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BD6D" w14:textId="77777777" w:rsidR="00B757DB" w:rsidRPr="00ED3FA5" w:rsidRDefault="00B757DB" w:rsidP="00B757DB">
      <w:pPr>
        <w:rPr>
          <w:lang w:val="ru-RU"/>
        </w:rPr>
      </w:pPr>
      <w:bookmarkStart w:id="0" w:name="c2tope"/>
      <w:bookmarkEnd w:id="0"/>
    </w:p>
    <w:p w14:paraId="31D401E0" w14:textId="77777777" w:rsidR="00B757DB" w:rsidRPr="00ED3FA5" w:rsidRDefault="00B757DB" w:rsidP="00B757DB">
      <w:pPr>
        <w:rPr>
          <w:lang w:val="ru-RU"/>
        </w:rPr>
      </w:pPr>
    </w:p>
    <w:p w14:paraId="2D58AAD8" w14:textId="77777777" w:rsidR="00B757DB" w:rsidRPr="00ED3FA5" w:rsidRDefault="00B757DB" w:rsidP="00B757DB">
      <w:pPr>
        <w:tabs>
          <w:tab w:val="clear" w:pos="794"/>
          <w:tab w:val="clear" w:pos="1191"/>
          <w:tab w:val="clear" w:pos="1588"/>
          <w:tab w:val="clear" w:pos="1985"/>
        </w:tabs>
        <w:rPr>
          <w:lang w:val="ru-RU"/>
        </w:rPr>
      </w:pPr>
    </w:p>
    <w:p w14:paraId="3D9EEA59" w14:textId="08714F42" w:rsidR="00B757DB" w:rsidRPr="00ED3FA5" w:rsidRDefault="00B757DB" w:rsidP="00B757DB">
      <w:pPr>
        <w:pStyle w:val="CoverNumber"/>
        <w:rPr>
          <w:lang w:val="ru-RU"/>
        </w:rPr>
      </w:pPr>
      <w:r w:rsidRPr="00ED3FA5">
        <w:rPr>
          <w:lang w:val="ru-RU"/>
        </w:rPr>
        <w:t xml:space="preserve">Рекомендация МСЭ-R </w:t>
      </w:r>
      <w:r w:rsidR="00304463" w:rsidRPr="00ED3FA5">
        <w:rPr>
          <w:lang w:val="ru-RU"/>
        </w:rPr>
        <w:t>BS.1548-8</w:t>
      </w:r>
    </w:p>
    <w:p w14:paraId="149135EC" w14:textId="64443A8C" w:rsidR="00B757DB" w:rsidRPr="00ED3FA5" w:rsidRDefault="00B757DB" w:rsidP="00B757DB">
      <w:pPr>
        <w:pStyle w:val="CoverDate"/>
        <w:rPr>
          <w:lang w:val="ru-RU"/>
        </w:rPr>
      </w:pPr>
      <w:r w:rsidRPr="00ED3FA5">
        <w:rPr>
          <w:lang w:val="ru-RU"/>
        </w:rPr>
        <w:t>(</w:t>
      </w:r>
      <w:r w:rsidR="00304463" w:rsidRPr="00ED3FA5">
        <w:rPr>
          <w:lang w:val="ru-RU"/>
        </w:rPr>
        <w:t>05/2025</w:t>
      </w:r>
      <w:r w:rsidRPr="00ED3FA5">
        <w:rPr>
          <w:lang w:val="ru-RU"/>
        </w:rPr>
        <w:t>)</w:t>
      </w:r>
    </w:p>
    <w:p w14:paraId="21CE4D31" w14:textId="77777777" w:rsidR="00B757DB" w:rsidRPr="00ED3FA5" w:rsidRDefault="00B757DB" w:rsidP="00B757DB">
      <w:pPr>
        <w:pStyle w:val="CoverSeries"/>
        <w:rPr>
          <w:lang w:val="ru-RU"/>
        </w:rPr>
      </w:pPr>
      <w:r w:rsidRPr="00ED3FA5">
        <w:rPr>
          <w:lang w:val="ru-RU"/>
        </w:rPr>
        <w:t>Серия BS: Радиовещательная служба (звуковая)</w:t>
      </w:r>
    </w:p>
    <w:p w14:paraId="02741BF5" w14:textId="3BBD7855" w:rsidR="00B757DB" w:rsidRPr="00ED3FA5" w:rsidRDefault="00304463" w:rsidP="00B757DB">
      <w:pPr>
        <w:pStyle w:val="CoverTitle"/>
        <w:rPr>
          <w:lang w:val="ru-RU"/>
        </w:rPr>
      </w:pPr>
      <w:r w:rsidRPr="00ED3FA5">
        <w:rPr>
          <w:szCs w:val="44"/>
          <w:lang w:val="ru-RU"/>
        </w:rPr>
        <w:t>Требования пользователей к системам кодирования звуковых сигналов для цифрового радиовещания</w:t>
      </w:r>
    </w:p>
    <w:p w14:paraId="3B614099" w14:textId="77777777" w:rsidR="00B757DB" w:rsidRPr="00ED3FA5" w:rsidRDefault="00B757DB" w:rsidP="00B757DB">
      <w:pPr>
        <w:rPr>
          <w:lang w:val="ru-RU"/>
        </w:rPr>
      </w:pPr>
    </w:p>
    <w:p w14:paraId="1CF80913" w14:textId="77777777" w:rsidR="00B757DB" w:rsidRPr="00ED3FA5" w:rsidRDefault="00B757DB" w:rsidP="00B757DB">
      <w:pPr>
        <w:rPr>
          <w:lang w:val="ru-RU"/>
        </w:rPr>
      </w:pPr>
    </w:p>
    <w:p w14:paraId="7280E010" w14:textId="77777777" w:rsidR="00B757DB" w:rsidRPr="00ED3FA5" w:rsidRDefault="00B757DB" w:rsidP="00B757DB">
      <w:pPr>
        <w:rPr>
          <w:lang w:val="ru-RU"/>
        </w:rPr>
        <w:sectPr w:rsidR="00B757DB" w:rsidRPr="00ED3FA5" w:rsidSect="00B757DB">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5520AE90" w14:textId="77777777" w:rsidR="00B757DB" w:rsidRPr="00ED3FA5" w:rsidRDefault="00B757DB" w:rsidP="00B757DB">
      <w:pPr>
        <w:tabs>
          <w:tab w:val="clear" w:pos="794"/>
          <w:tab w:val="clear" w:pos="1191"/>
          <w:tab w:val="clear" w:pos="1588"/>
          <w:tab w:val="clear" w:pos="1985"/>
        </w:tabs>
        <w:overflowPunct/>
        <w:autoSpaceDE/>
        <w:autoSpaceDN/>
        <w:adjustRightInd/>
        <w:spacing w:before="0"/>
        <w:jc w:val="center"/>
        <w:textAlignment w:val="auto"/>
        <w:rPr>
          <w:b/>
          <w:bCs/>
          <w:szCs w:val="22"/>
          <w:lang w:val="ru-RU"/>
        </w:rPr>
      </w:pPr>
      <w:r w:rsidRPr="00ED3FA5">
        <w:rPr>
          <w:b/>
          <w:bCs/>
          <w:szCs w:val="22"/>
          <w:lang w:val="ru-RU"/>
        </w:rPr>
        <w:lastRenderedPageBreak/>
        <w:t>Предисловие</w:t>
      </w:r>
    </w:p>
    <w:p w14:paraId="61D5A1C1" w14:textId="77777777" w:rsidR="00B757DB" w:rsidRPr="00ED3FA5" w:rsidRDefault="00B757DB" w:rsidP="00B757DB">
      <w:pPr>
        <w:tabs>
          <w:tab w:val="clear" w:pos="794"/>
          <w:tab w:val="clear" w:pos="1191"/>
          <w:tab w:val="clear" w:pos="1588"/>
          <w:tab w:val="clear" w:pos="1985"/>
        </w:tabs>
        <w:overflowPunct/>
        <w:autoSpaceDE/>
        <w:autoSpaceDN/>
        <w:adjustRightInd/>
        <w:textAlignment w:val="auto"/>
        <w:rPr>
          <w:sz w:val="20"/>
          <w:lang w:val="ru-RU"/>
        </w:rPr>
      </w:pPr>
      <w:r w:rsidRPr="00ED3FA5">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5BAB41FA" w14:textId="77777777" w:rsidR="00B757DB" w:rsidRPr="00ED3FA5" w:rsidRDefault="00B757DB" w:rsidP="00B757DB">
      <w:pPr>
        <w:tabs>
          <w:tab w:val="clear" w:pos="794"/>
          <w:tab w:val="clear" w:pos="1191"/>
          <w:tab w:val="clear" w:pos="1588"/>
          <w:tab w:val="clear" w:pos="1985"/>
        </w:tabs>
        <w:overflowPunct/>
        <w:autoSpaceDE/>
        <w:autoSpaceDN/>
        <w:adjustRightInd/>
        <w:textAlignment w:val="auto"/>
        <w:rPr>
          <w:sz w:val="20"/>
          <w:lang w:val="ru-RU"/>
        </w:rPr>
      </w:pPr>
      <w:r w:rsidRPr="00ED3FA5">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 </w:t>
      </w:r>
    </w:p>
    <w:p w14:paraId="540EFDFE" w14:textId="77777777" w:rsidR="00B757DB" w:rsidRPr="00ED3FA5" w:rsidRDefault="00B757DB" w:rsidP="00B757DB">
      <w:pPr>
        <w:tabs>
          <w:tab w:val="clear" w:pos="794"/>
          <w:tab w:val="clear" w:pos="1191"/>
          <w:tab w:val="clear" w:pos="1588"/>
          <w:tab w:val="clear" w:pos="1985"/>
        </w:tabs>
        <w:overflowPunct/>
        <w:autoSpaceDE/>
        <w:autoSpaceDN/>
        <w:adjustRightInd/>
        <w:spacing w:before="360"/>
        <w:jc w:val="center"/>
        <w:textAlignment w:val="auto"/>
        <w:rPr>
          <w:b/>
          <w:bCs/>
          <w:szCs w:val="22"/>
          <w:lang w:val="ru-RU"/>
        </w:rPr>
      </w:pPr>
      <w:r w:rsidRPr="00ED3FA5">
        <w:rPr>
          <w:b/>
          <w:bCs/>
          <w:szCs w:val="22"/>
          <w:lang w:val="ru-RU"/>
        </w:rPr>
        <w:t>Политика в области прав интеллектуальной собственности (ПИС)</w:t>
      </w:r>
    </w:p>
    <w:p w14:paraId="5E32E1DF" w14:textId="77777777" w:rsidR="00B757DB" w:rsidRPr="00ED3FA5" w:rsidRDefault="00B757DB" w:rsidP="00B757DB">
      <w:pPr>
        <w:tabs>
          <w:tab w:val="clear" w:pos="794"/>
          <w:tab w:val="clear" w:pos="1191"/>
          <w:tab w:val="clear" w:pos="1588"/>
          <w:tab w:val="clear" w:pos="1985"/>
        </w:tabs>
        <w:overflowPunct/>
        <w:autoSpaceDE/>
        <w:autoSpaceDN/>
        <w:adjustRightInd/>
        <w:textAlignment w:val="auto"/>
        <w:rPr>
          <w:sz w:val="20"/>
          <w:lang w:val="ru-RU"/>
        </w:rPr>
      </w:pPr>
      <w:r w:rsidRPr="00ED3FA5">
        <w:rPr>
          <w:sz w:val="20"/>
          <w:lang w:val="ru-RU"/>
        </w:rPr>
        <w:t xml:space="preserve">Политика МСЭ-R в области ПИС излагается в общей патентной политике МСЭ-Т/МСЭ-R/ИСО/МЭК, упоминаемой в Резолюции МСЭ-R 1. 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1" w:history="1">
        <w:r w:rsidRPr="00ED3FA5">
          <w:rPr>
            <w:rFonts w:eastAsia="SimSun"/>
            <w:color w:val="0000FF"/>
            <w:sz w:val="20"/>
            <w:u w:val="single"/>
            <w:lang w:val="ru-RU" w:eastAsia="zh-CN"/>
          </w:rPr>
          <w:t>https://www.itu.int/ITU-R/go/patents/en</w:t>
        </w:r>
      </w:hyperlink>
      <w:r w:rsidRPr="00ED3FA5">
        <w:rPr>
          <w:sz w:val="20"/>
          <w:lang w:val="ru-RU"/>
        </w:rPr>
        <w:t>, где также содержатся Руководящие принципы по выполнению общей патентной политики МСЭ-Т/МСЭ-R/ИСО/МЭК и база данных патентной информации МСЭ-R.</w:t>
      </w:r>
    </w:p>
    <w:p w14:paraId="611017BA" w14:textId="77777777" w:rsidR="00B757DB" w:rsidRPr="00ED3FA5" w:rsidRDefault="00B757DB" w:rsidP="00B757DB">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88"/>
        <w:gridCol w:w="7668"/>
      </w:tblGrid>
      <w:tr w:rsidR="00B757DB" w:rsidRPr="00ED3FA5" w14:paraId="3EA91011" w14:textId="77777777" w:rsidTr="005D0733">
        <w:trPr>
          <w:jc w:val="center"/>
        </w:trPr>
        <w:tc>
          <w:tcPr>
            <w:tcW w:w="8856" w:type="dxa"/>
            <w:gridSpan w:val="2"/>
          </w:tcPr>
          <w:p w14:paraId="416B341B" w14:textId="77777777" w:rsidR="00B757DB" w:rsidRPr="00ED3FA5" w:rsidRDefault="00B757DB" w:rsidP="005D0733">
            <w:pPr>
              <w:spacing w:before="180"/>
              <w:jc w:val="center"/>
              <w:rPr>
                <w:b/>
                <w:bCs/>
                <w:szCs w:val="22"/>
                <w:lang w:val="ru-RU"/>
              </w:rPr>
            </w:pPr>
            <w:r w:rsidRPr="00ED3FA5">
              <w:rPr>
                <w:b/>
                <w:bCs/>
                <w:szCs w:val="22"/>
                <w:lang w:val="ru-RU"/>
              </w:rPr>
              <w:t>Серии Рекомендаций МСЭ-R</w:t>
            </w:r>
          </w:p>
          <w:p w14:paraId="48BABB1C" w14:textId="77777777" w:rsidR="00B757DB" w:rsidRPr="00ED3FA5" w:rsidRDefault="00B757DB" w:rsidP="005D0733">
            <w:pPr>
              <w:spacing w:after="240"/>
              <w:jc w:val="center"/>
              <w:rPr>
                <w:rFonts w:eastAsia="SimSun"/>
                <w:sz w:val="18"/>
                <w:szCs w:val="18"/>
                <w:lang w:val="ru-RU" w:eastAsia="zh-CN"/>
              </w:rPr>
            </w:pPr>
            <w:r w:rsidRPr="00ED3FA5">
              <w:rPr>
                <w:sz w:val="18"/>
                <w:szCs w:val="18"/>
                <w:lang w:val="ru-RU"/>
              </w:rPr>
              <w:t xml:space="preserve">(Представлены также в онлайновой форме по адресу: </w:t>
            </w:r>
            <w:hyperlink r:id="rId12" w:history="1">
              <w:r w:rsidRPr="00ED3FA5">
                <w:rPr>
                  <w:rStyle w:val="Hyperlink"/>
                  <w:sz w:val="18"/>
                  <w:lang w:val="ru-RU"/>
                </w:rPr>
                <w:t>https://www.itu.int/publ/R-REC/ru</w:t>
              </w:r>
            </w:hyperlink>
            <w:r w:rsidRPr="00ED3FA5">
              <w:rPr>
                <w:sz w:val="18"/>
                <w:szCs w:val="18"/>
                <w:lang w:val="ru-RU"/>
              </w:rPr>
              <w:t>.)</w:t>
            </w:r>
          </w:p>
        </w:tc>
      </w:tr>
      <w:tr w:rsidR="00B757DB" w:rsidRPr="00ED3FA5" w14:paraId="39D183C9" w14:textId="77777777" w:rsidTr="005D0733">
        <w:trPr>
          <w:jc w:val="center"/>
        </w:trPr>
        <w:tc>
          <w:tcPr>
            <w:tcW w:w="1188" w:type="dxa"/>
          </w:tcPr>
          <w:p w14:paraId="76DA2F6B" w14:textId="77777777" w:rsidR="00B757DB" w:rsidRPr="00ED3FA5" w:rsidRDefault="00B757DB" w:rsidP="005D0733">
            <w:pPr>
              <w:spacing w:before="40" w:after="40"/>
              <w:rPr>
                <w:b/>
                <w:bCs/>
                <w:sz w:val="20"/>
                <w:lang w:val="ru-RU"/>
              </w:rPr>
            </w:pPr>
            <w:r w:rsidRPr="00ED3FA5">
              <w:rPr>
                <w:b/>
                <w:bCs/>
                <w:sz w:val="20"/>
                <w:lang w:val="ru-RU"/>
              </w:rPr>
              <w:t>Серия</w:t>
            </w:r>
          </w:p>
        </w:tc>
        <w:tc>
          <w:tcPr>
            <w:tcW w:w="7668" w:type="dxa"/>
          </w:tcPr>
          <w:p w14:paraId="2B5A1482" w14:textId="77777777" w:rsidR="00B757DB" w:rsidRPr="00ED3FA5" w:rsidRDefault="00B757DB" w:rsidP="005D0733">
            <w:pPr>
              <w:spacing w:before="40" w:after="40"/>
              <w:jc w:val="center"/>
              <w:rPr>
                <w:rFonts w:eastAsia="SimSun"/>
                <w:b/>
                <w:bCs/>
                <w:sz w:val="20"/>
                <w:lang w:val="ru-RU" w:eastAsia="zh-CN"/>
              </w:rPr>
            </w:pPr>
            <w:r w:rsidRPr="00ED3FA5">
              <w:rPr>
                <w:b/>
                <w:bCs/>
                <w:sz w:val="20"/>
                <w:lang w:val="ru-RU"/>
              </w:rPr>
              <w:t>Название</w:t>
            </w:r>
          </w:p>
        </w:tc>
      </w:tr>
      <w:tr w:rsidR="00B757DB" w:rsidRPr="00ED3FA5" w14:paraId="0334875A" w14:textId="77777777" w:rsidTr="005D0733">
        <w:trPr>
          <w:jc w:val="center"/>
        </w:trPr>
        <w:tc>
          <w:tcPr>
            <w:tcW w:w="1188" w:type="dxa"/>
          </w:tcPr>
          <w:p w14:paraId="35B99794" w14:textId="77777777" w:rsidR="00B757DB" w:rsidRPr="00ED3FA5" w:rsidRDefault="00B757DB" w:rsidP="005D0733">
            <w:pPr>
              <w:spacing w:before="40" w:after="40"/>
              <w:rPr>
                <w:b/>
                <w:bCs/>
                <w:sz w:val="20"/>
                <w:lang w:val="ru-RU"/>
              </w:rPr>
            </w:pPr>
            <w:r w:rsidRPr="00ED3FA5">
              <w:rPr>
                <w:b/>
                <w:bCs/>
                <w:sz w:val="20"/>
                <w:lang w:val="ru-RU"/>
              </w:rPr>
              <w:t>BO</w:t>
            </w:r>
          </w:p>
        </w:tc>
        <w:tc>
          <w:tcPr>
            <w:tcW w:w="7668" w:type="dxa"/>
          </w:tcPr>
          <w:p w14:paraId="2BF8CF46" w14:textId="77777777" w:rsidR="00B757DB" w:rsidRPr="00ED3FA5" w:rsidRDefault="00B757DB" w:rsidP="005D0733">
            <w:pPr>
              <w:spacing w:before="40" w:after="40"/>
              <w:jc w:val="left"/>
              <w:rPr>
                <w:sz w:val="20"/>
                <w:lang w:val="ru-RU"/>
              </w:rPr>
            </w:pPr>
            <w:r w:rsidRPr="00ED3FA5">
              <w:rPr>
                <w:sz w:val="20"/>
                <w:lang w:val="ru-RU"/>
              </w:rPr>
              <w:t>Спутниковое радиовещание</w:t>
            </w:r>
          </w:p>
        </w:tc>
      </w:tr>
      <w:tr w:rsidR="00B757DB" w:rsidRPr="00ED3FA5" w14:paraId="2478B60B" w14:textId="77777777" w:rsidTr="005D0733">
        <w:trPr>
          <w:jc w:val="center"/>
        </w:trPr>
        <w:tc>
          <w:tcPr>
            <w:tcW w:w="1188" w:type="dxa"/>
          </w:tcPr>
          <w:p w14:paraId="11392FC9" w14:textId="77777777" w:rsidR="00B757DB" w:rsidRPr="00ED3FA5" w:rsidRDefault="00B757DB" w:rsidP="005D0733">
            <w:pPr>
              <w:spacing w:before="40" w:after="40"/>
              <w:rPr>
                <w:b/>
                <w:bCs/>
                <w:sz w:val="20"/>
                <w:lang w:val="ru-RU"/>
              </w:rPr>
            </w:pPr>
            <w:r w:rsidRPr="00ED3FA5">
              <w:rPr>
                <w:b/>
                <w:bCs/>
                <w:sz w:val="20"/>
                <w:lang w:val="ru-RU"/>
              </w:rPr>
              <w:t>BR</w:t>
            </w:r>
          </w:p>
        </w:tc>
        <w:tc>
          <w:tcPr>
            <w:tcW w:w="7668" w:type="dxa"/>
          </w:tcPr>
          <w:p w14:paraId="59EAEC51" w14:textId="77777777" w:rsidR="00B757DB" w:rsidRPr="00ED3FA5" w:rsidRDefault="00B757DB" w:rsidP="005D0733">
            <w:pPr>
              <w:spacing w:before="40" w:after="40"/>
              <w:jc w:val="left"/>
              <w:rPr>
                <w:sz w:val="20"/>
                <w:lang w:val="ru-RU"/>
              </w:rPr>
            </w:pPr>
            <w:r w:rsidRPr="00ED3FA5">
              <w:rPr>
                <w:sz w:val="20"/>
                <w:lang w:val="ru-RU"/>
              </w:rPr>
              <w:t>Запись для производства, архивирования и воспроизведения; пленки для телевидения</w:t>
            </w:r>
          </w:p>
        </w:tc>
      </w:tr>
      <w:tr w:rsidR="00B757DB" w:rsidRPr="00ED3FA5" w14:paraId="32808136" w14:textId="77777777" w:rsidTr="005D0733">
        <w:trPr>
          <w:jc w:val="center"/>
        </w:trPr>
        <w:tc>
          <w:tcPr>
            <w:tcW w:w="1188" w:type="dxa"/>
            <w:shd w:val="clear" w:color="auto" w:fill="F2F2F2" w:themeFill="background1" w:themeFillShade="F2"/>
          </w:tcPr>
          <w:p w14:paraId="45EC9CF0" w14:textId="77777777" w:rsidR="00B757DB" w:rsidRPr="00ED3FA5" w:rsidRDefault="00B757DB" w:rsidP="005D0733">
            <w:pPr>
              <w:spacing w:before="40" w:after="40"/>
              <w:rPr>
                <w:b/>
                <w:bCs/>
                <w:color w:val="000080"/>
                <w:sz w:val="20"/>
                <w:lang w:val="ru-RU"/>
              </w:rPr>
            </w:pPr>
            <w:r w:rsidRPr="00ED3FA5">
              <w:rPr>
                <w:b/>
                <w:bCs/>
                <w:color w:val="000080"/>
                <w:sz w:val="20"/>
                <w:lang w:val="ru-RU"/>
              </w:rPr>
              <w:t>BS</w:t>
            </w:r>
          </w:p>
        </w:tc>
        <w:tc>
          <w:tcPr>
            <w:tcW w:w="7668" w:type="dxa"/>
            <w:shd w:val="clear" w:color="auto" w:fill="F2F2F2" w:themeFill="background1" w:themeFillShade="F2"/>
          </w:tcPr>
          <w:p w14:paraId="214D6DF8" w14:textId="77777777" w:rsidR="00B757DB" w:rsidRPr="00ED3FA5" w:rsidRDefault="00B757DB" w:rsidP="005D0733">
            <w:pPr>
              <w:spacing w:before="40" w:after="40"/>
              <w:jc w:val="left"/>
              <w:rPr>
                <w:b/>
                <w:bCs/>
                <w:color w:val="000080"/>
                <w:sz w:val="20"/>
                <w:lang w:val="ru-RU"/>
              </w:rPr>
            </w:pPr>
            <w:r w:rsidRPr="00ED3FA5">
              <w:rPr>
                <w:b/>
                <w:bCs/>
                <w:color w:val="000080"/>
                <w:sz w:val="20"/>
                <w:lang w:val="ru-RU"/>
              </w:rPr>
              <w:t>Радиовещательная служба (звуковая)</w:t>
            </w:r>
          </w:p>
        </w:tc>
      </w:tr>
      <w:tr w:rsidR="00B757DB" w:rsidRPr="00ED3FA5" w14:paraId="15FC193F" w14:textId="77777777" w:rsidTr="005D0733">
        <w:trPr>
          <w:jc w:val="center"/>
        </w:trPr>
        <w:tc>
          <w:tcPr>
            <w:tcW w:w="1188" w:type="dxa"/>
          </w:tcPr>
          <w:p w14:paraId="06E9BE5A" w14:textId="77777777" w:rsidR="00B757DB" w:rsidRPr="00ED3FA5" w:rsidRDefault="00B757DB" w:rsidP="005D0733">
            <w:pPr>
              <w:spacing w:before="40" w:after="40"/>
              <w:rPr>
                <w:b/>
                <w:bCs/>
                <w:sz w:val="20"/>
                <w:lang w:val="ru-RU"/>
              </w:rPr>
            </w:pPr>
            <w:r w:rsidRPr="00ED3FA5">
              <w:rPr>
                <w:b/>
                <w:bCs/>
                <w:sz w:val="20"/>
                <w:lang w:val="ru-RU"/>
              </w:rPr>
              <w:t>BT</w:t>
            </w:r>
          </w:p>
        </w:tc>
        <w:tc>
          <w:tcPr>
            <w:tcW w:w="7668" w:type="dxa"/>
          </w:tcPr>
          <w:p w14:paraId="50382BFB" w14:textId="77777777" w:rsidR="00B757DB" w:rsidRPr="00ED3FA5" w:rsidRDefault="00B757DB" w:rsidP="005D0733">
            <w:pPr>
              <w:spacing w:before="40" w:after="40"/>
              <w:jc w:val="left"/>
              <w:rPr>
                <w:sz w:val="20"/>
                <w:lang w:val="ru-RU"/>
              </w:rPr>
            </w:pPr>
            <w:r w:rsidRPr="00ED3FA5">
              <w:rPr>
                <w:sz w:val="20"/>
                <w:lang w:val="ru-RU"/>
              </w:rPr>
              <w:t>Радиовещательная служба (телевизионная)</w:t>
            </w:r>
          </w:p>
        </w:tc>
      </w:tr>
      <w:tr w:rsidR="00B757DB" w:rsidRPr="00ED3FA5" w14:paraId="3211D270" w14:textId="77777777" w:rsidTr="005D0733">
        <w:trPr>
          <w:jc w:val="center"/>
        </w:trPr>
        <w:tc>
          <w:tcPr>
            <w:tcW w:w="1188" w:type="dxa"/>
          </w:tcPr>
          <w:p w14:paraId="0361504B" w14:textId="77777777" w:rsidR="00B757DB" w:rsidRPr="00ED3FA5" w:rsidRDefault="00B757DB" w:rsidP="005D0733">
            <w:pPr>
              <w:spacing w:before="40" w:after="40"/>
              <w:rPr>
                <w:b/>
                <w:bCs/>
                <w:sz w:val="20"/>
                <w:lang w:val="ru-RU"/>
              </w:rPr>
            </w:pPr>
            <w:r w:rsidRPr="00ED3FA5">
              <w:rPr>
                <w:b/>
                <w:bCs/>
                <w:sz w:val="20"/>
                <w:lang w:val="ru-RU"/>
              </w:rPr>
              <w:t>F</w:t>
            </w:r>
          </w:p>
        </w:tc>
        <w:tc>
          <w:tcPr>
            <w:tcW w:w="7668" w:type="dxa"/>
          </w:tcPr>
          <w:p w14:paraId="47520EE2" w14:textId="77777777" w:rsidR="00B757DB" w:rsidRPr="00ED3FA5" w:rsidRDefault="00B757DB" w:rsidP="005D0733">
            <w:pPr>
              <w:spacing w:before="40" w:after="40"/>
              <w:jc w:val="left"/>
              <w:rPr>
                <w:sz w:val="20"/>
                <w:lang w:val="ru-RU"/>
              </w:rPr>
            </w:pPr>
            <w:r w:rsidRPr="00ED3FA5">
              <w:rPr>
                <w:sz w:val="20"/>
                <w:lang w:val="ru-RU"/>
              </w:rPr>
              <w:t>Фиксированная служба</w:t>
            </w:r>
          </w:p>
        </w:tc>
      </w:tr>
      <w:tr w:rsidR="00B757DB" w:rsidRPr="00ED3FA5" w14:paraId="08F0558D" w14:textId="77777777" w:rsidTr="005D0733">
        <w:trPr>
          <w:jc w:val="center"/>
        </w:trPr>
        <w:tc>
          <w:tcPr>
            <w:tcW w:w="1188" w:type="dxa"/>
            <w:shd w:val="clear" w:color="auto" w:fill="FFFFFF"/>
          </w:tcPr>
          <w:p w14:paraId="70C2E076" w14:textId="77777777" w:rsidR="00B757DB" w:rsidRPr="00ED3FA5" w:rsidRDefault="00B757DB" w:rsidP="005D0733">
            <w:pPr>
              <w:spacing w:before="40" w:after="40"/>
              <w:rPr>
                <w:b/>
                <w:bCs/>
                <w:sz w:val="20"/>
                <w:lang w:val="ru-RU"/>
              </w:rPr>
            </w:pPr>
            <w:r w:rsidRPr="00ED3FA5">
              <w:rPr>
                <w:b/>
                <w:bCs/>
                <w:sz w:val="20"/>
                <w:lang w:val="ru-RU"/>
              </w:rPr>
              <w:t>M</w:t>
            </w:r>
          </w:p>
        </w:tc>
        <w:tc>
          <w:tcPr>
            <w:tcW w:w="7668" w:type="dxa"/>
            <w:shd w:val="clear" w:color="auto" w:fill="FFFFFF"/>
          </w:tcPr>
          <w:p w14:paraId="7F29FD88" w14:textId="77777777" w:rsidR="00B757DB" w:rsidRPr="00ED3FA5" w:rsidRDefault="00B757DB" w:rsidP="005D0733">
            <w:pPr>
              <w:spacing w:before="40" w:after="40"/>
              <w:jc w:val="left"/>
              <w:rPr>
                <w:sz w:val="20"/>
                <w:lang w:val="ru-RU"/>
              </w:rPr>
            </w:pPr>
            <w:r w:rsidRPr="00ED3FA5">
              <w:rPr>
                <w:sz w:val="20"/>
                <w:lang w:val="ru-RU"/>
              </w:rPr>
              <w:t>Подвижные службы, служба радиоопределения, любительская служба и относящиеся к ним спутниковые службы</w:t>
            </w:r>
          </w:p>
        </w:tc>
      </w:tr>
      <w:tr w:rsidR="00B757DB" w:rsidRPr="00ED3FA5" w14:paraId="5B88B824" w14:textId="77777777" w:rsidTr="005D0733">
        <w:trPr>
          <w:jc w:val="center"/>
        </w:trPr>
        <w:tc>
          <w:tcPr>
            <w:tcW w:w="1188" w:type="dxa"/>
            <w:shd w:val="clear" w:color="auto" w:fill="FFFFFF" w:themeFill="background1"/>
          </w:tcPr>
          <w:p w14:paraId="070EC18A" w14:textId="77777777" w:rsidR="00B757DB" w:rsidRPr="00ED3FA5" w:rsidRDefault="00B757DB" w:rsidP="005D0733">
            <w:pPr>
              <w:spacing w:before="40" w:after="40"/>
              <w:rPr>
                <w:b/>
                <w:bCs/>
                <w:sz w:val="20"/>
                <w:lang w:val="ru-RU"/>
              </w:rPr>
            </w:pPr>
            <w:r w:rsidRPr="00ED3FA5">
              <w:rPr>
                <w:b/>
                <w:bCs/>
                <w:sz w:val="20"/>
                <w:lang w:val="ru-RU"/>
              </w:rPr>
              <w:t>P</w:t>
            </w:r>
          </w:p>
        </w:tc>
        <w:tc>
          <w:tcPr>
            <w:tcW w:w="7668" w:type="dxa"/>
            <w:shd w:val="clear" w:color="auto" w:fill="FFFFFF" w:themeFill="background1"/>
          </w:tcPr>
          <w:p w14:paraId="5C239144" w14:textId="77777777" w:rsidR="00B757DB" w:rsidRPr="00ED3FA5" w:rsidRDefault="00B757DB" w:rsidP="005D0733">
            <w:pPr>
              <w:spacing w:before="40" w:after="40"/>
              <w:jc w:val="left"/>
              <w:rPr>
                <w:sz w:val="20"/>
                <w:lang w:val="ru-RU"/>
              </w:rPr>
            </w:pPr>
            <w:r w:rsidRPr="00ED3FA5">
              <w:rPr>
                <w:sz w:val="20"/>
                <w:lang w:val="ru-RU"/>
              </w:rPr>
              <w:t>Распространение радиоволн</w:t>
            </w:r>
          </w:p>
        </w:tc>
      </w:tr>
      <w:tr w:rsidR="00B757DB" w:rsidRPr="00ED3FA5" w14:paraId="5530EAF0" w14:textId="77777777" w:rsidTr="005D0733">
        <w:trPr>
          <w:jc w:val="center"/>
        </w:trPr>
        <w:tc>
          <w:tcPr>
            <w:tcW w:w="1188" w:type="dxa"/>
          </w:tcPr>
          <w:p w14:paraId="270D2023" w14:textId="77777777" w:rsidR="00B757DB" w:rsidRPr="00ED3FA5" w:rsidRDefault="00B757DB" w:rsidP="005D0733">
            <w:pPr>
              <w:spacing w:before="40" w:after="40"/>
              <w:rPr>
                <w:b/>
                <w:bCs/>
                <w:sz w:val="20"/>
                <w:lang w:val="ru-RU"/>
              </w:rPr>
            </w:pPr>
            <w:r w:rsidRPr="00ED3FA5">
              <w:rPr>
                <w:b/>
                <w:bCs/>
                <w:sz w:val="20"/>
                <w:lang w:val="ru-RU"/>
              </w:rPr>
              <w:t>RA</w:t>
            </w:r>
          </w:p>
        </w:tc>
        <w:tc>
          <w:tcPr>
            <w:tcW w:w="7668" w:type="dxa"/>
          </w:tcPr>
          <w:p w14:paraId="3D969723" w14:textId="77777777" w:rsidR="00B757DB" w:rsidRPr="00ED3FA5" w:rsidRDefault="00B757DB" w:rsidP="005D0733">
            <w:pPr>
              <w:spacing w:before="40" w:after="40"/>
              <w:jc w:val="left"/>
              <w:rPr>
                <w:sz w:val="20"/>
                <w:lang w:val="ru-RU"/>
              </w:rPr>
            </w:pPr>
            <w:r w:rsidRPr="00ED3FA5">
              <w:rPr>
                <w:sz w:val="20"/>
                <w:lang w:val="ru-RU"/>
              </w:rPr>
              <w:t>Радиоастрономия</w:t>
            </w:r>
          </w:p>
        </w:tc>
      </w:tr>
      <w:tr w:rsidR="00B757DB" w:rsidRPr="00ED3FA5" w14:paraId="292AE60F" w14:textId="77777777" w:rsidTr="005D0733">
        <w:trPr>
          <w:jc w:val="center"/>
        </w:trPr>
        <w:tc>
          <w:tcPr>
            <w:tcW w:w="1188" w:type="dxa"/>
          </w:tcPr>
          <w:p w14:paraId="50B1CF21" w14:textId="77777777" w:rsidR="00B757DB" w:rsidRPr="00ED3FA5" w:rsidRDefault="00B757DB" w:rsidP="005D0733">
            <w:pPr>
              <w:spacing w:before="40" w:after="40"/>
              <w:rPr>
                <w:b/>
                <w:bCs/>
                <w:sz w:val="20"/>
                <w:lang w:val="ru-RU"/>
              </w:rPr>
            </w:pPr>
            <w:r w:rsidRPr="00ED3FA5">
              <w:rPr>
                <w:b/>
                <w:bCs/>
                <w:sz w:val="20"/>
                <w:lang w:val="ru-RU"/>
              </w:rPr>
              <w:t>RS</w:t>
            </w:r>
          </w:p>
        </w:tc>
        <w:tc>
          <w:tcPr>
            <w:tcW w:w="7668" w:type="dxa"/>
          </w:tcPr>
          <w:p w14:paraId="50640BF0" w14:textId="77777777" w:rsidR="00B757DB" w:rsidRPr="00ED3FA5" w:rsidRDefault="00B757DB" w:rsidP="005D0733">
            <w:pPr>
              <w:spacing w:before="40" w:after="40"/>
              <w:jc w:val="left"/>
              <w:rPr>
                <w:sz w:val="20"/>
                <w:lang w:val="ru-RU"/>
              </w:rPr>
            </w:pPr>
            <w:r w:rsidRPr="00ED3FA5">
              <w:rPr>
                <w:sz w:val="20"/>
                <w:lang w:val="ru-RU"/>
              </w:rPr>
              <w:t>Системы дистанционного зондирования</w:t>
            </w:r>
          </w:p>
        </w:tc>
      </w:tr>
      <w:tr w:rsidR="00B757DB" w:rsidRPr="00ED3FA5" w14:paraId="29F1DF6D" w14:textId="77777777" w:rsidTr="005D0733">
        <w:trPr>
          <w:jc w:val="center"/>
        </w:trPr>
        <w:tc>
          <w:tcPr>
            <w:tcW w:w="1188" w:type="dxa"/>
          </w:tcPr>
          <w:p w14:paraId="6DC88831" w14:textId="77777777" w:rsidR="00B757DB" w:rsidRPr="00ED3FA5" w:rsidRDefault="00B757DB" w:rsidP="005D0733">
            <w:pPr>
              <w:spacing w:before="40" w:after="40"/>
              <w:rPr>
                <w:b/>
                <w:bCs/>
                <w:sz w:val="20"/>
                <w:lang w:val="ru-RU"/>
              </w:rPr>
            </w:pPr>
            <w:r w:rsidRPr="00ED3FA5">
              <w:rPr>
                <w:b/>
                <w:bCs/>
                <w:sz w:val="20"/>
                <w:lang w:val="ru-RU"/>
              </w:rPr>
              <w:t>S</w:t>
            </w:r>
          </w:p>
        </w:tc>
        <w:tc>
          <w:tcPr>
            <w:tcW w:w="7668" w:type="dxa"/>
          </w:tcPr>
          <w:p w14:paraId="411DA93A" w14:textId="77777777" w:rsidR="00B757DB" w:rsidRPr="00ED3FA5" w:rsidRDefault="00B757DB" w:rsidP="005D0733">
            <w:pPr>
              <w:spacing w:before="40" w:after="40"/>
              <w:jc w:val="left"/>
              <w:rPr>
                <w:sz w:val="20"/>
                <w:lang w:val="ru-RU"/>
              </w:rPr>
            </w:pPr>
            <w:r w:rsidRPr="00ED3FA5">
              <w:rPr>
                <w:sz w:val="20"/>
                <w:lang w:val="ru-RU"/>
              </w:rPr>
              <w:t>Фиксированная спутниковая служба</w:t>
            </w:r>
          </w:p>
        </w:tc>
      </w:tr>
      <w:tr w:rsidR="00B757DB" w:rsidRPr="00ED3FA5" w14:paraId="7ECB068A" w14:textId="77777777" w:rsidTr="005D0733">
        <w:trPr>
          <w:jc w:val="center"/>
        </w:trPr>
        <w:tc>
          <w:tcPr>
            <w:tcW w:w="1188" w:type="dxa"/>
            <w:shd w:val="clear" w:color="auto" w:fill="auto"/>
          </w:tcPr>
          <w:p w14:paraId="3F152BC5" w14:textId="77777777" w:rsidR="00B757DB" w:rsidRPr="00ED3FA5" w:rsidRDefault="00B757DB" w:rsidP="005D0733">
            <w:pPr>
              <w:spacing w:before="40" w:after="40"/>
              <w:rPr>
                <w:b/>
                <w:bCs/>
                <w:sz w:val="20"/>
                <w:lang w:val="ru-RU"/>
              </w:rPr>
            </w:pPr>
            <w:r w:rsidRPr="00ED3FA5">
              <w:rPr>
                <w:b/>
                <w:bCs/>
                <w:sz w:val="20"/>
                <w:lang w:val="ru-RU"/>
              </w:rPr>
              <w:t>SA</w:t>
            </w:r>
          </w:p>
        </w:tc>
        <w:tc>
          <w:tcPr>
            <w:tcW w:w="7668" w:type="dxa"/>
            <w:shd w:val="clear" w:color="auto" w:fill="auto"/>
          </w:tcPr>
          <w:p w14:paraId="2A3CEFDF" w14:textId="77777777" w:rsidR="00B757DB" w:rsidRPr="00ED3FA5" w:rsidRDefault="00B757DB" w:rsidP="005D0733">
            <w:pPr>
              <w:spacing w:before="40" w:after="40"/>
              <w:jc w:val="left"/>
              <w:rPr>
                <w:sz w:val="20"/>
                <w:lang w:val="ru-RU"/>
              </w:rPr>
            </w:pPr>
            <w:r w:rsidRPr="00ED3FA5">
              <w:rPr>
                <w:sz w:val="20"/>
                <w:lang w:val="ru-RU"/>
              </w:rPr>
              <w:t>Космические применения и метеорология</w:t>
            </w:r>
          </w:p>
        </w:tc>
      </w:tr>
      <w:tr w:rsidR="00B757DB" w:rsidRPr="00ED3FA5" w14:paraId="619B83E3" w14:textId="77777777" w:rsidTr="005D0733">
        <w:trPr>
          <w:jc w:val="center"/>
        </w:trPr>
        <w:tc>
          <w:tcPr>
            <w:tcW w:w="1188" w:type="dxa"/>
          </w:tcPr>
          <w:p w14:paraId="4DC6D5BE" w14:textId="77777777" w:rsidR="00B757DB" w:rsidRPr="00ED3FA5" w:rsidRDefault="00B757DB" w:rsidP="005D0733">
            <w:pPr>
              <w:spacing w:before="40" w:after="40"/>
              <w:rPr>
                <w:b/>
                <w:bCs/>
                <w:sz w:val="20"/>
                <w:lang w:val="ru-RU"/>
              </w:rPr>
            </w:pPr>
            <w:r w:rsidRPr="00ED3FA5">
              <w:rPr>
                <w:b/>
                <w:bCs/>
                <w:sz w:val="20"/>
                <w:lang w:val="ru-RU"/>
              </w:rPr>
              <w:t>SF</w:t>
            </w:r>
          </w:p>
        </w:tc>
        <w:tc>
          <w:tcPr>
            <w:tcW w:w="7668" w:type="dxa"/>
          </w:tcPr>
          <w:p w14:paraId="6002AC5E" w14:textId="77777777" w:rsidR="00B757DB" w:rsidRPr="00ED3FA5" w:rsidRDefault="00B757DB" w:rsidP="005D0733">
            <w:pPr>
              <w:spacing w:before="40" w:after="40"/>
              <w:jc w:val="left"/>
              <w:rPr>
                <w:sz w:val="20"/>
                <w:lang w:val="ru-RU"/>
              </w:rPr>
            </w:pPr>
            <w:r w:rsidRPr="00ED3FA5">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B757DB" w:rsidRPr="00ED3FA5" w14:paraId="2432F03A" w14:textId="77777777" w:rsidTr="005D0733">
        <w:trPr>
          <w:jc w:val="center"/>
        </w:trPr>
        <w:tc>
          <w:tcPr>
            <w:tcW w:w="1188" w:type="dxa"/>
            <w:shd w:val="clear" w:color="auto" w:fill="auto"/>
          </w:tcPr>
          <w:p w14:paraId="261F9154" w14:textId="77777777" w:rsidR="00B757DB" w:rsidRPr="00ED3FA5" w:rsidRDefault="00B757DB" w:rsidP="005D0733">
            <w:pPr>
              <w:spacing w:before="40" w:after="40"/>
              <w:rPr>
                <w:b/>
                <w:bCs/>
                <w:sz w:val="20"/>
                <w:lang w:val="ru-RU"/>
              </w:rPr>
            </w:pPr>
            <w:r w:rsidRPr="00ED3FA5">
              <w:rPr>
                <w:b/>
                <w:bCs/>
                <w:sz w:val="20"/>
                <w:lang w:val="ru-RU"/>
              </w:rPr>
              <w:t>SM</w:t>
            </w:r>
          </w:p>
        </w:tc>
        <w:tc>
          <w:tcPr>
            <w:tcW w:w="7668" w:type="dxa"/>
            <w:shd w:val="clear" w:color="auto" w:fill="auto"/>
          </w:tcPr>
          <w:p w14:paraId="241712A4" w14:textId="77777777" w:rsidR="00B757DB" w:rsidRPr="00ED3FA5" w:rsidRDefault="00B757DB" w:rsidP="005D0733">
            <w:pPr>
              <w:spacing w:before="40" w:after="40"/>
              <w:jc w:val="left"/>
              <w:rPr>
                <w:sz w:val="20"/>
                <w:lang w:val="ru-RU"/>
              </w:rPr>
            </w:pPr>
            <w:r w:rsidRPr="00ED3FA5">
              <w:rPr>
                <w:sz w:val="20"/>
                <w:lang w:val="ru-RU"/>
              </w:rPr>
              <w:t>Управление использованием спектра</w:t>
            </w:r>
          </w:p>
        </w:tc>
      </w:tr>
      <w:tr w:rsidR="00B757DB" w:rsidRPr="00ED3FA5" w14:paraId="110A953A" w14:textId="77777777" w:rsidTr="005D0733">
        <w:trPr>
          <w:jc w:val="center"/>
        </w:trPr>
        <w:tc>
          <w:tcPr>
            <w:tcW w:w="1188" w:type="dxa"/>
          </w:tcPr>
          <w:p w14:paraId="5136A1F5" w14:textId="77777777" w:rsidR="00B757DB" w:rsidRPr="00ED3FA5" w:rsidRDefault="00B757DB" w:rsidP="005D0733">
            <w:pPr>
              <w:spacing w:before="40" w:after="40"/>
              <w:rPr>
                <w:b/>
                <w:bCs/>
                <w:sz w:val="20"/>
                <w:lang w:val="ru-RU"/>
              </w:rPr>
            </w:pPr>
            <w:r w:rsidRPr="00ED3FA5">
              <w:rPr>
                <w:b/>
                <w:bCs/>
                <w:sz w:val="20"/>
                <w:lang w:val="ru-RU"/>
              </w:rPr>
              <w:t>SNG</w:t>
            </w:r>
          </w:p>
        </w:tc>
        <w:tc>
          <w:tcPr>
            <w:tcW w:w="7668" w:type="dxa"/>
          </w:tcPr>
          <w:p w14:paraId="37F01962" w14:textId="77777777" w:rsidR="00B757DB" w:rsidRPr="00ED3FA5" w:rsidRDefault="00B757DB" w:rsidP="005D0733">
            <w:pPr>
              <w:spacing w:before="40" w:after="40"/>
              <w:jc w:val="left"/>
              <w:rPr>
                <w:sz w:val="20"/>
                <w:lang w:val="ru-RU"/>
              </w:rPr>
            </w:pPr>
            <w:r w:rsidRPr="00ED3FA5">
              <w:rPr>
                <w:sz w:val="20"/>
                <w:lang w:val="ru-RU"/>
              </w:rPr>
              <w:t>Спутниковый сбор новостей</w:t>
            </w:r>
          </w:p>
        </w:tc>
      </w:tr>
      <w:tr w:rsidR="00B757DB" w:rsidRPr="00ED3FA5" w14:paraId="44A312DE" w14:textId="77777777" w:rsidTr="005D0733">
        <w:trPr>
          <w:jc w:val="center"/>
        </w:trPr>
        <w:tc>
          <w:tcPr>
            <w:tcW w:w="1188" w:type="dxa"/>
          </w:tcPr>
          <w:p w14:paraId="5E0B96A1" w14:textId="77777777" w:rsidR="00B757DB" w:rsidRPr="00ED3FA5" w:rsidRDefault="00B757DB" w:rsidP="005D0733">
            <w:pPr>
              <w:spacing w:before="40" w:after="40"/>
              <w:rPr>
                <w:b/>
                <w:bCs/>
                <w:sz w:val="20"/>
                <w:lang w:val="ru-RU"/>
              </w:rPr>
            </w:pPr>
            <w:r w:rsidRPr="00ED3FA5">
              <w:rPr>
                <w:b/>
                <w:bCs/>
                <w:sz w:val="20"/>
                <w:lang w:val="ru-RU"/>
              </w:rPr>
              <w:t>TF</w:t>
            </w:r>
          </w:p>
        </w:tc>
        <w:tc>
          <w:tcPr>
            <w:tcW w:w="7668" w:type="dxa"/>
          </w:tcPr>
          <w:p w14:paraId="7D9E800B" w14:textId="77777777" w:rsidR="00B757DB" w:rsidRPr="00ED3FA5" w:rsidRDefault="00B757DB" w:rsidP="005D0733">
            <w:pPr>
              <w:spacing w:before="40" w:after="40"/>
              <w:jc w:val="left"/>
              <w:rPr>
                <w:sz w:val="20"/>
                <w:lang w:val="ru-RU"/>
              </w:rPr>
            </w:pPr>
            <w:r w:rsidRPr="00ED3FA5">
              <w:rPr>
                <w:sz w:val="20"/>
                <w:lang w:val="ru-RU"/>
              </w:rPr>
              <w:t>Передача сигналов времени и эталонных частот</w:t>
            </w:r>
          </w:p>
        </w:tc>
      </w:tr>
      <w:tr w:rsidR="00B757DB" w:rsidRPr="00ED3FA5" w14:paraId="1E9B682D" w14:textId="77777777" w:rsidTr="005D0733">
        <w:trPr>
          <w:jc w:val="center"/>
        </w:trPr>
        <w:tc>
          <w:tcPr>
            <w:tcW w:w="1188" w:type="dxa"/>
          </w:tcPr>
          <w:p w14:paraId="3F17A5A4" w14:textId="77777777" w:rsidR="00B757DB" w:rsidRPr="00ED3FA5" w:rsidRDefault="00B757DB" w:rsidP="005D0733">
            <w:pPr>
              <w:spacing w:before="40" w:after="180"/>
              <w:rPr>
                <w:b/>
                <w:bCs/>
                <w:sz w:val="20"/>
                <w:lang w:val="ru-RU"/>
              </w:rPr>
            </w:pPr>
            <w:r w:rsidRPr="00ED3FA5">
              <w:rPr>
                <w:b/>
                <w:bCs/>
                <w:sz w:val="20"/>
                <w:lang w:val="ru-RU"/>
              </w:rPr>
              <w:t>V</w:t>
            </w:r>
          </w:p>
        </w:tc>
        <w:tc>
          <w:tcPr>
            <w:tcW w:w="7668" w:type="dxa"/>
          </w:tcPr>
          <w:p w14:paraId="093A5A00" w14:textId="77777777" w:rsidR="00B757DB" w:rsidRPr="00ED3FA5" w:rsidRDefault="00B757DB" w:rsidP="005D0733">
            <w:pPr>
              <w:spacing w:before="40" w:after="180"/>
              <w:jc w:val="left"/>
              <w:rPr>
                <w:sz w:val="20"/>
                <w:lang w:val="ru-RU"/>
              </w:rPr>
            </w:pPr>
            <w:r w:rsidRPr="00ED3FA5">
              <w:rPr>
                <w:sz w:val="20"/>
                <w:lang w:val="ru-RU"/>
              </w:rPr>
              <w:t>Словарь и связанные с ним вопросы</w:t>
            </w:r>
          </w:p>
        </w:tc>
      </w:tr>
    </w:tbl>
    <w:p w14:paraId="4AF84656" w14:textId="77777777" w:rsidR="00B757DB" w:rsidRPr="00ED3FA5" w:rsidRDefault="00B757DB" w:rsidP="00B757DB">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8856"/>
      </w:tblGrid>
      <w:tr w:rsidR="00B757DB" w:rsidRPr="00ED3FA5" w14:paraId="28C6CE49" w14:textId="77777777" w:rsidTr="005D0733">
        <w:trPr>
          <w:jc w:val="center"/>
        </w:trPr>
        <w:tc>
          <w:tcPr>
            <w:tcW w:w="8856" w:type="dxa"/>
          </w:tcPr>
          <w:p w14:paraId="31AF2FBA" w14:textId="77777777" w:rsidR="00B757DB" w:rsidRPr="00ED3FA5" w:rsidRDefault="00B757DB" w:rsidP="005D0733">
            <w:pPr>
              <w:spacing w:after="120"/>
              <w:jc w:val="left"/>
              <w:rPr>
                <w:rFonts w:eastAsia="SimSun"/>
                <w:i/>
                <w:iCs/>
                <w:sz w:val="20"/>
                <w:lang w:val="ru-RU" w:eastAsia="zh-CN"/>
              </w:rPr>
            </w:pPr>
            <w:r w:rsidRPr="00ED3FA5">
              <w:rPr>
                <w:b/>
                <w:bCs/>
                <w:i/>
                <w:iCs/>
                <w:sz w:val="20"/>
                <w:lang w:val="ru-RU"/>
              </w:rPr>
              <w:t>Примечание</w:t>
            </w:r>
            <w:r w:rsidRPr="00ED3FA5">
              <w:rPr>
                <w:i/>
                <w:iCs/>
                <w:sz w:val="20"/>
                <w:lang w:val="ru-RU"/>
              </w:rPr>
              <w:t>. – Настоящая Рекомендация МСЭ-R утверждена на английском языке в соответствии с процедурой, изложенной в Резолюции МСЭ-R 1.</w:t>
            </w:r>
          </w:p>
        </w:tc>
      </w:tr>
    </w:tbl>
    <w:p w14:paraId="6DE48695" w14:textId="77777777" w:rsidR="00B757DB" w:rsidRPr="00ED3FA5" w:rsidRDefault="00B757DB" w:rsidP="00B757DB">
      <w:pPr>
        <w:spacing w:before="360"/>
        <w:jc w:val="right"/>
        <w:rPr>
          <w:sz w:val="20"/>
          <w:lang w:val="ru-RU"/>
        </w:rPr>
      </w:pPr>
      <w:r w:rsidRPr="00ED3FA5">
        <w:rPr>
          <w:i/>
          <w:iCs/>
          <w:sz w:val="20"/>
          <w:lang w:val="ru-RU"/>
        </w:rPr>
        <w:t>Электронная публикация</w:t>
      </w:r>
      <w:r w:rsidRPr="00ED3FA5">
        <w:rPr>
          <w:i/>
          <w:iCs/>
          <w:sz w:val="20"/>
          <w:lang w:val="ru-RU"/>
        </w:rPr>
        <w:br/>
      </w:r>
      <w:r w:rsidRPr="00ED3FA5">
        <w:rPr>
          <w:sz w:val="20"/>
          <w:lang w:val="ru-RU"/>
        </w:rPr>
        <w:t>Женева, 2025 г.</w:t>
      </w:r>
    </w:p>
    <w:p w14:paraId="730BE794" w14:textId="77777777" w:rsidR="00B757DB" w:rsidRPr="00ED3FA5" w:rsidRDefault="00B757DB" w:rsidP="00B757DB">
      <w:pPr>
        <w:jc w:val="center"/>
        <w:rPr>
          <w:sz w:val="20"/>
          <w:lang w:val="ru-RU"/>
        </w:rPr>
      </w:pPr>
      <w:r w:rsidRPr="00ED3FA5">
        <w:rPr>
          <w:sz w:val="20"/>
          <w:lang w:val="ru-RU"/>
        </w:rPr>
        <w:sym w:font="Symbol" w:char="F0E3"/>
      </w:r>
      <w:r w:rsidRPr="00ED3FA5">
        <w:rPr>
          <w:sz w:val="20"/>
          <w:lang w:val="ru-RU"/>
        </w:rPr>
        <w:t xml:space="preserve"> ITU 2025</w:t>
      </w:r>
    </w:p>
    <w:p w14:paraId="2AC016DF" w14:textId="77777777" w:rsidR="00B757DB" w:rsidRPr="00ED3FA5" w:rsidRDefault="00B757DB" w:rsidP="00B757DB">
      <w:pPr>
        <w:rPr>
          <w:i/>
          <w:sz w:val="20"/>
          <w:lang w:val="ru-RU"/>
        </w:rPr>
      </w:pPr>
      <w:r w:rsidRPr="00ED3FA5">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263A3777" w14:textId="77777777" w:rsidR="00B757DB" w:rsidRPr="00ED3FA5" w:rsidRDefault="00B757DB" w:rsidP="00B757DB">
      <w:pPr>
        <w:spacing w:before="160"/>
        <w:rPr>
          <w:i/>
          <w:sz w:val="20"/>
          <w:lang w:val="ru-RU"/>
        </w:rPr>
        <w:sectPr w:rsidR="00B757DB" w:rsidRPr="00ED3FA5" w:rsidSect="00B757DB">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49327056" w14:textId="46718DC7" w:rsidR="0024336F" w:rsidRPr="00ED3FA5" w:rsidRDefault="000F09B1" w:rsidP="005E78BD">
      <w:pPr>
        <w:pStyle w:val="RecNo"/>
        <w:spacing w:before="0"/>
        <w:rPr>
          <w:lang w:val="ru-RU"/>
        </w:rPr>
      </w:pPr>
      <w:bookmarkStart w:id="1" w:name="irecnoe"/>
      <w:bookmarkEnd w:id="1"/>
      <w:r w:rsidRPr="00ED3FA5">
        <w:rPr>
          <w:lang w:val="ru-RU"/>
        </w:rPr>
        <w:lastRenderedPageBreak/>
        <w:t>РЕКОМЕНДАЦИЯ</w:t>
      </w:r>
      <w:r w:rsidR="00C7112D" w:rsidRPr="00ED3FA5">
        <w:rPr>
          <w:lang w:val="ru-RU"/>
        </w:rPr>
        <w:t xml:space="preserve"> </w:t>
      </w:r>
      <w:r w:rsidR="00017C00" w:rsidRPr="00ED3FA5">
        <w:rPr>
          <w:lang w:val="ru-RU"/>
        </w:rPr>
        <w:t xml:space="preserve"> </w:t>
      </w:r>
      <w:r w:rsidR="00C7112D" w:rsidRPr="00ED3FA5">
        <w:rPr>
          <w:rStyle w:val="href"/>
          <w:lang w:val="ru-RU"/>
        </w:rPr>
        <w:t>МСЭ-R</w:t>
      </w:r>
      <w:r w:rsidR="00017C00" w:rsidRPr="00ED3FA5">
        <w:rPr>
          <w:rStyle w:val="href"/>
          <w:lang w:val="ru-RU"/>
        </w:rPr>
        <w:t xml:space="preserve"> </w:t>
      </w:r>
      <w:r w:rsidR="00C7112D" w:rsidRPr="00ED3FA5">
        <w:rPr>
          <w:rStyle w:val="href"/>
          <w:lang w:val="ru-RU"/>
        </w:rPr>
        <w:t xml:space="preserve"> BS.1548-8</w:t>
      </w:r>
    </w:p>
    <w:p w14:paraId="172C2A4E" w14:textId="77777777" w:rsidR="00C7112D" w:rsidRPr="00ED3FA5" w:rsidRDefault="00C7112D" w:rsidP="005E78BD">
      <w:pPr>
        <w:pStyle w:val="Rectitle"/>
        <w:rPr>
          <w:szCs w:val="26"/>
          <w:lang w:val="ru-RU"/>
        </w:rPr>
      </w:pPr>
      <w:r w:rsidRPr="00ED3FA5">
        <w:rPr>
          <w:szCs w:val="26"/>
          <w:lang w:val="ru-RU"/>
        </w:rPr>
        <w:t xml:space="preserve">Требования пользователей к системам кодирования звуковых сигналов </w:t>
      </w:r>
      <w:r w:rsidRPr="00ED3FA5">
        <w:rPr>
          <w:szCs w:val="26"/>
          <w:lang w:val="ru-RU"/>
        </w:rPr>
        <w:br/>
        <w:t>для цифрового радиовещания</w:t>
      </w:r>
    </w:p>
    <w:p w14:paraId="145FAD02" w14:textId="095C2C24" w:rsidR="00C7112D" w:rsidRPr="00ED3FA5" w:rsidRDefault="00C7112D" w:rsidP="005E78BD">
      <w:pPr>
        <w:pStyle w:val="Recref"/>
        <w:rPr>
          <w:lang w:val="ru-RU"/>
        </w:rPr>
      </w:pPr>
      <w:bookmarkStart w:id="2" w:name="Related_Questions"/>
      <w:r w:rsidRPr="00ED3FA5">
        <w:rPr>
          <w:lang w:val="ru-RU"/>
        </w:rPr>
        <w:t xml:space="preserve">(Вопрос </w:t>
      </w:r>
      <w:hyperlink r:id="rId15" w:history="1">
        <w:r w:rsidRPr="00ED3FA5">
          <w:rPr>
            <w:rStyle w:val="Hyperlink"/>
            <w:color w:val="auto"/>
            <w:u w:val="none"/>
            <w:lang w:val="ru-RU"/>
          </w:rPr>
          <w:t>МСЭ-R 19-1/6</w:t>
        </w:r>
      </w:hyperlink>
      <w:r w:rsidRPr="00ED3FA5">
        <w:rPr>
          <w:lang w:val="ru-RU"/>
        </w:rPr>
        <w:t>)</w:t>
      </w:r>
      <w:bookmarkEnd w:id="2"/>
    </w:p>
    <w:p w14:paraId="357CE1D2" w14:textId="6F29D1FF" w:rsidR="00C7112D" w:rsidRPr="00ED3FA5" w:rsidRDefault="00C7112D" w:rsidP="005E78BD">
      <w:pPr>
        <w:pStyle w:val="Recdate"/>
        <w:rPr>
          <w:lang w:val="ru-RU"/>
        </w:rPr>
      </w:pPr>
      <w:r w:rsidRPr="00ED3FA5">
        <w:rPr>
          <w:lang w:val="ru-RU"/>
        </w:rPr>
        <w:t>(2001-2002-2006-2012-2013-2017-01/2019-10/2019</w:t>
      </w:r>
      <w:r w:rsidR="00005156" w:rsidRPr="00ED3FA5">
        <w:rPr>
          <w:lang w:val="ru-RU"/>
        </w:rPr>
        <w:t>-2025</w:t>
      </w:r>
      <w:r w:rsidRPr="00ED3FA5">
        <w:rPr>
          <w:lang w:val="ru-RU"/>
        </w:rPr>
        <w:t>)</w:t>
      </w:r>
    </w:p>
    <w:p w14:paraId="0E406A3D" w14:textId="77777777" w:rsidR="007F3E9D" w:rsidRPr="00ED3FA5" w:rsidRDefault="007F3E9D" w:rsidP="005E78BD">
      <w:pPr>
        <w:pStyle w:val="HeadingSum"/>
        <w:rPr>
          <w:lang w:val="ru-RU"/>
        </w:rPr>
      </w:pPr>
      <w:r w:rsidRPr="00ED3FA5">
        <w:rPr>
          <w:lang w:val="ru-RU"/>
        </w:rPr>
        <w:t>Сфера применения</w:t>
      </w:r>
    </w:p>
    <w:p w14:paraId="64934310" w14:textId="72620113" w:rsidR="00C7112D" w:rsidRPr="00ED3FA5" w:rsidRDefault="00C7112D" w:rsidP="005E78BD">
      <w:pPr>
        <w:pStyle w:val="Summary"/>
        <w:rPr>
          <w:lang w:val="ru-RU"/>
        </w:rPr>
      </w:pPr>
      <w:r w:rsidRPr="00ED3FA5">
        <w:rPr>
          <w:lang w:val="ru-RU"/>
        </w:rPr>
        <w:t xml:space="preserve">В настоящей Рекомендации определены требования, относящиеся к использованию систем кодирования источника звука в звуковом радиовещании, включая телевидение. Рекомендация охватывает применения подачи, </w:t>
      </w:r>
      <w:r w:rsidR="006A7BA1" w:rsidRPr="00ED3FA5">
        <w:rPr>
          <w:lang w:val="ru-RU"/>
        </w:rPr>
        <w:t>распределения</w:t>
      </w:r>
      <w:r w:rsidRPr="00ED3FA5">
        <w:rPr>
          <w:lang w:val="ru-RU"/>
        </w:rPr>
        <w:t xml:space="preserve"> и радиопередачи программ.</w:t>
      </w:r>
    </w:p>
    <w:p w14:paraId="70D22CD5" w14:textId="658DE2FD" w:rsidR="000C37A8" w:rsidRPr="00ED3FA5" w:rsidRDefault="000C37A8" w:rsidP="005E78BD">
      <w:pPr>
        <w:pStyle w:val="HeadingSum"/>
        <w:rPr>
          <w:lang w:val="ru-RU"/>
        </w:rPr>
      </w:pPr>
      <w:r w:rsidRPr="00ED3FA5">
        <w:rPr>
          <w:lang w:val="ru-RU"/>
        </w:rPr>
        <w:t>Ключевые слова</w:t>
      </w:r>
    </w:p>
    <w:p w14:paraId="2D811070" w14:textId="7FA6F76D" w:rsidR="00C7112D" w:rsidRPr="00ED3FA5" w:rsidRDefault="00C7112D" w:rsidP="005E78BD">
      <w:pPr>
        <w:rPr>
          <w:lang w:val="ru-RU"/>
        </w:rPr>
      </w:pPr>
      <w:r w:rsidRPr="00ED3FA5">
        <w:rPr>
          <w:lang w:val="ru-RU"/>
        </w:rPr>
        <w:t>Звуковые сигналы, кодирование звуковых сигналов, радиовещание, цифровое радиовещание, звук, телевидение, кодек</w:t>
      </w:r>
      <w:r w:rsidR="00F375B4" w:rsidRPr="00ED3FA5">
        <w:rPr>
          <w:lang w:val="ru-RU"/>
        </w:rPr>
        <w:t xml:space="preserve">, </w:t>
      </w:r>
      <w:r w:rsidR="000D0F9B" w:rsidRPr="00ED3FA5">
        <w:rPr>
          <w:lang w:val="ru-RU"/>
        </w:rPr>
        <w:t xml:space="preserve">усовершенствованная звуковая система, звуковой сигнал на основе каналов, звуковой сигнал на основе объектов, </w:t>
      </w:r>
      <w:r w:rsidR="000D0F9B" w:rsidRPr="00ED3FA5">
        <w:rPr>
          <w:lang w:val="ru-RU" w:eastAsia="ja-JP"/>
        </w:rPr>
        <w:t xml:space="preserve">относящиеся к звуковым сигналам </w:t>
      </w:r>
      <w:r w:rsidR="00ED462E" w:rsidRPr="00ED3FA5">
        <w:rPr>
          <w:lang w:val="ru-RU" w:eastAsia="ja-JP"/>
        </w:rPr>
        <w:t>метаданные</w:t>
      </w:r>
      <w:r w:rsidR="00F375B4" w:rsidRPr="00ED3FA5">
        <w:rPr>
          <w:lang w:val="ru-RU" w:eastAsia="ja-JP"/>
        </w:rPr>
        <w:t>,</w:t>
      </w:r>
      <w:r w:rsidR="00ED462E" w:rsidRPr="00ED3FA5">
        <w:rPr>
          <w:lang w:val="ru-RU" w:eastAsia="ja-JP"/>
        </w:rPr>
        <w:t xml:space="preserve"> модель определения аудиофайла (ADM)</w:t>
      </w:r>
    </w:p>
    <w:p w14:paraId="2865C7D4" w14:textId="77777777" w:rsidR="00C7112D" w:rsidRPr="00ED3FA5" w:rsidRDefault="00C7112D" w:rsidP="005E78BD">
      <w:pPr>
        <w:pStyle w:val="Normalaftertitle"/>
        <w:rPr>
          <w:lang w:val="ru-RU"/>
        </w:rPr>
      </w:pPr>
      <w:r w:rsidRPr="00ED3FA5">
        <w:rPr>
          <w:lang w:val="ru-RU"/>
        </w:rPr>
        <w:t>Ассамблея радиосвязи МСЭ,</w:t>
      </w:r>
    </w:p>
    <w:p w14:paraId="63AFD03A" w14:textId="77777777" w:rsidR="00C7112D" w:rsidRPr="00ED3FA5" w:rsidRDefault="00C7112D" w:rsidP="005E78BD">
      <w:pPr>
        <w:pStyle w:val="Call"/>
        <w:rPr>
          <w:lang w:val="ru-RU"/>
        </w:rPr>
      </w:pPr>
      <w:r w:rsidRPr="00ED3FA5">
        <w:rPr>
          <w:lang w:val="ru-RU"/>
        </w:rPr>
        <w:t>учитывая</w:t>
      </w:r>
      <w:r w:rsidRPr="00ED3FA5">
        <w:rPr>
          <w:i w:val="0"/>
          <w:iCs/>
          <w:lang w:val="ru-RU"/>
        </w:rPr>
        <w:t>,</w:t>
      </w:r>
    </w:p>
    <w:p w14:paraId="1A7750A4" w14:textId="35B69DC0" w:rsidR="00C7112D" w:rsidRPr="00ED3FA5" w:rsidRDefault="00F375B4" w:rsidP="005E78BD">
      <w:pPr>
        <w:rPr>
          <w:lang w:val="ru-RU"/>
        </w:rPr>
      </w:pPr>
      <w:r w:rsidRPr="00ED3FA5">
        <w:rPr>
          <w:i/>
          <w:lang w:val="ru-RU"/>
        </w:rPr>
        <w:t>a</w:t>
      </w:r>
      <w:r w:rsidR="00C7112D" w:rsidRPr="00ED3FA5">
        <w:rPr>
          <w:i/>
          <w:lang w:val="ru-RU"/>
        </w:rPr>
        <w:t>)</w:t>
      </w:r>
      <w:r w:rsidR="00C7112D" w:rsidRPr="00ED3FA5">
        <w:rPr>
          <w:lang w:val="ru-RU"/>
        </w:rPr>
        <w:tab/>
        <w:t>что базовое качество звука и качество звукового стереофонического образа для звуковых систем для телевидения и звукового радиовещания должны быть максимально высокими, как правило, неотличимыми от исходного материала;</w:t>
      </w:r>
    </w:p>
    <w:p w14:paraId="6E5D6A02" w14:textId="78518F1A" w:rsidR="00C7112D" w:rsidRPr="00ED3FA5" w:rsidRDefault="00F375B4" w:rsidP="005E78BD">
      <w:pPr>
        <w:rPr>
          <w:lang w:val="ru-RU"/>
        </w:rPr>
      </w:pPr>
      <w:r w:rsidRPr="00ED3FA5">
        <w:rPr>
          <w:i/>
          <w:lang w:val="ru-RU"/>
        </w:rPr>
        <w:t>b</w:t>
      </w:r>
      <w:r w:rsidR="00C7112D" w:rsidRPr="00ED3FA5">
        <w:rPr>
          <w:i/>
          <w:lang w:val="ru-RU"/>
        </w:rPr>
        <w:t>)</w:t>
      </w:r>
      <w:r w:rsidR="00C7112D" w:rsidRPr="00ED3FA5">
        <w:rPr>
          <w:lang w:val="ru-RU"/>
        </w:rPr>
        <w:tab/>
        <w:t>что требуемое качество звука для некоторых применений радиопередачи должно быть эквивалентно или лучше, чем качество ЧМ-аналоговых радиовещательных служб при хорошем приеме;</w:t>
      </w:r>
    </w:p>
    <w:p w14:paraId="1B6BE348" w14:textId="4977EACD" w:rsidR="00C7112D" w:rsidRPr="00ED3FA5" w:rsidRDefault="00F375B4" w:rsidP="005E78BD">
      <w:pPr>
        <w:rPr>
          <w:lang w:val="ru-RU"/>
        </w:rPr>
      </w:pPr>
      <w:r w:rsidRPr="00ED3FA5">
        <w:rPr>
          <w:i/>
          <w:lang w:val="ru-RU"/>
        </w:rPr>
        <w:t>c</w:t>
      </w:r>
      <w:r w:rsidR="00C7112D" w:rsidRPr="00ED3FA5">
        <w:rPr>
          <w:i/>
          <w:lang w:val="ru-RU"/>
        </w:rPr>
        <w:t>)</w:t>
      </w:r>
      <w:r w:rsidR="00C7112D" w:rsidRPr="00ED3FA5">
        <w:rPr>
          <w:lang w:val="ru-RU"/>
        </w:rPr>
        <w:tab/>
        <w:t xml:space="preserve">что следует уделить особое внимание возможностям взаимодействия и сетевым операциям, касающимся каналов передачи программ, как, например, линиям подачи и </w:t>
      </w:r>
      <w:r w:rsidR="006A7BA1" w:rsidRPr="00ED3FA5">
        <w:rPr>
          <w:lang w:val="ru-RU"/>
        </w:rPr>
        <w:t>распределения</w:t>
      </w:r>
      <w:r w:rsidR="00C7112D" w:rsidRPr="00ED3FA5">
        <w:rPr>
          <w:lang w:val="ru-RU"/>
        </w:rPr>
        <w:t xml:space="preserve"> программ;</w:t>
      </w:r>
    </w:p>
    <w:p w14:paraId="14FB020C" w14:textId="2A9CA23A" w:rsidR="00C7112D" w:rsidRPr="00ED3FA5" w:rsidRDefault="00F375B4" w:rsidP="005E78BD">
      <w:pPr>
        <w:rPr>
          <w:lang w:val="ru-RU"/>
        </w:rPr>
      </w:pPr>
      <w:r w:rsidRPr="00ED3FA5">
        <w:rPr>
          <w:i/>
          <w:lang w:val="ru-RU"/>
        </w:rPr>
        <w:t>d</w:t>
      </w:r>
      <w:r w:rsidR="00C7112D" w:rsidRPr="00ED3FA5">
        <w:rPr>
          <w:i/>
          <w:lang w:val="ru-RU"/>
        </w:rPr>
        <w:t>)</w:t>
      </w:r>
      <w:r w:rsidR="00C7112D" w:rsidRPr="00ED3FA5">
        <w:rPr>
          <w:lang w:val="ru-RU"/>
        </w:rPr>
        <w:tab/>
        <w:t>что следует обратить особое внимание на взаимодействие с существующим потребительским многоканальным звуковым оборудованием, таким как матричные декодеры объемного звука и дискретные многоканальные декодеры;</w:t>
      </w:r>
    </w:p>
    <w:p w14:paraId="7C8A455F" w14:textId="2C64B300" w:rsidR="00C7112D" w:rsidRPr="00ED3FA5" w:rsidRDefault="00F375B4" w:rsidP="005E78BD">
      <w:pPr>
        <w:rPr>
          <w:lang w:val="ru-RU"/>
        </w:rPr>
      </w:pPr>
      <w:r w:rsidRPr="00ED3FA5">
        <w:rPr>
          <w:i/>
          <w:lang w:val="ru-RU"/>
        </w:rPr>
        <w:t>e</w:t>
      </w:r>
      <w:r w:rsidR="00C7112D" w:rsidRPr="00ED3FA5">
        <w:rPr>
          <w:i/>
          <w:lang w:val="ru-RU"/>
        </w:rPr>
        <w:t>)</w:t>
      </w:r>
      <w:r w:rsidR="00C7112D" w:rsidRPr="00ED3FA5">
        <w:rPr>
          <w:lang w:val="ru-RU"/>
        </w:rPr>
        <w:tab/>
        <w:t>что при внедрении многоканальной звуковой системы в существующей радиовещательной службе необходимо учитывать ее совместимость с существующими приемниками для продолжения обслуживания;</w:t>
      </w:r>
    </w:p>
    <w:p w14:paraId="5F94447F" w14:textId="0ED84F1A" w:rsidR="00C7112D" w:rsidRPr="00ED3FA5" w:rsidRDefault="00F375B4" w:rsidP="005E78BD">
      <w:pPr>
        <w:rPr>
          <w:lang w:val="ru-RU"/>
        </w:rPr>
      </w:pPr>
      <w:r w:rsidRPr="00ED3FA5">
        <w:rPr>
          <w:i/>
          <w:lang w:val="ru-RU"/>
        </w:rPr>
        <w:t>f</w:t>
      </w:r>
      <w:r w:rsidR="00C7112D" w:rsidRPr="00ED3FA5">
        <w:rPr>
          <w:i/>
          <w:lang w:val="ru-RU"/>
        </w:rPr>
        <w:t>)</w:t>
      </w:r>
      <w:r w:rsidR="00C7112D" w:rsidRPr="00ED3FA5">
        <w:rPr>
          <w:lang w:val="ru-RU"/>
        </w:rPr>
        <w:tab/>
        <w:t>что в целом, учитывая многообразие применений для таких систем, следует ясно определить все технические, качественные и эксплуатационные требования;</w:t>
      </w:r>
    </w:p>
    <w:p w14:paraId="5614A70F" w14:textId="575E8FAB" w:rsidR="00C7112D" w:rsidRPr="00ED3FA5" w:rsidRDefault="00F375B4" w:rsidP="005E78BD">
      <w:pPr>
        <w:rPr>
          <w:lang w:val="ru-RU"/>
        </w:rPr>
      </w:pPr>
      <w:r w:rsidRPr="00ED3FA5">
        <w:rPr>
          <w:i/>
          <w:lang w:val="ru-RU"/>
        </w:rPr>
        <w:t>g</w:t>
      </w:r>
      <w:r w:rsidR="00C7112D" w:rsidRPr="00ED3FA5">
        <w:rPr>
          <w:i/>
          <w:lang w:val="ru-RU"/>
        </w:rPr>
        <w:t>)</w:t>
      </w:r>
      <w:r w:rsidR="00C7112D" w:rsidRPr="00ED3FA5">
        <w:rPr>
          <w:lang w:val="ru-RU"/>
        </w:rPr>
        <w:tab/>
        <w:t>что показатели работы систем кодирования звук</w:t>
      </w:r>
      <w:r w:rsidR="00995CEF" w:rsidRPr="00ED3FA5">
        <w:rPr>
          <w:lang w:val="ru-RU"/>
        </w:rPr>
        <w:t>овых сигналов</w:t>
      </w:r>
      <w:r w:rsidR="00C7112D" w:rsidRPr="00ED3FA5">
        <w:rPr>
          <w:lang w:val="ru-RU"/>
        </w:rPr>
        <w:t xml:space="preserve"> в значительной мере зависят от конфигурации, в которой эксплуатируется такая система (</w:t>
      </w:r>
      <w:r w:rsidR="00792AB3" w:rsidRPr="00ED3FA5">
        <w:rPr>
          <w:lang w:val="ru-RU"/>
        </w:rPr>
        <w:t xml:space="preserve">битовая </w:t>
      </w:r>
      <w:r w:rsidR="00C7112D" w:rsidRPr="00ED3FA5">
        <w:rPr>
          <w:lang w:val="ru-RU"/>
        </w:rPr>
        <w:t>скорость, использование предварительного матрицирования, использование композитного кодирования и т. д.);</w:t>
      </w:r>
    </w:p>
    <w:p w14:paraId="1CF42F3D" w14:textId="10F7FF84" w:rsidR="00C7112D" w:rsidRPr="00ED3FA5" w:rsidRDefault="00F375B4" w:rsidP="005E78BD">
      <w:pPr>
        <w:rPr>
          <w:lang w:val="ru-RU"/>
        </w:rPr>
      </w:pPr>
      <w:r w:rsidRPr="00ED3FA5">
        <w:rPr>
          <w:i/>
          <w:lang w:val="ru-RU"/>
        </w:rPr>
        <w:t>h</w:t>
      </w:r>
      <w:r w:rsidR="00C7112D" w:rsidRPr="00ED3FA5">
        <w:rPr>
          <w:i/>
          <w:lang w:val="ru-RU"/>
        </w:rPr>
        <w:t>)</w:t>
      </w:r>
      <w:r w:rsidR="00C7112D" w:rsidRPr="00ED3FA5">
        <w:rPr>
          <w:lang w:val="ru-RU"/>
        </w:rPr>
        <w:tab/>
        <w:t>что, следовательно, радиовещательным организациям требуется информация, необходимая для установки всех доступных параметров кодирования для рекомендованных систем;</w:t>
      </w:r>
    </w:p>
    <w:p w14:paraId="5EC4E7C9" w14:textId="740EEABB" w:rsidR="00C7112D" w:rsidRPr="00ED3FA5" w:rsidRDefault="00F375B4" w:rsidP="005E78BD">
      <w:pPr>
        <w:rPr>
          <w:lang w:val="ru-RU"/>
        </w:rPr>
      </w:pPr>
      <w:r w:rsidRPr="00ED3FA5">
        <w:rPr>
          <w:i/>
          <w:lang w:val="ru-RU"/>
        </w:rPr>
        <w:t>i</w:t>
      </w:r>
      <w:r w:rsidR="00C7112D" w:rsidRPr="00ED3FA5">
        <w:rPr>
          <w:i/>
          <w:lang w:val="ru-RU"/>
        </w:rPr>
        <w:t>)</w:t>
      </w:r>
      <w:r w:rsidR="00C7112D" w:rsidRPr="00ED3FA5">
        <w:rPr>
          <w:lang w:val="ru-RU"/>
        </w:rPr>
        <w:tab/>
        <w:t>что чрезвычайно нежелательно внедрение несовместимых систем с аналогичными рабочими характеристиками;</w:t>
      </w:r>
    </w:p>
    <w:p w14:paraId="42FD05CD" w14:textId="2358A342" w:rsidR="00C7112D" w:rsidRPr="00ED3FA5" w:rsidRDefault="00F375B4" w:rsidP="005E78BD">
      <w:pPr>
        <w:rPr>
          <w:lang w:val="ru-RU"/>
        </w:rPr>
      </w:pPr>
      <w:r w:rsidRPr="00ED3FA5">
        <w:rPr>
          <w:i/>
          <w:lang w:val="ru-RU"/>
        </w:rPr>
        <w:t>j</w:t>
      </w:r>
      <w:r w:rsidR="00C7112D" w:rsidRPr="00ED3FA5">
        <w:rPr>
          <w:i/>
          <w:lang w:val="ru-RU"/>
        </w:rPr>
        <w:t>)</w:t>
      </w:r>
      <w:r w:rsidR="00C7112D" w:rsidRPr="00ED3FA5">
        <w:rPr>
          <w:lang w:val="ru-RU"/>
        </w:rPr>
        <w:tab/>
        <w:t>что те радиовещательные организации, которые не начали предоставлять услуги, должны иметь возможность выбрать систему, которая бы наилучшим образом подходила к их применениям и которая была бы наиболее экономически эффективной,</w:t>
      </w:r>
    </w:p>
    <w:p w14:paraId="22704138" w14:textId="771AF49F" w:rsidR="00F375B4" w:rsidRPr="00ED3FA5" w:rsidRDefault="00F375B4" w:rsidP="005E78BD">
      <w:pPr>
        <w:pStyle w:val="Call"/>
        <w:rPr>
          <w:lang w:val="ru-RU"/>
        </w:rPr>
      </w:pPr>
      <w:r w:rsidRPr="00ED3FA5">
        <w:rPr>
          <w:lang w:val="ru-RU"/>
        </w:rPr>
        <w:lastRenderedPageBreak/>
        <w:t>отмечая</w:t>
      </w:r>
      <w:r w:rsidRPr="00ED3FA5">
        <w:rPr>
          <w:i w:val="0"/>
          <w:iCs/>
          <w:lang w:val="ru-RU"/>
        </w:rPr>
        <w:t>,</w:t>
      </w:r>
    </w:p>
    <w:p w14:paraId="13387C96" w14:textId="3071E557" w:rsidR="00F375B4" w:rsidRPr="00ED3FA5" w:rsidRDefault="00F375B4" w:rsidP="005E78BD">
      <w:pPr>
        <w:rPr>
          <w:lang w:val="ru-RU"/>
        </w:rPr>
      </w:pPr>
      <w:r w:rsidRPr="00ED3FA5">
        <w:rPr>
          <w:i/>
          <w:iCs/>
          <w:lang w:val="ru-RU"/>
        </w:rPr>
        <w:t>a)</w:t>
      </w:r>
      <w:r w:rsidRPr="00ED3FA5">
        <w:rPr>
          <w:lang w:val="ru-RU"/>
        </w:rPr>
        <w:tab/>
        <w:t>что в Рекомендации МСЭ-R BS.775 рассматривается многоканальная звуковая система с сопровождающим изображением или без него;</w:t>
      </w:r>
    </w:p>
    <w:p w14:paraId="79105371" w14:textId="77777777" w:rsidR="00F375B4" w:rsidRPr="00ED3FA5" w:rsidRDefault="00F375B4" w:rsidP="005E78BD">
      <w:pPr>
        <w:rPr>
          <w:lang w:val="ru-RU"/>
        </w:rPr>
      </w:pPr>
      <w:r w:rsidRPr="00ED3FA5">
        <w:rPr>
          <w:i/>
          <w:lang w:val="ru-RU"/>
        </w:rPr>
        <w:t>b)</w:t>
      </w:r>
      <w:r w:rsidRPr="00ED3FA5">
        <w:rPr>
          <w:lang w:val="ru-RU"/>
        </w:rPr>
        <w:tab/>
        <w:t>что в Рекомендации МСЭ-R BS.2051 рассматриваются схемы расположения громкоговорителей и конфигурации каналов для усовершенствованной звуковой системы;</w:t>
      </w:r>
    </w:p>
    <w:p w14:paraId="46D9D678" w14:textId="42BBEFF8" w:rsidR="0011272A" w:rsidRPr="00ED3FA5" w:rsidRDefault="0011272A" w:rsidP="005E78BD">
      <w:pPr>
        <w:rPr>
          <w:lang w:val="ru-RU"/>
        </w:rPr>
      </w:pPr>
      <w:r w:rsidRPr="00ED3FA5">
        <w:rPr>
          <w:i/>
          <w:iCs/>
          <w:lang w:val="ru-RU"/>
        </w:rPr>
        <w:t>c)</w:t>
      </w:r>
      <w:r w:rsidRPr="00ED3FA5">
        <w:rPr>
          <w:lang w:val="ru-RU"/>
        </w:rPr>
        <w:tab/>
      </w:r>
      <w:r w:rsidR="00ED462E" w:rsidRPr="00ED3FA5">
        <w:rPr>
          <w:lang w:val="ru-RU"/>
        </w:rPr>
        <w:t>что модель определения аудиофайла (ADM) в Рекомендациях МСЭ-R BS.2076, МСЭ</w:t>
      </w:r>
      <w:r w:rsidR="00AA4AE5" w:rsidRPr="00ED3FA5">
        <w:rPr>
          <w:lang w:val="ru-RU"/>
        </w:rPr>
        <w:t>‑</w:t>
      </w:r>
      <w:r w:rsidR="00ED462E" w:rsidRPr="00ED3FA5">
        <w:rPr>
          <w:lang w:val="ru-RU"/>
        </w:rPr>
        <w:t>R</w:t>
      </w:r>
      <w:r w:rsidR="00AA4AE5" w:rsidRPr="00ED3FA5">
        <w:rPr>
          <w:lang w:val="ru-RU"/>
        </w:rPr>
        <w:t> </w:t>
      </w:r>
      <w:r w:rsidR="00ED462E" w:rsidRPr="00ED3FA5">
        <w:rPr>
          <w:lang w:val="ru-RU"/>
        </w:rPr>
        <w:t>BS.2094, МСЭ-R BS.2125 и МСЭ-R BS.2168 определяет метаданные звуковых форматов для производства;</w:t>
      </w:r>
    </w:p>
    <w:p w14:paraId="2E059A7B" w14:textId="5AF53068" w:rsidR="0011272A" w:rsidRPr="00ED3FA5" w:rsidRDefault="0011272A" w:rsidP="005E78BD">
      <w:pPr>
        <w:rPr>
          <w:lang w:val="ru-RU"/>
        </w:rPr>
      </w:pPr>
      <w:r w:rsidRPr="00ED3FA5">
        <w:rPr>
          <w:i/>
          <w:iCs/>
          <w:lang w:val="ru-RU"/>
        </w:rPr>
        <w:t>d)</w:t>
      </w:r>
      <w:r w:rsidRPr="00ED3FA5">
        <w:rPr>
          <w:lang w:val="ru-RU"/>
        </w:rPr>
        <w:tab/>
      </w:r>
      <w:r w:rsidR="00ED462E" w:rsidRPr="00ED3FA5">
        <w:rPr>
          <w:lang w:val="ru-RU"/>
        </w:rPr>
        <w:t xml:space="preserve">что </w:t>
      </w:r>
      <w:r w:rsidR="002C17D8" w:rsidRPr="00ED3FA5">
        <w:rPr>
          <w:lang w:val="ru-RU"/>
        </w:rPr>
        <w:t xml:space="preserve">в Рекомендации МСЭ-R BS.2127 определен </w:t>
      </w:r>
      <w:r w:rsidR="00ED462E" w:rsidRPr="00ED3FA5">
        <w:rPr>
          <w:lang w:val="ru-RU"/>
        </w:rPr>
        <w:t>алгоритм рендеринга для ADM;</w:t>
      </w:r>
    </w:p>
    <w:p w14:paraId="77D52590" w14:textId="6521685F" w:rsidR="00F375B4" w:rsidRPr="00ED3FA5" w:rsidRDefault="0011272A" w:rsidP="005E78BD">
      <w:pPr>
        <w:rPr>
          <w:lang w:val="ru-RU"/>
        </w:rPr>
      </w:pPr>
      <w:r w:rsidRPr="00ED3FA5">
        <w:rPr>
          <w:i/>
          <w:lang w:val="ru-RU"/>
        </w:rPr>
        <w:t>e</w:t>
      </w:r>
      <w:r w:rsidR="00F375B4" w:rsidRPr="00ED3FA5">
        <w:rPr>
          <w:i/>
          <w:lang w:val="ru-RU"/>
        </w:rPr>
        <w:t>)</w:t>
      </w:r>
      <w:r w:rsidR="00F375B4" w:rsidRPr="00ED3FA5">
        <w:rPr>
          <w:lang w:val="ru-RU"/>
        </w:rPr>
        <w:tab/>
        <w:t>что в Рекомендации МСЭ-R BS.1196 рассматрива</w:t>
      </w:r>
      <w:r w:rsidR="002C17D8" w:rsidRPr="00ED3FA5">
        <w:rPr>
          <w:lang w:val="ru-RU"/>
        </w:rPr>
        <w:t>е</w:t>
      </w:r>
      <w:r w:rsidR="00F375B4" w:rsidRPr="00ED3FA5">
        <w:rPr>
          <w:lang w:val="ru-RU"/>
        </w:rPr>
        <w:t>тся кодировани</w:t>
      </w:r>
      <w:r w:rsidR="002C17D8" w:rsidRPr="00ED3FA5">
        <w:rPr>
          <w:lang w:val="ru-RU"/>
        </w:rPr>
        <w:t>е</w:t>
      </w:r>
      <w:r w:rsidR="00F375B4" w:rsidRPr="00ED3FA5">
        <w:rPr>
          <w:lang w:val="ru-RU"/>
        </w:rPr>
        <w:t xml:space="preserve"> звуковых сигналов для цифрового радиовещания;</w:t>
      </w:r>
    </w:p>
    <w:p w14:paraId="5B372895" w14:textId="35EE27E8" w:rsidR="00F375B4" w:rsidRPr="00ED3FA5" w:rsidRDefault="0011272A" w:rsidP="005E78BD">
      <w:pPr>
        <w:rPr>
          <w:lang w:val="ru-RU"/>
        </w:rPr>
      </w:pPr>
      <w:r w:rsidRPr="00ED3FA5">
        <w:rPr>
          <w:i/>
          <w:lang w:val="ru-RU"/>
        </w:rPr>
        <w:t>f</w:t>
      </w:r>
      <w:r w:rsidR="00F375B4" w:rsidRPr="00ED3FA5">
        <w:rPr>
          <w:i/>
          <w:lang w:val="ru-RU"/>
        </w:rPr>
        <w:t>)</w:t>
      </w:r>
      <w:r w:rsidR="00F375B4" w:rsidRPr="00ED3FA5">
        <w:rPr>
          <w:lang w:val="ru-RU"/>
        </w:rPr>
        <w:tab/>
        <w:t>что Рекомендация МСЭ-R BS.1283 является руководством по применению Рекомендаций МСЭ-R для субъективной оценки качества звука</w:t>
      </w:r>
      <w:r w:rsidRPr="00ED3FA5">
        <w:rPr>
          <w:lang w:val="ru-RU"/>
        </w:rPr>
        <w:t>,</w:t>
      </w:r>
    </w:p>
    <w:p w14:paraId="7FD46601" w14:textId="77777777" w:rsidR="00C7112D" w:rsidRPr="00ED3FA5" w:rsidRDefault="00C7112D" w:rsidP="005E78BD">
      <w:pPr>
        <w:pStyle w:val="Call"/>
        <w:rPr>
          <w:lang w:val="ru-RU"/>
        </w:rPr>
      </w:pPr>
      <w:r w:rsidRPr="00ED3FA5">
        <w:rPr>
          <w:lang w:val="ru-RU"/>
        </w:rPr>
        <w:t>рекомендует</w:t>
      </w:r>
      <w:r w:rsidRPr="00ED3FA5">
        <w:rPr>
          <w:i w:val="0"/>
          <w:lang w:val="ru-RU"/>
        </w:rPr>
        <w:t>,</w:t>
      </w:r>
    </w:p>
    <w:p w14:paraId="125A4115" w14:textId="1790395B" w:rsidR="00C7112D" w:rsidRPr="00ED3FA5" w:rsidRDefault="00C7112D" w:rsidP="005E78BD">
      <w:pPr>
        <w:rPr>
          <w:lang w:val="ru-RU"/>
        </w:rPr>
      </w:pPr>
      <w:r w:rsidRPr="00ED3FA5">
        <w:rPr>
          <w:bCs/>
          <w:lang w:val="ru-RU"/>
        </w:rPr>
        <w:t>1</w:t>
      </w:r>
      <w:r w:rsidRPr="00ED3FA5">
        <w:rPr>
          <w:lang w:val="ru-RU"/>
        </w:rPr>
        <w:tab/>
        <w:t>что</w:t>
      </w:r>
      <w:r w:rsidR="00995CEF" w:rsidRPr="00ED3FA5">
        <w:rPr>
          <w:lang w:val="ru-RU"/>
        </w:rPr>
        <w:t>бы</w:t>
      </w:r>
      <w:r w:rsidRPr="00ED3FA5">
        <w:rPr>
          <w:lang w:val="ru-RU"/>
        </w:rPr>
        <w:t xml:space="preserve"> системы кодирования звуковых сигналов для цифрового телевизионного и звукового радиовещания в применениях подачи и </w:t>
      </w:r>
      <w:r w:rsidR="006A7BA1" w:rsidRPr="00ED3FA5">
        <w:rPr>
          <w:lang w:val="ru-RU"/>
        </w:rPr>
        <w:t>распределения</w:t>
      </w:r>
      <w:r w:rsidRPr="00ED3FA5">
        <w:rPr>
          <w:lang w:val="ru-RU"/>
        </w:rPr>
        <w:t xml:space="preserve"> программ удовлетворя</w:t>
      </w:r>
      <w:r w:rsidR="00995CEF" w:rsidRPr="00ED3FA5">
        <w:rPr>
          <w:lang w:val="ru-RU"/>
        </w:rPr>
        <w:t>ли</w:t>
      </w:r>
      <w:r w:rsidRPr="00ED3FA5">
        <w:rPr>
          <w:lang w:val="ru-RU"/>
        </w:rPr>
        <w:t xml:space="preserve"> требованиям, перечисленным в Приложении 1;</w:t>
      </w:r>
    </w:p>
    <w:p w14:paraId="2B7F7AE7" w14:textId="6255785A" w:rsidR="00C7112D" w:rsidRPr="00ED3FA5" w:rsidRDefault="00C7112D" w:rsidP="005E78BD">
      <w:pPr>
        <w:rPr>
          <w:lang w:val="ru-RU"/>
        </w:rPr>
      </w:pPr>
      <w:r w:rsidRPr="00ED3FA5">
        <w:rPr>
          <w:bCs/>
          <w:lang w:val="ru-RU"/>
        </w:rPr>
        <w:t>2</w:t>
      </w:r>
      <w:r w:rsidRPr="00ED3FA5">
        <w:rPr>
          <w:lang w:val="ru-RU"/>
        </w:rPr>
        <w:tab/>
        <w:t>что</w:t>
      </w:r>
      <w:r w:rsidR="00995CEF" w:rsidRPr="00ED3FA5">
        <w:rPr>
          <w:lang w:val="ru-RU"/>
        </w:rPr>
        <w:t>бы</w:t>
      </w:r>
      <w:r w:rsidRPr="00ED3FA5">
        <w:rPr>
          <w:lang w:val="ru-RU"/>
        </w:rPr>
        <w:t xml:space="preserve"> системы кодирования звуков</w:t>
      </w:r>
      <w:r w:rsidR="00995CEF" w:rsidRPr="00ED3FA5">
        <w:rPr>
          <w:lang w:val="ru-RU"/>
        </w:rPr>
        <w:t>ых</w:t>
      </w:r>
      <w:r w:rsidRPr="00ED3FA5">
        <w:rPr>
          <w:lang w:val="ru-RU"/>
        </w:rPr>
        <w:t xml:space="preserve"> сигнал</w:t>
      </w:r>
      <w:r w:rsidR="00995CEF" w:rsidRPr="00ED3FA5">
        <w:rPr>
          <w:lang w:val="ru-RU"/>
        </w:rPr>
        <w:t>ов</w:t>
      </w:r>
      <w:r w:rsidRPr="00ED3FA5">
        <w:rPr>
          <w:lang w:val="ru-RU"/>
        </w:rPr>
        <w:t xml:space="preserve"> для цифрового телевизионного и звукового радиовещания в применениях радиопередачи программ удовлетворя</w:t>
      </w:r>
      <w:r w:rsidR="00995CEF" w:rsidRPr="00ED3FA5">
        <w:rPr>
          <w:lang w:val="ru-RU"/>
        </w:rPr>
        <w:t>ли</w:t>
      </w:r>
      <w:r w:rsidRPr="00ED3FA5">
        <w:rPr>
          <w:lang w:val="ru-RU"/>
        </w:rPr>
        <w:t xml:space="preserve"> требованиям, перечисленным в Приложении 2;</w:t>
      </w:r>
    </w:p>
    <w:p w14:paraId="549AB334" w14:textId="5C1053A8" w:rsidR="00C7112D" w:rsidRPr="00ED3FA5" w:rsidRDefault="00C7112D" w:rsidP="005E78BD">
      <w:pPr>
        <w:rPr>
          <w:lang w:val="ru-RU"/>
        </w:rPr>
      </w:pPr>
      <w:r w:rsidRPr="00ED3FA5">
        <w:rPr>
          <w:bCs/>
          <w:lang w:val="ru-RU"/>
        </w:rPr>
        <w:t>3</w:t>
      </w:r>
      <w:r w:rsidRPr="00ED3FA5">
        <w:rPr>
          <w:lang w:val="ru-RU"/>
        </w:rPr>
        <w:tab/>
        <w:t>что</w:t>
      </w:r>
      <w:r w:rsidR="00995CEF" w:rsidRPr="00ED3FA5">
        <w:rPr>
          <w:lang w:val="ru-RU"/>
        </w:rPr>
        <w:t>бы</w:t>
      </w:r>
      <w:r w:rsidRPr="00ED3FA5">
        <w:rPr>
          <w:lang w:val="ru-RU"/>
        </w:rPr>
        <w:t xml:space="preserve"> категории качества звука, перечисленные в Приложении 3, определя</w:t>
      </w:r>
      <w:r w:rsidR="00995CEF" w:rsidRPr="00ED3FA5">
        <w:rPr>
          <w:lang w:val="ru-RU"/>
        </w:rPr>
        <w:t>ли</w:t>
      </w:r>
      <w:r w:rsidRPr="00ED3FA5">
        <w:rPr>
          <w:lang w:val="ru-RU"/>
        </w:rPr>
        <w:t xml:space="preserve"> качество звука и применения, указанные в пунктах 1 и 2 раздела </w:t>
      </w:r>
      <w:r w:rsidRPr="00ED3FA5">
        <w:rPr>
          <w:i/>
          <w:lang w:val="ru-RU"/>
        </w:rPr>
        <w:t>рекомендует</w:t>
      </w:r>
      <w:r w:rsidRPr="00ED3FA5">
        <w:rPr>
          <w:lang w:val="ru-RU"/>
        </w:rPr>
        <w:t>.</w:t>
      </w:r>
    </w:p>
    <w:p w14:paraId="4DD9B013" w14:textId="26E2EB33" w:rsidR="00C7112D" w:rsidRPr="00ED3FA5" w:rsidRDefault="00C7112D" w:rsidP="005E78BD">
      <w:pPr>
        <w:pStyle w:val="Note"/>
        <w:rPr>
          <w:lang w:val="ru-RU"/>
        </w:rPr>
      </w:pPr>
      <w:r w:rsidRPr="00ED3FA5">
        <w:rPr>
          <w:lang w:val="ru-RU"/>
        </w:rPr>
        <w:t xml:space="preserve">ПРИМЕЧАНИЕ 1. – Информация о системах, которые удовлетворяют качественным и другим требованиям к применениям подачи и </w:t>
      </w:r>
      <w:r w:rsidR="006A7BA1" w:rsidRPr="00ED3FA5">
        <w:rPr>
          <w:lang w:val="ru-RU"/>
        </w:rPr>
        <w:t>распределения</w:t>
      </w:r>
      <w:r w:rsidRPr="00ED3FA5">
        <w:rPr>
          <w:lang w:val="ru-RU"/>
        </w:rPr>
        <w:t xml:space="preserve"> программ, приведена в Прилагаемом документе 1 к Приложению 1. </w:t>
      </w:r>
    </w:p>
    <w:p w14:paraId="3344AF1B" w14:textId="6B264797" w:rsidR="00C7112D" w:rsidRPr="00ED3FA5" w:rsidRDefault="00C7112D" w:rsidP="005E78BD">
      <w:pPr>
        <w:pStyle w:val="Note"/>
        <w:rPr>
          <w:lang w:val="ru-RU" w:eastAsia="ru-RU"/>
        </w:rPr>
      </w:pPr>
      <w:r w:rsidRPr="00ED3FA5">
        <w:rPr>
          <w:lang w:val="ru-RU"/>
        </w:rPr>
        <w:t>ПРИМЕЧАНИЕ 2. – Информация о системах, которые удовлетворяют качественным и другим требованиям к применениям радиопередачи программ, приведена в Прилагаемом документе 1 к</w:t>
      </w:r>
      <w:r w:rsidR="0011272A" w:rsidRPr="00ED3FA5">
        <w:rPr>
          <w:lang w:val="ru-RU"/>
        </w:rPr>
        <w:t> </w:t>
      </w:r>
      <w:r w:rsidRPr="00ED3FA5">
        <w:rPr>
          <w:lang w:val="ru-RU"/>
        </w:rPr>
        <w:t>Приложению 2.</w:t>
      </w:r>
    </w:p>
    <w:p w14:paraId="6CFE6F5B" w14:textId="77777777" w:rsidR="00C7112D" w:rsidRPr="00ED3FA5" w:rsidRDefault="00C7112D" w:rsidP="005E78BD">
      <w:pPr>
        <w:rPr>
          <w:lang w:val="ru-RU"/>
        </w:rPr>
      </w:pPr>
    </w:p>
    <w:p w14:paraId="7802DA03" w14:textId="77777777" w:rsidR="00C7112D" w:rsidRPr="00ED3FA5" w:rsidRDefault="00C7112D" w:rsidP="005E78BD">
      <w:pPr>
        <w:rPr>
          <w:lang w:val="ru-RU"/>
        </w:rPr>
      </w:pPr>
    </w:p>
    <w:p w14:paraId="5320E665" w14:textId="4BF5DECF" w:rsidR="0011272A" w:rsidRPr="00ED3FA5" w:rsidRDefault="0011272A" w:rsidP="005E78BD">
      <w:pPr>
        <w:jc w:val="center"/>
        <w:rPr>
          <w:lang w:val="ru-RU"/>
        </w:rPr>
      </w:pPr>
      <w:r w:rsidRPr="00ED3FA5">
        <w:rPr>
          <w:lang w:val="ru-RU"/>
        </w:rPr>
        <w:t>СОДЕРЖАНИЕ</w:t>
      </w:r>
    </w:p>
    <w:p w14:paraId="487F7D01" w14:textId="7D542E6C" w:rsidR="0011272A" w:rsidRPr="00ED3FA5" w:rsidRDefault="0011272A" w:rsidP="005E78BD">
      <w:pPr>
        <w:jc w:val="right"/>
        <w:rPr>
          <w:lang w:val="ru-RU"/>
        </w:rPr>
      </w:pPr>
      <w:r w:rsidRPr="00ED3FA5">
        <w:rPr>
          <w:i/>
          <w:iCs/>
          <w:lang w:val="ru-RU"/>
        </w:rPr>
        <w:t>Стр</w:t>
      </w:r>
      <w:r w:rsidRPr="00ED3FA5">
        <w:rPr>
          <w:lang w:val="ru-RU"/>
        </w:rPr>
        <w:t>.</w:t>
      </w:r>
    </w:p>
    <w:p w14:paraId="79E66268" w14:textId="645FA4FF" w:rsidR="00FB66E9" w:rsidRPr="00ED3FA5" w:rsidRDefault="00FB66E9" w:rsidP="00FB66E9">
      <w:pPr>
        <w:pStyle w:val="TOC1"/>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lang w:val="ru-RU"/>
        </w:rPr>
        <w:fldChar w:fldCharType="begin"/>
      </w:r>
      <w:r w:rsidRPr="00ED3FA5">
        <w:rPr>
          <w:lang w:val="ru-RU"/>
        </w:rPr>
        <w:instrText xml:space="preserve"> TOC \o "2-2" \t "Heading 1,1,Heading_i,3,Annex_NoTitle,1,Appendix_NoTitle,1,Method_heading1,1,Method_heading3,3" </w:instrText>
      </w:r>
      <w:r w:rsidRPr="00ED3FA5">
        <w:rPr>
          <w:lang w:val="ru-RU"/>
        </w:rPr>
        <w:fldChar w:fldCharType="separate"/>
      </w:r>
      <w:r w:rsidRPr="00ED3FA5">
        <w:rPr>
          <w:noProof/>
          <w:lang w:val="ru-RU"/>
        </w:rPr>
        <w:t>Приложение 1 − Требования, предъявляемые к подаче и распределению программ</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_Toc208218957 \h </w:instrText>
      </w:r>
      <w:r w:rsidRPr="00ED3FA5">
        <w:rPr>
          <w:noProof/>
          <w:lang w:val="ru-RU"/>
        </w:rPr>
      </w:r>
      <w:r w:rsidRPr="00ED3FA5">
        <w:rPr>
          <w:noProof/>
          <w:lang w:val="ru-RU"/>
        </w:rPr>
        <w:fldChar w:fldCharType="separate"/>
      </w:r>
      <w:r w:rsidR="002D62E0">
        <w:rPr>
          <w:noProof/>
          <w:lang w:val="ru-RU"/>
        </w:rPr>
        <w:t>4</w:t>
      </w:r>
      <w:r w:rsidRPr="00ED3FA5">
        <w:rPr>
          <w:noProof/>
          <w:lang w:val="ru-RU"/>
        </w:rPr>
        <w:fldChar w:fldCharType="end"/>
      </w:r>
    </w:p>
    <w:p w14:paraId="165A1D8E" w14:textId="5CBB3A00" w:rsidR="00FB66E9" w:rsidRPr="00ED3FA5" w:rsidRDefault="00FB66E9" w:rsidP="00FB66E9">
      <w:pPr>
        <w:pStyle w:val="TOC1"/>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1</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Требования, предъявляемые к услугам</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_Toc208218958 \h </w:instrText>
      </w:r>
      <w:r w:rsidRPr="00ED3FA5">
        <w:rPr>
          <w:noProof/>
          <w:lang w:val="ru-RU"/>
        </w:rPr>
      </w:r>
      <w:r w:rsidRPr="00ED3FA5">
        <w:rPr>
          <w:noProof/>
          <w:lang w:val="ru-RU"/>
        </w:rPr>
        <w:fldChar w:fldCharType="separate"/>
      </w:r>
      <w:r w:rsidR="002D62E0">
        <w:rPr>
          <w:noProof/>
          <w:lang w:val="ru-RU"/>
        </w:rPr>
        <w:t>4</w:t>
      </w:r>
      <w:r w:rsidRPr="00ED3FA5">
        <w:rPr>
          <w:noProof/>
          <w:lang w:val="ru-RU"/>
        </w:rPr>
        <w:fldChar w:fldCharType="end"/>
      </w:r>
    </w:p>
    <w:p w14:paraId="1A2C881C" w14:textId="2A80B37F"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1.1</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Типы конфигурации канала</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_Toc208218959 \h </w:instrText>
      </w:r>
      <w:r w:rsidRPr="00ED3FA5">
        <w:rPr>
          <w:noProof/>
          <w:lang w:val="ru-RU"/>
        </w:rPr>
      </w:r>
      <w:r w:rsidRPr="00ED3FA5">
        <w:rPr>
          <w:noProof/>
          <w:lang w:val="ru-RU"/>
        </w:rPr>
        <w:fldChar w:fldCharType="separate"/>
      </w:r>
      <w:r w:rsidR="002D62E0">
        <w:rPr>
          <w:noProof/>
          <w:lang w:val="ru-RU"/>
        </w:rPr>
        <w:t>4</w:t>
      </w:r>
      <w:r w:rsidRPr="00ED3FA5">
        <w:rPr>
          <w:noProof/>
          <w:lang w:val="ru-RU"/>
        </w:rPr>
        <w:fldChar w:fldCharType="end"/>
      </w:r>
    </w:p>
    <w:p w14:paraId="396E6480" w14:textId="1FD3E257"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1.2</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Гибкое распределение каналов</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_Toc208218960 \h </w:instrText>
      </w:r>
      <w:r w:rsidRPr="00ED3FA5">
        <w:rPr>
          <w:noProof/>
          <w:lang w:val="ru-RU"/>
        </w:rPr>
      </w:r>
      <w:r w:rsidRPr="00ED3FA5">
        <w:rPr>
          <w:noProof/>
          <w:lang w:val="ru-RU"/>
        </w:rPr>
        <w:fldChar w:fldCharType="separate"/>
      </w:r>
      <w:r w:rsidR="002D62E0">
        <w:rPr>
          <w:noProof/>
          <w:lang w:val="ru-RU"/>
        </w:rPr>
        <w:t>5</w:t>
      </w:r>
      <w:r w:rsidRPr="00ED3FA5">
        <w:rPr>
          <w:noProof/>
          <w:lang w:val="ru-RU"/>
        </w:rPr>
        <w:fldChar w:fldCharType="end"/>
      </w:r>
    </w:p>
    <w:p w14:paraId="5B126388" w14:textId="5359DC80"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1.3</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Дополнительные данные</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_Toc208218961 \h </w:instrText>
      </w:r>
      <w:r w:rsidRPr="00ED3FA5">
        <w:rPr>
          <w:noProof/>
          <w:lang w:val="ru-RU"/>
        </w:rPr>
      </w:r>
      <w:r w:rsidRPr="00ED3FA5">
        <w:rPr>
          <w:noProof/>
          <w:lang w:val="ru-RU"/>
        </w:rPr>
        <w:fldChar w:fldCharType="separate"/>
      </w:r>
      <w:r w:rsidR="002D62E0">
        <w:rPr>
          <w:noProof/>
          <w:lang w:val="ru-RU"/>
        </w:rPr>
        <w:t>5</w:t>
      </w:r>
      <w:r w:rsidRPr="00ED3FA5">
        <w:rPr>
          <w:noProof/>
          <w:lang w:val="ru-RU"/>
        </w:rPr>
        <w:fldChar w:fldCharType="end"/>
      </w:r>
    </w:p>
    <w:p w14:paraId="6B813ADC" w14:textId="25A12B5D"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1.4</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Относящиеся к звуковым сигналам метаданные для усовершенствованных звуковых систем</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_Toc208218962 \h </w:instrText>
      </w:r>
      <w:r w:rsidRPr="00ED3FA5">
        <w:rPr>
          <w:noProof/>
          <w:lang w:val="ru-RU"/>
        </w:rPr>
      </w:r>
      <w:r w:rsidRPr="00ED3FA5">
        <w:rPr>
          <w:noProof/>
          <w:lang w:val="ru-RU"/>
        </w:rPr>
        <w:fldChar w:fldCharType="separate"/>
      </w:r>
      <w:r w:rsidR="002D62E0">
        <w:rPr>
          <w:noProof/>
          <w:lang w:val="ru-RU"/>
        </w:rPr>
        <w:t>6</w:t>
      </w:r>
      <w:r w:rsidRPr="00ED3FA5">
        <w:rPr>
          <w:noProof/>
          <w:lang w:val="ru-RU"/>
        </w:rPr>
        <w:fldChar w:fldCharType="end"/>
      </w:r>
    </w:p>
    <w:p w14:paraId="57BBFDAF" w14:textId="07CF3887" w:rsidR="00FB66E9" w:rsidRPr="00ED3FA5" w:rsidRDefault="00FB66E9" w:rsidP="00FB66E9">
      <w:pPr>
        <w:pStyle w:val="TOC1"/>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2</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Требования, предъявляемые к рабочим характеристикам</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_Toc208218963 \h </w:instrText>
      </w:r>
      <w:r w:rsidRPr="00ED3FA5">
        <w:rPr>
          <w:noProof/>
          <w:lang w:val="ru-RU"/>
        </w:rPr>
      </w:r>
      <w:r w:rsidRPr="00ED3FA5">
        <w:rPr>
          <w:noProof/>
          <w:lang w:val="ru-RU"/>
        </w:rPr>
        <w:fldChar w:fldCharType="separate"/>
      </w:r>
      <w:r w:rsidR="002D62E0">
        <w:rPr>
          <w:noProof/>
          <w:lang w:val="ru-RU"/>
        </w:rPr>
        <w:t>6</w:t>
      </w:r>
      <w:r w:rsidRPr="00ED3FA5">
        <w:rPr>
          <w:noProof/>
          <w:lang w:val="ru-RU"/>
        </w:rPr>
        <w:fldChar w:fldCharType="end"/>
      </w:r>
    </w:p>
    <w:p w14:paraId="620014D7" w14:textId="42504D24"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2.1</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Качество звука</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_Toc208218964 \h </w:instrText>
      </w:r>
      <w:r w:rsidRPr="00ED3FA5">
        <w:rPr>
          <w:noProof/>
          <w:lang w:val="ru-RU"/>
        </w:rPr>
      </w:r>
      <w:r w:rsidRPr="00ED3FA5">
        <w:rPr>
          <w:noProof/>
          <w:lang w:val="ru-RU"/>
        </w:rPr>
        <w:fldChar w:fldCharType="separate"/>
      </w:r>
      <w:r w:rsidR="002D62E0">
        <w:rPr>
          <w:noProof/>
          <w:lang w:val="ru-RU"/>
        </w:rPr>
        <w:t>6</w:t>
      </w:r>
      <w:r w:rsidRPr="00ED3FA5">
        <w:rPr>
          <w:noProof/>
          <w:lang w:val="ru-RU"/>
        </w:rPr>
        <w:fldChar w:fldCharType="end"/>
      </w:r>
    </w:p>
    <w:p w14:paraId="382C5605" w14:textId="713517B3"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2.2</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Задержка при кодировании</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_Toc208218965 \h </w:instrText>
      </w:r>
      <w:r w:rsidRPr="00ED3FA5">
        <w:rPr>
          <w:noProof/>
          <w:lang w:val="ru-RU"/>
        </w:rPr>
      </w:r>
      <w:r w:rsidRPr="00ED3FA5">
        <w:rPr>
          <w:noProof/>
          <w:lang w:val="ru-RU"/>
        </w:rPr>
        <w:fldChar w:fldCharType="separate"/>
      </w:r>
      <w:r w:rsidR="002D62E0">
        <w:rPr>
          <w:noProof/>
          <w:lang w:val="ru-RU"/>
        </w:rPr>
        <w:t>7</w:t>
      </w:r>
      <w:r w:rsidRPr="00ED3FA5">
        <w:rPr>
          <w:noProof/>
          <w:lang w:val="ru-RU"/>
        </w:rPr>
        <w:fldChar w:fldCharType="end"/>
      </w:r>
    </w:p>
    <w:p w14:paraId="17ECD676" w14:textId="1B9B4C72"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2.3</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Устойчивость к ошибкам</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_Toc208218966 \h </w:instrText>
      </w:r>
      <w:r w:rsidRPr="00ED3FA5">
        <w:rPr>
          <w:noProof/>
          <w:lang w:val="ru-RU"/>
        </w:rPr>
      </w:r>
      <w:r w:rsidRPr="00ED3FA5">
        <w:rPr>
          <w:noProof/>
          <w:lang w:val="ru-RU"/>
        </w:rPr>
        <w:fldChar w:fldCharType="separate"/>
      </w:r>
      <w:r w:rsidR="002D62E0">
        <w:rPr>
          <w:noProof/>
          <w:lang w:val="ru-RU"/>
        </w:rPr>
        <w:t>7</w:t>
      </w:r>
      <w:r w:rsidRPr="00ED3FA5">
        <w:rPr>
          <w:noProof/>
          <w:lang w:val="ru-RU"/>
        </w:rPr>
        <w:fldChar w:fldCharType="end"/>
      </w:r>
    </w:p>
    <w:p w14:paraId="73EC1BC5" w14:textId="6D24FDAC"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2.4</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Время восстановления</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_Toc208218967 \h </w:instrText>
      </w:r>
      <w:r w:rsidRPr="00ED3FA5">
        <w:rPr>
          <w:noProof/>
          <w:lang w:val="ru-RU"/>
        </w:rPr>
      </w:r>
      <w:r w:rsidRPr="00ED3FA5">
        <w:rPr>
          <w:noProof/>
          <w:lang w:val="ru-RU"/>
        </w:rPr>
        <w:fldChar w:fldCharType="separate"/>
      </w:r>
      <w:r w:rsidR="002D62E0">
        <w:rPr>
          <w:noProof/>
          <w:lang w:val="ru-RU"/>
        </w:rPr>
        <w:t>7</w:t>
      </w:r>
      <w:r w:rsidRPr="00ED3FA5">
        <w:rPr>
          <w:noProof/>
          <w:lang w:val="ru-RU"/>
        </w:rPr>
        <w:fldChar w:fldCharType="end"/>
      </w:r>
    </w:p>
    <w:p w14:paraId="5D0148BA" w14:textId="77777777" w:rsidR="002C1AC2" w:rsidRPr="00ED3FA5" w:rsidRDefault="002C1AC2" w:rsidP="002C1AC2">
      <w:pPr>
        <w:keepNext/>
        <w:jc w:val="right"/>
        <w:rPr>
          <w:noProof/>
          <w:lang w:val="ru-RU"/>
        </w:rPr>
      </w:pPr>
      <w:r w:rsidRPr="00ED3FA5">
        <w:rPr>
          <w:i/>
          <w:iCs/>
          <w:noProof/>
          <w:lang w:val="ru-RU"/>
        </w:rPr>
        <w:lastRenderedPageBreak/>
        <w:t>Стр</w:t>
      </w:r>
      <w:r w:rsidRPr="00ED3FA5">
        <w:rPr>
          <w:noProof/>
          <w:lang w:val="ru-RU"/>
        </w:rPr>
        <w:t>.</w:t>
      </w:r>
    </w:p>
    <w:p w14:paraId="43F24988" w14:textId="7C2473E3" w:rsidR="00FB66E9" w:rsidRPr="00ED3FA5" w:rsidRDefault="00FB66E9" w:rsidP="002C1AC2">
      <w:pPr>
        <w:pStyle w:val="TOC1"/>
        <w:keepNext/>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3</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Функциональные и эксплуатационные требования</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_Toc208218968 \h </w:instrText>
      </w:r>
      <w:r w:rsidRPr="00ED3FA5">
        <w:rPr>
          <w:noProof/>
          <w:lang w:val="ru-RU"/>
        </w:rPr>
      </w:r>
      <w:r w:rsidRPr="00ED3FA5">
        <w:rPr>
          <w:noProof/>
          <w:lang w:val="ru-RU"/>
        </w:rPr>
        <w:fldChar w:fldCharType="separate"/>
      </w:r>
      <w:r w:rsidR="002D62E0">
        <w:rPr>
          <w:noProof/>
          <w:lang w:val="ru-RU"/>
        </w:rPr>
        <w:t>7</w:t>
      </w:r>
      <w:r w:rsidRPr="00ED3FA5">
        <w:rPr>
          <w:noProof/>
          <w:lang w:val="ru-RU"/>
        </w:rPr>
        <w:fldChar w:fldCharType="end"/>
      </w:r>
    </w:p>
    <w:p w14:paraId="40FBAEB6" w14:textId="23E2563F" w:rsidR="00FB66E9" w:rsidRPr="00ED3FA5" w:rsidRDefault="00FB66E9" w:rsidP="002C1AC2">
      <w:pPr>
        <w:pStyle w:val="TOC2"/>
        <w:keepNext/>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3.1</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Битовая скорость и схема кодирования</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_Toc208218969 \h </w:instrText>
      </w:r>
      <w:r w:rsidRPr="00ED3FA5">
        <w:rPr>
          <w:noProof/>
          <w:lang w:val="ru-RU"/>
        </w:rPr>
      </w:r>
      <w:r w:rsidRPr="00ED3FA5">
        <w:rPr>
          <w:noProof/>
          <w:lang w:val="ru-RU"/>
        </w:rPr>
        <w:fldChar w:fldCharType="separate"/>
      </w:r>
      <w:r w:rsidR="002D62E0">
        <w:rPr>
          <w:noProof/>
          <w:lang w:val="ru-RU"/>
        </w:rPr>
        <w:t>7</w:t>
      </w:r>
      <w:r w:rsidRPr="00ED3FA5">
        <w:rPr>
          <w:noProof/>
          <w:lang w:val="ru-RU"/>
        </w:rPr>
        <w:fldChar w:fldCharType="end"/>
      </w:r>
    </w:p>
    <w:p w14:paraId="126A60D3" w14:textId="3009C969"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3.2</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Композитное кодирование</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_Toc208218970 \h </w:instrText>
      </w:r>
      <w:r w:rsidRPr="00ED3FA5">
        <w:rPr>
          <w:noProof/>
          <w:lang w:val="ru-RU"/>
        </w:rPr>
      </w:r>
      <w:r w:rsidRPr="00ED3FA5">
        <w:rPr>
          <w:noProof/>
          <w:lang w:val="ru-RU"/>
        </w:rPr>
        <w:fldChar w:fldCharType="separate"/>
      </w:r>
      <w:r w:rsidR="002D62E0">
        <w:rPr>
          <w:noProof/>
          <w:lang w:val="ru-RU"/>
        </w:rPr>
        <w:t>8</w:t>
      </w:r>
      <w:r w:rsidRPr="00ED3FA5">
        <w:rPr>
          <w:noProof/>
          <w:lang w:val="ru-RU"/>
        </w:rPr>
        <w:fldChar w:fldCharType="end"/>
      </w:r>
    </w:p>
    <w:p w14:paraId="161136ED" w14:textId="176B0DE4" w:rsidR="00FB66E9" w:rsidRPr="00ED3FA5" w:rsidRDefault="00FB66E9" w:rsidP="00FB66E9">
      <w:pPr>
        <w:pStyle w:val="TOC1"/>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 xml:space="preserve">Прилагаемый документ 1 к Приложению 1 (информационный) </w:t>
      </w:r>
      <w:r w:rsidR="002C1AC2" w:rsidRPr="00ED3FA5">
        <w:rPr>
          <w:noProof/>
          <w:lang w:val="ru-RU"/>
        </w:rPr>
        <w:t>−</w:t>
      </w:r>
      <w:r w:rsidRPr="00ED3FA5">
        <w:rPr>
          <w:noProof/>
          <w:lang w:val="ru-RU"/>
        </w:rPr>
        <w:t xml:space="preserve"> Информация о системах кодирования, для которых доказано, что они отвечают требованиям к качеству и другим требованиям пользователя для применений подачи и распределения программ</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_Toc208218971 \h </w:instrText>
      </w:r>
      <w:r w:rsidRPr="00ED3FA5">
        <w:rPr>
          <w:noProof/>
          <w:lang w:val="ru-RU"/>
        </w:rPr>
      </w:r>
      <w:r w:rsidRPr="00ED3FA5">
        <w:rPr>
          <w:noProof/>
          <w:lang w:val="ru-RU"/>
        </w:rPr>
        <w:fldChar w:fldCharType="separate"/>
      </w:r>
      <w:r w:rsidR="002D62E0">
        <w:rPr>
          <w:noProof/>
          <w:lang w:val="ru-RU"/>
        </w:rPr>
        <w:t>8</w:t>
      </w:r>
      <w:r w:rsidRPr="00ED3FA5">
        <w:rPr>
          <w:noProof/>
          <w:lang w:val="ru-RU"/>
        </w:rPr>
        <w:fldChar w:fldCharType="end"/>
      </w:r>
    </w:p>
    <w:p w14:paraId="2D74E562" w14:textId="0F578CE7" w:rsidR="00FB66E9" w:rsidRPr="00ED3FA5" w:rsidRDefault="00FB66E9" w:rsidP="00FB66E9">
      <w:pPr>
        <w:pStyle w:val="TOC1"/>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 xml:space="preserve">Приложение 2 </w:t>
      </w:r>
      <w:r w:rsidR="002C1AC2" w:rsidRPr="00ED3FA5">
        <w:rPr>
          <w:noProof/>
          <w:lang w:val="ru-RU"/>
        </w:rPr>
        <w:t>−</w:t>
      </w:r>
      <w:r w:rsidRPr="00ED3FA5">
        <w:rPr>
          <w:noProof/>
          <w:lang w:val="ru-RU"/>
        </w:rPr>
        <w:t xml:space="preserve"> Требования для радиопередачи</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_Toc208218972 \h </w:instrText>
      </w:r>
      <w:r w:rsidRPr="00ED3FA5">
        <w:rPr>
          <w:noProof/>
          <w:lang w:val="ru-RU"/>
        </w:rPr>
      </w:r>
      <w:r w:rsidRPr="00ED3FA5">
        <w:rPr>
          <w:noProof/>
          <w:lang w:val="ru-RU"/>
        </w:rPr>
        <w:fldChar w:fldCharType="separate"/>
      </w:r>
      <w:r w:rsidR="002D62E0">
        <w:rPr>
          <w:noProof/>
          <w:lang w:val="ru-RU"/>
        </w:rPr>
        <w:t>10</w:t>
      </w:r>
      <w:r w:rsidRPr="00ED3FA5">
        <w:rPr>
          <w:noProof/>
          <w:lang w:val="ru-RU"/>
        </w:rPr>
        <w:fldChar w:fldCharType="end"/>
      </w:r>
    </w:p>
    <w:p w14:paraId="7890BEC9" w14:textId="22856337" w:rsidR="00FB66E9" w:rsidRPr="00ED3FA5" w:rsidRDefault="00FB66E9" w:rsidP="00FB66E9">
      <w:pPr>
        <w:pStyle w:val="TOC1"/>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1</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Требования, предъявляемые к услугам</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_Toc208218973 \h </w:instrText>
      </w:r>
      <w:r w:rsidRPr="00ED3FA5">
        <w:rPr>
          <w:noProof/>
          <w:lang w:val="ru-RU"/>
        </w:rPr>
      </w:r>
      <w:r w:rsidRPr="00ED3FA5">
        <w:rPr>
          <w:noProof/>
          <w:lang w:val="ru-RU"/>
        </w:rPr>
        <w:fldChar w:fldCharType="separate"/>
      </w:r>
      <w:r w:rsidR="002D62E0">
        <w:rPr>
          <w:noProof/>
          <w:lang w:val="ru-RU"/>
        </w:rPr>
        <w:t>10</w:t>
      </w:r>
      <w:r w:rsidRPr="00ED3FA5">
        <w:rPr>
          <w:noProof/>
          <w:lang w:val="ru-RU"/>
        </w:rPr>
        <w:fldChar w:fldCharType="end"/>
      </w:r>
    </w:p>
    <w:p w14:paraId="63F40B38" w14:textId="7F1C7491"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1.1</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Типы конфигурации канала</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_Toc208218974 \h </w:instrText>
      </w:r>
      <w:r w:rsidRPr="00ED3FA5">
        <w:rPr>
          <w:noProof/>
          <w:lang w:val="ru-RU"/>
        </w:rPr>
      </w:r>
      <w:r w:rsidRPr="00ED3FA5">
        <w:rPr>
          <w:noProof/>
          <w:lang w:val="ru-RU"/>
        </w:rPr>
        <w:fldChar w:fldCharType="separate"/>
      </w:r>
      <w:r w:rsidR="002D62E0">
        <w:rPr>
          <w:noProof/>
          <w:lang w:val="ru-RU"/>
        </w:rPr>
        <w:t>10</w:t>
      </w:r>
      <w:r w:rsidRPr="00ED3FA5">
        <w:rPr>
          <w:noProof/>
          <w:lang w:val="ru-RU"/>
        </w:rPr>
        <w:fldChar w:fldCharType="end"/>
      </w:r>
    </w:p>
    <w:p w14:paraId="245F5A42" w14:textId="7660D224"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1.2</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Услуги звукового вещания</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_Toc208218975 \h </w:instrText>
      </w:r>
      <w:r w:rsidRPr="00ED3FA5">
        <w:rPr>
          <w:noProof/>
          <w:lang w:val="ru-RU"/>
        </w:rPr>
      </w:r>
      <w:r w:rsidRPr="00ED3FA5">
        <w:rPr>
          <w:noProof/>
          <w:lang w:val="ru-RU"/>
        </w:rPr>
        <w:fldChar w:fldCharType="separate"/>
      </w:r>
      <w:r w:rsidR="002D62E0">
        <w:rPr>
          <w:noProof/>
          <w:lang w:val="ru-RU"/>
        </w:rPr>
        <w:t>11</w:t>
      </w:r>
      <w:r w:rsidRPr="00ED3FA5">
        <w:rPr>
          <w:noProof/>
          <w:lang w:val="ru-RU"/>
        </w:rPr>
        <w:fldChar w:fldCharType="end"/>
      </w:r>
    </w:p>
    <w:p w14:paraId="79165391" w14:textId="4696E89F"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1.3</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Гибкое распределение каналов</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_Toc208218976 \h </w:instrText>
      </w:r>
      <w:r w:rsidRPr="00ED3FA5">
        <w:rPr>
          <w:noProof/>
          <w:lang w:val="ru-RU"/>
        </w:rPr>
      </w:r>
      <w:r w:rsidRPr="00ED3FA5">
        <w:rPr>
          <w:noProof/>
          <w:lang w:val="ru-RU"/>
        </w:rPr>
        <w:fldChar w:fldCharType="separate"/>
      </w:r>
      <w:r w:rsidR="002D62E0">
        <w:rPr>
          <w:noProof/>
          <w:lang w:val="ru-RU"/>
        </w:rPr>
        <w:t>12</w:t>
      </w:r>
      <w:r w:rsidRPr="00ED3FA5">
        <w:rPr>
          <w:noProof/>
          <w:lang w:val="ru-RU"/>
        </w:rPr>
        <w:fldChar w:fldCharType="end"/>
      </w:r>
    </w:p>
    <w:p w14:paraId="6890C75A" w14:textId="580299F1"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1.4</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Дополнительные данные</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_Toc208218977 \h </w:instrText>
      </w:r>
      <w:r w:rsidRPr="00ED3FA5">
        <w:rPr>
          <w:noProof/>
          <w:lang w:val="ru-RU"/>
        </w:rPr>
      </w:r>
      <w:r w:rsidRPr="00ED3FA5">
        <w:rPr>
          <w:noProof/>
          <w:lang w:val="ru-RU"/>
        </w:rPr>
        <w:fldChar w:fldCharType="separate"/>
      </w:r>
      <w:r w:rsidR="002D62E0">
        <w:rPr>
          <w:noProof/>
          <w:lang w:val="ru-RU"/>
        </w:rPr>
        <w:t>12</w:t>
      </w:r>
      <w:r w:rsidRPr="00ED3FA5">
        <w:rPr>
          <w:noProof/>
          <w:lang w:val="ru-RU"/>
        </w:rPr>
        <w:fldChar w:fldCharType="end"/>
      </w:r>
    </w:p>
    <w:p w14:paraId="153CB445" w14:textId="6F350B7A"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1.5</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Относящиеся к звуковым сигналам метаданные для усовершенствованных звуковых систем</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_Toc208218978 \h </w:instrText>
      </w:r>
      <w:r w:rsidRPr="00ED3FA5">
        <w:rPr>
          <w:noProof/>
          <w:lang w:val="ru-RU"/>
        </w:rPr>
      </w:r>
      <w:r w:rsidRPr="00ED3FA5">
        <w:rPr>
          <w:noProof/>
          <w:lang w:val="ru-RU"/>
        </w:rPr>
        <w:fldChar w:fldCharType="separate"/>
      </w:r>
      <w:r w:rsidR="002D62E0">
        <w:rPr>
          <w:noProof/>
          <w:lang w:val="ru-RU"/>
        </w:rPr>
        <w:t>12</w:t>
      </w:r>
      <w:r w:rsidRPr="00ED3FA5">
        <w:rPr>
          <w:noProof/>
          <w:lang w:val="ru-RU"/>
        </w:rPr>
        <w:fldChar w:fldCharType="end"/>
      </w:r>
    </w:p>
    <w:p w14:paraId="54DC761C" w14:textId="46E1C939" w:rsidR="00FB66E9" w:rsidRPr="00ED3FA5" w:rsidRDefault="00FB66E9" w:rsidP="00FB66E9">
      <w:pPr>
        <w:pStyle w:val="TOC1"/>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2</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Требования, предъявляемые к рабочим характеристикам</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_Toc208218979 \h </w:instrText>
      </w:r>
      <w:r w:rsidRPr="00ED3FA5">
        <w:rPr>
          <w:noProof/>
          <w:lang w:val="ru-RU"/>
        </w:rPr>
      </w:r>
      <w:r w:rsidRPr="00ED3FA5">
        <w:rPr>
          <w:noProof/>
          <w:lang w:val="ru-RU"/>
        </w:rPr>
        <w:fldChar w:fldCharType="separate"/>
      </w:r>
      <w:r w:rsidR="002D62E0">
        <w:rPr>
          <w:noProof/>
          <w:lang w:val="ru-RU"/>
        </w:rPr>
        <w:t>12</w:t>
      </w:r>
      <w:r w:rsidRPr="00ED3FA5">
        <w:rPr>
          <w:noProof/>
          <w:lang w:val="ru-RU"/>
        </w:rPr>
        <w:fldChar w:fldCharType="end"/>
      </w:r>
    </w:p>
    <w:p w14:paraId="28ABEF1C" w14:textId="6E0C15CC"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2.1</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Качество звука</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_Toc208218980 \h </w:instrText>
      </w:r>
      <w:r w:rsidRPr="00ED3FA5">
        <w:rPr>
          <w:noProof/>
          <w:lang w:val="ru-RU"/>
        </w:rPr>
      </w:r>
      <w:r w:rsidRPr="00ED3FA5">
        <w:rPr>
          <w:noProof/>
          <w:lang w:val="ru-RU"/>
        </w:rPr>
        <w:fldChar w:fldCharType="separate"/>
      </w:r>
      <w:r w:rsidR="002D62E0">
        <w:rPr>
          <w:noProof/>
          <w:lang w:val="ru-RU"/>
        </w:rPr>
        <w:t>12</w:t>
      </w:r>
      <w:r w:rsidRPr="00ED3FA5">
        <w:rPr>
          <w:noProof/>
          <w:lang w:val="ru-RU"/>
        </w:rPr>
        <w:fldChar w:fldCharType="end"/>
      </w:r>
    </w:p>
    <w:p w14:paraId="6700BDF7" w14:textId="6CE754A4"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2.2</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Задержка при кодировании</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_Toc208218981 \h </w:instrText>
      </w:r>
      <w:r w:rsidRPr="00ED3FA5">
        <w:rPr>
          <w:noProof/>
          <w:lang w:val="ru-RU"/>
        </w:rPr>
      </w:r>
      <w:r w:rsidRPr="00ED3FA5">
        <w:rPr>
          <w:noProof/>
          <w:lang w:val="ru-RU"/>
        </w:rPr>
        <w:fldChar w:fldCharType="separate"/>
      </w:r>
      <w:r w:rsidR="002D62E0">
        <w:rPr>
          <w:noProof/>
          <w:lang w:val="ru-RU"/>
        </w:rPr>
        <w:t>14</w:t>
      </w:r>
      <w:r w:rsidRPr="00ED3FA5">
        <w:rPr>
          <w:noProof/>
          <w:lang w:val="ru-RU"/>
        </w:rPr>
        <w:fldChar w:fldCharType="end"/>
      </w:r>
    </w:p>
    <w:p w14:paraId="2284A0CC" w14:textId="0056DBDB"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2.3</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Устойчивость к ошибкам</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_Toc208218982 \h </w:instrText>
      </w:r>
      <w:r w:rsidRPr="00ED3FA5">
        <w:rPr>
          <w:noProof/>
          <w:lang w:val="ru-RU"/>
        </w:rPr>
      </w:r>
      <w:r w:rsidRPr="00ED3FA5">
        <w:rPr>
          <w:noProof/>
          <w:lang w:val="ru-RU"/>
        </w:rPr>
        <w:fldChar w:fldCharType="separate"/>
      </w:r>
      <w:r w:rsidR="002D62E0">
        <w:rPr>
          <w:noProof/>
          <w:lang w:val="ru-RU"/>
        </w:rPr>
        <w:t>14</w:t>
      </w:r>
      <w:r w:rsidRPr="00ED3FA5">
        <w:rPr>
          <w:noProof/>
          <w:lang w:val="ru-RU"/>
        </w:rPr>
        <w:fldChar w:fldCharType="end"/>
      </w:r>
    </w:p>
    <w:p w14:paraId="55197372" w14:textId="04D79EB6"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2.4</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Время восстановления</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_Toc208218983 \h </w:instrText>
      </w:r>
      <w:r w:rsidRPr="00ED3FA5">
        <w:rPr>
          <w:noProof/>
          <w:lang w:val="ru-RU"/>
        </w:rPr>
      </w:r>
      <w:r w:rsidRPr="00ED3FA5">
        <w:rPr>
          <w:noProof/>
          <w:lang w:val="ru-RU"/>
        </w:rPr>
        <w:fldChar w:fldCharType="separate"/>
      </w:r>
      <w:r w:rsidR="002D62E0">
        <w:rPr>
          <w:noProof/>
          <w:lang w:val="ru-RU"/>
        </w:rPr>
        <w:t>14</w:t>
      </w:r>
      <w:r w:rsidRPr="00ED3FA5">
        <w:rPr>
          <w:noProof/>
          <w:lang w:val="ru-RU"/>
        </w:rPr>
        <w:fldChar w:fldCharType="end"/>
      </w:r>
    </w:p>
    <w:p w14:paraId="4C6EC53D" w14:textId="48CF0206" w:rsidR="00FB66E9" w:rsidRPr="00ED3FA5" w:rsidRDefault="00FB66E9" w:rsidP="00FB66E9">
      <w:pPr>
        <w:pStyle w:val="TOC1"/>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3</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Функциональные и эксплуатационные требования для многоканальных систем</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_Toc208218984 \h </w:instrText>
      </w:r>
      <w:r w:rsidRPr="00ED3FA5">
        <w:rPr>
          <w:noProof/>
          <w:lang w:val="ru-RU"/>
        </w:rPr>
      </w:r>
      <w:r w:rsidRPr="00ED3FA5">
        <w:rPr>
          <w:noProof/>
          <w:lang w:val="ru-RU"/>
        </w:rPr>
        <w:fldChar w:fldCharType="separate"/>
      </w:r>
      <w:r w:rsidR="002D62E0">
        <w:rPr>
          <w:noProof/>
          <w:lang w:val="ru-RU"/>
        </w:rPr>
        <w:t>14</w:t>
      </w:r>
      <w:r w:rsidRPr="00ED3FA5">
        <w:rPr>
          <w:noProof/>
          <w:lang w:val="ru-RU"/>
        </w:rPr>
        <w:fldChar w:fldCharType="end"/>
      </w:r>
    </w:p>
    <w:p w14:paraId="5091936B" w14:textId="7974821E"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3.1</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Совместимость с моно/стереосистемами (Рекомендация МСЭ-R BS.775)</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_Toc208218985 \h </w:instrText>
      </w:r>
      <w:r w:rsidRPr="00ED3FA5">
        <w:rPr>
          <w:noProof/>
          <w:lang w:val="ru-RU"/>
        </w:rPr>
      </w:r>
      <w:r w:rsidRPr="00ED3FA5">
        <w:rPr>
          <w:noProof/>
          <w:lang w:val="ru-RU"/>
        </w:rPr>
        <w:fldChar w:fldCharType="separate"/>
      </w:r>
      <w:r w:rsidR="002D62E0">
        <w:rPr>
          <w:noProof/>
          <w:lang w:val="ru-RU"/>
        </w:rPr>
        <w:t>14</w:t>
      </w:r>
      <w:r w:rsidRPr="00ED3FA5">
        <w:rPr>
          <w:noProof/>
          <w:lang w:val="ru-RU"/>
        </w:rPr>
        <w:fldChar w:fldCharType="end"/>
      </w:r>
    </w:p>
    <w:p w14:paraId="7BD15D0A" w14:textId="694C5A16"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3.2</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Битовая скорость</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_Toc208218986 \h </w:instrText>
      </w:r>
      <w:r w:rsidRPr="00ED3FA5">
        <w:rPr>
          <w:noProof/>
          <w:lang w:val="ru-RU"/>
        </w:rPr>
      </w:r>
      <w:r w:rsidRPr="00ED3FA5">
        <w:rPr>
          <w:noProof/>
          <w:lang w:val="ru-RU"/>
        </w:rPr>
        <w:fldChar w:fldCharType="separate"/>
      </w:r>
      <w:r w:rsidR="002D62E0">
        <w:rPr>
          <w:noProof/>
          <w:lang w:val="ru-RU"/>
        </w:rPr>
        <w:t>15</w:t>
      </w:r>
      <w:r w:rsidRPr="00ED3FA5">
        <w:rPr>
          <w:noProof/>
          <w:lang w:val="ru-RU"/>
        </w:rPr>
        <w:fldChar w:fldCharType="end"/>
      </w:r>
    </w:p>
    <w:p w14:paraId="29EB3B6D" w14:textId="07AD6F64" w:rsidR="00FB66E9" w:rsidRPr="00ED3FA5" w:rsidRDefault="00FB66E9" w:rsidP="00FB66E9">
      <w:pPr>
        <w:pStyle w:val="TOC2"/>
        <w:spacing w:before="8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3.3</w:t>
      </w:r>
      <w:r w:rsidRPr="00ED3FA5">
        <w:rPr>
          <w:rFonts w:asciiTheme="minorHAnsi" w:eastAsiaTheme="minorEastAsia" w:hAnsiTheme="minorHAnsi" w:cstheme="minorBidi"/>
          <w:noProof/>
          <w:kern w:val="2"/>
          <w:sz w:val="24"/>
          <w:szCs w:val="24"/>
          <w:lang w:val="ru-RU" w:eastAsia="en-GB"/>
          <w14:ligatures w14:val="standardContextual"/>
        </w:rPr>
        <w:tab/>
      </w:r>
      <w:r w:rsidRPr="00ED3FA5">
        <w:rPr>
          <w:noProof/>
          <w:lang w:val="ru-RU"/>
        </w:rPr>
        <w:t>Сложность декодера</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_Toc208218987 \h </w:instrText>
      </w:r>
      <w:r w:rsidRPr="00ED3FA5">
        <w:rPr>
          <w:noProof/>
          <w:lang w:val="ru-RU"/>
        </w:rPr>
      </w:r>
      <w:r w:rsidRPr="00ED3FA5">
        <w:rPr>
          <w:noProof/>
          <w:lang w:val="ru-RU"/>
        </w:rPr>
        <w:fldChar w:fldCharType="separate"/>
      </w:r>
      <w:r w:rsidR="002D62E0">
        <w:rPr>
          <w:noProof/>
          <w:lang w:val="ru-RU"/>
        </w:rPr>
        <w:t>16</w:t>
      </w:r>
      <w:r w:rsidRPr="00ED3FA5">
        <w:rPr>
          <w:noProof/>
          <w:lang w:val="ru-RU"/>
        </w:rPr>
        <w:fldChar w:fldCharType="end"/>
      </w:r>
    </w:p>
    <w:p w14:paraId="40538290" w14:textId="721FD858" w:rsidR="00FB66E9" w:rsidRPr="00ED3FA5" w:rsidRDefault="00FB66E9" w:rsidP="00FB66E9">
      <w:pPr>
        <w:pStyle w:val="TOC1"/>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 xml:space="preserve">Прилагаемый документ 1 к Приложению 2 (информационный) </w:t>
      </w:r>
      <w:r w:rsidR="002C1AC2" w:rsidRPr="00ED3FA5">
        <w:rPr>
          <w:noProof/>
          <w:lang w:val="ru-RU"/>
        </w:rPr>
        <w:t>−</w:t>
      </w:r>
      <w:r w:rsidRPr="00ED3FA5">
        <w:rPr>
          <w:noProof/>
          <w:lang w:val="ru-RU"/>
        </w:rPr>
        <w:t xml:space="preserve"> Информация о системах кодирования, для которых доказано, что они отвечают требованиям к качеству и другим требованиям пользователя для применений радиопередачи</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_Toc208218988 \h </w:instrText>
      </w:r>
      <w:r w:rsidRPr="00ED3FA5">
        <w:rPr>
          <w:noProof/>
          <w:lang w:val="ru-RU"/>
        </w:rPr>
      </w:r>
      <w:r w:rsidRPr="00ED3FA5">
        <w:rPr>
          <w:noProof/>
          <w:lang w:val="ru-RU"/>
        </w:rPr>
        <w:fldChar w:fldCharType="separate"/>
      </w:r>
      <w:r w:rsidR="002D62E0">
        <w:rPr>
          <w:noProof/>
          <w:lang w:val="ru-RU"/>
        </w:rPr>
        <w:t>16</w:t>
      </w:r>
      <w:r w:rsidRPr="00ED3FA5">
        <w:rPr>
          <w:noProof/>
          <w:lang w:val="ru-RU"/>
        </w:rPr>
        <w:fldChar w:fldCharType="end"/>
      </w:r>
    </w:p>
    <w:p w14:paraId="5EC4B078" w14:textId="1935B415" w:rsidR="00FB66E9" w:rsidRPr="00ED3FA5" w:rsidRDefault="00FB66E9" w:rsidP="00FB66E9">
      <w:pPr>
        <w:pStyle w:val="TOC1"/>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 xml:space="preserve">Приложение 3 </w:t>
      </w:r>
      <w:r w:rsidR="002C1AC2" w:rsidRPr="00ED3FA5">
        <w:rPr>
          <w:noProof/>
          <w:lang w:val="ru-RU"/>
        </w:rPr>
        <w:t>−</w:t>
      </w:r>
      <w:r w:rsidRPr="00ED3FA5">
        <w:rPr>
          <w:noProof/>
          <w:lang w:val="ru-RU"/>
        </w:rPr>
        <w:t xml:space="preserve"> Категории качества звука для радиовещательных применений</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_Toc208218989 \h </w:instrText>
      </w:r>
      <w:r w:rsidRPr="00ED3FA5">
        <w:rPr>
          <w:noProof/>
          <w:lang w:val="ru-RU"/>
        </w:rPr>
      </w:r>
      <w:r w:rsidRPr="00ED3FA5">
        <w:rPr>
          <w:noProof/>
          <w:lang w:val="ru-RU"/>
        </w:rPr>
        <w:fldChar w:fldCharType="separate"/>
      </w:r>
      <w:r w:rsidR="002D62E0">
        <w:rPr>
          <w:noProof/>
          <w:lang w:val="ru-RU"/>
        </w:rPr>
        <w:t>24</w:t>
      </w:r>
      <w:r w:rsidRPr="00ED3FA5">
        <w:rPr>
          <w:noProof/>
          <w:lang w:val="ru-RU"/>
        </w:rPr>
        <w:fldChar w:fldCharType="end"/>
      </w:r>
    </w:p>
    <w:p w14:paraId="3AB2C37C" w14:textId="060BB283" w:rsidR="00FB66E9" w:rsidRPr="00ED3FA5" w:rsidRDefault="00FB66E9" w:rsidP="00FB66E9">
      <w:pPr>
        <w:pStyle w:val="TOC1"/>
        <w:spacing w:before="160"/>
        <w:jc w:val="left"/>
        <w:rPr>
          <w:rFonts w:asciiTheme="minorHAnsi" w:eastAsiaTheme="minorEastAsia" w:hAnsiTheme="minorHAnsi" w:cstheme="minorBidi"/>
          <w:noProof/>
          <w:kern w:val="2"/>
          <w:sz w:val="24"/>
          <w:szCs w:val="24"/>
          <w:lang w:val="ru-RU" w:eastAsia="en-GB"/>
          <w14:ligatures w14:val="standardContextual"/>
        </w:rPr>
      </w:pPr>
      <w:r w:rsidRPr="00ED3FA5">
        <w:rPr>
          <w:noProof/>
          <w:lang w:val="ru-RU"/>
        </w:rPr>
        <w:t xml:space="preserve">Приложение 4 (информационное) </w:t>
      </w:r>
      <w:r w:rsidR="002C1AC2" w:rsidRPr="00ED3FA5">
        <w:rPr>
          <w:noProof/>
          <w:lang w:val="ru-RU"/>
        </w:rPr>
        <w:t>−</w:t>
      </w:r>
      <w:r w:rsidRPr="00ED3FA5">
        <w:rPr>
          <w:noProof/>
          <w:lang w:val="ru-RU"/>
        </w:rPr>
        <w:t xml:space="preserve"> </w:t>
      </w:r>
      <w:r w:rsidRPr="00ED3FA5">
        <w:rPr>
          <w:noProof/>
          <w:lang w:val="ru-RU" w:eastAsia="zh-CN"/>
        </w:rPr>
        <w:t>Краткое содержание изменений по сравнению с</w:t>
      </w:r>
      <w:r w:rsidR="005B3060" w:rsidRPr="00ED3FA5">
        <w:rPr>
          <w:noProof/>
          <w:lang w:val="ru-RU" w:eastAsia="zh-CN"/>
        </w:rPr>
        <w:t> </w:t>
      </w:r>
      <w:r w:rsidRPr="00ED3FA5">
        <w:rPr>
          <w:noProof/>
          <w:lang w:val="ru-RU" w:eastAsia="zh-CN"/>
        </w:rPr>
        <w:t>Рекомендацией МСЭ-R BS.1548-7</w:t>
      </w:r>
      <w:r w:rsidRPr="00ED3FA5">
        <w:rPr>
          <w:noProof/>
          <w:lang w:val="ru-RU"/>
        </w:rPr>
        <w:tab/>
      </w:r>
      <w:r w:rsidRPr="00ED3FA5">
        <w:rPr>
          <w:noProof/>
          <w:lang w:val="ru-RU"/>
        </w:rPr>
        <w:tab/>
      </w:r>
      <w:r w:rsidRPr="00ED3FA5">
        <w:rPr>
          <w:noProof/>
          <w:lang w:val="ru-RU"/>
        </w:rPr>
        <w:fldChar w:fldCharType="begin"/>
      </w:r>
      <w:r w:rsidRPr="00ED3FA5">
        <w:rPr>
          <w:noProof/>
          <w:lang w:val="ru-RU"/>
        </w:rPr>
        <w:instrText xml:space="preserve"> PAGEREF _Toc208218990 \h </w:instrText>
      </w:r>
      <w:r w:rsidRPr="00ED3FA5">
        <w:rPr>
          <w:noProof/>
          <w:lang w:val="ru-RU"/>
        </w:rPr>
      </w:r>
      <w:r w:rsidRPr="00ED3FA5">
        <w:rPr>
          <w:noProof/>
          <w:lang w:val="ru-RU"/>
        </w:rPr>
        <w:fldChar w:fldCharType="separate"/>
      </w:r>
      <w:r w:rsidR="002D62E0">
        <w:rPr>
          <w:noProof/>
          <w:lang w:val="ru-RU"/>
        </w:rPr>
        <w:t>24</w:t>
      </w:r>
      <w:r w:rsidRPr="00ED3FA5">
        <w:rPr>
          <w:noProof/>
          <w:lang w:val="ru-RU"/>
        </w:rPr>
        <w:fldChar w:fldCharType="end"/>
      </w:r>
    </w:p>
    <w:p w14:paraId="20728AEB" w14:textId="7702485B" w:rsidR="00C7112D" w:rsidRPr="00ED3FA5" w:rsidRDefault="00FB66E9" w:rsidP="005E78BD">
      <w:pPr>
        <w:rPr>
          <w:lang w:val="ru-RU"/>
        </w:rPr>
      </w:pPr>
      <w:r w:rsidRPr="00ED3FA5">
        <w:rPr>
          <w:lang w:val="ru-RU"/>
        </w:rPr>
        <w:fldChar w:fldCharType="end"/>
      </w:r>
    </w:p>
    <w:p w14:paraId="4BA7127B" w14:textId="77777777" w:rsidR="0011272A" w:rsidRPr="00ED3FA5" w:rsidRDefault="0011272A" w:rsidP="005E78BD">
      <w:pPr>
        <w:tabs>
          <w:tab w:val="clear" w:pos="794"/>
          <w:tab w:val="clear" w:pos="1191"/>
          <w:tab w:val="clear" w:pos="1588"/>
          <w:tab w:val="clear" w:pos="1985"/>
        </w:tabs>
        <w:overflowPunct/>
        <w:autoSpaceDE/>
        <w:autoSpaceDN/>
        <w:adjustRightInd/>
        <w:spacing w:before="0"/>
        <w:jc w:val="left"/>
        <w:textAlignment w:val="auto"/>
        <w:rPr>
          <w:b/>
          <w:sz w:val="26"/>
          <w:szCs w:val="26"/>
          <w:lang w:val="ru-RU"/>
        </w:rPr>
      </w:pPr>
      <w:r w:rsidRPr="00ED3FA5">
        <w:rPr>
          <w:szCs w:val="26"/>
          <w:lang w:val="ru-RU"/>
        </w:rPr>
        <w:br w:type="page"/>
      </w:r>
    </w:p>
    <w:p w14:paraId="65482D83" w14:textId="4DE65D6E" w:rsidR="00C7112D" w:rsidRPr="00ED3FA5" w:rsidRDefault="00C7112D" w:rsidP="005E78BD">
      <w:pPr>
        <w:pStyle w:val="AnnexNoTitle"/>
        <w:rPr>
          <w:szCs w:val="26"/>
          <w:lang w:val="ru-RU" w:eastAsia="ja-JP"/>
        </w:rPr>
      </w:pPr>
      <w:bookmarkStart w:id="3" w:name="_Toc208218957"/>
      <w:r w:rsidRPr="00ED3FA5">
        <w:rPr>
          <w:szCs w:val="26"/>
          <w:lang w:val="ru-RU"/>
        </w:rPr>
        <w:lastRenderedPageBreak/>
        <w:t>Приложение 1</w:t>
      </w:r>
      <w:r w:rsidRPr="00ED3FA5">
        <w:rPr>
          <w:szCs w:val="26"/>
          <w:lang w:val="ru-RU"/>
        </w:rPr>
        <w:br/>
      </w:r>
      <w:r w:rsidRPr="00ED3FA5">
        <w:rPr>
          <w:szCs w:val="26"/>
          <w:lang w:val="ru-RU"/>
        </w:rPr>
        <w:br/>
        <w:t>Требования, предъявляемые к подаче и распр</w:t>
      </w:r>
      <w:r w:rsidR="006A7BA1" w:rsidRPr="00ED3FA5">
        <w:rPr>
          <w:szCs w:val="26"/>
          <w:lang w:val="ru-RU"/>
        </w:rPr>
        <w:t>еделен</w:t>
      </w:r>
      <w:r w:rsidRPr="00ED3FA5">
        <w:rPr>
          <w:szCs w:val="26"/>
          <w:lang w:val="ru-RU"/>
        </w:rPr>
        <w:t>ию программ</w:t>
      </w:r>
      <w:bookmarkEnd w:id="3"/>
    </w:p>
    <w:p w14:paraId="1D06FA1F" w14:textId="0F05E9A0" w:rsidR="00C7112D" w:rsidRPr="00ED3FA5" w:rsidRDefault="00C7112D" w:rsidP="005E78BD">
      <w:pPr>
        <w:pStyle w:val="Normalaftertitle"/>
        <w:rPr>
          <w:lang w:val="ru-RU"/>
        </w:rPr>
      </w:pPr>
      <w:r w:rsidRPr="00ED3FA5">
        <w:rPr>
          <w:lang w:val="ru-RU"/>
        </w:rPr>
        <w:t>Системы кодирования звуков</w:t>
      </w:r>
      <w:r w:rsidR="00995CEF" w:rsidRPr="00ED3FA5">
        <w:rPr>
          <w:lang w:val="ru-RU"/>
        </w:rPr>
        <w:t>ых</w:t>
      </w:r>
      <w:r w:rsidRPr="00ED3FA5">
        <w:rPr>
          <w:lang w:val="ru-RU"/>
        </w:rPr>
        <w:t xml:space="preserve"> сигнал</w:t>
      </w:r>
      <w:r w:rsidR="00995CEF" w:rsidRPr="00ED3FA5">
        <w:rPr>
          <w:lang w:val="ru-RU"/>
        </w:rPr>
        <w:t>ов</w:t>
      </w:r>
      <w:r w:rsidRPr="00ED3FA5">
        <w:rPr>
          <w:lang w:val="ru-RU"/>
        </w:rPr>
        <w:t xml:space="preserve"> для цифрового телевизионного и звукового радиовещания как для применений подачи, так и для применений распр</w:t>
      </w:r>
      <w:r w:rsidR="006A7BA1" w:rsidRPr="00ED3FA5">
        <w:rPr>
          <w:lang w:val="ru-RU"/>
        </w:rPr>
        <w:t>еделе</w:t>
      </w:r>
      <w:r w:rsidRPr="00ED3FA5">
        <w:rPr>
          <w:lang w:val="ru-RU"/>
        </w:rPr>
        <w:t>ния должны удовлетворять нижеперечисленным требованиям.</w:t>
      </w:r>
    </w:p>
    <w:p w14:paraId="2FB63095" w14:textId="77777777" w:rsidR="00C7112D" w:rsidRPr="00ED3FA5" w:rsidRDefault="00C7112D" w:rsidP="005E78BD">
      <w:pPr>
        <w:pStyle w:val="Heading1"/>
        <w:rPr>
          <w:lang w:val="ru-RU"/>
        </w:rPr>
      </w:pPr>
      <w:bookmarkStart w:id="4" w:name="_Toc208218958"/>
      <w:r w:rsidRPr="00ED3FA5">
        <w:rPr>
          <w:lang w:val="ru-RU"/>
        </w:rPr>
        <w:t>1</w:t>
      </w:r>
      <w:r w:rsidRPr="00ED3FA5">
        <w:rPr>
          <w:lang w:val="ru-RU"/>
        </w:rPr>
        <w:tab/>
        <w:t>Требования, предъявляемые к услугам</w:t>
      </w:r>
      <w:bookmarkEnd w:id="4"/>
    </w:p>
    <w:p w14:paraId="7B729C3E" w14:textId="77777777" w:rsidR="00C7112D" w:rsidRPr="00ED3FA5" w:rsidRDefault="00C7112D" w:rsidP="005E78BD">
      <w:pPr>
        <w:pStyle w:val="Heading2"/>
        <w:rPr>
          <w:lang w:val="ru-RU"/>
        </w:rPr>
      </w:pPr>
      <w:bookmarkStart w:id="5" w:name="_Toc208218959"/>
      <w:r w:rsidRPr="00ED3FA5">
        <w:rPr>
          <w:lang w:val="ru-RU"/>
        </w:rPr>
        <w:t>1.1</w:t>
      </w:r>
      <w:r w:rsidRPr="00ED3FA5">
        <w:rPr>
          <w:lang w:val="ru-RU"/>
        </w:rPr>
        <w:tab/>
        <w:t>Типы конфигурации канала</w:t>
      </w:r>
      <w:bookmarkEnd w:id="5"/>
    </w:p>
    <w:p w14:paraId="76E0E7BD" w14:textId="77777777" w:rsidR="00C7112D" w:rsidRPr="00ED3FA5" w:rsidRDefault="00C7112D" w:rsidP="005E78BD">
      <w:pPr>
        <w:rPr>
          <w:lang w:val="ru-RU"/>
        </w:rPr>
      </w:pPr>
      <w:r w:rsidRPr="00ED3FA5">
        <w:rPr>
          <w:lang w:val="ru-RU"/>
        </w:rPr>
        <w:t>Для услуг звукового вещания должен поддерживаться по крайней мере один из следующих типов конфигурации каналов в соответствии с требованиями применений.</w:t>
      </w:r>
    </w:p>
    <w:p w14:paraId="5263BCBA" w14:textId="77777777" w:rsidR="00C7112D" w:rsidRPr="00ED3FA5" w:rsidRDefault="00C7112D" w:rsidP="005E78BD">
      <w:pPr>
        <w:pStyle w:val="Heading3"/>
        <w:rPr>
          <w:lang w:val="ru-RU"/>
        </w:rPr>
      </w:pPr>
      <w:r w:rsidRPr="00ED3FA5">
        <w:rPr>
          <w:lang w:val="ru-RU"/>
        </w:rPr>
        <w:t>1.1.1</w:t>
      </w:r>
      <w:r w:rsidRPr="00ED3FA5">
        <w:rPr>
          <w:lang w:val="ru-RU"/>
        </w:rPr>
        <w:tab/>
        <w:t>Конфигурации каналов согласно Рекомендации МСЭ-R BS.775</w:t>
      </w:r>
    </w:p>
    <w:p w14:paraId="574BFE71" w14:textId="77777777" w:rsidR="00C7112D" w:rsidRPr="00ED3FA5" w:rsidRDefault="00C7112D" w:rsidP="005E78BD">
      <w:pPr>
        <w:pStyle w:val="TableNo"/>
        <w:rPr>
          <w:lang w:val="ru-RU"/>
        </w:rPr>
      </w:pPr>
      <w:r w:rsidRPr="00ED3FA5">
        <w:rPr>
          <w:lang w:val="ru-RU"/>
        </w:rPr>
        <w:t>ТАБЛИЦА 1</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2268"/>
        <w:gridCol w:w="5676"/>
      </w:tblGrid>
      <w:tr w:rsidR="00C7112D" w:rsidRPr="00ED3FA5" w14:paraId="4CC3BB1A" w14:textId="77777777" w:rsidTr="00B223DA">
        <w:tc>
          <w:tcPr>
            <w:tcW w:w="1696" w:type="dxa"/>
            <w:vAlign w:val="center"/>
          </w:tcPr>
          <w:p w14:paraId="196D0AD9" w14:textId="63315D8A" w:rsidR="00C7112D" w:rsidRPr="00ED3FA5" w:rsidRDefault="00C7112D" w:rsidP="005E78BD">
            <w:pPr>
              <w:pStyle w:val="Tablehead"/>
              <w:rPr>
                <w:sz w:val="18"/>
                <w:szCs w:val="18"/>
                <w:lang w:val="ru-RU"/>
              </w:rPr>
            </w:pPr>
            <w:r w:rsidRPr="00ED3FA5">
              <w:rPr>
                <w:sz w:val="18"/>
                <w:szCs w:val="18"/>
                <w:lang w:val="ru-RU"/>
              </w:rPr>
              <w:t>Число каналов</w:t>
            </w:r>
          </w:p>
        </w:tc>
        <w:tc>
          <w:tcPr>
            <w:tcW w:w="2268" w:type="dxa"/>
            <w:vAlign w:val="center"/>
          </w:tcPr>
          <w:p w14:paraId="0745D97D" w14:textId="1B6D7328" w:rsidR="00C7112D" w:rsidRPr="00ED3FA5" w:rsidRDefault="00C7112D" w:rsidP="005E78BD">
            <w:pPr>
              <w:pStyle w:val="Tablehead"/>
              <w:rPr>
                <w:sz w:val="18"/>
                <w:szCs w:val="18"/>
                <w:lang w:val="ru-RU"/>
              </w:rPr>
            </w:pPr>
            <w:r w:rsidRPr="00ED3FA5">
              <w:rPr>
                <w:sz w:val="18"/>
                <w:szCs w:val="18"/>
                <w:lang w:val="ru-RU"/>
              </w:rPr>
              <w:t>Конфигурация канал</w:t>
            </w:r>
            <w:r w:rsidR="00B223DA" w:rsidRPr="00ED3FA5">
              <w:rPr>
                <w:sz w:val="18"/>
                <w:szCs w:val="18"/>
                <w:lang w:val="ru-RU"/>
              </w:rPr>
              <w:t>ов</w:t>
            </w:r>
          </w:p>
        </w:tc>
        <w:tc>
          <w:tcPr>
            <w:tcW w:w="5676" w:type="dxa"/>
            <w:vAlign w:val="center"/>
          </w:tcPr>
          <w:p w14:paraId="1DB53BCC" w14:textId="0B9E86EE" w:rsidR="00C7112D" w:rsidRPr="00ED3FA5" w:rsidRDefault="00C7112D" w:rsidP="005E78BD">
            <w:pPr>
              <w:pStyle w:val="Tablehead"/>
              <w:rPr>
                <w:sz w:val="18"/>
                <w:szCs w:val="18"/>
                <w:lang w:val="ru-RU"/>
              </w:rPr>
            </w:pPr>
            <w:r w:rsidRPr="00ED3FA5">
              <w:rPr>
                <w:sz w:val="18"/>
                <w:szCs w:val="18"/>
                <w:lang w:val="ru-RU"/>
              </w:rPr>
              <w:t>Назначение каналов</w:t>
            </w:r>
          </w:p>
        </w:tc>
      </w:tr>
      <w:tr w:rsidR="00C7112D" w:rsidRPr="00ED3FA5" w14:paraId="382C4843" w14:textId="77777777" w:rsidTr="00B223DA">
        <w:tc>
          <w:tcPr>
            <w:tcW w:w="1696" w:type="dxa"/>
          </w:tcPr>
          <w:p w14:paraId="0BEDC4EB" w14:textId="77777777" w:rsidR="00C7112D" w:rsidRPr="00ED3FA5" w:rsidRDefault="00C7112D" w:rsidP="005E78BD">
            <w:pPr>
              <w:pStyle w:val="Tabletext"/>
              <w:keepNext/>
              <w:rPr>
                <w:sz w:val="18"/>
                <w:szCs w:val="18"/>
                <w:lang w:val="ru-RU"/>
              </w:rPr>
            </w:pPr>
            <w:r w:rsidRPr="00ED3FA5">
              <w:rPr>
                <w:sz w:val="18"/>
                <w:szCs w:val="18"/>
                <w:lang w:val="ru-RU"/>
              </w:rPr>
              <w:t>1 канал</w:t>
            </w:r>
          </w:p>
        </w:tc>
        <w:tc>
          <w:tcPr>
            <w:tcW w:w="2268" w:type="dxa"/>
          </w:tcPr>
          <w:p w14:paraId="3BA81123" w14:textId="77777777" w:rsidR="00C7112D" w:rsidRPr="00ED3FA5" w:rsidRDefault="00C7112D" w:rsidP="005E78BD">
            <w:pPr>
              <w:pStyle w:val="Tabletext"/>
              <w:keepNext/>
              <w:jc w:val="center"/>
              <w:rPr>
                <w:sz w:val="18"/>
                <w:szCs w:val="18"/>
                <w:lang w:val="ru-RU"/>
              </w:rPr>
            </w:pPr>
            <w:r w:rsidRPr="00ED3FA5">
              <w:rPr>
                <w:sz w:val="18"/>
                <w:szCs w:val="18"/>
                <w:lang w:val="ru-RU"/>
              </w:rPr>
              <w:t>1/0</w:t>
            </w:r>
          </w:p>
        </w:tc>
        <w:tc>
          <w:tcPr>
            <w:tcW w:w="5676" w:type="dxa"/>
          </w:tcPr>
          <w:p w14:paraId="39A6342C" w14:textId="77777777" w:rsidR="00C7112D" w:rsidRPr="00ED3FA5" w:rsidRDefault="00C7112D" w:rsidP="005E78BD">
            <w:pPr>
              <w:pStyle w:val="Tabletext"/>
              <w:keepNext/>
              <w:jc w:val="left"/>
              <w:rPr>
                <w:sz w:val="18"/>
                <w:szCs w:val="18"/>
                <w:lang w:val="ru-RU"/>
              </w:rPr>
            </w:pPr>
            <w:r w:rsidRPr="00ED3FA5">
              <w:rPr>
                <w:sz w:val="18"/>
                <w:szCs w:val="18"/>
                <w:lang w:val="ru-RU"/>
              </w:rPr>
              <w:t>Моно</w:t>
            </w:r>
          </w:p>
        </w:tc>
      </w:tr>
      <w:tr w:rsidR="00C7112D" w:rsidRPr="00ED3FA5" w14:paraId="0F35FF2D" w14:textId="77777777" w:rsidTr="00B223DA">
        <w:tc>
          <w:tcPr>
            <w:tcW w:w="1696" w:type="dxa"/>
          </w:tcPr>
          <w:p w14:paraId="15DD08BC" w14:textId="77777777" w:rsidR="00C7112D" w:rsidRPr="00ED3FA5" w:rsidRDefault="00C7112D" w:rsidP="005E78BD">
            <w:pPr>
              <w:pStyle w:val="Tabletext"/>
              <w:keepNext/>
              <w:rPr>
                <w:sz w:val="18"/>
                <w:szCs w:val="18"/>
                <w:lang w:val="ru-RU"/>
              </w:rPr>
            </w:pPr>
            <w:r w:rsidRPr="00ED3FA5">
              <w:rPr>
                <w:sz w:val="18"/>
                <w:szCs w:val="18"/>
                <w:lang w:val="ru-RU"/>
              </w:rPr>
              <w:t>2 канала</w:t>
            </w:r>
          </w:p>
        </w:tc>
        <w:tc>
          <w:tcPr>
            <w:tcW w:w="2268" w:type="dxa"/>
          </w:tcPr>
          <w:p w14:paraId="5BA4D855" w14:textId="77777777" w:rsidR="00C7112D" w:rsidRPr="00ED3FA5" w:rsidRDefault="00C7112D" w:rsidP="005E78BD">
            <w:pPr>
              <w:pStyle w:val="Tabletext"/>
              <w:keepNext/>
              <w:jc w:val="center"/>
              <w:rPr>
                <w:sz w:val="18"/>
                <w:szCs w:val="18"/>
                <w:lang w:val="ru-RU"/>
              </w:rPr>
            </w:pPr>
            <w:r w:rsidRPr="00ED3FA5">
              <w:rPr>
                <w:sz w:val="18"/>
                <w:szCs w:val="18"/>
                <w:lang w:val="ru-RU"/>
              </w:rPr>
              <w:t>2/0</w:t>
            </w:r>
          </w:p>
        </w:tc>
        <w:tc>
          <w:tcPr>
            <w:tcW w:w="5676" w:type="dxa"/>
          </w:tcPr>
          <w:p w14:paraId="5E0C0C05" w14:textId="77777777" w:rsidR="00C7112D" w:rsidRPr="00ED3FA5" w:rsidRDefault="00C7112D" w:rsidP="005E78BD">
            <w:pPr>
              <w:pStyle w:val="Tabletext"/>
              <w:keepNext/>
              <w:jc w:val="left"/>
              <w:rPr>
                <w:sz w:val="18"/>
                <w:szCs w:val="18"/>
                <w:lang w:val="ru-RU"/>
              </w:rPr>
            </w:pPr>
            <w:r w:rsidRPr="00ED3FA5">
              <w:rPr>
                <w:sz w:val="18"/>
                <w:szCs w:val="18"/>
                <w:lang w:val="ru-RU"/>
              </w:rPr>
              <w:t>Левый, правый</w:t>
            </w:r>
          </w:p>
        </w:tc>
      </w:tr>
      <w:tr w:rsidR="00C7112D" w:rsidRPr="00ED3FA5" w14:paraId="54034CB7" w14:textId="77777777" w:rsidTr="00B223DA">
        <w:tc>
          <w:tcPr>
            <w:tcW w:w="1696" w:type="dxa"/>
          </w:tcPr>
          <w:p w14:paraId="258B0F48" w14:textId="77777777" w:rsidR="00C7112D" w:rsidRPr="00ED3FA5" w:rsidRDefault="00C7112D" w:rsidP="005E78BD">
            <w:pPr>
              <w:pStyle w:val="Tabletext"/>
              <w:keepNext/>
              <w:rPr>
                <w:sz w:val="18"/>
                <w:szCs w:val="18"/>
                <w:lang w:val="ru-RU"/>
              </w:rPr>
            </w:pPr>
            <w:r w:rsidRPr="00ED3FA5">
              <w:rPr>
                <w:sz w:val="18"/>
                <w:szCs w:val="18"/>
                <w:lang w:val="ru-RU"/>
              </w:rPr>
              <w:t>3 канала</w:t>
            </w:r>
          </w:p>
        </w:tc>
        <w:tc>
          <w:tcPr>
            <w:tcW w:w="2268" w:type="dxa"/>
          </w:tcPr>
          <w:p w14:paraId="62D5FDE4" w14:textId="77777777" w:rsidR="00C7112D" w:rsidRPr="00ED3FA5" w:rsidRDefault="00C7112D" w:rsidP="005E78BD">
            <w:pPr>
              <w:pStyle w:val="Tabletext"/>
              <w:keepNext/>
              <w:jc w:val="center"/>
              <w:rPr>
                <w:sz w:val="18"/>
                <w:szCs w:val="18"/>
                <w:lang w:val="ru-RU"/>
              </w:rPr>
            </w:pPr>
            <w:r w:rsidRPr="00ED3FA5">
              <w:rPr>
                <w:sz w:val="18"/>
                <w:szCs w:val="18"/>
                <w:lang w:val="ru-RU"/>
              </w:rPr>
              <w:t>3/0</w:t>
            </w:r>
            <w:r w:rsidRPr="00ED3FA5">
              <w:rPr>
                <w:sz w:val="18"/>
                <w:szCs w:val="18"/>
                <w:lang w:val="ru-RU"/>
              </w:rPr>
              <w:br/>
              <w:t>2/1</w:t>
            </w:r>
          </w:p>
        </w:tc>
        <w:tc>
          <w:tcPr>
            <w:tcW w:w="5676" w:type="dxa"/>
          </w:tcPr>
          <w:p w14:paraId="467A11A2" w14:textId="77777777" w:rsidR="00C7112D" w:rsidRPr="00ED3FA5" w:rsidRDefault="00C7112D" w:rsidP="005E78BD">
            <w:pPr>
              <w:pStyle w:val="Tabletext"/>
              <w:keepNext/>
              <w:jc w:val="left"/>
              <w:rPr>
                <w:sz w:val="18"/>
                <w:szCs w:val="18"/>
                <w:lang w:val="ru-RU"/>
              </w:rPr>
            </w:pPr>
            <w:r w:rsidRPr="00ED3FA5">
              <w:rPr>
                <w:sz w:val="18"/>
                <w:szCs w:val="18"/>
                <w:lang w:val="ru-RU"/>
              </w:rPr>
              <w:t>Левый, правый, центральный</w:t>
            </w:r>
            <w:r w:rsidRPr="00ED3FA5">
              <w:rPr>
                <w:sz w:val="18"/>
                <w:szCs w:val="18"/>
                <w:lang w:val="ru-RU"/>
              </w:rPr>
              <w:br/>
              <w:t>Левый, правый/объемный</w:t>
            </w:r>
          </w:p>
        </w:tc>
      </w:tr>
      <w:tr w:rsidR="00C7112D" w:rsidRPr="00ED3FA5" w14:paraId="5BBE0367" w14:textId="77777777" w:rsidTr="00B223DA">
        <w:tc>
          <w:tcPr>
            <w:tcW w:w="1696" w:type="dxa"/>
          </w:tcPr>
          <w:p w14:paraId="1DA2F2A8" w14:textId="77777777" w:rsidR="00C7112D" w:rsidRPr="00ED3FA5" w:rsidRDefault="00C7112D" w:rsidP="005E78BD">
            <w:pPr>
              <w:pStyle w:val="Tabletext"/>
              <w:keepNext/>
              <w:rPr>
                <w:sz w:val="18"/>
                <w:szCs w:val="18"/>
                <w:lang w:val="ru-RU"/>
              </w:rPr>
            </w:pPr>
            <w:r w:rsidRPr="00ED3FA5">
              <w:rPr>
                <w:sz w:val="18"/>
                <w:szCs w:val="18"/>
                <w:lang w:val="ru-RU"/>
              </w:rPr>
              <w:t>4 канала</w:t>
            </w:r>
          </w:p>
        </w:tc>
        <w:tc>
          <w:tcPr>
            <w:tcW w:w="2268" w:type="dxa"/>
          </w:tcPr>
          <w:p w14:paraId="0F43D945" w14:textId="77777777" w:rsidR="00C7112D" w:rsidRPr="00ED3FA5" w:rsidRDefault="00C7112D" w:rsidP="005E78BD">
            <w:pPr>
              <w:pStyle w:val="Tabletext"/>
              <w:keepNext/>
              <w:jc w:val="center"/>
              <w:rPr>
                <w:sz w:val="18"/>
                <w:szCs w:val="18"/>
                <w:lang w:val="ru-RU"/>
              </w:rPr>
            </w:pPr>
            <w:r w:rsidRPr="00ED3FA5">
              <w:rPr>
                <w:sz w:val="18"/>
                <w:szCs w:val="18"/>
                <w:lang w:val="ru-RU"/>
              </w:rPr>
              <w:t>3/1</w:t>
            </w:r>
            <w:r w:rsidRPr="00ED3FA5">
              <w:rPr>
                <w:sz w:val="18"/>
                <w:szCs w:val="18"/>
                <w:lang w:val="ru-RU"/>
              </w:rPr>
              <w:br/>
              <w:t>2/2</w:t>
            </w:r>
          </w:p>
        </w:tc>
        <w:tc>
          <w:tcPr>
            <w:tcW w:w="5676" w:type="dxa"/>
          </w:tcPr>
          <w:p w14:paraId="38F2F56C" w14:textId="77777777" w:rsidR="00C7112D" w:rsidRPr="00ED3FA5" w:rsidRDefault="00C7112D" w:rsidP="005E78BD">
            <w:pPr>
              <w:pStyle w:val="Tabletext"/>
              <w:keepNext/>
              <w:jc w:val="left"/>
              <w:rPr>
                <w:sz w:val="18"/>
                <w:szCs w:val="18"/>
                <w:lang w:val="ru-RU"/>
              </w:rPr>
            </w:pPr>
            <w:r w:rsidRPr="00ED3FA5">
              <w:rPr>
                <w:sz w:val="18"/>
                <w:szCs w:val="18"/>
                <w:lang w:val="ru-RU"/>
              </w:rPr>
              <w:t>Левый, правый, центральный/объемный</w:t>
            </w:r>
            <w:r w:rsidRPr="00ED3FA5">
              <w:rPr>
                <w:sz w:val="18"/>
                <w:szCs w:val="18"/>
                <w:lang w:val="ru-RU"/>
              </w:rPr>
              <w:br/>
              <w:t>Левый, правый/объемный левый, объемный правый</w:t>
            </w:r>
          </w:p>
        </w:tc>
      </w:tr>
      <w:tr w:rsidR="00C7112D" w:rsidRPr="00ED3FA5" w14:paraId="427D4D5E" w14:textId="77777777" w:rsidTr="00B223DA">
        <w:tc>
          <w:tcPr>
            <w:tcW w:w="1696" w:type="dxa"/>
          </w:tcPr>
          <w:p w14:paraId="23957816" w14:textId="77777777" w:rsidR="00C7112D" w:rsidRPr="00ED3FA5" w:rsidRDefault="00C7112D" w:rsidP="005E78BD">
            <w:pPr>
              <w:pStyle w:val="Tabletext"/>
              <w:keepNext/>
              <w:rPr>
                <w:sz w:val="18"/>
                <w:szCs w:val="18"/>
                <w:lang w:val="ru-RU"/>
              </w:rPr>
            </w:pPr>
            <w:r w:rsidRPr="00ED3FA5">
              <w:rPr>
                <w:sz w:val="18"/>
                <w:szCs w:val="18"/>
                <w:lang w:val="ru-RU"/>
              </w:rPr>
              <w:t>5 каналов</w:t>
            </w:r>
          </w:p>
        </w:tc>
        <w:tc>
          <w:tcPr>
            <w:tcW w:w="2268" w:type="dxa"/>
          </w:tcPr>
          <w:p w14:paraId="382CAC86" w14:textId="77777777" w:rsidR="00C7112D" w:rsidRPr="00ED3FA5" w:rsidRDefault="00C7112D" w:rsidP="005E78BD">
            <w:pPr>
              <w:pStyle w:val="Tabletext"/>
              <w:keepNext/>
              <w:jc w:val="center"/>
              <w:rPr>
                <w:sz w:val="18"/>
                <w:szCs w:val="18"/>
                <w:lang w:val="ru-RU"/>
              </w:rPr>
            </w:pPr>
            <w:r w:rsidRPr="00ED3FA5">
              <w:rPr>
                <w:sz w:val="18"/>
                <w:szCs w:val="18"/>
                <w:lang w:val="ru-RU"/>
              </w:rPr>
              <w:t>3/2</w:t>
            </w:r>
          </w:p>
        </w:tc>
        <w:tc>
          <w:tcPr>
            <w:tcW w:w="5676" w:type="dxa"/>
          </w:tcPr>
          <w:p w14:paraId="24E363ED" w14:textId="77777777" w:rsidR="00C7112D" w:rsidRPr="00ED3FA5" w:rsidRDefault="00C7112D" w:rsidP="005E78BD">
            <w:pPr>
              <w:pStyle w:val="Tabletext"/>
              <w:keepNext/>
              <w:jc w:val="left"/>
              <w:rPr>
                <w:sz w:val="18"/>
                <w:szCs w:val="18"/>
                <w:lang w:val="ru-RU"/>
              </w:rPr>
            </w:pPr>
            <w:r w:rsidRPr="00ED3FA5">
              <w:rPr>
                <w:sz w:val="18"/>
                <w:szCs w:val="18"/>
                <w:lang w:val="ru-RU"/>
              </w:rPr>
              <w:t>Левый, правый, центральный/объемный левый, объемный правый</w:t>
            </w:r>
          </w:p>
        </w:tc>
      </w:tr>
      <w:tr w:rsidR="00C7112D" w:rsidRPr="00ED3FA5" w14:paraId="1F39A65B" w14:textId="77777777" w:rsidTr="00BB650E">
        <w:tc>
          <w:tcPr>
            <w:tcW w:w="9640" w:type="dxa"/>
            <w:gridSpan w:val="3"/>
            <w:tcBorders>
              <w:left w:val="nil"/>
              <w:bottom w:val="nil"/>
              <w:right w:val="nil"/>
            </w:tcBorders>
          </w:tcPr>
          <w:p w14:paraId="5C0DF9EB" w14:textId="77777777" w:rsidR="00C7112D" w:rsidRPr="00ED3FA5" w:rsidRDefault="00C7112D" w:rsidP="00B544A0">
            <w:pPr>
              <w:pStyle w:val="TableLegendNote"/>
              <w:ind w:right="0"/>
              <w:rPr>
                <w:sz w:val="18"/>
                <w:szCs w:val="18"/>
                <w:lang w:val="ru-RU"/>
              </w:rPr>
            </w:pPr>
            <w:r w:rsidRPr="00ED3FA5">
              <w:rPr>
                <w:sz w:val="18"/>
                <w:szCs w:val="18"/>
                <w:lang w:val="ru-RU"/>
              </w:rPr>
              <w:t>ПРИМЕЧАНИЕ. – В конфигурации каналов "a/b" буквами "a" и "b" обозначается число фронтальных и задних каналов соответственно.</w:t>
            </w:r>
          </w:p>
        </w:tc>
      </w:tr>
    </w:tbl>
    <w:p w14:paraId="7288EC6C" w14:textId="77777777" w:rsidR="00B223DA" w:rsidRPr="00ED3FA5" w:rsidRDefault="00B223DA" w:rsidP="005E78BD">
      <w:pPr>
        <w:pStyle w:val="Tablefin"/>
        <w:rPr>
          <w:lang w:val="ru-RU"/>
        </w:rPr>
      </w:pPr>
    </w:p>
    <w:p w14:paraId="01AFBFD0" w14:textId="77777777" w:rsidR="00C7112D" w:rsidRPr="00ED3FA5" w:rsidRDefault="00C7112D" w:rsidP="005E78BD">
      <w:pPr>
        <w:rPr>
          <w:lang w:val="ru-RU"/>
        </w:rPr>
      </w:pPr>
      <w:r w:rsidRPr="00ED3FA5">
        <w:rPr>
          <w:lang w:val="ru-RU"/>
        </w:rPr>
        <w:t xml:space="preserve">В применениях подачи, кроме того, может потребоваться передавать программы, созданные в форматах, отличающихся от перечисленных выше, например 3/4, следовательно, система кодирования должна допускать размещение дополнительных высококачественных каналов. </w:t>
      </w:r>
    </w:p>
    <w:p w14:paraId="4E5E3E5E" w14:textId="77777777" w:rsidR="00C7112D" w:rsidRPr="00ED3FA5" w:rsidRDefault="00C7112D" w:rsidP="005E78BD">
      <w:pPr>
        <w:pStyle w:val="Heading3"/>
        <w:rPr>
          <w:lang w:val="ru-RU"/>
        </w:rPr>
      </w:pPr>
      <w:r w:rsidRPr="00ED3FA5">
        <w:rPr>
          <w:lang w:val="ru-RU"/>
        </w:rPr>
        <w:t>1.1.2</w:t>
      </w:r>
      <w:r w:rsidRPr="00ED3FA5">
        <w:rPr>
          <w:lang w:val="ru-RU"/>
        </w:rPr>
        <w:tab/>
        <w:t>Конфигурации каналов для усовершенствованных звуковых систем на основе каналов согласно Рекомендации МСЭ-R BS.2051</w:t>
      </w:r>
    </w:p>
    <w:p w14:paraId="108B71A6" w14:textId="77777777" w:rsidR="00C7112D" w:rsidRPr="00ED3FA5" w:rsidRDefault="00C7112D" w:rsidP="005E78BD">
      <w:pPr>
        <w:pStyle w:val="TableNo"/>
        <w:rPr>
          <w:lang w:val="ru-RU"/>
        </w:rPr>
      </w:pPr>
      <w:r w:rsidRPr="00ED3FA5">
        <w:rPr>
          <w:lang w:val="ru-RU"/>
        </w:rPr>
        <w:t>ТАБЛИЦА 2</w:t>
      </w:r>
    </w:p>
    <w:tbl>
      <w:tblPr>
        <w:tblW w:w="9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1353"/>
        <w:gridCol w:w="952"/>
        <w:gridCol w:w="1806"/>
        <w:gridCol w:w="1049"/>
        <w:gridCol w:w="4480"/>
      </w:tblGrid>
      <w:tr w:rsidR="00C7112D" w:rsidRPr="00ED3FA5" w14:paraId="71AED145" w14:textId="77777777" w:rsidTr="00BB650E">
        <w:trPr>
          <w:cantSplit/>
        </w:trPr>
        <w:tc>
          <w:tcPr>
            <w:tcW w:w="1353" w:type="dxa"/>
            <w:tcBorders>
              <w:top w:val="single" w:sz="4" w:space="0" w:color="auto"/>
              <w:left w:val="single" w:sz="4" w:space="0" w:color="auto"/>
              <w:bottom w:val="single" w:sz="4" w:space="0" w:color="auto"/>
              <w:right w:val="single" w:sz="4" w:space="0" w:color="auto"/>
            </w:tcBorders>
            <w:vAlign w:val="center"/>
          </w:tcPr>
          <w:p w14:paraId="50939B16" w14:textId="77777777" w:rsidR="00C7112D" w:rsidRPr="00ED3FA5" w:rsidRDefault="00C7112D" w:rsidP="005E78BD">
            <w:pPr>
              <w:pStyle w:val="Tablehead"/>
              <w:rPr>
                <w:sz w:val="18"/>
                <w:szCs w:val="18"/>
                <w:lang w:val="ru-RU"/>
              </w:rPr>
            </w:pPr>
            <w:r w:rsidRPr="00ED3FA5">
              <w:rPr>
                <w:sz w:val="18"/>
                <w:szCs w:val="18"/>
                <w:lang w:val="ru-RU"/>
              </w:rPr>
              <w:t>Обозначение звуковой системы</w:t>
            </w:r>
          </w:p>
        </w:tc>
        <w:tc>
          <w:tcPr>
            <w:tcW w:w="952" w:type="dxa"/>
            <w:tcBorders>
              <w:top w:val="single" w:sz="4" w:space="0" w:color="auto"/>
              <w:left w:val="single" w:sz="4" w:space="0" w:color="auto"/>
              <w:bottom w:val="single" w:sz="4" w:space="0" w:color="auto"/>
              <w:right w:val="single" w:sz="4" w:space="0" w:color="auto"/>
            </w:tcBorders>
            <w:vAlign w:val="center"/>
          </w:tcPr>
          <w:p w14:paraId="49B17428" w14:textId="77777777" w:rsidR="00C7112D" w:rsidRPr="00ED3FA5" w:rsidRDefault="00C7112D" w:rsidP="005E78BD">
            <w:pPr>
              <w:pStyle w:val="Tablehead"/>
              <w:rPr>
                <w:sz w:val="18"/>
                <w:szCs w:val="18"/>
                <w:lang w:val="ru-RU"/>
              </w:rPr>
            </w:pPr>
            <w:r w:rsidRPr="00ED3FA5">
              <w:rPr>
                <w:sz w:val="18"/>
                <w:szCs w:val="18"/>
                <w:lang w:val="ru-RU"/>
              </w:rPr>
              <w:t>Число</w:t>
            </w:r>
            <w:r w:rsidRPr="00ED3FA5">
              <w:rPr>
                <w:sz w:val="18"/>
                <w:szCs w:val="18"/>
                <w:lang w:val="ru-RU"/>
              </w:rPr>
              <w:br/>
              <w:t>каналов</w:t>
            </w:r>
          </w:p>
        </w:tc>
        <w:tc>
          <w:tcPr>
            <w:tcW w:w="1806" w:type="dxa"/>
            <w:tcBorders>
              <w:top w:val="single" w:sz="4" w:space="0" w:color="auto"/>
              <w:left w:val="single" w:sz="4" w:space="0" w:color="auto"/>
              <w:bottom w:val="single" w:sz="4" w:space="0" w:color="auto"/>
              <w:right w:val="single" w:sz="4" w:space="0" w:color="auto"/>
            </w:tcBorders>
            <w:vAlign w:val="center"/>
          </w:tcPr>
          <w:p w14:paraId="37C20237" w14:textId="77777777" w:rsidR="00C7112D" w:rsidRPr="00ED3FA5" w:rsidRDefault="00C7112D" w:rsidP="005E78BD">
            <w:pPr>
              <w:pStyle w:val="Tablehead"/>
              <w:rPr>
                <w:sz w:val="18"/>
                <w:szCs w:val="18"/>
                <w:lang w:val="ru-RU"/>
              </w:rPr>
            </w:pPr>
            <w:r w:rsidRPr="00ED3FA5">
              <w:rPr>
                <w:sz w:val="18"/>
                <w:szCs w:val="18"/>
                <w:lang w:val="ru-RU"/>
              </w:rPr>
              <w:t>Конфигурация каналов</w:t>
            </w:r>
          </w:p>
        </w:tc>
        <w:tc>
          <w:tcPr>
            <w:tcW w:w="1049" w:type="dxa"/>
            <w:tcBorders>
              <w:top w:val="single" w:sz="4" w:space="0" w:color="auto"/>
              <w:left w:val="single" w:sz="4" w:space="0" w:color="auto"/>
              <w:bottom w:val="single" w:sz="4" w:space="0" w:color="auto"/>
              <w:right w:val="single" w:sz="4" w:space="0" w:color="auto"/>
            </w:tcBorders>
            <w:vAlign w:val="center"/>
          </w:tcPr>
          <w:p w14:paraId="28DBD019" w14:textId="77777777" w:rsidR="00C7112D" w:rsidRPr="00ED3FA5" w:rsidRDefault="00C7112D" w:rsidP="005E78BD">
            <w:pPr>
              <w:pStyle w:val="Tablehead"/>
              <w:rPr>
                <w:sz w:val="18"/>
                <w:szCs w:val="18"/>
                <w:lang w:val="ru-RU"/>
              </w:rPr>
            </w:pPr>
            <w:r w:rsidRPr="00ED3FA5">
              <w:rPr>
                <w:sz w:val="18"/>
                <w:szCs w:val="18"/>
                <w:lang w:val="ru-RU"/>
              </w:rPr>
              <w:t>Число</w:t>
            </w:r>
            <w:r w:rsidRPr="00ED3FA5">
              <w:rPr>
                <w:sz w:val="18"/>
                <w:szCs w:val="18"/>
                <w:lang w:val="ru-RU"/>
              </w:rPr>
              <w:br/>
              <w:t>каналов LFE</w:t>
            </w:r>
          </w:p>
        </w:tc>
        <w:tc>
          <w:tcPr>
            <w:tcW w:w="4480" w:type="dxa"/>
            <w:tcBorders>
              <w:top w:val="single" w:sz="4" w:space="0" w:color="auto"/>
              <w:left w:val="single" w:sz="4" w:space="0" w:color="auto"/>
              <w:bottom w:val="single" w:sz="4" w:space="0" w:color="auto"/>
              <w:right w:val="single" w:sz="4" w:space="0" w:color="auto"/>
            </w:tcBorders>
            <w:vAlign w:val="center"/>
          </w:tcPr>
          <w:p w14:paraId="13CB19F0" w14:textId="7CA793A2" w:rsidR="00C7112D" w:rsidRPr="00ED3FA5" w:rsidRDefault="00C7112D" w:rsidP="005E78BD">
            <w:pPr>
              <w:pStyle w:val="Tablehead"/>
              <w:rPr>
                <w:sz w:val="18"/>
                <w:szCs w:val="18"/>
                <w:lang w:val="ru-RU"/>
              </w:rPr>
            </w:pPr>
            <w:r w:rsidRPr="00ED3FA5">
              <w:rPr>
                <w:sz w:val="18"/>
                <w:szCs w:val="18"/>
                <w:lang w:val="ru-RU"/>
              </w:rPr>
              <w:t>Назначение</w:t>
            </w:r>
            <w:r w:rsidR="00BB650E" w:rsidRPr="00ED3FA5">
              <w:rPr>
                <w:sz w:val="18"/>
                <w:szCs w:val="18"/>
                <w:lang w:val="ru-RU"/>
              </w:rPr>
              <w:t xml:space="preserve"> </w:t>
            </w:r>
            <w:r w:rsidRPr="00ED3FA5">
              <w:rPr>
                <w:sz w:val="18"/>
                <w:szCs w:val="18"/>
                <w:lang w:val="ru-RU"/>
              </w:rPr>
              <w:t>каналов</w:t>
            </w:r>
          </w:p>
        </w:tc>
      </w:tr>
      <w:tr w:rsidR="00C7112D" w:rsidRPr="00ED3FA5" w14:paraId="4F9D1BAA" w14:textId="77777777" w:rsidTr="00BB650E">
        <w:trPr>
          <w:cantSplit/>
        </w:trPr>
        <w:tc>
          <w:tcPr>
            <w:tcW w:w="1353" w:type="dxa"/>
            <w:tcBorders>
              <w:top w:val="single" w:sz="4" w:space="0" w:color="auto"/>
              <w:left w:val="single" w:sz="4" w:space="0" w:color="auto"/>
              <w:bottom w:val="single" w:sz="4" w:space="0" w:color="auto"/>
              <w:right w:val="single" w:sz="4" w:space="0" w:color="auto"/>
            </w:tcBorders>
            <w:vAlign w:val="center"/>
          </w:tcPr>
          <w:p w14:paraId="5A9F3009" w14:textId="77777777" w:rsidR="00C7112D" w:rsidRPr="00ED3FA5" w:rsidRDefault="00C7112D" w:rsidP="00672432">
            <w:pPr>
              <w:pStyle w:val="Tabletext"/>
              <w:rPr>
                <w:sz w:val="18"/>
                <w:szCs w:val="18"/>
                <w:lang w:val="ru-RU"/>
              </w:rPr>
            </w:pPr>
            <w:r w:rsidRPr="00ED3FA5">
              <w:rPr>
                <w:sz w:val="18"/>
                <w:szCs w:val="18"/>
                <w:lang w:val="ru-RU"/>
              </w:rPr>
              <w:t>Система C</w:t>
            </w:r>
          </w:p>
        </w:tc>
        <w:tc>
          <w:tcPr>
            <w:tcW w:w="952" w:type="dxa"/>
            <w:tcBorders>
              <w:top w:val="single" w:sz="4" w:space="0" w:color="auto"/>
              <w:left w:val="single" w:sz="4" w:space="0" w:color="auto"/>
              <w:bottom w:val="single" w:sz="4" w:space="0" w:color="auto"/>
              <w:right w:val="single" w:sz="4" w:space="0" w:color="auto"/>
            </w:tcBorders>
            <w:vAlign w:val="center"/>
          </w:tcPr>
          <w:p w14:paraId="2802BFBC" w14:textId="77777777" w:rsidR="00C7112D" w:rsidRPr="00ED3FA5" w:rsidRDefault="00C7112D" w:rsidP="00672432">
            <w:pPr>
              <w:pStyle w:val="Tabletext"/>
              <w:jc w:val="center"/>
              <w:rPr>
                <w:sz w:val="18"/>
                <w:szCs w:val="18"/>
                <w:lang w:val="ru-RU"/>
              </w:rPr>
            </w:pPr>
            <w:r w:rsidRPr="00ED3FA5">
              <w:rPr>
                <w:sz w:val="18"/>
                <w:szCs w:val="18"/>
                <w:lang w:val="ru-RU"/>
              </w:rPr>
              <w:t>8</w:t>
            </w:r>
          </w:p>
        </w:tc>
        <w:tc>
          <w:tcPr>
            <w:tcW w:w="1806" w:type="dxa"/>
            <w:tcBorders>
              <w:top w:val="single" w:sz="4" w:space="0" w:color="auto"/>
              <w:left w:val="single" w:sz="4" w:space="0" w:color="auto"/>
              <w:bottom w:val="single" w:sz="4" w:space="0" w:color="auto"/>
              <w:right w:val="single" w:sz="4" w:space="0" w:color="auto"/>
            </w:tcBorders>
            <w:vAlign w:val="center"/>
          </w:tcPr>
          <w:p w14:paraId="0C824972" w14:textId="77777777" w:rsidR="00C7112D" w:rsidRPr="00ED3FA5" w:rsidRDefault="00C7112D" w:rsidP="00672432">
            <w:pPr>
              <w:pStyle w:val="Tabletext"/>
              <w:jc w:val="center"/>
              <w:rPr>
                <w:sz w:val="18"/>
                <w:szCs w:val="18"/>
                <w:lang w:val="ru-RU"/>
              </w:rPr>
            </w:pPr>
            <w:r w:rsidRPr="00ED3FA5">
              <w:rPr>
                <w:sz w:val="18"/>
                <w:szCs w:val="18"/>
                <w:lang w:val="ru-RU"/>
              </w:rPr>
              <w:t>2 + 5 + 0</w:t>
            </w:r>
            <w:r w:rsidRPr="00ED3FA5">
              <w:rPr>
                <w:sz w:val="18"/>
                <w:szCs w:val="18"/>
                <w:lang w:val="ru-RU"/>
              </w:rPr>
              <w:br/>
              <w:t>(2/0 + 3/2 + 0)</w:t>
            </w:r>
          </w:p>
        </w:tc>
        <w:tc>
          <w:tcPr>
            <w:tcW w:w="1049" w:type="dxa"/>
            <w:tcBorders>
              <w:top w:val="single" w:sz="4" w:space="0" w:color="auto"/>
              <w:left w:val="single" w:sz="4" w:space="0" w:color="auto"/>
              <w:bottom w:val="single" w:sz="4" w:space="0" w:color="auto"/>
              <w:right w:val="single" w:sz="4" w:space="0" w:color="auto"/>
            </w:tcBorders>
            <w:vAlign w:val="center"/>
          </w:tcPr>
          <w:p w14:paraId="7D484C17" w14:textId="77777777" w:rsidR="00C7112D" w:rsidRPr="00ED3FA5" w:rsidRDefault="00C7112D" w:rsidP="00672432">
            <w:pPr>
              <w:pStyle w:val="Tabletext"/>
              <w:jc w:val="center"/>
              <w:rPr>
                <w:sz w:val="18"/>
                <w:szCs w:val="18"/>
                <w:lang w:val="ru-RU"/>
              </w:rPr>
            </w:pPr>
            <w:r w:rsidRPr="00ED3FA5">
              <w:rPr>
                <w:sz w:val="18"/>
                <w:szCs w:val="18"/>
                <w:lang w:val="ru-RU"/>
              </w:rPr>
              <w:t>1</w:t>
            </w:r>
          </w:p>
        </w:tc>
        <w:tc>
          <w:tcPr>
            <w:tcW w:w="4480" w:type="dxa"/>
            <w:tcBorders>
              <w:top w:val="single" w:sz="4" w:space="0" w:color="auto"/>
              <w:left w:val="single" w:sz="4" w:space="0" w:color="auto"/>
              <w:bottom w:val="single" w:sz="4" w:space="0" w:color="auto"/>
              <w:right w:val="single" w:sz="4" w:space="0" w:color="auto"/>
            </w:tcBorders>
          </w:tcPr>
          <w:p w14:paraId="599BF89A" w14:textId="77777777" w:rsidR="00C7112D" w:rsidRPr="00ED3FA5" w:rsidRDefault="00C7112D" w:rsidP="00672432">
            <w:pPr>
              <w:pStyle w:val="Tabletext"/>
              <w:jc w:val="left"/>
              <w:rPr>
                <w:sz w:val="18"/>
                <w:szCs w:val="18"/>
                <w:lang w:val="ru-RU"/>
              </w:rPr>
            </w:pPr>
            <w:r w:rsidRPr="00ED3FA5">
              <w:rPr>
                <w:sz w:val="18"/>
                <w:szCs w:val="18"/>
                <w:lang w:val="ru-RU"/>
              </w:rPr>
              <w:t>Верхний фронтальный левый, верхний фронтальный правый + левый, правый, центральный/объемный левый, объемный правый. LFE</w:t>
            </w:r>
          </w:p>
        </w:tc>
      </w:tr>
      <w:tr w:rsidR="00C7112D" w:rsidRPr="00ED3FA5" w14:paraId="17F415FB" w14:textId="77777777" w:rsidTr="00BB650E">
        <w:trPr>
          <w:cantSplit/>
        </w:trPr>
        <w:tc>
          <w:tcPr>
            <w:tcW w:w="1353" w:type="dxa"/>
            <w:tcBorders>
              <w:top w:val="single" w:sz="4" w:space="0" w:color="auto"/>
              <w:left w:val="single" w:sz="4" w:space="0" w:color="auto"/>
              <w:bottom w:val="single" w:sz="4" w:space="0" w:color="auto"/>
              <w:right w:val="single" w:sz="4" w:space="0" w:color="auto"/>
            </w:tcBorders>
            <w:vAlign w:val="center"/>
          </w:tcPr>
          <w:p w14:paraId="593B1BED" w14:textId="77777777" w:rsidR="00C7112D" w:rsidRPr="00ED3FA5" w:rsidRDefault="00C7112D" w:rsidP="00672432">
            <w:pPr>
              <w:pStyle w:val="Tabletext"/>
              <w:rPr>
                <w:sz w:val="18"/>
                <w:szCs w:val="18"/>
                <w:lang w:val="ru-RU"/>
              </w:rPr>
            </w:pPr>
            <w:r w:rsidRPr="00ED3FA5">
              <w:rPr>
                <w:sz w:val="18"/>
                <w:szCs w:val="18"/>
                <w:lang w:val="ru-RU"/>
              </w:rPr>
              <w:t>Система D</w:t>
            </w:r>
          </w:p>
        </w:tc>
        <w:tc>
          <w:tcPr>
            <w:tcW w:w="952" w:type="dxa"/>
            <w:tcBorders>
              <w:top w:val="single" w:sz="4" w:space="0" w:color="auto"/>
              <w:left w:val="single" w:sz="4" w:space="0" w:color="auto"/>
              <w:bottom w:val="single" w:sz="4" w:space="0" w:color="auto"/>
              <w:right w:val="single" w:sz="4" w:space="0" w:color="auto"/>
            </w:tcBorders>
            <w:vAlign w:val="center"/>
          </w:tcPr>
          <w:p w14:paraId="4BAB44C3" w14:textId="77777777" w:rsidR="00C7112D" w:rsidRPr="00ED3FA5" w:rsidRDefault="00C7112D" w:rsidP="00672432">
            <w:pPr>
              <w:pStyle w:val="Tabletext"/>
              <w:jc w:val="center"/>
              <w:rPr>
                <w:sz w:val="18"/>
                <w:szCs w:val="18"/>
                <w:lang w:val="ru-RU"/>
              </w:rPr>
            </w:pPr>
            <w:r w:rsidRPr="00ED3FA5">
              <w:rPr>
                <w:sz w:val="18"/>
                <w:szCs w:val="18"/>
                <w:lang w:val="ru-RU"/>
              </w:rPr>
              <w:t>10</w:t>
            </w:r>
          </w:p>
        </w:tc>
        <w:tc>
          <w:tcPr>
            <w:tcW w:w="1806" w:type="dxa"/>
            <w:tcBorders>
              <w:top w:val="single" w:sz="4" w:space="0" w:color="auto"/>
              <w:left w:val="single" w:sz="4" w:space="0" w:color="auto"/>
              <w:bottom w:val="single" w:sz="4" w:space="0" w:color="auto"/>
              <w:right w:val="single" w:sz="4" w:space="0" w:color="auto"/>
            </w:tcBorders>
            <w:vAlign w:val="center"/>
          </w:tcPr>
          <w:p w14:paraId="0479DBBD" w14:textId="77777777" w:rsidR="00C7112D" w:rsidRPr="00ED3FA5" w:rsidRDefault="00C7112D" w:rsidP="00672432">
            <w:pPr>
              <w:pStyle w:val="Tabletext"/>
              <w:jc w:val="center"/>
              <w:rPr>
                <w:sz w:val="18"/>
                <w:szCs w:val="18"/>
                <w:lang w:val="ru-RU"/>
              </w:rPr>
            </w:pPr>
            <w:r w:rsidRPr="00ED3FA5">
              <w:rPr>
                <w:sz w:val="18"/>
                <w:szCs w:val="18"/>
                <w:lang w:val="ru-RU"/>
              </w:rPr>
              <w:t>4 + 5 + 0</w:t>
            </w:r>
            <w:r w:rsidRPr="00ED3FA5">
              <w:rPr>
                <w:sz w:val="18"/>
                <w:szCs w:val="18"/>
                <w:lang w:val="ru-RU"/>
              </w:rPr>
              <w:br/>
              <w:t>(2/2 + 3/2 + 0)</w:t>
            </w:r>
          </w:p>
        </w:tc>
        <w:tc>
          <w:tcPr>
            <w:tcW w:w="1049" w:type="dxa"/>
            <w:tcBorders>
              <w:top w:val="single" w:sz="4" w:space="0" w:color="auto"/>
              <w:left w:val="single" w:sz="4" w:space="0" w:color="auto"/>
              <w:bottom w:val="single" w:sz="4" w:space="0" w:color="auto"/>
              <w:right w:val="single" w:sz="4" w:space="0" w:color="auto"/>
            </w:tcBorders>
            <w:vAlign w:val="center"/>
          </w:tcPr>
          <w:p w14:paraId="51EF8E8B" w14:textId="77777777" w:rsidR="00C7112D" w:rsidRPr="00ED3FA5" w:rsidRDefault="00C7112D" w:rsidP="00672432">
            <w:pPr>
              <w:pStyle w:val="Tabletext"/>
              <w:jc w:val="center"/>
              <w:rPr>
                <w:sz w:val="18"/>
                <w:szCs w:val="18"/>
                <w:lang w:val="ru-RU"/>
              </w:rPr>
            </w:pPr>
            <w:r w:rsidRPr="00ED3FA5">
              <w:rPr>
                <w:sz w:val="18"/>
                <w:szCs w:val="18"/>
                <w:lang w:val="ru-RU"/>
              </w:rPr>
              <w:t>1</w:t>
            </w:r>
          </w:p>
        </w:tc>
        <w:tc>
          <w:tcPr>
            <w:tcW w:w="4480" w:type="dxa"/>
            <w:tcBorders>
              <w:top w:val="single" w:sz="4" w:space="0" w:color="auto"/>
              <w:left w:val="single" w:sz="4" w:space="0" w:color="auto"/>
              <w:bottom w:val="single" w:sz="4" w:space="0" w:color="auto"/>
              <w:right w:val="single" w:sz="4" w:space="0" w:color="auto"/>
            </w:tcBorders>
          </w:tcPr>
          <w:p w14:paraId="6E3C3CC4" w14:textId="77777777" w:rsidR="00C7112D" w:rsidRPr="00ED3FA5" w:rsidRDefault="00C7112D" w:rsidP="00672432">
            <w:pPr>
              <w:pStyle w:val="Tabletext"/>
              <w:jc w:val="left"/>
              <w:rPr>
                <w:sz w:val="18"/>
                <w:szCs w:val="18"/>
                <w:lang w:val="ru-RU"/>
              </w:rPr>
            </w:pPr>
            <w:r w:rsidRPr="00ED3FA5">
              <w:rPr>
                <w:sz w:val="18"/>
                <w:szCs w:val="18"/>
                <w:lang w:val="ru-RU"/>
              </w:rPr>
              <w:t>Верхний фронтальный левый, верхний фронтальный правый/верхний задний левый, верхний задний правый + левый, правый, центральный/левый объемный, правый объемный. LFE</w:t>
            </w:r>
          </w:p>
        </w:tc>
      </w:tr>
    </w:tbl>
    <w:p w14:paraId="6CADAB83" w14:textId="77777777" w:rsidR="003527D1" w:rsidRPr="00ED3FA5" w:rsidRDefault="003527D1" w:rsidP="005E78BD">
      <w:pPr>
        <w:rPr>
          <w:lang w:val="ru-RU"/>
        </w:rPr>
      </w:pPr>
    </w:p>
    <w:p w14:paraId="2FD37A76" w14:textId="43B945BF" w:rsidR="003527D1" w:rsidRPr="00ED3FA5" w:rsidRDefault="003527D1" w:rsidP="005E78BD">
      <w:pPr>
        <w:pStyle w:val="TableNo"/>
        <w:rPr>
          <w:lang w:val="ru-RU"/>
        </w:rPr>
      </w:pPr>
      <w:r w:rsidRPr="00ED3FA5">
        <w:rPr>
          <w:lang w:val="ru-RU"/>
        </w:rPr>
        <w:lastRenderedPageBreak/>
        <w:t>ТАБЛИЦА 2 (</w:t>
      </w:r>
      <w:r w:rsidRPr="00ED3FA5">
        <w:rPr>
          <w:i/>
          <w:iCs/>
          <w:lang w:val="ru-RU"/>
        </w:rPr>
        <w:t>окончание</w:t>
      </w:r>
      <w:r w:rsidRPr="00ED3FA5">
        <w:rPr>
          <w:lang w:val="ru-RU"/>
        </w:rPr>
        <w:t>)</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1353"/>
        <w:gridCol w:w="952"/>
        <w:gridCol w:w="1806"/>
        <w:gridCol w:w="1049"/>
        <w:gridCol w:w="4479"/>
      </w:tblGrid>
      <w:tr w:rsidR="003527D1" w:rsidRPr="00ED3FA5" w14:paraId="6930E6C3" w14:textId="77777777" w:rsidTr="00BB650E">
        <w:trPr>
          <w:cantSplit/>
        </w:trPr>
        <w:tc>
          <w:tcPr>
            <w:tcW w:w="1353" w:type="dxa"/>
            <w:tcBorders>
              <w:top w:val="single" w:sz="4" w:space="0" w:color="auto"/>
              <w:left w:val="single" w:sz="4" w:space="0" w:color="auto"/>
              <w:bottom w:val="single" w:sz="4" w:space="0" w:color="auto"/>
              <w:right w:val="single" w:sz="4" w:space="0" w:color="auto"/>
            </w:tcBorders>
            <w:vAlign w:val="center"/>
          </w:tcPr>
          <w:p w14:paraId="5F0DC354" w14:textId="77777777" w:rsidR="003527D1" w:rsidRPr="00ED3FA5" w:rsidRDefault="003527D1" w:rsidP="005E78BD">
            <w:pPr>
              <w:pStyle w:val="Tablehead"/>
              <w:rPr>
                <w:sz w:val="18"/>
                <w:szCs w:val="18"/>
                <w:lang w:val="ru-RU"/>
              </w:rPr>
            </w:pPr>
            <w:r w:rsidRPr="00ED3FA5">
              <w:rPr>
                <w:sz w:val="18"/>
                <w:szCs w:val="18"/>
                <w:lang w:val="ru-RU"/>
              </w:rPr>
              <w:t>Обозначение звуковой системы</w:t>
            </w:r>
          </w:p>
        </w:tc>
        <w:tc>
          <w:tcPr>
            <w:tcW w:w="952" w:type="dxa"/>
            <w:tcBorders>
              <w:top w:val="single" w:sz="4" w:space="0" w:color="auto"/>
              <w:left w:val="single" w:sz="4" w:space="0" w:color="auto"/>
              <w:bottom w:val="single" w:sz="4" w:space="0" w:color="auto"/>
              <w:right w:val="single" w:sz="4" w:space="0" w:color="auto"/>
            </w:tcBorders>
            <w:vAlign w:val="center"/>
          </w:tcPr>
          <w:p w14:paraId="2E0B4BC7" w14:textId="77777777" w:rsidR="003527D1" w:rsidRPr="00ED3FA5" w:rsidRDefault="003527D1" w:rsidP="005E78BD">
            <w:pPr>
              <w:pStyle w:val="Tablehead"/>
              <w:rPr>
                <w:sz w:val="18"/>
                <w:szCs w:val="18"/>
                <w:lang w:val="ru-RU"/>
              </w:rPr>
            </w:pPr>
            <w:r w:rsidRPr="00ED3FA5">
              <w:rPr>
                <w:sz w:val="18"/>
                <w:szCs w:val="18"/>
                <w:lang w:val="ru-RU"/>
              </w:rPr>
              <w:t>Число</w:t>
            </w:r>
            <w:r w:rsidRPr="00ED3FA5">
              <w:rPr>
                <w:sz w:val="18"/>
                <w:szCs w:val="18"/>
                <w:lang w:val="ru-RU"/>
              </w:rPr>
              <w:br/>
              <w:t>каналов</w:t>
            </w:r>
          </w:p>
        </w:tc>
        <w:tc>
          <w:tcPr>
            <w:tcW w:w="1806" w:type="dxa"/>
            <w:tcBorders>
              <w:top w:val="single" w:sz="4" w:space="0" w:color="auto"/>
              <w:left w:val="single" w:sz="4" w:space="0" w:color="auto"/>
              <w:bottom w:val="single" w:sz="4" w:space="0" w:color="auto"/>
              <w:right w:val="single" w:sz="4" w:space="0" w:color="auto"/>
            </w:tcBorders>
            <w:vAlign w:val="center"/>
          </w:tcPr>
          <w:p w14:paraId="0266D81B" w14:textId="77777777" w:rsidR="003527D1" w:rsidRPr="00ED3FA5" w:rsidRDefault="003527D1" w:rsidP="005E78BD">
            <w:pPr>
              <w:pStyle w:val="Tablehead"/>
              <w:rPr>
                <w:sz w:val="18"/>
                <w:szCs w:val="18"/>
                <w:lang w:val="ru-RU"/>
              </w:rPr>
            </w:pPr>
            <w:r w:rsidRPr="00ED3FA5">
              <w:rPr>
                <w:sz w:val="18"/>
                <w:szCs w:val="18"/>
                <w:lang w:val="ru-RU"/>
              </w:rPr>
              <w:t>Конфигурация каналов</w:t>
            </w:r>
          </w:p>
        </w:tc>
        <w:tc>
          <w:tcPr>
            <w:tcW w:w="1049" w:type="dxa"/>
            <w:tcBorders>
              <w:top w:val="single" w:sz="4" w:space="0" w:color="auto"/>
              <w:left w:val="single" w:sz="4" w:space="0" w:color="auto"/>
              <w:bottom w:val="single" w:sz="4" w:space="0" w:color="auto"/>
              <w:right w:val="single" w:sz="4" w:space="0" w:color="auto"/>
            </w:tcBorders>
            <w:vAlign w:val="center"/>
          </w:tcPr>
          <w:p w14:paraId="3E7D29DF" w14:textId="77777777" w:rsidR="003527D1" w:rsidRPr="00ED3FA5" w:rsidRDefault="003527D1" w:rsidP="005E78BD">
            <w:pPr>
              <w:pStyle w:val="Tablehead"/>
              <w:rPr>
                <w:sz w:val="18"/>
                <w:szCs w:val="18"/>
                <w:lang w:val="ru-RU"/>
              </w:rPr>
            </w:pPr>
            <w:r w:rsidRPr="00ED3FA5">
              <w:rPr>
                <w:sz w:val="18"/>
                <w:szCs w:val="18"/>
                <w:lang w:val="ru-RU"/>
              </w:rPr>
              <w:t>Число</w:t>
            </w:r>
            <w:r w:rsidRPr="00ED3FA5">
              <w:rPr>
                <w:sz w:val="18"/>
                <w:szCs w:val="18"/>
                <w:lang w:val="ru-RU"/>
              </w:rPr>
              <w:br/>
              <w:t>каналов LFE</w:t>
            </w:r>
          </w:p>
        </w:tc>
        <w:tc>
          <w:tcPr>
            <w:tcW w:w="4479" w:type="dxa"/>
            <w:tcBorders>
              <w:top w:val="single" w:sz="4" w:space="0" w:color="auto"/>
              <w:left w:val="single" w:sz="4" w:space="0" w:color="auto"/>
              <w:bottom w:val="single" w:sz="4" w:space="0" w:color="auto"/>
              <w:right w:val="single" w:sz="4" w:space="0" w:color="auto"/>
            </w:tcBorders>
            <w:vAlign w:val="center"/>
          </w:tcPr>
          <w:p w14:paraId="62BC3457" w14:textId="5CDCEC5D" w:rsidR="003527D1" w:rsidRPr="00ED3FA5" w:rsidRDefault="003527D1" w:rsidP="005E78BD">
            <w:pPr>
              <w:pStyle w:val="Tablehead"/>
              <w:rPr>
                <w:sz w:val="18"/>
                <w:szCs w:val="18"/>
                <w:lang w:val="ru-RU"/>
              </w:rPr>
            </w:pPr>
            <w:r w:rsidRPr="00ED3FA5">
              <w:rPr>
                <w:sz w:val="18"/>
                <w:szCs w:val="18"/>
                <w:lang w:val="ru-RU"/>
              </w:rPr>
              <w:t>Назначение</w:t>
            </w:r>
            <w:r w:rsidR="00BB650E" w:rsidRPr="00ED3FA5">
              <w:rPr>
                <w:sz w:val="18"/>
                <w:szCs w:val="18"/>
                <w:lang w:val="ru-RU"/>
              </w:rPr>
              <w:t xml:space="preserve"> </w:t>
            </w:r>
            <w:r w:rsidRPr="00ED3FA5">
              <w:rPr>
                <w:sz w:val="18"/>
                <w:szCs w:val="18"/>
                <w:lang w:val="ru-RU"/>
              </w:rPr>
              <w:t>каналов</w:t>
            </w:r>
          </w:p>
        </w:tc>
      </w:tr>
      <w:tr w:rsidR="00C7112D" w:rsidRPr="00ED3FA5" w14:paraId="1A351BE1" w14:textId="77777777" w:rsidTr="00BB650E">
        <w:trPr>
          <w:cantSplit/>
        </w:trPr>
        <w:tc>
          <w:tcPr>
            <w:tcW w:w="1353" w:type="dxa"/>
            <w:tcBorders>
              <w:top w:val="single" w:sz="4" w:space="0" w:color="auto"/>
              <w:left w:val="single" w:sz="4" w:space="0" w:color="auto"/>
              <w:bottom w:val="single" w:sz="4" w:space="0" w:color="auto"/>
              <w:right w:val="single" w:sz="4" w:space="0" w:color="auto"/>
            </w:tcBorders>
            <w:vAlign w:val="center"/>
          </w:tcPr>
          <w:p w14:paraId="09FBEB85" w14:textId="77777777" w:rsidR="00C7112D" w:rsidRPr="00ED3FA5" w:rsidRDefault="00C7112D" w:rsidP="00672432">
            <w:pPr>
              <w:pStyle w:val="Tabletext"/>
              <w:rPr>
                <w:sz w:val="18"/>
                <w:szCs w:val="18"/>
                <w:lang w:val="ru-RU"/>
              </w:rPr>
            </w:pPr>
            <w:r w:rsidRPr="00ED3FA5">
              <w:rPr>
                <w:sz w:val="18"/>
                <w:szCs w:val="18"/>
                <w:lang w:val="ru-RU"/>
              </w:rPr>
              <w:t>Система E</w:t>
            </w:r>
          </w:p>
        </w:tc>
        <w:tc>
          <w:tcPr>
            <w:tcW w:w="952" w:type="dxa"/>
            <w:tcBorders>
              <w:top w:val="single" w:sz="4" w:space="0" w:color="auto"/>
              <w:left w:val="single" w:sz="4" w:space="0" w:color="auto"/>
              <w:bottom w:val="single" w:sz="4" w:space="0" w:color="auto"/>
              <w:right w:val="single" w:sz="4" w:space="0" w:color="auto"/>
            </w:tcBorders>
            <w:vAlign w:val="center"/>
          </w:tcPr>
          <w:p w14:paraId="2086FCAC" w14:textId="77777777" w:rsidR="00C7112D" w:rsidRPr="00ED3FA5" w:rsidRDefault="00C7112D" w:rsidP="00672432">
            <w:pPr>
              <w:pStyle w:val="Tabletext"/>
              <w:jc w:val="center"/>
              <w:rPr>
                <w:sz w:val="18"/>
                <w:szCs w:val="18"/>
                <w:lang w:val="ru-RU"/>
              </w:rPr>
            </w:pPr>
            <w:r w:rsidRPr="00ED3FA5">
              <w:rPr>
                <w:sz w:val="18"/>
                <w:szCs w:val="18"/>
                <w:lang w:val="ru-RU"/>
              </w:rPr>
              <w:t>11</w:t>
            </w:r>
          </w:p>
        </w:tc>
        <w:tc>
          <w:tcPr>
            <w:tcW w:w="1806" w:type="dxa"/>
            <w:tcBorders>
              <w:top w:val="single" w:sz="4" w:space="0" w:color="auto"/>
              <w:left w:val="single" w:sz="4" w:space="0" w:color="auto"/>
              <w:bottom w:val="single" w:sz="4" w:space="0" w:color="auto"/>
              <w:right w:val="single" w:sz="4" w:space="0" w:color="auto"/>
            </w:tcBorders>
            <w:vAlign w:val="center"/>
          </w:tcPr>
          <w:p w14:paraId="75982487" w14:textId="77777777" w:rsidR="00C7112D" w:rsidRPr="00ED3FA5" w:rsidRDefault="00C7112D" w:rsidP="00672432">
            <w:pPr>
              <w:pStyle w:val="Tabletext"/>
              <w:jc w:val="center"/>
              <w:rPr>
                <w:sz w:val="18"/>
                <w:szCs w:val="18"/>
                <w:lang w:val="ru-RU"/>
              </w:rPr>
            </w:pPr>
            <w:r w:rsidRPr="00ED3FA5">
              <w:rPr>
                <w:sz w:val="18"/>
                <w:szCs w:val="18"/>
                <w:lang w:val="ru-RU"/>
              </w:rPr>
              <w:t>4 + 5 + 1</w:t>
            </w:r>
            <w:r w:rsidRPr="00ED3FA5">
              <w:rPr>
                <w:sz w:val="18"/>
                <w:szCs w:val="18"/>
                <w:lang w:val="ru-RU"/>
              </w:rPr>
              <w:br/>
              <w:t>(2/2 + 3/2 + 1/0)</w:t>
            </w:r>
          </w:p>
        </w:tc>
        <w:tc>
          <w:tcPr>
            <w:tcW w:w="1049" w:type="dxa"/>
            <w:tcBorders>
              <w:top w:val="single" w:sz="4" w:space="0" w:color="auto"/>
              <w:left w:val="single" w:sz="4" w:space="0" w:color="auto"/>
              <w:bottom w:val="single" w:sz="4" w:space="0" w:color="auto"/>
              <w:right w:val="single" w:sz="4" w:space="0" w:color="auto"/>
            </w:tcBorders>
            <w:vAlign w:val="center"/>
          </w:tcPr>
          <w:p w14:paraId="68BE4B46" w14:textId="77777777" w:rsidR="00C7112D" w:rsidRPr="00ED3FA5" w:rsidRDefault="00C7112D" w:rsidP="00672432">
            <w:pPr>
              <w:pStyle w:val="Tabletext"/>
              <w:jc w:val="center"/>
              <w:rPr>
                <w:sz w:val="18"/>
                <w:szCs w:val="18"/>
                <w:lang w:val="ru-RU"/>
              </w:rPr>
            </w:pPr>
            <w:r w:rsidRPr="00ED3FA5">
              <w:rPr>
                <w:sz w:val="18"/>
                <w:szCs w:val="18"/>
                <w:lang w:val="ru-RU"/>
              </w:rPr>
              <w:t>1</w:t>
            </w:r>
          </w:p>
        </w:tc>
        <w:tc>
          <w:tcPr>
            <w:tcW w:w="4479" w:type="dxa"/>
            <w:tcBorders>
              <w:top w:val="single" w:sz="4" w:space="0" w:color="auto"/>
              <w:left w:val="single" w:sz="4" w:space="0" w:color="auto"/>
              <w:bottom w:val="single" w:sz="4" w:space="0" w:color="auto"/>
              <w:right w:val="single" w:sz="4" w:space="0" w:color="auto"/>
            </w:tcBorders>
          </w:tcPr>
          <w:p w14:paraId="675A9C90" w14:textId="77777777" w:rsidR="00C7112D" w:rsidRPr="00ED3FA5" w:rsidRDefault="00C7112D" w:rsidP="00672432">
            <w:pPr>
              <w:pStyle w:val="Tabletext"/>
              <w:jc w:val="left"/>
              <w:rPr>
                <w:sz w:val="18"/>
                <w:szCs w:val="18"/>
                <w:lang w:val="ru-RU"/>
              </w:rPr>
            </w:pPr>
            <w:r w:rsidRPr="00ED3FA5">
              <w:rPr>
                <w:sz w:val="18"/>
                <w:szCs w:val="18"/>
                <w:lang w:val="ru-RU"/>
              </w:rPr>
              <w:t>Верхний фронтальный левый, верхний фронтальный правый/верхний задний левый, верхний задний правый + левый, правый, центральный/левый объемный, правый объемный + нижний фронтальный центральный. LFE</w:t>
            </w:r>
          </w:p>
        </w:tc>
      </w:tr>
      <w:tr w:rsidR="00C7112D" w:rsidRPr="00ED3FA5" w14:paraId="57D3860A" w14:textId="77777777" w:rsidTr="00BB650E">
        <w:trPr>
          <w:cantSplit/>
        </w:trPr>
        <w:tc>
          <w:tcPr>
            <w:tcW w:w="1353" w:type="dxa"/>
            <w:tcBorders>
              <w:top w:val="single" w:sz="4" w:space="0" w:color="auto"/>
              <w:left w:val="single" w:sz="4" w:space="0" w:color="auto"/>
              <w:bottom w:val="single" w:sz="4" w:space="0" w:color="auto"/>
              <w:right w:val="single" w:sz="4" w:space="0" w:color="auto"/>
            </w:tcBorders>
            <w:vAlign w:val="center"/>
          </w:tcPr>
          <w:p w14:paraId="027B38DF" w14:textId="77777777" w:rsidR="00C7112D" w:rsidRPr="00ED3FA5" w:rsidRDefault="00C7112D" w:rsidP="00672432">
            <w:pPr>
              <w:pStyle w:val="Tabletext"/>
              <w:rPr>
                <w:sz w:val="18"/>
                <w:szCs w:val="18"/>
                <w:lang w:val="ru-RU"/>
              </w:rPr>
            </w:pPr>
            <w:r w:rsidRPr="00ED3FA5">
              <w:rPr>
                <w:sz w:val="18"/>
                <w:szCs w:val="18"/>
                <w:lang w:val="ru-RU"/>
              </w:rPr>
              <w:t>Система F</w:t>
            </w:r>
          </w:p>
        </w:tc>
        <w:tc>
          <w:tcPr>
            <w:tcW w:w="952" w:type="dxa"/>
            <w:tcBorders>
              <w:top w:val="single" w:sz="4" w:space="0" w:color="auto"/>
              <w:left w:val="single" w:sz="4" w:space="0" w:color="auto"/>
              <w:bottom w:val="single" w:sz="4" w:space="0" w:color="auto"/>
              <w:right w:val="single" w:sz="4" w:space="0" w:color="auto"/>
            </w:tcBorders>
            <w:vAlign w:val="center"/>
          </w:tcPr>
          <w:p w14:paraId="4C4163FB" w14:textId="77777777" w:rsidR="00C7112D" w:rsidRPr="00ED3FA5" w:rsidRDefault="00C7112D" w:rsidP="00672432">
            <w:pPr>
              <w:pStyle w:val="Tabletext"/>
              <w:jc w:val="center"/>
              <w:rPr>
                <w:sz w:val="18"/>
                <w:szCs w:val="18"/>
                <w:lang w:val="ru-RU"/>
              </w:rPr>
            </w:pPr>
            <w:r w:rsidRPr="00ED3FA5">
              <w:rPr>
                <w:sz w:val="18"/>
                <w:szCs w:val="18"/>
                <w:lang w:val="ru-RU"/>
              </w:rPr>
              <w:t>12</w:t>
            </w:r>
          </w:p>
        </w:tc>
        <w:tc>
          <w:tcPr>
            <w:tcW w:w="1806" w:type="dxa"/>
            <w:tcBorders>
              <w:top w:val="single" w:sz="4" w:space="0" w:color="auto"/>
              <w:left w:val="single" w:sz="4" w:space="0" w:color="auto"/>
              <w:bottom w:val="single" w:sz="4" w:space="0" w:color="auto"/>
              <w:right w:val="single" w:sz="4" w:space="0" w:color="auto"/>
            </w:tcBorders>
            <w:vAlign w:val="center"/>
          </w:tcPr>
          <w:p w14:paraId="03A56B08" w14:textId="77777777" w:rsidR="00C7112D" w:rsidRPr="00ED3FA5" w:rsidRDefault="00C7112D" w:rsidP="00672432">
            <w:pPr>
              <w:pStyle w:val="Tabletext"/>
              <w:jc w:val="center"/>
              <w:rPr>
                <w:sz w:val="18"/>
                <w:szCs w:val="18"/>
                <w:lang w:val="ru-RU"/>
              </w:rPr>
            </w:pPr>
            <w:r w:rsidRPr="00ED3FA5">
              <w:rPr>
                <w:sz w:val="18"/>
                <w:szCs w:val="18"/>
                <w:lang w:val="ru-RU"/>
              </w:rPr>
              <w:t>3 + 7 + 0</w:t>
            </w:r>
            <w:r w:rsidRPr="00ED3FA5">
              <w:rPr>
                <w:sz w:val="18"/>
                <w:szCs w:val="18"/>
                <w:lang w:val="ru-RU"/>
              </w:rPr>
              <w:br/>
              <w:t>(2/1 + 3/2/2 + 0)</w:t>
            </w:r>
          </w:p>
        </w:tc>
        <w:tc>
          <w:tcPr>
            <w:tcW w:w="1049" w:type="dxa"/>
            <w:tcBorders>
              <w:top w:val="single" w:sz="4" w:space="0" w:color="auto"/>
              <w:left w:val="single" w:sz="4" w:space="0" w:color="auto"/>
              <w:bottom w:val="single" w:sz="4" w:space="0" w:color="auto"/>
              <w:right w:val="single" w:sz="4" w:space="0" w:color="auto"/>
            </w:tcBorders>
            <w:vAlign w:val="center"/>
          </w:tcPr>
          <w:p w14:paraId="7C07CA06" w14:textId="77777777" w:rsidR="00C7112D" w:rsidRPr="00ED3FA5" w:rsidRDefault="00C7112D" w:rsidP="00672432">
            <w:pPr>
              <w:pStyle w:val="Tabletext"/>
              <w:jc w:val="center"/>
              <w:rPr>
                <w:sz w:val="18"/>
                <w:szCs w:val="18"/>
                <w:lang w:val="ru-RU"/>
              </w:rPr>
            </w:pPr>
            <w:r w:rsidRPr="00ED3FA5">
              <w:rPr>
                <w:sz w:val="18"/>
                <w:szCs w:val="18"/>
                <w:lang w:val="ru-RU"/>
              </w:rPr>
              <w:t>2</w:t>
            </w:r>
          </w:p>
        </w:tc>
        <w:tc>
          <w:tcPr>
            <w:tcW w:w="4479" w:type="dxa"/>
            <w:tcBorders>
              <w:top w:val="single" w:sz="4" w:space="0" w:color="auto"/>
              <w:left w:val="single" w:sz="4" w:space="0" w:color="auto"/>
              <w:bottom w:val="single" w:sz="4" w:space="0" w:color="auto"/>
              <w:right w:val="single" w:sz="4" w:space="0" w:color="auto"/>
            </w:tcBorders>
          </w:tcPr>
          <w:p w14:paraId="51DE4A41" w14:textId="77777777" w:rsidR="00C7112D" w:rsidRPr="00ED3FA5" w:rsidRDefault="00C7112D" w:rsidP="00672432">
            <w:pPr>
              <w:pStyle w:val="Tabletext"/>
              <w:jc w:val="left"/>
              <w:rPr>
                <w:sz w:val="18"/>
                <w:szCs w:val="18"/>
                <w:lang w:val="ru-RU"/>
              </w:rPr>
            </w:pPr>
            <w:r w:rsidRPr="00ED3FA5">
              <w:rPr>
                <w:sz w:val="18"/>
                <w:szCs w:val="18"/>
                <w:lang w:val="ru-RU"/>
              </w:rPr>
              <w:t>Левый высотный, правый высотный/центральный высотный + левый, правый, центральный/левый боковой, правый боковой/левый тыловой, правый тыловой. Левый LFE, правый LFE</w:t>
            </w:r>
          </w:p>
        </w:tc>
      </w:tr>
      <w:tr w:rsidR="00C7112D" w:rsidRPr="00ED3FA5" w14:paraId="610D1E64" w14:textId="77777777" w:rsidTr="00BB650E">
        <w:trPr>
          <w:cantSplit/>
        </w:trPr>
        <w:tc>
          <w:tcPr>
            <w:tcW w:w="1353" w:type="dxa"/>
            <w:tcBorders>
              <w:top w:val="single" w:sz="4" w:space="0" w:color="auto"/>
              <w:left w:val="single" w:sz="4" w:space="0" w:color="auto"/>
              <w:bottom w:val="single" w:sz="4" w:space="0" w:color="auto"/>
              <w:right w:val="single" w:sz="4" w:space="0" w:color="auto"/>
            </w:tcBorders>
            <w:vAlign w:val="center"/>
          </w:tcPr>
          <w:p w14:paraId="68CA1315" w14:textId="77777777" w:rsidR="00C7112D" w:rsidRPr="00ED3FA5" w:rsidRDefault="00C7112D" w:rsidP="00672432">
            <w:pPr>
              <w:pStyle w:val="Tabletext"/>
              <w:rPr>
                <w:sz w:val="18"/>
                <w:szCs w:val="18"/>
                <w:lang w:val="ru-RU"/>
              </w:rPr>
            </w:pPr>
            <w:r w:rsidRPr="00ED3FA5">
              <w:rPr>
                <w:sz w:val="18"/>
                <w:szCs w:val="18"/>
                <w:lang w:val="ru-RU"/>
              </w:rPr>
              <w:t>Система G</w:t>
            </w:r>
          </w:p>
        </w:tc>
        <w:tc>
          <w:tcPr>
            <w:tcW w:w="952" w:type="dxa"/>
            <w:tcBorders>
              <w:top w:val="single" w:sz="4" w:space="0" w:color="auto"/>
              <w:left w:val="single" w:sz="4" w:space="0" w:color="auto"/>
              <w:bottom w:val="single" w:sz="4" w:space="0" w:color="auto"/>
              <w:right w:val="single" w:sz="4" w:space="0" w:color="auto"/>
            </w:tcBorders>
            <w:vAlign w:val="center"/>
          </w:tcPr>
          <w:p w14:paraId="2B4B0A96" w14:textId="77777777" w:rsidR="00C7112D" w:rsidRPr="00ED3FA5" w:rsidRDefault="00C7112D" w:rsidP="00672432">
            <w:pPr>
              <w:pStyle w:val="Tabletext"/>
              <w:jc w:val="center"/>
              <w:rPr>
                <w:sz w:val="18"/>
                <w:szCs w:val="18"/>
                <w:lang w:val="ru-RU"/>
              </w:rPr>
            </w:pPr>
            <w:r w:rsidRPr="00ED3FA5">
              <w:rPr>
                <w:sz w:val="18"/>
                <w:szCs w:val="18"/>
                <w:lang w:val="ru-RU"/>
              </w:rPr>
              <w:t>14</w:t>
            </w:r>
          </w:p>
        </w:tc>
        <w:tc>
          <w:tcPr>
            <w:tcW w:w="1806" w:type="dxa"/>
            <w:tcBorders>
              <w:top w:val="single" w:sz="4" w:space="0" w:color="auto"/>
              <w:left w:val="single" w:sz="4" w:space="0" w:color="auto"/>
              <w:bottom w:val="single" w:sz="4" w:space="0" w:color="auto"/>
              <w:right w:val="single" w:sz="4" w:space="0" w:color="auto"/>
            </w:tcBorders>
            <w:vAlign w:val="center"/>
          </w:tcPr>
          <w:p w14:paraId="78E1DCED" w14:textId="77777777" w:rsidR="00C7112D" w:rsidRPr="00ED3FA5" w:rsidRDefault="00C7112D" w:rsidP="00672432">
            <w:pPr>
              <w:pStyle w:val="Tabletext"/>
              <w:jc w:val="center"/>
              <w:rPr>
                <w:sz w:val="18"/>
                <w:szCs w:val="18"/>
                <w:lang w:val="ru-RU"/>
              </w:rPr>
            </w:pPr>
            <w:r w:rsidRPr="00ED3FA5">
              <w:rPr>
                <w:sz w:val="18"/>
                <w:szCs w:val="18"/>
                <w:lang w:val="ru-RU"/>
              </w:rPr>
              <w:t>4 + 9 + 0</w:t>
            </w:r>
            <w:r w:rsidRPr="00ED3FA5">
              <w:rPr>
                <w:sz w:val="18"/>
                <w:szCs w:val="18"/>
                <w:lang w:val="ru-RU"/>
              </w:rPr>
              <w:br/>
              <w:t>(2/2 + 5/2/2 + 0)</w:t>
            </w:r>
          </w:p>
        </w:tc>
        <w:tc>
          <w:tcPr>
            <w:tcW w:w="1049" w:type="dxa"/>
            <w:tcBorders>
              <w:top w:val="single" w:sz="4" w:space="0" w:color="auto"/>
              <w:left w:val="single" w:sz="4" w:space="0" w:color="auto"/>
              <w:bottom w:val="single" w:sz="4" w:space="0" w:color="auto"/>
              <w:right w:val="single" w:sz="4" w:space="0" w:color="auto"/>
            </w:tcBorders>
            <w:vAlign w:val="center"/>
          </w:tcPr>
          <w:p w14:paraId="0BE57865" w14:textId="77777777" w:rsidR="00C7112D" w:rsidRPr="00ED3FA5" w:rsidRDefault="00C7112D" w:rsidP="00672432">
            <w:pPr>
              <w:pStyle w:val="Tabletext"/>
              <w:jc w:val="center"/>
              <w:rPr>
                <w:sz w:val="18"/>
                <w:szCs w:val="18"/>
                <w:lang w:val="ru-RU"/>
              </w:rPr>
            </w:pPr>
            <w:r w:rsidRPr="00ED3FA5">
              <w:rPr>
                <w:sz w:val="18"/>
                <w:szCs w:val="18"/>
                <w:lang w:val="ru-RU"/>
              </w:rPr>
              <w:t>1</w:t>
            </w:r>
          </w:p>
        </w:tc>
        <w:tc>
          <w:tcPr>
            <w:tcW w:w="4479" w:type="dxa"/>
            <w:tcBorders>
              <w:top w:val="single" w:sz="4" w:space="0" w:color="auto"/>
              <w:left w:val="single" w:sz="4" w:space="0" w:color="auto"/>
              <w:bottom w:val="single" w:sz="4" w:space="0" w:color="auto"/>
              <w:right w:val="single" w:sz="4" w:space="0" w:color="auto"/>
            </w:tcBorders>
          </w:tcPr>
          <w:p w14:paraId="7D487DC0" w14:textId="77777777" w:rsidR="00C7112D" w:rsidRPr="00ED3FA5" w:rsidRDefault="00C7112D" w:rsidP="00672432">
            <w:pPr>
              <w:pStyle w:val="Tabletext"/>
              <w:jc w:val="left"/>
              <w:rPr>
                <w:sz w:val="18"/>
                <w:szCs w:val="18"/>
                <w:lang w:val="ru-RU"/>
              </w:rPr>
            </w:pPr>
            <w:r w:rsidRPr="00ED3FA5">
              <w:rPr>
                <w:sz w:val="18"/>
                <w:szCs w:val="18"/>
                <w:lang w:val="ru-RU"/>
              </w:rPr>
              <w:t>Верхний фронтальный левый, верхний фронтальный правый/верхний тыловой левый, верхний тыловой правый + левый, правый, центральный, левый экран, правый экран/левый боковой объемный, правый боковой объемный/ левый задний объемный, правый задний объемный. LFE</w:t>
            </w:r>
          </w:p>
        </w:tc>
      </w:tr>
      <w:tr w:rsidR="00C7112D" w:rsidRPr="00ED3FA5" w14:paraId="20E52E3C" w14:textId="77777777" w:rsidTr="00BB650E">
        <w:trPr>
          <w:cantSplit/>
        </w:trPr>
        <w:tc>
          <w:tcPr>
            <w:tcW w:w="1353" w:type="dxa"/>
            <w:tcBorders>
              <w:top w:val="single" w:sz="4" w:space="0" w:color="auto"/>
              <w:left w:val="single" w:sz="4" w:space="0" w:color="auto"/>
              <w:bottom w:val="single" w:sz="4" w:space="0" w:color="auto"/>
              <w:right w:val="single" w:sz="4" w:space="0" w:color="auto"/>
            </w:tcBorders>
            <w:vAlign w:val="center"/>
          </w:tcPr>
          <w:p w14:paraId="30E573D9" w14:textId="77777777" w:rsidR="00C7112D" w:rsidRPr="00ED3FA5" w:rsidRDefault="00C7112D" w:rsidP="00672432">
            <w:pPr>
              <w:pStyle w:val="Tabletext"/>
              <w:rPr>
                <w:sz w:val="18"/>
                <w:szCs w:val="18"/>
                <w:lang w:val="ru-RU"/>
              </w:rPr>
            </w:pPr>
            <w:r w:rsidRPr="00ED3FA5">
              <w:rPr>
                <w:sz w:val="18"/>
                <w:szCs w:val="18"/>
                <w:lang w:val="ru-RU"/>
              </w:rPr>
              <w:t>Система H</w:t>
            </w:r>
          </w:p>
        </w:tc>
        <w:tc>
          <w:tcPr>
            <w:tcW w:w="952" w:type="dxa"/>
            <w:tcBorders>
              <w:top w:val="single" w:sz="4" w:space="0" w:color="auto"/>
              <w:left w:val="single" w:sz="4" w:space="0" w:color="auto"/>
              <w:bottom w:val="single" w:sz="4" w:space="0" w:color="auto"/>
              <w:right w:val="single" w:sz="4" w:space="0" w:color="auto"/>
            </w:tcBorders>
            <w:vAlign w:val="center"/>
          </w:tcPr>
          <w:p w14:paraId="6D9A27A7" w14:textId="77777777" w:rsidR="00C7112D" w:rsidRPr="00ED3FA5" w:rsidRDefault="00C7112D" w:rsidP="00672432">
            <w:pPr>
              <w:pStyle w:val="Tabletext"/>
              <w:jc w:val="center"/>
              <w:rPr>
                <w:sz w:val="18"/>
                <w:szCs w:val="18"/>
                <w:lang w:val="ru-RU"/>
              </w:rPr>
            </w:pPr>
            <w:r w:rsidRPr="00ED3FA5">
              <w:rPr>
                <w:sz w:val="18"/>
                <w:szCs w:val="18"/>
                <w:lang w:val="ru-RU"/>
              </w:rPr>
              <w:t>24</w:t>
            </w:r>
          </w:p>
        </w:tc>
        <w:tc>
          <w:tcPr>
            <w:tcW w:w="1806" w:type="dxa"/>
            <w:tcBorders>
              <w:top w:val="single" w:sz="4" w:space="0" w:color="auto"/>
              <w:left w:val="single" w:sz="4" w:space="0" w:color="auto"/>
              <w:bottom w:val="single" w:sz="4" w:space="0" w:color="auto"/>
              <w:right w:val="single" w:sz="4" w:space="0" w:color="auto"/>
            </w:tcBorders>
            <w:vAlign w:val="center"/>
          </w:tcPr>
          <w:p w14:paraId="4DF035BB" w14:textId="77777777" w:rsidR="00C7112D" w:rsidRPr="00ED3FA5" w:rsidRDefault="00C7112D" w:rsidP="00672432">
            <w:pPr>
              <w:pStyle w:val="Tabletext"/>
              <w:jc w:val="center"/>
              <w:rPr>
                <w:sz w:val="18"/>
                <w:szCs w:val="18"/>
                <w:lang w:val="ru-RU"/>
              </w:rPr>
            </w:pPr>
            <w:r w:rsidRPr="00ED3FA5">
              <w:rPr>
                <w:sz w:val="18"/>
                <w:szCs w:val="18"/>
                <w:lang w:val="ru-RU"/>
              </w:rPr>
              <w:t>9 + 10 + 3</w:t>
            </w:r>
            <w:r w:rsidRPr="00ED3FA5">
              <w:rPr>
                <w:sz w:val="18"/>
                <w:szCs w:val="18"/>
                <w:lang w:val="ru-RU"/>
              </w:rPr>
              <w:br/>
              <w:t>(3/3/3 + 5/2/3 + 3/0)</w:t>
            </w:r>
          </w:p>
        </w:tc>
        <w:tc>
          <w:tcPr>
            <w:tcW w:w="1049" w:type="dxa"/>
            <w:tcBorders>
              <w:top w:val="single" w:sz="4" w:space="0" w:color="auto"/>
              <w:left w:val="single" w:sz="4" w:space="0" w:color="auto"/>
              <w:bottom w:val="single" w:sz="4" w:space="0" w:color="auto"/>
              <w:right w:val="single" w:sz="4" w:space="0" w:color="auto"/>
            </w:tcBorders>
            <w:vAlign w:val="center"/>
          </w:tcPr>
          <w:p w14:paraId="134A1324" w14:textId="77777777" w:rsidR="00C7112D" w:rsidRPr="00ED3FA5" w:rsidRDefault="00C7112D" w:rsidP="00672432">
            <w:pPr>
              <w:pStyle w:val="Tabletext"/>
              <w:jc w:val="center"/>
              <w:rPr>
                <w:sz w:val="18"/>
                <w:szCs w:val="18"/>
                <w:lang w:val="ru-RU"/>
              </w:rPr>
            </w:pPr>
            <w:r w:rsidRPr="00ED3FA5">
              <w:rPr>
                <w:sz w:val="18"/>
                <w:szCs w:val="18"/>
                <w:lang w:val="ru-RU"/>
              </w:rPr>
              <w:t>2</w:t>
            </w:r>
          </w:p>
        </w:tc>
        <w:tc>
          <w:tcPr>
            <w:tcW w:w="4479" w:type="dxa"/>
            <w:tcBorders>
              <w:top w:val="single" w:sz="4" w:space="0" w:color="auto"/>
              <w:left w:val="single" w:sz="4" w:space="0" w:color="auto"/>
              <w:bottom w:val="single" w:sz="4" w:space="0" w:color="auto"/>
              <w:right w:val="single" w:sz="4" w:space="0" w:color="auto"/>
            </w:tcBorders>
          </w:tcPr>
          <w:p w14:paraId="1BCCF524" w14:textId="77777777" w:rsidR="00C7112D" w:rsidRPr="00ED3FA5" w:rsidRDefault="00C7112D" w:rsidP="00672432">
            <w:pPr>
              <w:pStyle w:val="Tabletext"/>
              <w:jc w:val="left"/>
              <w:rPr>
                <w:spacing w:val="-2"/>
                <w:sz w:val="18"/>
                <w:szCs w:val="18"/>
                <w:lang w:val="ru-RU"/>
              </w:rPr>
            </w:pPr>
            <w:r w:rsidRPr="00ED3FA5">
              <w:rPr>
                <w:spacing w:val="-2"/>
                <w:sz w:val="18"/>
                <w:szCs w:val="18"/>
                <w:lang w:val="ru-RU"/>
              </w:rPr>
              <w:t>Верхний фронтальный левый, верхний фронтальный правый, верхний фронтальный центральный/верхний боковой левый, верхний боковой правый, верхний центральный/верхний тыловой левый, верхний тыловой правый, верхний тыловой центральный + фронтальный левый, фронтальный правый, фронтальный левый центральный, фронтальный правый центральный, фронтальный центральный/боковой левый, боковой правый/тыловой левый, тыловой правый, тыловой центральный + нижний фронтальный левый, нижний фронтальный правый, нижний фронтальный центральный. LFE-1, LFE-2</w:t>
            </w:r>
          </w:p>
        </w:tc>
      </w:tr>
      <w:tr w:rsidR="00C7112D" w:rsidRPr="00ED3FA5" w14:paraId="281B11BF" w14:textId="77777777" w:rsidTr="00BB650E">
        <w:trPr>
          <w:cantSplit/>
        </w:trPr>
        <w:tc>
          <w:tcPr>
            <w:tcW w:w="1353" w:type="dxa"/>
            <w:tcBorders>
              <w:top w:val="single" w:sz="4" w:space="0" w:color="auto"/>
              <w:left w:val="single" w:sz="4" w:space="0" w:color="auto"/>
              <w:bottom w:val="single" w:sz="4" w:space="0" w:color="auto"/>
              <w:right w:val="single" w:sz="4" w:space="0" w:color="auto"/>
            </w:tcBorders>
            <w:vAlign w:val="center"/>
          </w:tcPr>
          <w:p w14:paraId="132B8A91" w14:textId="77777777" w:rsidR="00C7112D" w:rsidRPr="00ED3FA5" w:rsidRDefault="00C7112D" w:rsidP="00672432">
            <w:pPr>
              <w:pStyle w:val="Tabletext"/>
              <w:rPr>
                <w:sz w:val="18"/>
                <w:szCs w:val="18"/>
                <w:lang w:val="ru-RU"/>
              </w:rPr>
            </w:pPr>
            <w:r w:rsidRPr="00ED3FA5">
              <w:rPr>
                <w:sz w:val="18"/>
                <w:szCs w:val="18"/>
                <w:lang w:val="ru-RU"/>
              </w:rPr>
              <w:t>Система I</w:t>
            </w:r>
          </w:p>
        </w:tc>
        <w:tc>
          <w:tcPr>
            <w:tcW w:w="952" w:type="dxa"/>
            <w:tcBorders>
              <w:top w:val="single" w:sz="4" w:space="0" w:color="auto"/>
              <w:left w:val="single" w:sz="4" w:space="0" w:color="auto"/>
              <w:bottom w:val="single" w:sz="4" w:space="0" w:color="auto"/>
              <w:right w:val="single" w:sz="4" w:space="0" w:color="auto"/>
            </w:tcBorders>
            <w:vAlign w:val="center"/>
          </w:tcPr>
          <w:p w14:paraId="086F9D31" w14:textId="77777777" w:rsidR="00C7112D" w:rsidRPr="00ED3FA5" w:rsidRDefault="00C7112D" w:rsidP="00672432">
            <w:pPr>
              <w:pStyle w:val="Tabletext"/>
              <w:jc w:val="center"/>
              <w:rPr>
                <w:sz w:val="18"/>
                <w:szCs w:val="18"/>
                <w:lang w:val="ru-RU"/>
              </w:rPr>
            </w:pPr>
            <w:r w:rsidRPr="00ED3FA5">
              <w:rPr>
                <w:sz w:val="18"/>
                <w:szCs w:val="18"/>
                <w:lang w:val="ru-RU"/>
              </w:rPr>
              <w:t>8</w:t>
            </w:r>
          </w:p>
        </w:tc>
        <w:tc>
          <w:tcPr>
            <w:tcW w:w="1806" w:type="dxa"/>
            <w:tcBorders>
              <w:top w:val="single" w:sz="4" w:space="0" w:color="auto"/>
              <w:left w:val="single" w:sz="4" w:space="0" w:color="auto"/>
              <w:bottom w:val="single" w:sz="4" w:space="0" w:color="auto"/>
              <w:right w:val="single" w:sz="4" w:space="0" w:color="auto"/>
            </w:tcBorders>
            <w:vAlign w:val="center"/>
          </w:tcPr>
          <w:p w14:paraId="3CEE2356" w14:textId="77777777" w:rsidR="00C7112D" w:rsidRPr="00ED3FA5" w:rsidRDefault="00C7112D" w:rsidP="00672432">
            <w:pPr>
              <w:pStyle w:val="Tabletext"/>
              <w:jc w:val="center"/>
              <w:rPr>
                <w:sz w:val="18"/>
                <w:szCs w:val="18"/>
                <w:lang w:val="ru-RU"/>
              </w:rPr>
            </w:pPr>
            <w:r w:rsidRPr="00ED3FA5">
              <w:rPr>
                <w:sz w:val="18"/>
                <w:szCs w:val="18"/>
                <w:lang w:val="ru-RU"/>
              </w:rPr>
              <w:t>0 + 7 + 0</w:t>
            </w:r>
            <w:r w:rsidRPr="00ED3FA5">
              <w:rPr>
                <w:sz w:val="18"/>
                <w:szCs w:val="18"/>
                <w:lang w:val="ru-RU"/>
              </w:rPr>
              <w:br/>
              <w:t>(0 + 3/2/2 + 0)</w:t>
            </w:r>
          </w:p>
        </w:tc>
        <w:tc>
          <w:tcPr>
            <w:tcW w:w="1049" w:type="dxa"/>
            <w:tcBorders>
              <w:top w:val="single" w:sz="4" w:space="0" w:color="auto"/>
              <w:left w:val="single" w:sz="4" w:space="0" w:color="auto"/>
              <w:bottom w:val="single" w:sz="4" w:space="0" w:color="auto"/>
              <w:right w:val="single" w:sz="4" w:space="0" w:color="auto"/>
            </w:tcBorders>
            <w:vAlign w:val="center"/>
          </w:tcPr>
          <w:p w14:paraId="16CE7F79" w14:textId="77777777" w:rsidR="00C7112D" w:rsidRPr="00ED3FA5" w:rsidRDefault="00C7112D" w:rsidP="00672432">
            <w:pPr>
              <w:pStyle w:val="Tabletext"/>
              <w:jc w:val="center"/>
              <w:rPr>
                <w:sz w:val="18"/>
                <w:szCs w:val="18"/>
                <w:lang w:val="ru-RU"/>
              </w:rPr>
            </w:pPr>
            <w:r w:rsidRPr="00ED3FA5">
              <w:rPr>
                <w:sz w:val="18"/>
                <w:szCs w:val="18"/>
                <w:lang w:val="ru-RU"/>
              </w:rPr>
              <w:t>1</w:t>
            </w:r>
          </w:p>
        </w:tc>
        <w:tc>
          <w:tcPr>
            <w:tcW w:w="4479" w:type="dxa"/>
            <w:tcBorders>
              <w:top w:val="single" w:sz="4" w:space="0" w:color="auto"/>
              <w:left w:val="single" w:sz="4" w:space="0" w:color="auto"/>
              <w:bottom w:val="single" w:sz="4" w:space="0" w:color="auto"/>
              <w:right w:val="single" w:sz="4" w:space="0" w:color="auto"/>
            </w:tcBorders>
          </w:tcPr>
          <w:p w14:paraId="0AFD07A6" w14:textId="77777777" w:rsidR="00C7112D" w:rsidRPr="00ED3FA5" w:rsidRDefault="00C7112D" w:rsidP="00672432">
            <w:pPr>
              <w:pStyle w:val="Tabletext"/>
              <w:jc w:val="left"/>
              <w:rPr>
                <w:sz w:val="18"/>
                <w:szCs w:val="18"/>
                <w:lang w:val="ru-RU"/>
              </w:rPr>
            </w:pPr>
            <w:r w:rsidRPr="00ED3FA5">
              <w:rPr>
                <w:sz w:val="18"/>
                <w:szCs w:val="18"/>
                <w:lang w:val="ru-RU"/>
              </w:rPr>
              <w:t>Левый правый, центральный/левый боковой объемный, правый боковой объемный/левый задний объемный, правый задний объемный. LFE</w:t>
            </w:r>
          </w:p>
        </w:tc>
      </w:tr>
      <w:tr w:rsidR="00C7112D" w:rsidRPr="00ED3FA5" w14:paraId="5548EEE6" w14:textId="77777777" w:rsidTr="00BB650E">
        <w:trPr>
          <w:cantSplit/>
        </w:trPr>
        <w:tc>
          <w:tcPr>
            <w:tcW w:w="1353" w:type="dxa"/>
            <w:tcBorders>
              <w:top w:val="single" w:sz="4" w:space="0" w:color="auto"/>
              <w:left w:val="single" w:sz="4" w:space="0" w:color="auto"/>
              <w:bottom w:val="single" w:sz="4" w:space="0" w:color="auto"/>
              <w:right w:val="single" w:sz="4" w:space="0" w:color="auto"/>
            </w:tcBorders>
            <w:vAlign w:val="center"/>
          </w:tcPr>
          <w:p w14:paraId="318486D5" w14:textId="77777777" w:rsidR="00C7112D" w:rsidRPr="00ED3FA5" w:rsidRDefault="00C7112D" w:rsidP="00672432">
            <w:pPr>
              <w:pStyle w:val="Tabletext"/>
              <w:rPr>
                <w:sz w:val="18"/>
                <w:szCs w:val="18"/>
                <w:lang w:val="ru-RU"/>
              </w:rPr>
            </w:pPr>
            <w:r w:rsidRPr="00ED3FA5">
              <w:rPr>
                <w:sz w:val="18"/>
                <w:szCs w:val="18"/>
                <w:lang w:val="ru-RU"/>
              </w:rPr>
              <w:t>Система J</w:t>
            </w:r>
          </w:p>
        </w:tc>
        <w:tc>
          <w:tcPr>
            <w:tcW w:w="952" w:type="dxa"/>
            <w:tcBorders>
              <w:top w:val="single" w:sz="4" w:space="0" w:color="auto"/>
              <w:left w:val="single" w:sz="4" w:space="0" w:color="auto"/>
              <w:bottom w:val="single" w:sz="4" w:space="0" w:color="auto"/>
              <w:right w:val="single" w:sz="4" w:space="0" w:color="auto"/>
            </w:tcBorders>
            <w:vAlign w:val="center"/>
          </w:tcPr>
          <w:p w14:paraId="443566EE" w14:textId="77777777" w:rsidR="00C7112D" w:rsidRPr="00ED3FA5" w:rsidRDefault="00C7112D" w:rsidP="00672432">
            <w:pPr>
              <w:pStyle w:val="Tabletext"/>
              <w:jc w:val="center"/>
              <w:rPr>
                <w:sz w:val="18"/>
                <w:szCs w:val="18"/>
                <w:lang w:val="ru-RU"/>
              </w:rPr>
            </w:pPr>
            <w:r w:rsidRPr="00ED3FA5">
              <w:rPr>
                <w:sz w:val="18"/>
                <w:szCs w:val="18"/>
                <w:lang w:val="ru-RU"/>
              </w:rPr>
              <w:t>12</w:t>
            </w:r>
          </w:p>
        </w:tc>
        <w:tc>
          <w:tcPr>
            <w:tcW w:w="1806" w:type="dxa"/>
            <w:tcBorders>
              <w:top w:val="single" w:sz="4" w:space="0" w:color="auto"/>
              <w:left w:val="single" w:sz="4" w:space="0" w:color="auto"/>
              <w:bottom w:val="single" w:sz="4" w:space="0" w:color="auto"/>
              <w:right w:val="single" w:sz="4" w:space="0" w:color="auto"/>
            </w:tcBorders>
            <w:vAlign w:val="center"/>
          </w:tcPr>
          <w:p w14:paraId="4FBA9239" w14:textId="77777777" w:rsidR="00C7112D" w:rsidRPr="00ED3FA5" w:rsidRDefault="00C7112D" w:rsidP="00672432">
            <w:pPr>
              <w:pStyle w:val="Tabletext"/>
              <w:jc w:val="center"/>
              <w:rPr>
                <w:sz w:val="18"/>
                <w:szCs w:val="18"/>
                <w:lang w:val="ru-RU"/>
              </w:rPr>
            </w:pPr>
            <w:r w:rsidRPr="00ED3FA5">
              <w:rPr>
                <w:sz w:val="18"/>
                <w:szCs w:val="18"/>
                <w:lang w:val="ru-RU"/>
              </w:rPr>
              <w:t>4 + 7 + 0</w:t>
            </w:r>
            <w:r w:rsidRPr="00ED3FA5">
              <w:rPr>
                <w:sz w:val="18"/>
                <w:szCs w:val="18"/>
                <w:lang w:val="ru-RU"/>
              </w:rPr>
              <w:br/>
              <w:t>(2/2 + 3/2/2 + 0)</w:t>
            </w:r>
          </w:p>
        </w:tc>
        <w:tc>
          <w:tcPr>
            <w:tcW w:w="1049" w:type="dxa"/>
            <w:tcBorders>
              <w:top w:val="single" w:sz="4" w:space="0" w:color="auto"/>
              <w:left w:val="single" w:sz="4" w:space="0" w:color="auto"/>
              <w:bottom w:val="single" w:sz="4" w:space="0" w:color="auto"/>
              <w:right w:val="single" w:sz="4" w:space="0" w:color="auto"/>
            </w:tcBorders>
            <w:vAlign w:val="center"/>
          </w:tcPr>
          <w:p w14:paraId="438885C6" w14:textId="77777777" w:rsidR="00C7112D" w:rsidRPr="00ED3FA5" w:rsidRDefault="00C7112D" w:rsidP="00672432">
            <w:pPr>
              <w:pStyle w:val="Tabletext"/>
              <w:jc w:val="center"/>
              <w:rPr>
                <w:sz w:val="18"/>
                <w:szCs w:val="18"/>
                <w:lang w:val="ru-RU"/>
              </w:rPr>
            </w:pPr>
            <w:r w:rsidRPr="00ED3FA5">
              <w:rPr>
                <w:sz w:val="18"/>
                <w:szCs w:val="18"/>
                <w:lang w:val="ru-RU"/>
              </w:rPr>
              <w:t>1</w:t>
            </w:r>
          </w:p>
        </w:tc>
        <w:tc>
          <w:tcPr>
            <w:tcW w:w="4479" w:type="dxa"/>
            <w:tcBorders>
              <w:top w:val="single" w:sz="4" w:space="0" w:color="auto"/>
              <w:left w:val="single" w:sz="4" w:space="0" w:color="auto"/>
              <w:bottom w:val="single" w:sz="4" w:space="0" w:color="auto"/>
              <w:right w:val="single" w:sz="4" w:space="0" w:color="auto"/>
            </w:tcBorders>
          </w:tcPr>
          <w:p w14:paraId="6780DA70" w14:textId="77777777" w:rsidR="00C7112D" w:rsidRPr="00ED3FA5" w:rsidRDefault="00C7112D" w:rsidP="00672432">
            <w:pPr>
              <w:pStyle w:val="Tabletext"/>
              <w:jc w:val="left"/>
              <w:rPr>
                <w:sz w:val="18"/>
                <w:szCs w:val="18"/>
                <w:lang w:val="ru-RU"/>
              </w:rPr>
            </w:pPr>
            <w:r w:rsidRPr="00ED3FA5">
              <w:rPr>
                <w:sz w:val="18"/>
                <w:szCs w:val="18"/>
                <w:lang w:val="ru-RU"/>
              </w:rPr>
              <w:t>Верхний фронтальный левый, верхний фронтальный правый/верхний тыловой левый, верхний тыловой правый + левый, правый, центральный/левый боковой объемный, правый боковой объемный/левый задний объемный, правый задний объемный. LFE</w:t>
            </w:r>
          </w:p>
        </w:tc>
      </w:tr>
      <w:tr w:rsidR="00C7112D" w:rsidRPr="00ED3FA5" w14:paraId="6575AF62" w14:textId="77777777" w:rsidTr="00BB650E">
        <w:trPr>
          <w:cantSplit/>
        </w:trPr>
        <w:tc>
          <w:tcPr>
            <w:tcW w:w="9639" w:type="dxa"/>
            <w:gridSpan w:val="5"/>
            <w:tcBorders>
              <w:top w:val="single" w:sz="4" w:space="0" w:color="auto"/>
              <w:left w:val="nil"/>
              <w:bottom w:val="nil"/>
              <w:right w:val="nil"/>
            </w:tcBorders>
            <w:vAlign w:val="center"/>
          </w:tcPr>
          <w:p w14:paraId="6A01E331" w14:textId="77777777" w:rsidR="00C7112D" w:rsidRPr="00ED3FA5" w:rsidRDefault="00C7112D" w:rsidP="00AA4AE5">
            <w:pPr>
              <w:pStyle w:val="TableLegendNote"/>
              <w:rPr>
                <w:sz w:val="18"/>
                <w:szCs w:val="18"/>
                <w:lang w:val="ru-RU"/>
              </w:rPr>
            </w:pPr>
            <w:r w:rsidRPr="00ED3FA5">
              <w:rPr>
                <w:sz w:val="18"/>
                <w:szCs w:val="18"/>
                <w:lang w:val="ru-RU"/>
              </w:rPr>
              <w:t xml:space="preserve">ПРИМЕЧАНИЕ. – В конфигурации каналов "a/b/c + a/b/c + a/b/c" первая, вторая и третья части "a/b/c" обозначают число аудиоканалов на верхнем, среднем и нижнем уровне соответственно, а буквами "a", "b" и "c" обозначено соответственно число передних, боковых и задних каналов. Если число боковых каналов равно 0, "a/b/c" может быть записано как "a/c". Если число аудиоканалов на данном уровне равно 0, "a/b/c" может быть записано как "0". </w:t>
            </w:r>
          </w:p>
        </w:tc>
      </w:tr>
    </w:tbl>
    <w:p w14:paraId="759C5A4B" w14:textId="77777777" w:rsidR="00B223DA" w:rsidRPr="00ED3FA5" w:rsidRDefault="00B223DA" w:rsidP="005E78BD">
      <w:pPr>
        <w:pStyle w:val="Tablefin"/>
        <w:rPr>
          <w:sz w:val="16"/>
          <w:szCs w:val="16"/>
          <w:lang w:val="ru-RU"/>
        </w:rPr>
      </w:pPr>
    </w:p>
    <w:p w14:paraId="6ED6219C" w14:textId="77777777" w:rsidR="00C7112D" w:rsidRPr="00ED3FA5" w:rsidRDefault="00C7112D" w:rsidP="005E78BD">
      <w:pPr>
        <w:rPr>
          <w:lang w:val="ru-RU"/>
        </w:rPr>
      </w:pPr>
      <w:r w:rsidRPr="00ED3FA5">
        <w:rPr>
          <w:lang w:val="ru-RU"/>
        </w:rPr>
        <w:t>В применениях подачи может потребоваться передавать программы, созданные в форматах, которые отличаются от перечисленных выше, поэтому система кодирования должна допускать размещение дополнительных высококачественных каналов.</w:t>
      </w:r>
    </w:p>
    <w:p w14:paraId="27D443CD" w14:textId="77777777" w:rsidR="00C7112D" w:rsidRPr="00ED3FA5" w:rsidRDefault="00C7112D" w:rsidP="005E78BD">
      <w:pPr>
        <w:pStyle w:val="Heading2"/>
        <w:rPr>
          <w:lang w:val="ru-RU"/>
        </w:rPr>
      </w:pPr>
      <w:bookmarkStart w:id="6" w:name="_Toc208218960"/>
      <w:r w:rsidRPr="00ED3FA5">
        <w:rPr>
          <w:lang w:val="ru-RU"/>
        </w:rPr>
        <w:t>1.2</w:t>
      </w:r>
      <w:r w:rsidRPr="00ED3FA5">
        <w:rPr>
          <w:lang w:val="ru-RU"/>
        </w:rPr>
        <w:tab/>
        <w:t>Гибкое распределение каналов</w:t>
      </w:r>
      <w:bookmarkEnd w:id="6"/>
    </w:p>
    <w:p w14:paraId="1539D921" w14:textId="77777777" w:rsidR="00C7112D" w:rsidRPr="00ED3FA5" w:rsidRDefault="00C7112D" w:rsidP="005E78BD">
      <w:pPr>
        <w:rPr>
          <w:lang w:val="ru-RU"/>
        </w:rPr>
      </w:pPr>
      <w:r w:rsidRPr="00ED3FA5">
        <w:rPr>
          <w:lang w:val="ru-RU"/>
        </w:rPr>
        <w:t>Бинарный поток должен содержать идентификационные данные для сигнализации и управления конфигурацией звука. В системе передачи должна быть предусмотрена возможность динамического переключения между каналами с типами конфигурации, перечисленными в пункте 1.1.</w:t>
      </w:r>
    </w:p>
    <w:p w14:paraId="674B8FAB" w14:textId="77777777" w:rsidR="00C7112D" w:rsidRPr="00ED3FA5" w:rsidRDefault="00C7112D" w:rsidP="005E78BD">
      <w:pPr>
        <w:pStyle w:val="Heading2"/>
        <w:rPr>
          <w:lang w:val="ru-RU"/>
        </w:rPr>
      </w:pPr>
      <w:bookmarkStart w:id="7" w:name="_Toc208218961"/>
      <w:r w:rsidRPr="00ED3FA5">
        <w:rPr>
          <w:lang w:val="ru-RU"/>
        </w:rPr>
        <w:t>1.3</w:t>
      </w:r>
      <w:r w:rsidRPr="00ED3FA5">
        <w:rPr>
          <w:lang w:val="ru-RU"/>
        </w:rPr>
        <w:tab/>
        <w:t>Дополнительные данные</w:t>
      </w:r>
      <w:bookmarkEnd w:id="7"/>
    </w:p>
    <w:p w14:paraId="58D3744D" w14:textId="266DD6FB" w:rsidR="00C7112D" w:rsidRPr="00ED3FA5" w:rsidRDefault="00C7112D" w:rsidP="005E78BD">
      <w:pPr>
        <w:rPr>
          <w:lang w:val="ru-RU"/>
        </w:rPr>
      </w:pPr>
      <w:r w:rsidRPr="00ED3FA5">
        <w:rPr>
          <w:lang w:val="ru-RU"/>
        </w:rPr>
        <w:t>Система кодирования звук</w:t>
      </w:r>
      <w:r w:rsidR="00995CEF" w:rsidRPr="00ED3FA5">
        <w:rPr>
          <w:lang w:val="ru-RU"/>
        </w:rPr>
        <w:t xml:space="preserve">овых сигналов </w:t>
      </w:r>
      <w:r w:rsidRPr="00ED3FA5">
        <w:rPr>
          <w:lang w:val="ru-RU"/>
        </w:rPr>
        <w:t>должна обеспечивать возможность передачи дополнительных данных. Дополнительные данные могут содержать различные типы информации, включая регулировку динамического диапазона, регулировку громкости, данные пользователя и любые иные метаданные, необходимые для кодера передачи, который будет кодировать результирующий звук для его передачи потребителю.</w:t>
      </w:r>
    </w:p>
    <w:p w14:paraId="43560CC0" w14:textId="42FD97F5" w:rsidR="003527D1" w:rsidRPr="00ED3FA5" w:rsidRDefault="003527D1" w:rsidP="005E78BD">
      <w:pPr>
        <w:pStyle w:val="Heading2"/>
        <w:rPr>
          <w:lang w:val="ru-RU"/>
        </w:rPr>
      </w:pPr>
      <w:bookmarkStart w:id="8" w:name="_Hlk63677369"/>
      <w:bookmarkStart w:id="9" w:name="_Toc199370827"/>
      <w:bookmarkStart w:id="10" w:name="_Toc208218962"/>
      <w:bookmarkStart w:id="11" w:name="_Hlk63676962"/>
      <w:r w:rsidRPr="00ED3FA5">
        <w:rPr>
          <w:lang w:val="ru-RU"/>
        </w:rPr>
        <w:lastRenderedPageBreak/>
        <w:t>1.4</w:t>
      </w:r>
      <w:r w:rsidRPr="00ED3FA5">
        <w:rPr>
          <w:lang w:val="ru-RU"/>
        </w:rPr>
        <w:tab/>
      </w:r>
      <w:bookmarkEnd w:id="8"/>
      <w:bookmarkEnd w:id="9"/>
      <w:r w:rsidR="00ED462E" w:rsidRPr="00ED3FA5">
        <w:rPr>
          <w:lang w:val="ru-RU"/>
        </w:rPr>
        <w:t>Относящиеся к звуковым сигналам метаданные для усовершенствованных звуковых систем</w:t>
      </w:r>
      <w:bookmarkEnd w:id="10"/>
    </w:p>
    <w:p w14:paraId="573404CE" w14:textId="1810ED74" w:rsidR="003527D1" w:rsidRPr="00ED3FA5" w:rsidRDefault="00ED462E" w:rsidP="005E78BD">
      <w:pPr>
        <w:rPr>
          <w:lang w:val="ru-RU"/>
        </w:rPr>
      </w:pPr>
      <w:r w:rsidRPr="00ED3FA5">
        <w:rPr>
          <w:lang w:val="ru-RU"/>
        </w:rPr>
        <w:t>Система кодирования звук</w:t>
      </w:r>
      <w:r w:rsidR="00995CEF" w:rsidRPr="00ED3FA5">
        <w:rPr>
          <w:lang w:val="ru-RU"/>
        </w:rPr>
        <w:t xml:space="preserve">овых сигналов </w:t>
      </w:r>
      <w:r w:rsidRPr="00ED3FA5">
        <w:rPr>
          <w:lang w:val="ru-RU"/>
        </w:rPr>
        <w:t xml:space="preserve">должна обеспечивать возможность передачи </w:t>
      </w:r>
      <w:r w:rsidR="00786448" w:rsidRPr="00ED3FA5">
        <w:rPr>
          <w:lang w:val="ru-RU"/>
        </w:rPr>
        <w:t>относящихся к звуковым сигналам метаданных для усовершенствованных звуковых систем</w:t>
      </w:r>
      <w:r w:rsidRPr="00ED3FA5">
        <w:rPr>
          <w:lang w:val="ru-RU"/>
        </w:rPr>
        <w:t xml:space="preserve">, </w:t>
      </w:r>
      <w:r w:rsidR="00786448" w:rsidRPr="00ED3FA5">
        <w:rPr>
          <w:lang w:val="ru-RU"/>
        </w:rPr>
        <w:t>когда</w:t>
      </w:r>
      <w:r w:rsidRPr="00ED3FA5">
        <w:rPr>
          <w:lang w:val="ru-RU"/>
        </w:rPr>
        <w:t xml:space="preserve"> это необходимо.</w:t>
      </w:r>
    </w:p>
    <w:p w14:paraId="43219E5D" w14:textId="77777777" w:rsidR="00C7112D" w:rsidRPr="00ED3FA5" w:rsidRDefault="00C7112D" w:rsidP="005E78BD">
      <w:pPr>
        <w:pStyle w:val="Heading1"/>
        <w:rPr>
          <w:lang w:val="ru-RU"/>
        </w:rPr>
      </w:pPr>
      <w:bookmarkStart w:id="12" w:name="_Toc208218963"/>
      <w:bookmarkEnd w:id="11"/>
      <w:r w:rsidRPr="00ED3FA5">
        <w:rPr>
          <w:lang w:val="ru-RU"/>
        </w:rPr>
        <w:t>2</w:t>
      </w:r>
      <w:r w:rsidRPr="00ED3FA5">
        <w:rPr>
          <w:lang w:val="ru-RU"/>
        </w:rPr>
        <w:tab/>
        <w:t>Требования, предъявляемые к рабочим характеристикам</w:t>
      </w:r>
      <w:bookmarkEnd w:id="12"/>
    </w:p>
    <w:p w14:paraId="7BC5414E" w14:textId="77777777" w:rsidR="00C7112D" w:rsidRPr="00ED3FA5" w:rsidRDefault="00C7112D" w:rsidP="005E78BD">
      <w:pPr>
        <w:pStyle w:val="Heading2"/>
        <w:rPr>
          <w:lang w:val="ru-RU"/>
        </w:rPr>
      </w:pPr>
      <w:bookmarkStart w:id="13" w:name="_Toc208218964"/>
      <w:r w:rsidRPr="00ED3FA5">
        <w:rPr>
          <w:lang w:val="ru-RU"/>
        </w:rPr>
        <w:t>2.1</w:t>
      </w:r>
      <w:r w:rsidRPr="00ED3FA5">
        <w:rPr>
          <w:lang w:val="ru-RU"/>
        </w:rPr>
        <w:tab/>
        <w:t>Качество звука</w:t>
      </w:r>
      <w:bookmarkEnd w:id="13"/>
    </w:p>
    <w:p w14:paraId="59674046" w14:textId="77777777" w:rsidR="00C7112D" w:rsidRPr="00ED3FA5" w:rsidRDefault="00C7112D" w:rsidP="005E78BD">
      <w:pPr>
        <w:pStyle w:val="Heading3"/>
        <w:rPr>
          <w:lang w:val="ru-RU"/>
        </w:rPr>
      </w:pPr>
      <w:r w:rsidRPr="00ED3FA5">
        <w:rPr>
          <w:lang w:val="ru-RU"/>
        </w:rPr>
        <w:t>2.1.1</w:t>
      </w:r>
      <w:r w:rsidRPr="00ED3FA5">
        <w:rPr>
          <w:lang w:val="ru-RU"/>
        </w:rPr>
        <w:tab/>
        <w:t>Базовое качество звука</w:t>
      </w:r>
    </w:p>
    <w:p w14:paraId="6919AFD8" w14:textId="03DE9064" w:rsidR="00C7112D" w:rsidRPr="00ED3FA5" w:rsidRDefault="00C7112D" w:rsidP="005E78BD">
      <w:pPr>
        <w:rPr>
          <w:lang w:val="ru-RU"/>
        </w:rPr>
      </w:pPr>
      <w:r w:rsidRPr="00ED3FA5">
        <w:rPr>
          <w:lang w:val="ru-RU"/>
        </w:rPr>
        <w:t>Качество звука, воспроизведенного после эталонного каскада кодеков подачи/распр</w:t>
      </w:r>
      <w:r w:rsidR="006A7BA1" w:rsidRPr="00ED3FA5">
        <w:rPr>
          <w:lang w:val="ru-RU"/>
        </w:rPr>
        <w:t>едел</w:t>
      </w:r>
      <w:r w:rsidRPr="00ED3FA5">
        <w:rPr>
          <w:lang w:val="ru-RU"/>
        </w:rPr>
        <w:t xml:space="preserve">ения (пять кодеков подачи программы и три кодека </w:t>
      </w:r>
      <w:r w:rsidR="006A7BA1" w:rsidRPr="00ED3FA5">
        <w:rPr>
          <w:lang w:val="ru-RU"/>
        </w:rPr>
        <w:t>распределения</w:t>
      </w:r>
      <w:r w:rsidRPr="00ED3FA5">
        <w:rPr>
          <w:lang w:val="ru-RU"/>
        </w:rPr>
        <w:t>, работающие последовательно), для большинства типов программного материала должно быть субъективно неотличимым от исходного звука. Применяя тест с использованием трех входных сигналов и двойных "мертвых" зон, а также скрытого эталонного сигнала, описанный в Рекомендации МСЭ-R BS.1116 "Методы субъективной оценки небольшого ухудшения качества в звуковых системах", необходимо добиваться средней оценки, как правило, выше 4,5 по 5-балльной шкале искажений для слушателей, находящихся в эталонной позиции прослушивания. Отрывок с самой плохой оценкой не должен иметь оценку ниже 4.</w:t>
      </w:r>
    </w:p>
    <w:p w14:paraId="197BD952" w14:textId="77777777" w:rsidR="00C7112D" w:rsidRPr="00ED3FA5" w:rsidRDefault="00C7112D" w:rsidP="005E78BD">
      <w:pPr>
        <w:pStyle w:val="Note"/>
        <w:rPr>
          <w:lang w:val="ru-RU"/>
        </w:rPr>
      </w:pPr>
      <w:r w:rsidRPr="00ED3FA5">
        <w:rPr>
          <w:lang w:val="ru-RU"/>
        </w:rPr>
        <w:t>ПРИМЕЧАНИЕ 1. – Доверительный интервал (оценка ошибки), относящийся к единственной средней оценке для одного кодека и одного отрывка, оказывается в диапазоне выше и ниже указанной средней оценки, в который может попасть точная оценка, с некоторой степенью точности, обычно 95%. Точная оценка для одного кодека и одного отрывка может быть такой же низкой, как и нижний предел доверительного интервала вокруг указанной оценки. Для того чтобы получить показательную оценку ожидаемой рабочей характеристики каскада кодеков, доверительный интервал, относящийся к указываемым средним оценкам для отдельных кодеков, должен быть примерно равен или быть меньше разницы между сравниваемыми оценками.</w:t>
      </w:r>
    </w:p>
    <w:p w14:paraId="3F4CEF30" w14:textId="77777777" w:rsidR="00C7112D" w:rsidRPr="00ED3FA5" w:rsidRDefault="00C7112D" w:rsidP="005E78BD">
      <w:pPr>
        <w:pStyle w:val="Note"/>
        <w:rPr>
          <w:lang w:val="ru-RU"/>
        </w:rPr>
      </w:pPr>
      <w:r w:rsidRPr="00ED3FA5">
        <w:rPr>
          <w:lang w:val="ru-RU"/>
        </w:rPr>
        <w:t>ПРИМЕЧАНИЕ 2. – Каскад кодеков подачи/распределения, когда он соединен последовательно с кодеком радиопередачи, не должен создавать заметного снижения качества по сравнению с базовым качеством звука кодека радиопередачи. Для точного определения требуются дальнейшие исследования.</w:t>
      </w:r>
    </w:p>
    <w:p w14:paraId="0580DA76" w14:textId="77777777" w:rsidR="00C7112D" w:rsidRPr="00ED3FA5" w:rsidRDefault="00C7112D" w:rsidP="005E78BD">
      <w:pPr>
        <w:pStyle w:val="Note"/>
        <w:rPr>
          <w:lang w:val="ru-RU"/>
        </w:rPr>
      </w:pPr>
      <w:r w:rsidRPr="00ED3FA5">
        <w:rPr>
          <w:lang w:val="ru-RU"/>
        </w:rPr>
        <w:t>ПРИМЕЧАНИЕ 3. – Параметры объективного качества звука для подачи/распределения могут быть определены позже в соответствии с Рекомендацией МСЭ-R BS.1387.</w:t>
      </w:r>
    </w:p>
    <w:p w14:paraId="3B498210" w14:textId="77777777" w:rsidR="00C7112D" w:rsidRPr="00ED3FA5" w:rsidRDefault="00C7112D" w:rsidP="005E78BD">
      <w:pPr>
        <w:pStyle w:val="Note"/>
        <w:rPr>
          <w:lang w:val="ru-RU"/>
        </w:rPr>
      </w:pPr>
      <w:r w:rsidRPr="00ED3FA5">
        <w:rPr>
          <w:lang w:val="ru-RU"/>
        </w:rPr>
        <w:t>ПРИМЕЧАНИЕ 4. – Атрибут субъективного качества звука под названием "базовое качество звука" описан в Рекомендации МСЭ-R BS.1116.</w:t>
      </w:r>
    </w:p>
    <w:p w14:paraId="5C3B02BB" w14:textId="42A8C2B2" w:rsidR="003527D1" w:rsidRPr="00ED3FA5" w:rsidRDefault="003527D1" w:rsidP="005E78BD">
      <w:pPr>
        <w:pStyle w:val="Note"/>
        <w:rPr>
          <w:lang w:val="ru-RU"/>
        </w:rPr>
      </w:pPr>
      <w:r w:rsidRPr="00ED3FA5">
        <w:rPr>
          <w:lang w:val="ru-RU"/>
        </w:rPr>
        <w:t>ПРИМЕЧАНИЕ </w:t>
      </w:r>
      <w:r w:rsidRPr="00ED3FA5">
        <w:rPr>
          <w:lang w:val="ru-RU" w:eastAsia="ja-JP"/>
        </w:rPr>
        <w:t>5</w:t>
      </w:r>
      <w:r w:rsidR="00BB650E" w:rsidRPr="00ED3FA5">
        <w:rPr>
          <w:lang w:val="ru-RU" w:eastAsia="ja-JP"/>
        </w:rPr>
        <w:t>.</w:t>
      </w:r>
      <w:r w:rsidRPr="00ED3FA5">
        <w:rPr>
          <w:lang w:val="ru-RU" w:eastAsia="ja-JP"/>
        </w:rPr>
        <w:t> – </w:t>
      </w:r>
      <w:r w:rsidR="00ED462E" w:rsidRPr="00ED3FA5">
        <w:rPr>
          <w:lang w:val="ru-RU"/>
        </w:rPr>
        <w:t xml:space="preserve">Конфигурация громкоговорителей в </w:t>
      </w:r>
      <w:r w:rsidR="00786448" w:rsidRPr="00ED3FA5">
        <w:rPr>
          <w:lang w:val="ru-RU"/>
        </w:rPr>
        <w:t xml:space="preserve">испытаниях с прослушиванием </w:t>
      </w:r>
      <w:r w:rsidR="00ED462E" w:rsidRPr="00ED3FA5">
        <w:rPr>
          <w:lang w:val="ru-RU"/>
        </w:rPr>
        <w:t xml:space="preserve">должна быть такой же, как и </w:t>
      </w:r>
      <w:r w:rsidR="00786448" w:rsidRPr="00ED3FA5">
        <w:rPr>
          <w:lang w:val="ru-RU"/>
        </w:rPr>
        <w:t>при</w:t>
      </w:r>
      <w:r w:rsidR="00ED462E" w:rsidRPr="00ED3FA5">
        <w:rPr>
          <w:lang w:val="ru-RU"/>
        </w:rPr>
        <w:t xml:space="preserve"> производстве программы, если это поддерживается кодеком </w:t>
      </w:r>
      <w:r w:rsidR="00786448" w:rsidRPr="00ED3FA5">
        <w:rPr>
          <w:lang w:val="ru-RU"/>
        </w:rPr>
        <w:t>подачи</w:t>
      </w:r>
      <w:r w:rsidR="00ED462E" w:rsidRPr="00ED3FA5">
        <w:rPr>
          <w:lang w:val="ru-RU"/>
        </w:rPr>
        <w:t>/распределения.</w:t>
      </w:r>
    </w:p>
    <w:p w14:paraId="5EE4B306" w14:textId="74B8C12A" w:rsidR="003527D1" w:rsidRPr="00ED3FA5" w:rsidRDefault="003527D1" w:rsidP="005E78BD">
      <w:pPr>
        <w:pStyle w:val="Note"/>
        <w:rPr>
          <w:lang w:val="ru-RU"/>
        </w:rPr>
      </w:pPr>
      <w:r w:rsidRPr="00ED3FA5">
        <w:rPr>
          <w:lang w:val="ru-RU"/>
        </w:rPr>
        <w:t>ПРИМЕЧАНИЕ </w:t>
      </w:r>
      <w:r w:rsidRPr="00ED3FA5">
        <w:rPr>
          <w:lang w:val="ru-RU" w:eastAsia="ja-JP"/>
        </w:rPr>
        <w:t>6</w:t>
      </w:r>
      <w:r w:rsidR="00BB650E" w:rsidRPr="00ED3FA5">
        <w:rPr>
          <w:lang w:val="ru-RU" w:eastAsia="ja-JP"/>
        </w:rPr>
        <w:t>.</w:t>
      </w:r>
      <w:r w:rsidRPr="00ED3FA5">
        <w:rPr>
          <w:lang w:val="ru-RU" w:eastAsia="ja-JP"/>
        </w:rPr>
        <w:t> – </w:t>
      </w:r>
      <w:r w:rsidR="00ED462E" w:rsidRPr="00ED3FA5">
        <w:rPr>
          <w:lang w:val="ru-RU"/>
        </w:rPr>
        <w:t xml:space="preserve">При распределении несколько объектов часто кодируются совместно (аналогично контенту на основе каналов) для повышения эффективности кодирования. </w:t>
      </w:r>
      <w:r w:rsidR="00786448" w:rsidRPr="00ED3FA5">
        <w:rPr>
          <w:lang w:val="ru-RU"/>
        </w:rPr>
        <w:t>Помимо</w:t>
      </w:r>
      <w:r w:rsidR="00ED462E" w:rsidRPr="00ED3FA5">
        <w:rPr>
          <w:lang w:val="ru-RU"/>
        </w:rPr>
        <w:t xml:space="preserve"> </w:t>
      </w:r>
      <w:r w:rsidR="00786448" w:rsidRPr="00ED3FA5">
        <w:rPr>
          <w:lang w:val="ru-RU"/>
        </w:rPr>
        <w:t>э</w:t>
      </w:r>
      <w:r w:rsidR="00ED462E" w:rsidRPr="00ED3FA5">
        <w:rPr>
          <w:lang w:val="ru-RU"/>
        </w:rPr>
        <w:t xml:space="preserve">того, несколько объектов обычно не предназначены для индивидуального воспроизведения в приложениях </w:t>
      </w:r>
      <w:r w:rsidR="00786448" w:rsidRPr="00ED3FA5">
        <w:rPr>
          <w:lang w:val="ru-RU"/>
        </w:rPr>
        <w:t>радио</w:t>
      </w:r>
      <w:r w:rsidR="00ED462E" w:rsidRPr="00ED3FA5">
        <w:rPr>
          <w:lang w:val="ru-RU"/>
        </w:rPr>
        <w:t>вещания.</w:t>
      </w:r>
    </w:p>
    <w:p w14:paraId="0E0F6533" w14:textId="77777777" w:rsidR="00C7112D" w:rsidRPr="00ED3FA5" w:rsidRDefault="00C7112D" w:rsidP="005E78BD">
      <w:pPr>
        <w:pStyle w:val="Heading3"/>
        <w:rPr>
          <w:lang w:val="ru-RU"/>
        </w:rPr>
      </w:pPr>
      <w:r w:rsidRPr="00ED3FA5">
        <w:rPr>
          <w:lang w:val="ru-RU"/>
        </w:rPr>
        <w:t>2.1.2</w:t>
      </w:r>
      <w:r w:rsidRPr="00ED3FA5">
        <w:rPr>
          <w:lang w:val="ru-RU"/>
        </w:rPr>
        <w:tab/>
        <w:t>Разрешение квантования</w:t>
      </w:r>
    </w:p>
    <w:p w14:paraId="7FAA10A4" w14:textId="77777777" w:rsidR="00C7112D" w:rsidRPr="00ED3FA5" w:rsidRDefault="00C7112D" w:rsidP="005E78BD">
      <w:pPr>
        <w:rPr>
          <w:lang w:val="ru-RU"/>
        </w:rPr>
      </w:pPr>
      <w:r w:rsidRPr="00ED3FA5">
        <w:rPr>
          <w:lang w:val="ru-RU"/>
        </w:rPr>
        <w:t>Требуемое разрешение должно быть не менее 18 битов для распределения и 20 битов и выше для подачи программ.</w:t>
      </w:r>
    </w:p>
    <w:p w14:paraId="3A4D6FD8" w14:textId="77777777" w:rsidR="00C7112D" w:rsidRPr="00ED3FA5" w:rsidRDefault="00C7112D" w:rsidP="005E78BD">
      <w:pPr>
        <w:pStyle w:val="Heading3"/>
        <w:rPr>
          <w:lang w:val="ru-RU"/>
        </w:rPr>
      </w:pPr>
      <w:r w:rsidRPr="00ED3FA5">
        <w:rPr>
          <w:lang w:val="ru-RU"/>
        </w:rPr>
        <w:t>2.1.3</w:t>
      </w:r>
      <w:r w:rsidRPr="00ED3FA5">
        <w:rPr>
          <w:lang w:val="ru-RU"/>
        </w:rPr>
        <w:tab/>
        <w:t>Частота дискретизации</w:t>
      </w:r>
    </w:p>
    <w:p w14:paraId="47C88C82" w14:textId="77777777" w:rsidR="00C7112D" w:rsidRPr="00ED3FA5" w:rsidRDefault="00C7112D" w:rsidP="005E78BD">
      <w:pPr>
        <w:rPr>
          <w:lang w:val="ru-RU"/>
        </w:rPr>
      </w:pPr>
      <w:r w:rsidRPr="00ED3FA5">
        <w:rPr>
          <w:lang w:val="ru-RU"/>
        </w:rPr>
        <w:t>В соответствии с Рекомендацией МСЭ-R BS.646 "Кодирование источника для цифровых звуковых сигналов в радиовещательных студиях" частота дискретизации должна составлять 48 кГц.</w:t>
      </w:r>
    </w:p>
    <w:p w14:paraId="73C3254D" w14:textId="77777777" w:rsidR="00C7112D" w:rsidRPr="00ED3FA5" w:rsidRDefault="00C7112D" w:rsidP="005E78BD">
      <w:pPr>
        <w:pStyle w:val="Heading3"/>
        <w:rPr>
          <w:lang w:val="ru-RU"/>
        </w:rPr>
      </w:pPr>
      <w:r w:rsidRPr="00ED3FA5">
        <w:rPr>
          <w:lang w:val="ru-RU"/>
        </w:rPr>
        <w:t>2.1.4</w:t>
      </w:r>
      <w:r w:rsidRPr="00ED3FA5">
        <w:rPr>
          <w:lang w:val="ru-RU"/>
        </w:rPr>
        <w:tab/>
        <w:t>Полоса пропускания</w:t>
      </w:r>
    </w:p>
    <w:p w14:paraId="207ADF27" w14:textId="77777777" w:rsidR="00C7112D" w:rsidRPr="00ED3FA5" w:rsidRDefault="00C7112D" w:rsidP="005E78BD">
      <w:pPr>
        <w:rPr>
          <w:lang w:val="ru-RU"/>
        </w:rPr>
      </w:pPr>
      <w:r w:rsidRPr="00ED3FA5">
        <w:rPr>
          <w:lang w:val="ru-RU"/>
        </w:rPr>
        <w:t>Основные звуковые каналы – 20–20 000 Гц.</w:t>
      </w:r>
    </w:p>
    <w:p w14:paraId="24CFAF77" w14:textId="77777777" w:rsidR="00C7112D" w:rsidRPr="00ED3FA5" w:rsidRDefault="00C7112D" w:rsidP="005E78BD">
      <w:pPr>
        <w:rPr>
          <w:lang w:val="ru-RU"/>
        </w:rPr>
      </w:pPr>
      <w:r w:rsidRPr="00ED3FA5">
        <w:rPr>
          <w:lang w:val="ru-RU"/>
        </w:rPr>
        <w:t>Канал LFE – 15–120 Гц.</w:t>
      </w:r>
    </w:p>
    <w:p w14:paraId="4E8B28F8" w14:textId="3A6B4050" w:rsidR="00C7112D" w:rsidRPr="00ED3FA5" w:rsidRDefault="00C7112D" w:rsidP="005E78BD">
      <w:pPr>
        <w:pStyle w:val="Heading3"/>
        <w:rPr>
          <w:lang w:val="ru-RU"/>
        </w:rPr>
      </w:pPr>
      <w:r w:rsidRPr="00ED3FA5">
        <w:rPr>
          <w:lang w:val="ru-RU"/>
        </w:rPr>
        <w:t>2.1.5</w:t>
      </w:r>
      <w:r w:rsidRPr="00ED3FA5">
        <w:rPr>
          <w:lang w:val="ru-RU"/>
        </w:rPr>
        <w:tab/>
        <w:t>Предыскажения</w:t>
      </w:r>
    </w:p>
    <w:p w14:paraId="4BAF8989" w14:textId="5F054EF9" w:rsidR="00C7112D" w:rsidRPr="00ED3FA5" w:rsidRDefault="00C7112D" w:rsidP="005E78BD">
      <w:pPr>
        <w:rPr>
          <w:lang w:val="ru-RU"/>
        </w:rPr>
      </w:pPr>
      <w:r w:rsidRPr="00ED3FA5">
        <w:rPr>
          <w:lang w:val="ru-RU"/>
        </w:rPr>
        <w:t>В системе кодирования звук</w:t>
      </w:r>
      <w:r w:rsidR="00995CEF" w:rsidRPr="00ED3FA5">
        <w:rPr>
          <w:lang w:val="ru-RU"/>
        </w:rPr>
        <w:t>овых сигналов</w:t>
      </w:r>
      <w:r w:rsidRPr="00ED3FA5">
        <w:rPr>
          <w:lang w:val="ru-RU"/>
        </w:rPr>
        <w:t xml:space="preserve"> не должны применяться предыскажения.</w:t>
      </w:r>
    </w:p>
    <w:p w14:paraId="283C25A3" w14:textId="77777777" w:rsidR="00C7112D" w:rsidRPr="00ED3FA5" w:rsidRDefault="00C7112D" w:rsidP="005E78BD">
      <w:pPr>
        <w:pStyle w:val="Heading3"/>
        <w:rPr>
          <w:lang w:val="ru-RU"/>
        </w:rPr>
      </w:pPr>
      <w:r w:rsidRPr="00ED3FA5">
        <w:rPr>
          <w:lang w:val="ru-RU"/>
        </w:rPr>
        <w:lastRenderedPageBreak/>
        <w:t>2.1.6</w:t>
      </w:r>
      <w:r w:rsidRPr="00ED3FA5">
        <w:rPr>
          <w:lang w:val="ru-RU"/>
        </w:rPr>
        <w:tab/>
        <w:t>Каскадное соединение</w:t>
      </w:r>
    </w:p>
    <w:p w14:paraId="267CA207" w14:textId="64322FDE" w:rsidR="00C7112D" w:rsidRPr="00ED3FA5" w:rsidRDefault="00C7112D" w:rsidP="005E78BD">
      <w:pPr>
        <w:rPr>
          <w:lang w:val="ru-RU"/>
        </w:rPr>
      </w:pPr>
      <w:r w:rsidRPr="00ED3FA5">
        <w:rPr>
          <w:lang w:val="ru-RU"/>
        </w:rPr>
        <w:t xml:space="preserve">Требуемое каскадное соединение зависит от применения и определяется </w:t>
      </w:r>
      <w:r w:rsidR="00445A72" w:rsidRPr="00ED3FA5">
        <w:rPr>
          <w:lang w:val="ru-RU"/>
        </w:rPr>
        <w:t xml:space="preserve">таблицей </w:t>
      </w:r>
      <w:r w:rsidR="00BB650E" w:rsidRPr="00ED3FA5">
        <w:rPr>
          <w:lang w:val="ru-RU"/>
        </w:rPr>
        <w:t>3</w:t>
      </w:r>
      <w:r w:rsidRPr="00ED3FA5">
        <w:rPr>
          <w:lang w:val="ru-RU"/>
        </w:rPr>
        <w:t>.</w:t>
      </w:r>
    </w:p>
    <w:p w14:paraId="1660A8C8" w14:textId="77777777" w:rsidR="00C7112D" w:rsidRPr="00ED3FA5" w:rsidRDefault="00C7112D" w:rsidP="005E78BD">
      <w:pPr>
        <w:pStyle w:val="TableNo"/>
        <w:rPr>
          <w:lang w:val="ru-RU"/>
        </w:rPr>
      </w:pPr>
      <w:r w:rsidRPr="00ED3FA5">
        <w:rPr>
          <w:lang w:val="ru-RU"/>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91"/>
        <w:gridCol w:w="2257"/>
      </w:tblGrid>
      <w:tr w:rsidR="00C7112D" w:rsidRPr="00ED3FA5" w14:paraId="763CDDA4" w14:textId="77777777" w:rsidTr="00B223DA">
        <w:trPr>
          <w:cantSplit/>
          <w:jc w:val="center"/>
        </w:trPr>
        <w:tc>
          <w:tcPr>
            <w:tcW w:w="1991" w:type="dxa"/>
            <w:tcBorders>
              <w:top w:val="single" w:sz="4" w:space="0" w:color="auto"/>
              <w:left w:val="single" w:sz="4" w:space="0" w:color="auto"/>
              <w:bottom w:val="single" w:sz="4" w:space="0" w:color="auto"/>
              <w:right w:val="single" w:sz="4" w:space="0" w:color="auto"/>
            </w:tcBorders>
            <w:hideMark/>
          </w:tcPr>
          <w:p w14:paraId="1537CA04" w14:textId="77777777" w:rsidR="00C7112D" w:rsidRPr="00ED3FA5" w:rsidRDefault="00C7112D" w:rsidP="005E78BD">
            <w:pPr>
              <w:pStyle w:val="Tabletext"/>
              <w:rPr>
                <w:lang w:val="ru-RU"/>
              </w:rPr>
            </w:pPr>
            <w:r w:rsidRPr="00ED3FA5">
              <w:rPr>
                <w:lang w:val="ru-RU"/>
              </w:rPr>
              <w:t>Распределение</w:t>
            </w:r>
          </w:p>
        </w:tc>
        <w:tc>
          <w:tcPr>
            <w:tcW w:w="2257" w:type="dxa"/>
            <w:tcBorders>
              <w:top w:val="single" w:sz="4" w:space="0" w:color="auto"/>
              <w:left w:val="single" w:sz="4" w:space="0" w:color="auto"/>
              <w:bottom w:val="single" w:sz="4" w:space="0" w:color="auto"/>
              <w:right w:val="single" w:sz="4" w:space="0" w:color="auto"/>
            </w:tcBorders>
            <w:hideMark/>
          </w:tcPr>
          <w:p w14:paraId="184DA843" w14:textId="77777777" w:rsidR="00C7112D" w:rsidRPr="00ED3FA5" w:rsidRDefault="00C7112D" w:rsidP="005E78BD">
            <w:pPr>
              <w:pStyle w:val="Tabletext"/>
              <w:rPr>
                <w:lang w:val="ru-RU"/>
              </w:rPr>
            </w:pPr>
            <w:r w:rsidRPr="00ED3FA5">
              <w:rPr>
                <w:lang w:val="ru-RU"/>
              </w:rPr>
              <w:t>3 кодека в каскаде</w:t>
            </w:r>
          </w:p>
        </w:tc>
      </w:tr>
      <w:tr w:rsidR="00C7112D" w:rsidRPr="00ED3FA5" w14:paraId="0FF7012A" w14:textId="77777777" w:rsidTr="00B223DA">
        <w:trPr>
          <w:cantSplit/>
          <w:jc w:val="center"/>
        </w:trPr>
        <w:tc>
          <w:tcPr>
            <w:tcW w:w="1991" w:type="dxa"/>
            <w:tcBorders>
              <w:top w:val="single" w:sz="4" w:space="0" w:color="auto"/>
              <w:left w:val="single" w:sz="4" w:space="0" w:color="auto"/>
              <w:bottom w:val="single" w:sz="4" w:space="0" w:color="auto"/>
              <w:right w:val="single" w:sz="4" w:space="0" w:color="auto"/>
            </w:tcBorders>
            <w:hideMark/>
          </w:tcPr>
          <w:p w14:paraId="180FCB7A" w14:textId="77777777" w:rsidR="00C7112D" w:rsidRPr="00ED3FA5" w:rsidRDefault="00C7112D" w:rsidP="005E78BD">
            <w:pPr>
              <w:pStyle w:val="Tabletext"/>
              <w:rPr>
                <w:lang w:val="ru-RU"/>
              </w:rPr>
            </w:pPr>
            <w:r w:rsidRPr="00ED3FA5">
              <w:rPr>
                <w:lang w:val="ru-RU"/>
              </w:rPr>
              <w:t>Подача</w:t>
            </w:r>
          </w:p>
        </w:tc>
        <w:tc>
          <w:tcPr>
            <w:tcW w:w="2257" w:type="dxa"/>
            <w:tcBorders>
              <w:top w:val="single" w:sz="4" w:space="0" w:color="auto"/>
              <w:left w:val="single" w:sz="4" w:space="0" w:color="auto"/>
              <w:bottom w:val="single" w:sz="4" w:space="0" w:color="auto"/>
              <w:right w:val="single" w:sz="4" w:space="0" w:color="auto"/>
            </w:tcBorders>
            <w:hideMark/>
          </w:tcPr>
          <w:p w14:paraId="30FDB434" w14:textId="77777777" w:rsidR="00C7112D" w:rsidRPr="00ED3FA5" w:rsidRDefault="00C7112D" w:rsidP="005E78BD">
            <w:pPr>
              <w:pStyle w:val="Tabletext"/>
              <w:rPr>
                <w:lang w:val="ru-RU"/>
              </w:rPr>
            </w:pPr>
            <w:r w:rsidRPr="00ED3FA5">
              <w:rPr>
                <w:lang w:val="ru-RU"/>
              </w:rPr>
              <w:t>5 кодеков в каскаде</w:t>
            </w:r>
          </w:p>
        </w:tc>
      </w:tr>
    </w:tbl>
    <w:p w14:paraId="11F46CAC" w14:textId="77777777" w:rsidR="00C7112D" w:rsidRPr="00ED3FA5" w:rsidRDefault="00C7112D" w:rsidP="005E78BD">
      <w:pPr>
        <w:pStyle w:val="Tablefin"/>
        <w:rPr>
          <w:lang w:val="ru-RU"/>
        </w:rPr>
      </w:pPr>
    </w:p>
    <w:p w14:paraId="68F9AFBD" w14:textId="77777777" w:rsidR="00C7112D" w:rsidRPr="00ED3FA5" w:rsidRDefault="00C7112D" w:rsidP="005E78BD">
      <w:pPr>
        <w:rPr>
          <w:lang w:val="ru-RU"/>
        </w:rPr>
      </w:pPr>
      <w:r w:rsidRPr="00ED3FA5">
        <w:rPr>
          <w:lang w:val="ru-RU"/>
        </w:rPr>
        <w:t>Эти цифры получены из предыдущих экспериментов, выполненных для оценки двухканальных систем звукового радиовещания (см. Рекомендацию МСЭ-R BS.1196), и не могут быть показательными в практических ситуациях звукового и телевизионного радиовещания. Для более точного освещения этого аспекта необходима дополнительная информация.</w:t>
      </w:r>
    </w:p>
    <w:p w14:paraId="4DD7DAC6" w14:textId="77777777" w:rsidR="00C7112D" w:rsidRPr="00ED3FA5" w:rsidRDefault="00C7112D" w:rsidP="005E78BD">
      <w:pPr>
        <w:pStyle w:val="Heading3"/>
        <w:rPr>
          <w:lang w:val="ru-RU"/>
        </w:rPr>
      </w:pPr>
      <w:r w:rsidRPr="00ED3FA5">
        <w:rPr>
          <w:lang w:val="ru-RU"/>
        </w:rPr>
        <w:t>2.1.7</w:t>
      </w:r>
      <w:r w:rsidRPr="00ED3FA5">
        <w:rPr>
          <w:lang w:val="ru-RU"/>
        </w:rPr>
        <w:tab/>
        <w:t>Постпроизводственная обработка</w:t>
      </w:r>
    </w:p>
    <w:p w14:paraId="6CF0B418" w14:textId="77777777" w:rsidR="00C7112D" w:rsidRPr="00ED3FA5" w:rsidRDefault="00C7112D" w:rsidP="005E78BD">
      <w:pPr>
        <w:rPr>
          <w:lang w:val="ru-RU"/>
        </w:rPr>
      </w:pPr>
      <w:r w:rsidRPr="00ED3FA5">
        <w:rPr>
          <w:lang w:val="ru-RU"/>
        </w:rPr>
        <w:t>Требуемая постпроизводственная обработка в значительной степени зависит от применения. Для применений распределения могут применяться перекрестные затухания совместно с регулировкой динамического диапазона.</w:t>
      </w:r>
    </w:p>
    <w:p w14:paraId="6939F893" w14:textId="77777777" w:rsidR="00C7112D" w:rsidRPr="00ED3FA5" w:rsidRDefault="00C7112D" w:rsidP="005E78BD">
      <w:pPr>
        <w:pStyle w:val="Heading2"/>
        <w:rPr>
          <w:lang w:val="ru-RU"/>
        </w:rPr>
      </w:pPr>
      <w:bookmarkStart w:id="14" w:name="_Toc208218965"/>
      <w:r w:rsidRPr="00ED3FA5">
        <w:rPr>
          <w:lang w:val="ru-RU"/>
        </w:rPr>
        <w:t>2.2</w:t>
      </w:r>
      <w:r w:rsidRPr="00ED3FA5">
        <w:rPr>
          <w:lang w:val="ru-RU"/>
        </w:rPr>
        <w:tab/>
        <w:t>Задержка при кодировании</w:t>
      </w:r>
      <w:bookmarkEnd w:id="14"/>
    </w:p>
    <w:p w14:paraId="700202FB" w14:textId="77777777" w:rsidR="00C7112D" w:rsidRPr="00ED3FA5" w:rsidRDefault="00C7112D" w:rsidP="005E78BD">
      <w:pPr>
        <w:rPr>
          <w:lang w:val="ru-RU"/>
        </w:rPr>
      </w:pPr>
      <w:r w:rsidRPr="00ED3FA5">
        <w:rPr>
          <w:lang w:val="ru-RU"/>
        </w:rPr>
        <w:t>Задержка при кодировании для всех каналов в программе должна быть одинаковой. Задержка при кодировании должна быть максимально возможно малой с учетом требуемого качества кодирования (то есть насколько сокращается битовая скорость). Для звукового сопровождения телевидения задержка звукового сигнала должна совпадать с задержкой видеосигнала. Желательно, чтобы звуковой кодер создавал кадры кодированного звукового сигнала (блоки доступа), которые в точности совпадали бы с периодом времени соответствующего видеокадра.</w:t>
      </w:r>
    </w:p>
    <w:p w14:paraId="18394063" w14:textId="77777777" w:rsidR="00C7112D" w:rsidRPr="00ED3FA5" w:rsidRDefault="00C7112D" w:rsidP="005E78BD">
      <w:pPr>
        <w:pStyle w:val="Heading2"/>
        <w:rPr>
          <w:lang w:val="ru-RU"/>
        </w:rPr>
      </w:pPr>
      <w:bookmarkStart w:id="15" w:name="_Toc208218966"/>
      <w:r w:rsidRPr="00ED3FA5">
        <w:rPr>
          <w:lang w:val="ru-RU"/>
        </w:rPr>
        <w:t>2.3</w:t>
      </w:r>
      <w:r w:rsidRPr="00ED3FA5">
        <w:rPr>
          <w:lang w:val="ru-RU"/>
        </w:rPr>
        <w:tab/>
        <w:t>Устойчивость к ошибкам</w:t>
      </w:r>
      <w:bookmarkEnd w:id="15"/>
    </w:p>
    <w:p w14:paraId="6767CA56" w14:textId="77777777" w:rsidR="00C7112D" w:rsidRPr="00ED3FA5" w:rsidRDefault="00C7112D" w:rsidP="005E78BD">
      <w:pPr>
        <w:rPr>
          <w:lang w:val="ru-RU"/>
        </w:rPr>
      </w:pPr>
      <w:r w:rsidRPr="00ED3FA5">
        <w:rPr>
          <w:lang w:val="ru-RU"/>
        </w:rPr>
        <w:t>В звуковом бинарном потоке должен быть предусмотрен механизм, позволяющий декодеру обнаруживать остаточные ошибки в канале и применять подходящие методы борьбы с ними.</w:t>
      </w:r>
    </w:p>
    <w:p w14:paraId="13CA442C" w14:textId="77777777" w:rsidR="00C7112D" w:rsidRPr="00ED3FA5" w:rsidRDefault="00C7112D" w:rsidP="005E78BD">
      <w:pPr>
        <w:pStyle w:val="Heading2"/>
        <w:rPr>
          <w:lang w:val="ru-RU"/>
        </w:rPr>
      </w:pPr>
      <w:bookmarkStart w:id="16" w:name="_Toc208218967"/>
      <w:r w:rsidRPr="00ED3FA5">
        <w:rPr>
          <w:lang w:val="ru-RU"/>
        </w:rPr>
        <w:t>2.4</w:t>
      </w:r>
      <w:r w:rsidRPr="00ED3FA5">
        <w:rPr>
          <w:lang w:val="ru-RU"/>
        </w:rPr>
        <w:tab/>
        <w:t>Время восстановления</w:t>
      </w:r>
      <w:bookmarkEnd w:id="16"/>
    </w:p>
    <w:p w14:paraId="51A61A49" w14:textId="77777777" w:rsidR="00C7112D" w:rsidRPr="00ED3FA5" w:rsidRDefault="00C7112D" w:rsidP="005E78BD">
      <w:pPr>
        <w:rPr>
          <w:lang w:val="ru-RU"/>
        </w:rPr>
      </w:pPr>
      <w:r w:rsidRPr="00ED3FA5">
        <w:rPr>
          <w:lang w:val="ru-RU"/>
        </w:rPr>
        <w:t>Время восстановления должно быть максимально возможно малым. В случае применения звуковых блоков доступа (AAU) время восстановления не должно превышать нескольких AAU и предпочтительно, чтобы звуковоспроизведение возобновлялось сразу же после приема первого свободного от ошибок AAU.</w:t>
      </w:r>
    </w:p>
    <w:p w14:paraId="6C4B353D" w14:textId="77777777" w:rsidR="00C7112D" w:rsidRPr="00ED3FA5" w:rsidRDefault="00C7112D" w:rsidP="005E78BD">
      <w:pPr>
        <w:pStyle w:val="Heading1"/>
        <w:rPr>
          <w:lang w:val="ru-RU"/>
        </w:rPr>
      </w:pPr>
      <w:bookmarkStart w:id="17" w:name="_Toc208218968"/>
      <w:r w:rsidRPr="00ED3FA5">
        <w:rPr>
          <w:lang w:val="ru-RU"/>
        </w:rPr>
        <w:t>3</w:t>
      </w:r>
      <w:r w:rsidRPr="00ED3FA5">
        <w:rPr>
          <w:lang w:val="ru-RU"/>
        </w:rPr>
        <w:tab/>
        <w:t>Функциональные и эксплуатационные требования</w:t>
      </w:r>
      <w:bookmarkEnd w:id="17"/>
    </w:p>
    <w:p w14:paraId="1C465362" w14:textId="34BFE9DD" w:rsidR="00C7112D" w:rsidRPr="00ED3FA5" w:rsidRDefault="00C7112D" w:rsidP="005E78BD">
      <w:pPr>
        <w:pStyle w:val="Heading2"/>
        <w:rPr>
          <w:lang w:val="ru-RU"/>
        </w:rPr>
      </w:pPr>
      <w:bookmarkStart w:id="18" w:name="_Toc208218969"/>
      <w:r w:rsidRPr="00ED3FA5">
        <w:rPr>
          <w:lang w:val="ru-RU"/>
        </w:rPr>
        <w:t>3.1</w:t>
      </w:r>
      <w:r w:rsidRPr="00ED3FA5">
        <w:rPr>
          <w:lang w:val="ru-RU"/>
        </w:rPr>
        <w:tab/>
      </w:r>
      <w:r w:rsidR="00792AB3" w:rsidRPr="00ED3FA5">
        <w:rPr>
          <w:lang w:val="ru-RU"/>
        </w:rPr>
        <w:t>Битовая с</w:t>
      </w:r>
      <w:r w:rsidRPr="00ED3FA5">
        <w:rPr>
          <w:lang w:val="ru-RU"/>
        </w:rPr>
        <w:t>корость и схема кодирования</w:t>
      </w:r>
      <w:bookmarkEnd w:id="18"/>
    </w:p>
    <w:p w14:paraId="50F99192" w14:textId="11B3BA97" w:rsidR="00C7112D" w:rsidRPr="00ED3FA5" w:rsidRDefault="00C7112D" w:rsidP="005E78BD">
      <w:pPr>
        <w:rPr>
          <w:lang w:val="ru-RU"/>
        </w:rPr>
      </w:pPr>
      <w:r w:rsidRPr="00ED3FA5">
        <w:rPr>
          <w:lang w:val="ru-RU"/>
        </w:rPr>
        <w:t xml:space="preserve">В Рекомендации МСЭ-R BS.1196 для линий </w:t>
      </w:r>
      <w:r w:rsidR="006A7BA1" w:rsidRPr="00ED3FA5">
        <w:rPr>
          <w:lang w:val="ru-RU"/>
        </w:rPr>
        <w:t xml:space="preserve">распределения </w:t>
      </w:r>
      <w:r w:rsidRPr="00ED3FA5">
        <w:rPr>
          <w:lang w:val="ru-RU"/>
        </w:rPr>
        <w:t>и подачи рекомендуется применять метод кодирования MPEG</w:t>
      </w:r>
      <w:r w:rsidR="00536ED0" w:rsidRPr="00ED3FA5">
        <w:rPr>
          <w:lang w:val="ru-RU"/>
        </w:rPr>
        <w:t>-</w:t>
      </w:r>
      <w:r w:rsidRPr="00ED3FA5">
        <w:rPr>
          <w:lang w:val="ru-RU"/>
        </w:rPr>
        <w:t>1 уровня II, как указано в документе Международной организации по стандартизации/Международной электротехнической комиссии (ИСО/МЭК) IS 11172-3, со скоростью 180 кбит/с на канал и выше, метод кодирования MPEG-4 AAC, как указано в ИСО/МЭК 14496-3, со скоростью 144 кбит/с на канал и выше, кодирования MPEG-H 3D Audio, как указано в ИСО/МЭК 23008-3, со скоростью 144 кбит/с на канал и выше при наличии в системе до 5 каскадов, а также метод AC-4, как указано в ETSI TS 103 190-1 v1.3.1 и ETSI TS 103 1901-2 v1.3.1, со скоростью 128 кбит/с на канал и выше при наличии в системе до 5 каскадов. По ряду причин система может применяться с другой скоростью или могут применяться другие системы.</w:t>
      </w:r>
    </w:p>
    <w:p w14:paraId="11526602" w14:textId="77777777" w:rsidR="00C7112D" w:rsidRPr="00ED3FA5" w:rsidRDefault="00C7112D" w:rsidP="005B3060">
      <w:pPr>
        <w:keepNext/>
        <w:rPr>
          <w:lang w:val="ru-RU" w:eastAsia="ja-JP"/>
        </w:rPr>
      </w:pPr>
      <w:r w:rsidRPr="00ED3FA5">
        <w:rPr>
          <w:lang w:val="ru-RU"/>
        </w:rPr>
        <w:lastRenderedPageBreak/>
        <w:t>В число этих причин входят следующие:</w:t>
      </w:r>
    </w:p>
    <w:p w14:paraId="212017A5" w14:textId="77777777" w:rsidR="00C7112D" w:rsidRPr="00ED3FA5" w:rsidRDefault="00C7112D" w:rsidP="005E78BD">
      <w:pPr>
        <w:pStyle w:val="enumlev1"/>
        <w:rPr>
          <w:lang w:val="ru-RU"/>
        </w:rPr>
      </w:pPr>
      <w:r w:rsidRPr="00ED3FA5">
        <w:rPr>
          <w:lang w:val="ru-RU" w:eastAsia="ja-JP"/>
        </w:rPr>
        <w:t>–</w:t>
      </w:r>
      <w:r w:rsidRPr="00ED3FA5">
        <w:rPr>
          <w:lang w:val="ru-RU" w:eastAsia="ja-JP"/>
        </w:rPr>
        <w:tab/>
      </w:r>
      <w:r w:rsidRPr="00ED3FA5">
        <w:rPr>
          <w:lang w:val="ru-RU"/>
        </w:rPr>
        <w:t>дополнительный запас по кодированию для обработки сигнала, который может быть вставлен между блоками генерации кодирования (при разработке Рекомендации МСЭ</w:t>
      </w:r>
      <w:r w:rsidRPr="00ED3FA5">
        <w:rPr>
          <w:lang w:val="ru-RU"/>
        </w:rPr>
        <w:noBreakHyphen/>
        <w:t>R BS.1196 этот случай не был ни проверен, ни доказан);</w:t>
      </w:r>
    </w:p>
    <w:p w14:paraId="6737E244" w14:textId="77777777" w:rsidR="00C7112D" w:rsidRPr="00ED3FA5" w:rsidRDefault="00C7112D" w:rsidP="005E78BD">
      <w:pPr>
        <w:pStyle w:val="enumlev1"/>
        <w:rPr>
          <w:lang w:val="ru-RU"/>
        </w:rPr>
      </w:pPr>
      <w:r w:rsidRPr="00ED3FA5">
        <w:rPr>
          <w:lang w:val="ru-RU"/>
        </w:rPr>
        <w:t>–</w:t>
      </w:r>
      <w:r w:rsidRPr="00ED3FA5">
        <w:rPr>
          <w:lang w:val="ru-RU"/>
        </w:rPr>
        <w:tab/>
        <w:t>для получения более низкой скорости в линии распределения и подачи;</w:t>
      </w:r>
    </w:p>
    <w:p w14:paraId="65F035EC" w14:textId="77777777" w:rsidR="00C7112D" w:rsidRPr="00ED3FA5" w:rsidRDefault="00C7112D" w:rsidP="005E78BD">
      <w:pPr>
        <w:pStyle w:val="enumlev1"/>
        <w:rPr>
          <w:lang w:val="ru-RU"/>
        </w:rPr>
      </w:pPr>
      <w:r w:rsidRPr="00ED3FA5">
        <w:rPr>
          <w:lang w:val="ru-RU"/>
        </w:rPr>
        <w:t>–</w:t>
      </w:r>
      <w:r w:rsidRPr="00ED3FA5">
        <w:rPr>
          <w:lang w:val="ru-RU"/>
        </w:rPr>
        <w:tab/>
        <w:t>для достижения более высокого качества;</w:t>
      </w:r>
    </w:p>
    <w:p w14:paraId="4B519C2A" w14:textId="77777777" w:rsidR="00C7112D" w:rsidRPr="00ED3FA5" w:rsidRDefault="00C7112D" w:rsidP="005E78BD">
      <w:pPr>
        <w:pStyle w:val="enumlev1"/>
        <w:rPr>
          <w:lang w:val="ru-RU" w:eastAsia="ja-JP"/>
        </w:rPr>
      </w:pPr>
      <w:r w:rsidRPr="00ED3FA5">
        <w:rPr>
          <w:lang w:val="ru-RU"/>
        </w:rPr>
        <w:t>–</w:t>
      </w:r>
      <w:r w:rsidRPr="00ED3FA5">
        <w:rPr>
          <w:lang w:val="ru-RU"/>
        </w:rPr>
        <w:tab/>
        <w:t>пригодность систем синхронизации и коммутации для сопровождающих видеосигналов.</w:t>
      </w:r>
    </w:p>
    <w:p w14:paraId="6256DC4A" w14:textId="022C7566" w:rsidR="00BB650E" w:rsidRPr="00ED3FA5" w:rsidRDefault="00BB650E" w:rsidP="005E78BD">
      <w:pPr>
        <w:pStyle w:val="Note"/>
        <w:rPr>
          <w:lang w:val="ru-RU" w:eastAsia="ja-JP"/>
        </w:rPr>
      </w:pPr>
      <w:r w:rsidRPr="00ED3FA5">
        <w:rPr>
          <w:lang w:val="ru-RU" w:eastAsia="ja-JP"/>
        </w:rPr>
        <w:t>ПРИМЕЧАНИЕ 1.</w:t>
      </w:r>
      <w:r w:rsidR="00BC73B2" w:rsidRPr="00ED3FA5">
        <w:rPr>
          <w:lang w:val="ru-RU" w:eastAsia="ja-JP"/>
        </w:rPr>
        <w:t> </w:t>
      </w:r>
      <w:r w:rsidRPr="00ED3FA5">
        <w:rPr>
          <w:lang w:val="ru-RU" w:eastAsia="ja-JP"/>
        </w:rPr>
        <w:t>–</w:t>
      </w:r>
      <w:r w:rsidR="00BC73B2" w:rsidRPr="00ED3FA5">
        <w:rPr>
          <w:lang w:val="ru-RU" w:eastAsia="ja-JP"/>
        </w:rPr>
        <w:t> </w:t>
      </w:r>
      <w:r w:rsidR="000445C7" w:rsidRPr="00ED3FA5">
        <w:rPr>
          <w:lang w:val="ru-RU" w:eastAsia="ja-JP"/>
        </w:rPr>
        <w:t xml:space="preserve">Если </w:t>
      </w:r>
      <w:r w:rsidR="00ED462E" w:rsidRPr="00ED3FA5">
        <w:rPr>
          <w:lang w:val="ru-RU" w:eastAsia="ja-JP"/>
        </w:rPr>
        <w:t>звуковая программа с</w:t>
      </w:r>
      <w:r w:rsidR="00786448" w:rsidRPr="00ED3FA5">
        <w:rPr>
          <w:lang w:val="ru-RU" w:eastAsia="ja-JP"/>
        </w:rPr>
        <w:t>о</w:t>
      </w:r>
      <w:r w:rsidR="00ED462E" w:rsidRPr="00ED3FA5">
        <w:rPr>
          <w:lang w:val="ru-RU" w:eastAsia="ja-JP"/>
        </w:rPr>
        <w:t xml:space="preserve"> </w:t>
      </w:r>
      <w:r w:rsidR="00786448" w:rsidRPr="00ED3FA5">
        <w:rPr>
          <w:lang w:val="ru-RU" w:eastAsia="ja-JP"/>
        </w:rPr>
        <w:t xml:space="preserve">звуковыми </w:t>
      </w:r>
      <w:r w:rsidR="00ED462E" w:rsidRPr="00ED3FA5">
        <w:rPr>
          <w:lang w:val="ru-RU" w:eastAsia="ja-JP"/>
        </w:rPr>
        <w:t xml:space="preserve">объектами для </w:t>
      </w:r>
      <w:r w:rsidR="00786448" w:rsidRPr="00ED3FA5">
        <w:rPr>
          <w:lang w:val="ru-RU" w:eastAsia="ja-JP"/>
        </w:rPr>
        <w:t>усовершенствованных</w:t>
      </w:r>
      <w:r w:rsidR="00ED462E" w:rsidRPr="00ED3FA5">
        <w:rPr>
          <w:lang w:val="ru-RU" w:eastAsia="ja-JP"/>
        </w:rPr>
        <w:t xml:space="preserve"> звуковых систем </w:t>
      </w:r>
      <w:r w:rsidR="000445C7" w:rsidRPr="00ED3FA5">
        <w:rPr>
          <w:lang w:val="ru-RU" w:eastAsia="ja-JP"/>
        </w:rPr>
        <w:t xml:space="preserve">должна </w:t>
      </w:r>
      <w:r w:rsidR="00ED462E" w:rsidRPr="00ED3FA5">
        <w:rPr>
          <w:lang w:val="ru-RU" w:eastAsia="ja-JP"/>
        </w:rPr>
        <w:t>воспроизводит</w:t>
      </w:r>
      <w:r w:rsidR="000445C7" w:rsidRPr="00ED3FA5">
        <w:rPr>
          <w:lang w:val="ru-RU" w:eastAsia="ja-JP"/>
        </w:rPr>
        <w:t>ь</w:t>
      </w:r>
      <w:r w:rsidR="00ED462E" w:rsidRPr="00ED3FA5">
        <w:rPr>
          <w:lang w:val="ru-RU" w:eastAsia="ja-JP"/>
        </w:rPr>
        <w:t>ся без взаимодействия с пользователем, качество звука мож</w:t>
      </w:r>
      <w:r w:rsidR="00786448" w:rsidRPr="00ED3FA5">
        <w:rPr>
          <w:lang w:val="ru-RU" w:eastAsia="ja-JP"/>
        </w:rPr>
        <w:t>ет быть</w:t>
      </w:r>
      <w:r w:rsidR="00ED462E" w:rsidRPr="00ED3FA5">
        <w:rPr>
          <w:lang w:val="ru-RU" w:eastAsia="ja-JP"/>
        </w:rPr>
        <w:t xml:space="preserve"> подтвер</w:t>
      </w:r>
      <w:r w:rsidR="00786448" w:rsidRPr="00ED3FA5">
        <w:rPr>
          <w:lang w:val="ru-RU" w:eastAsia="ja-JP"/>
        </w:rPr>
        <w:t>ж</w:t>
      </w:r>
      <w:r w:rsidR="00ED462E" w:rsidRPr="00ED3FA5">
        <w:rPr>
          <w:lang w:val="ru-RU" w:eastAsia="ja-JP"/>
        </w:rPr>
        <w:t>д</w:t>
      </w:r>
      <w:r w:rsidR="00786448" w:rsidRPr="00ED3FA5">
        <w:rPr>
          <w:lang w:val="ru-RU" w:eastAsia="ja-JP"/>
        </w:rPr>
        <w:t>ено</w:t>
      </w:r>
      <w:r w:rsidR="00ED462E" w:rsidRPr="00ED3FA5">
        <w:rPr>
          <w:lang w:val="ru-RU" w:eastAsia="ja-JP"/>
        </w:rPr>
        <w:t xml:space="preserve"> для наложения всех </w:t>
      </w:r>
      <w:r w:rsidR="00786448" w:rsidRPr="00ED3FA5">
        <w:rPr>
          <w:lang w:val="ru-RU" w:eastAsia="ja-JP"/>
        </w:rPr>
        <w:t>звуковых объектов</w:t>
      </w:r>
      <w:r w:rsidR="00ED462E" w:rsidRPr="00ED3FA5">
        <w:rPr>
          <w:lang w:val="ru-RU" w:eastAsia="ja-JP"/>
        </w:rPr>
        <w:t>, которые должны воспроизводиться одновременно.</w:t>
      </w:r>
    </w:p>
    <w:p w14:paraId="394DF719" w14:textId="4CD05467" w:rsidR="00BB650E" w:rsidRPr="00ED3FA5" w:rsidRDefault="00BB650E" w:rsidP="005E78BD">
      <w:pPr>
        <w:pStyle w:val="Note"/>
        <w:rPr>
          <w:lang w:val="ru-RU" w:eastAsia="ja-JP"/>
        </w:rPr>
      </w:pPr>
      <w:r w:rsidRPr="00ED3FA5">
        <w:rPr>
          <w:lang w:val="ru-RU" w:eastAsia="ja-JP"/>
        </w:rPr>
        <w:t>ПРИМЕЧАНИЕ 2.</w:t>
      </w:r>
      <w:r w:rsidR="00BC73B2" w:rsidRPr="00ED3FA5">
        <w:rPr>
          <w:lang w:val="ru-RU" w:eastAsia="ja-JP"/>
        </w:rPr>
        <w:t> </w:t>
      </w:r>
      <w:r w:rsidRPr="00ED3FA5">
        <w:rPr>
          <w:lang w:val="ru-RU" w:eastAsia="ja-JP"/>
        </w:rPr>
        <w:t>–</w:t>
      </w:r>
      <w:r w:rsidR="00BC73B2" w:rsidRPr="00ED3FA5">
        <w:rPr>
          <w:lang w:val="ru-RU" w:eastAsia="ja-JP"/>
        </w:rPr>
        <w:t> </w:t>
      </w:r>
      <w:r w:rsidR="000445C7" w:rsidRPr="00ED3FA5">
        <w:rPr>
          <w:lang w:val="ru-RU" w:eastAsia="ja-JP"/>
        </w:rPr>
        <w:t xml:space="preserve">Если </w:t>
      </w:r>
      <w:r w:rsidR="00786448" w:rsidRPr="00ED3FA5">
        <w:rPr>
          <w:lang w:val="ru-RU" w:eastAsia="ja-JP"/>
        </w:rPr>
        <w:t xml:space="preserve">звуковая программа со звуковыми объектами для усовершенствованных звуковых систем </w:t>
      </w:r>
      <w:r w:rsidR="000445C7" w:rsidRPr="00ED3FA5">
        <w:rPr>
          <w:lang w:val="ru-RU" w:eastAsia="ja-JP"/>
        </w:rPr>
        <w:t xml:space="preserve">должна воспроизводиться при </w:t>
      </w:r>
      <w:r w:rsidR="00ED462E" w:rsidRPr="00ED3FA5">
        <w:rPr>
          <w:lang w:val="ru-RU" w:eastAsia="ja-JP"/>
        </w:rPr>
        <w:t>взаимодействи</w:t>
      </w:r>
      <w:r w:rsidR="000445C7" w:rsidRPr="00ED3FA5">
        <w:rPr>
          <w:lang w:val="ru-RU" w:eastAsia="ja-JP"/>
        </w:rPr>
        <w:t>и</w:t>
      </w:r>
      <w:r w:rsidR="00ED462E" w:rsidRPr="00ED3FA5">
        <w:rPr>
          <w:lang w:val="ru-RU" w:eastAsia="ja-JP"/>
        </w:rPr>
        <w:t xml:space="preserve"> </w:t>
      </w:r>
      <w:r w:rsidR="000445C7" w:rsidRPr="00ED3FA5">
        <w:rPr>
          <w:lang w:val="ru-RU" w:eastAsia="ja-JP"/>
        </w:rPr>
        <w:t xml:space="preserve">с </w:t>
      </w:r>
      <w:r w:rsidR="00ED462E" w:rsidRPr="00ED3FA5">
        <w:rPr>
          <w:lang w:val="ru-RU" w:eastAsia="ja-JP"/>
        </w:rPr>
        <w:t>пользовател</w:t>
      </w:r>
      <w:r w:rsidR="000445C7" w:rsidRPr="00ED3FA5">
        <w:rPr>
          <w:lang w:val="ru-RU" w:eastAsia="ja-JP"/>
        </w:rPr>
        <w:t>ем</w:t>
      </w:r>
      <w:r w:rsidR="00ED462E" w:rsidRPr="00ED3FA5">
        <w:rPr>
          <w:lang w:val="ru-RU" w:eastAsia="ja-JP"/>
        </w:rPr>
        <w:t>,</w:t>
      </w:r>
      <w:r w:rsidR="00786448" w:rsidRPr="00ED3FA5">
        <w:rPr>
          <w:lang w:val="ru-RU" w:eastAsia="ja-JP"/>
        </w:rPr>
        <w:t xml:space="preserve"> что</w:t>
      </w:r>
      <w:r w:rsidR="00ED462E" w:rsidRPr="00ED3FA5">
        <w:rPr>
          <w:lang w:val="ru-RU" w:eastAsia="ja-JP"/>
        </w:rPr>
        <w:t xml:space="preserve"> позволя</w:t>
      </w:r>
      <w:r w:rsidR="00786448" w:rsidRPr="00ED3FA5">
        <w:rPr>
          <w:lang w:val="ru-RU" w:eastAsia="ja-JP"/>
        </w:rPr>
        <w:t>ет</w:t>
      </w:r>
      <w:r w:rsidR="00ED462E" w:rsidRPr="00ED3FA5">
        <w:rPr>
          <w:lang w:val="ru-RU" w:eastAsia="ja-JP"/>
        </w:rPr>
        <w:t xml:space="preserve"> индивидуально воспроизводить </w:t>
      </w:r>
      <w:r w:rsidR="00786448" w:rsidRPr="00ED3FA5">
        <w:rPr>
          <w:lang w:val="ru-RU" w:eastAsia="ja-JP"/>
        </w:rPr>
        <w:t>отдельные</w:t>
      </w:r>
      <w:r w:rsidR="00ED462E" w:rsidRPr="00ED3FA5">
        <w:rPr>
          <w:lang w:val="ru-RU" w:eastAsia="ja-JP"/>
        </w:rPr>
        <w:t xml:space="preserve"> </w:t>
      </w:r>
      <w:r w:rsidR="00786448" w:rsidRPr="00ED3FA5">
        <w:rPr>
          <w:lang w:val="ru-RU" w:eastAsia="ja-JP"/>
        </w:rPr>
        <w:t xml:space="preserve">звуковые </w:t>
      </w:r>
      <w:r w:rsidR="00ED462E" w:rsidRPr="00ED3FA5">
        <w:rPr>
          <w:lang w:val="ru-RU" w:eastAsia="ja-JP"/>
        </w:rPr>
        <w:t xml:space="preserve">объекты, качество звука должно подтверждаться для каждого из этих </w:t>
      </w:r>
      <w:r w:rsidR="00786448" w:rsidRPr="00ED3FA5">
        <w:rPr>
          <w:lang w:val="ru-RU" w:eastAsia="ja-JP"/>
        </w:rPr>
        <w:t xml:space="preserve">звуковых </w:t>
      </w:r>
      <w:r w:rsidR="00ED462E" w:rsidRPr="00ED3FA5">
        <w:rPr>
          <w:lang w:val="ru-RU" w:eastAsia="ja-JP"/>
        </w:rPr>
        <w:t xml:space="preserve">объектов </w:t>
      </w:r>
      <w:r w:rsidR="00786448" w:rsidRPr="00ED3FA5">
        <w:rPr>
          <w:lang w:val="ru-RU" w:eastAsia="ja-JP"/>
        </w:rPr>
        <w:t>по</w:t>
      </w:r>
      <w:r w:rsidR="00ED462E" w:rsidRPr="00ED3FA5">
        <w:rPr>
          <w:lang w:val="ru-RU" w:eastAsia="ja-JP"/>
        </w:rPr>
        <w:t xml:space="preserve"> отдельности. Сумма требуемых </w:t>
      </w:r>
      <w:r w:rsidR="00792AB3" w:rsidRPr="00ED3FA5">
        <w:rPr>
          <w:lang w:val="ru-RU" w:eastAsia="ja-JP"/>
        </w:rPr>
        <w:t xml:space="preserve">битовых </w:t>
      </w:r>
      <w:r w:rsidR="000445C7" w:rsidRPr="00ED3FA5">
        <w:rPr>
          <w:lang w:val="ru-RU" w:eastAsia="ja-JP"/>
        </w:rPr>
        <w:t>скоростей</w:t>
      </w:r>
      <w:r w:rsidR="00ED462E" w:rsidRPr="00ED3FA5">
        <w:rPr>
          <w:lang w:val="ru-RU" w:eastAsia="ja-JP"/>
        </w:rPr>
        <w:t xml:space="preserve"> </w:t>
      </w:r>
      <w:r w:rsidR="002E4175" w:rsidRPr="00ED3FA5">
        <w:rPr>
          <w:lang w:val="ru-RU" w:eastAsia="ja-JP"/>
        </w:rPr>
        <w:t xml:space="preserve">для </w:t>
      </w:r>
      <w:r w:rsidR="00ED462E" w:rsidRPr="00ED3FA5">
        <w:rPr>
          <w:lang w:val="ru-RU" w:eastAsia="ja-JP"/>
        </w:rPr>
        <w:t xml:space="preserve">таких отдельных </w:t>
      </w:r>
      <w:r w:rsidR="00786448" w:rsidRPr="00ED3FA5">
        <w:rPr>
          <w:lang w:val="ru-RU" w:eastAsia="ja-JP"/>
        </w:rPr>
        <w:t xml:space="preserve">звуковых </w:t>
      </w:r>
      <w:r w:rsidR="00ED462E" w:rsidRPr="00ED3FA5">
        <w:rPr>
          <w:lang w:val="ru-RU" w:eastAsia="ja-JP"/>
        </w:rPr>
        <w:t>объектов плюс необходим</w:t>
      </w:r>
      <w:r w:rsidR="000445C7" w:rsidRPr="00ED3FA5">
        <w:rPr>
          <w:lang w:val="ru-RU" w:eastAsia="ja-JP"/>
        </w:rPr>
        <w:t>ая</w:t>
      </w:r>
      <w:r w:rsidR="00ED462E" w:rsidRPr="00ED3FA5">
        <w:rPr>
          <w:lang w:val="ru-RU" w:eastAsia="ja-JP"/>
        </w:rPr>
        <w:t xml:space="preserve"> </w:t>
      </w:r>
      <w:r w:rsidR="002E4175" w:rsidRPr="00ED3FA5">
        <w:rPr>
          <w:lang w:val="ru-RU" w:eastAsia="ja-JP"/>
        </w:rPr>
        <w:t xml:space="preserve">битовая </w:t>
      </w:r>
      <w:r w:rsidR="000445C7" w:rsidRPr="00ED3FA5">
        <w:rPr>
          <w:lang w:val="ru-RU" w:eastAsia="ja-JP"/>
        </w:rPr>
        <w:t xml:space="preserve">скорость </w:t>
      </w:r>
      <w:r w:rsidR="002E4175" w:rsidRPr="00ED3FA5">
        <w:rPr>
          <w:lang w:val="ru-RU" w:eastAsia="ja-JP"/>
        </w:rPr>
        <w:t xml:space="preserve">для </w:t>
      </w:r>
      <w:r w:rsidR="00ED462E" w:rsidRPr="00ED3FA5">
        <w:rPr>
          <w:lang w:val="ru-RU" w:eastAsia="ja-JP"/>
        </w:rPr>
        <w:t>остального аудиоконтента может считаться верхним пределом требуемо</w:t>
      </w:r>
      <w:r w:rsidR="000445C7" w:rsidRPr="00ED3FA5">
        <w:rPr>
          <w:lang w:val="ru-RU" w:eastAsia="ja-JP"/>
        </w:rPr>
        <w:t>й</w:t>
      </w:r>
      <w:r w:rsidR="00ED462E" w:rsidRPr="00ED3FA5">
        <w:rPr>
          <w:lang w:val="ru-RU" w:eastAsia="ja-JP"/>
        </w:rPr>
        <w:t xml:space="preserve"> </w:t>
      </w:r>
      <w:r w:rsidR="00792AB3" w:rsidRPr="00ED3FA5">
        <w:rPr>
          <w:lang w:val="ru-RU" w:eastAsia="ja-JP"/>
        </w:rPr>
        <w:t xml:space="preserve">битовой </w:t>
      </w:r>
      <w:r w:rsidR="000445C7" w:rsidRPr="00ED3FA5">
        <w:rPr>
          <w:lang w:val="ru-RU" w:eastAsia="ja-JP"/>
        </w:rPr>
        <w:t xml:space="preserve">скорости </w:t>
      </w:r>
      <w:r w:rsidR="002E4175" w:rsidRPr="00ED3FA5">
        <w:rPr>
          <w:lang w:val="ru-RU" w:eastAsia="ja-JP"/>
        </w:rPr>
        <w:t xml:space="preserve">для </w:t>
      </w:r>
      <w:r w:rsidR="00ED462E" w:rsidRPr="00ED3FA5">
        <w:rPr>
          <w:lang w:val="ru-RU" w:eastAsia="ja-JP"/>
        </w:rPr>
        <w:t>звуковой программы с</w:t>
      </w:r>
      <w:r w:rsidR="00786448" w:rsidRPr="00ED3FA5">
        <w:rPr>
          <w:lang w:val="ru-RU" w:eastAsia="ja-JP"/>
        </w:rPr>
        <w:t>о</w:t>
      </w:r>
      <w:r w:rsidR="00ED462E" w:rsidRPr="00ED3FA5">
        <w:rPr>
          <w:lang w:val="ru-RU" w:eastAsia="ja-JP"/>
        </w:rPr>
        <w:t xml:space="preserve"> </w:t>
      </w:r>
      <w:r w:rsidR="00786448" w:rsidRPr="00ED3FA5">
        <w:rPr>
          <w:lang w:val="ru-RU" w:eastAsia="ja-JP"/>
        </w:rPr>
        <w:t xml:space="preserve">звуковыми </w:t>
      </w:r>
      <w:r w:rsidR="00ED462E" w:rsidRPr="00ED3FA5">
        <w:rPr>
          <w:lang w:val="ru-RU" w:eastAsia="ja-JP"/>
        </w:rPr>
        <w:t>объектами.</w:t>
      </w:r>
    </w:p>
    <w:p w14:paraId="7F0D495A" w14:textId="4C894BBE" w:rsidR="00BB650E" w:rsidRPr="00ED3FA5" w:rsidRDefault="00BB650E" w:rsidP="005E78BD">
      <w:pPr>
        <w:pStyle w:val="Note"/>
        <w:rPr>
          <w:lang w:val="ru-RU" w:eastAsia="ja-JP"/>
        </w:rPr>
      </w:pPr>
      <w:r w:rsidRPr="00ED3FA5">
        <w:rPr>
          <w:lang w:val="ru-RU" w:eastAsia="ja-JP"/>
        </w:rPr>
        <w:t>ПРИМЕЧАНИЕ 3.</w:t>
      </w:r>
      <w:r w:rsidR="00BC73B2" w:rsidRPr="00ED3FA5">
        <w:rPr>
          <w:lang w:val="ru-RU" w:eastAsia="ja-JP"/>
        </w:rPr>
        <w:t> </w:t>
      </w:r>
      <w:r w:rsidRPr="00ED3FA5">
        <w:rPr>
          <w:lang w:val="ru-RU" w:eastAsia="ja-JP"/>
        </w:rPr>
        <w:t>–</w:t>
      </w:r>
      <w:r w:rsidR="00BC73B2" w:rsidRPr="00ED3FA5">
        <w:rPr>
          <w:lang w:val="ru-RU" w:eastAsia="ja-JP"/>
        </w:rPr>
        <w:t> </w:t>
      </w:r>
      <w:r w:rsidR="00ED462E" w:rsidRPr="00ED3FA5">
        <w:rPr>
          <w:lang w:val="ru-RU" w:eastAsia="ja-JP"/>
        </w:rPr>
        <w:t xml:space="preserve">Если интерактивность ограничивается увеличением/уменьшением уровня некоторых </w:t>
      </w:r>
      <w:r w:rsidR="001A0368" w:rsidRPr="00ED3FA5">
        <w:rPr>
          <w:lang w:val="ru-RU" w:eastAsia="ja-JP"/>
        </w:rPr>
        <w:t xml:space="preserve">звуковых </w:t>
      </w:r>
      <w:r w:rsidR="00ED462E" w:rsidRPr="00ED3FA5">
        <w:rPr>
          <w:lang w:val="ru-RU" w:eastAsia="ja-JP"/>
        </w:rPr>
        <w:t xml:space="preserve">объектов, качество должно быть подтверждено с помощью максимальной и минимальной настройки уровней этих </w:t>
      </w:r>
      <w:r w:rsidR="001A0368" w:rsidRPr="00ED3FA5">
        <w:rPr>
          <w:lang w:val="ru-RU" w:eastAsia="ja-JP"/>
        </w:rPr>
        <w:t xml:space="preserve">звуковых </w:t>
      </w:r>
      <w:r w:rsidR="00ED462E" w:rsidRPr="00ED3FA5">
        <w:rPr>
          <w:lang w:val="ru-RU" w:eastAsia="ja-JP"/>
        </w:rPr>
        <w:t>объектов в полном миксе.</w:t>
      </w:r>
    </w:p>
    <w:p w14:paraId="3BC408A4" w14:textId="2AB938E2" w:rsidR="00BB650E" w:rsidRPr="00ED3FA5" w:rsidRDefault="00BB650E" w:rsidP="005E78BD">
      <w:pPr>
        <w:pStyle w:val="Note"/>
        <w:rPr>
          <w:lang w:val="ru-RU"/>
        </w:rPr>
      </w:pPr>
      <w:r w:rsidRPr="00ED3FA5">
        <w:rPr>
          <w:lang w:val="ru-RU" w:eastAsia="ja-JP"/>
        </w:rPr>
        <w:t>ПРИМЕЧАНИЕ 4.</w:t>
      </w:r>
      <w:r w:rsidR="00BC73B2" w:rsidRPr="00ED3FA5">
        <w:rPr>
          <w:lang w:val="ru-RU" w:eastAsia="ja-JP"/>
        </w:rPr>
        <w:t> </w:t>
      </w:r>
      <w:r w:rsidRPr="00ED3FA5">
        <w:rPr>
          <w:lang w:val="ru-RU" w:eastAsia="ja-JP"/>
        </w:rPr>
        <w:t>–</w:t>
      </w:r>
      <w:r w:rsidR="00BC73B2" w:rsidRPr="00ED3FA5">
        <w:rPr>
          <w:lang w:val="ru-RU" w:eastAsia="ja-JP"/>
        </w:rPr>
        <w:t> </w:t>
      </w:r>
      <w:r w:rsidR="00ED462E" w:rsidRPr="00ED3FA5">
        <w:rPr>
          <w:lang w:val="ru-RU" w:eastAsia="ja-JP"/>
        </w:rPr>
        <w:t xml:space="preserve">Если в сцене находится </w:t>
      </w:r>
      <w:r w:rsidR="001A0368" w:rsidRPr="00ED3FA5">
        <w:rPr>
          <w:lang w:val="ru-RU" w:eastAsia="ja-JP"/>
        </w:rPr>
        <w:t xml:space="preserve">множество </w:t>
      </w:r>
      <w:r w:rsidR="00ED462E" w:rsidRPr="00ED3FA5">
        <w:rPr>
          <w:lang w:val="ru-RU" w:eastAsia="ja-JP"/>
        </w:rPr>
        <w:t>объектов, необходим</w:t>
      </w:r>
      <w:r w:rsidR="00635459" w:rsidRPr="00ED3FA5">
        <w:rPr>
          <w:lang w:val="ru-RU" w:eastAsia="ja-JP"/>
        </w:rPr>
        <w:t>ая</w:t>
      </w:r>
      <w:r w:rsidR="00ED462E" w:rsidRPr="00ED3FA5">
        <w:rPr>
          <w:lang w:val="ru-RU" w:eastAsia="ja-JP"/>
        </w:rPr>
        <w:t xml:space="preserve"> </w:t>
      </w:r>
      <w:r w:rsidR="002E4175" w:rsidRPr="00ED3FA5">
        <w:rPr>
          <w:lang w:val="ru-RU" w:eastAsia="ja-JP"/>
        </w:rPr>
        <w:t xml:space="preserve">битовая </w:t>
      </w:r>
      <w:r w:rsidR="00635459" w:rsidRPr="00ED3FA5">
        <w:rPr>
          <w:lang w:val="ru-RU" w:eastAsia="ja-JP"/>
        </w:rPr>
        <w:t xml:space="preserve">скорость </w:t>
      </w:r>
      <w:r w:rsidR="002E4175" w:rsidRPr="00ED3FA5">
        <w:rPr>
          <w:lang w:val="ru-RU" w:eastAsia="ja-JP"/>
        </w:rPr>
        <w:t xml:space="preserve">для </w:t>
      </w:r>
      <w:r w:rsidR="00ED462E" w:rsidRPr="00ED3FA5">
        <w:rPr>
          <w:lang w:val="ru-RU" w:eastAsia="ja-JP"/>
        </w:rPr>
        <w:t>каждого отдельного объекта снижается из-за того, что общ</w:t>
      </w:r>
      <w:r w:rsidR="001A0368" w:rsidRPr="00ED3FA5">
        <w:rPr>
          <w:lang w:val="ru-RU" w:eastAsia="ja-JP"/>
        </w:rPr>
        <w:t>ий</w:t>
      </w:r>
      <w:r w:rsidR="00ED462E" w:rsidRPr="00ED3FA5">
        <w:rPr>
          <w:lang w:val="ru-RU" w:eastAsia="ja-JP"/>
        </w:rPr>
        <w:t xml:space="preserve"> </w:t>
      </w:r>
      <w:r w:rsidR="001A0368" w:rsidRPr="00ED3FA5">
        <w:rPr>
          <w:lang w:val="ru-RU" w:eastAsia="ja-JP"/>
        </w:rPr>
        <w:t>объем</w:t>
      </w:r>
      <w:r w:rsidR="00ED462E" w:rsidRPr="00ED3FA5">
        <w:rPr>
          <w:lang w:val="ru-RU" w:eastAsia="ja-JP"/>
        </w:rPr>
        <w:t xml:space="preserve"> данных, котор</w:t>
      </w:r>
      <w:r w:rsidR="001A0368" w:rsidRPr="00ED3FA5">
        <w:rPr>
          <w:lang w:val="ru-RU" w:eastAsia="ja-JP"/>
        </w:rPr>
        <w:t>ый</w:t>
      </w:r>
      <w:r w:rsidR="00ED462E" w:rsidRPr="00ED3FA5">
        <w:rPr>
          <w:lang w:val="ru-RU" w:eastAsia="ja-JP"/>
        </w:rPr>
        <w:t xml:space="preserve"> может воспринять слушатель, ограничен.</w:t>
      </w:r>
    </w:p>
    <w:p w14:paraId="14E0D3A6" w14:textId="77777777" w:rsidR="00C7112D" w:rsidRPr="00ED3FA5" w:rsidRDefault="00C7112D" w:rsidP="005E78BD">
      <w:pPr>
        <w:pStyle w:val="Heading2"/>
        <w:rPr>
          <w:lang w:val="ru-RU"/>
        </w:rPr>
      </w:pPr>
      <w:bookmarkStart w:id="19" w:name="_Toc208218970"/>
      <w:r w:rsidRPr="00ED3FA5">
        <w:rPr>
          <w:lang w:val="ru-RU"/>
        </w:rPr>
        <w:t>3.2</w:t>
      </w:r>
      <w:r w:rsidRPr="00ED3FA5">
        <w:rPr>
          <w:lang w:val="ru-RU"/>
        </w:rPr>
        <w:tab/>
        <w:t>Композитное кодирование</w:t>
      </w:r>
      <w:bookmarkEnd w:id="19"/>
      <w:r w:rsidRPr="00ED3FA5">
        <w:rPr>
          <w:lang w:val="ru-RU"/>
        </w:rPr>
        <w:t xml:space="preserve"> </w:t>
      </w:r>
    </w:p>
    <w:p w14:paraId="1024395C" w14:textId="1B33760F" w:rsidR="00C7112D" w:rsidRPr="00ED3FA5" w:rsidRDefault="00C7112D" w:rsidP="005E78BD">
      <w:pPr>
        <w:rPr>
          <w:lang w:val="ru-RU"/>
        </w:rPr>
      </w:pPr>
      <w:r w:rsidRPr="00ED3FA5">
        <w:rPr>
          <w:lang w:val="ru-RU"/>
        </w:rPr>
        <w:t>Двухканальный или многоканальный материал часто содержит некоторую межканальную статистическую корреляцию. Композитное кодирование может оказаться эффективной мерой для снижения межканальной энтропии и избыточности, повышая таким образом эффективность кодирования. Некоторые системы кодирования для удаления части межканальной энтропии используют критерии восприятия, объединяя два или более каналов в той части частотного спектра, где человеческое ухо плохо различает направление звука. Недостатком этого метода является невозможность на более позднем этапе правильно распределить звуковую информацию исходных каналов. Для применений подачи программ и многих применений распределения такие схемы композитного кодирования использовать не следует.</w:t>
      </w:r>
    </w:p>
    <w:p w14:paraId="58B93EC9" w14:textId="77777777" w:rsidR="00C7112D" w:rsidRPr="00ED3FA5" w:rsidRDefault="00C7112D" w:rsidP="005E78BD">
      <w:pPr>
        <w:rPr>
          <w:lang w:val="ru-RU"/>
        </w:rPr>
      </w:pPr>
    </w:p>
    <w:p w14:paraId="55AA7FFB" w14:textId="77777777" w:rsidR="00C7112D" w:rsidRPr="00ED3FA5" w:rsidRDefault="00C7112D" w:rsidP="005E78BD">
      <w:pPr>
        <w:rPr>
          <w:lang w:val="ru-RU"/>
        </w:rPr>
      </w:pPr>
    </w:p>
    <w:p w14:paraId="08FCADA8" w14:textId="77777777" w:rsidR="00C7112D" w:rsidRPr="00ED3FA5" w:rsidRDefault="00C7112D" w:rsidP="005E78BD">
      <w:pPr>
        <w:pStyle w:val="AnnexNoTitle"/>
        <w:tabs>
          <w:tab w:val="left" w:pos="2268"/>
        </w:tabs>
        <w:rPr>
          <w:bCs/>
          <w:szCs w:val="26"/>
          <w:lang w:val="ru-RU"/>
        </w:rPr>
      </w:pPr>
      <w:bookmarkStart w:id="20" w:name="_Toc208218971"/>
      <w:r w:rsidRPr="00ED3FA5">
        <w:rPr>
          <w:szCs w:val="26"/>
          <w:lang w:val="ru-RU"/>
        </w:rPr>
        <w:t>Прилагаемый документ 1</w:t>
      </w:r>
      <w:r w:rsidRPr="00ED3FA5">
        <w:rPr>
          <w:szCs w:val="26"/>
          <w:lang w:val="ru-RU"/>
        </w:rPr>
        <w:br/>
        <w:t>к Приложению 1</w:t>
      </w:r>
      <w:r w:rsidRPr="00ED3FA5">
        <w:rPr>
          <w:szCs w:val="26"/>
          <w:lang w:val="ru-RU"/>
        </w:rPr>
        <w:br/>
        <w:t>(информационный)</w:t>
      </w:r>
      <w:r w:rsidRPr="00ED3FA5">
        <w:rPr>
          <w:szCs w:val="26"/>
          <w:lang w:val="ru-RU"/>
        </w:rPr>
        <w:br/>
      </w:r>
      <w:r w:rsidRPr="00ED3FA5">
        <w:rPr>
          <w:lang w:val="ru-RU"/>
        </w:rPr>
        <w:br/>
      </w:r>
      <w:r w:rsidRPr="00ED3FA5">
        <w:rPr>
          <w:szCs w:val="26"/>
          <w:lang w:val="ru-RU"/>
        </w:rPr>
        <w:t>Информация о системах кодирования, для которых доказано,</w:t>
      </w:r>
      <w:r w:rsidRPr="00ED3FA5">
        <w:rPr>
          <w:szCs w:val="26"/>
          <w:lang w:val="ru-RU"/>
        </w:rPr>
        <w:br/>
        <w:t>что они отвечают требованиям к качеству и другим требованиям пользователя</w:t>
      </w:r>
      <w:r w:rsidRPr="00ED3FA5">
        <w:rPr>
          <w:szCs w:val="26"/>
          <w:lang w:val="ru-RU"/>
        </w:rPr>
        <w:br/>
        <w:t>для применений подачи и распределения программ</w:t>
      </w:r>
      <w:bookmarkEnd w:id="20"/>
    </w:p>
    <w:p w14:paraId="609EC7F7" w14:textId="77777777" w:rsidR="00C7112D" w:rsidRPr="00ED3FA5" w:rsidRDefault="00C7112D" w:rsidP="005E78BD">
      <w:pPr>
        <w:pStyle w:val="Normalaftertitle"/>
        <w:rPr>
          <w:lang w:val="ru-RU"/>
        </w:rPr>
      </w:pPr>
      <w:r w:rsidRPr="00ED3FA5">
        <w:rPr>
          <w:lang w:val="ru-RU"/>
        </w:rPr>
        <w:t>В левом столбце таблицы 4 перечислены требования, определенные в Приложении 1. В столбцах справа приведена информация о соответствии конкретного кодека этим требованиям. Ожидается, что в будущем при пересмотре настоящей Рекомендации в таблицу будут добавлены дополнительные сведения о дополнительных кодеках.</w:t>
      </w:r>
    </w:p>
    <w:p w14:paraId="466A48F0" w14:textId="77777777" w:rsidR="00C7112D" w:rsidRPr="00ED3FA5" w:rsidRDefault="00C7112D" w:rsidP="005E78BD">
      <w:pPr>
        <w:pStyle w:val="TableNo"/>
        <w:rPr>
          <w:lang w:val="ru-RU"/>
        </w:rPr>
      </w:pPr>
      <w:r w:rsidRPr="00ED3FA5">
        <w:rPr>
          <w:lang w:val="ru-RU"/>
        </w:rPr>
        <w:lastRenderedPageBreak/>
        <w:t>ТАБЛИЦА 4</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984"/>
        <w:gridCol w:w="1466"/>
        <w:gridCol w:w="1467"/>
        <w:gridCol w:w="1467"/>
      </w:tblGrid>
      <w:tr w:rsidR="00BB650E" w:rsidRPr="00ED3FA5" w14:paraId="6F52316E" w14:textId="77777777" w:rsidTr="00BB650E">
        <w:tc>
          <w:tcPr>
            <w:tcW w:w="3256" w:type="dxa"/>
            <w:vAlign w:val="center"/>
          </w:tcPr>
          <w:p w14:paraId="767D02D7" w14:textId="77777777" w:rsidR="00C7112D" w:rsidRPr="00ED3FA5" w:rsidRDefault="00C7112D" w:rsidP="005E78BD">
            <w:pPr>
              <w:pStyle w:val="Tablehead"/>
              <w:rPr>
                <w:sz w:val="18"/>
                <w:szCs w:val="18"/>
                <w:lang w:val="ru-RU"/>
              </w:rPr>
            </w:pPr>
            <w:r w:rsidRPr="00ED3FA5">
              <w:rPr>
                <w:sz w:val="18"/>
                <w:szCs w:val="18"/>
                <w:lang w:val="ru-RU"/>
              </w:rPr>
              <w:t xml:space="preserve">Перечень требований </w:t>
            </w:r>
            <w:r w:rsidRPr="00ED3FA5">
              <w:rPr>
                <w:sz w:val="18"/>
                <w:szCs w:val="18"/>
                <w:lang w:val="ru-RU"/>
              </w:rPr>
              <w:br/>
              <w:t>из Приложения 1</w:t>
            </w:r>
          </w:p>
        </w:tc>
        <w:tc>
          <w:tcPr>
            <w:tcW w:w="1984" w:type="dxa"/>
            <w:vAlign w:val="center"/>
          </w:tcPr>
          <w:p w14:paraId="34E2E246" w14:textId="77777777" w:rsidR="00C7112D" w:rsidRPr="00ED3FA5" w:rsidRDefault="00C7112D" w:rsidP="005E78BD">
            <w:pPr>
              <w:pStyle w:val="Tablehead"/>
              <w:rPr>
                <w:sz w:val="18"/>
                <w:szCs w:val="18"/>
                <w:lang w:val="ru-RU"/>
              </w:rPr>
            </w:pPr>
            <w:r w:rsidRPr="00ED3FA5">
              <w:rPr>
                <w:sz w:val="18"/>
                <w:szCs w:val="18"/>
                <w:lang w:val="ru-RU"/>
              </w:rPr>
              <w:t>Кодек Dolby E [1]</w:t>
            </w:r>
          </w:p>
        </w:tc>
        <w:tc>
          <w:tcPr>
            <w:tcW w:w="1466" w:type="dxa"/>
            <w:vAlign w:val="center"/>
          </w:tcPr>
          <w:p w14:paraId="7F0F6E1E" w14:textId="77777777" w:rsidR="00C7112D" w:rsidRPr="00ED3FA5" w:rsidRDefault="00C7112D" w:rsidP="005E78BD">
            <w:pPr>
              <w:pStyle w:val="Tablehead"/>
              <w:rPr>
                <w:sz w:val="18"/>
                <w:szCs w:val="18"/>
                <w:lang w:val="ru-RU"/>
              </w:rPr>
            </w:pPr>
            <w:r w:rsidRPr="00ED3FA5">
              <w:rPr>
                <w:sz w:val="18"/>
                <w:szCs w:val="18"/>
                <w:lang w:val="ru-RU"/>
              </w:rPr>
              <w:t>MPEG-4 AAC</w:t>
            </w:r>
          </w:p>
        </w:tc>
        <w:tc>
          <w:tcPr>
            <w:tcW w:w="1467" w:type="dxa"/>
            <w:vAlign w:val="center"/>
          </w:tcPr>
          <w:p w14:paraId="0E007B2C" w14:textId="77777777" w:rsidR="00C7112D" w:rsidRPr="00ED3FA5" w:rsidRDefault="00C7112D" w:rsidP="005E78BD">
            <w:pPr>
              <w:pStyle w:val="Tablehead"/>
              <w:rPr>
                <w:sz w:val="18"/>
                <w:szCs w:val="18"/>
                <w:lang w:val="ru-RU"/>
              </w:rPr>
            </w:pPr>
            <w:r w:rsidRPr="00ED3FA5">
              <w:rPr>
                <w:sz w:val="18"/>
                <w:szCs w:val="18"/>
                <w:lang w:val="ru-RU"/>
              </w:rPr>
              <w:t>AC-4</w:t>
            </w:r>
          </w:p>
        </w:tc>
        <w:tc>
          <w:tcPr>
            <w:tcW w:w="1467" w:type="dxa"/>
            <w:vAlign w:val="center"/>
          </w:tcPr>
          <w:p w14:paraId="43820DA4" w14:textId="77777777" w:rsidR="00C7112D" w:rsidRPr="00ED3FA5" w:rsidRDefault="00C7112D" w:rsidP="005E78BD">
            <w:pPr>
              <w:pStyle w:val="Tablehead"/>
              <w:rPr>
                <w:sz w:val="18"/>
                <w:szCs w:val="18"/>
                <w:lang w:val="ru-RU"/>
              </w:rPr>
            </w:pPr>
            <w:r w:rsidRPr="00ED3FA5">
              <w:rPr>
                <w:sz w:val="18"/>
                <w:szCs w:val="18"/>
                <w:lang w:val="ru-RU"/>
              </w:rPr>
              <w:t xml:space="preserve">MPEG-H </w:t>
            </w:r>
            <w:r w:rsidRPr="00ED3FA5">
              <w:rPr>
                <w:sz w:val="18"/>
                <w:szCs w:val="18"/>
                <w:lang w:val="ru-RU"/>
              </w:rPr>
              <w:br/>
              <w:t>3D Audio</w:t>
            </w:r>
          </w:p>
        </w:tc>
      </w:tr>
      <w:tr w:rsidR="00BB650E" w:rsidRPr="00ED3FA5" w14:paraId="3731E6C5" w14:textId="77777777" w:rsidTr="00BB650E">
        <w:tc>
          <w:tcPr>
            <w:tcW w:w="3256" w:type="dxa"/>
          </w:tcPr>
          <w:p w14:paraId="3F3F3588"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1.1.1</w:t>
            </w:r>
            <w:r w:rsidRPr="00ED3FA5">
              <w:rPr>
                <w:sz w:val="18"/>
                <w:szCs w:val="18"/>
                <w:lang w:val="ru-RU"/>
              </w:rPr>
              <w:tab/>
              <w:t>Конфигурации каналов согласно Рек. МСЭ</w:t>
            </w:r>
            <w:r w:rsidRPr="00ED3FA5">
              <w:rPr>
                <w:sz w:val="18"/>
                <w:szCs w:val="18"/>
                <w:lang w:val="ru-RU"/>
              </w:rPr>
              <w:noBreakHyphen/>
              <w:t>R BS.775</w:t>
            </w:r>
          </w:p>
        </w:tc>
        <w:tc>
          <w:tcPr>
            <w:tcW w:w="1984" w:type="dxa"/>
          </w:tcPr>
          <w:p w14:paraId="76F583E3" w14:textId="77777777" w:rsidR="00C7112D" w:rsidRPr="00ED3FA5" w:rsidRDefault="00C7112D" w:rsidP="005E78BD">
            <w:pPr>
              <w:pStyle w:val="Tabletext"/>
              <w:rPr>
                <w:sz w:val="18"/>
                <w:szCs w:val="18"/>
                <w:lang w:val="ru-RU"/>
              </w:rPr>
            </w:pPr>
            <w:r w:rsidRPr="00ED3FA5">
              <w:rPr>
                <w:sz w:val="18"/>
                <w:szCs w:val="18"/>
                <w:lang w:val="ru-RU"/>
              </w:rPr>
              <w:t>Выполняется [1, § 6]</w:t>
            </w:r>
          </w:p>
        </w:tc>
        <w:tc>
          <w:tcPr>
            <w:tcW w:w="1466" w:type="dxa"/>
          </w:tcPr>
          <w:p w14:paraId="43D1815E"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575CCE2F"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1E5ED584"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1923642D" w14:textId="77777777" w:rsidTr="00BB650E">
        <w:tc>
          <w:tcPr>
            <w:tcW w:w="3256" w:type="dxa"/>
          </w:tcPr>
          <w:p w14:paraId="106EE7CA"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1.1.2</w:t>
            </w:r>
            <w:r w:rsidRPr="00ED3FA5">
              <w:rPr>
                <w:sz w:val="18"/>
                <w:szCs w:val="18"/>
                <w:lang w:val="ru-RU"/>
              </w:rPr>
              <w:tab/>
              <w:t>Конфигурации каналов для усовершенствованных звуковых систем на основе каналов согласно Рек. МСЭ-R BS.2051 (поддерживаются по умолчанию)</w:t>
            </w:r>
          </w:p>
        </w:tc>
        <w:tc>
          <w:tcPr>
            <w:tcW w:w="1984" w:type="dxa"/>
          </w:tcPr>
          <w:p w14:paraId="09BEEA28" w14:textId="77777777" w:rsidR="00C7112D" w:rsidRPr="00ED3FA5" w:rsidRDefault="00C7112D" w:rsidP="005E78BD">
            <w:pPr>
              <w:pStyle w:val="Tabletext"/>
              <w:rPr>
                <w:sz w:val="18"/>
                <w:szCs w:val="18"/>
                <w:lang w:val="ru-RU"/>
              </w:rPr>
            </w:pPr>
            <w:r w:rsidRPr="00ED3FA5">
              <w:rPr>
                <w:sz w:val="18"/>
                <w:szCs w:val="18"/>
                <w:lang w:val="ru-RU"/>
              </w:rPr>
              <w:t>н/п</w:t>
            </w:r>
          </w:p>
        </w:tc>
        <w:tc>
          <w:tcPr>
            <w:tcW w:w="1466" w:type="dxa"/>
          </w:tcPr>
          <w:p w14:paraId="7C29B5BA" w14:textId="77777777" w:rsidR="00C7112D" w:rsidRPr="00ED3FA5" w:rsidRDefault="00C7112D" w:rsidP="005E78BD">
            <w:pPr>
              <w:pStyle w:val="Tabletext"/>
              <w:rPr>
                <w:sz w:val="18"/>
                <w:szCs w:val="18"/>
                <w:lang w:val="ru-RU"/>
              </w:rPr>
            </w:pPr>
            <w:r w:rsidRPr="00ED3FA5">
              <w:rPr>
                <w:sz w:val="18"/>
                <w:szCs w:val="18"/>
                <w:lang w:val="ru-RU"/>
              </w:rPr>
              <w:t xml:space="preserve">Системы C, H, I </w:t>
            </w:r>
          </w:p>
        </w:tc>
        <w:tc>
          <w:tcPr>
            <w:tcW w:w="1467" w:type="dxa"/>
          </w:tcPr>
          <w:p w14:paraId="672D9F6C" w14:textId="77777777" w:rsidR="00C7112D" w:rsidRPr="00ED3FA5" w:rsidRDefault="00C7112D" w:rsidP="005E78BD">
            <w:pPr>
              <w:pStyle w:val="Tabletext"/>
              <w:jc w:val="left"/>
              <w:rPr>
                <w:sz w:val="18"/>
                <w:szCs w:val="18"/>
                <w:lang w:val="ru-RU"/>
              </w:rPr>
            </w:pPr>
            <w:r w:rsidRPr="00ED3FA5">
              <w:rPr>
                <w:sz w:val="18"/>
                <w:szCs w:val="18"/>
                <w:lang w:val="ru-RU"/>
              </w:rPr>
              <w:t>Системы C, D, G, I, J</w:t>
            </w:r>
          </w:p>
        </w:tc>
        <w:tc>
          <w:tcPr>
            <w:tcW w:w="1467" w:type="dxa"/>
          </w:tcPr>
          <w:p w14:paraId="5C49E001" w14:textId="77777777" w:rsidR="00C7112D" w:rsidRPr="00ED3FA5" w:rsidRDefault="00C7112D" w:rsidP="005E78BD">
            <w:pPr>
              <w:pStyle w:val="Tabletext"/>
              <w:jc w:val="left"/>
              <w:rPr>
                <w:sz w:val="18"/>
                <w:szCs w:val="18"/>
                <w:lang w:val="ru-RU"/>
              </w:rPr>
            </w:pPr>
            <w:r w:rsidRPr="00ED3FA5">
              <w:rPr>
                <w:sz w:val="18"/>
                <w:szCs w:val="18"/>
                <w:lang w:val="ru-RU"/>
              </w:rPr>
              <w:t>Системы C, D, F−J</w:t>
            </w:r>
          </w:p>
        </w:tc>
      </w:tr>
      <w:tr w:rsidR="00BB650E" w:rsidRPr="00ED3FA5" w14:paraId="4B5A15EA" w14:textId="77777777" w:rsidTr="00BB650E">
        <w:tc>
          <w:tcPr>
            <w:tcW w:w="3256" w:type="dxa"/>
          </w:tcPr>
          <w:p w14:paraId="7DC6D5B4"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1.2</w:t>
            </w:r>
            <w:r w:rsidRPr="00ED3FA5">
              <w:rPr>
                <w:sz w:val="18"/>
                <w:szCs w:val="18"/>
                <w:lang w:val="ru-RU"/>
              </w:rPr>
              <w:tab/>
              <w:t>Гибкое распределение каналов</w:t>
            </w:r>
          </w:p>
        </w:tc>
        <w:tc>
          <w:tcPr>
            <w:tcW w:w="1984" w:type="dxa"/>
          </w:tcPr>
          <w:p w14:paraId="500165E8" w14:textId="77777777" w:rsidR="00C7112D" w:rsidRPr="00ED3FA5" w:rsidRDefault="00C7112D" w:rsidP="005E78BD">
            <w:pPr>
              <w:pStyle w:val="Tabletext"/>
              <w:rPr>
                <w:sz w:val="18"/>
                <w:szCs w:val="18"/>
                <w:lang w:val="ru-RU"/>
              </w:rPr>
            </w:pPr>
            <w:r w:rsidRPr="00ED3FA5">
              <w:rPr>
                <w:sz w:val="18"/>
                <w:szCs w:val="18"/>
                <w:lang w:val="ru-RU"/>
              </w:rPr>
              <w:t>Выполняется [1, § 15]</w:t>
            </w:r>
          </w:p>
        </w:tc>
        <w:tc>
          <w:tcPr>
            <w:tcW w:w="1466" w:type="dxa"/>
          </w:tcPr>
          <w:p w14:paraId="60AF5783"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41BD1B73"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0ED2E2F9"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3DB73DF3" w14:textId="77777777" w:rsidTr="00BB650E">
        <w:tc>
          <w:tcPr>
            <w:tcW w:w="3256" w:type="dxa"/>
          </w:tcPr>
          <w:p w14:paraId="5A079955"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1.3</w:t>
            </w:r>
            <w:r w:rsidRPr="00ED3FA5">
              <w:rPr>
                <w:sz w:val="18"/>
                <w:szCs w:val="18"/>
                <w:lang w:val="ru-RU"/>
              </w:rPr>
              <w:tab/>
              <w:t>Дополнительные данные</w:t>
            </w:r>
          </w:p>
        </w:tc>
        <w:tc>
          <w:tcPr>
            <w:tcW w:w="1984" w:type="dxa"/>
          </w:tcPr>
          <w:p w14:paraId="70923E39" w14:textId="77777777" w:rsidR="00C7112D" w:rsidRPr="00ED3FA5" w:rsidRDefault="00C7112D" w:rsidP="005E78BD">
            <w:pPr>
              <w:pStyle w:val="Tabletext"/>
              <w:rPr>
                <w:sz w:val="18"/>
                <w:szCs w:val="18"/>
                <w:lang w:val="ru-RU"/>
              </w:rPr>
            </w:pPr>
            <w:r w:rsidRPr="00ED3FA5">
              <w:rPr>
                <w:sz w:val="18"/>
                <w:szCs w:val="18"/>
                <w:lang w:val="ru-RU"/>
              </w:rPr>
              <w:t>Выполняется [1, § 14]</w:t>
            </w:r>
          </w:p>
        </w:tc>
        <w:tc>
          <w:tcPr>
            <w:tcW w:w="1466" w:type="dxa"/>
          </w:tcPr>
          <w:p w14:paraId="356A0393"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3F17E369"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127C1827"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20FA458A" w14:textId="77777777" w:rsidTr="00BB650E">
        <w:tc>
          <w:tcPr>
            <w:tcW w:w="3256" w:type="dxa"/>
          </w:tcPr>
          <w:p w14:paraId="7E939125" w14:textId="00B21B5E" w:rsidR="00BB650E" w:rsidRPr="00ED3FA5" w:rsidRDefault="00BB650E"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1.4</w:t>
            </w:r>
            <w:r w:rsidRPr="00ED3FA5">
              <w:rPr>
                <w:sz w:val="18"/>
                <w:szCs w:val="18"/>
                <w:lang w:val="ru-RU"/>
              </w:rPr>
              <w:tab/>
            </w:r>
            <w:r w:rsidR="001A0368" w:rsidRPr="00ED3FA5">
              <w:rPr>
                <w:sz w:val="18"/>
                <w:szCs w:val="18"/>
                <w:lang w:val="ru-RU"/>
              </w:rPr>
              <w:t>Относящиеся к звуковым сигналам метаданные для усовершенствованных звуковых систем</w:t>
            </w:r>
          </w:p>
        </w:tc>
        <w:tc>
          <w:tcPr>
            <w:tcW w:w="1984" w:type="dxa"/>
          </w:tcPr>
          <w:p w14:paraId="7E3444A1" w14:textId="3352BE95" w:rsidR="00BB650E" w:rsidRPr="00ED3FA5" w:rsidRDefault="00BB650E" w:rsidP="005E78BD">
            <w:pPr>
              <w:pStyle w:val="Tabletext"/>
              <w:rPr>
                <w:sz w:val="18"/>
                <w:szCs w:val="18"/>
                <w:lang w:val="ru-RU"/>
              </w:rPr>
            </w:pPr>
            <w:r w:rsidRPr="00ED3FA5">
              <w:rPr>
                <w:sz w:val="18"/>
                <w:szCs w:val="18"/>
                <w:lang w:val="ru-RU"/>
              </w:rPr>
              <w:t>н/п</w:t>
            </w:r>
          </w:p>
        </w:tc>
        <w:tc>
          <w:tcPr>
            <w:tcW w:w="1466" w:type="dxa"/>
          </w:tcPr>
          <w:p w14:paraId="3639CEFF" w14:textId="0C2AC53F" w:rsidR="00BB650E" w:rsidRPr="00ED3FA5" w:rsidRDefault="00BB650E" w:rsidP="005E78BD">
            <w:pPr>
              <w:pStyle w:val="Tabletext"/>
              <w:rPr>
                <w:sz w:val="18"/>
                <w:szCs w:val="18"/>
                <w:lang w:val="ru-RU"/>
              </w:rPr>
            </w:pPr>
            <w:r w:rsidRPr="00ED3FA5">
              <w:rPr>
                <w:sz w:val="18"/>
                <w:szCs w:val="18"/>
                <w:lang w:val="ru-RU"/>
              </w:rPr>
              <w:t>н/п</w:t>
            </w:r>
          </w:p>
        </w:tc>
        <w:tc>
          <w:tcPr>
            <w:tcW w:w="1467" w:type="dxa"/>
          </w:tcPr>
          <w:p w14:paraId="62C6E5E0" w14:textId="546B6724" w:rsidR="00BB650E" w:rsidRPr="00ED3FA5" w:rsidRDefault="00BB650E" w:rsidP="005E78BD">
            <w:pPr>
              <w:pStyle w:val="Tabletext"/>
              <w:rPr>
                <w:sz w:val="18"/>
                <w:szCs w:val="18"/>
                <w:lang w:val="ru-RU"/>
              </w:rPr>
            </w:pPr>
            <w:r w:rsidRPr="00ED3FA5">
              <w:rPr>
                <w:sz w:val="18"/>
                <w:szCs w:val="18"/>
                <w:lang w:val="ru-RU"/>
              </w:rPr>
              <w:t>Выполняется</w:t>
            </w:r>
          </w:p>
        </w:tc>
        <w:tc>
          <w:tcPr>
            <w:tcW w:w="1467" w:type="dxa"/>
          </w:tcPr>
          <w:p w14:paraId="036DA908" w14:textId="7F9983E9" w:rsidR="00BB650E" w:rsidRPr="00ED3FA5" w:rsidRDefault="00BB650E" w:rsidP="005E78BD">
            <w:pPr>
              <w:pStyle w:val="Tabletext"/>
              <w:rPr>
                <w:sz w:val="18"/>
                <w:szCs w:val="18"/>
                <w:lang w:val="ru-RU"/>
              </w:rPr>
            </w:pPr>
            <w:r w:rsidRPr="00ED3FA5">
              <w:rPr>
                <w:sz w:val="18"/>
                <w:szCs w:val="18"/>
                <w:lang w:val="ru-RU"/>
              </w:rPr>
              <w:t>Выполняется</w:t>
            </w:r>
          </w:p>
        </w:tc>
      </w:tr>
      <w:tr w:rsidR="00BB650E" w:rsidRPr="00ED3FA5" w14:paraId="303EA79F" w14:textId="77777777" w:rsidTr="00BB650E">
        <w:tc>
          <w:tcPr>
            <w:tcW w:w="3256" w:type="dxa"/>
          </w:tcPr>
          <w:p w14:paraId="39D06C71"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2.1.1</w:t>
            </w:r>
            <w:r w:rsidRPr="00ED3FA5">
              <w:rPr>
                <w:sz w:val="18"/>
                <w:szCs w:val="18"/>
                <w:lang w:val="ru-RU"/>
              </w:rPr>
              <w:tab/>
              <w:t xml:space="preserve">Базовое качество звука </w:t>
            </w:r>
          </w:p>
        </w:tc>
        <w:tc>
          <w:tcPr>
            <w:tcW w:w="1984" w:type="dxa"/>
          </w:tcPr>
          <w:p w14:paraId="0BDD0ABD" w14:textId="77777777" w:rsidR="00C7112D" w:rsidRPr="00ED3FA5" w:rsidRDefault="00C7112D" w:rsidP="005E78BD">
            <w:pPr>
              <w:pStyle w:val="Tabletext"/>
              <w:rPr>
                <w:sz w:val="18"/>
                <w:szCs w:val="18"/>
                <w:lang w:val="ru-RU"/>
              </w:rPr>
            </w:pPr>
            <w:r w:rsidRPr="00ED3FA5">
              <w:rPr>
                <w:sz w:val="18"/>
                <w:szCs w:val="18"/>
                <w:lang w:val="ru-RU"/>
              </w:rPr>
              <w:t>Выполняется [2]</w:t>
            </w:r>
          </w:p>
        </w:tc>
        <w:tc>
          <w:tcPr>
            <w:tcW w:w="1466" w:type="dxa"/>
          </w:tcPr>
          <w:p w14:paraId="39F1A66A"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0689FB5D"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767CE3DE"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235A19BD" w14:textId="77777777" w:rsidTr="00BB650E">
        <w:tc>
          <w:tcPr>
            <w:tcW w:w="3256" w:type="dxa"/>
          </w:tcPr>
          <w:p w14:paraId="6EB14EDC"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2.1.2</w:t>
            </w:r>
            <w:r w:rsidRPr="00ED3FA5">
              <w:rPr>
                <w:sz w:val="18"/>
                <w:szCs w:val="18"/>
                <w:lang w:val="ru-RU"/>
              </w:rPr>
              <w:tab/>
              <w:t>Квантование</w:t>
            </w:r>
          </w:p>
        </w:tc>
        <w:tc>
          <w:tcPr>
            <w:tcW w:w="1984" w:type="dxa"/>
          </w:tcPr>
          <w:p w14:paraId="232B2E6E" w14:textId="77777777" w:rsidR="00C7112D" w:rsidRPr="00ED3FA5" w:rsidRDefault="00C7112D" w:rsidP="005E78BD">
            <w:pPr>
              <w:pStyle w:val="Tabletext"/>
              <w:rPr>
                <w:sz w:val="18"/>
                <w:szCs w:val="18"/>
                <w:lang w:val="ru-RU"/>
              </w:rPr>
            </w:pPr>
            <w:r w:rsidRPr="00ED3FA5">
              <w:rPr>
                <w:sz w:val="18"/>
                <w:szCs w:val="18"/>
                <w:lang w:val="ru-RU"/>
              </w:rPr>
              <w:t>Выполняется [1, § 5]</w:t>
            </w:r>
          </w:p>
        </w:tc>
        <w:tc>
          <w:tcPr>
            <w:tcW w:w="1466" w:type="dxa"/>
          </w:tcPr>
          <w:p w14:paraId="4AA10A00"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1F098C40"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4C563C74"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65291CA9" w14:textId="77777777" w:rsidTr="00BB650E">
        <w:tc>
          <w:tcPr>
            <w:tcW w:w="3256" w:type="dxa"/>
          </w:tcPr>
          <w:p w14:paraId="529A3B34"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2.1.3</w:t>
            </w:r>
            <w:r w:rsidRPr="00ED3FA5">
              <w:rPr>
                <w:sz w:val="18"/>
                <w:szCs w:val="18"/>
                <w:lang w:val="ru-RU"/>
              </w:rPr>
              <w:tab/>
              <w:t>Частота дискретизации</w:t>
            </w:r>
          </w:p>
        </w:tc>
        <w:tc>
          <w:tcPr>
            <w:tcW w:w="1984" w:type="dxa"/>
          </w:tcPr>
          <w:p w14:paraId="01DE280A" w14:textId="77777777" w:rsidR="00C7112D" w:rsidRPr="00ED3FA5" w:rsidRDefault="00C7112D" w:rsidP="005E78BD">
            <w:pPr>
              <w:pStyle w:val="Tabletext"/>
              <w:rPr>
                <w:sz w:val="18"/>
                <w:szCs w:val="18"/>
                <w:lang w:val="ru-RU"/>
              </w:rPr>
            </w:pPr>
            <w:r w:rsidRPr="00ED3FA5">
              <w:rPr>
                <w:sz w:val="18"/>
                <w:szCs w:val="18"/>
                <w:lang w:val="ru-RU"/>
              </w:rPr>
              <w:t>Выполняется [1, § 5]</w:t>
            </w:r>
          </w:p>
        </w:tc>
        <w:tc>
          <w:tcPr>
            <w:tcW w:w="1466" w:type="dxa"/>
          </w:tcPr>
          <w:p w14:paraId="42B2BB8F"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5DD23212"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63D7B434"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57EFCBCB" w14:textId="77777777" w:rsidTr="00BB650E">
        <w:tc>
          <w:tcPr>
            <w:tcW w:w="3256" w:type="dxa"/>
          </w:tcPr>
          <w:p w14:paraId="753D5D34"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2.1.4</w:t>
            </w:r>
            <w:r w:rsidRPr="00ED3FA5">
              <w:rPr>
                <w:sz w:val="18"/>
                <w:szCs w:val="18"/>
                <w:lang w:val="ru-RU"/>
              </w:rPr>
              <w:tab/>
              <w:t>Ширина полосы частот</w:t>
            </w:r>
          </w:p>
        </w:tc>
        <w:tc>
          <w:tcPr>
            <w:tcW w:w="1984" w:type="dxa"/>
          </w:tcPr>
          <w:p w14:paraId="4E2D7D9D" w14:textId="77777777" w:rsidR="00C7112D" w:rsidRPr="00ED3FA5" w:rsidRDefault="00C7112D" w:rsidP="005E78BD">
            <w:pPr>
              <w:pStyle w:val="Tabletext"/>
              <w:rPr>
                <w:sz w:val="18"/>
                <w:szCs w:val="18"/>
                <w:lang w:val="ru-RU"/>
              </w:rPr>
            </w:pPr>
            <w:r w:rsidRPr="00ED3FA5">
              <w:rPr>
                <w:sz w:val="18"/>
                <w:szCs w:val="18"/>
                <w:lang w:val="ru-RU"/>
              </w:rPr>
              <w:t>Выполняется [1, § 9]</w:t>
            </w:r>
          </w:p>
        </w:tc>
        <w:tc>
          <w:tcPr>
            <w:tcW w:w="1466" w:type="dxa"/>
          </w:tcPr>
          <w:p w14:paraId="4238D543"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195A5464"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39644D21"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691DB934" w14:textId="77777777" w:rsidTr="00BB650E">
        <w:tc>
          <w:tcPr>
            <w:tcW w:w="3256" w:type="dxa"/>
            <w:tcBorders>
              <w:top w:val="nil"/>
            </w:tcBorders>
          </w:tcPr>
          <w:p w14:paraId="256A1EA9"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2.1.5</w:t>
            </w:r>
            <w:r w:rsidRPr="00ED3FA5">
              <w:rPr>
                <w:sz w:val="18"/>
                <w:szCs w:val="18"/>
                <w:lang w:val="ru-RU"/>
              </w:rPr>
              <w:tab/>
              <w:t>Предыскажения</w:t>
            </w:r>
          </w:p>
        </w:tc>
        <w:tc>
          <w:tcPr>
            <w:tcW w:w="1984" w:type="dxa"/>
            <w:tcBorders>
              <w:top w:val="nil"/>
            </w:tcBorders>
          </w:tcPr>
          <w:p w14:paraId="73271328" w14:textId="77777777" w:rsidR="00C7112D" w:rsidRPr="00ED3FA5" w:rsidRDefault="00C7112D" w:rsidP="005E78BD">
            <w:pPr>
              <w:pStyle w:val="Tabletext"/>
              <w:rPr>
                <w:sz w:val="18"/>
                <w:szCs w:val="18"/>
                <w:lang w:val="ru-RU"/>
              </w:rPr>
            </w:pPr>
            <w:r w:rsidRPr="00ED3FA5">
              <w:rPr>
                <w:sz w:val="18"/>
                <w:szCs w:val="18"/>
                <w:lang w:val="ru-RU"/>
              </w:rPr>
              <w:t>Выполняется [1]</w:t>
            </w:r>
          </w:p>
        </w:tc>
        <w:tc>
          <w:tcPr>
            <w:tcW w:w="1466" w:type="dxa"/>
            <w:tcBorders>
              <w:top w:val="nil"/>
            </w:tcBorders>
          </w:tcPr>
          <w:p w14:paraId="3D16D699"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Borders>
              <w:top w:val="nil"/>
            </w:tcBorders>
          </w:tcPr>
          <w:p w14:paraId="3033892B"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Borders>
              <w:top w:val="nil"/>
            </w:tcBorders>
          </w:tcPr>
          <w:p w14:paraId="44220B71"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6FB5AF3C" w14:textId="77777777" w:rsidTr="00BB650E">
        <w:tc>
          <w:tcPr>
            <w:tcW w:w="3256" w:type="dxa"/>
          </w:tcPr>
          <w:p w14:paraId="3456E0D9"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2.1.6</w:t>
            </w:r>
            <w:r w:rsidRPr="00ED3FA5">
              <w:rPr>
                <w:sz w:val="18"/>
                <w:szCs w:val="18"/>
                <w:lang w:val="ru-RU"/>
              </w:rPr>
              <w:tab/>
              <w:t xml:space="preserve">Каскадное соединение </w:t>
            </w:r>
          </w:p>
        </w:tc>
        <w:tc>
          <w:tcPr>
            <w:tcW w:w="1984" w:type="dxa"/>
          </w:tcPr>
          <w:p w14:paraId="03FCC053" w14:textId="77777777" w:rsidR="00C7112D" w:rsidRPr="00ED3FA5" w:rsidRDefault="00C7112D" w:rsidP="005E78BD">
            <w:pPr>
              <w:pStyle w:val="Tabletext"/>
              <w:rPr>
                <w:sz w:val="18"/>
                <w:szCs w:val="18"/>
                <w:lang w:val="ru-RU"/>
              </w:rPr>
            </w:pPr>
            <w:r w:rsidRPr="00ED3FA5">
              <w:rPr>
                <w:sz w:val="18"/>
                <w:szCs w:val="18"/>
                <w:lang w:val="ru-RU"/>
              </w:rPr>
              <w:t>Выполняется [2]</w:t>
            </w:r>
          </w:p>
        </w:tc>
        <w:tc>
          <w:tcPr>
            <w:tcW w:w="1466" w:type="dxa"/>
          </w:tcPr>
          <w:p w14:paraId="126ADB50"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286C5784"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5F66396B"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70D48085" w14:textId="77777777" w:rsidTr="00BB650E">
        <w:tc>
          <w:tcPr>
            <w:tcW w:w="3256" w:type="dxa"/>
          </w:tcPr>
          <w:p w14:paraId="28108A2F"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2.1.7</w:t>
            </w:r>
            <w:r w:rsidRPr="00ED3FA5">
              <w:rPr>
                <w:sz w:val="18"/>
                <w:szCs w:val="18"/>
                <w:lang w:val="ru-RU"/>
              </w:rPr>
              <w:tab/>
              <w:t>Постпроизводственная обработка</w:t>
            </w:r>
          </w:p>
        </w:tc>
        <w:tc>
          <w:tcPr>
            <w:tcW w:w="1984" w:type="dxa"/>
          </w:tcPr>
          <w:p w14:paraId="1D91EA71" w14:textId="77777777" w:rsidR="00C7112D" w:rsidRPr="00ED3FA5" w:rsidRDefault="00C7112D" w:rsidP="005E78BD">
            <w:pPr>
              <w:pStyle w:val="Tabletext"/>
              <w:rPr>
                <w:sz w:val="18"/>
                <w:szCs w:val="18"/>
                <w:lang w:val="ru-RU"/>
              </w:rPr>
            </w:pPr>
            <w:r w:rsidRPr="00ED3FA5">
              <w:rPr>
                <w:sz w:val="18"/>
                <w:szCs w:val="18"/>
                <w:lang w:val="ru-RU"/>
              </w:rPr>
              <w:t>Не показано</w:t>
            </w:r>
          </w:p>
        </w:tc>
        <w:tc>
          <w:tcPr>
            <w:tcW w:w="1466" w:type="dxa"/>
          </w:tcPr>
          <w:p w14:paraId="01DBC1D4"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66A78E25"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4505211F"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6B536744" w14:textId="77777777" w:rsidTr="00BB650E">
        <w:tc>
          <w:tcPr>
            <w:tcW w:w="3256" w:type="dxa"/>
          </w:tcPr>
          <w:p w14:paraId="23535B7D"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2.2</w:t>
            </w:r>
            <w:r w:rsidRPr="00ED3FA5">
              <w:rPr>
                <w:sz w:val="18"/>
                <w:szCs w:val="18"/>
                <w:lang w:val="ru-RU"/>
              </w:rPr>
              <w:tab/>
              <w:t>Задержка при кодировании</w:t>
            </w:r>
          </w:p>
        </w:tc>
        <w:tc>
          <w:tcPr>
            <w:tcW w:w="1984" w:type="dxa"/>
          </w:tcPr>
          <w:p w14:paraId="4FE996E9" w14:textId="77777777" w:rsidR="00C7112D" w:rsidRPr="00ED3FA5" w:rsidRDefault="00C7112D" w:rsidP="005E78BD">
            <w:pPr>
              <w:pStyle w:val="Tabletext"/>
              <w:rPr>
                <w:sz w:val="18"/>
                <w:szCs w:val="18"/>
                <w:lang w:val="ru-RU"/>
              </w:rPr>
            </w:pPr>
            <w:r w:rsidRPr="00ED3FA5">
              <w:rPr>
                <w:sz w:val="18"/>
                <w:szCs w:val="18"/>
                <w:lang w:val="ru-RU"/>
              </w:rPr>
              <w:t>Выполняется</w:t>
            </w:r>
            <w:r w:rsidRPr="00ED3FA5">
              <w:rPr>
                <w:sz w:val="18"/>
                <w:szCs w:val="18"/>
                <w:vertAlign w:val="superscript"/>
                <w:lang w:val="ru-RU"/>
              </w:rPr>
              <w:t>(1)</w:t>
            </w:r>
            <w:r w:rsidRPr="00ED3FA5">
              <w:rPr>
                <w:sz w:val="18"/>
                <w:szCs w:val="18"/>
                <w:lang w:val="ru-RU"/>
              </w:rPr>
              <w:t xml:space="preserve"> [1, § 7]</w:t>
            </w:r>
          </w:p>
        </w:tc>
        <w:tc>
          <w:tcPr>
            <w:tcW w:w="1466" w:type="dxa"/>
          </w:tcPr>
          <w:p w14:paraId="4F4F53F1"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31542296"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03BFACC3"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71F8D632" w14:textId="77777777" w:rsidTr="00BB650E">
        <w:tc>
          <w:tcPr>
            <w:tcW w:w="3256" w:type="dxa"/>
          </w:tcPr>
          <w:p w14:paraId="79AD7EE8"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2.3</w:t>
            </w:r>
            <w:r w:rsidRPr="00ED3FA5">
              <w:rPr>
                <w:sz w:val="18"/>
                <w:szCs w:val="18"/>
                <w:lang w:val="ru-RU"/>
              </w:rPr>
              <w:tab/>
              <w:t xml:space="preserve">Устойчивость к ошибкам </w:t>
            </w:r>
          </w:p>
        </w:tc>
        <w:tc>
          <w:tcPr>
            <w:tcW w:w="1984" w:type="dxa"/>
          </w:tcPr>
          <w:p w14:paraId="0FEA7701" w14:textId="77777777" w:rsidR="00C7112D" w:rsidRPr="00ED3FA5" w:rsidRDefault="00C7112D" w:rsidP="005E78BD">
            <w:pPr>
              <w:pStyle w:val="Tabletext"/>
              <w:rPr>
                <w:sz w:val="18"/>
                <w:szCs w:val="18"/>
                <w:lang w:val="ru-RU"/>
              </w:rPr>
            </w:pPr>
            <w:r w:rsidRPr="00ED3FA5">
              <w:rPr>
                <w:sz w:val="18"/>
                <w:szCs w:val="18"/>
                <w:lang w:val="ru-RU"/>
              </w:rPr>
              <w:t>Выполняется [1, § 15]</w:t>
            </w:r>
          </w:p>
        </w:tc>
        <w:tc>
          <w:tcPr>
            <w:tcW w:w="1466" w:type="dxa"/>
          </w:tcPr>
          <w:p w14:paraId="30E42A6B"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3C3C2888"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6AEBC531"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408C5A39" w14:textId="77777777" w:rsidTr="00BB650E">
        <w:tc>
          <w:tcPr>
            <w:tcW w:w="3256" w:type="dxa"/>
          </w:tcPr>
          <w:p w14:paraId="723E1D7E"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2.4</w:t>
            </w:r>
            <w:r w:rsidRPr="00ED3FA5">
              <w:rPr>
                <w:sz w:val="18"/>
                <w:szCs w:val="18"/>
                <w:lang w:val="ru-RU"/>
              </w:rPr>
              <w:tab/>
              <w:t xml:space="preserve">Время восстановления </w:t>
            </w:r>
          </w:p>
        </w:tc>
        <w:tc>
          <w:tcPr>
            <w:tcW w:w="1984" w:type="dxa"/>
          </w:tcPr>
          <w:p w14:paraId="53FE692D" w14:textId="77777777" w:rsidR="00C7112D" w:rsidRPr="00ED3FA5" w:rsidRDefault="00C7112D" w:rsidP="005E78BD">
            <w:pPr>
              <w:pStyle w:val="Tabletext"/>
              <w:rPr>
                <w:sz w:val="18"/>
                <w:szCs w:val="18"/>
                <w:lang w:val="ru-RU"/>
              </w:rPr>
            </w:pPr>
            <w:r w:rsidRPr="00ED3FA5">
              <w:rPr>
                <w:sz w:val="18"/>
                <w:szCs w:val="18"/>
                <w:lang w:val="ru-RU"/>
              </w:rPr>
              <w:t>Выполняется [1, § 15]</w:t>
            </w:r>
          </w:p>
        </w:tc>
        <w:tc>
          <w:tcPr>
            <w:tcW w:w="1466" w:type="dxa"/>
          </w:tcPr>
          <w:p w14:paraId="6215CDAB"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79800FA8"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40E58782"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7C18ADDB" w14:textId="77777777" w:rsidTr="00BB650E">
        <w:tc>
          <w:tcPr>
            <w:tcW w:w="3256" w:type="dxa"/>
          </w:tcPr>
          <w:p w14:paraId="636E07EF" w14:textId="018F25DB"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3.1</w:t>
            </w:r>
            <w:r w:rsidRPr="00ED3FA5">
              <w:rPr>
                <w:sz w:val="18"/>
                <w:szCs w:val="18"/>
                <w:lang w:val="ru-RU"/>
              </w:rPr>
              <w:tab/>
            </w:r>
            <w:r w:rsidR="00792AB3" w:rsidRPr="00ED3FA5">
              <w:rPr>
                <w:sz w:val="18"/>
                <w:szCs w:val="18"/>
                <w:lang w:val="ru-RU"/>
              </w:rPr>
              <w:t>Битовая с</w:t>
            </w:r>
            <w:r w:rsidRPr="00ED3FA5">
              <w:rPr>
                <w:sz w:val="18"/>
                <w:szCs w:val="18"/>
                <w:lang w:val="ru-RU"/>
              </w:rPr>
              <w:t>корость и кодирование</w:t>
            </w:r>
          </w:p>
        </w:tc>
        <w:tc>
          <w:tcPr>
            <w:tcW w:w="1984" w:type="dxa"/>
          </w:tcPr>
          <w:p w14:paraId="0F3343C1" w14:textId="77777777" w:rsidR="00C7112D" w:rsidRPr="00ED3FA5" w:rsidRDefault="00C7112D" w:rsidP="005E78BD">
            <w:pPr>
              <w:pStyle w:val="Tabletext"/>
              <w:rPr>
                <w:sz w:val="18"/>
                <w:szCs w:val="18"/>
                <w:lang w:val="ru-RU"/>
              </w:rPr>
            </w:pPr>
            <w:r w:rsidRPr="00ED3FA5">
              <w:rPr>
                <w:sz w:val="18"/>
                <w:szCs w:val="18"/>
                <w:lang w:val="ru-RU"/>
              </w:rPr>
              <w:t>Выполняется</w:t>
            </w:r>
            <w:r w:rsidRPr="00ED3FA5">
              <w:rPr>
                <w:sz w:val="18"/>
                <w:szCs w:val="18"/>
                <w:vertAlign w:val="superscript"/>
                <w:lang w:val="ru-RU"/>
              </w:rPr>
              <w:t>(2)</w:t>
            </w:r>
            <w:r w:rsidRPr="00ED3FA5">
              <w:rPr>
                <w:sz w:val="18"/>
                <w:szCs w:val="18"/>
                <w:lang w:val="ru-RU"/>
              </w:rPr>
              <w:t xml:space="preserve"> [1, § 6]</w:t>
            </w:r>
          </w:p>
        </w:tc>
        <w:tc>
          <w:tcPr>
            <w:tcW w:w="1466" w:type="dxa"/>
          </w:tcPr>
          <w:p w14:paraId="3CBAF41E"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6B33F4CB"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4342FE0A"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BB650E" w:rsidRPr="00ED3FA5" w14:paraId="4B088B3D" w14:textId="77777777" w:rsidTr="00BB650E">
        <w:tc>
          <w:tcPr>
            <w:tcW w:w="3256" w:type="dxa"/>
          </w:tcPr>
          <w:p w14:paraId="59D29DCC" w14:textId="77777777" w:rsidR="00C7112D" w:rsidRPr="00ED3FA5" w:rsidRDefault="00C7112D" w:rsidP="005E78B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589"/>
              </w:tabs>
              <w:ind w:left="589" w:hanging="589"/>
              <w:jc w:val="left"/>
              <w:rPr>
                <w:sz w:val="18"/>
                <w:szCs w:val="18"/>
                <w:lang w:val="ru-RU"/>
              </w:rPr>
            </w:pPr>
            <w:r w:rsidRPr="00ED3FA5">
              <w:rPr>
                <w:sz w:val="18"/>
                <w:szCs w:val="18"/>
                <w:lang w:val="ru-RU"/>
              </w:rPr>
              <w:t>3.2</w:t>
            </w:r>
            <w:r w:rsidRPr="00ED3FA5">
              <w:rPr>
                <w:sz w:val="18"/>
                <w:szCs w:val="18"/>
                <w:lang w:val="ru-RU"/>
              </w:rPr>
              <w:tab/>
              <w:t xml:space="preserve">Композитное кодирование </w:t>
            </w:r>
          </w:p>
        </w:tc>
        <w:tc>
          <w:tcPr>
            <w:tcW w:w="1984" w:type="dxa"/>
          </w:tcPr>
          <w:p w14:paraId="7FFC8308" w14:textId="77777777" w:rsidR="00C7112D" w:rsidRPr="00ED3FA5" w:rsidRDefault="00C7112D" w:rsidP="005E78BD">
            <w:pPr>
              <w:pStyle w:val="Tabletext"/>
              <w:rPr>
                <w:sz w:val="18"/>
                <w:szCs w:val="18"/>
                <w:lang w:val="ru-RU"/>
              </w:rPr>
            </w:pPr>
            <w:r w:rsidRPr="00ED3FA5">
              <w:rPr>
                <w:sz w:val="18"/>
                <w:szCs w:val="18"/>
                <w:lang w:val="ru-RU"/>
              </w:rPr>
              <w:t>Выполняется [1]</w:t>
            </w:r>
          </w:p>
        </w:tc>
        <w:tc>
          <w:tcPr>
            <w:tcW w:w="1466" w:type="dxa"/>
          </w:tcPr>
          <w:p w14:paraId="153BC7A4"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31668A43" w14:textId="77777777" w:rsidR="00C7112D" w:rsidRPr="00ED3FA5" w:rsidRDefault="00C7112D" w:rsidP="005E78BD">
            <w:pPr>
              <w:pStyle w:val="Tabletext"/>
              <w:rPr>
                <w:sz w:val="18"/>
                <w:szCs w:val="18"/>
                <w:lang w:val="ru-RU"/>
              </w:rPr>
            </w:pPr>
            <w:r w:rsidRPr="00ED3FA5">
              <w:rPr>
                <w:sz w:val="18"/>
                <w:szCs w:val="18"/>
                <w:lang w:val="ru-RU"/>
              </w:rPr>
              <w:t>Выполняется</w:t>
            </w:r>
          </w:p>
        </w:tc>
        <w:tc>
          <w:tcPr>
            <w:tcW w:w="1467" w:type="dxa"/>
          </w:tcPr>
          <w:p w14:paraId="45D30235" w14:textId="77777777" w:rsidR="00C7112D" w:rsidRPr="00ED3FA5" w:rsidRDefault="00C7112D" w:rsidP="005E78BD">
            <w:pPr>
              <w:pStyle w:val="Tabletext"/>
              <w:rPr>
                <w:sz w:val="18"/>
                <w:szCs w:val="18"/>
                <w:lang w:val="ru-RU"/>
              </w:rPr>
            </w:pPr>
            <w:r w:rsidRPr="00ED3FA5">
              <w:rPr>
                <w:sz w:val="18"/>
                <w:szCs w:val="18"/>
                <w:lang w:val="ru-RU"/>
              </w:rPr>
              <w:t>Выполняется</w:t>
            </w:r>
          </w:p>
        </w:tc>
      </w:tr>
      <w:tr w:rsidR="00C7112D" w:rsidRPr="00ED3FA5" w14:paraId="568C45B2" w14:textId="77777777" w:rsidTr="00BB650E">
        <w:tc>
          <w:tcPr>
            <w:tcW w:w="9640" w:type="dxa"/>
            <w:gridSpan w:val="5"/>
            <w:tcBorders>
              <w:left w:val="nil"/>
              <w:bottom w:val="nil"/>
              <w:right w:val="nil"/>
            </w:tcBorders>
          </w:tcPr>
          <w:p w14:paraId="21D270CA" w14:textId="77777777" w:rsidR="00C7112D" w:rsidRPr="00ED3FA5" w:rsidRDefault="00C7112D" w:rsidP="00B544A0">
            <w:pPr>
              <w:pStyle w:val="Tablelegend"/>
              <w:ind w:right="0"/>
              <w:rPr>
                <w:sz w:val="18"/>
                <w:szCs w:val="18"/>
                <w:lang w:val="ru-RU"/>
              </w:rPr>
            </w:pPr>
            <w:r w:rsidRPr="00ED3FA5">
              <w:rPr>
                <w:sz w:val="18"/>
                <w:szCs w:val="18"/>
                <w:vertAlign w:val="superscript"/>
                <w:lang w:val="ru-RU"/>
              </w:rPr>
              <w:t>(1)</w:t>
            </w:r>
            <w:r w:rsidRPr="00ED3FA5">
              <w:rPr>
                <w:sz w:val="18"/>
                <w:szCs w:val="18"/>
                <w:lang w:val="ru-RU"/>
              </w:rPr>
              <w:tab/>
              <w:t>В целях упрощения работы с телевизионным звуком задержка кодирования и декодирования идентична соответствующей скорости следования кадров изображения (1/24, 1/25, 1/30 с). Блоки доступа соответствуют кадрам изображения.</w:t>
            </w:r>
          </w:p>
          <w:p w14:paraId="213DAFC1" w14:textId="77777777" w:rsidR="00C7112D" w:rsidRPr="00ED3FA5" w:rsidRDefault="00C7112D" w:rsidP="00B544A0">
            <w:pPr>
              <w:pStyle w:val="Tablelegend"/>
              <w:ind w:right="0"/>
              <w:rPr>
                <w:sz w:val="18"/>
                <w:szCs w:val="18"/>
                <w:vertAlign w:val="superscript"/>
                <w:lang w:val="ru-RU"/>
              </w:rPr>
            </w:pPr>
            <w:r w:rsidRPr="00ED3FA5">
              <w:rPr>
                <w:sz w:val="18"/>
                <w:szCs w:val="18"/>
                <w:vertAlign w:val="superscript"/>
                <w:lang w:val="ru-RU"/>
              </w:rPr>
              <w:t>(2)</w:t>
            </w:r>
            <w:r w:rsidRPr="00ED3FA5">
              <w:rPr>
                <w:sz w:val="18"/>
                <w:szCs w:val="18"/>
                <w:lang w:val="ru-RU"/>
              </w:rPr>
              <w:tab/>
              <w:t xml:space="preserve">Для того чтобы реализовать преимущества, указанные в первом, третьем и четвертом пунктах списка </w:t>
            </w:r>
            <w:r w:rsidRPr="00ED3FA5">
              <w:rPr>
                <w:sz w:val="18"/>
                <w:szCs w:val="18"/>
                <w:lang w:val="ru-RU"/>
              </w:rPr>
              <w:br/>
              <w:t>в пункте 3.1, скорость на канал составляет 250 кбит/с.</w:t>
            </w:r>
          </w:p>
        </w:tc>
      </w:tr>
    </w:tbl>
    <w:p w14:paraId="512C911E" w14:textId="77777777" w:rsidR="00BB650E" w:rsidRPr="00ED3FA5" w:rsidRDefault="00BB650E" w:rsidP="005E78BD">
      <w:pPr>
        <w:rPr>
          <w:lang w:val="ru-RU"/>
        </w:rPr>
      </w:pPr>
    </w:p>
    <w:p w14:paraId="4018C5C3" w14:textId="77777777" w:rsidR="00BB650E" w:rsidRPr="00ED3FA5" w:rsidRDefault="00BB650E" w:rsidP="005E78BD">
      <w:pPr>
        <w:rPr>
          <w:lang w:val="ru-RU"/>
        </w:rPr>
      </w:pPr>
    </w:p>
    <w:p w14:paraId="5E5A9B8C" w14:textId="39CB1CB3" w:rsidR="00C7112D" w:rsidRPr="00ED3FA5" w:rsidRDefault="00C7112D" w:rsidP="005E78BD">
      <w:pPr>
        <w:pStyle w:val="Reftitle"/>
        <w:keepNext/>
        <w:keepLines/>
        <w:rPr>
          <w:szCs w:val="26"/>
          <w:lang w:val="ru-RU"/>
        </w:rPr>
      </w:pPr>
      <w:r w:rsidRPr="00ED3FA5">
        <w:rPr>
          <w:szCs w:val="26"/>
          <w:lang w:val="ru-RU"/>
        </w:rPr>
        <w:t>Справочные документы</w:t>
      </w:r>
    </w:p>
    <w:p w14:paraId="550E3A8D" w14:textId="77777777" w:rsidR="00C7112D" w:rsidRPr="00ED3FA5" w:rsidRDefault="00C7112D" w:rsidP="005E78BD">
      <w:pPr>
        <w:pStyle w:val="Reftext"/>
        <w:keepNext/>
        <w:keepLines/>
        <w:spacing w:before="360"/>
        <w:rPr>
          <w:sz w:val="20"/>
          <w:lang w:val="ru-RU"/>
        </w:rPr>
      </w:pPr>
      <w:r w:rsidRPr="00ED3FA5">
        <w:rPr>
          <w:sz w:val="20"/>
          <w:lang w:val="ru-RU"/>
        </w:rPr>
        <w:t>[1]</w:t>
      </w:r>
      <w:r w:rsidRPr="00ED3FA5">
        <w:rPr>
          <w:sz w:val="20"/>
          <w:lang w:val="ru-RU"/>
        </w:rPr>
        <w:tab/>
        <w:t xml:space="preserve">FIELDER, L. D., LYMAN, S. B., VERNON, S. and TODD, C. C. [September 1999] </w:t>
      </w:r>
      <w:r w:rsidRPr="00ED3FA5">
        <w:rPr>
          <w:i/>
          <w:iCs/>
          <w:sz w:val="20"/>
          <w:lang w:val="ru-RU"/>
        </w:rPr>
        <w:t>Professional audio coder optimized for use with video</w:t>
      </w:r>
      <w:r w:rsidRPr="00ED3FA5">
        <w:rPr>
          <w:sz w:val="20"/>
          <w:lang w:val="ru-RU"/>
        </w:rPr>
        <w:t>. 107</w:t>
      </w:r>
      <w:r w:rsidRPr="009037EC">
        <w:rPr>
          <w:sz w:val="20"/>
          <w:lang w:val="ru-RU"/>
        </w:rPr>
        <w:t>th</w:t>
      </w:r>
      <w:r w:rsidRPr="00ED3FA5">
        <w:rPr>
          <w:sz w:val="20"/>
          <w:lang w:val="ru-RU"/>
        </w:rPr>
        <w:t xml:space="preserve"> AES Convention, New York, NY, United States of America.</w:t>
      </w:r>
    </w:p>
    <w:p w14:paraId="1DE91442" w14:textId="77777777" w:rsidR="00C7112D" w:rsidRPr="00ED3FA5" w:rsidRDefault="00C7112D" w:rsidP="005E78BD">
      <w:pPr>
        <w:pStyle w:val="Reftext"/>
        <w:rPr>
          <w:sz w:val="20"/>
          <w:lang w:val="ru-RU"/>
        </w:rPr>
      </w:pPr>
      <w:r w:rsidRPr="00ED3FA5">
        <w:rPr>
          <w:sz w:val="20"/>
          <w:lang w:val="ru-RU"/>
        </w:rPr>
        <w:t>[2]</w:t>
      </w:r>
      <w:r w:rsidRPr="00ED3FA5">
        <w:rPr>
          <w:sz w:val="20"/>
          <w:lang w:val="ru-RU"/>
        </w:rPr>
        <w:tab/>
        <w:t xml:space="preserve">GRANT, D., DAVIDSON, G. and FIELDER, L. [21-24 September 2001] </w:t>
      </w:r>
      <w:r w:rsidRPr="00ED3FA5">
        <w:rPr>
          <w:i/>
          <w:iCs/>
          <w:sz w:val="20"/>
          <w:lang w:val="ru-RU"/>
        </w:rPr>
        <w:t>Subjective evaluation of an audio distribution coding system</w:t>
      </w:r>
      <w:r w:rsidRPr="00ED3FA5">
        <w:rPr>
          <w:sz w:val="20"/>
          <w:lang w:val="ru-RU"/>
        </w:rPr>
        <w:t>. 111</w:t>
      </w:r>
      <w:r w:rsidRPr="009037EC">
        <w:rPr>
          <w:sz w:val="20"/>
          <w:lang w:val="ru-RU"/>
        </w:rPr>
        <w:t>th</w:t>
      </w:r>
      <w:r w:rsidRPr="00ED3FA5">
        <w:rPr>
          <w:sz w:val="20"/>
          <w:lang w:val="ru-RU"/>
        </w:rPr>
        <w:t xml:space="preserve"> AES Convention, New York, NY, United States of America.</w:t>
      </w:r>
    </w:p>
    <w:p w14:paraId="11BAE412" w14:textId="77777777" w:rsidR="00C7112D" w:rsidRPr="00ED3FA5" w:rsidRDefault="00C7112D" w:rsidP="005E78BD">
      <w:pPr>
        <w:rPr>
          <w:lang w:val="ru-RU"/>
        </w:rPr>
      </w:pPr>
    </w:p>
    <w:p w14:paraId="49CC53F1" w14:textId="77777777" w:rsidR="00C7112D" w:rsidRPr="00ED3FA5" w:rsidRDefault="00C7112D" w:rsidP="005E78BD">
      <w:pPr>
        <w:rPr>
          <w:lang w:val="ru-RU"/>
        </w:rPr>
      </w:pPr>
    </w:p>
    <w:p w14:paraId="3EBD1061" w14:textId="77777777" w:rsidR="00C7112D" w:rsidRPr="00ED3FA5" w:rsidRDefault="00C7112D" w:rsidP="005E78BD">
      <w:pPr>
        <w:pStyle w:val="AnnexNoTitle"/>
        <w:rPr>
          <w:szCs w:val="26"/>
          <w:lang w:val="ru-RU" w:eastAsia="ja-JP"/>
        </w:rPr>
      </w:pPr>
      <w:bookmarkStart w:id="21" w:name="_Toc208218972"/>
      <w:r w:rsidRPr="00ED3FA5">
        <w:rPr>
          <w:szCs w:val="26"/>
          <w:lang w:val="ru-RU"/>
        </w:rPr>
        <w:lastRenderedPageBreak/>
        <w:t>Приложение 2</w:t>
      </w:r>
      <w:r w:rsidRPr="00ED3FA5">
        <w:rPr>
          <w:szCs w:val="26"/>
          <w:lang w:val="ru-RU"/>
        </w:rPr>
        <w:br/>
      </w:r>
      <w:r w:rsidRPr="00ED3FA5">
        <w:rPr>
          <w:szCs w:val="26"/>
          <w:lang w:val="ru-RU"/>
        </w:rPr>
        <w:br/>
        <w:t>Требования для радиопередачи</w:t>
      </w:r>
      <w:bookmarkEnd w:id="21"/>
    </w:p>
    <w:p w14:paraId="762A2C2E" w14:textId="73E76FD7" w:rsidR="00C7112D" w:rsidRPr="00ED3FA5" w:rsidRDefault="00C7112D" w:rsidP="005E78BD">
      <w:pPr>
        <w:pStyle w:val="Normalaftertitle"/>
        <w:rPr>
          <w:lang w:val="ru-RU"/>
        </w:rPr>
      </w:pPr>
      <w:r w:rsidRPr="00ED3FA5">
        <w:rPr>
          <w:lang w:val="ru-RU"/>
        </w:rPr>
        <w:t>Системы кодирования звук</w:t>
      </w:r>
      <w:r w:rsidR="00995CEF" w:rsidRPr="00ED3FA5">
        <w:rPr>
          <w:lang w:val="ru-RU"/>
        </w:rPr>
        <w:t>овых сигналов</w:t>
      </w:r>
      <w:r w:rsidRPr="00ED3FA5">
        <w:rPr>
          <w:lang w:val="ru-RU"/>
        </w:rPr>
        <w:t xml:space="preserve"> для цифрового телеви</w:t>
      </w:r>
      <w:r w:rsidR="00995CEF" w:rsidRPr="00ED3FA5">
        <w:rPr>
          <w:lang w:val="ru-RU"/>
        </w:rPr>
        <w:t xml:space="preserve">зионного </w:t>
      </w:r>
      <w:r w:rsidRPr="00ED3FA5">
        <w:rPr>
          <w:lang w:val="ru-RU"/>
        </w:rPr>
        <w:t>и звукового радиовещания в применениях радиопередачи должны отвечать требованиям, перечисленным ниже.</w:t>
      </w:r>
    </w:p>
    <w:p w14:paraId="4AEDE3D6" w14:textId="77777777" w:rsidR="00C7112D" w:rsidRPr="00ED3FA5" w:rsidRDefault="00C7112D" w:rsidP="005E78BD">
      <w:pPr>
        <w:pStyle w:val="Heading1"/>
        <w:rPr>
          <w:lang w:val="ru-RU"/>
        </w:rPr>
      </w:pPr>
      <w:bookmarkStart w:id="22" w:name="_Toc208218973"/>
      <w:r w:rsidRPr="00ED3FA5">
        <w:rPr>
          <w:lang w:val="ru-RU"/>
        </w:rPr>
        <w:t>1</w:t>
      </w:r>
      <w:r w:rsidRPr="00ED3FA5">
        <w:rPr>
          <w:lang w:val="ru-RU"/>
        </w:rPr>
        <w:tab/>
        <w:t>Требования, предъявляемые к услугам</w:t>
      </w:r>
      <w:bookmarkEnd w:id="22"/>
    </w:p>
    <w:p w14:paraId="234A5DCA" w14:textId="77777777" w:rsidR="00C7112D" w:rsidRPr="00ED3FA5" w:rsidRDefault="00C7112D" w:rsidP="005E78BD">
      <w:pPr>
        <w:pStyle w:val="Heading2"/>
        <w:rPr>
          <w:lang w:val="ru-RU"/>
        </w:rPr>
      </w:pPr>
      <w:bookmarkStart w:id="23" w:name="_Toc208218974"/>
      <w:r w:rsidRPr="00ED3FA5">
        <w:rPr>
          <w:lang w:val="ru-RU"/>
        </w:rPr>
        <w:t>1.1</w:t>
      </w:r>
      <w:r w:rsidRPr="00ED3FA5">
        <w:rPr>
          <w:lang w:val="ru-RU"/>
        </w:rPr>
        <w:tab/>
        <w:t>Типы конфигурации канала</w:t>
      </w:r>
      <w:bookmarkEnd w:id="23"/>
    </w:p>
    <w:p w14:paraId="76FCC813" w14:textId="77777777" w:rsidR="00C7112D" w:rsidRPr="00ED3FA5" w:rsidRDefault="00C7112D" w:rsidP="005E78BD">
      <w:pPr>
        <w:pStyle w:val="Normalaftertitle"/>
        <w:rPr>
          <w:lang w:val="ru-RU"/>
        </w:rPr>
      </w:pPr>
      <w:r w:rsidRPr="00ED3FA5">
        <w:rPr>
          <w:lang w:val="ru-RU"/>
        </w:rPr>
        <w:t>Для услуг звукового вещания должен поддерживаться по крайней мере один из следующих типов конфигурации канала в соответствии с требованиями применений.</w:t>
      </w:r>
    </w:p>
    <w:p w14:paraId="5A947BDC" w14:textId="77777777" w:rsidR="00C7112D" w:rsidRPr="00ED3FA5" w:rsidRDefault="00C7112D" w:rsidP="005E78BD">
      <w:pPr>
        <w:pStyle w:val="Heading3"/>
        <w:rPr>
          <w:lang w:val="ru-RU"/>
        </w:rPr>
      </w:pPr>
      <w:r w:rsidRPr="00ED3FA5">
        <w:rPr>
          <w:lang w:val="ru-RU"/>
        </w:rPr>
        <w:t>1.1.1</w:t>
      </w:r>
      <w:r w:rsidRPr="00ED3FA5">
        <w:rPr>
          <w:lang w:val="ru-RU"/>
        </w:rPr>
        <w:tab/>
        <w:t>Конфигурации каналов согласно Рекомендации МСЭ-R BS.775</w:t>
      </w:r>
    </w:p>
    <w:p w14:paraId="0D60839D" w14:textId="77777777" w:rsidR="00C7112D" w:rsidRPr="00ED3FA5" w:rsidRDefault="00C7112D" w:rsidP="005E78BD">
      <w:pPr>
        <w:pStyle w:val="TableNo"/>
        <w:rPr>
          <w:lang w:val="ru-RU"/>
        </w:rPr>
      </w:pPr>
      <w:r w:rsidRPr="00ED3FA5">
        <w:rPr>
          <w:lang w:val="ru-RU"/>
        </w:rPr>
        <w:t>ТАБЛИЦА 5</w:t>
      </w:r>
    </w:p>
    <w:p w14:paraId="4AA5C599" w14:textId="77777777" w:rsidR="00C7112D" w:rsidRPr="00ED3FA5" w:rsidRDefault="00C7112D" w:rsidP="005E78BD">
      <w:pPr>
        <w:rPr>
          <w:lang w:val="ru-RU"/>
        </w:rPr>
      </w:pPr>
    </w:p>
    <w:tbl>
      <w:tblPr>
        <w:tblW w:w="96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35"/>
        <w:gridCol w:w="2268"/>
        <w:gridCol w:w="5534"/>
      </w:tblGrid>
      <w:tr w:rsidR="00C7112D" w:rsidRPr="00ED3FA5" w14:paraId="64FA4BFA" w14:textId="77777777" w:rsidTr="00B223DA">
        <w:tc>
          <w:tcPr>
            <w:tcW w:w="1835" w:type="dxa"/>
            <w:tcBorders>
              <w:top w:val="single" w:sz="6" w:space="0" w:color="000000"/>
              <w:left w:val="single" w:sz="6" w:space="0" w:color="000000"/>
              <w:bottom w:val="single" w:sz="6" w:space="0" w:color="000000"/>
              <w:right w:val="single" w:sz="6" w:space="0" w:color="000000"/>
            </w:tcBorders>
            <w:vAlign w:val="center"/>
            <w:hideMark/>
          </w:tcPr>
          <w:p w14:paraId="549A54D3" w14:textId="77777777" w:rsidR="00C7112D" w:rsidRPr="00ED3FA5" w:rsidRDefault="00C7112D" w:rsidP="005E78BD">
            <w:pPr>
              <w:pStyle w:val="Tablehead"/>
              <w:rPr>
                <w:sz w:val="18"/>
                <w:szCs w:val="18"/>
                <w:lang w:val="ru-RU"/>
              </w:rPr>
            </w:pPr>
            <w:r w:rsidRPr="00ED3FA5">
              <w:rPr>
                <w:sz w:val="18"/>
                <w:szCs w:val="18"/>
                <w:lang w:val="ru-RU"/>
              </w:rPr>
              <w:t>Число каналов</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FB4FF1D" w14:textId="77777777" w:rsidR="00C7112D" w:rsidRPr="00ED3FA5" w:rsidRDefault="00C7112D" w:rsidP="005E78BD">
            <w:pPr>
              <w:pStyle w:val="Tablehead"/>
              <w:rPr>
                <w:sz w:val="18"/>
                <w:szCs w:val="18"/>
                <w:lang w:val="ru-RU"/>
              </w:rPr>
            </w:pPr>
            <w:r w:rsidRPr="00ED3FA5">
              <w:rPr>
                <w:sz w:val="18"/>
                <w:szCs w:val="18"/>
                <w:lang w:val="ru-RU"/>
              </w:rPr>
              <w:t>Конфигурация каналов</w:t>
            </w:r>
          </w:p>
        </w:tc>
        <w:tc>
          <w:tcPr>
            <w:tcW w:w="5534" w:type="dxa"/>
            <w:tcBorders>
              <w:top w:val="single" w:sz="6" w:space="0" w:color="000000"/>
              <w:left w:val="single" w:sz="6" w:space="0" w:color="000000"/>
              <w:bottom w:val="single" w:sz="6" w:space="0" w:color="000000"/>
              <w:right w:val="single" w:sz="6" w:space="0" w:color="000000"/>
            </w:tcBorders>
            <w:vAlign w:val="center"/>
            <w:hideMark/>
          </w:tcPr>
          <w:p w14:paraId="1DABDAEC" w14:textId="77777777" w:rsidR="00C7112D" w:rsidRPr="00ED3FA5" w:rsidRDefault="00C7112D" w:rsidP="005E78BD">
            <w:pPr>
              <w:pStyle w:val="Tablehead"/>
              <w:rPr>
                <w:sz w:val="18"/>
                <w:szCs w:val="18"/>
                <w:lang w:val="ru-RU"/>
              </w:rPr>
            </w:pPr>
            <w:r w:rsidRPr="00ED3FA5">
              <w:rPr>
                <w:sz w:val="18"/>
                <w:szCs w:val="18"/>
                <w:lang w:val="ru-RU"/>
              </w:rPr>
              <w:t>Назначение каналов</w:t>
            </w:r>
          </w:p>
        </w:tc>
      </w:tr>
      <w:tr w:rsidR="00C7112D" w:rsidRPr="00ED3FA5" w14:paraId="5AF815C5" w14:textId="77777777" w:rsidTr="00B223DA">
        <w:tc>
          <w:tcPr>
            <w:tcW w:w="1835" w:type="dxa"/>
            <w:tcBorders>
              <w:top w:val="single" w:sz="6" w:space="0" w:color="000000"/>
              <w:left w:val="single" w:sz="6" w:space="0" w:color="000000"/>
              <w:bottom w:val="single" w:sz="6" w:space="0" w:color="000000"/>
              <w:right w:val="single" w:sz="6" w:space="0" w:color="000000"/>
            </w:tcBorders>
            <w:hideMark/>
          </w:tcPr>
          <w:p w14:paraId="71419128" w14:textId="77777777" w:rsidR="00C7112D" w:rsidRPr="00ED3FA5" w:rsidRDefault="00C7112D" w:rsidP="005E78BD">
            <w:pPr>
              <w:pStyle w:val="Tabletext"/>
              <w:rPr>
                <w:sz w:val="18"/>
                <w:szCs w:val="18"/>
                <w:lang w:val="ru-RU"/>
              </w:rPr>
            </w:pPr>
            <w:r w:rsidRPr="00ED3FA5">
              <w:rPr>
                <w:sz w:val="18"/>
                <w:szCs w:val="18"/>
                <w:lang w:val="ru-RU"/>
              </w:rPr>
              <w:t>1 канал</w:t>
            </w:r>
          </w:p>
        </w:tc>
        <w:tc>
          <w:tcPr>
            <w:tcW w:w="2268" w:type="dxa"/>
            <w:tcBorders>
              <w:top w:val="single" w:sz="6" w:space="0" w:color="000000"/>
              <w:left w:val="single" w:sz="6" w:space="0" w:color="000000"/>
              <w:bottom w:val="single" w:sz="6" w:space="0" w:color="000000"/>
              <w:right w:val="single" w:sz="6" w:space="0" w:color="000000"/>
            </w:tcBorders>
            <w:hideMark/>
          </w:tcPr>
          <w:p w14:paraId="7B6A957A" w14:textId="77777777" w:rsidR="00C7112D" w:rsidRPr="00ED3FA5" w:rsidRDefault="00C7112D" w:rsidP="005E78BD">
            <w:pPr>
              <w:pStyle w:val="Tabletext"/>
              <w:jc w:val="center"/>
              <w:rPr>
                <w:sz w:val="18"/>
                <w:szCs w:val="18"/>
                <w:lang w:val="ru-RU"/>
              </w:rPr>
            </w:pPr>
            <w:r w:rsidRPr="00ED3FA5">
              <w:rPr>
                <w:sz w:val="18"/>
                <w:szCs w:val="18"/>
                <w:lang w:val="ru-RU"/>
              </w:rPr>
              <w:t>1/0</w:t>
            </w:r>
          </w:p>
        </w:tc>
        <w:tc>
          <w:tcPr>
            <w:tcW w:w="5534" w:type="dxa"/>
            <w:tcBorders>
              <w:top w:val="single" w:sz="6" w:space="0" w:color="000000"/>
              <w:left w:val="single" w:sz="6" w:space="0" w:color="000000"/>
              <w:bottom w:val="single" w:sz="6" w:space="0" w:color="000000"/>
              <w:right w:val="single" w:sz="6" w:space="0" w:color="000000"/>
            </w:tcBorders>
            <w:hideMark/>
          </w:tcPr>
          <w:p w14:paraId="42F56387" w14:textId="77777777" w:rsidR="00C7112D" w:rsidRPr="00ED3FA5" w:rsidRDefault="00C7112D" w:rsidP="005E78BD">
            <w:pPr>
              <w:pStyle w:val="Tabletext"/>
              <w:jc w:val="left"/>
              <w:rPr>
                <w:sz w:val="18"/>
                <w:szCs w:val="18"/>
                <w:lang w:val="ru-RU"/>
              </w:rPr>
            </w:pPr>
            <w:r w:rsidRPr="00ED3FA5">
              <w:rPr>
                <w:sz w:val="18"/>
                <w:szCs w:val="18"/>
                <w:lang w:val="ru-RU"/>
              </w:rPr>
              <w:t>Моно</w:t>
            </w:r>
          </w:p>
        </w:tc>
      </w:tr>
      <w:tr w:rsidR="00C7112D" w:rsidRPr="00ED3FA5" w14:paraId="39CFDCC9" w14:textId="77777777" w:rsidTr="00B223DA">
        <w:tc>
          <w:tcPr>
            <w:tcW w:w="1835" w:type="dxa"/>
            <w:tcBorders>
              <w:top w:val="single" w:sz="6" w:space="0" w:color="000000"/>
              <w:left w:val="single" w:sz="6" w:space="0" w:color="000000"/>
              <w:bottom w:val="single" w:sz="6" w:space="0" w:color="000000"/>
              <w:right w:val="single" w:sz="6" w:space="0" w:color="000000"/>
            </w:tcBorders>
            <w:hideMark/>
          </w:tcPr>
          <w:p w14:paraId="7A681DB3" w14:textId="77777777" w:rsidR="00C7112D" w:rsidRPr="00ED3FA5" w:rsidRDefault="00C7112D" w:rsidP="005E78BD">
            <w:pPr>
              <w:pStyle w:val="Tabletext"/>
              <w:rPr>
                <w:sz w:val="18"/>
                <w:szCs w:val="18"/>
                <w:lang w:val="ru-RU"/>
              </w:rPr>
            </w:pPr>
            <w:r w:rsidRPr="00ED3FA5">
              <w:rPr>
                <w:sz w:val="18"/>
                <w:szCs w:val="18"/>
                <w:lang w:val="ru-RU"/>
              </w:rPr>
              <w:t>2 канала</w:t>
            </w:r>
          </w:p>
        </w:tc>
        <w:tc>
          <w:tcPr>
            <w:tcW w:w="2268" w:type="dxa"/>
            <w:tcBorders>
              <w:top w:val="single" w:sz="6" w:space="0" w:color="000000"/>
              <w:left w:val="single" w:sz="6" w:space="0" w:color="000000"/>
              <w:bottom w:val="single" w:sz="6" w:space="0" w:color="000000"/>
              <w:right w:val="single" w:sz="6" w:space="0" w:color="000000"/>
            </w:tcBorders>
            <w:hideMark/>
          </w:tcPr>
          <w:p w14:paraId="074854E4" w14:textId="77777777" w:rsidR="00C7112D" w:rsidRPr="00ED3FA5" w:rsidRDefault="00C7112D" w:rsidP="005E78BD">
            <w:pPr>
              <w:pStyle w:val="Tabletext"/>
              <w:jc w:val="center"/>
              <w:rPr>
                <w:sz w:val="18"/>
                <w:szCs w:val="18"/>
                <w:lang w:val="ru-RU"/>
              </w:rPr>
            </w:pPr>
            <w:r w:rsidRPr="00ED3FA5">
              <w:rPr>
                <w:sz w:val="18"/>
                <w:szCs w:val="18"/>
                <w:lang w:val="ru-RU"/>
              </w:rPr>
              <w:t>2/0</w:t>
            </w:r>
          </w:p>
        </w:tc>
        <w:tc>
          <w:tcPr>
            <w:tcW w:w="5534" w:type="dxa"/>
            <w:tcBorders>
              <w:top w:val="single" w:sz="6" w:space="0" w:color="000000"/>
              <w:left w:val="single" w:sz="6" w:space="0" w:color="000000"/>
              <w:bottom w:val="single" w:sz="6" w:space="0" w:color="000000"/>
              <w:right w:val="single" w:sz="6" w:space="0" w:color="000000"/>
            </w:tcBorders>
            <w:hideMark/>
          </w:tcPr>
          <w:p w14:paraId="7CED61DA" w14:textId="77777777" w:rsidR="00C7112D" w:rsidRPr="00ED3FA5" w:rsidRDefault="00C7112D" w:rsidP="005E78BD">
            <w:pPr>
              <w:pStyle w:val="Tabletext"/>
              <w:jc w:val="left"/>
              <w:rPr>
                <w:sz w:val="18"/>
                <w:szCs w:val="18"/>
                <w:lang w:val="ru-RU"/>
              </w:rPr>
            </w:pPr>
            <w:r w:rsidRPr="00ED3FA5">
              <w:rPr>
                <w:sz w:val="18"/>
                <w:szCs w:val="18"/>
                <w:lang w:val="ru-RU"/>
              </w:rPr>
              <w:t>Левый, правый</w:t>
            </w:r>
          </w:p>
        </w:tc>
      </w:tr>
      <w:tr w:rsidR="00C7112D" w:rsidRPr="00ED3FA5" w14:paraId="45F56D85" w14:textId="77777777" w:rsidTr="00B223DA">
        <w:tc>
          <w:tcPr>
            <w:tcW w:w="1835" w:type="dxa"/>
            <w:tcBorders>
              <w:top w:val="single" w:sz="6" w:space="0" w:color="000000"/>
              <w:left w:val="single" w:sz="6" w:space="0" w:color="000000"/>
              <w:bottom w:val="single" w:sz="6" w:space="0" w:color="000000"/>
              <w:right w:val="single" w:sz="6" w:space="0" w:color="000000"/>
            </w:tcBorders>
            <w:hideMark/>
          </w:tcPr>
          <w:p w14:paraId="7655D6C5" w14:textId="77777777" w:rsidR="00C7112D" w:rsidRPr="00ED3FA5" w:rsidRDefault="00C7112D" w:rsidP="005E78BD">
            <w:pPr>
              <w:pStyle w:val="Tabletext"/>
              <w:rPr>
                <w:sz w:val="18"/>
                <w:szCs w:val="18"/>
                <w:lang w:val="ru-RU"/>
              </w:rPr>
            </w:pPr>
            <w:r w:rsidRPr="00ED3FA5">
              <w:rPr>
                <w:sz w:val="18"/>
                <w:szCs w:val="18"/>
                <w:lang w:val="ru-RU"/>
              </w:rPr>
              <w:t>3 канала</w:t>
            </w:r>
          </w:p>
        </w:tc>
        <w:tc>
          <w:tcPr>
            <w:tcW w:w="2268" w:type="dxa"/>
            <w:tcBorders>
              <w:top w:val="single" w:sz="6" w:space="0" w:color="000000"/>
              <w:left w:val="single" w:sz="6" w:space="0" w:color="000000"/>
              <w:bottom w:val="single" w:sz="6" w:space="0" w:color="000000"/>
              <w:right w:val="single" w:sz="6" w:space="0" w:color="000000"/>
            </w:tcBorders>
            <w:hideMark/>
          </w:tcPr>
          <w:p w14:paraId="561D35E8" w14:textId="77777777" w:rsidR="00C7112D" w:rsidRPr="00ED3FA5" w:rsidRDefault="00C7112D" w:rsidP="005E78BD">
            <w:pPr>
              <w:pStyle w:val="Tabletext"/>
              <w:jc w:val="center"/>
              <w:rPr>
                <w:sz w:val="18"/>
                <w:szCs w:val="18"/>
                <w:lang w:val="ru-RU"/>
              </w:rPr>
            </w:pPr>
            <w:r w:rsidRPr="00ED3FA5">
              <w:rPr>
                <w:sz w:val="18"/>
                <w:szCs w:val="18"/>
                <w:lang w:val="ru-RU"/>
              </w:rPr>
              <w:t>3/0</w:t>
            </w:r>
            <w:r w:rsidRPr="00ED3FA5">
              <w:rPr>
                <w:sz w:val="18"/>
                <w:szCs w:val="18"/>
                <w:lang w:val="ru-RU"/>
              </w:rPr>
              <w:br/>
              <w:t>2/1</w:t>
            </w:r>
          </w:p>
        </w:tc>
        <w:tc>
          <w:tcPr>
            <w:tcW w:w="5534" w:type="dxa"/>
            <w:tcBorders>
              <w:top w:val="single" w:sz="6" w:space="0" w:color="000000"/>
              <w:left w:val="single" w:sz="6" w:space="0" w:color="000000"/>
              <w:bottom w:val="single" w:sz="6" w:space="0" w:color="000000"/>
              <w:right w:val="single" w:sz="6" w:space="0" w:color="000000"/>
            </w:tcBorders>
            <w:hideMark/>
          </w:tcPr>
          <w:p w14:paraId="39A9E650" w14:textId="77777777" w:rsidR="00C7112D" w:rsidRPr="00ED3FA5" w:rsidRDefault="00C7112D" w:rsidP="005E78BD">
            <w:pPr>
              <w:pStyle w:val="Tabletext"/>
              <w:jc w:val="left"/>
              <w:rPr>
                <w:sz w:val="18"/>
                <w:szCs w:val="18"/>
                <w:lang w:val="ru-RU"/>
              </w:rPr>
            </w:pPr>
            <w:r w:rsidRPr="00ED3FA5">
              <w:rPr>
                <w:sz w:val="18"/>
                <w:szCs w:val="18"/>
                <w:lang w:val="ru-RU"/>
              </w:rPr>
              <w:t>Левый, правый, центральный</w:t>
            </w:r>
            <w:r w:rsidRPr="00ED3FA5">
              <w:rPr>
                <w:sz w:val="18"/>
                <w:szCs w:val="18"/>
                <w:lang w:val="ru-RU"/>
              </w:rPr>
              <w:br/>
              <w:t>Левый, правый/объемный</w:t>
            </w:r>
          </w:p>
        </w:tc>
      </w:tr>
      <w:tr w:rsidR="00C7112D" w:rsidRPr="00ED3FA5" w14:paraId="2BE55FB9" w14:textId="77777777" w:rsidTr="00B223DA">
        <w:tc>
          <w:tcPr>
            <w:tcW w:w="1835" w:type="dxa"/>
            <w:tcBorders>
              <w:top w:val="single" w:sz="6" w:space="0" w:color="000000"/>
              <w:left w:val="single" w:sz="6" w:space="0" w:color="000000"/>
              <w:bottom w:val="single" w:sz="6" w:space="0" w:color="000000"/>
              <w:right w:val="single" w:sz="6" w:space="0" w:color="000000"/>
            </w:tcBorders>
            <w:hideMark/>
          </w:tcPr>
          <w:p w14:paraId="737754B7" w14:textId="77777777" w:rsidR="00C7112D" w:rsidRPr="00ED3FA5" w:rsidRDefault="00C7112D" w:rsidP="005E78BD">
            <w:pPr>
              <w:pStyle w:val="Tabletext"/>
              <w:rPr>
                <w:sz w:val="18"/>
                <w:szCs w:val="18"/>
                <w:lang w:val="ru-RU"/>
              </w:rPr>
            </w:pPr>
            <w:r w:rsidRPr="00ED3FA5">
              <w:rPr>
                <w:sz w:val="18"/>
                <w:szCs w:val="18"/>
                <w:lang w:val="ru-RU"/>
              </w:rPr>
              <w:t>4 канала</w:t>
            </w:r>
          </w:p>
        </w:tc>
        <w:tc>
          <w:tcPr>
            <w:tcW w:w="2268" w:type="dxa"/>
            <w:tcBorders>
              <w:top w:val="single" w:sz="6" w:space="0" w:color="000000"/>
              <w:left w:val="single" w:sz="6" w:space="0" w:color="000000"/>
              <w:bottom w:val="single" w:sz="6" w:space="0" w:color="000000"/>
              <w:right w:val="single" w:sz="6" w:space="0" w:color="000000"/>
            </w:tcBorders>
            <w:hideMark/>
          </w:tcPr>
          <w:p w14:paraId="43F9E2AC" w14:textId="77777777" w:rsidR="00C7112D" w:rsidRPr="00ED3FA5" w:rsidRDefault="00C7112D" w:rsidP="005E78BD">
            <w:pPr>
              <w:pStyle w:val="Tabletext"/>
              <w:jc w:val="center"/>
              <w:rPr>
                <w:sz w:val="18"/>
                <w:szCs w:val="18"/>
                <w:lang w:val="ru-RU"/>
              </w:rPr>
            </w:pPr>
            <w:r w:rsidRPr="00ED3FA5">
              <w:rPr>
                <w:sz w:val="18"/>
                <w:szCs w:val="18"/>
                <w:lang w:val="ru-RU"/>
              </w:rPr>
              <w:t>3/1</w:t>
            </w:r>
            <w:r w:rsidRPr="00ED3FA5">
              <w:rPr>
                <w:sz w:val="18"/>
                <w:szCs w:val="18"/>
                <w:lang w:val="ru-RU"/>
              </w:rPr>
              <w:br/>
              <w:t>2/2</w:t>
            </w:r>
          </w:p>
        </w:tc>
        <w:tc>
          <w:tcPr>
            <w:tcW w:w="5534" w:type="dxa"/>
            <w:tcBorders>
              <w:top w:val="single" w:sz="6" w:space="0" w:color="000000"/>
              <w:left w:val="single" w:sz="6" w:space="0" w:color="000000"/>
              <w:bottom w:val="single" w:sz="6" w:space="0" w:color="000000"/>
              <w:right w:val="single" w:sz="6" w:space="0" w:color="000000"/>
            </w:tcBorders>
            <w:hideMark/>
          </w:tcPr>
          <w:p w14:paraId="6479B36E" w14:textId="77777777" w:rsidR="00C7112D" w:rsidRPr="00ED3FA5" w:rsidRDefault="00C7112D" w:rsidP="005E78BD">
            <w:pPr>
              <w:pStyle w:val="Tabletext"/>
              <w:jc w:val="left"/>
              <w:rPr>
                <w:sz w:val="18"/>
                <w:szCs w:val="18"/>
                <w:lang w:val="ru-RU"/>
              </w:rPr>
            </w:pPr>
            <w:r w:rsidRPr="00ED3FA5">
              <w:rPr>
                <w:sz w:val="18"/>
                <w:szCs w:val="18"/>
                <w:lang w:val="ru-RU"/>
              </w:rPr>
              <w:t>Левый, правый, центральный/объемный</w:t>
            </w:r>
            <w:r w:rsidRPr="00ED3FA5">
              <w:rPr>
                <w:sz w:val="18"/>
                <w:szCs w:val="18"/>
                <w:lang w:val="ru-RU"/>
              </w:rPr>
              <w:br/>
              <w:t>Левый, правый/объемный левый, объемный правый</w:t>
            </w:r>
          </w:p>
        </w:tc>
      </w:tr>
      <w:tr w:rsidR="00C7112D" w:rsidRPr="00ED3FA5" w14:paraId="798C5C73" w14:textId="77777777" w:rsidTr="00B223DA">
        <w:tc>
          <w:tcPr>
            <w:tcW w:w="1835" w:type="dxa"/>
            <w:tcBorders>
              <w:top w:val="single" w:sz="6" w:space="0" w:color="000000"/>
              <w:left w:val="single" w:sz="6" w:space="0" w:color="000000"/>
              <w:bottom w:val="single" w:sz="6" w:space="0" w:color="000000"/>
              <w:right w:val="single" w:sz="6" w:space="0" w:color="000000"/>
            </w:tcBorders>
            <w:hideMark/>
          </w:tcPr>
          <w:p w14:paraId="1996111A" w14:textId="77777777" w:rsidR="00C7112D" w:rsidRPr="00ED3FA5" w:rsidRDefault="00C7112D" w:rsidP="005E78BD">
            <w:pPr>
              <w:pStyle w:val="Tabletext"/>
              <w:rPr>
                <w:sz w:val="18"/>
                <w:szCs w:val="18"/>
                <w:lang w:val="ru-RU"/>
              </w:rPr>
            </w:pPr>
            <w:r w:rsidRPr="00ED3FA5">
              <w:rPr>
                <w:sz w:val="18"/>
                <w:szCs w:val="18"/>
                <w:lang w:val="ru-RU"/>
              </w:rPr>
              <w:t>5 каналов</w:t>
            </w:r>
          </w:p>
        </w:tc>
        <w:tc>
          <w:tcPr>
            <w:tcW w:w="2268" w:type="dxa"/>
            <w:tcBorders>
              <w:top w:val="single" w:sz="6" w:space="0" w:color="000000"/>
              <w:left w:val="single" w:sz="6" w:space="0" w:color="000000"/>
              <w:bottom w:val="single" w:sz="6" w:space="0" w:color="000000"/>
              <w:right w:val="single" w:sz="6" w:space="0" w:color="000000"/>
            </w:tcBorders>
            <w:hideMark/>
          </w:tcPr>
          <w:p w14:paraId="2D1AE491" w14:textId="77777777" w:rsidR="00C7112D" w:rsidRPr="00ED3FA5" w:rsidRDefault="00C7112D" w:rsidP="005E78BD">
            <w:pPr>
              <w:pStyle w:val="Tabletext"/>
              <w:jc w:val="center"/>
              <w:rPr>
                <w:sz w:val="18"/>
                <w:szCs w:val="18"/>
                <w:lang w:val="ru-RU"/>
              </w:rPr>
            </w:pPr>
            <w:r w:rsidRPr="00ED3FA5">
              <w:rPr>
                <w:sz w:val="18"/>
                <w:szCs w:val="18"/>
                <w:lang w:val="ru-RU"/>
              </w:rPr>
              <w:t>3/2</w:t>
            </w:r>
          </w:p>
        </w:tc>
        <w:tc>
          <w:tcPr>
            <w:tcW w:w="5534" w:type="dxa"/>
            <w:tcBorders>
              <w:top w:val="single" w:sz="6" w:space="0" w:color="000000"/>
              <w:left w:val="single" w:sz="6" w:space="0" w:color="000000"/>
              <w:bottom w:val="single" w:sz="6" w:space="0" w:color="000000"/>
              <w:right w:val="single" w:sz="6" w:space="0" w:color="000000"/>
            </w:tcBorders>
            <w:hideMark/>
          </w:tcPr>
          <w:p w14:paraId="7BBF6B82" w14:textId="77777777" w:rsidR="00C7112D" w:rsidRPr="00ED3FA5" w:rsidRDefault="00C7112D" w:rsidP="005E78BD">
            <w:pPr>
              <w:pStyle w:val="Tabletext"/>
              <w:jc w:val="left"/>
              <w:rPr>
                <w:sz w:val="18"/>
                <w:szCs w:val="18"/>
                <w:lang w:val="ru-RU"/>
              </w:rPr>
            </w:pPr>
            <w:r w:rsidRPr="00ED3FA5">
              <w:rPr>
                <w:sz w:val="18"/>
                <w:szCs w:val="18"/>
                <w:lang w:val="ru-RU"/>
              </w:rPr>
              <w:t>Левый, правый, центральный/объемный левый, объемный правый</w:t>
            </w:r>
          </w:p>
        </w:tc>
      </w:tr>
      <w:tr w:rsidR="00C7112D" w:rsidRPr="00ED3FA5" w14:paraId="234FAE1B" w14:textId="77777777" w:rsidTr="00B223DA">
        <w:tc>
          <w:tcPr>
            <w:tcW w:w="9637" w:type="dxa"/>
            <w:gridSpan w:val="3"/>
            <w:tcBorders>
              <w:top w:val="single" w:sz="6" w:space="0" w:color="000000"/>
              <w:left w:val="nil"/>
              <w:bottom w:val="nil"/>
              <w:right w:val="nil"/>
            </w:tcBorders>
            <w:hideMark/>
          </w:tcPr>
          <w:p w14:paraId="18C39C4B" w14:textId="77777777" w:rsidR="00C7112D" w:rsidRPr="00ED3FA5" w:rsidRDefault="00C7112D" w:rsidP="005E78BD">
            <w:pPr>
              <w:pStyle w:val="TableLegendNote"/>
              <w:rPr>
                <w:sz w:val="18"/>
                <w:szCs w:val="18"/>
                <w:lang w:val="ru-RU"/>
              </w:rPr>
            </w:pPr>
            <w:r w:rsidRPr="00ED3FA5">
              <w:rPr>
                <w:sz w:val="18"/>
                <w:szCs w:val="18"/>
                <w:lang w:val="ru-RU"/>
              </w:rPr>
              <w:t>ПРИМЕЧАНИЕ. – В конфигурации каналов "a/b" буквами "a" и "b" обозначается число фронтальных и задних каналов соответственно.</w:t>
            </w:r>
          </w:p>
        </w:tc>
      </w:tr>
    </w:tbl>
    <w:p w14:paraId="42D718E0" w14:textId="77777777" w:rsidR="00C7112D" w:rsidRPr="00ED3FA5" w:rsidRDefault="00C7112D" w:rsidP="005E78BD">
      <w:pPr>
        <w:pStyle w:val="Tablefin"/>
        <w:rPr>
          <w:sz w:val="18"/>
          <w:lang w:val="ru-RU"/>
        </w:rPr>
      </w:pPr>
    </w:p>
    <w:p w14:paraId="50E225C3" w14:textId="77777777" w:rsidR="00C7112D" w:rsidRPr="00ED3FA5" w:rsidRDefault="00C7112D" w:rsidP="005E78BD">
      <w:pPr>
        <w:pStyle w:val="Heading3"/>
        <w:spacing w:afterLines="50" w:after="120"/>
        <w:rPr>
          <w:lang w:val="ru-RU"/>
        </w:rPr>
      </w:pPr>
      <w:r w:rsidRPr="00ED3FA5">
        <w:rPr>
          <w:lang w:val="ru-RU"/>
        </w:rPr>
        <w:t>1.1.2</w:t>
      </w:r>
      <w:r w:rsidRPr="00ED3FA5">
        <w:rPr>
          <w:lang w:val="ru-RU"/>
        </w:rPr>
        <w:tab/>
        <w:t>Конфигурации каналов для усовершенствованных звуковых систем на основе каналов согласно Рекомендации МСЭ-R BS.2051</w:t>
      </w:r>
    </w:p>
    <w:p w14:paraId="0ECF8242" w14:textId="77777777" w:rsidR="00C7112D" w:rsidRPr="00ED3FA5" w:rsidRDefault="00C7112D" w:rsidP="005E78BD">
      <w:pPr>
        <w:pStyle w:val="TableNo"/>
        <w:rPr>
          <w:lang w:val="ru-RU"/>
        </w:rPr>
      </w:pPr>
      <w:r w:rsidRPr="00ED3FA5">
        <w:rPr>
          <w:lang w:val="ru-RU"/>
        </w:rPr>
        <w:t>ТАБЛИЦА 6</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1418"/>
        <w:gridCol w:w="850"/>
        <w:gridCol w:w="1552"/>
        <w:gridCol w:w="1275"/>
        <w:gridCol w:w="4544"/>
      </w:tblGrid>
      <w:tr w:rsidR="00C7112D" w:rsidRPr="00ED3FA5" w14:paraId="27F0014E" w14:textId="77777777" w:rsidTr="00B223DA">
        <w:trPr>
          <w:cantSplit/>
          <w:tblHeader/>
        </w:trPr>
        <w:tc>
          <w:tcPr>
            <w:tcW w:w="1418" w:type="dxa"/>
            <w:tcBorders>
              <w:top w:val="single" w:sz="6" w:space="0" w:color="000000"/>
              <w:left w:val="single" w:sz="6" w:space="0" w:color="000000"/>
              <w:bottom w:val="single" w:sz="6" w:space="0" w:color="000000"/>
              <w:right w:val="single" w:sz="6" w:space="0" w:color="000000"/>
            </w:tcBorders>
            <w:vAlign w:val="center"/>
            <w:hideMark/>
          </w:tcPr>
          <w:p w14:paraId="49C4DE57" w14:textId="77777777" w:rsidR="00C7112D" w:rsidRPr="00ED3FA5" w:rsidRDefault="00C7112D" w:rsidP="005E78BD">
            <w:pPr>
              <w:pStyle w:val="Tablehead"/>
              <w:rPr>
                <w:sz w:val="18"/>
                <w:szCs w:val="18"/>
                <w:lang w:val="ru-RU"/>
              </w:rPr>
            </w:pPr>
            <w:r w:rsidRPr="00ED3FA5">
              <w:rPr>
                <w:sz w:val="18"/>
                <w:szCs w:val="18"/>
                <w:lang w:val="ru-RU"/>
              </w:rPr>
              <w:t>Обозначение звуковой системы</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20928A92" w14:textId="77777777" w:rsidR="00C7112D" w:rsidRPr="00ED3FA5" w:rsidRDefault="00C7112D" w:rsidP="005E78BD">
            <w:pPr>
              <w:pStyle w:val="Tablehead"/>
              <w:rPr>
                <w:sz w:val="18"/>
                <w:szCs w:val="18"/>
                <w:lang w:val="ru-RU"/>
              </w:rPr>
            </w:pPr>
            <w:r w:rsidRPr="00ED3FA5">
              <w:rPr>
                <w:sz w:val="18"/>
                <w:szCs w:val="18"/>
                <w:lang w:val="ru-RU"/>
              </w:rPr>
              <w:t>Число</w:t>
            </w:r>
            <w:r w:rsidRPr="00ED3FA5">
              <w:rPr>
                <w:sz w:val="18"/>
                <w:szCs w:val="18"/>
                <w:lang w:val="ru-RU"/>
              </w:rPr>
              <w:br/>
              <w:t>каналов</w:t>
            </w:r>
          </w:p>
        </w:tc>
        <w:tc>
          <w:tcPr>
            <w:tcW w:w="1552" w:type="dxa"/>
            <w:tcBorders>
              <w:top w:val="single" w:sz="6" w:space="0" w:color="000000"/>
              <w:left w:val="single" w:sz="6" w:space="0" w:color="000000"/>
              <w:bottom w:val="single" w:sz="6" w:space="0" w:color="000000"/>
              <w:right w:val="single" w:sz="6" w:space="0" w:color="000000"/>
            </w:tcBorders>
            <w:vAlign w:val="center"/>
            <w:hideMark/>
          </w:tcPr>
          <w:p w14:paraId="30DACA26" w14:textId="77777777" w:rsidR="00C7112D" w:rsidRPr="00ED3FA5" w:rsidRDefault="00C7112D" w:rsidP="005E78BD">
            <w:pPr>
              <w:pStyle w:val="Tablehead"/>
              <w:rPr>
                <w:sz w:val="18"/>
                <w:szCs w:val="18"/>
                <w:lang w:val="ru-RU"/>
              </w:rPr>
            </w:pPr>
            <w:r w:rsidRPr="00ED3FA5">
              <w:rPr>
                <w:sz w:val="18"/>
                <w:szCs w:val="18"/>
                <w:lang w:val="ru-RU"/>
              </w:rPr>
              <w:t>Конфигурация каналов</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489D5BE" w14:textId="77777777" w:rsidR="00C7112D" w:rsidRPr="00ED3FA5" w:rsidRDefault="00C7112D" w:rsidP="005E78BD">
            <w:pPr>
              <w:pStyle w:val="Tablehead"/>
              <w:rPr>
                <w:sz w:val="18"/>
                <w:szCs w:val="18"/>
                <w:lang w:val="ru-RU"/>
              </w:rPr>
            </w:pPr>
            <w:r w:rsidRPr="00ED3FA5">
              <w:rPr>
                <w:sz w:val="18"/>
                <w:szCs w:val="18"/>
                <w:lang w:val="ru-RU"/>
              </w:rPr>
              <w:t>Число</w:t>
            </w:r>
            <w:r w:rsidRPr="00ED3FA5">
              <w:rPr>
                <w:sz w:val="18"/>
                <w:szCs w:val="18"/>
                <w:lang w:val="ru-RU"/>
              </w:rPr>
              <w:br/>
              <w:t>каналов LFE</w:t>
            </w:r>
          </w:p>
        </w:tc>
        <w:tc>
          <w:tcPr>
            <w:tcW w:w="4544" w:type="dxa"/>
            <w:tcBorders>
              <w:top w:val="single" w:sz="6" w:space="0" w:color="000000"/>
              <w:left w:val="single" w:sz="6" w:space="0" w:color="000000"/>
              <w:bottom w:val="single" w:sz="6" w:space="0" w:color="000000"/>
              <w:right w:val="single" w:sz="6" w:space="0" w:color="000000"/>
            </w:tcBorders>
            <w:vAlign w:val="center"/>
            <w:hideMark/>
          </w:tcPr>
          <w:p w14:paraId="46D9ADDE" w14:textId="42CB765F" w:rsidR="00C7112D" w:rsidRPr="00ED3FA5" w:rsidRDefault="00C7112D" w:rsidP="005E78BD">
            <w:pPr>
              <w:pStyle w:val="Tablehead"/>
              <w:rPr>
                <w:sz w:val="18"/>
                <w:szCs w:val="18"/>
                <w:lang w:val="ru-RU"/>
              </w:rPr>
            </w:pPr>
            <w:r w:rsidRPr="00ED3FA5">
              <w:rPr>
                <w:sz w:val="18"/>
                <w:szCs w:val="18"/>
                <w:lang w:val="ru-RU"/>
              </w:rPr>
              <w:t>Назначение</w:t>
            </w:r>
            <w:r w:rsidR="00B223DA" w:rsidRPr="00ED3FA5">
              <w:rPr>
                <w:sz w:val="18"/>
                <w:szCs w:val="18"/>
                <w:lang w:val="ru-RU"/>
              </w:rPr>
              <w:t xml:space="preserve"> </w:t>
            </w:r>
            <w:r w:rsidRPr="00ED3FA5">
              <w:rPr>
                <w:sz w:val="18"/>
                <w:szCs w:val="18"/>
                <w:lang w:val="ru-RU"/>
              </w:rPr>
              <w:t>каналов</w:t>
            </w:r>
          </w:p>
        </w:tc>
      </w:tr>
      <w:tr w:rsidR="00C7112D" w:rsidRPr="00ED3FA5" w14:paraId="36E717B0" w14:textId="77777777" w:rsidTr="00B223DA">
        <w:trPr>
          <w:cantSplit/>
        </w:trPr>
        <w:tc>
          <w:tcPr>
            <w:tcW w:w="1418" w:type="dxa"/>
            <w:tcBorders>
              <w:top w:val="single" w:sz="6" w:space="0" w:color="000000"/>
              <w:left w:val="single" w:sz="6" w:space="0" w:color="000000"/>
              <w:bottom w:val="single" w:sz="6" w:space="0" w:color="000000"/>
              <w:right w:val="single" w:sz="6" w:space="0" w:color="000000"/>
            </w:tcBorders>
            <w:vAlign w:val="center"/>
            <w:hideMark/>
          </w:tcPr>
          <w:p w14:paraId="3D6ED724" w14:textId="77777777" w:rsidR="00C7112D" w:rsidRPr="00ED3FA5" w:rsidRDefault="00C7112D" w:rsidP="005E78BD">
            <w:pPr>
              <w:pStyle w:val="Tabletext"/>
              <w:spacing w:before="60" w:after="60"/>
              <w:rPr>
                <w:sz w:val="18"/>
                <w:szCs w:val="18"/>
                <w:lang w:val="ru-RU"/>
              </w:rPr>
            </w:pPr>
            <w:r w:rsidRPr="00ED3FA5">
              <w:rPr>
                <w:sz w:val="18"/>
                <w:szCs w:val="18"/>
                <w:lang w:val="ru-RU"/>
              </w:rPr>
              <w:t>Система C</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04056B2"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8</w:t>
            </w:r>
          </w:p>
        </w:tc>
        <w:tc>
          <w:tcPr>
            <w:tcW w:w="1552" w:type="dxa"/>
            <w:tcBorders>
              <w:top w:val="single" w:sz="6" w:space="0" w:color="000000"/>
              <w:left w:val="single" w:sz="6" w:space="0" w:color="000000"/>
              <w:bottom w:val="single" w:sz="6" w:space="0" w:color="000000"/>
              <w:right w:val="single" w:sz="6" w:space="0" w:color="000000"/>
            </w:tcBorders>
            <w:vAlign w:val="center"/>
            <w:hideMark/>
          </w:tcPr>
          <w:p w14:paraId="1F4AC39B"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2 + 5 + 0</w:t>
            </w:r>
            <w:r w:rsidRPr="00ED3FA5">
              <w:rPr>
                <w:sz w:val="18"/>
                <w:szCs w:val="18"/>
                <w:lang w:val="ru-RU"/>
              </w:rPr>
              <w:br/>
              <w:t>(2/0 + 3/2 + 0)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23EDC17"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1</w:t>
            </w:r>
          </w:p>
        </w:tc>
        <w:tc>
          <w:tcPr>
            <w:tcW w:w="4544" w:type="dxa"/>
            <w:tcBorders>
              <w:top w:val="single" w:sz="6" w:space="0" w:color="000000"/>
              <w:left w:val="single" w:sz="6" w:space="0" w:color="000000"/>
              <w:bottom w:val="single" w:sz="6" w:space="0" w:color="000000"/>
              <w:right w:val="single" w:sz="6" w:space="0" w:color="000000"/>
            </w:tcBorders>
            <w:hideMark/>
          </w:tcPr>
          <w:p w14:paraId="108E1C79" w14:textId="77777777" w:rsidR="00C7112D" w:rsidRPr="00ED3FA5" w:rsidRDefault="00C7112D" w:rsidP="005E78BD">
            <w:pPr>
              <w:pStyle w:val="Tabletext"/>
              <w:spacing w:before="60" w:after="60"/>
              <w:jc w:val="left"/>
              <w:rPr>
                <w:sz w:val="18"/>
                <w:szCs w:val="18"/>
                <w:lang w:val="ru-RU"/>
              </w:rPr>
            </w:pPr>
            <w:r w:rsidRPr="00ED3FA5">
              <w:rPr>
                <w:sz w:val="18"/>
                <w:szCs w:val="18"/>
                <w:lang w:val="ru-RU"/>
              </w:rPr>
              <w:t>Верхний фронтальный левый, верхний фронтальный правый + левый, правый, центральный/объемный левый, объемный правый. LFE</w:t>
            </w:r>
          </w:p>
        </w:tc>
      </w:tr>
      <w:tr w:rsidR="00C7112D" w:rsidRPr="00ED3FA5" w14:paraId="374A49F6" w14:textId="77777777" w:rsidTr="00B223DA">
        <w:trPr>
          <w:cantSplit/>
        </w:trPr>
        <w:tc>
          <w:tcPr>
            <w:tcW w:w="1418" w:type="dxa"/>
            <w:tcBorders>
              <w:top w:val="single" w:sz="6" w:space="0" w:color="000000"/>
              <w:left w:val="single" w:sz="6" w:space="0" w:color="000000"/>
              <w:bottom w:val="single" w:sz="6" w:space="0" w:color="000000"/>
              <w:right w:val="single" w:sz="6" w:space="0" w:color="000000"/>
            </w:tcBorders>
            <w:vAlign w:val="center"/>
            <w:hideMark/>
          </w:tcPr>
          <w:p w14:paraId="5A848A96" w14:textId="77777777" w:rsidR="00C7112D" w:rsidRPr="00ED3FA5" w:rsidRDefault="00C7112D" w:rsidP="005E78BD">
            <w:pPr>
              <w:pStyle w:val="Tabletext"/>
              <w:spacing w:before="60" w:after="60"/>
              <w:rPr>
                <w:sz w:val="18"/>
                <w:szCs w:val="18"/>
                <w:lang w:val="ru-RU"/>
              </w:rPr>
            </w:pPr>
            <w:r w:rsidRPr="00ED3FA5">
              <w:rPr>
                <w:sz w:val="18"/>
                <w:szCs w:val="18"/>
                <w:lang w:val="ru-RU"/>
              </w:rPr>
              <w:t>Система D</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29C5798E"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10</w:t>
            </w:r>
          </w:p>
        </w:tc>
        <w:tc>
          <w:tcPr>
            <w:tcW w:w="1552" w:type="dxa"/>
            <w:tcBorders>
              <w:top w:val="single" w:sz="6" w:space="0" w:color="000000"/>
              <w:left w:val="single" w:sz="6" w:space="0" w:color="000000"/>
              <w:bottom w:val="single" w:sz="6" w:space="0" w:color="000000"/>
              <w:right w:val="single" w:sz="6" w:space="0" w:color="000000"/>
            </w:tcBorders>
            <w:vAlign w:val="center"/>
            <w:hideMark/>
          </w:tcPr>
          <w:p w14:paraId="17D506FE"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4 + 5 + 0</w:t>
            </w:r>
            <w:r w:rsidRPr="00ED3FA5">
              <w:rPr>
                <w:sz w:val="18"/>
                <w:szCs w:val="18"/>
                <w:lang w:val="ru-RU"/>
              </w:rPr>
              <w:br/>
              <w:t>(2/2 + 3/2 + 0)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6279FFE9"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1</w:t>
            </w:r>
          </w:p>
        </w:tc>
        <w:tc>
          <w:tcPr>
            <w:tcW w:w="4544" w:type="dxa"/>
            <w:tcBorders>
              <w:top w:val="single" w:sz="6" w:space="0" w:color="000000"/>
              <w:left w:val="single" w:sz="6" w:space="0" w:color="000000"/>
              <w:bottom w:val="single" w:sz="6" w:space="0" w:color="000000"/>
              <w:right w:val="single" w:sz="6" w:space="0" w:color="000000"/>
            </w:tcBorders>
            <w:hideMark/>
          </w:tcPr>
          <w:p w14:paraId="7D5B6BFA" w14:textId="77777777" w:rsidR="00C7112D" w:rsidRPr="00ED3FA5" w:rsidRDefault="00C7112D" w:rsidP="005E78BD">
            <w:pPr>
              <w:pStyle w:val="Tabletext"/>
              <w:spacing w:before="60" w:after="60"/>
              <w:jc w:val="left"/>
              <w:rPr>
                <w:sz w:val="18"/>
                <w:szCs w:val="18"/>
                <w:lang w:val="ru-RU"/>
              </w:rPr>
            </w:pPr>
            <w:r w:rsidRPr="00ED3FA5">
              <w:rPr>
                <w:sz w:val="18"/>
                <w:szCs w:val="18"/>
                <w:lang w:val="ru-RU"/>
              </w:rPr>
              <w:t xml:space="preserve">Верхний фронтальный левый, верхний фронтальный правый/верхний задний левый, верхний задний </w:t>
            </w:r>
            <w:r w:rsidRPr="00ED3FA5">
              <w:rPr>
                <w:sz w:val="18"/>
                <w:szCs w:val="18"/>
                <w:lang w:val="ru-RU"/>
              </w:rPr>
              <w:br/>
              <w:t>правый + левый, правый, центральный/левый объемный, правый объемный. LFE</w:t>
            </w:r>
          </w:p>
        </w:tc>
      </w:tr>
      <w:tr w:rsidR="00C7112D" w:rsidRPr="00ED3FA5" w14:paraId="19D7FBC8" w14:textId="77777777" w:rsidTr="00B223DA">
        <w:trPr>
          <w:cantSplit/>
        </w:trPr>
        <w:tc>
          <w:tcPr>
            <w:tcW w:w="1418" w:type="dxa"/>
            <w:tcBorders>
              <w:top w:val="single" w:sz="6" w:space="0" w:color="000000"/>
              <w:left w:val="single" w:sz="6" w:space="0" w:color="000000"/>
              <w:bottom w:val="single" w:sz="6" w:space="0" w:color="000000"/>
              <w:right w:val="single" w:sz="6" w:space="0" w:color="000000"/>
            </w:tcBorders>
            <w:vAlign w:val="center"/>
            <w:hideMark/>
          </w:tcPr>
          <w:p w14:paraId="38042AD3" w14:textId="77777777" w:rsidR="00C7112D" w:rsidRPr="00ED3FA5" w:rsidRDefault="00C7112D" w:rsidP="005E78BD">
            <w:pPr>
              <w:pStyle w:val="Tabletext"/>
              <w:spacing w:before="60" w:after="60"/>
              <w:rPr>
                <w:sz w:val="18"/>
                <w:szCs w:val="18"/>
                <w:lang w:val="ru-RU"/>
              </w:rPr>
            </w:pPr>
            <w:r w:rsidRPr="00ED3FA5">
              <w:rPr>
                <w:sz w:val="18"/>
                <w:szCs w:val="18"/>
                <w:lang w:val="ru-RU"/>
              </w:rPr>
              <w:t>Система E</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2EBACEF"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11</w:t>
            </w:r>
          </w:p>
        </w:tc>
        <w:tc>
          <w:tcPr>
            <w:tcW w:w="1552" w:type="dxa"/>
            <w:tcBorders>
              <w:top w:val="single" w:sz="6" w:space="0" w:color="000000"/>
              <w:left w:val="single" w:sz="6" w:space="0" w:color="000000"/>
              <w:bottom w:val="single" w:sz="6" w:space="0" w:color="000000"/>
              <w:right w:val="single" w:sz="6" w:space="0" w:color="000000"/>
            </w:tcBorders>
            <w:vAlign w:val="center"/>
            <w:hideMark/>
          </w:tcPr>
          <w:p w14:paraId="7655FCDA"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4 + 5 + 1</w:t>
            </w:r>
            <w:r w:rsidRPr="00ED3FA5">
              <w:rPr>
                <w:sz w:val="18"/>
                <w:szCs w:val="18"/>
                <w:lang w:val="ru-RU"/>
              </w:rPr>
              <w:br/>
              <w:t>(2/2 + 3/2 + 1/0)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BD22198"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1</w:t>
            </w:r>
          </w:p>
        </w:tc>
        <w:tc>
          <w:tcPr>
            <w:tcW w:w="4544" w:type="dxa"/>
            <w:tcBorders>
              <w:top w:val="single" w:sz="6" w:space="0" w:color="000000"/>
              <w:left w:val="single" w:sz="6" w:space="0" w:color="000000"/>
              <w:bottom w:val="single" w:sz="6" w:space="0" w:color="000000"/>
              <w:right w:val="single" w:sz="6" w:space="0" w:color="000000"/>
            </w:tcBorders>
            <w:hideMark/>
          </w:tcPr>
          <w:p w14:paraId="275F9B5D" w14:textId="77777777" w:rsidR="00C7112D" w:rsidRPr="00ED3FA5" w:rsidRDefault="00C7112D" w:rsidP="005E78BD">
            <w:pPr>
              <w:pStyle w:val="Tabletext"/>
              <w:spacing w:before="60" w:after="60"/>
              <w:jc w:val="left"/>
              <w:rPr>
                <w:sz w:val="18"/>
                <w:szCs w:val="18"/>
                <w:lang w:val="ru-RU"/>
              </w:rPr>
            </w:pPr>
            <w:r w:rsidRPr="00ED3FA5">
              <w:rPr>
                <w:sz w:val="18"/>
                <w:szCs w:val="18"/>
                <w:lang w:val="ru-RU"/>
              </w:rPr>
              <w:t>Верхний фронтальный левый, верхний фронтальный правый/верхний задний левый, верхний задний</w:t>
            </w:r>
            <w:r w:rsidRPr="00ED3FA5">
              <w:rPr>
                <w:sz w:val="18"/>
                <w:szCs w:val="18"/>
                <w:lang w:val="ru-RU"/>
              </w:rPr>
              <w:br/>
              <w:t>правый + левый, правый, центральный/левый объемный, правый объемный + нижний фронтальный центральный. LFE</w:t>
            </w:r>
          </w:p>
        </w:tc>
      </w:tr>
    </w:tbl>
    <w:p w14:paraId="4B67D031" w14:textId="30971048" w:rsidR="00B223DA" w:rsidRPr="00ED3FA5" w:rsidRDefault="00B223DA" w:rsidP="005E78BD">
      <w:pPr>
        <w:pStyle w:val="TableNo"/>
        <w:rPr>
          <w:lang w:val="ru-RU"/>
        </w:rPr>
      </w:pPr>
      <w:r w:rsidRPr="00ED3FA5">
        <w:rPr>
          <w:lang w:val="ru-RU"/>
        </w:rPr>
        <w:lastRenderedPageBreak/>
        <w:t>ТАБЛИЦА 6 (</w:t>
      </w:r>
      <w:r w:rsidRPr="00ED3FA5">
        <w:rPr>
          <w:i/>
          <w:iCs/>
          <w:lang w:val="ru-RU"/>
        </w:rPr>
        <w:t>окончание</w:t>
      </w:r>
      <w:r w:rsidRPr="00ED3FA5">
        <w:rPr>
          <w:lang w:val="ru-RU"/>
        </w:rPr>
        <w:t>)</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1418"/>
        <w:gridCol w:w="850"/>
        <w:gridCol w:w="1552"/>
        <w:gridCol w:w="1275"/>
        <w:gridCol w:w="4544"/>
      </w:tblGrid>
      <w:tr w:rsidR="00C7112D" w:rsidRPr="00ED3FA5" w14:paraId="76DA7FE7" w14:textId="77777777" w:rsidTr="00B223DA">
        <w:trPr>
          <w:cantSplit/>
        </w:trPr>
        <w:tc>
          <w:tcPr>
            <w:tcW w:w="1418" w:type="dxa"/>
            <w:tcBorders>
              <w:top w:val="single" w:sz="6" w:space="0" w:color="000000"/>
              <w:left w:val="single" w:sz="6" w:space="0" w:color="000000"/>
              <w:bottom w:val="single" w:sz="6" w:space="0" w:color="000000"/>
              <w:right w:val="single" w:sz="6" w:space="0" w:color="000000"/>
            </w:tcBorders>
            <w:vAlign w:val="center"/>
            <w:hideMark/>
          </w:tcPr>
          <w:p w14:paraId="0DE2D597" w14:textId="77777777" w:rsidR="00C7112D" w:rsidRPr="00ED3FA5" w:rsidRDefault="00C7112D" w:rsidP="005E78BD">
            <w:pPr>
              <w:pStyle w:val="Tabletext"/>
              <w:spacing w:before="60" w:after="60"/>
              <w:rPr>
                <w:sz w:val="18"/>
                <w:szCs w:val="18"/>
                <w:lang w:val="ru-RU"/>
              </w:rPr>
            </w:pPr>
            <w:r w:rsidRPr="00ED3FA5">
              <w:rPr>
                <w:sz w:val="18"/>
                <w:szCs w:val="18"/>
                <w:lang w:val="ru-RU"/>
              </w:rPr>
              <w:t>Система F</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228C298"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12</w:t>
            </w:r>
          </w:p>
        </w:tc>
        <w:tc>
          <w:tcPr>
            <w:tcW w:w="1552" w:type="dxa"/>
            <w:tcBorders>
              <w:top w:val="single" w:sz="6" w:space="0" w:color="000000"/>
              <w:left w:val="single" w:sz="6" w:space="0" w:color="000000"/>
              <w:bottom w:val="single" w:sz="6" w:space="0" w:color="000000"/>
              <w:right w:val="single" w:sz="6" w:space="0" w:color="000000"/>
            </w:tcBorders>
            <w:vAlign w:val="center"/>
            <w:hideMark/>
          </w:tcPr>
          <w:p w14:paraId="00BE18AA"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3 + 7 + 0</w:t>
            </w:r>
            <w:r w:rsidRPr="00ED3FA5">
              <w:rPr>
                <w:sz w:val="18"/>
                <w:szCs w:val="18"/>
                <w:lang w:val="ru-RU"/>
              </w:rPr>
              <w:br/>
              <w:t>(2/1 + 3/2/2 + 0)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7C4E443"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2</w:t>
            </w:r>
          </w:p>
        </w:tc>
        <w:tc>
          <w:tcPr>
            <w:tcW w:w="4544" w:type="dxa"/>
            <w:tcBorders>
              <w:top w:val="single" w:sz="6" w:space="0" w:color="000000"/>
              <w:left w:val="single" w:sz="6" w:space="0" w:color="000000"/>
              <w:bottom w:val="single" w:sz="6" w:space="0" w:color="000000"/>
              <w:right w:val="single" w:sz="6" w:space="0" w:color="000000"/>
            </w:tcBorders>
            <w:hideMark/>
          </w:tcPr>
          <w:p w14:paraId="7775A226" w14:textId="77777777" w:rsidR="00C7112D" w:rsidRPr="00ED3FA5" w:rsidRDefault="00C7112D" w:rsidP="005E78BD">
            <w:pPr>
              <w:pStyle w:val="Tabletext"/>
              <w:spacing w:before="60" w:after="60"/>
              <w:jc w:val="left"/>
              <w:rPr>
                <w:sz w:val="18"/>
                <w:szCs w:val="18"/>
                <w:lang w:val="ru-RU"/>
              </w:rPr>
            </w:pPr>
            <w:r w:rsidRPr="00ED3FA5">
              <w:rPr>
                <w:sz w:val="18"/>
                <w:szCs w:val="18"/>
                <w:lang w:val="ru-RU"/>
              </w:rPr>
              <w:t>Левый высотный, правый высотный/центральный высотный + левый, правый, центральный/левый боковой, правый боковой/левый тыловой, правый тыловой. Левый LFE, правый LFE</w:t>
            </w:r>
          </w:p>
        </w:tc>
      </w:tr>
      <w:tr w:rsidR="00C7112D" w:rsidRPr="00ED3FA5" w14:paraId="0FBFE81A" w14:textId="77777777" w:rsidTr="00B223DA">
        <w:trPr>
          <w:cantSplit/>
        </w:trPr>
        <w:tc>
          <w:tcPr>
            <w:tcW w:w="1418" w:type="dxa"/>
            <w:tcBorders>
              <w:top w:val="single" w:sz="6" w:space="0" w:color="000000"/>
              <w:left w:val="single" w:sz="6" w:space="0" w:color="000000"/>
              <w:bottom w:val="single" w:sz="6" w:space="0" w:color="000000"/>
              <w:right w:val="single" w:sz="6" w:space="0" w:color="000000"/>
            </w:tcBorders>
            <w:vAlign w:val="center"/>
            <w:hideMark/>
          </w:tcPr>
          <w:p w14:paraId="3769BF53" w14:textId="77777777" w:rsidR="00C7112D" w:rsidRPr="00ED3FA5" w:rsidRDefault="00C7112D" w:rsidP="005E78BD">
            <w:pPr>
              <w:pStyle w:val="Tabletext"/>
              <w:spacing w:before="60" w:after="60"/>
              <w:rPr>
                <w:sz w:val="18"/>
                <w:szCs w:val="18"/>
                <w:lang w:val="ru-RU"/>
              </w:rPr>
            </w:pPr>
            <w:r w:rsidRPr="00ED3FA5">
              <w:rPr>
                <w:sz w:val="18"/>
                <w:szCs w:val="18"/>
                <w:lang w:val="ru-RU"/>
              </w:rPr>
              <w:t>Система G</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EDD971C"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14</w:t>
            </w:r>
          </w:p>
        </w:tc>
        <w:tc>
          <w:tcPr>
            <w:tcW w:w="1552" w:type="dxa"/>
            <w:tcBorders>
              <w:top w:val="single" w:sz="6" w:space="0" w:color="000000"/>
              <w:left w:val="single" w:sz="6" w:space="0" w:color="000000"/>
              <w:bottom w:val="single" w:sz="6" w:space="0" w:color="000000"/>
              <w:right w:val="single" w:sz="6" w:space="0" w:color="000000"/>
            </w:tcBorders>
            <w:vAlign w:val="center"/>
            <w:hideMark/>
          </w:tcPr>
          <w:p w14:paraId="45FB03B5"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4 + 9 + 0</w:t>
            </w:r>
            <w:r w:rsidRPr="00ED3FA5">
              <w:rPr>
                <w:sz w:val="18"/>
                <w:szCs w:val="18"/>
                <w:lang w:val="ru-RU"/>
              </w:rPr>
              <w:br/>
              <w:t>(2/2 + 5/2/2 + 0)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9CA1E61"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1</w:t>
            </w:r>
          </w:p>
        </w:tc>
        <w:tc>
          <w:tcPr>
            <w:tcW w:w="4544" w:type="dxa"/>
            <w:tcBorders>
              <w:top w:val="single" w:sz="6" w:space="0" w:color="000000"/>
              <w:left w:val="single" w:sz="6" w:space="0" w:color="000000"/>
              <w:bottom w:val="single" w:sz="6" w:space="0" w:color="000000"/>
              <w:right w:val="single" w:sz="6" w:space="0" w:color="000000"/>
            </w:tcBorders>
            <w:hideMark/>
          </w:tcPr>
          <w:p w14:paraId="69FC5118" w14:textId="77777777" w:rsidR="00C7112D" w:rsidRPr="00ED3FA5" w:rsidRDefault="00C7112D" w:rsidP="005E78BD">
            <w:pPr>
              <w:pStyle w:val="Tabletext"/>
              <w:spacing w:before="60" w:after="60"/>
              <w:jc w:val="left"/>
              <w:rPr>
                <w:sz w:val="18"/>
                <w:szCs w:val="18"/>
                <w:lang w:val="ru-RU"/>
              </w:rPr>
            </w:pPr>
            <w:r w:rsidRPr="00ED3FA5">
              <w:rPr>
                <w:sz w:val="18"/>
                <w:szCs w:val="18"/>
                <w:lang w:val="ru-RU"/>
              </w:rPr>
              <w:t>Верхний фронтальный левый, верхний фронтальный правый/верхний тыловой левый, верхний тыловой правый + левый, правый, центральный, левый экран, правый экран/левый боковой объемный, правый боковой объемный/ левый задний объемный, правый задний объемный. LFE</w:t>
            </w:r>
          </w:p>
        </w:tc>
      </w:tr>
      <w:tr w:rsidR="00C7112D" w:rsidRPr="00ED3FA5" w14:paraId="03BF7EB1" w14:textId="77777777" w:rsidTr="00B223DA">
        <w:trPr>
          <w:cantSplit/>
        </w:trPr>
        <w:tc>
          <w:tcPr>
            <w:tcW w:w="1418" w:type="dxa"/>
            <w:tcBorders>
              <w:top w:val="single" w:sz="6" w:space="0" w:color="000000"/>
              <w:left w:val="single" w:sz="6" w:space="0" w:color="000000"/>
              <w:bottom w:val="single" w:sz="6" w:space="0" w:color="000000"/>
              <w:right w:val="single" w:sz="6" w:space="0" w:color="000000"/>
            </w:tcBorders>
            <w:vAlign w:val="center"/>
            <w:hideMark/>
          </w:tcPr>
          <w:p w14:paraId="5037F3E1" w14:textId="77777777" w:rsidR="00C7112D" w:rsidRPr="00ED3FA5" w:rsidRDefault="00C7112D" w:rsidP="005E78BD">
            <w:pPr>
              <w:pStyle w:val="Tabletext"/>
              <w:spacing w:before="60" w:after="60"/>
              <w:rPr>
                <w:sz w:val="18"/>
                <w:szCs w:val="18"/>
                <w:lang w:val="ru-RU"/>
              </w:rPr>
            </w:pPr>
            <w:r w:rsidRPr="00ED3FA5">
              <w:rPr>
                <w:sz w:val="18"/>
                <w:szCs w:val="18"/>
                <w:lang w:val="ru-RU"/>
              </w:rPr>
              <w:t>Система H</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D93CEB1"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24</w:t>
            </w:r>
          </w:p>
        </w:tc>
        <w:tc>
          <w:tcPr>
            <w:tcW w:w="1552" w:type="dxa"/>
            <w:tcBorders>
              <w:top w:val="single" w:sz="6" w:space="0" w:color="000000"/>
              <w:left w:val="single" w:sz="6" w:space="0" w:color="000000"/>
              <w:bottom w:val="single" w:sz="6" w:space="0" w:color="000000"/>
              <w:right w:val="single" w:sz="6" w:space="0" w:color="000000"/>
            </w:tcBorders>
            <w:vAlign w:val="center"/>
            <w:hideMark/>
          </w:tcPr>
          <w:p w14:paraId="7A6D0881"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9 + 10 + 3</w:t>
            </w:r>
            <w:r w:rsidRPr="00ED3FA5">
              <w:rPr>
                <w:sz w:val="18"/>
                <w:szCs w:val="18"/>
                <w:lang w:val="ru-RU"/>
              </w:rPr>
              <w:br/>
              <w:t>(3/3/3 + 5/2/3 + 3/0)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3EC4382"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2</w:t>
            </w:r>
          </w:p>
        </w:tc>
        <w:tc>
          <w:tcPr>
            <w:tcW w:w="4544" w:type="dxa"/>
            <w:tcBorders>
              <w:top w:val="single" w:sz="6" w:space="0" w:color="000000"/>
              <w:left w:val="single" w:sz="6" w:space="0" w:color="000000"/>
              <w:bottom w:val="single" w:sz="6" w:space="0" w:color="000000"/>
              <w:right w:val="single" w:sz="6" w:space="0" w:color="000000"/>
            </w:tcBorders>
            <w:hideMark/>
          </w:tcPr>
          <w:p w14:paraId="59E6BBCD" w14:textId="77777777" w:rsidR="00C7112D" w:rsidRPr="00ED3FA5" w:rsidRDefault="00C7112D" w:rsidP="005E78BD">
            <w:pPr>
              <w:pStyle w:val="Tabletext"/>
              <w:spacing w:before="60" w:after="60"/>
              <w:jc w:val="left"/>
              <w:rPr>
                <w:sz w:val="18"/>
                <w:szCs w:val="18"/>
                <w:lang w:val="ru-RU"/>
              </w:rPr>
            </w:pPr>
            <w:r w:rsidRPr="00ED3FA5">
              <w:rPr>
                <w:sz w:val="18"/>
                <w:szCs w:val="18"/>
                <w:lang w:val="ru-RU"/>
              </w:rPr>
              <w:t>Верхний фронтальный левый, верхний фронтальный правый, верхний фронтальный центральный/верхний боковой левый, верхний боковой правый, верхний центральный/верхний тыловой левый, верхний тыловой правый, верхний тыловой центральный + фронтальный левый, фронтальный правый, фронтальный левый центральный, фронтальный правый центральный, фронтальный центральный/боковой левый, боковой правый/тыловой левый, тыловой правый, тыловой центральный + нижний фронтальный левый, нижний фронтальный правый, нижний фронтальный центральный. LFE-1, LFE-2</w:t>
            </w:r>
          </w:p>
        </w:tc>
      </w:tr>
      <w:tr w:rsidR="00C7112D" w:rsidRPr="00ED3FA5" w14:paraId="3D5163A7" w14:textId="77777777" w:rsidTr="00B223DA">
        <w:trPr>
          <w:cantSplit/>
        </w:trPr>
        <w:tc>
          <w:tcPr>
            <w:tcW w:w="1418" w:type="dxa"/>
            <w:tcBorders>
              <w:top w:val="single" w:sz="6" w:space="0" w:color="000000"/>
              <w:left w:val="single" w:sz="6" w:space="0" w:color="000000"/>
              <w:bottom w:val="single" w:sz="6" w:space="0" w:color="000000"/>
              <w:right w:val="single" w:sz="6" w:space="0" w:color="000000"/>
            </w:tcBorders>
            <w:vAlign w:val="center"/>
            <w:hideMark/>
          </w:tcPr>
          <w:p w14:paraId="646C1042" w14:textId="77777777" w:rsidR="00C7112D" w:rsidRPr="00ED3FA5" w:rsidRDefault="00C7112D" w:rsidP="005E78BD">
            <w:pPr>
              <w:pStyle w:val="Tabletext"/>
              <w:spacing w:before="60" w:after="60"/>
              <w:rPr>
                <w:sz w:val="18"/>
                <w:szCs w:val="18"/>
                <w:lang w:val="ru-RU"/>
              </w:rPr>
            </w:pPr>
            <w:r w:rsidRPr="00ED3FA5">
              <w:rPr>
                <w:sz w:val="18"/>
                <w:szCs w:val="18"/>
                <w:lang w:val="ru-RU"/>
              </w:rPr>
              <w:t>Система I</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20B8AA84"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8</w:t>
            </w:r>
          </w:p>
        </w:tc>
        <w:tc>
          <w:tcPr>
            <w:tcW w:w="1552" w:type="dxa"/>
            <w:tcBorders>
              <w:top w:val="single" w:sz="6" w:space="0" w:color="000000"/>
              <w:left w:val="single" w:sz="6" w:space="0" w:color="000000"/>
              <w:bottom w:val="single" w:sz="6" w:space="0" w:color="000000"/>
              <w:right w:val="single" w:sz="6" w:space="0" w:color="000000"/>
            </w:tcBorders>
            <w:vAlign w:val="center"/>
            <w:hideMark/>
          </w:tcPr>
          <w:p w14:paraId="67724B10"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0 + 7 + 0</w:t>
            </w:r>
            <w:r w:rsidRPr="00ED3FA5">
              <w:rPr>
                <w:sz w:val="18"/>
                <w:szCs w:val="18"/>
                <w:lang w:val="ru-RU"/>
              </w:rPr>
              <w:br/>
              <w:t>(0 + 3/2/2 + 0)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6B69F19"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1</w:t>
            </w:r>
          </w:p>
        </w:tc>
        <w:tc>
          <w:tcPr>
            <w:tcW w:w="4544" w:type="dxa"/>
            <w:tcBorders>
              <w:top w:val="single" w:sz="6" w:space="0" w:color="000000"/>
              <w:left w:val="single" w:sz="6" w:space="0" w:color="000000"/>
              <w:bottom w:val="single" w:sz="6" w:space="0" w:color="000000"/>
              <w:right w:val="single" w:sz="6" w:space="0" w:color="000000"/>
            </w:tcBorders>
            <w:hideMark/>
          </w:tcPr>
          <w:p w14:paraId="47024657" w14:textId="77777777" w:rsidR="00C7112D" w:rsidRPr="00ED3FA5" w:rsidRDefault="00C7112D" w:rsidP="005E78BD">
            <w:pPr>
              <w:pStyle w:val="Tabletext"/>
              <w:spacing w:before="60" w:after="60"/>
              <w:jc w:val="left"/>
              <w:rPr>
                <w:sz w:val="18"/>
                <w:szCs w:val="18"/>
                <w:lang w:val="ru-RU"/>
              </w:rPr>
            </w:pPr>
            <w:r w:rsidRPr="00ED3FA5">
              <w:rPr>
                <w:sz w:val="18"/>
                <w:szCs w:val="18"/>
                <w:lang w:val="ru-RU"/>
              </w:rPr>
              <w:t>Левый правый, центральный/левый боковой объемный, правый боковой объемный/левый задний объемный, правый задний объемный. LFE</w:t>
            </w:r>
          </w:p>
        </w:tc>
      </w:tr>
      <w:tr w:rsidR="00C7112D" w:rsidRPr="00ED3FA5" w14:paraId="37DD01EA" w14:textId="77777777" w:rsidTr="00B223DA">
        <w:trPr>
          <w:cantSplit/>
        </w:trPr>
        <w:tc>
          <w:tcPr>
            <w:tcW w:w="1418" w:type="dxa"/>
            <w:tcBorders>
              <w:top w:val="single" w:sz="6" w:space="0" w:color="000000"/>
              <w:left w:val="single" w:sz="6" w:space="0" w:color="000000"/>
              <w:bottom w:val="single" w:sz="6" w:space="0" w:color="000000"/>
              <w:right w:val="single" w:sz="6" w:space="0" w:color="000000"/>
            </w:tcBorders>
            <w:vAlign w:val="center"/>
            <w:hideMark/>
          </w:tcPr>
          <w:p w14:paraId="7668D4A8" w14:textId="77777777" w:rsidR="00C7112D" w:rsidRPr="00ED3FA5" w:rsidRDefault="00C7112D" w:rsidP="005E78BD">
            <w:pPr>
              <w:pStyle w:val="Tabletext"/>
              <w:spacing w:before="60" w:after="60"/>
              <w:rPr>
                <w:sz w:val="18"/>
                <w:szCs w:val="18"/>
                <w:lang w:val="ru-RU"/>
              </w:rPr>
            </w:pPr>
            <w:r w:rsidRPr="00ED3FA5">
              <w:rPr>
                <w:sz w:val="18"/>
                <w:szCs w:val="18"/>
                <w:lang w:val="ru-RU"/>
              </w:rPr>
              <w:t>Система J</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2EB32CD0"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12</w:t>
            </w:r>
          </w:p>
        </w:tc>
        <w:tc>
          <w:tcPr>
            <w:tcW w:w="1552" w:type="dxa"/>
            <w:tcBorders>
              <w:top w:val="single" w:sz="6" w:space="0" w:color="000000"/>
              <w:left w:val="single" w:sz="6" w:space="0" w:color="000000"/>
              <w:bottom w:val="single" w:sz="6" w:space="0" w:color="000000"/>
              <w:right w:val="single" w:sz="6" w:space="0" w:color="000000"/>
            </w:tcBorders>
            <w:vAlign w:val="center"/>
            <w:hideMark/>
          </w:tcPr>
          <w:p w14:paraId="2ACB041A"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4 + 7 + 0</w:t>
            </w:r>
            <w:r w:rsidRPr="00ED3FA5">
              <w:rPr>
                <w:sz w:val="18"/>
                <w:szCs w:val="18"/>
                <w:lang w:val="ru-RU"/>
              </w:rPr>
              <w:br/>
              <w:t>(2/2 + 3/2/2 + 0)</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969196F" w14:textId="77777777" w:rsidR="00C7112D" w:rsidRPr="00ED3FA5" w:rsidRDefault="00C7112D" w:rsidP="005E78BD">
            <w:pPr>
              <w:pStyle w:val="Tabletext"/>
              <w:spacing w:before="60" w:after="60"/>
              <w:jc w:val="center"/>
              <w:rPr>
                <w:sz w:val="18"/>
                <w:szCs w:val="18"/>
                <w:lang w:val="ru-RU"/>
              </w:rPr>
            </w:pPr>
            <w:r w:rsidRPr="00ED3FA5">
              <w:rPr>
                <w:sz w:val="18"/>
                <w:szCs w:val="18"/>
                <w:lang w:val="ru-RU"/>
              </w:rPr>
              <w:t>1</w:t>
            </w:r>
          </w:p>
        </w:tc>
        <w:tc>
          <w:tcPr>
            <w:tcW w:w="4544" w:type="dxa"/>
            <w:tcBorders>
              <w:top w:val="single" w:sz="6" w:space="0" w:color="000000"/>
              <w:left w:val="single" w:sz="6" w:space="0" w:color="000000"/>
              <w:bottom w:val="single" w:sz="6" w:space="0" w:color="000000"/>
              <w:right w:val="single" w:sz="6" w:space="0" w:color="000000"/>
            </w:tcBorders>
            <w:hideMark/>
          </w:tcPr>
          <w:p w14:paraId="600195CF" w14:textId="77777777" w:rsidR="00C7112D" w:rsidRPr="00ED3FA5" w:rsidRDefault="00C7112D" w:rsidP="005E78BD">
            <w:pPr>
              <w:pStyle w:val="Tabletext"/>
              <w:spacing w:before="60" w:after="60"/>
              <w:jc w:val="left"/>
              <w:rPr>
                <w:sz w:val="18"/>
                <w:szCs w:val="18"/>
                <w:lang w:val="ru-RU"/>
              </w:rPr>
            </w:pPr>
            <w:r w:rsidRPr="00ED3FA5">
              <w:rPr>
                <w:sz w:val="18"/>
                <w:szCs w:val="18"/>
                <w:lang w:val="ru-RU"/>
              </w:rPr>
              <w:t>Верхний фронтальный левый, верхний фронтальный правый/верхний тыловой левый, верхний тыловой правый + левый, правый, центральный/левый боковой объемный, правый боковой объемный/левый задний объемный, правый задний объемный. LFE</w:t>
            </w:r>
          </w:p>
        </w:tc>
      </w:tr>
      <w:tr w:rsidR="00C7112D" w:rsidRPr="00ED3FA5" w14:paraId="59B74DFE" w14:textId="77777777" w:rsidTr="00B223DA">
        <w:trPr>
          <w:cantSplit/>
        </w:trPr>
        <w:tc>
          <w:tcPr>
            <w:tcW w:w="9639" w:type="dxa"/>
            <w:gridSpan w:val="5"/>
            <w:tcBorders>
              <w:top w:val="single" w:sz="6" w:space="0" w:color="000000"/>
              <w:left w:val="nil"/>
              <w:bottom w:val="nil"/>
              <w:right w:val="nil"/>
            </w:tcBorders>
            <w:vAlign w:val="center"/>
            <w:hideMark/>
          </w:tcPr>
          <w:p w14:paraId="349F2E13" w14:textId="77777777" w:rsidR="00C7112D" w:rsidRPr="00ED3FA5" w:rsidRDefault="00C7112D" w:rsidP="00533A82">
            <w:pPr>
              <w:pStyle w:val="TableLegendNote"/>
              <w:rPr>
                <w:sz w:val="18"/>
                <w:szCs w:val="18"/>
                <w:lang w:val="ru-RU" w:eastAsia="ja-JP"/>
              </w:rPr>
            </w:pPr>
            <w:r w:rsidRPr="00ED3FA5">
              <w:rPr>
                <w:sz w:val="18"/>
                <w:szCs w:val="18"/>
                <w:lang w:val="ru-RU"/>
              </w:rPr>
              <w:t>ПРИМЕЧАНИЕ. – В конфигурации каналов "a/b/c + a/b/c + a/b/c" первая, вторая и третья части "a/b/c" обозначают число аудиоканалов на верхнем, среднем и нижнем уровне соответственно, а буквами "a", "b" и "c" обозначено соответственно число передних, боковых и задних каналов. Если число боковых каналов равно 0, "b" может быть записано как "a/c". Если число аудиоканалов на данном уровне равно 0, "a/b/c" может быть записано как "0".</w:t>
            </w:r>
          </w:p>
        </w:tc>
      </w:tr>
    </w:tbl>
    <w:p w14:paraId="67B64228" w14:textId="77777777" w:rsidR="00B223DA" w:rsidRPr="00ED3FA5" w:rsidRDefault="00B223DA" w:rsidP="005E78BD">
      <w:pPr>
        <w:pStyle w:val="Tablefin"/>
        <w:rPr>
          <w:lang w:val="ru-RU"/>
        </w:rPr>
      </w:pPr>
    </w:p>
    <w:p w14:paraId="6837E0DD" w14:textId="77777777" w:rsidR="00C7112D" w:rsidRPr="00ED3FA5" w:rsidRDefault="00C7112D" w:rsidP="005E78BD">
      <w:pPr>
        <w:pStyle w:val="Heading2"/>
        <w:rPr>
          <w:lang w:val="ru-RU"/>
        </w:rPr>
      </w:pPr>
      <w:bookmarkStart w:id="24" w:name="_Toc208218975"/>
      <w:r w:rsidRPr="00ED3FA5">
        <w:rPr>
          <w:lang w:val="ru-RU"/>
        </w:rPr>
        <w:t>1.2</w:t>
      </w:r>
      <w:r w:rsidRPr="00ED3FA5">
        <w:rPr>
          <w:lang w:val="ru-RU"/>
        </w:rPr>
        <w:tab/>
        <w:t>Услуги звукового вещания</w:t>
      </w:r>
      <w:bookmarkEnd w:id="24"/>
    </w:p>
    <w:p w14:paraId="42BA6516" w14:textId="77777777" w:rsidR="00C7112D" w:rsidRPr="00ED3FA5" w:rsidRDefault="00C7112D" w:rsidP="005E78BD">
      <w:pPr>
        <w:rPr>
          <w:lang w:val="ru-RU"/>
        </w:rPr>
      </w:pPr>
      <w:r w:rsidRPr="00ED3FA5">
        <w:rPr>
          <w:lang w:val="ru-RU"/>
        </w:rPr>
        <w:t>Вместе с основной услугой звукового вещания могут быть предоставлены следующие дополнительные звуковые услуги в соответствии с требованиями применений:</w:t>
      </w:r>
    </w:p>
    <w:p w14:paraId="03C4DEED" w14:textId="77777777" w:rsidR="00C7112D" w:rsidRPr="00ED3FA5" w:rsidRDefault="00C7112D" w:rsidP="005E78BD">
      <w:pPr>
        <w:pStyle w:val="enumlev1"/>
        <w:rPr>
          <w:lang w:val="ru-RU"/>
        </w:rPr>
      </w:pPr>
      <w:r w:rsidRPr="00ED3FA5">
        <w:rPr>
          <w:lang w:val="ru-RU"/>
        </w:rPr>
        <w:t>–</w:t>
      </w:r>
      <w:r w:rsidRPr="00ED3FA5">
        <w:rPr>
          <w:lang w:val="ru-RU"/>
        </w:rPr>
        <w:tab/>
        <w:t xml:space="preserve">услуга вещания на разных языках, состоящая из одного или нескольких независимых каналов, </w:t>
      </w:r>
      <w:r w:rsidRPr="00ED3FA5">
        <w:rPr>
          <w:spacing w:val="-4"/>
          <w:lang w:val="ru-RU"/>
        </w:rPr>
        <w:t>используемых для распределения программы с комментариями на одном или нескольких языках;</w:t>
      </w:r>
    </w:p>
    <w:p w14:paraId="32A8ED16" w14:textId="77777777" w:rsidR="00C7112D" w:rsidRPr="00ED3FA5" w:rsidRDefault="00C7112D" w:rsidP="005E78BD">
      <w:pPr>
        <w:pStyle w:val="enumlev1"/>
        <w:rPr>
          <w:lang w:val="ru-RU"/>
        </w:rPr>
      </w:pPr>
      <w:r w:rsidRPr="00ED3FA5">
        <w:rPr>
          <w:lang w:val="ru-RU"/>
        </w:rPr>
        <w:t>–</w:t>
      </w:r>
      <w:r w:rsidRPr="00ED3FA5">
        <w:rPr>
          <w:lang w:val="ru-RU"/>
        </w:rPr>
        <w:tab/>
        <w:t>услуга звукового вещания для слабослышащих и слабовидящих людей – услуга для слабовидящих, как правило, содержит звуковое описание изображения, в то время как услуга для слабослышащих содержит ясные диалоги без музыкального сопровождения и спецэффектов или с более тихим их уровнем, что улучшает разборчивость речи;</w:t>
      </w:r>
    </w:p>
    <w:p w14:paraId="159C274F" w14:textId="77777777" w:rsidR="00C7112D" w:rsidRPr="00ED3FA5" w:rsidRDefault="00C7112D" w:rsidP="005E78BD">
      <w:pPr>
        <w:pStyle w:val="enumlev1"/>
        <w:rPr>
          <w:lang w:val="ru-RU"/>
        </w:rPr>
      </w:pPr>
      <w:r w:rsidRPr="00ED3FA5">
        <w:rPr>
          <w:lang w:val="ru-RU"/>
        </w:rPr>
        <w:t>–</w:t>
      </w:r>
      <w:r w:rsidRPr="00ED3FA5">
        <w:rPr>
          <w:lang w:val="ru-RU"/>
        </w:rPr>
        <w:tab/>
        <w:t>дополнительные данные – для передачи различных типов информации, включая регулировку динамического диапазона, регулировку громкости и передачу данных пользователя (Рекомендация МСЭ-R BS.775).</w:t>
      </w:r>
    </w:p>
    <w:p w14:paraId="229CABA9" w14:textId="77777777" w:rsidR="00C7112D" w:rsidRPr="00ED3FA5" w:rsidRDefault="00C7112D" w:rsidP="005E78BD">
      <w:pPr>
        <w:rPr>
          <w:lang w:val="ru-RU"/>
        </w:rPr>
      </w:pPr>
      <w:r w:rsidRPr="00ED3FA5">
        <w:rPr>
          <w:lang w:val="ru-RU"/>
        </w:rPr>
        <w:t>Различные услуги можно сгруппировать следующим образом.</w:t>
      </w:r>
    </w:p>
    <w:p w14:paraId="6F724171" w14:textId="77777777" w:rsidR="00C7112D" w:rsidRPr="00ED3FA5" w:rsidRDefault="00C7112D" w:rsidP="005E78BD">
      <w:pPr>
        <w:pStyle w:val="enumlev1"/>
        <w:rPr>
          <w:lang w:val="ru-RU"/>
        </w:rPr>
      </w:pPr>
      <w:r w:rsidRPr="00ED3FA5">
        <w:rPr>
          <w:lang w:val="ru-RU"/>
        </w:rPr>
        <w:t>–</w:t>
      </w:r>
      <w:r w:rsidRPr="00ED3FA5">
        <w:rPr>
          <w:lang w:val="ru-RU"/>
        </w:rPr>
        <w:tab/>
        <w:t>Основная услуга (каждый канал, предоставляющий основную услугу, используется для передачи одной и той же программы, включая факультативный канал LFE).</w:t>
      </w:r>
    </w:p>
    <w:p w14:paraId="0D457E18" w14:textId="4E8FA26B" w:rsidR="00C7112D" w:rsidRPr="00ED3FA5" w:rsidRDefault="00C7112D" w:rsidP="00695D4B">
      <w:pPr>
        <w:pStyle w:val="enumlev1"/>
        <w:keepNext/>
        <w:keepLines/>
        <w:rPr>
          <w:lang w:val="ru-RU"/>
        </w:rPr>
      </w:pPr>
      <w:r w:rsidRPr="00ED3FA5">
        <w:rPr>
          <w:lang w:val="ru-RU"/>
        </w:rPr>
        <w:lastRenderedPageBreak/>
        <w:t>–</w:t>
      </w:r>
      <w:r w:rsidRPr="00ED3FA5">
        <w:rPr>
          <w:lang w:val="ru-RU"/>
        </w:rPr>
        <w:tab/>
        <w:t>Дополнительная(ые) услуга(и), которая(ые) может (могут) представлять собой:</w:t>
      </w:r>
    </w:p>
    <w:p w14:paraId="3E0323E1" w14:textId="77777777" w:rsidR="00C7112D" w:rsidRPr="00ED3FA5" w:rsidRDefault="00C7112D" w:rsidP="00695D4B">
      <w:pPr>
        <w:pStyle w:val="enumlev2"/>
        <w:keepNext/>
        <w:keepLines/>
        <w:rPr>
          <w:lang w:val="ru-RU"/>
        </w:rPr>
      </w:pPr>
      <w:r w:rsidRPr="00ED3FA5">
        <w:rPr>
          <w:lang w:val="ru-RU"/>
        </w:rPr>
        <w:t>•</w:t>
      </w:r>
      <w:r w:rsidRPr="00ED3FA5">
        <w:rPr>
          <w:lang w:val="ru-RU"/>
        </w:rPr>
        <w:tab/>
        <w:t>независимые услуги (для дополнительных программ, которые не зависят от программы, предоставляющей основную услугу, например для комментариев или иных услуг, содержащих два и более каналов; типы конфигурации канала могут быть выбраны в соответствии с таблицами в пункте 1.1);</w:t>
      </w:r>
    </w:p>
    <w:p w14:paraId="19843B51" w14:textId="77777777" w:rsidR="00C7112D" w:rsidRPr="00ED3FA5" w:rsidRDefault="00C7112D" w:rsidP="005E78BD">
      <w:pPr>
        <w:pStyle w:val="enumlev2"/>
        <w:rPr>
          <w:lang w:val="ru-RU"/>
        </w:rPr>
      </w:pPr>
      <w:r w:rsidRPr="00ED3FA5">
        <w:rPr>
          <w:lang w:val="ru-RU"/>
        </w:rPr>
        <w:t>•</w:t>
      </w:r>
      <w:r w:rsidRPr="00ED3FA5">
        <w:rPr>
          <w:lang w:val="ru-RU"/>
        </w:rPr>
        <w:tab/>
        <w:t>альтернативные услуги (для программ, которые предназначены для замены одного или нескольких каналов, предоставляющих основную услугу, например канал, ведущий вещание на нескольких языках, канал для слабослышащих);</w:t>
      </w:r>
    </w:p>
    <w:p w14:paraId="00E45E55" w14:textId="77777777" w:rsidR="00C7112D" w:rsidRPr="00ED3FA5" w:rsidRDefault="00C7112D" w:rsidP="005E78BD">
      <w:pPr>
        <w:pStyle w:val="enumlev2"/>
        <w:rPr>
          <w:lang w:val="ru-RU"/>
        </w:rPr>
      </w:pPr>
      <w:r w:rsidRPr="00ED3FA5">
        <w:rPr>
          <w:lang w:val="ru-RU"/>
        </w:rPr>
        <w:t>•</w:t>
      </w:r>
      <w:r w:rsidRPr="00ED3FA5">
        <w:rPr>
          <w:lang w:val="ru-RU"/>
        </w:rPr>
        <w:tab/>
        <w:t>дополнительные услуги (содержащие каналы, которые должны быть добавлены к каналам, предоставляющим основную услугу, например комментарии или дополнительные каналы для систем улучшенного звучания типа 3D TV).</w:t>
      </w:r>
    </w:p>
    <w:p w14:paraId="5403966E" w14:textId="77777777" w:rsidR="00C7112D" w:rsidRPr="00ED3FA5" w:rsidRDefault="00C7112D" w:rsidP="005E78BD">
      <w:pPr>
        <w:rPr>
          <w:lang w:val="ru-RU"/>
        </w:rPr>
      </w:pPr>
      <w:r w:rsidRPr="00ED3FA5">
        <w:rPr>
          <w:lang w:val="ru-RU"/>
        </w:rPr>
        <w:t>Поскольку любая система передачи должна включать системный уровень, способный выполнять операции мультиплексирования, не требуется, чтобы все вышеперечисленные услуги звукового вещания передавались в виде единого бинарного потока.</w:t>
      </w:r>
    </w:p>
    <w:p w14:paraId="28AED29B" w14:textId="77777777" w:rsidR="00C7112D" w:rsidRPr="00ED3FA5" w:rsidRDefault="00C7112D" w:rsidP="005E78BD">
      <w:pPr>
        <w:pStyle w:val="Heading2"/>
        <w:rPr>
          <w:lang w:val="ru-RU"/>
        </w:rPr>
      </w:pPr>
      <w:bookmarkStart w:id="25" w:name="_Toc208218976"/>
      <w:r w:rsidRPr="00ED3FA5">
        <w:rPr>
          <w:lang w:val="ru-RU"/>
        </w:rPr>
        <w:t>1.3</w:t>
      </w:r>
      <w:r w:rsidRPr="00ED3FA5">
        <w:rPr>
          <w:lang w:val="ru-RU"/>
        </w:rPr>
        <w:tab/>
        <w:t>Гибкое распределение каналов</w:t>
      </w:r>
      <w:bookmarkEnd w:id="25"/>
    </w:p>
    <w:p w14:paraId="55D23EAD" w14:textId="77777777" w:rsidR="00C7112D" w:rsidRPr="00ED3FA5" w:rsidRDefault="00C7112D" w:rsidP="005E78BD">
      <w:pPr>
        <w:rPr>
          <w:lang w:val="ru-RU"/>
        </w:rPr>
      </w:pPr>
      <w:r w:rsidRPr="00ED3FA5">
        <w:rPr>
          <w:lang w:val="ru-RU"/>
        </w:rPr>
        <w:t>Бинарный поток должен содержать идентификационные данные для сигнализации и управления конфигурацией звука. В системе передачи должна быть предусмотрена возможность динамического переключения между каналами с типами конфигурации, перечисленными в пункте 1.1.</w:t>
      </w:r>
    </w:p>
    <w:p w14:paraId="7DBB5FCA" w14:textId="77777777" w:rsidR="00C7112D" w:rsidRPr="00ED3FA5" w:rsidRDefault="00C7112D" w:rsidP="005E78BD">
      <w:pPr>
        <w:pStyle w:val="Heading2"/>
        <w:rPr>
          <w:lang w:val="ru-RU"/>
        </w:rPr>
      </w:pPr>
      <w:bookmarkStart w:id="26" w:name="_Toc208218977"/>
      <w:r w:rsidRPr="00ED3FA5">
        <w:rPr>
          <w:lang w:val="ru-RU"/>
        </w:rPr>
        <w:t>1.4</w:t>
      </w:r>
      <w:r w:rsidRPr="00ED3FA5">
        <w:rPr>
          <w:lang w:val="ru-RU"/>
        </w:rPr>
        <w:tab/>
        <w:t>Дополнительные данные</w:t>
      </w:r>
      <w:bookmarkEnd w:id="26"/>
    </w:p>
    <w:p w14:paraId="1856CCA2" w14:textId="7F445F1C" w:rsidR="00C7112D" w:rsidRPr="00ED3FA5" w:rsidRDefault="00C7112D" w:rsidP="005E78BD">
      <w:pPr>
        <w:rPr>
          <w:lang w:val="ru-RU"/>
        </w:rPr>
      </w:pPr>
      <w:r w:rsidRPr="00ED3FA5">
        <w:rPr>
          <w:lang w:val="ru-RU"/>
        </w:rPr>
        <w:t>Система кодирования звуков</w:t>
      </w:r>
      <w:r w:rsidR="00635459" w:rsidRPr="00ED3FA5">
        <w:rPr>
          <w:lang w:val="ru-RU"/>
        </w:rPr>
        <w:t>ых</w:t>
      </w:r>
      <w:r w:rsidRPr="00ED3FA5">
        <w:rPr>
          <w:lang w:val="ru-RU"/>
        </w:rPr>
        <w:t xml:space="preserve"> сигнал</w:t>
      </w:r>
      <w:r w:rsidR="00635459" w:rsidRPr="00ED3FA5">
        <w:rPr>
          <w:lang w:val="ru-RU"/>
        </w:rPr>
        <w:t>ов</w:t>
      </w:r>
      <w:r w:rsidRPr="00ED3FA5">
        <w:rPr>
          <w:lang w:val="ru-RU"/>
        </w:rPr>
        <w:t xml:space="preserve"> должна обеспечивать возможность передачи дополнительных данных. Дополнительные данные могут содержать различные типы информации, включая регулировку динамического диапазона, регулировку громкости и данные пользователя.</w:t>
      </w:r>
    </w:p>
    <w:p w14:paraId="4179B2B7" w14:textId="3D5E6BB9" w:rsidR="00B223DA" w:rsidRPr="00ED3FA5" w:rsidRDefault="00B223DA" w:rsidP="005E78BD">
      <w:pPr>
        <w:pStyle w:val="Heading2"/>
        <w:rPr>
          <w:lang w:val="ru-RU"/>
        </w:rPr>
      </w:pPr>
      <w:bookmarkStart w:id="27" w:name="_Toc199370843"/>
      <w:bookmarkStart w:id="28" w:name="_Toc208218978"/>
      <w:bookmarkStart w:id="29" w:name="_Hlk63677543"/>
      <w:r w:rsidRPr="00ED3FA5">
        <w:rPr>
          <w:lang w:val="ru-RU"/>
        </w:rPr>
        <w:t>1.5</w:t>
      </w:r>
      <w:r w:rsidRPr="00ED3FA5">
        <w:rPr>
          <w:lang w:val="ru-RU"/>
        </w:rPr>
        <w:tab/>
      </w:r>
      <w:bookmarkEnd w:id="27"/>
      <w:r w:rsidR="001A0368" w:rsidRPr="00ED3FA5">
        <w:rPr>
          <w:lang w:val="ru-RU"/>
        </w:rPr>
        <w:t>Относящиеся к звуковым сигналам метаданные для усовершенствованных звуковых систем</w:t>
      </w:r>
      <w:bookmarkEnd w:id="28"/>
    </w:p>
    <w:p w14:paraId="74C9F6E9" w14:textId="52DE03FB" w:rsidR="00B223DA" w:rsidRPr="00ED3FA5" w:rsidRDefault="001A0368" w:rsidP="005E78BD">
      <w:pPr>
        <w:rPr>
          <w:lang w:val="ru-RU" w:eastAsia="ja-JP"/>
        </w:rPr>
      </w:pPr>
      <w:r w:rsidRPr="00ED3FA5">
        <w:rPr>
          <w:lang w:val="ru-RU"/>
        </w:rPr>
        <w:t>Система кодирования звук</w:t>
      </w:r>
      <w:r w:rsidR="00635459" w:rsidRPr="00ED3FA5">
        <w:rPr>
          <w:lang w:val="ru-RU"/>
        </w:rPr>
        <w:t>овых сигналов</w:t>
      </w:r>
      <w:r w:rsidRPr="00ED3FA5">
        <w:rPr>
          <w:lang w:val="ru-RU"/>
        </w:rPr>
        <w:t xml:space="preserve"> должна обеспечивать возможность передачи относящихся к звуковым сигналам метаданных для усовершенствованных звуковых систем, когда это необходимо.</w:t>
      </w:r>
    </w:p>
    <w:p w14:paraId="54F52D41" w14:textId="77777777" w:rsidR="00C7112D" w:rsidRPr="00ED3FA5" w:rsidRDefault="00C7112D" w:rsidP="005E78BD">
      <w:pPr>
        <w:pStyle w:val="Heading1"/>
        <w:rPr>
          <w:lang w:val="ru-RU"/>
        </w:rPr>
      </w:pPr>
      <w:bookmarkStart w:id="30" w:name="_Toc208218979"/>
      <w:bookmarkEnd w:id="29"/>
      <w:r w:rsidRPr="00ED3FA5">
        <w:rPr>
          <w:lang w:val="ru-RU"/>
        </w:rPr>
        <w:t>2</w:t>
      </w:r>
      <w:r w:rsidRPr="00ED3FA5">
        <w:rPr>
          <w:lang w:val="ru-RU"/>
        </w:rPr>
        <w:tab/>
        <w:t>Требования, предъявляемые к рабочим характеристикам</w:t>
      </w:r>
      <w:bookmarkEnd w:id="30"/>
    </w:p>
    <w:p w14:paraId="5CD5FE9D" w14:textId="77777777" w:rsidR="00C7112D" w:rsidRPr="00ED3FA5" w:rsidRDefault="00C7112D" w:rsidP="005E78BD">
      <w:pPr>
        <w:pStyle w:val="Heading2"/>
        <w:rPr>
          <w:lang w:val="ru-RU"/>
        </w:rPr>
      </w:pPr>
      <w:bookmarkStart w:id="31" w:name="_Toc208218980"/>
      <w:r w:rsidRPr="00ED3FA5">
        <w:rPr>
          <w:lang w:val="ru-RU"/>
        </w:rPr>
        <w:t>2.1</w:t>
      </w:r>
      <w:r w:rsidRPr="00ED3FA5">
        <w:rPr>
          <w:lang w:val="ru-RU"/>
        </w:rPr>
        <w:tab/>
        <w:t>Качество звука</w:t>
      </w:r>
      <w:bookmarkEnd w:id="31"/>
    </w:p>
    <w:p w14:paraId="1895AB5F" w14:textId="77777777" w:rsidR="00C7112D" w:rsidRPr="00ED3FA5" w:rsidRDefault="00C7112D" w:rsidP="005E78BD">
      <w:pPr>
        <w:rPr>
          <w:lang w:val="ru-RU"/>
        </w:rPr>
      </w:pPr>
      <w:r w:rsidRPr="00ED3FA5">
        <w:rPr>
          <w:lang w:val="ru-RU"/>
        </w:rPr>
        <w:t>Для применений радиопередачи предполагается наличие двух категорий качества звука, показанных в Приложении 3. Это высококачественные передачи (CD</w:t>
      </w:r>
      <w:r w:rsidRPr="00ED3FA5">
        <w:rPr>
          <w:lang w:val="ru-RU"/>
        </w:rPr>
        <w:noBreakHyphen/>
        <w:t>качество) и передачи среднего качества.</w:t>
      </w:r>
    </w:p>
    <w:p w14:paraId="40DC294A" w14:textId="743CBFB1" w:rsidR="00C7112D" w:rsidRPr="00ED3FA5" w:rsidRDefault="00C7112D" w:rsidP="005E78BD">
      <w:pPr>
        <w:rPr>
          <w:lang w:val="ru-RU" w:eastAsia="ja-JP"/>
        </w:rPr>
      </w:pPr>
      <w:r w:rsidRPr="00ED3FA5">
        <w:rPr>
          <w:lang w:val="ru-RU"/>
        </w:rPr>
        <w:t>Качество звука характеризуется несколькими параметрами, в частности методами кодирования звук</w:t>
      </w:r>
      <w:r w:rsidR="00995CEF" w:rsidRPr="00ED3FA5">
        <w:rPr>
          <w:lang w:val="ru-RU"/>
        </w:rPr>
        <w:t>овых сигналов</w:t>
      </w:r>
      <w:r w:rsidRPr="00ED3FA5">
        <w:rPr>
          <w:lang w:val="ru-RU"/>
        </w:rPr>
        <w:t xml:space="preserve">, частотой дискретизации и </w:t>
      </w:r>
      <w:r w:rsidR="00792AB3" w:rsidRPr="00ED3FA5">
        <w:rPr>
          <w:lang w:val="ru-RU"/>
        </w:rPr>
        <w:t xml:space="preserve">битовой </w:t>
      </w:r>
      <w:r w:rsidRPr="00ED3FA5">
        <w:rPr>
          <w:lang w:val="ru-RU"/>
        </w:rPr>
        <w:t xml:space="preserve">скоростью. </w:t>
      </w:r>
      <w:r w:rsidR="00792AB3" w:rsidRPr="00ED3FA5">
        <w:rPr>
          <w:lang w:val="ru-RU"/>
        </w:rPr>
        <w:t>Битовые с</w:t>
      </w:r>
      <w:r w:rsidRPr="00ED3FA5">
        <w:rPr>
          <w:lang w:val="ru-RU"/>
        </w:rPr>
        <w:t>корости, необходимые для получения требуемого качества звука, во многом определяются методами кодирования звуков</w:t>
      </w:r>
      <w:r w:rsidR="00995CEF" w:rsidRPr="00ED3FA5">
        <w:rPr>
          <w:lang w:val="ru-RU"/>
        </w:rPr>
        <w:t>ых</w:t>
      </w:r>
      <w:r w:rsidRPr="00ED3FA5">
        <w:rPr>
          <w:lang w:val="ru-RU"/>
        </w:rPr>
        <w:t xml:space="preserve"> сигнал</w:t>
      </w:r>
      <w:r w:rsidR="00995CEF" w:rsidRPr="00ED3FA5">
        <w:rPr>
          <w:lang w:val="ru-RU"/>
        </w:rPr>
        <w:t>ов</w:t>
      </w:r>
      <w:r w:rsidRPr="00ED3FA5">
        <w:rPr>
          <w:lang w:val="ru-RU"/>
        </w:rPr>
        <w:t xml:space="preserve"> и частотой дискретизации.</w:t>
      </w:r>
    </w:p>
    <w:p w14:paraId="5928C430" w14:textId="77777777" w:rsidR="00C7112D" w:rsidRPr="00ED3FA5" w:rsidRDefault="00C7112D" w:rsidP="005E78BD">
      <w:pPr>
        <w:pStyle w:val="Heading3"/>
        <w:rPr>
          <w:lang w:val="ru-RU"/>
        </w:rPr>
      </w:pPr>
      <w:r w:rsidRPr="00ED3FA5">
        <w:rPr>
          <w:lang w:val="ru-RU"/>
        </w:rPr>
        <w:t>2.1.1</w:t>
      </w:r>
      <w:r w:rsidRPr="00ED3FA5">
        <w:rPr>
          <w:lang w:val="ru-RU"/>
        </w:rPr>
        <w:tab/>
        <w:t>Базовое качество звука</w:t>
      </w:r>
    </w:p>
    <w:p w14:paraId="0BFB4A25" w14:textId="77777777" w:rsidR="00C7112D" w:rsidRPr="00ED3FA5" w:rsidRDefault="00C7112D" w:rsidP="005E78BD">
      <w:pPr>
        <w:pStyle w:val="Heading4"/>
        <w:rPr>
          <w:lang w:val="ru-RU"/>
        </w:rPr>
      </w:pPr>
      <w:r w:rsidRPr="00ED3FA5">
        <w:rPr>
          <w:lang w:val="ru-RU"/>
        </w:rPr>
        <w:t>2.1.1.1</w:t>
      </w:r>
      <w:r w:rsidRPr="00ED3FA5">
        <w:rPr>
          <w:lang w:val="ru-RU"/>
        </w:rPr>
        <w:tab/>
        <w:t>Высококачественная передача</w:t>
      </w:r>
    </w:p>
    <w:p w14:paraId="425825B6" w14:textId="14FED69F" w:rsidR="00C7112D" w:rsidRPr="00ED3FA5" w:rsidRDefault="00C7112D" w:rsidP="005E78BD">
      <w:pPr>
        <w:rPr>
          <w:lang w:val="ru-RU"/>
        </w:rPr>
      </w:pPr>
      <w:r w:rsidRPr="00ED3FA5">
        <w:rPr>
          <w:lang w:val="ru-RU"/>
        </w:rPr>
        <w:t xml:space="preserve">Радиовещательная организация, как правило, имеет возможность изменять качество звука за счет </w:t>
      </w:r>
      <w:r w:rsidR="002E4175" w:rsidRPr="00ED3FA5">
        <w:rPr>
          <w:lang w:val="ru-RU"/>
        </w:rPr>
        <w:t xml:space="preserve">битовой </w:t>
      </w:r>
      <w:r w:rsidRPr="00ED3FA5">
        <w:rPr>
          <w:lang w:val="ru-RU"/>
        </w:rPr>
        <w:t>скорости</w:t>
      </w:r>
      <w:r w:rsidR="002E4175" w:rsidRPr="00ED3FA5">
        <w:rPr>
          <w:lang w:val="ru-RU"/>
        </w:rPr>
        <w:t>, используемой</w:t>
      </w:r>
      <w:r w:rsidRPr="00ED3FA5">
        <w:rPr>
          <w:lang w:val="ru-RU"/>
        </w:rPr>
        <w:t xml:space="preserve"> </w:t>
      </w:r>
      <w:r w:rsidR="002E4175" w:rsidRPr="00ED3FA5">
        <w:rPr>
          <w:lang w:val="ru-RU"/>
        </w:rPr>
        <w:t xml:space="preserve">для </w:t>
      </w:r>
      <w:r w:rsidRPr="00ED3FA5">
        <w:rPr>
          <w:lang w:val="ru-RU"/>
        </w:rPr>
        <w:t>передачи звуковой информации. В идеале для большинства типов программного материала качество звука, воспроизведенного после декодирования, будет субъективно неотличимым от исходного сигнала. Применяя тест с использованием трех входных сигналов и двойных "мертвых" зон, а также скрытого эталонного сигнала, описанный в Рекомендации МСЭ</w:t>
      </w:r>
      <w:r w:rsidR="006362B9" w:rsidRPr="00ED3FA5">
        <w:rPr>
          <w:lang w:val="ru-RU"/>
        </w:rPr>
        <w:noBreakHyphen/>
      </w:r>
      <w:r w:rsidRPr="00ED3FA5">
        <w:rPr>
          <w:lang w:val="ru-RU"/>
        </w:rPr>
        <w:t>R BS.1116, необходимо добиваться средней оценки, как правило, выше 4 по 5</w:t>
      </w:r>
      <w:r w:rsidR="006362B9" w:rsidRPr="00ED3FA5">
        <w:rPr>
          <w:lang w:val="ru-RU"/>
        </w:rPr>
        <w:noBreakHyphen/>
      </w:r>
      <w:r w:rsidRPr="00ED3FA5">
        <w:rPr>
          <w:lang w:val="ru-RU"/>
        </w:rPr>
        <w:t xml:space="preserve">балльной шкале искажений, для слушателей, находящихся в эталонной позиции прослушивания. На практике коммерческие требования иногда приводят к работе со скоростями меньшими, чем это </w:t>
      </w:r>
      <w:r w:rsidRPr="00ED3FA5">
        <w:rPr>
          <w:lang w:val="ru-RU"/>
        </w:rPr>
        <w:lastRenderedPageBreak/>
        <w:t>необходимо для получения такого уровня качества. Однако система должна дать радиовещательной организации возможность работать с таким уровнем качества.</w:t>
      </w:r>
    </w:p>
    <w:p w14:paraId="4AABA0C4" w14:textId="18B04A3F" w:rsidR="00C7112D" w:rsidRPr="00ED3FA5" w:rsidRDefault="00C7112D" w:rsidP="005E78BD">
      <w:pPr>
        <w:pStyle w:val="Note"/>
        <w:rPr>
          <w:lang w:val="ru-RU" w:eastAsia="ja-JP"/>
        </w:rPr>
      </w:pPr>
      <w:r w:rsidRPr="00ED3FA5">
        <w:rPr>
          <w:lang w:val="ru-RU"/>
        </w:rPr>
        <w:t>ПРИМЕЧАНИЕ</w:t>
      </w:r>
      <w:r w:rsidR="00B223DA" w:rsidRPr="00ED3FA5">
        <w:rPr>
          <w:lang w:val="ru-RU"/>
        </w:rPr>
        <w:t> 1</w:t>
      </w:r>
      <w:r w:rsidRPr="00ED3FA5">
        <w:rPr>
          <w:lang w:val="ru-RU"/>
        </w:rPr>
        <w:t>. – Параметры объективного качества звука для подачи/распределения программ могут быть определены позже в соответствии с Рекомендацией МСЭ-R BS.1387.</w:t>
      </w:r>
    </w:p>
    <w:p w14:paraId="096E64C6" w14:textId="145BD8AB" w:rsidR="00B223DA" w:rsidRPr="00ED3FA5" w:rsidRDefault="00B223DA" w:rsidP="005E78BD">
      <w:pPr>
        <w:pStyle w:val="Note"/>
        <w:rPr>
          <w:lang w:val="ru-RU"/>
        </w:rPr>
      </w:pPr>
      <w:r w:rsidRPr="00ED3FA5">
        <w:rPr>
          <w:lang w:val="ru-RU"/>
        </w:rPr>
        <w:t>ПРИМЕЧАНИЕ </w:t>
      </w:r>
      <w:r w:rsidRPr="00ED3FA5">
        <w:rPr>
          <w:lang w:val="ru-RU" w:eastAsia="ja-JP"/>
        </w:rPr>
        <w:t>2. – </w:t>
      </w:r>
      <w:r w:rsidR="001A0368" w:rsidRPr="00ED3FA5">
        <w:rPr>
          <w:lang w:val="ru-RU"/>
        </w:rPr>
        <w:t>Конфигурация громкоговорителей в испытаниях с прослушиванием должна быть такой же, как и при производстве программы, если это поддерживается кодеком подачи/распределения.</w:t>
      </w:r>
    </w:p>
    <w:p w14:paraId="6B1CAB63" w14:textId="3E4B0509" w:rsidR="00B223DA" w:rsidRPr="00ED3FA5" w:rsidRDefault="00B223DA" w:rsidP="005E78BD">
      <w:pPr>
        <w:pStyle w:val="Note"/>
        <w:rPr>
          <w:lang w:val="ru-RU"/>
        </w:rPr>
      </w:pPr>
      <w:r w:rsidRPr="00ED3FA5">
        <w:rPr>
          <w:lang w:val="ru-RU"/>
        </w:rPr>
        <w:t>ПРИМЕЧАНИЕ </w:t>
      </w:r>
      <w:r w:rsidRPr="00ED3FA5">
        <w:rPr>
          <w:lang w:val="ru-RU" w:eastAsia="ja-JP"/>
        </w:rPr>
        <w:t>3. – </w:t>
      </w:r>
      <w:r w:rsidR="001A0368" w:rsidRPr="00ED3FA5">
        <w:rPr>
          <w:lang w:val="ru-RU"/>
        </w:rPr>
        <w:t>Как правило, несколько объектов кодируются совместно (аналогично контенту на основе каналов) для повышения эффективности кодирования. Помимо этого, несколько объектов обычно не предназначены для индивидуального воспроизведения в приложениях радиовещания.</w:t>
      </w:r>
    </w:p>
    <w:p w14:paraId="45E7DC4A" w14:textId="3D058AF2" w:rsidR="00B223DA" w:rsidRPr="00ED3FA5" w:rsidRDefault="00B223DA" w:rsidP="005E78BD">
      <w:pPr>
        <w:pStyle w:val="Note"/>
        <w:rPr>
          <w:lang w:val="ru-RU"/>
        </w:rPr>
      </w:pPr>
      <w:r w:rsidRPr="00ED3FA5">
        <w:rPr>
          <w:lang w:val="ru-RU"/>
        </w:rPr>
        <w:t>ПРИМЕЧАНИЕ 4.</w:t>
      </w:r>
      <w:r w:rsidR="00BC73B2" w:rsidRPr="00ED3FA5">
        <w:rPr>
          <w:lang w:val="ru-RU"/>
        </w:rPr>
        <w:t> </w:t>
      </w:r>
      <w:r w:rsidRPr="00ED3FA5">
        <w:rPr>
          <w:lang w:val="ru-RU"/>
        </w:rPr>
        <w:t>–</w:t>
      </w:r>
      <w:r w:rsidR="00BC73B2" w:rsidRPr="00ED3FA5">
        <w:rPr>
          <w:lang w:val="ru-RU"/>
        </w:rPr>
        <w:t> </w:t>
      </w:r>
      <w:r w:rsidR="001A0368" w:rsidRPr="00ED3FA5">
        <w:rPr>
          <w:lang w:val="ru-RU"/>
        </w:rPr>
        <w:t xml:space="preserve">Звуковые </w:t>
      </w:r>
      <w:r w:rsidR="00ED462E" w:rsidRPr="00ED3FA5">
        <w:rPr>
          <w:lang w:val="ru-RU"/>
        </w:rPr>
        <w:t xml:space="preserve">объекты также используются для нескольких языков. Необходимая </w:t>
      </w:r>
      <w:r w:rsidR="002E4175" w:rsidRPr="00ED3FA5">
        <w:rPr>
          <w:lang w:val="ru-RU"/>
        </w:rPr>
        <w:t xml:space="preserve">битовая </w:t>
      </w:r>
      <w:r w:rsidR="00ED462E" w:rsidRPr="00ED3FA5">
        <w:rPr>
          <w:lang w:val="ru-RU"/>
        </w:rPr>
        <w:t xml:space="preserve">скорость </w:t>
      </w:r>
      <w:r w:rsidR="002E4175" w:rsidRPr="00ED3FA5">
        <w:rPr>
          <w:lang w:val="ru-RU"/>
        </w:rPr>
        <w:t xml:space="preserve">для </w:t>
      </w:r>
      <w:r w:rsidR="001A0368" w:rsidRPr="00ED3FA5">
        <w:rPr>
          <w:lang w:val="ru-RU"/>
        </w:rPr>
        <w:t xml:space="preserve">звукового </w:t>
      </w:r>
      <w:r w:rsidR="00ED462E" w:rsidRPr="00ED3FA5">
        <w:rPr>
          <w:lang w:val="ru-RU"/>
        </w:rPr>
        <w:t xml:space="preserve">объекта с </w:t>
      </w:r>
      <w:r w:rsidR="001A0368" w:rsidRPr="00ED3FA5">
        <w:rPr>
          <w:lang w:val="ru-RU"/>
        </w:rPr>
        <w:t>речью</w:t>
      </w:r>
      <w:r w:rsidR="00ED462E" w:rsidRPr="00ED3FA5">
        <w:rPr>
          <w:lang w:val="ru-RU"/>
        </w:rPr>
        <w:t xml:space="preserve"> может зависеть от языка.</w:t>
      </w:r>
    </w:p>
    <w:p w14:paraId="35435D64" w14:textId="77777777" w:rsidR="00C7112D" w:rsidRPr="00ED3FA5" w:rsidRDefault="00C7112D" w:rsidP="005E78BD">
      <w:pPr>
        <w:pStyle w:val="Heading4"/>
        <w:rPr>
          <w:lang w:val="ru-RU"/>
        </w:rPr>
      </w:pPr>
      <w:r w:rsidRPr="00ED3FA5">
        <w:rPr>
          <w:lang w:val="ru-RU"/>
        </w:rPr>
        <w:t>2.1.1.2</w:t>
      </w:r>
      <w:r w:rsidRPr="00ED3FA5">
        <w:rPr>
          <w:lang w:val="ru-RU"/>
        </w:rPr>
        <w:tab/>
        <w:t>Передача среднего качества</w:t>
      </w:r>
    </w:p>
    <w:p w14:paraId="7462852A" w14:textId="77777777" w:rsidR="00C7112D" w:rsidRPr="00ED3FA5" w:rsidRDefault="00C7112D" w:rsidP="005E78BD">
      <w:pPr>
        <w:rPr>
          <w:lang w:val="ru-RU" w:eastAsia="ja-JP"/>
        </w:rPr>
      </w:pPr>
      <w:r w:rsidRPr="00ED3FA5">
        <w:rPr>
          <w:lang w:val="ru-RU"/>
        </w:rPr>
        <w:t>В некоторых применениях радиопередачи может требоваться качество звука ниже CD</w:t>
      </w:r>
      <w:r w:rsidRPr="00ED3FA5">
        <w:rPr>
          <w:lang w:val="ru-RU"/>
        </w:rPr>
        <w:noBreakHyphen/>
        <w:t>качества, но эквивалентное или лучше качества, получаемого при хорошем приеме АМ и ЧМ аналогового радиовещания. При применении метода MUSHRA, описанного в Рекомендации МСЭ-R BS.1534, может требоваться средняя оценка, соответствующая отметке "отлично" или "хорошо". Кроме того, в качестве опорных сигналов в испытаниях могут применяться необработанные звуковые сигналы, отфильтрованные фильтром нижних частот, поскольку качество их звучания соответствует качеству существующих аналоговых систем звукового радиовещания.</w:t>
      </w:r>
    </w:p>
    <w:p w14:paraId="029B932C" w14:textId="77777777" w:rsidR="00C7112D" w:rsidRPr="00ED3FA5" w:rsidRDefault="00C7112D" w:rsidP="005E78BD">
      <w:pPr>
        <w:pStyle w:val="Heading3"/>
        <w:rPr>
          <w:lang w:val="ru-RU"/>
        </w:rPr>
      </w:pPr>
      <w:r w:rsidRPr="00ED3FA5">
        <w:rPr>
          <w:lang w:val="ru-RU"/>
        </w:rPr>
        <w:t>2.1.2</w:t>
      </w:r>
      <w:r w:rsidRPr="00ED3FA5">
        <w:rPr>
          <w:lang w:val="ru-RU"/>
        </w:rPr>
        <w:tab/>
        <w:t>Качество пространственного звучания</w:t>
      </w:r>
    </w:p>
    <w:p w14:paraId="2569BCA7" w14:textId="77777777" w:rsidR="00C7112D" w:rsidRPr="00ED3FA5" w:rsidRDefault="00C7112D" w:rsidP="005E78BD">
      <w:pPr>
        <w:rPr>
          <w:lang w:val="ru-RU"/>
        </w:rPr>
      </w:pPr>
      <w:r w:rsidRPr="00ED3FA5">
        <w:rPr>
          <w:lang w:val="ru-RU"/>
        </w:rPr>
        <w:t>В случае использования двухканальной стереофонической или мультимодовой конфигурации канала должен сохраняться звуковой образ источника. Для конфигураций, которые включают центральный канал (3/0, 3/1, 3/2), устойчивость направления фронтального звука должна удерживаться в разумных пределах области прослушивания, размер которой превышает область прослушивания, гарантированную для обычной двухканальной стереофонии. Для конфигураций, которые включают объемный канал (2/1, 2/2, 3/1, 3/2), ощущение реальности пространства (объемное звучание) должно быть значительно лучше, чем в обычной двухканальной стереофонии (Рекомендация МСЭ-R BS.775).</w:t>
      </w:r>
    </w:p>
    <w:p w14:paraId="647718F3" w14:textId="77777777" w:rsidR="00C7112D" w:rsidRPr="00ED3FA5" w:rsidRDefault="00C7112D" w:rsidP="005E78BD">
      <w:pPr>
        <w:pStyle w:val="Heading3"/>
        <w:rPr>
          <w:lang w:val="ru-RU"/>
        </w:rPr>
      </w:pPr>
      <w:r w:rsidRPr="00ED3FA5">
        <w:rPr>
          <w:lang w:val="ru-RU"/>
        </w:rPr>
        <w:t>2.1.3</w:t>
      </w:r>
      <w:r w:rsidRPr="00ED3FA5">
        <w:rPr>
          <w:lang w:val="ru-RU"/>
        </w:rPr>
        <w:tab/>
        <w:t>Разрешение квантования</w:t>
      </w:r>
    </w:p>
    <w:p w14:paraId="480521A8" w14:textId="77777777" w:rsidR="00C7112D" w:rsidRPr="00ED3FA5" w:rsidRDefault="00C7112D" w:rsidP="005E78BD">
      <w:pPr>
        <w:rPr>
          <w:lang w:val="ru-RU"/>
        </w:rPr>
      </w:pPr>
      <w:r w:rsidRPr="00ED3FA5">
        <w:rPr>
          <w:lang w:val="ru-RU"/>
        </w:rPr>
        <w:t>Требуемое разрешение должно быть не менее 16 битов.</w:t>
      </w:r>
    </w:p>
    <w:p w14:paraId="07E8FBC8" w14:textId="77777777" w:rsidR="00C7112D" w:rsidRPr="00ED3FA5" w:rsidRDefault="00C7112D" w:rsidP="005E78BD">
      <w:pPr>
        <w:pStyle w:val="Heading3"/>
        <w:rPr>
          <w:lang w:val="ru-RU"/>
        </w:rPr>
      </w:pPr>
      <w:r w:rsidRPr="00ED3FA5">
        <w:rPr>
          <w:lang w:val="ru-RU"/>
        </w:rPr>
        <w:t>2.1.4</w:t>
      </w:r>
      <w:r w:rsidRPr="00ED3FA5">
        <w:rPr>
          <w:lang w:val="ru-RU"/>
        </w:rPr>
        <w:tab/>
        <w:t>Частота дискретизации</w:t>
      </w:r>
    </w:p>
    <w:p w14:paraId="100FE1A7" w14:textId="77777777" w:rsidR="00C7112D" w:rsidRPr="00ED3FA5" w:rsidRDefault="00C7112D" w:rsidP="005E78BD">
      <w:pPr>
        <w:pStyle w:val="Heading4"/>
        <w:rPr>
          <w:lang w:val="ru-RU"/>
        </w:rPr>
      </w:pPr>
      <w:r w:rsidRPr="00ED3FA5">
        <w:rPr>
          <w:lang w:val="ru-RU"/>
        </w:rPr>
        <w:t>2.1.4.1</w:t>
      </w:r>
      <w:r w:rsidRPr="00ED3FA5">
        <w:rPr>
          <w:lang w:val="ru-RU"/>
        </w:rPr>
        <w:tab/>
        <w:t>Высококачественная передача</w:t>
      </w:r>
    </w:p>
    <w:p w14:paraId="4C508DC6" w14:textId="77777777" w:rsidR="00C7112D" w:rsidRPr="00ED3FA5" w:rsidRDefault="00C7112D" w:rsidP="005E78BD">
      <w:pPr>
        <w:rPr>
          <w:lang w:val="ru-RU"/>
        </w:rPr>
      </w:pPr>
      <w:r w:rsidRPr="00ED3FA5">
        <w:rPr>
          <w:lang w:val="ru-RU"/>
        </w:rPr>
        <w:t>Согласно Рекомендации МСЭ-R BS.646 частота дискретизации должна составлять 48 кГц.</w:t>
      </w:r>
    </w:p>
    <w:p w14:paraId="495BB10E" w14:textId="77777777" w:rsidR="00C7112D" w:rsidRPr="00ED3FA5" w:rsidRDefault="00C7112D" w:rsidP="005E78BD">
      <w:pPr>
        <w:pStyle w:val="Heading4"/>
        <w:rPr>
          <w:lang w:val="ru-RU"/>
        </w:rPr>
      </w:pPr>
      <w:r w:rsidRPr="00ED3FA5">
        <w:rPr>
          <w:lang w:val="ru-RU"/>
        </w:rPr>
        <w:t>2.1.4.2</w:t>
      </w:r>
      <w:r w:rsidRPr="00ED3FA5">
        <w:rPr>
          <w:lang w:val="ru-RU"/>
        </w:rPr>
        <w:tab/>
        <w:t>Передача среднего качества</w:t>
      </w:r>
    </w:p>
    <w:p w14:paraId="5DA454E7" w14:textId="77777777" w:rsidR="00C7112D" w:rsidRPr="00ED3FA5" w:rsidRDefault="00C7112D" w:rsidP="005E78BD">
      <w:pPr>
        <w:rPr>
          <w:lang w:val="ru-RU"/>
        </w:rPr>
      </w:pPr>
      <w:r w:rsidRPr="00ED3FA5">
        <w:rPr>
          <w:lang w:val="ru-RU"/>
        </w:rPr>
        <w:t>В тех случаях, когда не требуется CD</w:t>
      </w:r>
      <w:r w:rsidRPr="00ED3FA5">
        <w:rPr>
          <w:lang w:val="ru-RU"/>
        </w:rPr>
        <w:noBreakHyphen/>
        <w:t>качество, должно быть разрешено использование частот дискретизации менее 48 кГц. В соответствии с Рекомендацией МСЭ-R BS.1196 частота дискретизации должна быть либо 32 кГц, либо 48 кГц. Кроме того, учитывая, что воспринимаемое качество звука при очень низких скоростях улучшается за счет применения пониженной частоты дискретизации и что звук MPEG-2 позволяет применять более низкие частоты дискретизации, а именно половинные (16; 22,05 и 24 кГц) и четвертичные значения частоты дискретизации (8; 11,025 и 12 кГц), для передач среднего качества могут использоваться более низкие частоты дискретизации.</w:t>
      </w:r>
    </w:p>
    <w:p w14:paraId="045A1490" w14:textId="77777777" w:rsidR="00C7112D" w:rsidRPr="00ED3FA5" w:rsidRDefault="00C7112D" w:rsidP="005E78BD">
      <w:pPr>
        <w:pStyle w:val="Heading3"/>
        <w:rPr>
          <w:lang w:val="ru-RU"/>
        </w:rPr>
      </w:pPr>
      <w:r w:rsidRPr="00ED3FA5">
        <w:rPr>
          <w:lang w:val="ru-RU"/>
        </w:rPr>
        <w:t>2.1.5</w:t>
      </w:r>
      <w:r w:rsidRPr="00ED3FA5">
        <w:rPr>
          <w:lang w:val="ru-RU"/>
        </w:rPr>
        <w:tab/>
        <w:t>Полоса пропускания</w:t>
      </w:r>
    </w:p>
    <w:p w14:paraId="0ED38858" w14:textId="77777777" w:rsidR="00C7112D" w:rsidRPr="00ED3FA5" w:rsidRDefault="00C7112D" w:rsidP="005E78BD">
      <w:pPr>
        <w:pStyle w:val="Heading4"/>
        <w:rPr>
          <w:lang w:val="ru-RU"/>
        </w:rPr>
      </w:pPr>
      <w:r w:rsidRPr="00ED3FA5">
        <w:rPr>
          <w:lang w:val="ru-RU"/>
        </w:rPr>
        <w:t>2.1.5.1</w:t>
      </w:r>
      <w:r w:rsidRPr="00ED3FA5">
        <w:rPr>
          <w:lang w:val="ru-RU"/>
        </w:rPr>
        <w:tab/>
        <w:t>Высококачественная передача</w:t>
      </w:r>
    </w:p>
    <w:p w14:paraId="64225C00" w14:textId="77777777" w:rsidR="00C7112D" w:rsidRPr="00ED3FA5" w:rsidRDefault="00C7112D" w:rsidP="005E78BD">
      <w:pPr>
        <w:rPr>
          <w:lang w:val="ru-RU"/>
        </w:rPr>
      </w:pPr>
      <w:r w:rsidRPr="00ED3FA5">
        <w:rPr>
          <w:lang w:val="ru-RU"/>
        </w:rPr>
        <w:t>Основные звуковые каналы – 20–20 000 Гц.</w:t>
      </w:r>
    </w:p>
    <w:p w14:paraId="15306982" w14:textId="77777777" w:rsidR="00C7112D" w:rsidRPr="00ED3FA5" w:rsidRDefault="00C7112D" w:rsidP="005E78BD">
      <w:pPr>
        <w:rPr>
          <w:lang w:val="ru-RU" w:eastAsia="ja-JP"/>
        </w:rPr>
      </w:pPr>
      <w:r w:rsidRPr="00ED3FA5">
        <w:rPr>
          <w:lang w:val="ru-RU"/>
        </w:rPr>
        <w:t>Канал LFE – 15–120 Гц.</w:t>
      </w:r>
    </w:p>
    <w:p w14:paraId="7D4C5D37" w14:textId="3B4506F7" w:rsidR="00C7112D" w:rsidRPr="00ED3FA5" w:rsidRDefault="00C7112D" w:rsidP="005E78BD">
      <w:pPr>
        <w:pStyle w:val="Heading4"/>
        <w:rPr>
          <w:lang w:val="ru-RU"/>
        </w:rPr>
      </w:pPr>
      <w:r w:rsidRPr="00ED3FA5">
        <w:rPr>
          <w:lang w:val="ru-RU"/>
        </w:rPr>
        <w:lastRenderedPageBreak/>
        <w:t>2.1.5.2</w:t>
      </w:r>
      <w:r w:rsidRPr="00ED3FA5">
        <w:rPr>
          <w:lang w:val="ru-RU"/>
        </w:rPr>
        <w:tab/>
        <w:t>Передача среднего качества</w:t>
      </w:r>
    </w:p>
    <w:p w14:paraId="75A101A3" w14:textId="77777777" w:rsidR="00C7112D" w:rsidRPr="00ED3FA5" w:rsidRDefault="00C7112D" w:rsidP="005E78BD">
      <w:pPr>
        <w:rPr>
          <w:lang w:val="ru-RU"/>
        </w:rPr>
      </w:pPr>
      <w:r w:rsidRPr="00ED3FA5">
        <w:rPr>
          <w:lang w:val="ru-RU"/>
        </w:rPr>
        <w:t>Ширина полосы пропускания зависит от частоты дискретизации.</w:t>
      </w:r>
    </w:p>
    <w:p w14:paraId="3CC8B164" w14:textId="77777777" w:rsidR="00C7112D" w:rsidRPr="00ED3FA5" w:rsidRDefault="00C7112D" w:rsidP="005E78BD">
      <w:pPr>
        <w:pStyle w:val="Heading3"/>
        <w:rPr>
          <w:lang w:val="ru-RU"/>
        </w:rPr>
      </w:pPr>
      <w:r w:rsidRPr="00ED3FA5">
        <w:rPr>
          <w:lang w:val="ru-RU"/>
        </w:rPr>
        <w:t>2.1.6</w:t>
      </w:r>
      <w:r w:rsidRPr="00ED3FA5">
        <w:rPr>
          <w:lang w:val="ru-RU"/>
        </w:rPr>
        <w:tab/>
        <w:t>Предыскажения</w:t>
      </w:r>
    </w:p>
    <w:p w14:paraId="7A4A27CF" w14:textId="1695C120" w:rsidR="00C7112D" w:rsidRPr="00ED3FA5" w:rsidRDefault="00995CEF" w:rsidP="005E78BD">
      <w:pPr>
        <w:rPr>
          <w:lang w:val="ru-RU"/>
        </w:rPr>
      </w:pPr>
      <w:r w:rsidRPr="00ED3FA5">
        <w:rPr>
          <w:lang w:val="ru-RU"/>
        </w:rPr>
        <w:t>В с</w:t>
      </w:r>
      <w:r w:rsidR="00C7112D" w:rsidRPr="00ED3FA5">
        <w:rPr>
          <w:lang w:val="ru-RU"/>
        </w:rPr>
        <w:t>истем</w:t>
      </w:r>
      <w:r w:rsidRPr="00ED3FA5">
        <w:rPr>
          <w:lang w:val="ru-RU"/>
        </w:rPr>
        <w:t>е</w:t>
      </w:r>
      <w:r w:rsidR="00C7112D" w:rsidRPr="00ED3FA5">
        <w:rPr>
          <w:lang w:val="ru-RU"/>
        </w:rPr>
        <w:t xml:space="preserve"> кодирования звук</w:t>
      </w:r>
      <w:r w:rsidRPr="00ED3FA5">
        <w:rPr>
          <w:lang w:val="ru-RU"/>
        </w:rPr>
        <w:t>овых сигналов</w:t>
      </w:r>
      <w:r w:rsidR="00C7112D" w:rsidRPr="00ED3FA5">
        <w:rPr>
          <w:lang w:val="ru-RU"/>
        </w:rPr>
        <w:t xml:space="preserve"> </w:t>
      </w:r>
      <w:r w:rsidRPr="00ED3FA5">
        <w:rPr>
          <w:lang w:val="ru-RU"/>
        </w:rPr>
        <w:t>н</w:t>
      </w:r>
      <w:r w:rsidR="00445A72" w:rsidRPr="00ED3FA5">
        <w:rPr>
          <w:lang w:val="ru-RU"/>
        </w:rPr>
        <w:t>е</w:t>
      </w:r>
      <w:r w:rsidRPr="00ED3FA5">
        <w:rPr>
          <w:lang w:val="ru-RU"/>
        </w:rPr>
        <w:t xml:space="preserve"> должны применяться </w:t>
      </w:r>
      <w:r w:rsidR="00C7112D" w:rsidRPr="00ED3FA5">
        <w:rPr>
          <w:lang w:val="ru-RU"/>
        </w:rPr>
        <w:t>предыскажени</w:t>
      </w:r>
      <w:r w:rsidRPr="00ED3FA5">
        <w:rPr>
          <w:lang w:val="ru-RU"/>
        </w:rPr>
        <w:t>я</w:t>
      </w:r>
      <w:r w:rsidR="00C7112D" w:rsidRPr="00ED3FA5">
        <w:rPr>
          <w:lang w:val="ru-RU"/>
        </w:rPr>
        <w:t>.</w:t>
      </w:r>
    </w:p>
    <w:p w14:paraId="09E63247" w14:textId="77777777" w:rsidR="00C7112D" w:rsidRPr="00ED3FA5" w:rsidRDefault="00C7112D" w:rsidP="005E78BD">
      <w:pPr>
        <w:pStyle w:val="Heading3"/>
        <w:rPr>
          <w:lang w:val="ru-RU"/>
        </w:rPr>
      </w:pPr>
      <w:r w:rsidRPr="00ED3FA5">
        <w:rPr>
          <w:lang w:val="ru-RU"/>
        </w:rPr>
        <w:t>2.1.7</w:t>
      </w:r>
      <w:r w:rsidRPr="00ED3FA5">
        <w:rPr>
          <w:lang w:val="ru-RU"/>
        </w:rPr>
        <w:tab/>
        <w:t>Постпроизводственная обработка</w:t>
      </w:r>
    </w:p>
    <w:p w14:paraId="5F238DDB" w14:textId="77777777" w:rsidR="00C7112D" w:rsidRPr="00ED3FA5" w:rsidRDefault="00C7112D" w:rsidP="005E78BD">
      <w:pPr>
        <w:rPr>
          <w:lang w:val="ru-RU"/>
        </w:rPr>
      </w:pPr>
      <w:r w:rsidRPr="00ED3FA5">
        <w:rPr>
          <w:lang w:val="ru-RU"/>
        </w:rPr>
        <w:t>Требуемая постпроизводственная обработка в значительной степени зависит от применения. Для линий радиопередачи она может быть ограничена и предусматривать только применение эквалайзера и регулировки динамического диапазона (например, для того чтобы динамический диапазон программного материала соответствовал условиям прослушивания).</w:t>
      </w:r>
    </w:p>
    <w:p w14:paraId="7205F002" w14:textId="77777777" w:rsidR="00C7112D" w:rsidRPr="00ED3FA5" w:rsidRDefault="00C7112D" w:rsidP="005E78BD">
      <w:pPr>
        <w:pStyle w:val="Heading2"/>
        <w:rPr>
          <w:lang w:val="ru-RU"/>
        </w:rPr>
      </w:pPr>
      <w:bookmarkStart w:id="32" w:name="_Toc208218981"/>
      <w:r w:rsidRPr="00ED3FA5">
        <w:rPr>
          <w:lang w:val="ru-RU"/>
        </w:rPr>
        <w:t>2.2</w:t>
      </w:r>
      <w:r w:rsidRPr="00ED3FA5">
        <w:rPr>
          <w:lang w:val="ru-RU"/>
        </w:rPr>
        <w:tab/>
        <w:t>Задержка при кодировании</w:t>
      </w:r>
      <w:bookmarkEnd w:id="32"/>
    </w:p>
    <w:p w14:paraId="68D57AAE" w14:textId="77777777" w:rsidR="00C7112D" w:rsidRPr="00ED3FA5" w:rsidRDefault="00C7112D" w:rsidP="005E78BD">
      <w:pPr>
        <w:rPr>
          <w:lang w:val="ru-RU"/>
        </w:rPr>
      </w:pPr>
      <w:r w:rsidRPr="00ED3FA5">
        <w:rPr>
          <w:lang w:val="ru-RU"/>
        </w:rPr>
        <w:t>Задержка при кодировании для всех каналов в программе должна быть одинаковой. Для звукового сопровождения телевидения задержка звукового сигнала должна совпадать с задержкой видеосигнала.</w:t>
      </w:r>
    </w:p>
    <w:p w14:paraId="60D04C16" w14:textId="77777777" w:rsidR="00C7112D" w:rsidRPr="00ED3FA5" w:rsidRDefault="00C7112D" w:rsidP="005E78BD">
      <w:pPr>
        <w:pStyle w:val="Heading2"/>
        <w:rPr>
          <w:lang w:val="ru-RU"/>
        </w:rPr>
      </w:pPr>
      <w:bookmarkStart w:id="33" w:name="_Toc208218982"/>
      <w:r w:rsidRPr="00ED3FA5">
        <w:rPr>
          <w:lang w:val="ru-RU"/>
        </w:rPr>
        <w:t>2.3</w:t>
      </w:r>
      <w:r w:rsidRPr="00ED3FA5">
        <w:rPr>
          <w:lang w:val="ru-RU"/>
        </w:rPr>
        <w:tab/>
        <w:t>Устойчивость к ошибкам</w:t>
      </w:r>
      <w:bookmarkEnd w:id="33"/>
    </w:p>
    <w:p w14:paraId="3203D0E5" w14:textId="77777777" w:rsidR="00C7112D" w:rsidRPr="00ED3FA5" w:rsidRDefault="00C7112D" w:rsidP="005E78BD">
      <w:pPr>
        <w:rPr>
          <w:lang w:val="ru-RU"/>
        </w:rPr>
      </w:pPr>
      <w:r w:rsidRPr="00ED3FA5">
        <w:rPr>
          <w:lang w:val="ru-RU"/>
        </w:rPr>
        <w:t>В звуковом бинарном потоке должен быть предусмотрен механизм, позволяющий декодеру обнаруживать остаточные ошибки в канале и применять подходящие методы борьбы с ними.</w:t>
      </w:r>
    </w:p>
    <w:p w14:paraId="5771A00E" w14:textId="77777777" w:rsidR="00C7112D" w:rsidRPr="00ED3FA5" w:rsidRDefault="00C7112D" w:rsidP="005E78BD">
      <w:pPr>
        <w:pStyle w:val="Heading2"/>
        <w:rPr>
          <w:lang w:val="ru-RU"/>
        </w:rPr>
      </w:pPr>
      <w:bookmarkStart w:id="34" w:name="_Toc208218983"/>
      <w:r w:rsidRPr="00ED3FA5">
        <w:rPr>
          <w:lang w:val="ru-RU"/>
        </w:rPr>
        <w:t>2.4</w:t>
      </w:r>
      <w:r w:rsidRPr="00ED3FA5">
        <w:rPr>
          <w:lang w:val="ru-RU"/>
        </w:rPr>
        <w:tab/>
        <w:t>Время восстановления</w:t>
      </w:r>
      <w:bookmarkEnd w:id="34"/>
    </w:p>
    <w:p w14:paraId="3D162223" w14:textId="77777777" w:rsidR="00C7112D" w:rsidRPr="00ED3FA5" w:rsidRDefault="00C7112D" w:rsidP="005E78BD">
      <w:pPr>
        <w:rPr>
          <w:lang w:val="ru-RU"/>
        </w:rPr>
      </w:pPr>
      <w:r w:rsidRPr="00ED3FA5">
        <w:rPr>
          <w:lang w:val="ru-RU"/>
        </w:rPr>
        <w:t>Время восстановления должно быть максимально возможно малым. Для систем, которые создают звуковые блоки доступа (AAU), время восстановления не должно превышать нескольких AAU, и в идеале не должно превышать одного AAU.</w:t>
      </w:r>
    </w:p>
    <w:p w14:paraId="15286585" w14:textId="77777777" w:rsidR="00C7112D" w:rsidRPr="00ED3FA5" w:rsidRDefault="00C7112D" w:rsidP="005E78BD">
      <w:pPr>
        <w:pStyle w:val="Heading1"/>
        <w:rPr>
          <w:lang w:val="ru-RU"/>
        </w:rPr>
      </w:pPr>
      <w:bookmarkStart w:id="35" w:name="_Toc208218984"/>
      <w:r w:rsidRPr="00ED3FA5">
        <w:rPr>
          <w:lang w:val="ru-RU"/>
        </w:rPr>
        <w:t>3</w:t>
      </w:r>
      <w:r w:rsidRPr="00ED3FA5">
        <w:rPr>
          <w:lang w:val="ru-RU"/>
        </w:rPr>
        <w:tab/>
        <w:t>Функциональные и эксплуатационные требования для многоканальных систем</w:t>
      </w:r>
      <w:bookmarkEnd w:id="35"/>
    </w:p>
    <w:p w14:paraId="49CB59C3" w14:textId="77777777" w:rsidR="00C7112D" w:rsidRPr="00ED3FA5" w:rsidRDefault="00C7112D" w:rsidP="005E78BD">
      <w:pPr>
        <w:pStyle w:val="Heading2"/>
        <w:rPr>
          <w:lang w:val="ru-RU"/>
        </w:rPr>
      </w:pPr>
      <w:bookmarkStart w:id="36" w:name="_Toc208218985"/>
      <w:r w:rsidRPr="00ED3FA5">
        <w:rPr>
          <w:lang w:val="ru-RU"/>
        </w:rPr>
        <w:t>3.1</w:t>
      </w:r>
      <w:r w:rsidRPr="00ED3FA5">
        <w:rPr>
          <w:lang w:val="ru-RU"/>
        </w:rPr>
        <w:tab/>
        <w:t>Совместимость с моно/стереосистемами (Рекомендация МСЭ-R BS.775)</w:t>
      </w:r>
      <w:bookmarkEnd w:id="36"/>
    </w:p>
    <w:p w14:paraId="193F5B65" w14:textId="6DE38E00" w:rsidR="00C7112D" w:rsidRPr="00ED3FA5" w:rsidRDefault="00C7112D" w:rsidP="005E78BD">
      <w:pPr>
        <w:pStyle w:val="Heading3"/>
        <w:rPr>
          <w:lang w:val="ru-RU"/>
        </w:rPr>
      </w:pPr>
      <w:r w:rsidRPr="00ED3FA5">
        <w:rPr>
          <w:lang w:val="ru-RU"/>
        </w:rPr>
        <w:t>3.1.1</w:t>
      </w:r>
      <w:r w:rsidRPr="00ED3FA5">
        <w:rPr>
          <w:lang w:val="ru-RU"/>
        </w:rPr>
        <w:tab/>
      </w:r>
      <w:r w:rsidR="00223C36" w:rsidRPr="00ED3FA5">
        <w:rPr>
          <w:lang w:val="ru-RU"/>
        </w:rPr>
        <w:t>Нисходящая с</w:t>
      </w:r>
      <w:r w:rsidRPr="00ED3FA5">
        <w:rPr>
          <w:lang w:val="ru-RU"/>
        </w:rPr>
        <w:t>овместимость</w:t>
      </w:r>
    </w:p>
    <w:p w14:paraId="2EA1E518" w14:textId="77777777" w:rsidR="00C7112D" w:rsidRPr="00ED3FA5" w:rsidRDefault="00C7112D" w:rsidP="005E78BD">
      <w:pPr>
        <w:rPr>
          <w:lang w:val="ru-RU"/>
        </w:rPr>
      </w:pPr>
      <w:r w:rsidRPr="00ED3FA5">
        <w:rPr>
          <w:lang w:val="ru-RU"/>
        </w:rPr>
        <w:t>Формат многоканального бинарного потока должен быть таким, чтобы его могли декодировать декодеры различной степени сложности. Декодер должен иметь возможность организовать воспроизведение с меньшим числом каналов, чем число переданных каналов, в соответствии с возможностями воспроизведения на стороне пользователя, без иных ухудшений, кроме потери эффекта стереофонического или многоканального звучания.</w:t>
      </w:r>
    </w:p>
    <w:p w14:paraId="13DE946D" w14:textId="59CD8902" w:rsidR="00C7112D" w:rsidRPr="00ED3FA5" w:rsidRDefault="00C7112D" w:rsidP="005E78BD">
      <w:pPr>
        <w:rPr>
          <w:lang w:val="ru-RU"/>
        </w:rPr>
      </w:pPr>
      <w:r w:rsidRPr="00ED3FA5">
        <w:rPr>
          <w:lang w:val="ru-RU"/>
        </w:rPr>
        <w:t xml:space="preserve">Определены два метода, которые обеспечивают </w:t>
      </w:r>
      <w:r w:rsidR="00223C36" w:rsidRPr="00ED3FA5">
        <w:rPr>
          <w:lang w:val="ru-RU"/>
        </w:rPr>
        <w:t xml:space="preserve">нисходящую </w:t>
      </w:r>
      <w:r w:rsidRPr="00ED3FA5">
        <w:rPr>
          <w:lang w:val="ru-RU"/>
        </w:rPr>
        <w:t>совместимость при невысокой сложности</w:t>
      </w:r>
      <w:r w:rsidR="00223C36" w:rsidRPr="00ED3FA5">
        <w:rPr>
          <w:lang w:val="ru-RU"/>
        </w:rPr>
        <w:t xml:space="preserve"> </w:t>
      </w:r>
      <w:r w:rsidRPr="00ED3FA5">
        <w:rPr>
          <w:lang w:val="ru-RU"/>
        </w:rPr>
        <w:t xml:space="preserve">приемника. Первый метод требует использование матричного процесса. В то же время в недорогом приемнике требуется наличие только A- и B-каналов, как в случае системы 2/0, то есть системы, которая не использует матрицу </w:t>
      </w:r>
      <w:r w:rsidR="00223C36" w:rsidRPr="00ED3FA5">
        <w:rPr>
          <w:lang w:val="ru-RU"/>
        </w:rPr>
        <w:t xml:space="preserve">обратной </w:t>
      </w:r>
      <w:r w:rsidRPr="00ED3FA5">
        <w:rPr>
          <w:lang w:val="ru-RU"/>
        </w:rPr>
        <w:t>совместимости. Второй метод применим к дискретной системе доставки 3/2. Доставленный сигнал комбинируется цифровым образом с использованием уравнений, которые позволяют сформировать требуемое число сигналов. В том случае, когда сигнал источника имеет низкую скорость, в процессе декодирования до каскада синтеза (где сосредоточена основная степень сложности) может быть выполнено обратное смешение сигналов 3/2.</w:t>
      </w:r>
    </w:p>
    <w:p w14:paraId="5CF0D0BE" w14:textId="0874932D" w:rsidR="00C7112D" w:rsidRPr="00ED3FA5" w:rsidRDefault="00C7112D" w:rsidP="005E78BD">
      <w:pPr>
        <w:pStyle w:val="Heading3"/>
        <w:rPr>
          <w:lang w:val="ru-RU"/>
        </w:rPr>
      </w:pPr>
      <w:r w:rsidRPr="00ED3FA5">
        <w:rPr>
          <w:lang w:val="ru-RU"/>
        </w:rPr>
        <w:t>3.1.2</w:t>
      </w:r>
      <w:r w:rsidRPr="00ED3FA5">
        <w:rPr>
          <w:lang w:val="ru-RU"/>
        </w:rPr>
        <w:tab/>
      </w:r>
      <w:r w:rsidR="00223C36" w:rsidRPr="00ED3FA5">
        <w:rPr>
          <w:lang w:val="ru-RU"/>
        </w:rPr>
        <w:t>Обратная с</w:t>
      </w:r>
      <w:r w:rsidRPr="00ED3FA5">
        <w:rPr>
          <w:lang w:val="ru-RU"/>
        </w:rPr>
        <w:t>овместимость</w:t>
      </w:r>
    </w:p>
    <w:p w14:paraId="1D84FD3D" w14:textId="69FEC3ED" w:rsidR="00C7112D" w:rsidRPr="00ED3FA5" w:rsidRDefault="00C7112D" w:rsidP="005E78BD">
      <w:pPr>
        <w:rPr>
          <w:lang w:val="ru-RU"/>
        </w:rPr>
      </w:pPr>
      <w:r w:rsidRPr="00ED3FA5">
        <w:rPr>
          <w:lang w:val="ru-RU"/>
        </w:rPr>
        <w:t xml:space="preserve">Это требование относится к ситуациям, когда существующее моно/стереоприменение должно быть модернизировано и преобразовано в многоканальное звуковое применение, но при этом обслуживание существующих приемников должно сохраниться. В системах, которые уже используют моно или стерео, </w:t>
      </w:r>
      <w:r w:rsidR="00223C36" w:rsidRPr="00ED3FA5">
        <w:rPr>
          <w:lang w:val="ru-RU"/>
        </w:rPr>
        <w:t xml:space="preserve">обратная совместимость </w:t>
      </w:r>
      <w:r w:rsidRPr="00ED3FA5">
        <w:rPr>
          <w:lang w:val="ru-RU"/>
        </w:rPr>
        <w:t xml:space="preserve">для низкоскоростного многоканального кодирования означает, что декодер должен правильно декодировать базовую стереоинформацию, составленную при помощи соответствующего смешивания звуковой информации из всех каналов источника. Для выполнения </w:t>
      </w:r>
      <w:r w:rsidRPr="00ED3FA5">
        <w:rPr>
          <w:lang w:val="ru-RU"/>
        </w:rPr>
        <w:lastRenderedPageBreak/>
        <w:t>этого требования может применяться либо метод одновременной передачи, либо метод матрицирования.</w:t>
      </w:r>
    </w:p>
    <w:p w14:paraId="11F3DC70" w14:textId="77777777" w:rsidR="00C7112D" w:rsidRPr="00ED3FA5" w:rsidRDefault="00C7112D" w:rsidP="005E78BD">
      <w:pPr>
        <w:pStyle w:val="Headingb"/>
        <w:rPr>
          <w:lang w:val="ru-RU"/>
        </w:rPr>
      </w:pPr>
      <w:r w:rsidRPr="00ED3FA5">
        <w:rPr>
          <w:lang w:val="ru-RU"/>
        </w:rPr>
        <w:t>Метод одновременной передачи</w:t>
      </w:r>
    </w:p>
    <w:p w14:paraId="535C6EE8" w14:textId="77777777" w:rsidR="00C7112D" w:rsidRPr="00ED3FA5" w:rsidRDefault="00C7112D" w:rsidP="005E78BD">
      <w:pPr>
        <w:rPr>
          <w:lang w:val="ru-RU"/>
        </w:rPr>
      </w:pPr>
      <w:r w:rsidRPr="00ED3FA5">
        <w:rPr>
          <w:lang w:val="ru-RU"/>
        </w:rPr>
        <w:t>Один из методов состоит в том, чтобы продолжать предоставление существующих моно/стереоуслуг и добавить новый канал услуг 3/2. Этот подход называется одновременной передачей. Преимущество этого подхода заключается в том, что предоставление существующих моно/стереоуслуг может быть прекращено когда-либо в будущем, а программы 2/0 и 3/2 могут быть оптимизированы независимо друг от друга.</w:t>
      </w:r>
    </w:p>
    <w:p w14:paraId="1C17994B" w14:textId="77777777" w:rsidR="00C7112D" w:rsidRPr="00ED3FA5" w:rsidRDefault="00C7112D" w:rsidP="005E78BD">
      <w:pPr>
        <w:pStyle w:val="Headingb"/>
        <w:rPr>
          <w:lang w:val="ru-RU"/>
        </w:rPr>
      </w:pPr>
      <w:r w:rsidRPr="00ED3FA5">
        <w:rPr>
          <w:lang w:val="ru-RU"/>
        </w:rPr>
        <w:t>Метод матрицирования</w:t>
      </w:r>
    </w:p>
    <w:p w14:paraId="50609202" w14:textId="77777777" w:rsidR="00C7112D" w:rsidRPr="00ED3FA5" w:rsidRDefault="00C7112D" w:rsidP="005E78BD">
      <w:pPr>
        <w:rPr>
          <w:lang w:val="ru-RU"/>
        </w:rPr>
      </w:pPr>
      <w:r w:rsidRPr="00ED3FA5">
        <w:rPr>
          <w:lang w:val="ru-RU"/>
        </w:rPr>
        <w:t>Еще один метод состоит в том, чтобы использовать матрицы совместимости в целях формирования требуемого числа звуковых каналов при помощи линейной комбинации передаваемых сигналов в различных каналах многоканального применения. Для обеспечения совместимости с существующими приемниками могут использоваться матричные уравнения. В таком случае существующие правый и левый каналы используются для передачи совместимых матричных сигналов A и B. Дополнительные каналы используются для передачи матричных сигналов </w:t>
      </w:r>
      <w:r w:rsidRPr="00ED3FA5">
        <w:rPr>
          <w:i/>
          <w:lang w:val="ru-RU"/>
        </w:rPr>
        <w:t>T</w:t>
      </w:r>
      <w:r w:rsidRPr="00ED3FA5">
        <w:rPr>
          <w:lang w:val="ru-RU"/>
        </w:rPr>
        <w:t xml:space="preserve">, </w:t>
      </w:r>
      <w:r w:rsidRPr="00ED3FA5">
        <w:rPr>
          <w:i/>
          <w:lang w:val="ru-RU"/>
        </w:rPr>
        <w:t>Q</w:t>
      </w:r>
      <w:r w:rsidRPr="00ED3FA5">
        <w:rPr>
          <w:vertAlign w:val="subscript"/>
          <w:lang w:val="ru-RU"/>
        </w:rPr>
        <w:t>1</w:t>
      </w:r>
      <w:r w:rsidRPr="00ED3FA5">
        <w:rPr>
          <w:lang w:val="ru-RU"/>
        </w:rPr>
        <w:t xml:space="preserve"> и </w:t>
      </w:r>
      <w:r w:rsidRPr="00ED3FA5">
        <w:rPr>
          <w:i/>
          <w:lang w:val="ru-RU"/>
        </w:rPr>
        <w:t>Q</w:t>
      </w:r>
      <w:r w:rsidRPr="00ED3FA5">
        <w:rPr>
          <w:vertAlign w:val="subscript"/>
          <w:lang w:val="ru-RU"/>
        </w:rPr>
        <w:t>2</w:t>
      </w:r>
      <w:r w:rsidRPr="00ED3FA5">
        <w:rPr>
          <w:lang w:val="ru-RU"/>
        </w:rPr>
        <w:t>. Преимущество этого подхода может заключаться в том, что для добавления этой новой услуги требуется меньшая дополнительная пропускная способность.</w:t>
      </w:r>
    </w:p>
    <w:p w14:paraId="23CE46AC" w14:textId="05132525" w:rsidR="00C7112D" w:rsidRPr="00ED3FA5" w:rsidRDefault="00C7112D" w:rsidP="005E78BD">
      <w:pPr>
        <w:pStyle w:val="Heading3"/>
        <w:rPr>
          <w:lang w:val="ru-RU"/>
        </w:rPr>
      </w:pPr>
      <w:r w:rsidRPr="00ED3FA5">
        <w:rPr>
          <w:lang w:val="ru-RU"/>
        </w:rPr>
        <w:t>3.1.3</w:t>
      </w:r>
      <w:r w:rsidRPr="00ED3FA5">
        <w:rPr>
          <w:lang w:val="ru-RU"/>
        </w:rPr>
        <w:tab/>
      </w:r>
      <w:r w:rsidR="00792AB3" w:rsidRPr="00ED3FA5">
        <w:rPr>
          <w:lang w:val="ru-RU"/>
        </w:rPr>
        <w:t>Прямая с</w:t>
      </w:r>
      <w:r w:rsidRPr="00ED3FA5">
        <w:rPr>
          <w:lang w:val="ru-RU"/>
        </w:rPr>
        <w:t>овместимость</w:t>
      </w:r>
    </w:p>
    <w:p w14:paraId="3B79F632" w14:textId="77777777" w:rsidR="00C7112D" w:rsidRPr="00ED3FA5" w:rsidRDefault="00C7112D" w:rsidP="005E78BD">
      <w:pPr>
        <w:rPr>
          <w:lang w:val="ru-RU"/>
        </w:rPr>
      </w:pPr>
      <w:r w:rsidRPr="00ED3FA5">
        <w:rPr>
          <w:lang w:val="ru-RU"/>
        </w:rPr>
        <w:t>Для применений, в которых новая многоканальная система должна сосуществовать с моно/стереосистемой, может потребоваться, чтобы декодеры были бы способны декодировать моно/стереозвуковой бинарный поток.</w:t>
      </w:r>
    </w:p>
    <w:p w14:paraId="50E6C177" w14:textId="6BB45B8F" w:rsidR="00C7112D" w:rsidRPr="00ED3FA5" w:rsidRDefault="00C7112D" w:rsidP="005E78BD">
      <w:pPr>
        <w:pStyle w:val="Heading2"/>
        <w:rPr>
          <w:lang w:val="ru-RU"/>
        </w:rPr>
      </w:pPr>
      <w:bookmarkStart w:id="37" w:name="_Toc208218986"/>
      <w:r w:rsidRPr="00ED3FA5">
        <w:rPr>
          <w:lang w:val="ru-RU"/>
        </w:rPr>
        <w:t>3.2</w:t>
      </w:r>
      <w:r w:rsidRPr="00ED3FA5">
        <w:rPr>
          <w:lang w:val="ru-RU"/>
        </w:rPr>
        <w:tab/>
      </w:r>
      <w:r w:rsidR="002E4175" w:rsidRPr="00ED3FA5">
        <w:rPr>
          <w:lang w:val="ru-RU"/>
        </w:rPr>
        <w:t>Битовая с</w:t>
      </w:r>
      <w:r w:rsidRPr="00ED3FA5">
        <w:rPr>
          <w:lang w:val="ru-RU"/>
        </w:rPr>
        <w:t>корость</w:t>
      </w:r>
      <w:bookmarkEnd w:id="37"/>
    </w:p>
    <w:p w14:paraId="3F98E240" w14:textId="713BA1ED" w:rsidR="00C7112D" w:rsidRPr="00ED3FA5" w:rsidRDefault="00C7112D" w:rsidP="005E78BD">
      <w:pPr>
        <w:rPr>
          <w:lang w:val="ru-RU"/>
        </w:rPr>
      </w:pPr>
      <w:r w:rsidRPr="00ED3FA5">
        <w:rPr>
          <w:lang w:val="ru-RU"/>
        </w:rPr>
        <w:t xml:space="preserve">В Рекомендации МСЭ-R BS.1196 определяются требуемые битовые скорости для применений радиопередачи высококачественных стереофонических программ. Следовательно, для пятиканальной основной услуги верхним пределом можно считать скорость, в два с половиной раза превышающую битовую скорость сигнала (то есть от 5/2 × 144 кбит/с до 5/2 × 256 кбит/с) в том случае, когда </w:t>
      </w:r>
      <w:r w:rsidR="00223C36" w:rsidRPr="00ED3FA5">
        <w:rPr>
          <w:lang w:val="ru-RU"/>
        </w:rPr>
        <w:t>обратная совместимость</w:t>
      </w:r>
      <w:r w:rsidRPr="00ED3FA5">
        <w:rPr>
          <w:lang w:val="ru-RU"/>
        </w:rPr>
        <w:t xml:space="preserve"> (см. пункт 3.1.2) не требуется. Поскольку методы композитного кодирования могут обеспечить дополнительный выигрыш по кодированию, за счет использования новых многоканальных систем кодирования должно быть достигнуто очевидное снижение скоростей для качества звука, определенного в пункте 2.1.</w:t>
      </w:r>
    </w:p>
    <w:p w14:paraId="585947F8" w14:textId="0B1E50DC" w:rsidR="00B223DA" w:rsidRPr="00ED3FA5" w:rsidRDefault="00B223DA" w:rsidP="005E78BD">
      <w:pPr>
        <w:pStyle w:val="Note"/>
        <w:rPr>
          <w:lang w:val="ru-RU"/>
        </w:rPr>
      </w:pPr>
      <w:r w:rsidRPr="00ED3FA5">
        <w:rPr>
          <w:lang w:val="ru-RU"/>
        </w:rPr>
        <w:t>ПРИМЕЧАНИЕ 1.</w:t>
      </w:r>
      <w:r w:rsidR="00BC73B2" w:rsidRPr="00ED3FA5">
        <w:rPr>
          <w:lang w:val="ru-RU"/>
        </w:rPr>
        <w:t> </w:t>
      </w:r>
      <w:r w:rsidRPr="00ED3FA5">
        <w:rPr>
          <w:lang w:val="ru-RU"/>
        </w:rPr>
        <w:t>–</w:t>
      </w:r>
      <w:r w:rsidR="00BC73B2" w:rsidRPr="00ED3FA5">
        <w:rPr>
          <w:lang w:val="ru-RU"/>
        </w:rPr>
        <w:t> </w:t>
      </w:r>
      <w:r w:rsidR="00ED462E" w:rsidRPr="00ED3FA5">
        <w:rPr>
          <w:lang w:val="ru-RU"/>
        </w:rPr>
        <w:t xml:space="preserve">Несколько объектов обычно кодируются совместно (аналогично контенту на основе каналов) для повышения эффективности кодирования. </w:t>
      </w:r>
      <w:r w:rsidR="00635459" w:rsidRPr="00ED3FA5">
        <w:rPr>
          <w:lang w:val="ru-RU"/>
        </w:rPr>
        <w:t xml:space="preserve">Если </w:t>
      </w:r>
      <w:r w:rsidR="00FA128A" w:rsidRPr="00ED3FA5">
        <w:rPr>
          <w:lang w:val="ru-RU" w:eastAsia="ja-JP"/>
        </w:rPr>
        <w:t xml:space="preserve">звуковая программа со звуковыми объектами для усовершенствованных звуковых систем </w:t>
      </w:r>
      <w:r w:rsidR="00635459" w:rsidRPr="00ED3FA5">
        <w:rPr>
          <w:lang w:val="ru-RU" w:eastAsia="ja-JP"/>
        </w:rPr>
        <w:t xml:space="preserve">должна </w:t>
      </w:r>
      <w:r w:rsidR="00FA128A" w:rsidRPr="00ED3FA5">
        <w:rPr>
          <w:lang w:val="ru-RU" w:eastAsia="ja-JP"/>
        </w:rPr>
        <w:t>воспроизводит</w:t>
      </w:r>
      <w:r w:rsidR="00635459" w:rsidRPr="00ED3FA5">
        <w:rPr>
          <w:lang w:val="ru-RU" w:eastAsia="ja-JP"/>
        </w:rPr>
        <w:t>ь</w:t>
      </w:r>
      <w:r w:rsidR="00FA128A" w:rsidRPr="00ED3FA5">
        <w:rPr>
          <w:lang w:val="ru-RU" w:eastAsia="ja-JP"/>
        </w:rPr>
        <w:t>ся без взаимодействия с пользователем, качество звука может быть подтверждено для наложения всех звуковых объектов, которые должны воспроизводиться одновременно.</w:t>
      </w:r>
    </w:p>
    <w:p w14:paraId="742ADC6B" w14:textId="22D18060" w:rsidR="00B223DA" w:rsidRPr="00ED3FA5" w:rsidRDefault="00B223DA" w:rsidP="005E78BD">
      <w:pPr>
        <w:pStyle w:val="Note"/>
        <w:rPr>
          <w:lang w:val="ru-RU" w:eastAsia="ja-JP"/>
        </w:rPr>
      </w:pPr>
      <w:r w:rsidRPr="00ED3FA5">
        <w:rPr>
          <w:lang w:val="ru-RU"/>
        </w:rPr>
        <w:t>ПРИМЕЧАНИЕ 2.</w:t>
      </w:r>
      <w:r w:rsidR="00BC73B2" w:rsidRPr="00ED3FA5">
        <w:rPr>
          <w:lang w:val="ru-RU"/>
        </w:rPr>
        <w:t> </w:t>
      </w:r>
      <w:r w:rsidRPr="00ED3FA5">
        <w:rPr>
          <w:lang w:val="ru-RU"/>
        </w:rPr>
        <w:t>–</w:t>
      </w:r>
      <w:r w:rsidR="00BC73B2" w:rsidRPr="00ED3FA5">
        <w:rPr>
          <w:lang w:val="ru-RU"/>
        </w:rPr>
        <w:t> </w:t>
      </w:r>
      <w:r w:rsidR="00635459" w:rsidRPr="00ED3FA5">
        <w:rPr>
          <w:lang w:val="ru-RU"/>
        </w:rPr>
        <w:t xml:space="preserve">Если </w:t>
      </w:r>
      <w:r w:rsidR="00FA128A" w:rsidRPr="00ED3FA5">
        <w:rPr>
          <w:lang w:val="ru-RU" w:eastAsia="ja-JP"/>
        </w:rPr>
        <w:t xml:space="preserve">звуковая программа со звуковыми объектами для усовершенствованных звуковых систем </w:t>
      </w:r>
      <w:r w:rsidR="00AA6269" w:rsidRPr="00ED3FA5">
        <w:rPr>
          <w:lang w:val="ru-RU" w:eastAsia="ja-JP"/>
        </w:rPr>
        <w:t xml:space="preserve">должна воспроизводиться при </w:t>
      </w:r>
      <w:r w:rsidR="00FA128A" w:rsidRPr="00ED3FA5">
        <w:rPr>
          <w:lang w:val="ru-RU" w:eastAsia="ja-JP"/>
        </w:rPr>
        <w:t>взаимодействи</w:t>
      </w:r>
      <w:r w:rsidR="00AA6269" w:rsidRPr="00ED3FA5">
        <w:rPr>
          <w:lang w:val="ru-RU" w:eastAsia="ja-JP"/>
        </w:rPr>
        <w:t>и</w:t>
      </w:r>
      <w:r w:rsidR="00FA128A" w:rsidRPr="00ED3FA5">
        <w:rPr>
          <w:lang w:val="ru-RU" w:eastAsia="ja-JP"/>
        </w:rPr>
        <w:t xml:space="preserve"> </w:t>
      </w:r>
      <w:r w:rsidR="00AA6269" w:rsidRPr="00ED3FA5">
        <w:rPr>
          <w:lang w:val="ru-RU" w:eastAsia="ja-JP"/>
        </w:rPr>
        <w:t xml:space="preserve">с </w:t>
      </w:r>
      <w:r w:rsidR="00FA128A" w:rsidRPr="00ED3FA5">
        <w:rPr>
          <w:lang w:val="ru-RU" w:eastAsia="ja-JP"/>
        </w:rPr>
        <w:t>пользовател</w:t>
      </w:r>
      <w:r w:rsidR="00AA6269" w:rsidRPr="00ED3FA5">
        <w:rPr>
          <w:lang w:val="ru-RU" w:eastAsia="ja-JP"/>
        </w:rPr>
        <w:t>ем</w:t>
      </w:r>
      <w:r w:rsidR="00FA128A" w:rsidRPr="00ED3FA5">
        <w:rPr>
          <w:lang w:val="ru-RU" w:eastAsia="ja-JP"/>
        </w:rPr>
        <w:t xml:space="preserve">, что позволяет индивидуально воспроизводить отдельные звуковые объекты, качество звука должно подтверждаться для каждого из этих звуковых объектов по отдельности. </w:t>
      </w:r>
      <w:r w:rsidR="002E4175" w:rsidRPr="00ED3FA5">
        <w:rPr>
          <w:lang w:val="ru-RU" w:eastAsia="ja-JP"/>
        </w:rPr>
        <w:t>Сумма требуемых битовых скоростей для таких отдельных звуковых объектов плюс необходимая битовая скорость для остального аудиоконтента может считаться верхним пределом требуемой битовой скорости для звуковой программы со звуковыми объектами</w:t>
      </w:r>
      <w:r w:rsidR="00FA128A" w:rsidRPr="00ED3FA5">
        <w:rPr>
          <w:lang w:val="ru-RU" w:eastAsia="ja-JP"/>
        </w:rPr>
        <w:t>.</w:t>
      </w:r>
    </w:p>
    <w:p w14:paraId="2B56E138" w14:textId="42879163" w:rsidR="00B223DA" w:rsidRPr="00ED3FA5" w:rsidRDefault="00B223DA" w:rsidP="005E78BD">
      <w:pPr>
        <w:pStyle w:val="Note"/>
        <w:rPr>
          <w:lang w:val="ru-RU" w:eastAsia="ja-JP"/>
        </w:rPr>
      </w:pPr>
      <w:r w:rsidRPr="00ED3FA5">
        <w:rPr>
          <w:lang w:val="ru-RU"/>
        </w:rPr>
        <w:t>ПРИМЕЧАНИЕ 3.</w:t>
      </w:r>
      <w:r w:rsidR="00BC73B2" w:rsidRPr="00ED3FA5">
        <w:rPr>
          <w:lang w:val="ru-RU"/>
        </w:rPr>
        <w:t> </w:t>
      </w:r>
      <w:r w:rsidRPr="00ED3FA5">
        <w:rPr>
          <w:lang w:val="ru-RU"/>
        </w:rPr>
        <w:t>–</w:t>
      </w:r>
      <w:r w:rsidR="00BC73B2" w:rsidRPr="00ED3FA5">
        <w:rPr>
          <w:lang w:val="ru-RU"/>
        </w:rPr>
        <w:t> </w:t>
      </w:r>
      <w:r w:rsidR="001A0368" w:rsidRPr="00ED3FA5">
        <w:rPr>
          <w:lang w:val="ru-RU" w:eastAsia="ja-JP"/>
        </w:rPr>
        <w:t>Если интерактивность ограничивается увеличением/уменьшением уровня некоторых звуковых объектов, качество должно быть подтверждено с помощью максимальной и минимальной настройки уровней этих звуковых объектов в полном миксе.</w:t>
      </w:r>
    </w:p>
    <w:p w14:paraId="1517651C" w14:textId="3DD88E4C" w:rsidR="00AA6269" w:rsidRPr="00ED3FA5" w:rsidRDefault="00B223DA" w:rsidP="005E78BD">
      <w:pPr>
        <w:pStyle w:val="Note"/>
        <w:rPr>
          <w:lang w:val="ru-RU" w:eastAsia="ja-JP"/>
        </w:rPr>
      </w:pPr>
      <w:r w:rsidRPr="00ED3FA5">
        <w:rPr>
          <w:lang w:val="ru-RU"/>
        </w:rPr>
        <w:t>ПРИМЕЧАНИЕ 4.</w:t>
      </w:r>
      <w:r w:rsidR="00BC73B2" w:rsidRPr="00ED3FA5">
        <w:rPr>
          <w:lang w:val="ru-RU"/>
        </w:rPr>
        <w:t> </w:t>
      </w:r>
      <w:r w:rsidRPr="00ED3FA5">
        <w:rPr>
          <w:lang w:val="ru-RU"/>
        </w:rPr>
        <w:t>–</w:t>
      </w:r>
      <w:r w:rsidR="00BC73B2" w:rsidRPr="00ED3FA5">
        <w:rPr>
          <w:lang w:val="ru-RU"/>
        </w:rPr>
        <w:t> </w:t>
      </w:r>
      <w:r w:rsidR="002E4175" w:rsidRPr="00ED3FA5">
        <w:rPr>
          <w:lang w:val="ru-RU" w:eastAsia="ja-JP"/>
        </w:rPr>
        <w:t>Если в сцене находится множество объектов, необходимая битовая скорость для каждого отдельного объекта снижается из-за того, что общий объем данных, который может воспринять слушатель, ограничен</w:t>
      </w:r>
      <w:r w:rsidR="001A0368" w:rsidRPr="00ED3FA5">
        <w:rPr>
          <w:lang w:val="ru-RU" w:eastAsia="ja-JP"/>
        </w:rPr>
        <w:t>.</w:t>
      </w:r>
      <w:r w:rsidR="00AA6269" w:rsidRPr="00ED3FA5">
        <w:rPr>
          <w:lang w:val="ru-RU" w:eastAsia="ja-JP"/>
        </w:rPr>
        <w:t xml:space="preserve"> </w:t>
      </w:r>
    </w:p>
    <w:p w14:paraId="21592282" w14:textId="4988DE28" w:rsidR="00B223DA" w:rsidRPr="00ED3FA5" w:rsidRDefault="00B223DA" w:rsidP="005E78BD">
      <w:pPr>
        <w:pStyle w:val="Note"/>
        <w:rPr>
          <w:lang w:val="ru-RU" w:eastAsia="ja-JP"/>
        </w:rPr>
      </w:pPr>
      <w:r w:rsidRPr="00ED3FA5">
        <w:rPr>
          <w:lang w:val="ru-RU"/>
        </w:rPr>
        <w:t>ПРИМЕЧАНИЕ </w:t>
      </w:r>
      <w:r w:rsidRPr="00ED3FA5">
        <w:rPr>
          <w:lang w:val="ru-RU" w:eastAsia="ja-JP"/>
        </w:rPr>
        <w:t>5.</w:t>
      </w:r>
      <w:r w:rsidR="00BC73B2" w:rsidRPr="00ED3FA5">
        <w:rPr>
          <w:lang w:val="ru-RU" w:eastAsia="ja-JP"/>
        </w:rPr>
        <w:t> </w:t>
      </w:r>
      <w:r w:rsidRPr="00ED3FA5">
        <w:rPr>
          <w:lang w:val="ru-RU" w:eastAsia="ja-JP"/>
        </w:rPr>
        <w:t>–</w:t>
      </w:r>
      <w:r w:rsidR="00BC73B2" w:rsidRPr="00ED3FA5">
        <w:rPr>
          <w:lang w:val="ru-RU" w:eastAsia="ja-JP"/>
        </w:rPr>
        <w:t> </w:t>
      </w:r>
      <w:r w:rsidR="00ED462E" w:rsidRPr="00ED3FA5">
        <w:rPr>
          <w:lang w:val="ru-RU" w:eastAsia="ja-JP"/>
        </w:rPr>
        <w:t xml:space="preserve">Некоторые алгоритмы кодирования динамически распределяют </w:t>
      </w:r>
      <w:r w:rsidR="002E4175" w:rsidRPr="00ED3FA5">
        <w:rPr>
          <w:lang w:val="ru-RU" w:eastAsia="ja-JP"/>
        </w:rPr>
        <w:t xml:space="preserve">битовые </w:t>
      </w:r>
      <w:r w:rsidR="00FA128A" w:rsidRPr="00ED3FA5">
        <w:rPr>
          <w:lang w:val="ru-RU" w:eastAsia="ja-JP"/>
        </w:rPr>
        <w:t>скорост</w:t>
      </w:r>
      <w:r w:rsidR="00AA6269" w:rsidRPr="00ED3FA5">
        <w:rPr>
          <w:lang w:val="ru-RU" w:eastAsia="ja-JP"/>
        </w:rPr>
        <w:t>и</w:t>
      </w:r>
      <w:r w:rsidR="00FA128A" w:rsidRPr="00ED3FA5">
        <w:rPr>
          <w:lang w:val="ru-RU" w:eastAsia="ja-JP"/>
        </w:rPr>
        <w:t xml:space="preserve"> </w:t>
      </w:r>
      <w:r w:rsidR="00ED462E" w:rsidRPr="00ED3FA5">
        <w:rPr>
          <w:lang w:val="ru-RU" w:eastAsia="ja-JP"/>
        </w:rPr>
        <w:t xml:space="preserve">между </w:t>
      </w:r>
      <w:r w:rsidR="00FA128A" w:rsidRPr="00ED3FA5">
        <w:rPr>
          <w:lang w:val="ru-RU" w:eastAsia="ja-JP"/>
        </w:rPr>
        <w:t xml:space="preserve">звуковыми </w:t>
      </w:r>
      <w:r w:rsidR="00ED462E" w:rsidRPr="00ED3FA5">
        <w:rPr>
          <w:lang w:val="ru-RU" w:eastAsia="ja-JP"/>
        </w:rPr>
        <w:t>объектами/каналами и используют избыточность между объектами/каналами для повышения эффективности кодирования. В принципе, такие код</w:t>
      </w:r>
      <w:r w:rsidR="00FA128A" w:rsidRPr="00ED3FA5">
        <w:rPr>
          <w:lang w:val="ru-RU" w:eastAsia="ja-JP"/>
        </w:rPr>
        <w:t>еры</w:t>
      </w:r>
      <w:r w:rsidR="00ED462E" w:rsidRPr="00ED3FA5">
        <w:rPr>
          <w:lang w:val="ru-RU" w:eastAsia="ja-JP"/>
        </w:rPr>
        <w:t xml:space="preserve"> распределяют </w:t>
      </w:r>
      <w:r w:rsidR="002E4175" w:rsidRPr="00ED3FA5">
        <w:rPr>
          <w:lang w:val="ru-RU" w:eastAsia="ja-JP"/>
        </w:rPr>
        <w:t xml:space="preserve">битовые </w:t>
      </w:r>
      <w:r w:rsidR="00FA128A" w:rsidRPr="00ED3FA5">
        <w:rPr>
          <w:lang w:val="ru-RU" w:eastAsia="ja-JP"/>
        </w:rPr>
        <w:t>скорост</w:t>
      </w:r>
      <w:r w:rsidR="00AA6269" w:rsidRPr="00ED3FA5">
        <w:rPr>
          <w:lang w:val="ru-RU" w:eastAsia="ja-JP"/>
        </w:rPr>
        <w:t>и</w:t>
      </w:r>
      <w:r w:rsidR="00ED462E" w:rsidRPr="00ED3FA5">
        <w:rPr>
          <w:lang w:val="ru-RU" w:eastAsia="ja-JP"/>
        </w:rPr>
        <w:t xml:space="preserve">, исходя из предположения, что соотношение уровней между </w:t>
      </w:r>
      <w:r w:rsidR="00FA128A" w:rsidRPr="00ED3FA5">
        <w:rPr>
          <w:lang w:val="ru-RU" w:eastAsia="ja-JP"/>
        </w:rPr>
        <w:t xml:space="preserve">звуковыми </w:t>
      </w:r>
      <w:r w:rsidR="00ED462E" w:rsidRPr="00ED3FA5">
        <w:rPr>
          <w:lang w:val="ru-RU" w:eastAsia="ja-JP"/>
        </w:rPr>
        <w:t>объектами/каналами на входе код</w:t>
      </w:r>
      <w:r w:rsidR="00FA128A" w:rsidRPr="00ED3FA5">
        <w:rPr>
          <w:lang w:val="ru-RU" w:eastAsia="ja-JP"/>
        </w:rPr>
        <w:t>ера</w:t>
      </w:r>
      <w:r w:rsidR="00ED462E" w:rsidRPr="00ED3FA5">
        <w:rPr>
          <w:lang w:val="ru-RU" w:eastAsia="ja-JP"/>
        </w:rPr>
        <w:t xml:space="preserve"> </w:t>
      </w:r>
      <w:r w:rsidR="00FA128A" w:rsidRPr="00ED3FA5">
        <w:rPr>
          <w:lang w:val="ru-RU" w:eastAsia="ja-JP"/>
        </w:rPr>
        <w:t>то же, что и</w:t>
      </w:r>
      <w:r w:rsidR="00ED462E" w:rsidRPr="00ED3FA5">
        <w:rPr>
          <w:lang w:val="ru-RU" w:eastAsia="ja-JP"/>
        </w:rPr>
        <w:t xml:space="preserve"> </w:t>
      </w:r>
      <w:r w:rsidR="00ED462E" w:rsidRPr="00ED3FA5">
        <w:rPr>
          <w:lang w:val="ru-RU" w:eastAsia="ja-JP"/>
        </w:rPr>
        <w:lastRenderedPageBreak/>
        <w:t xml:space="preserve">во время воспроизведения. Однако в </w:t>
      </w:r>
      <w:r w:rsidR="00FA128A" w:rsidRPr="00ED3FA5">
        <w:rPr>
          <w:lang w:val="ru-RU" w:eastAsia="ja-JP"/>
        </w:rPr>
        <w:t xml:space="preserve">звуке на основе объектов </w:t>
      </w:r>
      <w:r w:rsidR="00ED462E" w:rsidRPr="00ED3FA5">
        <w:rPr>
          <w:lang w:val="ru-RU" w:eastAsia="ja-JP"/>
        </w:rPr>
        <w:t xml:space="preserve">некоторые </w:t>
      </w:r>
      <w:r w:rsidR="00FA128A" w:rsidRPr="00ED3FA5">
        <w:rPr>
          <w:lang w:val="ru-RU" w:eastAsia="ja-JP"/>
        </w:rPr>
        <w:t xml:space="preserve">звуковые </w:t>
      </w:r>
      <w:r w:rsidR="00ED462E" w:rsidRPr="00ED3FA5">
        <w:rPr>
          <w:lang w:val="ru-RU" w:eastAsia="ja-JP"/>
        </w:rPr>
        <w:t xml:space="preserve">объекты можно прослушивать, используя только усиление диалога или отключение диалога, и в этом случае может произойти </w:t>
      </w:r>
      <w:r w:rsidR="00FA128A" w:rsidRPr="00ED3FA5">
        <w:rPr>
          <w:lang w:val="ru-RU" w:eastAsia="ja-JP"/>
        </w:rPr>
        <w:t>сбой кодирования</w:t>
      </w:r>
      <w:r w:rsidR="00ED462E" w:rsidRPr="00ED3FA5">
        <w:rPr>
          <w:lang w:val="ru-RU" w:eastAsia="ja-JP"/>
        </w:rPr>
        <w:t xml:space="preserve"> и возникнуть ощущение ухудшения качества кодирования.</w:t>
      </w:r>
    </w:p>
    <w:p w14:paraId="672C79EE" w14:textId="77777777" w:rsidR="00C7112D" w:rsidRPr="00ED3FA5" w:rsidRDefault="00C7112D" w:rsidP="005E78BD">
      <w:pPr>
        <w:pStyle w:val="Heading2"/>
        <w:rPr>
          <w:lang w:val="ru-RU"/>
        </w:rPr>
      </w:pPr>
      <w:bookmarkStart w:id="38" w:name="_Toc208218987"/>
      <w:r w:rsidRPr="00ED3FA5">
        <w:rPr>
          <w:lang w:val="ru-RU"/>
        </w:rPr>
        <w:t>3.3</w:t>
      </w:r>
      <w:r w:rsidRPr="00ED3FA5">
        <w:rPr>
          <w:lang w:val="ru-RU"/>
        </w:rPr>
        <w:tab/>
        <w:t>Сложность декодера</w:t>
      </w:r>
      <w:bookmarkEnd w:id="38"/>
    </w:p>
    <w:p w14:paraId="304E80A5" w14:textId="77777777" w:rsidR="00C7112D" w:rsidRPr="00ED3FA5" w:rsidRDefault="00C7112D" w:rsidP="005E78BD">
      <w:pPr>
        <w:rPr>
          <w:lang w:val="ru-RU"/>
        </w:rPr>
      </w:pPr>
      <w:r w:rsidRPr="00ED3FA5">
        <w:rPr>
          <w:lang w:val="ru-RU"/>
        </w:rPr>
        <w:t xml:space="preserve">Декодер для звуковой программы не должен быть чрезмерно сложным, чтобы стоимость декодера могла оставаться низкой. В том случае, когда из звуковой программы, содержащей </w:t>
      </w:r>
      <w:r w:rsidRPr="00ED3FA5">
        <w:rPr>
          <w:i/>
          <w:lang w:val="ru-RU"/>
        </w:rPr>
        <w:t>N</w:t>
      </w:r>
      <w:r w:rsidRPr="00ED3FA5">
        <w:rPr>
          <w:lang w:val="ru-RU"/>
        </w:rPr>
        <w:t> каналов, требуется воспроизвести меньшее число каналов (</w:t>
      </w:r>
      <w:r w:rsidRPr="00ED3FA5">
        <w:rPr>
          <w:i/>
          <w:lang w:val="ru-RU"/>
        </w:rPr>
        <w:t>M</w:t>
      </w:r>
      <w:r w:rsidRPr="00ED3FA5">
        <w:rPr>
          <w:lang w:val="ru-RU"/>
        </w:rPr>
        <w:t xml:space="preserve">), сложность декодера должна быть меньше, чем сложность полного </w:t>
      </w:r>
      <w:r w:rsidRPr="00ED3FA5">
        <w:rPr>
          <w:i/>
          <w:lang w:val="ru-RU"/>
        </w:rPr>
        <w:t>N</w:t>
      </w:r>
      <w:r w:rsidRPr="00ED3FA5">
        <w:rPr>
          <w:lang w:val="ru-RU"/>
        </w:rPr>
        <w:noBreakHyphen/>
        <w:t>канального декодера.</w:t>
      </w:r>
    </w:p>
    <w:p w14:paraId="19890ADD" w14:textId="77777777" w:rsidR="00672432" w:rsidRPr="00ED3FA5" w:rsidRDefault="00672432" w:rsidP="005E78BD">
      <w:pPr>
        <w:rPr>
          <w:lang w:val="ru-RU"/>
        </w:rPr>
      </w:pPr>
    </w:p>
    <w:p w14:paraId="571CDCF9" w14:textId="77777777" w:rsidR="00672432" w:rsidRPr="00ED3FA5" w:rsidRDefault="00672432" w:rsidP="005E78BD">
      <w:pPr>
        <w:rPr>
          <w:lang w:val="ru-RU"/>
        </w:rPr>
      </w:pPr>
    </w:p>
    <w:p w14:paraId="4EAA03F8" w14:textId="46909735" w:rsidR="00C7112D" w:rsidRPr="00ED3FA5" w:rsidRDefault="00C7112D" w:rsidP="005E78BD">
      <w:pPr>
        <w:pStyle w:val="AnnexNoTitle"/>
        <w:rPr>
          <w:szCs w:val="26"/>
          <w:lang w:val="ru-RU"/>
        </w:rPr>
      </w:pPr>
      <w:bookmarkStart w:id="39" w:name="_Toc208218988"/>
      <w:r w:rsidRPr="00ED3FA5">
        <w:rPr>
          <w:szCs w:val="26"/>
          <w:lang w:val="ru-RU"/>
        </w:rPr>
        <w:t>Прилагаемый документ 1</w:t>
      </w:r>
      <w:r w:rsidRPr="00ED3FA5">
        <w:rPr>
          <w:szCs w:val="26"/>
          <w:lang w:val="ru-RU"/>
        </w:rPr>
        <w:br/>
        <w:t>к Приложению 2</w:t>
      </w:r>
      <w:r w:rsidRPr="00ED3FA5">
        <w:rPr>
          <w:szCs w:val="26"/>
          <w:lang w:val="ru-RU"/>
        </w:rPr>
        <w:br/>
        <w:t>(информационный)</w:t>
      </w:r>
      <w:r w:rsidRPr="00ED3FA5">
        <w:rPr>
          <w:szCs w:val="26"/>
          <w:lang w:val="ru-RU"/>
        </w:rPr>
        <w:br/>
      </w:r>
      <w:r w:rsidRPr="00ED3FA5">
        <w:rPr>
          <w:szCs w:val="26"/>
          <w:lang w:val="ru-RU"/>
        </w:rPr>
        <w:br/>
        <w:t xml:space="preserve">Информация о системах кодирования, для которых доказано, что они отвечают требованиям к качеству и другим требованиям пользователя </w:t>
      </w:r>
      <w:r w:rsidR="005B3060" w:rsidRPr="00ED3FA5">
        <w:rPr>
          <w:szCs w:val="26"/>
          <w:lang w:val="ru-RU"/>
        </w:rPr>
        <w:br/>
      </w:r>
      <w:r w:rsidRPr="00ED3FA5">
        <w:rPr>
          <w:szCs w:val="26"/>
          <w:lang w:val="ru-RU"/>
        </w:rPr>
        <w:t>для применений радиопередачи</w:t>
      </w:r>
      <w:bookmarkEnd w:id="39"/>
    </w:p>
    <w:p w14:paraId="6B672C9D" w14:textId="473BF033" w:rsidR="00C7112D" w:rsidRPr="00ED3FA5" w:rsidRDefault="00C7112D" w:rsidP="005E78BD">
      <w:pPr>
        <w:pStyle w:val="Normalaftertitle"/>
        <w:rPr>
          <w:lang w:val="ru-RU"/>
        </w:rPr>
      </w:pPr>
      <w:r w:rsidRPr="00ED3FA5">
        <w:rPr>
          <w:lang w:val="ru-RU"/>
        </w:rPr>
        <w:t>В левом столбце таблиц 7 и 8 перечислены требования к применениям радиопередач высокого и среднего качества соответственно, определенные в Приложении 2</w:t>
      </w:r>
      <w:r w:rsidR="003D2F73" w:rsidRPr="00ED3FA5">
        <w:rPr>
          <w:lang w:val="ru-RU"/>
        </w:rPr>
        <w:t xml:space="preserve"> и касающиеся только сигналов на основе каналов</w:t>
      </w:r>
      <w:r w:rsidRPr="00ED3FA5">
        <w:rPr>
          <w:lang w:val="ru-RU"/>
        </w:rPr>
        <w:t>. В других столбцах (которых на сегодняшний день насчитывается четыре) показаны возможности конкретных кодеков выполнить эти требования. Ожидается, что в будущем при пересмотре настоящей Рекомендации в таблицу будут добавлены дополнительные сведения о</w:t>
      </w:r>
      <w:r w:rsidR="005B3060" w:rsidRPr="00ED3FA5">
        <w:rPr>
          <w:lang w:val="ru-RU"/>
        </w:rPr>
        <w:t> </w:t>
      </w:r>
      <w:r w:rsidRPr="00ED3FA5">
        <w:rPr>
          <w:lang w:val="ru-RU"/>
        </w:rPr>
        <w:t>дополнительных кодеках.</w:t>
      </w:r>
    </w:p>
    <w:p w14:paraId="6129B563" w14:textId="6C902858" w:rsidR="00392763" w:rsidRPr="00ED3FA5" w:rsidRDefault="00ED462E" w:rsidP="00392763">
      <w:pPr>
        <w:rPr>
          <w:lang w:val="ru-RU"/>
        </w:rPr>
      </w:pPr>
      <w:r w:rsidRPr="00ED3FA5">
        <w:rPr>
          <w:lang w:val="ru-RU"/>
        </w:rPr>
        <w:t>В таблице 9 приведены требования к конфигурациям, состоящим из</w:t>
      </w:r>
      <w:r w:rsidR="00FA128A" w:rsidRPr="00ED3FA5">
        <w:rPr>
          <w:lang w:val="ru-RU"/>
        </w:rPr>
        <w:t xml:space="preserve"> сигналов на основе</w:t>
      </w:r>
      <w:r w:rsidRPr="00ED3FA5">
        <w:rPr>
          <w:lang w:val="ru-RU"/>
        </w:rPr>
        <w:t xml:space="preserve"> канал</w:t>
      </w:r>
      <w:r w:rsidR="00FA128A" w:rsidRPr="00ED3FA5">
        <w:rPr>
          <w:lang w:val="ru-RU"/>
        </w:rPr>
        <w:t>ов</w:t>
      </w:r>
      <w:r w:rsidRPr="00ED3FA5">
        <w:rPr>
          <w:lang w:val="ru-RU"/>
        </w:rPr>
        <w:t xml:space="preserve"> и объек</w:t>
      </w:r>
      <w:r w:rsidR="00FA128A" w:rsidRPr="00ED3FA5">
        <w:rPr>
          <w:lang w:val="ru-RU"/>
        </w:rPr>
        <w:t>т</w:t>
      </w:r>
      <w:r w:rsidRPr="00ED3FA5">
        <w:rPr>
          <w:lang w:val="ru-RU"/>
        </w:rPr>
        <w:t xml:space="preserve">ов. Для последних необходимая </w:t>
      </w:r>
      <w:r w:rsidR="002E4175" w:rsidRPr="00ED3FA5">
        <w:rPr>
          <w:lang w:val="ru-RU"/>
        </w:rPr>
        <w:t xml:space="preserve">битовая </w:t>
      </w:r>
      <w:r w:rsidRPr="00ED3FA5">
        <w:rPr>
          <w:lang w:val="ru-RU"/>
        </w:rPr>
        <w:t>скорость зависит от контента и факторов, связанных с пользователем.</w:t>
      </w:r>
    </w:p>
    <w:p w14:paraId="5541DE0F" w14:textId="77777777" w:rsidR="00562DC6" w:rsidRPr="00ED3FA5" w:rsidRDefault="00562DC6" w:rsidP="00562DC6">
      <w:pPr>
        <w:rPr>
          <w:lang w:val="ru-RU"/>
        </w:rPr>
      </w:pPr>
    </w:p>
    <w:p w14:paraId="55A3CA35" w14:textId="77777777" w:rsidR="00562DC6" w:rsidRPr="00ED3FA5" w:rsidRDefault="00562DC6" w:rsidP="00562DC6">
      <w:pPr>
        <w:rPr>
          <w:lang w:val="ru-RU"/>
        </w:rPr>
        <w:sectPr w:rsidR="00562DC6" w:rsidRPr="00ED3FA5" w:rsidSect="00017C00">
          <w:headerReference w:type="even" r:id="rId16"/>
          <w:headerReference w:type="default" r:id="rId17"/>
          <w:footerReference w:type="default" r:id="rId18"/>
          <w:headerReference w:type="first" r:id="rId19"/>
          <w:pgSz w:w="11907" w:h="16840" w:code="9"/>
          <w:pgMar w:top="1418" w:right="1134" w:bottom="1134" w:left="1134" w:header="720" w:footer="482" w:gutter="0"/>
          <w:pgNumType w:start="1"/>
          <w:cols w:space="708"/>
          <w:titlePg/>
          <w:docGrid w:linePitch="360"/>
        </w:sectPr>
      </w:pPr>
    </w:p>
    <w:p w14:paraId="702775F9" w14:textId="77777777" w:rsidR="00C7112D" w:rsidRPr="00ED3FA5" w:rsidRDefault="00C7112D" w:rsidP="00224422">
      <w:pPr>
        <w:pStyle w:val="TableNo"/>
        <w:spacing w:before="0"/>
        <w:rPr>
          <w:lang w:val="ru-RU"/>
        </w:rPr>
      </w:pPr>
      <w:r w:rsidRPr="00ED3FA5">
        <w:rPr>
          <w:lang w:val="ru-RU"/>
        </w:rPr>
        <w:lastRenderedPageBreak/>
        <w:t>ТАБЛИЦА 7</w:t>
      </w:r>
    </w:p>
    <w:p w14:paraId="34E5C3E0" w14:textId="78EC9178" w:rsidR="00C7112D" w:rsidRPr="00ED3FA5" w:rsidRDefault="00C7112D" w:rsidP="005E78BD">
      <w:pPr>
        <w:pStyle w:val="Tabletitle"/>
        <w:rPr>
          <w:lang w:val="ru-RU"/>
        </w:rPr>
      </w:pPr>
      <w:r w:rsidRPr="00ED3FA5">
        <w:rPr>
          <w:lang w:val="ru-RU"/>
        </w:rPr>
        <w:t>Высококачественная передача</w:t>
      </w:r>
      <w:r w:rsidR="00301340" w:rsidRPr="00ED3FA5">
        <w:rPr>
          <w:lang w:val="ru-RU"/>
        </w:rPr>
        <w:t xml:space="preserve"> (</w:t>
      </w:r>
      <w:r w:rsidR="003D2F73" w:rsidRPr="00ED3FA5">
        <w:rPr>
          <w:lang w:val="ru-RU"/>
        </w:rPr>
        <w:t>конфигурации только с сигналами на основе каналов</w:t>
      </w:r>
      <w:r w:rsidR="00301340" w:rsidRPr="00ED3FA5">
        <w:rPr>
          <w:lang w:val="ru-RU"/>
        </w:rPr>
        <w: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9"/>
        <w:gridCol w:w="1560"/>
        <w:gridCol w:w="1631"/>
        <w:gridCol w:w="1554"/>
        <w:gridCol w:w="1554"/>
        <w:gridCol w:w="1946"/>
        <w:gridCol w:w="1735"/>
        <w:gridCol w:w="1568"/>
      </w:tblGrid>
      <w:tr w:rsidR="008B1BF8" w:rsidRPr="00ED3FA5" w14:paraId="5C77DD12" w14:textId="77777777" w:rsidTr="004D490C">
        <w:trPr>
          <w:cantSplit/>
        </w:trPr>
        <w:tc>
          <w:tcPr>
            <w:tcW w:w="3019" w:type="dxa"/>
            <w:vAlign w:val="center"/>
          </w:tcPr>
          <w:p w14:paraId="6D9829EF" w14:textId="77777777" w:rsidR="00C7112D" w:rsidRPr="00ED3FA5" w:rsidRDefault="00C7112D" w:rsidP="004D490C">
            <w:pPr>
              <w:pStyle w:val="Tablehead"/>
              <w:rPr>
                <w:sz w:val="18"/>
                <w:szCs w:val="18"/>
                <w:lang w:val="ru-RU"/>
              </w:rPr>
            </w:pPr>
            <w:r w:rsidRPr="00ED3FA5">
              <w:rPr>
                <w:sz w:val="18"/>
                <w:szCs w:val="18"/>
                <w:lang w:val="ru-RU"/>
              </w:rPr>
              <w:t>Перечень требований</w:t>
            </w:r>
            <w:r w:rsidRPr="00ED3FA5">
              <w:rPr>
                <w:sz w:val="18"/>
                <w:szCs w:val="18"/>
                <w:lang w:val="ru-RU"/>
              </w:rPr>
              <w:br/>
              <w:t>из Приложения 2</w:t>
            </w:r>
          </w:p>
        </w:tc>
        <w:tc>
          <w:tcPr>
            <w:tcW w:w="1560" w:type="dxa"/>
            <w:vAlign w:val="center"/>
          </w:tcPr>
          <w:p w14:paraId="018DB38F" w14:textId="67FD4B77" w:rsidR="00C7112D" w:rsidRPr="00ED3FA5" w:rsidRDefault="00C7112D" w:rsidP="004D490C">
            <w:pPr>
              <w:pStyle w:val="Tablehead"/>
              <w:rPr>
                <w:sz w:val="18"/>
                <w:szCs w:val="18"/>
                <w:lang w:val="ru-RU"/>
              </w:rPr>
            </w:pPr>
            <w:r w:rsidRPr="00ED3FA5">
              <w:rPr>
                <w:sz w:val="18"/>
                <w:szCs w:val="18"/>
                <w:lang w:val="ru-RU"/>
              </w:rPr>
              <w:t xml:space="preserve">Профиль </w:t>
            </w:r>
            <w:r w:rsidRPr="00ED3FA5">
              <w:rPr>
                <w:sz w:val="18"/>
                <w:szCs w:val="18"/>
                <w:lang w:val="ru-RU"/>
              </w:rPr>
              <w:br/>
              <w:t>AAC LC</w:t>
            </w:r>
            <w:r w:rsidRPr="00ED3FA5">
              <w:rPr>
                <w:b w:val="0"/>
                <w:sz w:val="18"/>
                <w:szCs w:val="18"/>
                <w:vertAlign w:val="superscript"/>
                <w:lang w:val="ru-RU"/>
              </w:rPr>
              <w:t>(3)</w:t>
            </w:r>
          </w:p>
        </w:tc>
        <w:tc>
          <w:tcPr>
            <w:tcW w:w="1631" w:type="dxa"/>
            <w:vAlign w:val="center"/>
          </w:tcPr>
          <w:p w14:paraId="342E20A2" w14:textId="77777777" w:rsidR="00C7112D" w:rsidRPr="00ED3FA5" w:rsidRDefault="00C7112D" w:rsidP="004D490C">
            <w:pPr>
              <w:pStyle w:val="Tablehead"/>
              <w:rPr>
                <w:sz w:val="18"/>
                <w:szCs w:val="18"/>
                <w:lang w:val="ru-RU"/>
              </w:rPr>
            </w:pPr>
            <w:r w:rsidRPr="00ED3FA5">
              <w:rPr>
                <w:sz w:val="18"/>
                <w:szCs w:val="18"/>
                <w:lang w:val="ru-RU"/>
              </w:rPr>
              <w:t>AAC LC с MPEG Surround</w:t>
            </w:r>
          </w:p>
        </w:tc>
        <w:tc>
          <w:tcPr>
            <w:tcW w:w="1554" w:type="dxa"/>
            <w:vAlign w:val="center"/>
          </w:tcPr>
          <w:p w14:paraId="68A6BCB8" w14:textId="77777777" w:rsidR="00C7112D" w:rsidRPr="00ED3FA5" w:rsidRDefault="00C7112D" w:rsidP="004D490C">
            <w:pPr>
              <w:pStyle w:val="Tablehead"/>
              <w:rPr>
                <w:sz w:val="18"/>
                <w:szCs w:val="18"/>
                <w:lang w:val="ru-RU"/>
              </w:rPr>
            </w:pPr>
            <w:r w:rsidRPr="00ED3FA5">
              <w:rPr>
                <w:sz w:val="18"/>
                <w:szCs w:val="18"/>
                <w:lang w:val="ru-RU"/>
              </w:rPr>
              <w:t>AC-3/E-AC-3</w:t>
            </w:r>
          </w:p>
        </w:tc>
        <w:tc>
          <w:tcPr>
            <w:tcW w:w="1554" w:type="dxa"/>
            <w:vAlign w:val="center"/>
          </w:tcPr>
          <w:p w14:paraId="5FA2CA54" w14:textId="77777777" w:rsidR="00C7112D" w:rsidRPr="00ED3FA5" w:rsidRDefault="00C7112D" w:rsidP="004D490C">
            <w:pPr>
              <w:pStyle w:val="Tablehead"/>
              <w:rPr>
                <w:sz w:val="18"/>
                <w:szCs w:val="18"/>
                <w:lang w:val="ru-RU"/>
              </w:rPr>
            </w:pPr>
            <w:r w:rsidRPr="00ED3FA5">
              <w:rPr>
                <w:sz w:val="18"/>
                <w:szCs w:val="18"/>
                <w:lang w:val="ru-RU"/>
              </w:rPr>
              <w:t>MPEG-2 Уровень II</w:t>
            </w:r>
          </w:p>
        </w:tc>
        <w:tc>
          <w:tcPr>
            <w:tcW w:w="1946" w:type="dxa"/>
            <w:vAlign w:val="center"/>
          </w:tcPr>
          <w:p w14:paraId="0338D4D5" w14:textId="77777777" w:rsidR="00C7112D" w:rsidRPr="00ED3FA5" w:rsidRDefault="00C7112D" w:rsidP="004D490C">
            <w:pPr>
              <w:pStyle w:val="Tablehead"/>
              <w:rPr>
                <w:sz w:val="18"/>
                <w:szCs w:val="18"/>
                <w:lang w:val="ru-RU"/>
              </w:rPr>
            </w:pPr>
            <w:r w:rsidRPr="00ED3FA5">
              <w:rPr>
                <w:sz w:val="18"/>
                <w:szCs w:val="18"/>
                <w:lang w:val="ru-RU"/>
              </w:rPr>
              <w:t>AC-4</w:t>
            </w:r>
            <w:r w:rsidRPr="00ED3FA5">
              <w:rPr>
                <w:b w:val="0"/>
                <w:sz w:val="18"/>
                <w:szCs w:val="18"/>
                <w:vertAlign w:val="superscript"/>
                <w:lang w:val="ru-RU"/>
              </w:rPr>
              <w:t>(6)</w:t>
            </w:r>
          </w:p>
        </w:tc>
        <w:tc>
          <w:tcPr>
            <w:tcW w:w="1735" w:type="dxa"/>
            <w:vAlign w:val="center"/>
          </w:tcPr>
          <w:p w14:paraId="36499A77" w14:textId="2D0C78D3" w:rsidR="00C7112D" w:rsidRPr="00ED3FA5" w:rsidRDefault="00EE2489" w:rsidP="004D490C">
            <w:pPr>
              <w:pStyle w:val="Tablehead"/>
              <w:rPr>
                <w:sz w:val="18"/>
                <w:szCs w:val="18"/>
                <w:lang w:val="ru-RU"/>
              </w:rPr>
            </w:pPr>
            <w:r w:rsidRPr="00ED3FA5">
              <w:rPr>
                <w:sz w:val="18"/>
                <w:szCs w:val="18"/>
                <w:lang w:val="ru-RU"/>
              </w:rPr>
              <w:t xml:space="preserve">Профили </w:t>
            </w:r>
            <w:r w:rsidRPr="00ED3FA5">
              <w:rPr>
                <w:sz w:val="18"/>
                <w:szCs w:val="18"/>
                <w:lang w:val="ru-RU"/>
              </w:rPr>
              <w:br/>
              <w:t>LC</w:t>
            </w:r>
            <w:r w:rsidRPr="00ED3FA5">
              <w:rPr>
                <w:sz w:val="18"/>
                <w:szCs w:val="18"/>
                <w:lang w:val="ru-RU" w:eastAsia="ja-JP"/>
              </w:rPr>
              <w:t xml:space="preserve"> и BL</w:t>
            </w:r>
            <w:r w:rsidRPr="00ED3FA5">
              <w:rPr>
                <w:sz w:val="18"/>
                <w:szCs w:val="18"/>
                <w:lang w:val="ru-RU"/>
              </w:rPr>
              <w:t xml:space="preserve"> </w:t>
            </w:r>
            <w:r w:rsidRPr="00ED3FA5">
              <w:rPr>
                <w:sz w:val="18"/>
                <w:szCs w:val="18"/>
                <w:lang w:val="ru-RU"/>
              </w:rPr>
              <w:br/>
              <w:t>MPEG-H</w:t>
            </w:r>
            <w:r w:rsidR="00EC4097" w:rsidRPr="00ED3FA5">
              <w:rPr>
                <w:b w:val="0"/>
                <w:sz w:val="18"/>
                <w:szCs w:val="18"/>
                <w:vertAlign w:val="superscript"/>
                <w:lang w:val="ru-RU"/>
              </w:rPr>
              <w:t>(10)</w:t>
            </w:r>
          </w:p>
        </w:tc>
        <w:tc>
          <w:tcPr>
            <w:tcW w:w="1568" w:type="dxa"/>
            <w:vAlign w:val="center"/>
          </w:tcPr>
          <w:p w14:paraId="40B78BB8" w14:textId="77777777" w:rsidR="00C7112D" w:rsidRPr="00ED3FA5" w:rsidRDefault="00C7112D" w:rsidP="004D490C">
            <w:pPr>
              <w:pStyle w:val="Tablehead"/>
              <w:rPr>
                <w:sz w:val="18"/>
                <w:szCs w:val="18"/>
                <w:lang w:val="ru-RU"/>
              </w:rPr>
            </w:pPr>
            <w:r w:rsidRPr="00ED3FA5">
              <w:rPr>
                <w:sz w:val="18"/>
                <w:szCs w:val="18"/>
                <w:lang w:val="ru-RU"/>
              </w:rPr>
              <w:t>DTS-UHD</w:t>
            </w:r>
            <w:r w:rsidRPr="00ED3FA5">
              <w:rPr>
                <w:b w:val="0"/>
                <w:sz w:val="18"/>
                <w:szCs w:val="18"/>
                <w:vertAlign w:val="superscript"/>
                <w:lang w:val="ru-RU"/>
              </w:rPr>
              <w:t>(9)</w:t>
            </w:r>
          </w:p>
        </w:tc>
      </w:tr>
      <w:tr w:rsidR="008B1BF8" w:rsidRPr="00ED3FA5" w14:paraId="091E10BC" w14:textId="77777777" w:rsidTr="00D37C9F">
        <w:trPr>
          <w:cantSplit/>
        </w:trPr>
        <w:tc>
          <w:tcPr>
            <w:tcW w:w="3019" w:type="dxa"/>
          </w:tcPr>
          <w:p w14:paraId="7D68E376" w14:textId="77777777"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1.1.1</w:t>
            </w:r>
            <w:r w:rsidRPr="00ED3FA5">
              <w:rPr>
                <w:sz w:val="18"/>
                <w:szCs w:val="18"/>
                <w:lang w:val="ru-RU"/>
              </w:rPr>
              <w:tab/>
              <w:t>Конфигурации каналов согласно Рек.</w:t>
            </w:r>
            <w:r w:rsidRPr="00ED3FA5">
              <w:rPr>
                <w:b/>
                <w:sz w:val="18"/>
                <w:szCs w:val="18"/>
                <w:lang w:val="ru-RU"/>
              </w:rPr>
              <w:t> </w:t>
            </w:r>
            <w:r w:rsidRPr="00ED3FA5">
              <w:rPr>
                <w:sz w:val="18"/>
                <w:szCs w:val="18"/>
                <w:lang w:val="ru-RU"/>
              </w:rPr>
              <w:t>МСЭ</w:t>
            </w:r>
            <w:r w:rsidRPr="00ED3FA5">
              <w:rPr>
                <w:sz w:val="18"/>
                <w:szCs w:val="18"/>
                <w:lang w:val="ru-RU"/>
              </w:rPr>
              <w:noBreakHyphen/>
              <w:t>R BS.775</w:t>
            </w:r>
          </w:p>
        </w:tc>
        <w:tc>
          <w:tcPr>
            <w:tcW w:w="1560" w:type="dxa"/>
          </w:tcPr>
          <w:p w14:paraId="3BEB2399"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46C176A1"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06F0D45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600F870A"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4EBC7E9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30527A7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673220B8"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8B1BF8" w:rsidRPr="00ED3FA5" w14:paraId="0F7A4F8B" w14:textId="77777777" w:rsidTr="00D37C9F">
        <w:trPr>
          <w:cantSplit/>
        </w:trPr>
        <w:tc>
          <w:tcPr>
            <w:tcW w:w="3019" w:type="dxa"/>
          </w:tcPr>
          <w:p w14:paraId="6174A043" w14:textId="2744245A"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1.1.2</w:t>
            </w:r>
            <w:r w:rsidRPr="00ED3FA5">
              <w:rPr>
                <w:sz w:val="18"/>
                <w:szCs w:val="18"/>
                <w:lang w:val="ru-RU"/>
              </w:rPr>
              <w:tab/>
              <w:t>Конфигурации каналов для усовершенствованных звуковых систем на основе каналов согласно Рек. МСЭ</w:t>
            </w:r>
            <w:r w:rsidRPr="00ED3FA5">
              <w:rPr>
                <w:sz w:val="18"/>
                <w:szCs w:val="18"/>
                <w:lang w:val="ru-RU"/>
              </w:rPr>
              <w:noBreakHyphen/>
              <w:t>R BS.2051 (поддерживаются по умолчанию)</w:t>
            </w:r>
          </w:p>
        </w:tc>
        <w:tc>
          <w:tcPr>
            <w:tcW w:w="1560" w:type="dxa"/>
          </w:tcPr>
          <w:p w14:paraId="52350B5F" w14:textId="779343FF" w:rsidR="00C7112D" w:rsidRPr="00ED3FA5" w:rsidRDefault="00C7112D" w:rsidP="00E25D5E">
            <w:pPr>
              <w:pStyle w:val="Tabletext"/>
              <w:jc w:val="left"/>
              <w:rPr>
                <w:sz w:val="18"/>
                <w:szCs w:val="18"/>
                <w:lang w:val="ru-RU"/>
              </w:rPr>
            </w:pPr>
            <w:r w:rsidRPr="00ED3FA5">
              <w:rPr>
                <w:sz w:val="18"/>
                <w:szCs w:val="18"/>
                <w:lang w:val="ru-RU"/>
              </w:rPr>
              <w:t>Системы</w:t>
            </w:r>
            <w:r w:rsidR="003643C1" w:rsidRPr="00ED3FA5">
              <w:rPr>
                <w:sz w:val="18"/>
                <w:szCs w:val="18"/>
                <w:lang w:val="ru-RU"/>
              </w:rPr>
              <w:t xml:space="preserve"> </w:t>
            </w:r>
            <w:r w:rsidRPr="00ED3FA5">
              <w:rPr>
                <w:sz w:val="18"/>
                <w:szCs w:val="18"/>
                <w:lang w:val="ru-RU"/>
              </w:rPr>
              <w:t>C, H, I</w:t>
            </w:r>
          </w:p>
        </w:tc>
        <w:tc>
          <w:tcPr>
            <w:tcW w:w="1631" w:type="dxa"/>
          </w:tcPr>
          <w:p w14:paraId="58021DF7" w14:textId="78BACEA2" w:rsidR="00C7112D" w:rsidRPr="00ED3FA5" w:rsidRDefault="00C7112D" w:rsidP="00E25D5E">
            <w:pPr>
              <w:pStyle w:val="Tabletext"/>
              <w:jc w:val="left"/>
              <w:rPr>
                <w:sz w:val="18"/>
                <w:szCs w:val="18"/>
                <w:lang w:val="ru-RU"/>
              </w:rPr>
            </w:pPr>
            <w:r w:rsidRPr="00ED3FA5">
              <w:rPr>
                <w:sz w:val="18"/>
                <w:szCs w:val="18"/>
                <w:lang w:val="ru-RU"/>
              </w:rPr>
              <w:t>Системы</w:t>
            </w:r>
            <w:r w:rsidR="003643C1" w:rsidRPr="00ED3FA5">
              <w:rPr>
                <w:sz w:val="18"/>
                <w:szCs w:val="18"/>
                <w:lang w:val="ru-RU"/>
              </w:rPr>
              <w:t xml:space="preserve"> </w:t>
            </w:r>
            <w:r w:rsidRPr="00ED3FA5">
              <w:rPr>
                <w:sz w:val="18"/>
                <w:szCs w:val="18"/>
                <w:lang w:val="ru-RU"/>
              </w:rPr>
              <w:t>C, H, I</w:t>
            </w:r>
          </w:p>
        </w:tc>
        <w:tc>
          <w:tcPr>
            <w:tcW w:w="1554" w:type="dxa"/>
          </w:tcPr>
          <w:p w14:paraId="6444807E" w14:textId="77777777" w:rsidR="00C7112D" w:rsidRPr="00ED3FA5" w:rsidRDefault="00C7112D" w:rsidP="00E25D5E">
            <w:pPr>
              <w:pStyle w:val="Tabletext"/>
              <w:jc w:val="left"/>
              <w:rPr>
                <w:sz w:val="18"/>
                <w:szCs w:val="18"/>
                <w:lang w:val="ru-RU"/>
              </w:rPr>
            </w:pPr>
            <w:r w:rsidRPr="00ED3FA5">
              <w:rPr>
                <w:sz w:val="18"/>
                <w:szCs w:val="18"/>
                <w:lang w:val="ru-RU"/>
              </w:rPr>
              <w:t>н/п</w:t>
            </w:r>
          </w:p>
        </w:tc>
        <w:tc>
          <w:tcPr>
            <w:tcW w:w="1554" w:type="dxa"/>
          </w:tcPr>
          <w:p w14:paraId="330253F7" w14:textId="77777777" w:rsidR="00C7112D" w:rsidRPr="00ED3FA5" w:rsidRDefault="00C7112D" w:rsidP="00E25D5E">
            <w:pPr>
              <w:pStyle w:val="Tabletext"/>
              <w:jc w:val="left"/>
              <w:rPr>
                <w:sz w:val="18"/>
                <w:szCs w:val="18"/>
                <w:lang w:val="ru-RU"/>
              </w:rPr>
            </w:pPr>
            <w:r w:rsidRPr="00ED3FA5">
              <w:rPr>
                <w:sz w:val="18"/>
                <w:szCs w:val="18"/>
                <w:lang w:val="ru-RU"/>
              </w:rPr>
              <w:t>н/п</w:t>
            </w:r>
          </w:p>
        </w:tc>
        <w:tc>
          <w:tcPr>
            <w:tcW w:w="1946" w:type="dxa"/>
          </w:tcPr>
          <w:p w14:paraId="7B5BFDAC" w14:textId="08792514" w:rsidR="00C7112D" w:rsidRPr="00ED3FA5" w:rsidRDefault="00C7112D" w:rsidP="00E25D5E">
            <w:pPr>
              <w:pStyle w:val="Tabletext"/>
              <w:jc w:val="left"/>
              <w:rPr>
                <w:sz w:val="18"/>
                <w:szCs w:val="18"/>
                <w:lang w:val="ru-RU"/>
              </w:rPr>
            </w:pPr>
            <w:r w:rsidRPr="00ED3FA5">
              <w:rPr>
                <w:sz w:val="18"/>
                <w:szCs w:val="18"/>
                <w:lang w:val="ru-RU"/>
              </w:rPr>
              <w:t>Системы</w:t>
            </w:r>
            <w:r w:rsidR="003643C1" w:rsidRPr="00ED3FA5">
              <w:rPr>
                <w:sz w:val="18"/>
                <w:szCs w:val="18"/>
                <w:lang w:val="ru-RU"/>
              </w:rPr>
              <w:t xml:space="preserve"> </w:t>
            </w:r>
            <w:r w:rsidRPr="00ED3FA5">
              <w:rPr>
                <w:sz w:val="18"/>
                <w:szCs w:val="18"/>
                <w:lang w:val="ru-RU"/>
              </w:rPr>
              <w:t>C, D, G–J</w:t>
            </w:r>
          </w:p>
        </w:tc>
        <w:tc>
          <w:tcPr>
            <w:tcW w:w="1735" w:type="dxa"/>
          </w:tcPr>
          <w:p w14:paraId="131FB29D" w14:textId="649B0E37" w:rsidR="00C7112D" w:rsidRPr="00ED3FA5" w:rsidRDefault="00C7112D" w:rsidP="00E25D5E">
            <w:pPr>
              <w:pStyle w:val="Tabletext"/>
              <w:jc w:val="left"/>
              <w:rPr>
                <w:sz w:val="18"/>
                <w:szCs w:val="18"/>
                <w:lang w:val="ru-RU"/>
              </w:rPr>
            </w:pPr>
            <w:r w:rsidRPr="00ED3FA5">
              <w:rPr>
                <w:sz w:val="18"/>
                <w:szCs w:val="18"/>
                <w:lang w:val="ru-RU"/>
              </w:rPr>
              <w:t>Системы</w:t>
            </w:r>
            <w:r w:rsidR="003643C1" w:rsidRPr="00ED3FA5">
              <w:rPr>
                <w:sz w:val="18"/>
                <w:szCs w:val="18"/>
                <w:lang w:val="ru-RU"/>
              </w:rPr>
              <w:t xml:space="preserve"> </w:t>
            </w:r>
            <w:r w:rsidRPr="00ED3FA5">
              <w:rPr>
                <w:sz w:val="18"/>
                <w:szCs w:val="18"/>
                <w:lang w:val="ru-RU"/>
              </w:rPr>
              <w:t>C, D, F–J</w:t>
            </w:r>
          </w:p>
        </w:tc>
        <w:tc>
          <w:tcPr>
            <w:tcW w:w="1568" w:type="dxa"/>
          </w:tcPr>
          <w:p w14:paraId="4213DFB7" w14:textId="77777777" w:rsidR="00C7112D" w:rsidRPr="00ED3FA5" w:rsidRDefault="00C7112D" w:rsidP="00E25D5E">
            <w:pPr>
              <w:pStyle w:val="Tabletext"/>
              <w:jc w:val="left"/>
              <w:rPr>
                <w:sz w:val="18"/>
                <w:szCs w:val="18"/>
                <w:lang w:val="ru-RU"/>
              </w:rPr>
            </w:pPr>
            <w:r w:rsidRPr="00ED3FA5">
              <w:rPr>
                <w:sz w:val="18"/>
                <w:szCs w:val="18"/>
                <w:lang w:val="ru-RU"/>
              </w:rPr>
              <w:t>Системы C−J</w:t>
            </w:r>
          </w:p>
        </w:tc>
      </w:tr>
      <w:tr w:rsidR="008B1BF8" w:rsidRPr="00ED3FA5" w14:paraId="5EA61D52" w14:textId="77777777" w:rsidTr="00D37C9F">
        <w:trPr>
          <w:cantSplit/>
        </w:trPr>
        <w:tc>
          <w:tcPr>
            <w:tcW w:w="3019" w:type="dxa"/>
          </w:tcPr>
          <w:p w14:paraId="624A35BA" w14:textId="77777777"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1.2</w:t>
            </w:r>
            <w:r w:rsidRPr="00ED3FA5">
              <w:rPr>
                <w:sz w:val="18"/>
                <w:szCs w:val="18"/>
                <w:lang w:val="ru-RU"/>
              </w:rPr>
              <w:tab/>
              <w:t>Услуги звукового вещания</w:t>
            </w:r>
          </w:p>
        </w:tc>
        <w:tc>
          <w:tcPr>
            <w:tcW w:w="1560" w:type="dxa"/>
          </w:tcPr>
          <w:p w14:paraId="53FBFD2E"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052CBB09"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200FFC46"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204DBF28"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61AB1E12"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7CAD8FB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29709237"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8B1BF8" w:rsidRPr="00ED3FA5" w14:paraId="7A656F7D" w14:textId="77777777" w:rsidTr="00D37C9F">
        <w:trPr>
          <w:cantSplit/>
        </w:trPr>
        <w:tc>
          <w:tcPr>
            <w:tcW w:w="3019" w:type="dxa"/>
          </w:tcPr>
          <w:p w14:paraId="25BFCEB9" w14:textId="77777777"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1.3</w:t>
            </w:r>
            <w:r w:rsidRPr="00ED3FA5">
              <w:rPr>
                <w:sz w:val="18"/>
                <w:szCs w:val="18"/>
                <w:lang w:val="ru-RU"/>
              </w:rPr>
              <w:tab/>
              <w:t xml:space="preserve">Гибкое распределение каналов </w:t>
            </w:r>
          </w:p>
        </w:tc>
        <w:tc>
          <w:tcPr>
            <w:tcW w:w="1560" w:type="dxa"/>
          </w:tcPr>
          <w:p w14:paraId="4A6A5351"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6C0B2889"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031EEF02"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54C3CE1B"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76C6CC5B"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439ABB24"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220A2620"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8B1BF8" w:rsidRPr="00ED3FA5" w14:paraId="1B21B583" w14:textId="77777777" w:rsidTr="00D37C9F">
        <w:trPr>
          <w:cantSplit/>
        </w:trPr>
        <w:tc>
          <w:tcPr>
            <w:tcW w:w="3019" w:type="dxa"/>
          </w:tcPr>
          <w:p w14:paraId="207314C2" w14:textId="77777777"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1.4</w:t>
            </w:r>
            <w:r w:rsidRPr="00ED3FA5">
              <w:rPr>
                <w:sz w:val="18"/>
                <w:szCs w:val="18"/>
                <w:lang w:val="ru-RU"/>
              </w:rPr>
              <w:tab/>
              <w:t>Дополнительные данные</w:t>
            </w:r>
          </w:p>
        </w:tc>
        <w:tc>
          <w:tcPr>
            <w:tcW w:w="1560" w:type="dxa"/>
          </w:tcPr>
          <w:p w14:paraId="79F0242D"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0CA8BA0D"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3FF6472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6615B455"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69B40E0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3B8BD526"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7E7CF721"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0835E3" w:rsidRPr="00ED3FA5" w14:paraId="304DBCA4" w14:textId="77777777" w:rsidTr="00D37C9F">
        <w:trPr>
          <w:cantSplit/>
        </w:trPr>
        <w:tc>
          <w:tcPr>
            <w:tcW w:w="3019" w:type="dxa"/>
          </w:tcPr>
          <w:p w14:paraId="1D0887E3" w14:textId="0140399A" w:rsidR="000835E3" w:rsidRPr="00ED3FA5" w:rsidRDefault="000835E3" w:rsidP="000835E3">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1.5</w:t>
            </w:r>
            <w:r w:rsidRPr="00ED3FA5">
              <w:rPr>
                <w:sz w:val="18"/>
                <w:szCs w:val="18"/>
                <w:lang w:val="ru-RU"/>
              </w:rPr>
              <w:tab/>
            </w:r>
            <w:r w:rsidR="00ED462E" w:rsidRPr="00ED3FA5">
              <w:rPr>
                <w:sz w:val="18"/>
                <w:szCs w:val="18"/>
                <w:lang w:val="ru-RU"/>
              </w:rPr>
              <w:t>Относящиеся к звуковым сигналам метаданные для усовершенствованных звуковых систем</w:t>
            </w:r>
          </w:p>
        </w:tc>
        <w:tc>
          <w:tcPr>
            <w:tcW w:w="1560" w:type="dxa"/>
          </w:tcPr>
          <w:p w14:paraId="6B51CA48" w14:textId="5D87389C" w:rsidR="000835E3" w:rsidRPr="00ED3FA5" w:rsidRDefault="000835E3" w:rsidP="000835E3">
            <w:pPr>
              <w:pStyle w:val="Tabletext"/>
              <w:jc w:val="left"/>
              <w:rPr>
                <w:sz w:val="18"/>
                <w:szCs w:val="18"/>
                <w:lang w:val="ru-RU"/>
              </w:rPr>
            </w:pPr>
            <w:r w:rsidRPr="00ED3FA5">
              <w:rPr>
                <w:sz w:val="18"/>
                <w:szCs w:val="18"/>
                <w:lang w:val="ru-RU"/>
              </w:rPr>
              <w:t>н/п</w:t>
            </w:r>
          </w:p>
        </w:tc>
        <w:tc>
          <w:tcPr>
            <w:tcW w:w="1631" w:type="dxa"/>
          </w:tcPr>
          <w:p w14:paraId="3BCA1C8D" w14:textId="6500AAE5" w:rsidR="000835E3" w:rsidRPr="00ED3FA5" w:rsidRDefault="000835E3" w:rsidP="000835E3">
            <w:pPr>
              <w:pStyle w:val="Tabletext"/>
              <w:jc w:val="left"/>
              <w:rPr>
                <w:sz w:val="18"/>
                <w:szCs w:val="18"/>
                <w:lang w:val="ru-RU"/>
              </w:rPr>
            </w:pPr>
            <w:r w:rsidRPr="00ED3FA5">
              <w:rPr>
                <w:sz w:val="18"/>
                <w:szCs w:val="18"/>
                <w:lang w:val="ru-RU"/>
              </w:rPr>
              <w:t>н/п</w:t>
            </w:r>
          </w:p>
        </w:tc>
        <w:tc>
          <w:tcPr>
            <w:tcW w:w="1554" w:type="dxa"/>
          </w:tcPr>
          <w:p w14:paraId="53B61261" w14:textId="5734B97F" w:rsidR="000835E3" w:rsidRPr="00ED3FA5" w:rsidRDefault="000835E3" w:rsidP="000835E3">
            <w:pPr>
              <w:pStyle w:val="Tabletext"/>
              <w:jc w:val="left"/>
              <w:rPr>
                <w:sz w:val="18"/>
                <w:szCs w:val="18"/>
                <w:lang w:val="ru-RU"/>
              </w:rPr>
            </w:pPr>
            <w:r w:rsidRPr="00ED3FA5">
              <w:rPr>
                <w:sz w:val="18"/>
                <w:szCs w:val="18"/>
                <w:lang w:val="ru-RU"/>
              </w:rPr>
              <w:t>н/п</w:t>
            </w:r>
          </w:p>
        </w:tc>
        <w:tc>
          <w:tcPr>
            <w:tcW w:w="1554" w:type="dxa"/>
          </w:tcPr>
          <w:p w14:paraId="0AEC062F" w14:textId="20A25E67" w:rsidR="000835E3" w:rsidRPr="00ED3FA5" w:rsidRDefault="000835E3" w:rsidP="000835E3">
            <w:pPr>
              <w:pStyle w:val="Tabletext"/>
              <w:jc w:val="left"/>
              <w:rPr>
                <w:sz w:val="18"/>
                <w:szCs w:val="18"/>
                <w:lang w:val="ru-RU"/>
              </w:rPr>
            </w:pPr>
            <w:r w:rsidRPr="00ED3FA5">
              <w:rPr>
                <w:sz w:val="18"/>
                <w:szCs w:val="18"/>
                <w:lang w:val="ru-RU"/>
              </w:rPr>
              <w:t>н/п</w:t>
            </w:r>
          </w:p>
        </w:tc>
        <w:tc>
          <w:tcPr>
            <w:tcW w:w="1946" w:type="dxa"/>
          </w:tcPr>
          <w:p w14:paraId="1BB5DE9E" w14:textId="270AB53C" w:rsidR="000835E3" w:rsidRPr="00ED3FA5" w:rsidRDefault="000835E3" w:rsidP="000835E3">
            <w:pPr>
              <w:pStyle w:val="Tabletext"/>
              <w:jc w:val="left"/>
              <w:rPr>
                <w:sz w:val="18"/>
                <w:szCs w:val="18"/>
                <w:lang w:val="ru-RU"/>
              </w:rPr>
            </w:pPr>
            <w:r w:rsidRPr="00ED3FA5">
              <w:rPr>
                <w:sz w:val="18"/>
                <w:szCs w:val="18"/>
                <w:lang w:val="ru-RU"/>
              </w:rPr>
              <w:t>Выполняется</w:t>
            </w:r>
          </w:p>
        </w:tc>
        <w:tc>
          <w:tcPr>
            <w:tcW w:w="1735" w:type="dxa"/>
          </w:tcPr>
          <w:p w14:paraId="2B2A06F3" w14:textId="45E88659" w:rsidR="000835E3" w:rsidRPr="00ED3FA5" w:rsidRDefault="000835E3" w:rsidP="000835E3">
            <w:pPr>
              <w:pStyle w:val="Tabletext"/>
              <w:jc w:val="left"/>
              <w:rPr>
                <w:sz w:val="18"/>
                <w:szCs w:val="18"/>
                <w:lang w:val="ru-RU"/>
              </w:rPr>
            </w:pPr>
            <w:r w:rsidRPr="00ED3FA5">
              <w:rPr>
                <w:sz w:val="18"/>
                <w:szCs w:val="18"/>
                <w:lang w:val="ru-RU"/>
              </w:rPr>
              <w:t>Выполняется</w:t>
            </w:r>
          </w:p>
        </w:tc>
        <w:tc>
          <w:tcPr>
            <w:tcW w:w="1568" w:type="dxa"/>
          </w:tcPr>
          <w:p w14:paraId="065970EC" w14:textId="6194945E" w:rsidR="000835E3" w:rsidRPr="00ED3FA5" w:rsidRDefault="000835E3" w:rsidP="000835E3">
            <w:pPr>
              <w:pStyle w:val="Tabletext"/>
              <w:jc w:val="left"/>
              <w:rPr>
                <w:sz w:val="18"/>
                <w:szCs w:val="18"/>
                <w:lang w:val="ru-RU"/>
              </w:rPr>
            </w:pPr>
            <w:r w:rsidRPr="00ED3FA5">
              <w:rPr>
                <w:sz w:val="18"/>
                <w:szCs w:val="18"/>
                <w:lang w:val="ru-RU"/>
              </w:rPr>
              <w:t>Выполняется</w:t>
            </w:r>
          </w:p>
        </w:tc>
      </w:tr>
      <w:tr w:rsidR="008B1BF8" w:rsidRPr="00ED3FA5" w14:paraId="1B5B6396" w14:textId="77777777" w:rsidTr="00D37C9F">
        <w:trPr>
          <w:cantSplit/>
        </w:trPr>
        <w:tc>
          <w:tcPr>
            <w:tcW w:w="3019" w:type="dxa"/>
          </w:tcPr>
          <w:p w14:paraId="773D1444" w14:textId="77777777"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jc w:val="left"/>
              <w:rPr>
                <w:sz w:val="18"/>
                <w:szCs w:val="18"/>
                <w:lang w:val="ru-RU"/>
              </w:rPr>
            </w:pPr>
            <w:r w:rsidRPr="00ED3FA5">
              <w:rPr>
                <w:sz w:val="18"/>
                <w:szCs w:val="18"/>
                <w:lang w:val="ru-RU"/>
              </w:rPr>
              <w:t>2.1.1</w:t>
            </w:r>
            <w:r w:rsidRPr="00ED3FA5">
              <w:rPr>
                <w:sz w:val="18"/>
                <w:szCs w:val="18"/>
                <w:lang w:val="ru-RU"/>
              </w:rPr>
              <w:tab/>
              <w:t xml:space="preserve">Базовое качество звука </w:t>
            </w:r>
          </w:p>
        </w:tc>
        <w:tc>
          <w:tcPr>
            <w:tcW w:w="1560" w:type="dxa"/>
          </w:tcPr>
          <w:p w14:paraId="7D3F5EF3" w14:textId="49173B7E"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при 144 кбит/с</w:t>
            </w:r>
            <w:r w:rsidR="00881BA0" w:rsidRPr="00ED3FA5">
              <w:rPr>
                <w:sz w:val="18"/>
                <w:szCs w:val="18"/>
                <w:lang w:val="ru-RU"/>
              </w:rPr>
              <w:t xml:space="preserve"> </w:t>
            </w:r>
            <w:r w:rsidRPr="00ED3FA5">
              <w:rPr>
                <w:sz w:val="18"/>
                <w:szCs w:val="18"/>
                <w:lang w:val="ru-RU"/>
              </w:rPr>
              <w:t>на 2 канала [1]</w:t>
            </w:r>
          </w:p>
        </w:tc>
        <w:tc>
          <w:tcPr>
            <w:tcW w:w="1631" w:type="dxa"/>
          </w:tcPr>
          <w:p w14:paraId="032A8000"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при 384 кбит/с на 5 каналов</w:t>
            </w:r>
            <w:r w:rsidRPr="00ED3FA5">
              <w:rPr>
                <w:sz w:val="18"/>
                <w:szCs w:val="18"/>
                <w:vertAlign w:val="superscript"/>
                <w:lang w:val="ru-RU"/>
              </w:rPr>
              <w:t>(4)</w:t>
            </w:r>
          </w:p>
        </w:tc>
        <w:tc>
          <w:tcPr>
            <w:tcW w:w="1554" w:type="dxa"/>
          </w:tcPr>
          <w:p w14:paraId="107D2CE3" w14:textId="1BA26A7C"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при 192 кбит/с</w:t>
            </w:r>
            <w:r w:rsidR="00881BA0" w:rsidRPr="00ED3FA5">
              <w:rPr>
                <w:sz w:val="18"/>
                <w:szCs w:val="18"/>
                <w:lang w:val="ru-RU"/>
              </w:rPr>
              <w:t xml:space="preserve"> </w:t>
            </w:r>
            <w:r w:rsidRPr="00ED3FA5">
              <w:rPr>
                <w:sz w:val="18"/>
                <w:szCs w:val="18"/>
                <w:lang w:val="ru-RU"/>
              </w:rPr>
              <w:t>на 2 канала [1]</w:t>
            </w:r>
          </w:p>
        </w:tc>
        <w:tc>
          <w:tcPr>
            <w:tcW w:w="1554" w:type="dxa"/>
          </w:tcPr>
          <w:p w14:paraId="2D2FAC60" w14:textId="032C53CD"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при</w:t>
            </w:r>
            <w:r w:rsidR="008B1BF8" w:rsidRPr="00ED3FA5">
              <w:rPr>
                <w:sz w:val="18"/>
                <w:szCs w:val="18"/>
                <w:lang w:val="ru-RU"/>
              </w:rPr>
              <w:t> </w:t>
            </w:r>
            <w:r w:rsidRPr="00ED3FA5">
              <w:rPr>
                <w:sz w:val="18"/>
                <w:szCs w:val="18"/>
                <w:lang w:val="ru-RU"/>
              </w:rPr>
              <w:t>256 кбит/с</w:t>
            </w:r>
            <w:r w:rsidR="00881BA0" w:rsidRPr="00ED3FA5">
              <w:rPr>
                <w:sz w:val="18"/>
                <w:szCs w:val="18"/>
                <w:lang w:val="ru-RU"/>
              </w:rPr>
              <w:t xml:space="preserve"> </w:t>
            </w:r>
            <w:r w:rsidRPr="00ED3FA5">
              <w:rPr>
                <w:sz w:val="18"/>
                <w:szCs w:val="18"/>
                <w:lang w:val="ru-RU"/>
              </w:rPr>
              <w:t>на</w:t>
            </w:r>
            <w:r w:rsidR="008B1BF8" w:rsidRPr="00ED3FA5">
              <w:rPr>
                <w:sz w:val="18"/>
                <w:szCs w:val="18"/>
                <w:lang w:val="ru-RU"/>
              </w:rPr>
              <w:t> </w:t>
            </w:r>
            <w:r w:rsidRPr="00ED3FA5">
              <w:rPr>
                <w:sz w:val="18"/>
                <w:szCs w:val="18"/>
                <w:lang w:val="ru-RU"/>
              </w:rPr>
              <w:t>2 канала [1]</w:t>
            </w:r>
          </w:p>
        </w:tc>
        <w:tc>
          <w:tcPr>
            <w:tcW w:w="1946" w:type="dxa"/>
          </w:tcPr>
          <w:p w14:paraId="18F4BA4A" w14:textId="070A61FB"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right="-57"/>
              <w:jc w:val="left"/>
              <w:rPr>
                <w:sz w:val="18"/>
                <w:szCs w:val="18"/>
                <w:lang w:val="ru-RU"/>
              </w:rPr>
            </w:pPr>
            <w:r w:rsidRPr="00ED3FA5">
              <w:rPr>
                <w:sz w:val="18"/>
                <w:szCs w:val="18"/>
                <w:lang w:val="ru-RU"/>
              </w:rPr>
              <w:t xml:space="preserve">Выполняется при </w:t>
            </w:r>
            <w:r w:rsidR="001F64B1" w:rsidRPr="00ED3FA5">
              <w:rPr>
                <w:sz w:val="18"/>
                <w:szCs w:val="18"/>
                <w:lang w:val="ru-RU"/>
              </w:rPr>
              <w:t xml:space="preserve">48 кбит/с </w:t>
            </w:r>
            <w:r w:rsidR="005905C8" w:rsidRPr="00ED3FA5">
              <w:rPr>
                <w:sz w:val="18"/>
                <w:szCs w:val="18"/>
                <w:lang w:val="ru-RU"/>
              </w:rPr>
              <w:t>на канал</w:t>
            </w:r>
            <w:r w:rsidR="001F64B1" w:rsidRPr="00ED3FA5">
              <w:rPr>
                <w:sz w:val="18"/>
                <w:szCs w:val="18"/>
                <w:lang w:val="ru-RU"/>
              </w:rPr>
              <w:t xml:space="preserve"> [11],</w:t>
            </w:r>
            <w:r w:rsidR="005905C8" w:rsidRPr="00ED3FA5">
              <w:rPr>
                <w:sz w:val="18"/>
                <w:szCs w:val="18"/>
                <w:lang w:val="ru-RU"/>
              </w:rPr>
              <w:t xml:space="preserve"> </w:t>
            </w:r>
            <w:r w:rsidR="00495262" w:rsidRPr="00ED3FA5">
              <w:rPr>
                <w:sz w:val="18"/>
                <w:szCs w:val="18"/>
                <w:lang w:val="ru-RU"/>
              </w:rPr>
              <w:t xml:space="preserve">при </w:t>
            </w:r>
            <w:r w:rsidRPr="00ED3FA5">
              <w:rPr>
                <w:sz w:val="18"/>
                <w:szCs w:val="18"/>
                <w:lang w:val="ru-RU"/>
              </w:rPr>
              <w:t>96 кбит/с</w:t>
            </w:r>
            <w:r w:rsidR="00881BA0" w:rsidRPr="00ED3FA5">
              <w:rPr>
                <w:sz w:val="18"/>
                <w:szCs w:val="18"/>
                <w:lang w:val="ru-RU"/>
              </w:rPr>
              <w:t xml:space="preserve"> </w:t>
            </w:r>
            <w:r w:rsidRPr="00ED3FA5">
              <w:rPr>
                <w:sz w:val="18"/>
                <w:szCs w:val="18"/>
                <w:lang w:val="ru-RU"/>
              </w:rPr>
              <w:t>на 2</w:t>
            </w:r>
            <w:r w:rsidR="005905C8" w:rsidRPr="00ED3FA5">
              <w:rPr>
                <w:sz w:val="18"/>
                <w:szCs w:val="18"/>
                <w:lang w:val="ru-RU"/>
              </w:rPr>
              <w:t> </w:t>
            </w:r>
            <w:r w:rsidRPr="00ED3FA5">
              <w:rPr>
                <w:sz w:val="18"/>
                <w:szCs w:val="18"/>
                <w:lang w:val="ru-RU"/>
              </w:rPr>
              <w:t>канала, при 192</w:t>
            </w:r>
            <w:r w:rsidR="00495262" w:rsidRPr="00ED3FA5">
              <w:rPr>
                <w:sz w:val="18"/>
                <w:szCs w:val="18"/>
                <w:lang w:val="ru-RU"/>
              </w:rPr>
              <w:t> </w:t>
            </w:r>
            <w:r w:rsidRPr="00ED3FA5">
              <w:rPr>
                <w:sz w:val="18"/>
                <w:szCs w:val="18"/>
                <w:lang w:val="ru-RU"/>
              </w:rPr>
              <w:t>кбит/с на 5</w:t>
            </w:r>
            <w:r w:rsidR="00495262" w:rsidRPr="00ED3FA5">
              <w:rPr>
                <w:sz w:val="18"/>
                <w:szCs w:val="18"/>
                <w:lang w:val="ru-RU"/>
              </w:rPr>
              <w:t> </w:t>
            </w:r>
            <w:r w:rsidRPr="00ED3FA5">
              <w:rPr>
                <w:sz w:val="18"/>
                <w:szCs w:val="18"/>
                <w:lang w:val="ru-RU"/>
              </w:rPr>
              <w:t>каналов</w:t>
            </w:r>
            <w:r w:rsidR="006C654F" w:rsidRPr="00ED3FA5">
              <w:rPr>
                <w:sz w:val="18"/>
                <w:szCs w:val="18"/>
                <w:lang w:val="ru-RU"/>
              </w:rPr>
              <w:t>,</w:t>
            </w:r>
            <w:r w:rsidRPr="00ED3FA5">
              <w:rPr>
                <w:sz w:val="18"/>
                <w:szCs w:val="18"/>
                <w:lang w:val="ru-RU"/>
              </w:rPr>
              <w:t xml:space="preserve"> </w:t>
            </w:r>
            <w:r w:rsidR="00EE2489" w:rsidRPr="00ED3FA5">
              <w:rPr>
                <w:sz w:val="18"/>
                <w:szCs w:val="18"/>
                <w:lang w:val="ru-RU"/>
              </w:rPr>
              <w:t xml:space="preserve">при </w:t>
            </w:r>
            <w:r w:rsidRPr="00ED3FA5">
              <w:rPr>
                <w:sz w:val="18"/>
                <w:szCs w:val="18"/>
                <w:lang w:val="ru-RU"/>
              </w:rPr>
              <w:t>288</w:t>
            </w:r>
            <w:r w:rsidR="00EE2489" w:rsidRPr="00ED3FA5">
              <w:rPr>
                <w:sz w:val="18"/>
                <w:szCs w:val="18"/>
                <w:lang w:val="ru-RU"/>
              </w:rPr>
              <w:t> </w:t>
            </w:r>
            <w:r w:rsidRPr="00ED3FA5">
              <w:rPr>
                <w:sz w:val="18"/>
                <w:szCs w:val="18"/>
                <w:lang w:val="ru-RU"/>
              </w:rPr>
              <w:t>кбит/с с</w:t>
            </w:r>
            <w:r w:rsidR="00881BA0" w:rsidRPr="00ED3FA5">
              <w:rPr>
                <w:sz w:val="18"/>
                <w:szCs w:val="18"/>
                <w:lang w:val="ru-RU"/>
              </w:rPr>
              <w:t> </w:t>
            </w:r>
            <w:r w:rsidRPr="00ED3FA5">
              <w:rPr>
                <w:sz w:val="18"/>
                <w:szCs w:val="18"/>
                <w:lang w:val="ru-RU"/>
              </w:rPr>
              <w:t>конфи</w:t>
            </w:r>
            <w:r w:rsidR="005B3060" w:rsidRPr="00ED3FA5">
              <w:rPr>
                <w:sz w:val="18"/>
                <w:szCs w:val="18"/>
                <w:lang w:val="ru-RU"/>
              </w:rPr>
              <w:t>-</w:t>
            </w:r>
            <w:r w:rsidRPr="00ED3FA5">
              <w:rPr>
                <w:sz w:val="18"/>
                <w:szCs w:val="18"/>
                <w:lang w:val="ru-RU"/>
              </w:rPr>
              <w:t xml:space="preserve">гурацией </w:t>
            </w:r>
            <w:r w:rsidR="00EE2489" w:rsidRPr="00ED3FA5">
              <w:rPr>
                <w:sz w:val="18"/>
                <w:szCs w:val="18"/>
                <w:lang w:val="ru-RU"/>
              </w:rPr>
              <w:t xml:space="preserve">каналов </w:t>
            </w:r>
            <w:r w:rsidRPr="00ED3FA5">
              <w:rPr>
                <w:sz w:val="18"/>
                <w:szCs w:val="18"/>
                <w:lang w:val="ru-RU"/>
              </w:rPr>
              <w:t>11.1 (система J)</w:t>
            </w:r>
            <w:r w:rsidRPr="00ED3FA5">
              <w:rPr>
                <w:sz w:val="18"/>
                <w:szCs w:val="18"/>
                <w:vertAlign w:val="superscript"/>
                <w:lang w:val="ru-RU"/>
              </w:rPr>
              <w:t xml:space="preserve"> (7)</w:t>
            </w:r>
          </w:p>
        </w:tc>
        <w:tc>
          <w:tcPr>
            <w:tcW w:w="1735" w:type="dxa"/>
          </w:tcPr>
          <w:p w14:paraId="7F9B736F" w14:textId="054BF7EF" w:rsidR="00C7112D" w:rsidRPr="00ED3FA5" w:rsidRDefault="00C7112D" w:rsidP="00E25D5E">
            <w:pPr>
              <w:tabs>
                <w:tab w:val="clear" w:pos="794"/>
                <w:tab w:val="clear" w:pos="1191"/>
                <w:tab w:val="clear" w:pos="1588"/>
                <w:tab w:val="left" w:pos="284"/>
                <w:tab w:val="left" w:pos="567"/>
                <w:tab w:val="left" w:pos="851"/>
                <w:tab w:val="left" w:pos="1020"/>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 xml:space="preserve">Выполняется </w:t>
            </w:r>
            <w:r w:rsidR="006C654F" w:rsidRPr="00ED3FA5">
              <w:rPr>
                <w:sz w:val="18"/>
                <w:szCs w:val="18"/>
                <w:lang w:val="ru-RU"/>
              </w:rPr>
              <w:t xml:space="preserve">при 48 кбит/с на канал [11], </w:t>
            </w:r>
            <w:r w:rsidRPr="00ED3FA5">
              <w:rPr>
                <w:sz w:val="18"/>
                <w:szCs w:val="18"/>
                <w:lang w:val="ru-RU"/>
              </w:rPr>
              <w:t>при</w:t>
            </w:r>
            <w:r w:rsidR="006C654F" w:rsidRPr="00ED3FA5">
              <w:rPr>
                <w:sz w:val="18"/>
                <w:szCs w:val="18"/>
                <w:lang w:val="ru-RU"/>
              </w:rPr>
              <w:t xml:space="preserve"> </w:t>
            </w:r>
            <w:r w:rsidRPr="00ED3FA5">
              <w:rPr>
                <w:sz w:val="18"/>
                <w:szCs w:val="18"/>
                <w:lang w:val="ru-RU"/>
              </w:rPr>
              <w:t>768</w:t>
            </w:r>
            <w:r w:rsidR="006C654F" w:rsidRPr="00ED3FA5">
              <w:rPr>
                <w:sz w:val="18"/>
                <w:szCs w:val="18"/>
                <w:lang w:val="ru-RU"/>
              </w:rPr>
              <w:t> </w:t>
            </w:r>
            <w:r w:rsidRPr="00ED3FA5">
              <w:rPr>
                <w:sz w:val="18"/>
                <w:szCs w:val="18"/>
                <w:lang w:val="ru-RU"/>
              </w:rPr>
              <w:t>кбит/с с</w:t>
            </w:r>
            <w:r w:rsidR="00881BA0" w:rsidRPr="00ED3FA5">
              <w:rPr>
                <w:sz w:val="18"/>
                <w:szCs w:val="18"/>
                <w:lang w:val="ru-RU"/>
              </w:rPr>
              <w:t> </w:t>
            </w:r>
            <w:r w:rsidRPr="00ED3FA5">
              <w:rPr>
                <w:sz w:val="18"/>
                <w:szCs w:val="18"/>
                <w:lang w:val="ru-RU"/>
              </w:rPr>
              <w:t>конфигурацией каналов 22.2 (система H) [8]</w:t>
            </w:r>
            <w:r w:rsidR="006C654F" w:rsidRPr="00ED3FA5">
              <w:rPr>
                <w:sz w:val="18"/>
                <w:szCs w:val="18"/>
                <w:lang w:val="ru-RU"/>
              </w:rPr>
              <w:t>, [10]</w:t>
            </w:r>
          </w:p>
        </w:tc>
        <w:tc>
          <w:tcPr>
            <w:tcW w:w="1568" w:type="dxa"/>
          </w:tcPr>
          <w:p w14:paraId="09A85F44" w14:textId="1F911A64" w:rsidR="00C7112D" w:rsidRPr="00ED3FA5" w:rsidRDefault="00C7112D" w:rsidP="00E25D5E">
            <w:pPr>
              <w:tabs>
                <w:tab w:val="clear" w:pos="794"/>
                <w:tab w:val="clear" w:pos="1191"/>
                <w:tab w:val="clear" w:pos="1588"/>
                <w:tab w:val="left" w:pos="284"/>
                <w:tab w:val="left" w:pos="567"/>
                <w:tab w:val="left" w:pos="851"/>
                <w:tab w:val="left" w:pos="886"/>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при</w:t>
            </w:r>
            <w:r w:rsidR="00A81156" w:rsidRPr="00ED3FA5">
              <w:rPr>
                <w:sz w:val="18"/>
                <w:szCs w:val="18"/>
                <w:lang w:val="ru-RU"/>
              </w:rPr>
              <w:t> </w:t>
            </w:r>
            <w:r w:rsidRPr="00ED3FA5">
              <w:rPr>
                <w:sz w:val="18"/>
                <w:szCs w:val="18"/>
                <w:lang w:val="ru-RU"/>
              </w:rPr>
              <w:t>128, 192, 288 кбит/с на 2, 5, и</w:t>
            </w:r>
            <w:r w:rsidR="00A81156" w:rsidRPr="00ED3FA5">
              <w:rPr>
                <w:sz w:val="18"/>
                <w:szCs w:val="18"/>
                <w:lang w:val="ru-RU"/>
              </w:rPr>
              <w:t> </w:t>
            </w:r>
            <w:r w:rsidRPr="00ED3FA5">
              <w:rPr>
                <w:sz w:val="18"/>
                <w:szCs w:val="18"/>
                <w:lang w:val="ru-RU"/>
              </w:rPr>
              <w:t>11</w:t>
            </w:r>
            <w:r w:rsidR="00A81156" w:rsidRPr="00ED3FA5">
              <w:rPr>
                <w:sz w:val="18"/>
                <w:szCs w:val="18"/>
                <w:lang w:val="ru-RU"/>
              </w:rPr>
              <w:t> </w:t>
            </w:r>
            <w:r w:rsidRPr="00ED3FA5">
              <w:rPr>
                <w:sz w:val="18"/>
                <w:szCs w:val="18"/>
                <w:lang w:val="ru-RU"/>
              </w:rPr>
              <w:t>каналов, соответственно</w:t>
            </w:r>
            <w:r w:rsidRPr="00ED3FA5">
              <w:rPr>
                <w:sz w:val="18"/>
                <w:szCs w:val="18"/>
                <w:vertAlign w:val="superscript"/>
                <w:lang w:val="ru-RU"/>
              </w:rPr>
              <w:t>(8)</w:t>
            </w:r>
          </w:p>
        </w:tc>
      </w:tr>
      <w:tr w:rsidR="008B1BF8" w:rsidRPr="00ED3FA5" w14:paraId="2546AF52" w14:textId="77777777" w:rsidTr="00D37C9F">
        <w:trPr>
          <w:cantSplit/>
        </w:trPr>
        <w:tc>
          <w:tcPr>
            <w:tcW w:w="3019" w:type="dxa"/>
          </w:tcPr>
          <w:p w14:paraId="1C082798" w14:textId="4E4DB4C6"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2.1.2</w:t>
            </w:r>
            <w:r w:rsidRPr="00ED3FA5">
              <w:rPr>
                <w:sz w:val="18"/>
                <w:szCs w:val="18"/>
                <w:lang w:val="ru-RU"/>
              </w:rPr>
              <w:tab/>
              <w:t>Качество пространственного звучания</w:t>
            </w:r>
          </w:p>
        </w:tc>
        <w:tc>
          <w:tcPr>
            <w:tcW w:w="1560" w:type="dxa"/>
          </w:tcPr>
          <w:p w14:paraId="7FE3AB3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5C2D25C4"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4B0EAB8A"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0CD7B716"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4A977453"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2F5669D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2128620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8B1BF8" w:rsidRPr="00ED3FA5" w14:paraId="15447A9D" w14:textId="77777777" w:rsidTr="00D37C9F">
        <w:trPr>
          <w:cantSplit/>
        </w:trPr>
        <w:tc>
          <w:tcPr>
            <w:tcW w:w="3019" w:type="dxa"/>
          </w:tcPr>
          <w:p w14:paraId="23C09669" w14:textId="2A189864"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2.1.3</w:t>
            </w:r>
            <w:r w:rsidRPr="00ED3FA5">
              <w:rPr>
                <w:sz w:val="18"/>
                <w:szCs w:val="18"/>
                <w:lang w:val="ru-RU"/>
              </w:rPr>
              <w:tab/>
              <w:t>Разрешение квантования</w:t>
            </w:r>
          </w:p>
        </w:tc>
        <w:tc>
          <w:tcPr>
            <w:tcW w:w="1560" w:type="dxa"/>
          </w:tcPr>
          <w:p w14:paraId="2E5707C6"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5BD1F14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2022DD8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749A6E78"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638CE249"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2ED1EB8E"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464662AE"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8B1BF8" w:rsidRPr="00ED3FA5" w14:paraId="77A12742" w14:textId="77777777" w:rsidTr="00D37C9F">
        <w:trPr>
          <w:cantSplit/>
        </w:trPr>
        <w:tc>
          <w:tcPr>
            <w:tcW w:w="3019" w:type="dxa"/>
          </w:tcPr>
          <w:p w14:paraId="7F20A4DC" w14:textId="77777777"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jc w:val="left"/>
              <w:rPr>
                <w:sz w:val="18"/>
                <w:szCs w:val="18"/>
                <w:lang w:val="ru-RU"/>
              </w:rPr>
            </w:pPr>
            <w:r w:rsidRPr="00ED3FA5">
              <w:rPr>
                <w:sz w:val="18"/>
                <w:szCs w:val="18"/>
                <w:lang w:val="ru-RU"/>
              </w:rPr>
              <w:t>2.1.4</w:t>
            </w:r>
            <w:r w:rsidRPr="00ED3FA5">
              <w:rPr>
                <w:sz w:val="18"/>
                <w:szCs w:val="18"/>
                <w:lang w:val="ru-RU"/>
              </w:rPr>
              <w:tab/>
              <w:t>Частота дискретизации</w:t>
            </w:r>
          </w:p>
        </w:tc>
        <w:tc>
          <w:tcPr>
            <w:tcW w:w="1560" w:type="dxa"/>
          </w:tcPr>
          <w:p w14:paraId="2261853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12410546"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637403ED"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74C78F75"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26D77F14"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3432FA9B"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22C4EC12"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8B1BF8" w:rsidRPr="00ED3FA5" w14:paraId="6A58FA0F" w14:textId="77777777" w:rsidTr="00D37C9F">
        <w:trPr>
          <w:cantSplit/>
        </w:trPr>
        <w:tc>
          <w:tcPr>
            <w:tcW w:w="3019" w:type="dxa"/>
          </w:tcPr>
          <w:p w14:paraId="7C6BFC12" w14:textId="77777777"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jc w:val="left"/>
              <w:rPr>
                <w:sz w:val="18"/>
                <w:szCs w:val="18"/>
                <w:lang w:val="ru-RU"/>
              </w:rPr>
            </w:pPr>
            <w:r w:rsidRPr="00ED3FA5">
              <w:rPr>
                <w:sz w:val="18"/>
                <w:szCs w:val="18"/>
                <w:lang w:val="ru-RU"/>
              </w:rPr>
              <w:t>2.1.5</w:t>
            </w:r>
            <w:r w:rsidRPr="00ED3FA5">
              <w:rPr>
                <w:sz w:val="18"/>
                <w:szCs w:val="18"/>
                <w:lang w:val="ru-RU"/>
              </w:rPr>
              <w:tab/>
              <w:t>Полоса пропускания</w:t>
            </w:r>
          </w:p>
        </w:tc>
        <w:tc>
          <w:tcPr>
            <w:tcW w:w="1560" w:type="dxa"/>
          </w:tcPr>
          <w:p w14:paraId="55B22A5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2F0FF3F3"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120E73AB"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4F78180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4D3F75A7"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169153B9"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6045A1B1"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8B1BF8" w:rsidRPr="00ED3FA5" w14:paraId="4ADD9ECA" w14:textId="77777777" w:rsidTr="00D37C9F">
        <w:trPr>
          <w:cantSplit/>
        </w:trPr>
        <w:tc>
          <w:tcPr>
            <w:tcW w:w="3019" w:type="dxa"/>
          </w:tcPr>
          <w:p w14:paraId="727E0DD4" w14:textId="77777777"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jc w:val="left"/>
              <w:rPr>
                <w:sz w:val="18"/>
                <w:szCs w:val="18"/>
                <w:lang w:val="ru-RU"/>
              </w:rPr>
            </w:pPr>
            <w:r w:rsidRPr="00ED3FA5">
              <w:rPr>
                <w:sz w:val="18"/>
                <w:szCs w:val="18"/>
                <w:lang w:val="ru-RU"/>
              </w:rPr>
              <w:t>2.1.6</w:t>
            </w:r>
            <w:r w:rsidRPr="00ED3FA5">
              <w:rPr>
                <w:sz w:val="18"/>
                <w:szCs w:val="18"/>
                <w:lang w:val="ru-RU"/>
              </w:rPr>
              <w:tab/>
              <w:t>Предыскажения</w:t>
            </w:r>
          </w:p>
        </w:tc>
        <w:tc>
          <w:tcPr>
            <w:tcW w:w="1560" w:type="dxa"/>
          </w:tcPr>
          <w:p w14:paraId="68E56BE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446A9BA5"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48E1F164"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1EF66B1D"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6E77EC95"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09BC010D"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0C80F903"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bl>
    <w:p w14:paraId="34D4F5D4" w14:textId="2C9129A7" w:rsidR="009F7CBD" w:rsidRPr="00ED3FA5" w:rsidRDefault="009F7CBD" w:rsidP="009F7CBD">
      <w:pPr>
        <w:pStyle w:val="TableNo"/>
        <w:spacing w:before="120"/>
        <w:rPr>
          <w:lang w:val="ru-RU"/>
        </w:rPr>
      </w:pPr>
      <w:r w:rsidRPr="00ED3FA5">
        <w:rPr>
          <w:lang w:val="ru-RU"/>
        </w:rPr>
        <w:lastRenderedPageBreak/>
        <w:t>ТАБЛИЦА 7 (</w:t>
      </w:r>
      <w:r w:rsidRPr="00ED3FA5">
        <w:rPr>
          <w:i/>
          <w:iCs/>
          <w:lang w:val="ru-RU"/>
        </w:rPr>
        <w:t>окончание</w:t>
      </w:r>
      <w:r w:rsidRPr="00ED3FA5">
        <w:rPr>
          <w:lang w:val="ru-RU"/>
        </w:rPr>
        <w: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9"/>
        <w:gridCol w:w="1560"/>
        <w:gridCol w:w="1631"/>
        <w:gridCol w:w="1554"/>
        <w:gridCol w:w="1554"/>
        <w:gridCol w:w="1946"/>
        <w:gridCol w:w="1735"/>
        <w:gridCol w:w="1568"/>
      </w:tblGrid>
      <w:tr w:rsidR="008B1BF8" w:rsidRPr="00ED3FA5" w14:paraId="57F04879" w14:textId="77777777" w:rsidTr="00D37C9F">
        <w:trPr>
          <w:cantSplit/>
        </w:trPr>
        <w:tc>
          <w:tcPr>
            <w:tcW w:w="3019" w:type="dxa"/>
            <w:vAlign w:val="center"/>
          </w:tcPr>
          <w:p w14:paraId="020BB3FC" w14:textId="77777777" w:rsidR="00C7112D" w:rsidRPr="00ED3FA5" w:rsidRDefault="00C7112D" w:rsidP="00A81156">
            <w:pPr>
              <w:pStyle w:val="Tablehead"/>
              <w:rPr>
                <w:sz w:val="18"/>
                <w:szCs w:val="18"/>
                <w:lang w:val="ru-RU"/>
              </w:rPr>
            </w:pPr>
            <w:r w:rsidRPr="00ED3FA5">
              <w:rPr>
                <w:sz w:val="18"/>
                <w:szCs w:val="18"/>
                <w:lang w:val="ru-RU"/>
              </w:rPr>
              <w:t>Перечень требований</w:t>
            </w:r>
            <w:r w:rsidRPr="00ED3FA5">
              <w:rPr>
                <w:sz w:val="18"/>
                <w:szCs w:val="18"/>
                <w:lang w:val="ru-RU"/>
              </w:rPr>
              <w:br/>
              <w:t>из Приложения 2</w:t>
            </w:r>
          </w:p>
        </w:tc>
        <w:tc>
          <w:tcPr>
            <w:tcW w:w="1560" w:type="dxa"/>
            <w:vAlign w:val="center"/>
          </w:tcPr>
          <w:p w14:paraId="16047AF4" w14:textId="67E6A296" w:rsidR="00C7112D" w:rsidRPr="00ED3FA5" w:rsidRDefault="00C7112D" w:rsidP="00A81156">
            <w:pPr>
              <w:pStyle w:val="Tablehead"/>
              <w:rPr>
                <w:sz w:val="18"/>
                <w:szCs w:val="18"/>
                <w:lang w:val="ru-RU"/>
              </w:rPr>
            </w:pPr>
            <w:r w:rsidRPr="00ED3FA5">
              <w:rPr>
                <w:sz w:val="18"/>
                <w:szCs w:val="18"/>
                <w:lang w:val="ru-RU"/>
              </w:rPr>
              <w:t xml:space="preserve">Профиль </w:t>
            </w:r>
            <w:r w:rsidRPr="00ED3FA5">
              <w:rPr>
                <w:sz w:val="18"/>
                <w:szCs w:val="18"/>
                <w:lang w:val="ru-RU"/>
              </w:rPr>
              <w:br/>
              <w:t>AAC LC</w:t>
            </w:r>
            <w:r w:rsidRPr="00ED3FA5">
              <w:rPr>
                <w:b w:val="0"/>
                <w:sz w:val="18"/>
                <w:szCs w:val="18"/>
                <w:vertAlign w:val="superscript"/>
                <w:lang w:val="ru-RU"/>
              </w:rPr>
              <w:t>(3)</w:t>
            </w:r>
          </w:p>
        </w:tc>
        <w:tc>
          <w:tcPr>
            <w:tcW w:w="1631" w:type="dxa"/>
            <w:vAlign w:val="center"/>
          </w:tcPr>
          <w:p w14:paraId="44EDA328" w14:textId="77777777" w:rsidR="00C7112D" w:rsidRPr="00ED3FA5" w:rsidRDefault="00C7112D" w:rsidP="00A81156">
            <w:pPr>
              <w:pStyle w:val="Tablehead"/>
              <w:rPr>
                <w:sz w:val="18"/>
                <w:szCs w:val="18"/>
                <w:lang w:val="ru-RU"/>
              </w:rPr>
            </w:pPr>
            <w:r w:rsidRPr="00ED3FA5">
              <w:rPr>
                <w:sz w:val="18"/>
                <w:szCs w:val="18"/>
                <w:lang w:val="ru-RU"/>
              </w:rPr>
              <w:t>AAC LC с MPEG Surround</w:t>
            </w:r>
          </w:p>
        </w:tc>
        <w:tc>
          <w:tcPr>
            <w:tcW w:w="1554" w:type="dxa"/>
            <w:vAlign w:val="center"/>
          </w:tcPr>
          <w:p w14:paraId="6B990F11" w14:textId="77777777" w:rsidR="00C7112D" w:rsidRPr="00ED3FA5" w:rsidRDefault="00C7112D" w:rsidP="00A81156">
            <w:pPr>
              <w:pStyle w:val="Tablehead"/>
              <w:rPr>
                <w:sz w:val="18"/>
                <w:szCs w:val="18"/>
                <w:lang w:val="ru-RU"/>
              </w:rPr>
            </w:pPr>
            <w:r w:rsidRPr="00ED3FA5">
              <w:rPr>
                <w:sz w:val="18"/>
                <w:szCs w:val="18"/>
                <w:lang w:val="ru-RU"/>
              </w:rPr>
              <w:t>AC-3/E-AC-3</w:t>
            </w:r>
          </w:p>
        </w:tc>
        <w:tc>
          <w:tcPr>
            <w:tcW w:w="1554" w:type="dxa"/>
            <w:vAlign w:val="center"/>
          </w:tcPr>
          <w:p w14:paraId="69E401B3" w14:textId="77777777" w:rsidR="00C7112D" w:rsidRPr="00ED3FA5" w:rsidRDefault="00C7112D" w:rsidP="00A81156">
            <w:pPr>
              <w:pStyle w:val="Tablehead"/>
              <w:rPr>
                <w:sz w:val="18"/>
                <w:szCs w:val="18"/>
                <w:lang w:val="ru-RU"/>
              </w:rPr>
            </w:pPr>
            <w:r w:rsidRPr="00ED3FA5">
              <w:rPr>
                <w:sz w:val="18"/>
                <w:szCs w:val="18"/>
                <w:lang w:val="ru-RU"/>
              </w:rPr>
              <w:t>MPEG-2 Уровень II</w:t>
            </w:r>
          </w:p>
        </w:tc>
        <w:tc>
          <w:tcPr>
            <w:tcW w:w="1946" w:type="dxa"/>
            <w:vAlign w:val="center"/>
          </w:tcPr>
          <w:p w14:paraId="6B221A0C" w14:textId="77777777" w:rsidR="00C7112D" w:rsidRPr="00ED3FA5" w:rsidRDefault="00C7112D" w:rsidP="00A81156">
            <w:pPr>
              <w:pStyle w:val="Tablehead"/>
              <w:rPr>
                <w:sz w:val="18"/>
                <w:szCs w:val="18"/>
                <w:lang w:val="ru-RU"/>
              </w:rPr>
            </w:pPr>
            <w:r w:rsidRPr="00ED3FA5">
              <w:rPr>
                <w:sz w:val="18"/>
                <w:szCs w:val="18"/>
                <w:lang w:val="ru-RU"/>
              </w:rPr>
              <w:t>AC-4</w:t>
            </w:r>
            <w:r w:rsidRPr="00ED3FA5">
              <w:rPr>
                <w:b w:val="0"/>
                <w:sz w:val="18"/>
                <w:szCs w:val="18"/>
                <w:vertAlign w:val="superscript"/>
                <w:lang w:val="ru-RU"/>
              </w:rPr>
              <w:t>(6)</w:t>
            </w:r>
          </w:p>
        </w:tc>
        <w:tc>
          <w:tcPr>
            <w:tcW w:w="1735" w:type="dxa"/>
            <w:vAlign w:val="center"/>
          </w:tcPr>
          <w:p w14:paraId="164E3F64" w14:textId="760AD67D" w:rsidR="00C7112D" w:rsidRPr="00ED3FA5" w:rsidRDefault="00EE2489" w:rsidP="00A81156">
            <w:pPr>
              <w:pStyle w:val="Tablehead"/>
              <w:rPr>
                <w:sz w:val="18"/>
                <w:szCs w:val="18"/>
                <w:lang w:val="ru-RU"/>
              </w:rPr>
            </w:pPr>
            <w:r w:rsidRPr="00ED3FA5">
              <w:rPr>
                <w:sz w:val="18"/>
                <w:szCs w:val="18"/>
                <w:lang w:val="ru-RU"/>
              </w:rPr>
              <w:t xml:space="preserve">Профили </w:t>
            </w:r>
            <w:r w:rsidRPr="00ED3FA5">
              <w:rPr>
                <w:sz w:val="18"/>
                <w:szCs w:val="18"/>
                <w:lang w:val="ru-RU"/>
              </w:rPr>
              <w:br/>
              <w:t>LC</w:t>
            </w:r>
            <w:r w:rsidRPr="00ED3FA5">
              <w:rPr>
                <w:sz w:val="18"/>
                <w:szCs w:val="18"/>
                <w:lang w:val="ru-RU" w:eastAsia="ja-JP"/>
              </w:rPr>
              <w:t xml:space="preserve"> и BL</w:t>
            </w:r>
            <w:r w:rsidRPr="00ED3FA5">
              <w:rPr>
                <w:sz w:val="18"/>
                <w:szCs w:val="18"/>
                <w:lang w:val="ru-RU"/>
              </w:rPr>
              <w:t xml:space="preserve"> </w:t>
            </w:r>
            <w:r w:rsidRPr="00ED3FA5">
              <w:rPr>
                <w:sz w:val="18"/>
                <w:szCs w:val="18"/>
                <w:lang w:val="ru-RU"/>
              </w:rPr>
              <w:br/>
              <w:t>MPEG-H</w:t>
            </w:r>
            <w:r w:rsidR="004D490C" w:rsidRPr="00ED3FA5">
              <w:rPr>
                <w:b w:val="0"/>
                <w:sz w:val="18"/>
                <w:szCs w:val="18"/>
                <w:vertAlign w:val="superscript"/>
                <w:lang w:val="ru-RU"/>
              </w:rPr>
              <w:t>(10)</w:t>
            </w:r>
          </w:p>
        </w:tc>
        <w:tc>
          <w:tcPr>
            <w:tcW w:w="1568" w:type="dxa"/>
            <w:vAlign w:val="center"/>
          </w:tcPr>
          <w:p w14:paraId="52E28AB6" w14:textId="77777777" w:rsidR="00C7112D" w:rsidRPr="00ED3FA5" w:rsidRDefault="00C7112D" w:rsidP="00A81156">
            <w:pPr>
              <w:pStyle w:val="Tablehead"/>
              <w:rPr>
                <w:sz w:val="18"/>
                <w:szCs w:val="18"/>
                <w:lang w:val="ru-RU"/>
              </w:rPr>
            </w:pPr>
            <w:r w:rsidRPr="00ED3FA5">
              <w:rPr>
                <w:sz w:val="18"/>
                <w:szCs w:val="18"/>
                <w:lang w:val="ru-RU"/>
              </w:rPr>
              <w:t>DTS-UHD</w:t>
            </w:r>
          </w:p>
        </w:tc>
      </w:tr>
      <w:tr w:rsidR="008E5FBE" w:rsidRPr="00ED3FA5" w14:paraId="3A0C8CEA" w14:textId="77777777" w:rsidTr="00D37C9F">
        <w:trPr>
          <w:cantSplit/>
        </w:trPr>
        <w:tc>
          <w:tcPr>
            <w:tcW w:w="3019" w:type="dxa"/>
          </w:tcPr>
          <w:p w14:paraId="66ECBC5D" w14:textId="77777777" w:rsidR="008E5FBE" w:rsidRPr="00ED3FA5" w:rsidRDefault="008E5FBE" w:rsidP="002F3DD5">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 xml:space="preserve">2.1.7 </w:t>
            </w:r>
            <w:r w:rsidRPr="00ED3FA5">
              <w:rPr>
                <w:sz w:val="18"/>
                <w:szCs w:val="18"/>
                <w:lang w:val="ru-RU"/>
              </w:rPr>
              <w:tab/>
              <w:t>Постпроизводственная обработка</w:t>
            </w:r>
          </w:p>
        </w:tc>
        <w:tc>
          <w:tcPr>
            <w:tcW w:w="1560" w:type="dxa"/>
          </w:tcPr>
          <w:p w14:paraId="23031D32" w14:textId="77777777" w:rsidR="008E5FBE" w:rsidRPr="00ED3FA5" w:rsidRDefault="008E5FBE" w:rsidP="002F3DD5">
            <w:pPr>
              <w:pStyle w:val="Tabletext"/>
              <w:jc w:val="left"/>
              <w:rPr>
                <w:sz w:val="18"/>
                <w:szCs w:val="18"/>
                <w:lang w:val="ru-RU"/>
              </w:rPr>
            </w:pPr>
            <w:r w:rsidRPr="00ED3FA5">
              <w:rPr>
                <w:sz w:val="18"/>
                <w:szCs w:val="18"/>
                <w:lang w:val="ru-RU"/>
              </w:rPr>
              <w:t>Не показано</w:t>
            </w:r>
          </w:p>
        </w:tc>
        <w:tc>
          <w:tcPr>
            <w:tcW w:w="1631" w:type="dxa"/>
          </w:tcPr>
          <w:p w14:paraId="4983BFBC" w14:textId="77777777" w:rsidR="008E5FBE" w:rsidRPr="00ED3FA5" w:rsidRDefault="008E5FBE" w:rsidP="002F3DD5">
            <w:pPr>
              <w:pStyle w:val="Tabletext"/>
              <w:jc w:val="left"/>
              <w:rPr>
                <w:sz w:val="18"/>
                <w:szCs w:val="18"/>
                <w:lang w:val="ru-RU"/>
              </w:rPr>
            </w:pPr>
            <w:r w:rsidRPr="00ED3FA5">
              <w:rPr>
                <w:sz w:val="18"/>
                <w:szCs w:val="18"/>
                <w:lang w:val="ru-RU"/>
              </w:rPr>
              <w:t>Не показано</w:t>
            </w:r>
          </w:p>
        </w:tc>
        <w:tc>
          <w:tcPr>
            <w:tcW w:w="1554" w:type="dxa"/>
          </w:tcPr>
          <w:p w14:paraId="5E5F6E74" w14:textId="77777777" w:rsidR="008E5FBE" w:rsidRPr="00ED3FA5" w:rsidRDefault="008E5FBE" w:rsidP="002F3DD5">
            <w:pPr>
              <w:pStyle w:val="Tabletext"/>
              <w:jc w:val="left"/>
              <w:rPr>
                <w:sz w:val="18"/>
                <w:szCs w:val="18"/>
                <w:lang w:val="ru-RU"/>
              </w:rPr>
            </w:pPr>
            <w:r w:rsidRPr="00ED3FA5">
              <w:rPr>
                <w:sz w:val="18"/>
                <w:szCs w:val="18"/>
                <w:lang w:val="ru-RU"/>
              </w:rPr>
              <w:t>Не показано</w:t>
            </w:r>
          </w:p>
        </w:tc>
        <w:tc>
          <w:tcPr>
            <w:tcW w:w="1554" w:type="dxa"/>
          </w:tcPr>
          <w:p w14:paraId="0E1D4C35" w14:textId="77777777" w:rsidR="008E5FBE" w:rsidRPr="00ED3FA5" w:rsidRDefault="008E5FBE" w:rsidP="002F3DD5">
            <w:pPr>
              <w:pStyle w:val="Tabletext"/>
              <w:jc w:val="left"/>
              <w:rPr>
                <w:sz w:val="18"/>
                <w:szCs w:val="18"/>
                <w:lang w:val="ru-RU"/>
              </w:rPr>
            </w:pPr>
            <w:r w:rsidRPr="00ED3FA5">
              <w:rPr>
                <w:sz w:val="18"/>
                <w:szCs w:val="18"/>
                <w:lang w:val="ru-RU"/>
              </w:rPr>
              <w:t>Не показано</w:t>
            </w:r>
          </w:p>
        </w:tc>
        <w:tc>
          <w:tcPr>
            <w:tcW w:w="1946" w:type="dxa"/>
          </w:tcPr>
          <w:p w14:paraId="15014E98" w14:textId="77777777" w:rsidR="008E5FBE" w:rsidRPr="00ED3FA5" w:rsidRDefault="008E5FBE" w:rsidP="002F3DD5">
            <w:pPr>
              <w:pStyle w:val="Tabletext"/>
              <w:jc w:val="left"/>
              <w:rPr>
                <w:sz w:val="18"/>
                <w:szCs w:val="18"/>
                <w:lang w:val="ru-RU"/>
              </w:rPr>
            </w:pPr>
            <w:r w:rsidRPr="00ED3FA5">
              <w:rPr>
                <w:sz w:val="18"/>
                <w:szCs w:val="18"/>
                <w:lang w:val="ru-RU"/>
              </w:rPr>
              <w:t>Не показано</w:t>
            </w:r>
          </w:p>
        </w:tc>
        <w:tc>
          <w:tcPr>
            <w:tcW w:w="1735" w:type="dxa"/>
          </w:tcPr>
          <w:p w14:paraId="6E30DFAD" w14:textId="77777777" w:rsidR="008E5FBE" w:rsidRPr="00ED3FA5" w:rsidRDefault="008E5FBE" w:rsidP="002F3DD5">
            <w:pPr>
              <w:pStyle w:val="Tabletext"/>
              <w:jc w:val="left"/>
              <w:rPr>
                <w:sz w:val="18"/>
                <w:szCs w:val="18"/>
                <w:lang w:val="ru-RU"/>
              </w:rPr>
            </w:pPr>
            <w:r w:rsidRPr="00ED3FA5">
              <w:rPr>
                <w:sz w:val="18"/>
                <w:szCs w:val="18"/>
                <w:lang w:val="ru-RU"/>
              </w:rPr>
              <w:t>Не показано</w:t>
            </w:r>
          </w:p>
        </w:tc>
        <w:tc>
          <w:tcPr>
            <w:tcW w:w="1568" w:type="dxa"/>
          </w:tcPr>
          <w:p w14:paraId="6401F478" w14:textId="77777777" w:rsidR="008E5FBE" w:rsidRPr="00ED3FA5" w:rsidRDefault="008E5FBE" w:rsidP="002F3DD5">
            <w:pPr>
              <w:pStyle w:val="Tabletext"/>
              <w:jc w:val="left"/>
              <w:rPr>
                <w:sz w:val="18"/>
                <w:szCs w:val="18"/>
                <w:lang w:val="ru-RU"/>
              </w:rPr>
            </w:pPr>
            <w:r w:rsidRPr="00ED3FA5">
              <w:rPr>
                <w:sz w:val="18"/>
                <w:szCs w:val="18"/>
                <w:lang w:val="ru-RU"/>
              </w:rPr>
              <w:t>Не показано</w:t>
            </w:r>
          </w:p>
        </w:tc>
      </w:tr>
      <w:tr w:rsidR="008E5FBE" w:rsidRPr="00ED3FA5" w14:paraId="5B90337B" w14:textId="77777777" w:rsidTr="00D37C9F">
        <w:trPr>
          <w:cantSplit/>
        </w:trPr>
        <w:tc>
          <w:tcPr>
            <w:tcW w:w="3019" w:type="dxa"/>
          </w:tcPr>
          <w:p w14:paraId="0E86C760" w14:textId="77777777" w:rsidR="008E5FBE" w:rsidRPr="00ED3FA5" w:rsidRDefault="008E5FBE" w:rsidP="002F3DD5">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2.2</w:t>
            </w:r>
            <w:r w:rsidRPr="00ED3FA5">
              <w:rPr>
                <w:sz w:val="18"/>
                <w:szCs w:val="18"/>
                <w:lang w:val="ru-RU"/>
              </w:rPr>
              <w:tab/>
              <w:t>Задержка при кодировании</w:t>
            </w:r>
          </w:p>
        </w:tc>
        <w:tc>
          <w:tcPr>
            <w:tcW w:w="1560" w:type="dxa"/>
          </w:tcPr>
          <w:p w14:paraId="639B6399" w14:textId="77777777" w:rsidR="008E5FBE" w:rsidRPr="00ED3FA5" w:rsidRDefault="008E5FBE" w:rsidP="002F3DD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r w:rsidRPr="00ED3FA5">
              <w:rPr>
                <w:sz w:val="18"/>
                <w:szCs w:val="18"/>
                <w:vertAlign w:val="superscript"/>
                <w:lang w:val="ru-RU"/>
              </w:rPr>
              <w:t>(1)</w:t>
            </w:r>
          </w:p>
        </w:tc>
        <w:tc>
          <w:tcPr>
            <w:tcW w:w="1631" w:type="dxa"/>
          </w:tcPr>
          <w:p w14:paraId="5B48C77C" w14:textId="77777777" w:rsidR="008E5FBE" w:rsidRPr="00ED3FA5" w:rsidRDefault="008E5FBE" w:rsidP="002F3DD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r w:rsidRPr="00ED3FA5">
              <w:rPr>
                <w:sz w:val="18"/>
                <w:szCs w:val="18"/>
                <w:vertAlign w:val="superscript"/>
                <w:lang w:val="ru-RU"/>
              </w:rPr>
              <w:t>(1)</w:t>
            </w:r>
          </w:p>
        </w:tc>
        <w:tc>
          <w:tcPr>
            <w:tcW w:w="1554" w:type="dxa"/>
          </w:tcPr>
          <w:p w14:paraId="1219D743" w14:textId="77777777" w:rsidR="008E5FBE" w:rsidRPr="00ED3FA5" w:rsidRDefault="008E5FBE" w:rsidP="002F3DD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r w:rsidRPr="00ED3FA5">
              <w:rPr>
                <w:sz w:val="18"/>
                <w:szCs w:val="18"/>
                <w:vertAlign w:val="superscript"/>
                <w:lang w:val="ru-RU"/>
              </w:rPr>
              <w:t>(1)</w:t>
            </w:r>
          </w:p>
        </w:tc>
        <w:tc>
          <w:tcPr>
            <w:tcW w:w="1554" w:type="dxa"/>
          </w:tcPr>
          <w:p w14:paraId="0463D872" w14:textId="77777777" w:rsidR="008E5FBE" w:rsidRPr="00ED3FA5" w:rsidRDefault="008E5FBE" w:rsidP="002F3DD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r w:rsidRPr="00ED3FA5">
              <w:rPr>
                <w:sz w:val="18"/>
                <w:szCs w:val="18"/>
                <w:vertAlign w:val="superscript"/>
                <w:lang w:val="ru-RU"/>
              </w:rPr>
              <w:t>(1)</w:t>
            </w:r>
          </w:p>
        </w:tc>
        <w:tc>
          <w:tcPr>
            <w:tcW w:w="1946" w:type="dxa"/>
          </w:tcPr>
          <w:p w14:paraId="05733C40" w14:textId="77777777" w:rsidR="008E5FBE" w:rsidRPr="00ED3FA5" w:rsidRDefault="008E5FBE" w:rsidP="002F3DD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c>
          <w:tcPr>
            <w:tcW w:w="1735" w:type="dxa"/>
          </w:tcPr>
          <w:p w14:paraId="30DB0485" w14:textId="77777777" w:rsidR="008E5FBE" w:rsidRPr="00ED3FA5" w:rsidRDefault="008E5FBE" w:rsidP="002F3DD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c>
          <w:tcPr>
            <w:tcW w:w="1568" w:type="dxa"/>
          </w:tcPr>
          <w:p w14:paraId="5D492EAB" w14:textId="77777777" w:rsidR="008E5FBE" w:rsidRPr="00ED3FA5" w:rsidRDefault="008E5FBE" w:rsidP="002F3DD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r>
      <w:tr w:rsidR="008B1BF8" w:rsidRPr="00ED3FA5" w14:paraId="4F917ED1" w14:textId="77777777" w:rsidTr="00D37C9F">
        <w:trPr>
          <w:cantSplit/>
        </w:trPr>
        <w:tc>
          <w:tcPr>
            <w:tcW w:w="3019" w:type="dxa"/>
            <w:tcBorders>
              <w:top w:val="single" w:sz="4" w:space="0" w:color="auto"/>
              <w:left w:val="single" w:sz="4" w:space="0" w:color="auto"/>
              <w:bottom w:val="single" w:sz="4" w:space="0" w:color="auto"/>
              <w:right w:val="single" w:sz="4" w:space="0" w:color="auto"/>
            </w:tcBorders>
            <w:vAlign w:val="center"/>
          </w:tcPr>
          <w:p w14:paraId="38193A6D" w14:textId="77777777"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2.3</w:t>
            </w:r>
            <w:r w:rsidRPr="00ED3FA5">
              <w:rPr>
                <w:sz w:val="18"/>
                <w:szCs w:val="18"/>
                <w:lang w:val="ru-RU"/>
              </w:rPr>
              <w:tab/>
              <w:t xml:space="preserve">Устойчивость к ошибкам </w:t>
            </w:r>
          </w:p>
        </w:tc>
        <w:tc>
          <w:tcPr>
            <w:tcW w:w="1560" w:type="dxa"/>
            <w:tcBorders>
              <w:top w:val="single" w:sz="4" w:space="0" w:color="auto"/>
              <w:left w:val="single" w:sz="4" w:space="0" w:color="auto"/>
              <w:bottom w:val="single" w:sz="4" w:space="0" w:color="auto"/>
              <w:right w:val="single" w:sz="4" w:space="0" w:color="auto"/>
            </w:tcBorders>
          </w:tcPr>
          <w:p w14:paraId="3AE333BA"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c>
          <w:tcPr>
            <w:tcW w:w="1631" w:type="dxa"/>
            <w:tcBorders>
              <w:top w:val="single" w:sz="4" w:space="0" w:color="auto"/>
              <w:left w:val="single" w:sz="4" w:space="0" w:color="auto"/>
              <w:bottom w:val="single" w:sz="4" w:space="0" w:color="auto"/>
              <w:right w:val="single" w:sz="4" w:space="0" w:color="auto"/>
            </w:tcBorders>
          </w:tcPr>
          <w:p w14:paraId="39442F07"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c>
          <w:tcPr>
            <w:tcW w:w="1554" w:type="dxa"/>
            <w:tcBorders>
              <w:top w:val="single" w:sz="4" w:space="0" w:color="auto"/>
              <w:left w:val="single" w:sz="4" w:space="0" w:color="auto"/>
              <w:bottom w:val="single" w:sz="4" w:space="0" w:color="auto"/>
              <w:right w:val="single" w:sz="4" w:space="0" w:color="auto"/>
            </w:tcBorders>
          </w:tcPr>
          <w:p w14:paraId="07CCEBD3"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c>
          <w:tcPr>
            <w:tcW w:w="1554" w:type="dxa"/>
            <w:tcBorders>
              <w:top w:val="single" w:sz="4" w:space="0" w:color="auto"/>
              <w:left w:val="single" w:sz="4" w:space="0" w:color="auto"/>
              <w:bottom w:val="single" w:sz="4" w:space="0" w:color="auto"/>
              <w:right w:val="single" w:sz="4" w:space="0" w:color="auto"/>
            </w:tcBorders>
          </w:tcPr>
          <w:p w14:paraId="5B7FADAE"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vertAlign w:val="superscript"/>
                <w:lang w:val="ru-RU"/>
              </w:rPr>
            </w:pPr>
            <w:r w:rsidRPr="00ED3FA5">
              <w:rPr>
                <w:sz w:val="18"/>
                <w:szCs w:val="18"/>
                <w:lang w:val="ru-RU"/>
              </w:rPr>
              <w:t>Выполняется</w:t>
            </w:r>
            <w:r w:rsidRPr="00ED3FA5">
              <w:rPr>
                <w:sz w:val="18"/>
                <w:szCs w:val="18"/>
                <w:vertAlign w:val="superscript"/>
                <w:lang w:val="ru-RU"/>
              </w:rPr>
              <w:t>(2)</w:t>
            </w:r>
          </w:p>
        </w:tc>
        <w:tc>
          <w:tcPr>
            <w:tcW w:w="1946" w:type="dxa"/>
            <w:tcBorders>
              <w:top w:val="single" w:sz="4" w:space="0" w:color="auto"/>
              <w:left w:val="single" w:sz="4" w:space="0" w:color="auto"/>
              <w:bottom w:val="single" w:sz="4" w:space="0" w:color="auto"/>
              <w:right w:val="single" w:sz="4" w:space="0" w:color="auto"/>
            </w:tcBorders>
          </w:tcPr>
          <w:p w14:paraId="4C36D69C"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c>
          <w:tcPr>
            <w:tcW w:w="1735" w:type="dxa"/>
            <w:tcBorders>
              <w:top w:val="single" w:sz="4" w:space="0" w:color="auto"/>
              <w:left w:val="single" w:sz="4" w:space="0" w:color="auto"/>
              <w:bottom w:val="single" w:sz="4" w:space="0" w:color="auto"/>
              <w:right w:val="single" w:sz="4" w:space="0" w:color="auto"/>
            </w:tcBorders>
          </w:tcPr>
          <w:p w14:paraId="6ED3F5D0"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c>
          <w:tcPr>
            <w:tcW w:w="1568" w:type="dxa"/>
            <w:tcBorders>
              <w:top w:val="single" w:sz="4" w:space="0" w:color="auto"/>
              <w:left w:val="single" w:sz="4" w:space="0" w:color="auto"/>
              <w:bottom w:val="single" w:sz="4" w:space="0" w:color="auto"/>
              <w:right w:val="single" w:sz="4" w:space="0" w:color="auto"/>
            </w:tcBorders>
          </w:tcPr>
          <w:p w14:paraId="548A0FEB"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r>
      <w:tr w:rsidR="008B1BF8" w:rsidRPr="00ED3FA5" w14:paraId="3C45114B" w14:textId="77777777" w:rsidTr="00D37C9F">
        <w:trPr>
          <w:cantSplit/>
        </w:trPr>
        <w:tc>
          <w:tcPr>
            <w:tcW w:w="3019" w:type="dxa"/>
          </w:tcPr>
          <w:p w14:paraId="1BBAE69A" w14:textId="77777777"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jc w:val="left"/>
              <w:rPr>
                <w:sz w:val="18"/>
                <w:szCs w:val="18"/>
                <w:lang w:val="ru-RU"/>
              </w:rPr>
            </w:pPr>
            <w:r w:rsidRPr="00ED3FA5">
              <w:rPr>
                <w:sz w:val="18"/>
                <w:szCs w:val="18"/>
                <w:lang w:val="ru-RU"/>
              </w:rPr>
              <w:t>2.4</w:t>
            </w:r>
            <w:r w:rsidRPr="00ED3FA5">
              <w:rPr>
                <w:sz w:val="18"/>
                <w:szCs w:val="18"/>
                <w:lang w:val="ru-RU"/>
              </w:rPr>
              <w:tab/>
              <w:t xml:space="preserve">Время восстановления </w:t>
            </w:r>
          </w:p>
        </w:tc>
        <w:tc>
          <w:tcPr>
            <w:tcW w:w="1560" w:type="dxa"/>
          </w:tcPr>
          <w:p w14:paraId="6C2D7124"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265A720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76D66637"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1A1C31B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46ACC68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6D49CD1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434EACB9"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8B1BF8" w:rsidRPr="00ED3FA5" w14:paraId="6B118389" w14:textId="77777777" w:rsidTr="00D37C9F">
        <w:trPr>
          <w:cantSplit/>
        </w:trPr>
        <w:tc>
          <w:tcPr>
            <w:tcW w:w="3019" w:type="dxa"/>
          </w:tcPr>
          <w:p w14:paraId="40B54D27" w14:textId="029AC8AC"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jc w:val="left"/>
              <w:rPr>
                <w:sz w:val="18"/>
                <w:szCs w:val="18"/>
                <w:lang w:val="ru-RU"/>
              </w:rPr>
            </w:pPr>
            <w:r w:rsidRPr="00ED3FA5">
              <w:rPr>
                <w:sz w:val="18"/>
                <w:szCs w:val="18"/>
                <w:lang w:val="ru-RU"/>
              </w:rPr>
              <w:t>3.1.1</w:t>
            </w:r>
            <w:r w:rsidRPr="00ED3FA5">
              <w:rPr>
                <w:sz w:val="18"/>
                <w:szCs w:val="18"/>
                <w:lang w:val="ru-RU"/>
              </w:rPr>
              <w:tab/>
            </w:r>
            <w:r w:rsidR="00223C36" w:rsidRPr="00ED3FA5">
              <w:rPr>
                <w:sz w:val="18"/>
                <w:szCs w:val="18"/>
                <w:lang w:val="ru-RU"/>
              </w:rPr>
              <w:t>Нисходящая совместимость</w:t>
            </w:r>
          </w:p>
        </w:tc>
        <w:tc>
          <w:tcPr>
            <w:tcW w:w="1560" w:type="dxa"/>
          </w:tcPr>
          <w:p w14:paraId="065DA205"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511D4CEB"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6C1CA890"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227B8A4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7875C50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59156115"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243A490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8B1BF8" w:rsidRPr="00ED3FA5" w14:paraId="33EE1603" w14:textId="77777777" w:rsidTr="00D37C9F">
        <w:trPr>
          <w:cantSplit/>
        </w:trPr>
        <w:tc>
          <w:tcPr>
            <w:tcW w:w="3019" w:type="dxa"/>
          </w:tcPr>
          <w:p w14:paraId="19F01CBA" w14:textId="0B30C554"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jc w:val="left"/>
              <w:rPr>
                <w:sz w:val="18"/>
                <w:szCs w:val="18"/>
                <w:lang w:val="ru-RU"/>
              </w:rPr>
            </w:pPr>
            <w:r w:rsidRPr="00ED3FA5">
              <w:rPr>
                <w:sz w:val="18"/>
                <w:szCs w:val="18"/>
                <w:lang w:val="ru-RU"/>
              </w:rPr>
              <w:t>3.1.2</w:t>
            </w:r>
            <w:r w:rsidRPr="00ED3FA5">
              <w:rPr>
                <w:sz w:val="18"/>
                <w:szCs w:val="18"/>
                <w:lang w:val="ru-RU"/>
              </w:rPr>
              <w:tab/>
            </w:r>
            <w:r w:rsidR="00223C36" w:rsidRPr="00ED3FA5">
              <w:rPr>
                <w:sz w:val="18"/>
                <w:szCs w:val="18"/>
                <w:lang w:val="ru-RU"/>
              </w:rPr>
              <w:t>Обратная совместимость</w:t>
            </w:r>
          </w:p>
        </w:tc>
        <w:tc>
          <w:tcPr>
            <w:tcW w:w="1560" w:type="dxa"/>
          </w:tcPr>
          <w:p w14:paraId="2B8ACC16"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при методе одновременной передачи</w:t>
            </w:r>
          </w:p>
        </w:tc>
        <w:tc>
          <w:tcPr>
            <w:tcW w:w="1631" w:type="dxa"/>
          </w:tcPr>
          <w:p w14:paraId="06C42A88" w14:textId="1136B2F8"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в соответствии с</w:t>
            </w:r>
            <w:r w:rsidR="00881BA0" w:rsidRPr="00ED3FA5">
              <w:rPr>
                <w:sz w:val="18"/>
                <w:szCs w:val="18"/>
                <w:lang w:val="ru-RU"/>
              </w:rPr>
              <w:t> </w:t>
            </w:r>
            <w:r w:rsidRPr="00ED3FA5">
              <w:rPr>
                <w:sz w:val="18"/>
                <w:szCs w:val="18"/>
                <w:lang w:val="ru-RU"/>
              </w:rPr>
              <w:t>конструкцией или при методе одновременной передачи</w:t>
            </w:r>
            <w:r w:rsidRPr="00ED3FA5">
              <w:rPr>
                <w:sz w:val="18"/>
                <w:szCs w:val="18"/>
                <w:vertAlign w:val="superscript"/>
                <w:lang w:val="ru-RU"/>
              </w:rPr>
              <w:t>(5)</w:t>
            </w:r>
          </w:p>
        </w:tc>
        <w:tc>
          <w:tcPr>
            <w:tcW w:w="1554" w:type="dxa"/>
          </w:tcPr>
          <w:p w14:paraId="2EA06246" w14:textId="1D754671"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при методе одновременной передачи</w:t>
            </w:r>
          </w:p>
        </w:tc>
        <w:tc>
          <w:tcPr>
            <w:tcW w:w="1554" w:type="dxa"/>
          </w:tcPr>
          <w:p w14:paraId="59E6DA1D" w14:textId="3780800F"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при методе матрицирования</w:t>
            </w:r>
          </w:p>
        </w:tc>
        <w:tc>
          <w:tcPr>
            <w:tcW w:w="1946" w:type="dxa"/>
          </w:tcPr>
          <w:p w14:paraId="084A7DB4"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при методе одновременной передачи</w:t>
            </w:r>
          </w:p>
        </w:tc>
        <w:tc>
          <w:tcPr>
            <w:tcW w:w="1735" w:type="dxa"/>
          </w:tcPr>
          <w:p w14:paraId="2CC51CD6"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при методе одновременной передачи</w:t>
            </w:r>
          </w:p>
        </w:tc>
        <w:tc>
          <w:tcPr>
            <w:tcW w:w="1568" w:type="dxa"/>
          </w:tcPr>
          <w:p w14:paraId="20F00B4C"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 при методе одновременной передачи</w:t>
            </w:r>
          </w:p>
        </w:tc>
      </w:tr>
      <w:tr w:rsidR="008B1BF8" w:rsidRPr="00ED3FA5" w14:paraId="2C1260F2" w14:textId="77777777" w:rsidTr="00D37C9F">
        <w:trPr>
          <w:cantSplit/>
        </w:trPr>
        <w:tc>
          <w:tcPr>
            <w:tcW w:w="3019" w:type="dxa"/>
          </w:tcPr>
          <w:p w14:paraId="4FCF3BCB" w14:textId="29E0B9BA"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jc w:val="left"/>
              <w:rPr>
                <w:sz w:val="18"/>
                <w:szCs w:val="18"/>
                <w:lang w:val="ru-RU"/>
              </w:rPr>
            </w:pPr>
            <w:r w:rsidRPr="00ED3FA5">
              <w:rPr>
                <w:sz w:val="18"/>
                <w:szCs w:val="18"/>
                <w:lang w:val="ru-RU"/>
              </w:rPr>
              <w:t>3.1.3</w:t>
            </w:r>
            <w:r w:rsidRPr="00ED3FA5">
              <w:rPr>
                <w:sz w:val="18"/>
                <w:szCs w:val="18"/>
                <w:lang w:val="ru-RU"/>
              </w:rPr>
              <w:tab/>
            </w:r>
            <w:r w:rsidR="00223C36" w:rsidRPr="00ED3FA5">
              <w:rPr>
                <w:sz w:val="18"/>
                <w:szCs w:val="18"/>
                <w:lang w:val="ru-RU"/>
              </w:rPr>
              <w:t>Прямая совместимость</w:t>
            </w:r>
          </w:p>
        </w:tc>
        <w:tc>
          <w:tcPr>
            <w:tcW w:w="1560" w:type="dxa"/>
          </w:tcPr>
          <w:p w14:paraId="5C35B841" w14:textId="63E7714F"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r w:rsidR="003643C1" w:rsidRPr="00ED3FA5">
              <w:rPr>
                <w:sz w:val="18"/>
                <w:szCs w:val="18"/>
                <w:lang w:val="ru-RU"/>
              </w:rPr>
              <w:t xml:space="preserve"> </w:t>
            </w:r>
            <w:r w:rsidRPr="00ED3FA5">
              <w:rPr>
                <w:sz w:val="18"/>
                <w:szCs w:val="18"/>
                <w:lang w:val="ru-RU"/>
              </w:rPr>
              <w:t>с</w:t>
            </w:r>
            <w:r w:rsidR="003643C1" w:rsidRPr="00ED3FA5">
              <w:rPr>
                <w:sz w:val="18"/>
                <w:szCs w:val="18"/>
                <w:lang w:val="ru-RU"/>
              </w:rPr>
              <w:t> </w:t>
            </w:r>
            <w:r w:rsidRPr="00ED3FA5">
              <w:rPr>
                <w:sz w:val="18"/>
                <w:szCs w:val="18"/>
                <w:lang w:val="ru-RU"/>
              </w:rPr>
              <w:t>двумя декодерами</w:t>
            </w:r>
          </w:p>
        </w:tc>
        <w:tc>
          <w:tcPr>
            <w:tcW w:w="1631" w:type="dxa"/>
          </w:tcPr>
          <w:p w14:paraId="13EA89D4"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c>
          <w:tcPr>
            <w:tcW w:w="1554" w:type="dxa"/>
          </w:tcPr>
          <w:p w14:paraId="27B6594B" w14:textId="10AAF07A"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r w:rsidR="003643C1" w:rsidRPr="00ED3FA5">
              <w:rPr>
                <w:sz w:val="18"/>
                <w:szCs w:val="18"/>
                <w:lang w:val="ru-RU"/>
              </w:rPr>
              <w:t xml:space="preserve"> </w:t>
            </w:r>
            <w:r w:rsidRPr="00ED3FA5">
              <w:rPr>
                <w:sz w:val="18"/>
                <w:szCs w:val="18"/>
                <w:lang w:val="ru-RU"/>
              </w:rPr>
              <w:t>с</w:t>
            </w:r>
            <w:r w:rsidR="003643C1" w:rsidRPr="00ED3FA5">
              <w:rPr>
                <w:sz w:val="18"/>
                <w:szCs w:val="18"/>
                <w:lang w:val="ru-RU"/>
              </w:rPr>
              <w:t> </w:t>
            </w:r>
            <w:r w:rsidRPr="00ED3FA5">
              <w:rPr>
                <w:sz w:val="18"/>
                <w:szCs w:val="18"/>
                <w:lang w:val="ru-RU"/>
              </w:rPr>
              <w:t>двумя декодерами</w:t>
            </w:r>
          </w:p>
        </w:tc>
        <w:tc>
          <w:tcPr>
            <w:tcW w:w="1554" w:type="dxa"/>
          </w:tcPr>
          <w:p w14:paraId="198C4C78" w14:textId="77777777"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c>
          <w:tcPr>
            <w:tcW w:w="1946" w:type="dxa"/>
          </w:tcPr>
          <w:p w14:paraId="365E503E" w14:textId="359697F2"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r w:rsidR="00881BA0" w:rsidRPr="00ED3FA5">
              <w:rPr>
                <w:sz w:val="18"/>
                <w:szCs w:val="18"/>
                <w:lang w:val="ru-RU"/>
              </w:rPr>
              <w:t xml:space="preserve"> </w:t>
            </w:r>
            <w:r w:rsidRPr="00ED3FA5">
              <w:rPr>
                <w:sz w:val="18"/>
                <w:szCs w:val="18"/>
                <w:lang w:val="ru-RU"/>
              </w:rPr>
              <w:t>с</w:t>
            </w:r>
            <w:r w:rsidR="00881BA0" w:rsidRPr="00ED3FA5">
              <w:rPr>
                <w:sz w:val="18"/>
                <w:szCs w:val="18"/>
                <w:lang w:val="ru-RU"/>
              </w:rPr>
              <w:t> </w:t>
            </w:r>
            <w:r w:rsidRPr="00ED3FA5">
              <w:rPr>
                <w:sz w:val="18"/>
                <w:szCs w:val="18"/>
                <w:lang w:val="ru-RU"/>
              </w:rPr>
              <w:t>двумя декодерами</w:t>
            </w:r>
          </w:p>
        </w:tc>
        <w:tc>
          <w:tcPr>
            <w:tcW w:w="1735" w:type="dxa"/>
          </w:tcPr>
          <w:p w14:paraId="5B391A49" w14:textId="3D30B860"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r w:rsidR="00881BA0" w:rsidRPr="00ED3FA5">
              <w:rPr>
                <w:sz w:val="18"/>
                <w:szCs w:val="18"/>
                <w:lang w:val="ru-RU"/>
              </w:rPr>
              <w:t xml:space="preserve"> </w:t>
            </w:r>
            <w:r w:rsidRPr="00ED3FA5">
              <w:rPr>
                <w:sz w:val="18"/>
                <w:szCs w:val="18"/>
                <w:lang w:val="ru-RU"/>
              </w:rPr>
              <w:t>с</w:t>
            </w:r>
            <w:r w:rsidR="00881BA0" w:rsidRPr="00ED3FA5">
              <w:rPr>
                <w:sz w:val="18"/>
                <w:szCs w:val="18"/>
                <w:lang w:val="ru-RU"/>
              </w:rPr>
              <w:t> </w:t>
            </w:r>
            <w:r w:rsidRPr="00ED3FA5">
              <w:rPr>
                <w:sz w:val="18"/>
                <w:szCs w:val="18"/>
                <w:lang w:val="ru-RU"/>
              </w:rPr>
              <w:t>двумя декодерами</w:t>
            </w:r>
          </w:p>
        </w:tc>
        <w:tc>
          <w:tcPr>
            <w:tcW w:w="1568" w:type="dxa"/>
          </w:tcPr>
          <w:p w14:paraId="38B25277" w14:textId="68DD7E4C" w:rsidR="00C7112D" w:rsidRPr="00ED3FA5" w:rsidRDefault="00C7112D" w:rsidP="00E25D5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r w:rsidR="00881BA0" w:rsidRPr="00ED3FA5">
              <w:rPr>
                <w:sz w:val="18"/>
                <w:szCs w:val="18"/>
                <w:lang w:val="ru-RU"/>
              </w:rPr>
              <w:t xml:space="preserve"> </w:t>
            </w:r>
            <w:r w:rsidRPr="00ED3FA5">
              <w:rPr>
                <w:sz w:val="18"/>
                <w:szCs w:val="18"/>
                <w:lang w:val="ru-RU"/>
              </w:rPr>
              <w:t>с</w:t>
            </w:r>
            <w:r w:rsidR="00881BA0" w:rsidRPr="00ED3FA5">
              <w:rPr>
                <w:sz w:val="18"/>
                <w:szCs w:val="18"/>
                <w:lang w:val="ru-RU"/>
              </w:rPr>
              <w:t> </w:t>
            </w:r>
            <w:r w:rsidRPr="00ED3FA5">
              <w:rPr>
                <w:sz w:val="18"/>
                <w:szCs w:val="18"/>
                <w:lang w:val="ru-RU"/>
              </w:rPr>
              <w:t>двумя декодерами</w:t>
            </w:r>
          </w:p>
        </w:tc>
      </w:tr>
      <w:tr w:rsidR="008B1BF8" w:rsidRPr="00ED3FA5" w14:paraId="13D4F163" w14:textId="77777777" w:rsidTr="00D37C9F">
        <w:trPr>
          <w:cantSplit/>
        </w:trPr>
        <w:tc>
          <w:tcPr>
            <w:tcW w:w="3019" w:type="dxa"/>
          </w:tcPr>
          <w:p w14:paraId="581DE2DA" w14:textId="2EB4FB42"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jc w:val="left"/>
              <w:rPr>
                <w:sz w:val="18"/>
                <w:szCs w:val="18"/>
                <w:lang w:val="ru-RU"/>
              </w:rPr>
            </w:pPr>
            <w:r w:rsidRPr="00ED3FA5">
              <w:rPr>
                <w:sz w:val="18"/>
                <w:szCs w:val="18"/>
                <w:lang w:val="ru-RU"/>
              </w:rPr>
              <w:t>3.2</w:t>
            </w:r>
            <w:r w:rsidRPr="00ED3FA5">
              <w:rPr>
                <w:sz w:val="18"/>
                <w:szCs w:val="18"/>
                <w:lang w:val="ru-RU"/>
              </w:rPr>
              <w:tab/>
            </w:r>
            <w:r w:rsidR="002E4175" w:rsidRPr="00ED3FA5">
              <w:rPr>
                <w:sz w:val="18"/>
                <w:szCs w:val="18"/>
                <w:lang w:val="ru-RU"/>
              </w:rPr>
              <w:t>Битовая с</w:t>
            </w:r>
            <w:r w:rsidRPr="00ED3FA5">
              <w:rPr>
                <w:sz w:val="18"/>
                <w:szCs w:val="18"/>
                <w:lang w:val="ru-RU"/>
              </w:rPr>
              <w:t>корость</w:t>
            </w:r>
          </w:p>
        </w:tc>
        <w:tc>
          <w:tcPr>
            <w:tcW w:w="1560" w:type="dxa"/>
          </w:tcPr>
          <w:p w14:paraId="0D94B537"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Pr>
          <w:p w14:paraId="1CF8C7AA"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0F107F94"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Pr>
          <w:p w14:paraId="06FB1AC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Pr>
          <w:p w14:paraId="6A3FC944"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Pr>
          <w:p w14:paraId="2C1928A5"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Pr>
          <w:p w14:paraId="5C390DD8"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8B1BF8" w:rsidRPr="00ED3FA5" w14:paraId="570C3CE7" w14:textId="77777777" w:rsidTr="0067614C">
        <w:trPr>
          <w:cantSplit/>
        </w:trPr>
        <w:tc>
          <w:tcPr>
            <w:tcW w:w="3019" w:type="dxa"/>
            <w:tcBorders>
              <w:bottom w:val="single" w:sz="4" w:space="0" w:color="auto"/>
            </w:tcBorders>
          </w:tcPr>
          <w:p w14:paraId="6B3D153D" w14:textId="77777777" w:rsidR="00C7112D" w:rsidRPr="00ED3FA5" w:rsidRDefault="00C7112D" w:rsidP="008E3A86">
            <w:pPr>
              <w:pStyle w:val="Tabletext"/>
              <w:tabs>
                <w:tab w:val="clear" w:pos="284"/>
                <w:tab w:val="clear" w:pos="567"/>
                <w:tab w:val="clear" w:pos="851"/>
                <w:tab w:val="clear" w:pos="1134"/>
                <w:tab w:val="clear" w:pos="1418"/>
                <w:tab w:val="clear" w:pos="1701"/>
                <w:tab w:val="clear" w:pos="1985"/>
                <w:tab w:val="left" w:pos="459"/>
              </w:tabs>
              <w:jc w:val="left"/>
              <w:rPr>
                <w:sz w:val="18"/>
                <w:szCs w:val="18"/>
                <w:lang w:val="ru-RU"/>
              </w:rPr>
            </w:pPr>
            <w:r w:rsidRPr="00ED3FA5">
              <w:rPr>
                <w:sz w:val="18"/>
                <w:szCs w:val="18"/>
                <w:lang w:val="ru-RU"/>
              </w:rPr>
              <w:t>3.3</w:t>
            </w:r>
            <w:r w:rsidRPr="00ED3FA5">
              <w:rPr>
                <w:sz w:val="18"/>
                <w:szCs w:val="18"/>
                <w:lang w:val="ru-RU"/>
              </w:rPr>
              <w:tab/>
              <w:t>Сложность декодера</w:t>
            </w:r>
          </w:p>
        </w:tc>
        <w:tc>
          <w:tcPr>
            <w:tcW w:w="1560" w:type="dxa"/>
            <w:tcBorders>
              <w:bottom w:val="single" w:sz="4" w:space="0" w:color="auto"/>
            </w:tcBorders>
          </w:tcPr>
          <w:p w14:paraId="2164C0CB"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631" w:type="dxa"/>
            <w:tcBorders>
              <w:bottom w:val="single" w:sz="4" w:space="0" w:color="auto"/>
            </w:tcBorders>
          </w:tcPr>
          <w:p w14:paraId="3144FA7F"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Borders>
              <w:bottom w:val="single" w:sz="4" w:space="0" w:color="auto"/>
            </w:tcBorders>
          </w:tcPr>
          <w:p w14:paraId="3E4AB04E"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54" w:type="dxa"/>
            <w:tcBorders>
              <w:bottom w:val="single" w:sz="4" w:space="0" w:color="auto"/>
            </w:tcBorders>
          </w:tcPr>
          <w:p w14:paraId="525A75D4"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946" w:type="dxa"/>
            <w:tcBorders>
              <w:bottom w:val="single" w:sz="4" w:space="0" w:color="auto"/>
            </w:tcBorders>
          </w:tcPr>
          <w:p w14:paraId="73672985"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735" w:type="dxa"/>
            <w:tcBorders>
              <w:bottom w:val="single" w:sz="4" w:space="0" w:color="auto"/>
            </w:tcBorders>
          </w:tcPr>
          <w:p w14:paraId="57B0B58C"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c>
          <w:tcPr>
            <w:tcW w:w="1568" w:type="dxa"/>
            <w:tcBorders>
              <w:bottom w:val="single" w:sz="4" w:space="0" w:color="auto"/>
            </w:tcBorders>
          </w:tcPr>
          <w:p w14:paraId="31319ACB" w14:textId="77777777" w:rsidR="00C7112D" w:rsidRPr="00ED3FA5" w:rsidRDefault="00C7112D" w:rsidP="00E25D5E">
            <w:pPr>
              <w:pStyle w:val="Tabletext"/>
              <w:jc w:val="left"/>
              <w:rPr>
                <w:sz w:val="18"/>
                <w:szCs w:val="18"/>
                <w:lang w:val="ru-RU"/>
              </w:rPr>
            </w:pPr>
            <w:r w:rsidRPr="00ED3FA5">
              <w:rPr>
                <w:sz w:val="18"/>
                <w:szCs w:val="18"/>
                <w:lang w:val="ru-RU"/>
              </w:rPr>
              <w:t>Выполняется</w:t>
            </w:r>
          </w:p>
        </w:tc>
      </w:tr>
      <w:tr w:rsidR="00C7112D" w:rsidRPr="00ED3FA5" w14:paraId="43B728CC" w14:textId="77777777" w:rsidTr="0067614C">
        <w:trPr>
          <w:cantSplit/>
        </w:trPr>
        <w:tc>
          <w:tcPr>
            <w:tcW w:w="14567" w:type="dxa"/>
            <w:gridSpan w:val="8"/>
            <w:tcBorders>
              <w:left w:val="nil"/>
              <w:bottom w:val="nil"/>
              <w:right w:val="nil"/>
            </w:tcBorders>
          </w:tcPr>
          <w:p w14:paraId="0B895DFC" w14:textId="77777777" w:rsidR="00C7112D" w:rsidRPr="00ED3FA5" w:rsidRDefault="00C7112D" w:rsidP="00C46DCE">
            <w:pPr>
              <w:pStyle w:val="Tablelegend"/>
              <w:rPr>
                <w:sz w:val="18"/>
                <w:szCs w:val="18"/>
                <w:lang w:val="ru-RU"/>
              </w:rPr>
            </w:pPr>
            <w:r w:rsidRPr="00ED3FA5">
              <w:rPr>
                <w:sz w:val="18"/>
                <w:szCs w:val="18"/>
                <w:vertAlign w:val="superscript"/>
                <w:lang w:val="ru-RU"/>
              </w:rPr>
              <w:t>(1)</w:t>
            </w:r>
            <w:r w:rsidRPr="00ED3FA5">
              <w:rPr>
                <w:sz w:val="18"/>
                <w:szCs w:val="18"/>
                <w:lang w:val="ru-RU"/>
              </w:rPr>
              <w:tab/>
              <w:t>Присущая системе задержка при кодировании достаточно мала, так что применения легко отвечают требованиям соответствия задержек звука и изображения.</w:t>
            </w:r>
          </w:p>
          <w:p w14:paraId="2FE74DE3" w14:textId="77777777" w:rsidR="00C7112D" w:rsidRPr="00ED3FA5" w:rsidRDefault="00C7112D" w:rsidP="00C46DCE">
            <w:pPr>
              <w:pStyle w:val="Tablelegend"/>
              <w:rPr>
                <w:sz w:val="18"/>
                <w:szCs w:val="18"/>
                <w:lang w:val="ru-RU"/>
              </w:rPr>
            </w:pPr>
            <w:r w:rsidRPr="00ED3FA5">
              <w:rPr>
                <w:sz w:val="18"/>
                <w:szCs w:val="18"/>
                <w:vertAlign w:val="superscript"/>
                <w:lang w:val="ru-RU"/>
              </w:rPr>
              <w:t>(2)</w:t>
            </w:r>
            <w:r w:rsidRPr="00ED3FA5">
              <w:rPr>
                <w:sz w:val="18"/>
                <w:szCs w:val="18"/>
                <w:lang w:val="ru-RU"/>
              </w:rPr>
              <w:tab/>
              <w:t>Некоторая степень устойчивости к ошибкам обеспечивается в элементарном потоке уровня II, а дополнительная устойчивость, как правило, обеспечивается применением.</w:t>
            </w:r>
          </w:p>
          <w:p w14:paraId="57A3BFED" w14:textId="77777777" w:rsidR="00C7112D" w:rsidRPr="00ED3FA5" w:rsidRDefault="00C7112D" w:rsidP="00C46DCE">
            <w:pPr>
              <w:pStyle w:val="Tablelegend"/>
              <w:rPr>
                <w:sz w:val="18"/>
                <w:szCs w:val="18"/>
                <w:lang w:val="ru-RU"/>
              </w:rPr>
            </w:pPr>
            <w:r w:rsidRPr="00ED3FA5">
              <w:rPr>
                <w:sz w:val="18"/>
                <w:szCs w:val="18"/>
                <w:vertAlign w:val="superscript"/>
                <w:lang w:val="ru-RU"/>
              </w:rPr>
              <w:t>(3)</w:t>
            </w:r>
            <w:r w:rsidRPr="00ED3FA5">
              <w:rPr>
                <w:sz w:val="18"/>
                <w:szCs w:val="18"/>
                <w:lang w:val="ru-RU"/>
              </w:rPr>
              <w:tab/>
              <w:t>AAC LC включен в расширенный HE AAC, HE AAC v2 и HE AAC. Таким образом, все эти версии AAC также отвечают требованиям, содержащимся в Приложении 2.</w:t>
            </w:r>
          </w:p>
          <w:p w14:paraId="4006C55C" w14:textId="77777777" w:rsidR="00C7112D" w:rsidRPr="00ED3FA5" w:rsidRDefault="00C7112D" w:rsidP="00C46DCE">
            <w:pPr>
              <w:pStyle w:val="Tablelegend"/>
              <w:rPr>
                <w:sz w:val="18"/>
                <w:szCs w:val="18"/>
                <w:lang w:val="ru-RU"/>
              </w:rPr>
            </w:pPr>
            <w:r w:rsidRPr="00ED3FA5">
              <w:rPr>
                <w:sz w:val="18"/>
                <w:szCs w:val="18"/>
                <w:vertAlign w:val="superscript"/>
                <w:lang w:val="ru-RU"/>
              </w:rPr>
              <w:t>(4)</w:t>
            </w:r>
            <w:r w:rsidRPr="00ED3FA5">
              <w:rPr>
                <w:sz w:val="18"/>
                <w:szCs w:val="18"/>
                <w:lang w:val="ru-RU"/>
              </w:rPr>
              <w:tab/>
              <w:t>384 кбит/с является общим значением для многоканального битового потока, который должен декодироваться в виде конфигурации 2/0 сигнала нисходящего микширования традиционными декодерами стереосигнала AAC.</w:t>
            </w:r>
          </w:p>
          <w:p w14:paraId="5ECE213A" w14:textId="77777777" w:rsidR="00C7112D" w:rsidRPr="00ED3FA5" w:rsidRDefault="00C7112D" w:rsidP="00C46DCE">
            <w:pPr>
              <w:pStyle w:val="Tablelegend"/>
              <w:rPr>
                <w:sz w:val="18"/>
                <w:szCs w:val="18"/>
                <w:lang w:val="ru-RU"/>
              </w:rPr>
            </w:pPr>
            <w:r w:rsidRPr="00ED3FA5">
              <w:rPr>
                <w:sz w:val="18"/>
                <w:szCs w:val="18"/>
                <w:vertAlign w:val="superscript"/>
                <w:lang w:val="ru-RU"/>
              </w:rPr>
              <w:t>(5)</w:t>
            </w:r>
            <w:r w:rsidRPr="00ED3FA5">
              <w:rPr>
                <w:sz w:val="18"/>
                <w:szCs w:val="18"/>
                <w:lang w:val="ru-RU"/>
              </w:rPr>
              <w:tab/>
              <w:t>Если в первоначальной двухканальной схеме используется кодирование ААС, то это требование выполняется в соответствии с конструкцией. Если же в первоначальной двухканальной схеме применяется кодек с иной технологией, то это требование выполняется методом одновременной передачи.</w:t>
            </w:r>
          </w:p>
          <w:p w14:paraId="24DDA0DD" w14:textId="77777777" w:rsidR="00C7112D" w:rsidRPr="00ED3FA5" w:rsidRDefault="00C7112D" w:rsidP="00C46DCE">
            <w:pPr>
              <w:pStyle w:val="Tablelegend"/>
              <w:rPr>
                <w:sz w:val="18"/>
                <w:szCs w:val="18"/>
                <w:lang w:val="ru-RU"/>
              </w:rPr>
            </w:pPr>
            <w:r w:rsidRPr="00ED3FA5">
              <w:rPr>
                <w:sz w:val="18"/>
                <w:szCs w:val="18"/>
                <w:vertAlign w:val="superscript"/>
                <w:lang w:val="ru-RU"/>
              </w:rPr>
              <w:t>(6)</w:t>
            </w:r>
            <w:r w:rsidRPr="00ED3FA5">
              <w:rPr>
                <w:sz w:val="18"/>
                <w:szCs w:val="18"/>
                <w:lang w:val="ru-RU"/>
              </w:rPr>
              <w:tab/>
              <w:t>Определение основного AC-4 представлено в ETSI TS 103 190-1 v1.1.1 (2015-06), нормативные ссылки на него приведены в ETSI TS 103 190-2 v1.2.1 (2015-09), где представлен используемый здесь дополнительный битовый поток.</w:t>
            </w:r>
          </w:p>
          <w:p w14:paraId="6570FC40" w14:textId="77777777" w:rsidR="00C7112D" w:rsidRPr="00ED3FA5" w:rsidRDefault="00C7112D" w:rsidP="00C46DCE">
            <w:pPr>
              <w:pStyle w:val="Tablelegend"/>
              <w:rPr>
                <w:sz w:val="18"/>
                <w:szCs w:val="18"/>
                <w:lang w:val="ru-RU"/>
              </w:rPr>
            </w:pPr>
            <w:r w:rsidRPr="00ED3FA5">
              <w:rPr>
                <w:sz w:val="18"/>
                <w:szCs w:val="18"/>
                <w:vertAlign w:val="superscript"/>
                <w:lang w:val="ru-RU"/>
              </w:rPr>
              <w:t>(7)</w:t>
            </w:r>
            <w:r w:rsidRPr="00ED3FA5">
              <w:rPr>
                <w:sz w:val="18"/>
                <w:szCs w:val="18"/>
                <w:lang w:val="ru-RU"/>
              </w:rPr>
              <w:tab/>
              <w:t>Битовые скорости определяются на основании внутреннего тестирования, проводимого разработчиком.</w:t>
            </w:r>
          </w:p>
          <w:p w14:paraId="3A8A0568" w14:textId="77777777" w:rsidR="00C7112D" w:rsidRPr="00ED3FA5" w:rsidRDefault="00C7112D" w:rsidP="00C46DCE">
            <w:pPr>
              <w:pStyle w:val="Tablelegend"/>
              <w:rPr>
                <w:sz w:val="18"/>
                <w:szCs w:val="18"/>
                <w:lang w:val="ru-RU"/>
              </w:rPr>
            </w:pPr>
            <w:r w:rsidRPr="00ED3FA5">
              <w:rPr>
                <w:sz w:val="18"/>
                <w:szCs w:val="18"/>
                <w:vertAlign w:val="superscript"/>
                <w:lang w:val="ru-RU"/>
              </w:rPr>
              <w:t>(8)</w:t>
            </w:r>
            <w:r w:rsidRPr="00ED3FA5">
              <w:rPr>
                <w:sz w:val="18"/>
                <w:szCs w:val="18"/>
                <w:lang w:val="ru-RU"/>
              </w:rPr>
              <w:tab/>
              <w:t>Битовые скорости определяются на основании результатов субъективных испытаний, проведенных третьей стороной, которые не были опубликованы.</w:t>
            </w:r>
          </w:p>
          <w:p w14:paraId="79EC8404" w14:textId="77777777" w:rsidR="00C7112D" w:rsidRPr="00ED3FA5" w:rsidRDefault="00C7112D" w:rsidP="00C46DCE">
            <w:pPr>
              <w:pStyle w:val="Tablelegend"/>
              <w:rPr>
                <w:sz w:val="18"/>
                <w:szCs w:val="18"/>
                <w:lang w:val="ru-RU"/>
              </w:rPr>
            </w:pPr>
            <w:r w:rsidRPr="00ED3FA5">
              <w:rPr>
                <w:sz w:val="18"/>
                <w:szCs w:val="18"/>
                <w:vertAlign w:val="superscript"/>
                <w:lang w:val="ru-RU"/>
              </w:rPr>
              <w:t>(9)</w:t>
            </w:r>
            <w:r w:rsidRPr="00ED3FA5">
              <w:rPr>
                <w:sz w:val="18"/>
                <w:szCs w:val="18"/>
                <w:lang w:val="ru-RU"/>
              </w:rPr>
              <w:tab/>
              <w:t>Определение DTS-UHD приведено в ETSI TS 103 491.</w:t>
            </w:r>
          </w:p>
          <w:p w14:paraId="5BFE3EAC" w14:textId="6006C447" w:rsidR="00B62F7F" w:rsidRPr="00ED3FA5" w:rsidRDefault="00B62F7F" w:rsidP="00C46DCE">
            <w:pPr>
              <w:pStyle w:val="Tablelegend"/>
              <w:rPr>
                <w:sz w:val="18"/>
                <w:szCs w:val="18"/>
                <w:lang w:val="ru-RU"/>
              </w:rPr>
            </w:pPr>
            <w:r w:rsidRPr="00ED3FA5">
              <w:rPr>
                <w:sz w:val="18"/>
                <w:szCs w:val="18"/>
                <w:vertAlign w:val="superscript"/>
                <w:lang w:val="ru-RU"/>
              </w:rPr>
              <w:t>(10)</w:t>
            </w:r>
            <w:r w:rsidRPr="00ED3FA5">
              <w:rPr>
                <w:sz w:val="18"/>
                <w:szCs w:val="18"/>
                <w:lang w:val="ru-RU"/>
              </w:rPr>
              <w:tab/>
            </w:r>
            <w:r w:rsidR="003D2F73" w:rsidRPr="00ED3FA5">
              <w:rPr>
                <w:sz w:val="18"/>
                <w:szCs w:val="18"/>
                <w:lang w:val="ru-RU"/>
              </w:rPr>
              <w:t xml:space="preserve">Профиль </w:t>
            </w:r>
            <w:r w:rsidRPr="00ED3FA5">
              <w:rPr>
                <w:sz w:val="18"/>
                <w:szCs w:val="18"/>
                <w:lang w:val="ru-RU"/>
              </w:rPr>
              <w:t xml:space="preserve">LC = </w:t>
            </w:r>
            <w:r w:rsidR="003D2F73" w:rsidRPr="00ED3FA5">
              <w:rPr>
                <w:sz w:val="18"/>
                <w:szCs w:val="18"/>
                <w:lang w:val="ru-RU"/>
              </w:rPr>
              <w:t>профиль пониженной сложности</w:t>
            </w:r>
            <w:r w:rsidRPr="00ED3FA5">
              <w:rPr>
                <w:sz w:val="18"/>
                <w:szCs w:val="18"/>
                <w:lang w:val="ru-RU"/>
              </w:rPr>
              <w:t xml:space="preserve">, </w:t>
            </w:r>
            <w:r w:rsidR="003D2F73" w:rsidRPr="00ED3FA5">
              <w:rPr>
                <w:sz w:val="18"/>
                <w:szCs w:val="18"/>
                <w:lang w:val="ru-RU"/>
              </w:rPr>
              <w:t xml:space="preserve">профиль </w:t>
            </w:r>
            <w:r w:rsidRPr="00ED3FA5">
              <w:rPr>
                <w:sz w:val="18"/>
                <w:szCs w:val="18"/>
                <w:lang w:val="ru-RU"/>
              </w:rPr>
              <w:t xml:space="preserve">BL = </w:t>
            </w:r>
            <w:r w:rsidR="003D2F73" w:rsidRPr="00ED3FA5">
              <w:rPr>
                <w:sz w:val="18"/>
                <w:szCs w:val="18"/>
                <w:lang w:val="ru-RU"/>
              </w:rPr>
              <w:t>базовый профиль</w:t>
            </w:r>
            <w:r w:rsidR="009432AE" w:rsidRPr="00ED3FA5">
              <w:rPr>
                <w:sz w:val="18"/>
                <w:szCs w:val="18"/>
                <w:lang w:val="ru-RU"/>
              </w:rPr>
              <w:t>.</w:t>
            </w:r>
          </w:p>
        </w:tc>
      </w:tr>
    </w:tbl>
    <w:p w14:paraId="64A4EB8E" w14:textId="77777777" w:rsidR="00C7112D" w:rsidRPr="00ED3FA5" w:rsidRDefault="00C7112D" w:rsidP="005E78BD">
      <w:pPr>
        <w:pStyle w:val="TableNo"/>
        <w:pageBreakBefore/>
        <w:rPr>
          <w:lang w:val="ru-RU"/>
        </w:rPr>
      </w:pPr>
      <w:r w:rsidRPr="00ED3FA5">
        <w:rPr>
          <w:lang w:val="ru-RU"/>
        </w:rPr>
        <w:lastRenderedPageBreak/>
        <w:t>ТАБЛИЦА 8</w:t>
      </w:r>
    </w:p>
    <w:p w14:paraId="25ED9170" w14:textId="6F4293E3" w:rsidR="00C7112D" w:rsidRPr="00ED3FA5" w:rsidRDefault="00C7112D" w:rsidP="005E78BD">
      <w:pPr>
        <w:pStyle w:val="Tabletitle"/>
        <w:rPr>
          <w:lang w:val="ru-RU" w:eastAsia="ja-JP"/>
        </w:rPr>
      </w:pPr>
      <w:r w:rsidRPr="00ED3FA5">
        <w:rPr>
          <w:lang w:val="ru-RU"/>
        </w:rPr>
        <w:t>Передача среднего качества</w:t>
      </w:r>
      <w:r w:rsidR="003D2F73" w:rsidRPr="00ED3FA5">
        <w:rPr>
          <w:lang w:val="ru-RU"/>
        </w:rPr>
        <w:t xml:space="preserve"> (конфигурации только с сигналами на основе каналов)</w:t>
      </w:r>
    </w:p>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4"/>
        <w:gridCol w:w="2017"/>
        <w:gridCol w:w="1406"/>
        <w:gridCol w:w="1406"/>
        <w:gridCol w:w="1519"/>
        <w:gridCol w:w="2093"/>
        <w:gridCol w:w="1653"/>
        <w:gridCol w:w="1455"/>
      </w:tblGrid>
      <w:tr w:rsidR="00FF1158" w:rsidRPr="00ED3FA5" w14:paraId="31DFE1BB" w14:textId="77777777" w:rsidTr="00FF1158">
        <w:trPr>
          <w:cantSplit/>
        </w:trPr>
        <w:tc>
          <w:tcPr>
            <w:tcW w:w="1032" w:type="pct"/>
            <w:tcMar>
              <w:left w:w="108" w:type="dxa"/>
              <w:right w:w="108" w:type="dxa"/>
            </w:tcMar>
            <w:vAlign w:val="center"/>
          </w:tcPr>
          <w:p w14:paraId="25F129EA" w14:textId="77777777" w:rsidR="00C7112D" w:rsidRPr="00ED3FA5" w:rsidRDefault="00C7112D" w:rsidP="004D490C">
            <w:pPr>
              <w:pStyle w:val="Tablehead"/>
              <w:rPr>
                <w:sz w:val="18"/>
                <w:szCs w:val="18"/>
                <w:lang w:val="ru-RU"/>
              </w:rPr>
            </w:pPr>
            <w:r w:rsidRPr="00ED3FA5">
              <w:rPr>
                <w:sz w:val="18"/>
                <w:szCs w:val="18"/>
                <w:lang w:val="ru-RU"/>
              </w:rPr>
              <w:t>Перечень требований</w:t>
            </w:r>
            <w:r w:rsidRPr="00ED3FA5">
              <w:rPr>
                <w:sz w:val="18"/>
                <w:szCs w:val="18"/>
                <w:lang w:val="ru-RU"/>
              </w:rPr>
              <w:br/>
              <w:t>из Приложения 2</w:t>
            </w:r>
          </w:p>
        </w:tc>
        <w:tc>
          <w:tcPr>
            <w:tcW w:w="693" w:type="pct"/>
            <w:tcMar>
              <w:left w:w="108" w:type="dxa"/>
              <w:right w:w="108" w:type="dxa"/>
            </w:tcMar>
            <w:vAlign w:val="center"/>
          </w:tcPr>
          <w:p w14:paraId="2FE1C0A3" w14:textId="77777777" w:rsidR="00C7112D" w:rsidRPr="00ED3FA5" w:rsidRDefault="00C7112D" w:rsidP="004D490C">
            <w:pPr>
              <w:pStyle w:val="Tablehead"/>
              <w:rPr>
                <w:sz w:val="18"/>
                <w:szCs w:val="18"/>
                <w:lang w:val="ru-RU"/>
              </w:rPr>
            </w:pPr>
            <w:r w:rsidRPr="00ED3FA5">
              <w:rPr>
                <w:sz w:val="18"/>
                <w:szCs w:val="18"/>
                <w:lang w:val="ru-RU"/>
              </w:rPr>
              <w:t>HE-AAC</w:t>
            </w:r>
          </w:p>
        </w:tc>
        <w:tc>
          <w:tcPr>
            <w:tcW w:w="483" w:type="pct"/>
            <w:tcMar>
              <w:left w:w="108" w:type="dxa"/>
              <w:right w:w="108" w:type="dxa"/>
            </w:tcMar>
            <w:vAlign w:val="center"/>
          </w:tcPr>
          <w:p w14:paraId="02A803C3" w14:textId="77777777" w:rsidR="00C7112D" w:rsidRPr="00ED3FA5" w:rsidRDefault="00C7112D" w:rsidP="004D490C">
            <w:pPr>
              <w:pStyle w:val="Tablehead"/>
              <w:rPr>
                <w:sz w:val="18"/>
                <w:szCs w:val="18"/>
                <w:lang w:val="ru-RU"/>
              </w:rPr>
            </w:pPr>
            <w:r w:rsidRPr="00ED3FA5">
              <w:rPr>
                <w:sz w:val="18"/>
                <w:szCs w:val="18"/>
                <w:lang w:val="ru-RU"/>
              </w:rPr>
              <w:t>HE-AAC с MPEG Surround</w:t>
            </w:r>
          </w:p>
        </w:tc>
        <w:tc>
          <w:tcPr>
            <w:tcW w:w="483" w:type="pct"/>
            <w:tcMar>
              <w:left w:w="108" w:type="dxa"/>
              <w:right w:w="108" w:type="dxa"/>
            </w:tcMar>
            <w:vAlign w:val="center"/>
          </w:tcPr>
          <w:p w14:paraId="02A4FB74" w14:textId="77777777" w:rsidR="00C7112D" w:rsidRPr="00ED3FA5" w:rsidRDefault="00C7112D" w:rsidP="004D490C">
            <w:pPr>
              <w:pStyle w:val="Tablehead"/>
              <w:rPr>
                <w:sz w:val="18"/>
                <w:szCs w:val="18"/>
                <w:lang w:val="ru-RU"/>
              </w:rPr>
            </w:pPr>
            <w:r w:rsidRPr="00ED3FA5">
              <w:rPr>
                <w:sz w:val="18"/>
                <w:szCs w:val="18"/>
                <w:lang w:val="ru-RU"/>
              </w:rPr>
              <w:t>HE-AAC v2</w:t>
            </w:r>
          </w:p>
        </w:tc>
        <w:tc>
          <w:tcPr>
            <w:tcW w:w="522" w:type="pct"/>
            <w:tcMar>
              <w:left w:w="108" w:type="dxa"/>
              <w:right w:w="108" w:type="dxa"/>
            </w:tcMar>
            <w:vAlign w:val="center"/>
          </w:tcPr>
          <w:p w14:paraId="0E4F39AF" w14:textId="77777777" w:rsidR="00C7112D" w:rsidRPr="00ED3FA5" w:rsidRDefault="00C7112D" w:rsidP="004D490C">
            <w:pPr>
              <w:pStyle w:val="Tablehead"/>
              <w:rPr>
                <w:sz w:val="18"/>
                <w:szCs w:val="18"/>
                <w:lang w:val="ru-RU"/>
              </w:rPr>
            </w:pPr>
            <w:r w:rsidRPr="00ED3FA5">
              <w:rPr>
                <w:sz w:val="18"/>
                <w:szCs w:val="18"/>
                <w:lang w:val="ru-RU"/>
              </w:rPr>
              <w:t>Расширенный HE</w:t>
            </w:r>
            <w:r w:rsidRPr="00ED3FA5">
              <w:rPr>
                <w:sz w:val="18"/>
                <w:szCs w:val="18"/>
                <w:lang w:val="ru-RU"/>
              </w:rPr>
              <w:noBreakHyphen/>
              <w:t>AAC</w:t>
            </w:r>
          </w:p>
        </w:tc>
        <w:tc>
          <w:tcPr>
            <w:tcW w:w="719" w:type="pct"/>
            <w:tcMar>
              <w:left w:w="108" w:type="dxa"/>
              <w:right w:w="108" w:type="dxa"/>
            </w:tcMar>
            <w:vAlign w:val="center"/>
          </w:tcPr>
          <w:p w14:paraId="10649CF4" w14:textId="77777777" w:rsidR="00C7112D" w:rsidRPr="00ED3FA5" w:rsidRDefault="00C7112D" w:rsidP="004D490C">
            <w:pPr>
              <w:pStyle w:val="Tablehead"/>
              <w:rPr>
                <w:sz w:val="18"/>
                <w:szCs w:val="18"/>
                <w:lang w:val="ru-RU"/>
              </w:rPr>
            </w:pPr>
            <w:r w:rsidRPr="00ED3FA5">
              <w:rPr>
                <w:sz w:val="18"/>
                <w:szCs w:val="18"/>
                <w:lang w:val="ru-RU"/>
              </w:rPr>
              <w:t>AC-4</w:t>
            </w:r>
          </w:p>
        </w:tc>
        <w:tc>
          <w:tcPr>
            <w:tcW w:w="568" w:type="pct"/>
            <w:tcMar>
              <w:left w:w="108" w:type="dxa"/>
              <w:right w:w="108" w:type="dxa"/>
            </w:tcMar>
            <w:vAlign w:val="center"/>
          </w:tcPr>
          <w:p w14:paraId="7EE5F933" w14:textId="4BCC3DCA" w:rsidR="00C7112D" w:rsidRPr="00ED3FA5" w:rsidRDefault="004D490C" w:rsidP="004D490C">
            <w:pPr>
              <w:pStyle w:val="Tablehead"/>
              <w:rPr>
                <w:sz w:val="18"/>
                <w:szCs w:val="18"/>
                <w:lang w:val="ru-RU"/>
              </w:rPr>
            </w:pPr>
            <w:r w:rsidRPr="00ED3FA5">
              <w:rPr>
                <w:sz w:val="18"/>
                <w:szCs w:val="18"/>
                <w:lang w:val="ru-RU"/>
              </w:rPr>
              <w:t>Профил</w:t>
            </w:r>
            <w:r w:rsidR="00AA6269" w:rsidRPr="00ED3FA5">
              <w:rPr>
                <w:sz w:val="18"/>
                <w:szCs w:val="18"/>
                <w:lang w:val="ru-RU"/>
              </w:rPr>
              <w:t>и</w:t>
            </w:r>
            <w:r w:rsidRPr="00ED3FA5">
              <w:rPr>
                <w:sz w:val="18"/>
                <w:szCs w:val="18"/>
                <w:lang w:val="ru-RU"/>
              </w:rPr>
              <w:t xml:space="preserve"> </w:t>
            </w:r>
            <w:r w:rsidRPr="00ED3FA5">
              <w:rPr>
                <w:sz w:val="18"/>
                <w:szCs w:val="18"/>
                <w:lang w:val="ru-RU"/>
              </w:rPr>
              <w:br/>
            </w:r>
            <w:r w:rsidR="00EE2489" w:rsidRPr="00ED3FA5">
              <w:rPr>
                <w:sz w:val="18"/>
                <w:szCs w:val="18"/>
                <w:lang w:val="ru-RU"/>
              </w:rPr>
              <w:t>LC</w:t>
            </w:r>
            <w:r w:rsidR="00EE2489" w:rsidRPr="00ED3FA5">
              <w:rPr>
                <w:sz w:val="18"/>
                <w:szCs w:val="18"/>
                <w:lang w:val="ru-RU" w:eastAsia="ja-JP"/>
              </w:rPr>
              <w:t xml:space="preserve"> и BL</w:t>
            </w:r>
            <w:r w:rsidR="00EE2489" w:rsidRPr="00ED3FA5">
              <w:rPr>
                <w:sz w:val="18"/>
                <w:szCs w:val="18"/>
                <w:lang w:val="ru-RU"/>
              </w:rPr>
              <w:t xml:space="preserve"> </w:t>
            </w:r>
            <w:r w:rsidR="00EE2489" w:rsidRPr="00ED3FA5">
              <w:rPr>
                <w:sz w:val="18"/>
                <w:szCs w:val="18"/>
                <w:lang w:val="ru-RU"/>
              </w:rPr>
              <w:br/>
            </w:r>
            <w:r w:rsidRPr="00ED3FA5">
              <w:rPr>
                <w:sz w:val="18"/>
                <w:szCs w:val="18"/>
                <w:lang w:val="ru-RU"/>
              </w:rPr>
              <w:t xml:space="preserve">MPEG-H </w:t>
            </w:r>
          </w:p>
        </w:tc>
        <w:tc>
          <w:tcPr>
            <w:tcW w:w="500" w:type="pct"/>
            <w:tcMar>
              <w:left w:w="108" w:type="dxa"/>
              <w:right w:w="108" w:type="dxa"/>
            </w:tcMar>
            <w:vAlign w:val="center"/>
          </w:tcPr>
          <w:p w14:paraId="579608E3" w14:textId="77777777" w:rsidR="00C7112D" w:rsidRPr="00ED3FA5" w:rsidRDefault="00C7112D" w:rsidP="004D490C">
            <w:pPr>
              <w:pStyle w:val="Tablehead"/>
              <w:rPr>
                <w:sz w:val="18"/>
                <w:szCs w:val="18"/>
                <w:lang w:val="ru-RU"/>
              </w:rPr>
            </w:pPr>
            <w:r w:rsidRPr="00ED3FA5">
              <w:rPr>
                <w:sz w:val="18"/>
                <w:szCs w:val="18"/>
                <w:lang w:val="ru-RU"/>
              </w:rPr>
              <w:t>DTS-UHD</w:t>
            </w:r>
          </w:p>
        </w:tc>
      </w:tr>
      <w:tr w:rsidR="00FF1158" w:rsidRPr="00ED3FA5" w14:paraId="508F3DA7" w14:textId="77777777" w:rsidTr="00FF1158">
        <w:trPr>
          <w:cantSplit/>
        </w:trPr>
        <w:tc>
          <w:tcPr>
            <w:tcW w:w="1032" w:type="pct"/>
            <w:tcMar>
              <w:left w:w="108" w:type="dxa"/>
              <w:right w:w="108" w:type="dxa"/>
            </w:tcMar>
          </w:tcPr>
          <w:p w14:paraId="74E380AC" w14:textId="77777777" w:rsidR="00C7112D" w:rsidRPr="00ED3FA5" w:rsidRDefault="00C7112D"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1.1.1</w:t>
            </w:r>
            <w:r w:rsidRPr="00ED3FA5">
              <w:rPr>
                <w:sz w:val="18"/>
                <w:szCs w:val="18"/>
                <w:lang w:val="ru-RU"/>
              </w:rPr>
              <w:tab/>
              <w:t>Конфигурации каналов согласно Рек. МСЭ-R BS.775</w:t>
            </w:r>
          </w:p>
        </w:tc>
        <w:tc>
          <w:tcPr>
            <w:tcW w:w="693" w:type="pct"/>
            <w:tcMar>
              <w:left w:w="108" w:type="dxa"/>
              <w:right w:w="108" w:type="dxa"/>
            </w:tcMar>
          </w:tcPr>
          <w:p w14:paraId="56CC3A19"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73DDB568"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1B855F4E"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66A5E503"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054F8E58"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581468CF"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2205B8CC"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r>
      <w:tr w:rsidR="00FF1158" w:rsidRPr="00ED3FA5" w14:paraId="4CFCB278" w14:textId="77777777" w:rsidTr="00FF1158">
        <w:trPr>
          <w:cantSplit/>
        </w:trPr>
        <w:tc>
          <w:tcPr>
            <w:tcW w:w="1032" w:type="pct"/>
            <w:tcMar>
              <w:left w:w="108" w:type="dxa"/>
              <w:right w:w="108" w:type="dxa"/>
            </w:tcMar>
          </w:tcPr>
          <w:p w14:paraId="223D1DD1" w14:textId="0944CDF5" w:rsidR="00C7112D" w:rsidRPr="00ED3FA5" w:rsidRDefault="00C7112D"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1.1.2</w:t>
            </w:r>
            <w:r w:rsidRPr="00ED3FA5">
              <w:rPr>
                <w:sz w:val="18"/>
                <w:szCs w:val="18"/>
                <w:lang w:val="ru-RU"/>
              </w:rPr>
              <w:tab/>
              <w:t>Конфигурации каналов для усовершенствованных звуковых систем на основе каналов согласно Рек. МСЭ</w:t>
            </w:r>
            <w:r w:rsidR="00FF1158" w:rsidRPr="00ED3FA5">
              <w:rPr>
                <w:sz w:val="18"/>
                <w:szCs w:val="18"/>
                <w:lang w:val="ru-RU"/>
              </w:rPr>
              <w:t>‑</w:t>
            </w:r>
            <w:r w:rsidRPr="00ED3FA5">
              <w:rPr>
                <w:sz w:val="18"/>
                <w:szCs w:val="18"/>
                <w:lang w:val="ru-RU"/>
              </w:rPr>
              <w:t>R BS.2051 (поддерживаются по умолчанию)</w:t>
            </w:r>
          </w:p>
        </w:tc>
        <w:tc>
          <w:tcPr>
            <w:tcW w:w="693" w:type="pct"/>
            <w:tcMar>
              <w:left w:w="108" w:type="dxa"/>
              <w:right w:w="108" w:type="dxa"/>
            </w:tcMar>
          </w:tcPr>
          <w:p w14:paraId="1DAD8EDA" w14:textId="18EA4C4A" w:rsidR="00C7112D" w:rsidRPr="00ED3FA5" w:rsidRDefault="00C7112D" w:rsidP="005B3060">
            <w:pPr>
              <w:pStyle w:val="Tabletext"/>
              <w:keepNext/>
              <w:keepLines/>
              <w:spacing w:line="200" w:lineRule="exact"/>
              <w:jc w:val="left"/>
              <w:rPr>
                <w:sz w:val="18"/>
                <w:szCs w:val="18"/>
                <w:lang w:val="ru-RU"/>
              </w:rPr>
            </w:pPr>
            <w:r w:rsidRPr="00ED3FA5">
              <w:rPr>
                <w:sz w:val="18"/>
                <w:szCs w:val="18"/>
                <w:lang w:val="ru-RU"/>
              </w:rPr>
              <w:t>Системы</w:t>
            </w:r>
            <w:r w:rsidR="00FF1158" w:rsidRPr="00ED3FA5">
              <w:rPr>
                <w:sz w:val="18"/>
                <w:szCs w:val="18"/>
                <w:lang w:val="ru-RU"/>
              </w:rPr>
              <w:t xml:space="preserve"> </w:t>
            </w:r>
            <w:r w:rsidRPr="00ED3FA5">
              <w:rPr>
                <w:sz w:val="18"/>
                <w:szCs w:val="18"/>
                <w:lang w:val="ru-RU"/>
              </w:rPr>
              <w:t>C, H, I</w:t>
            </w:r>
          </w:p>
        </w:tc>
        <w:tc>
          <w:tcPr>
            <w:tcW w:w="483" w:type="pct"/>
            <w:tcMar>
              <w:left w:w="108" w:type="dxa"/>
              <w:right w:w="108" w:type="dxa"/>
            </w:tcMar>
          </w:tcPr>
          <w:p w14:paraId="264E1651" w14:textId="13A1E3FB" w:rsidR="00C7112D" w:rsidRPr="00ED3FA5" w:rsidRDefault="00C7112D" w:rsidP="00F42E3E">
            <w:pPr>
              <w:pStyle w:val="Tabletext"/>
              <w:keepNext/>
              <w:keepLines/>
              <w:spacing w:line="200" w:lineRule="exact"/>
              <w:ind w:right="-57"/>
              <w:jc w:val="left"/>
              <w:rPr>
                <w:sz w:val="18"/>
                <w:szCs w:val="18"/>
                <w:lang w:val="ru-RU"/>
              </w:rPr>
            </w:pPr>
            <w:r w:rsidRPr="00ED3FA5">
              <w:rPr>
                <w:sz w:val="18"/>
                <w:szCs w:val="18"/>
                <w:lang w:val="ru-RU"/>
              </w:rPr>
              <w:t>Системы</w:t>
            </w:r>
            <w:r w:rsidR="00FF1158" w:rsidRPr="00ED3FA5">
              <w:rPr>
                <w:sz w:val="18"/>
                <w:szCs w:val="18"/>
                <w:lang w:val="ru-RU"/>
              </w:rPr>
              <w:t xml:space="preserve"> </w:t>
            </w:r>
            <w:r w:rsidRPr="00ED3FA5">
              <w:rPr>
                <w:sz w:val="18"/>
                <w:szCs w:val="18"/>
                <w:lang w:val="ru-RU"/>
              </w:rPr>
              <w:t>C, H, I</w:t>
            </w:r>
          </w:p>
        </w:tc>
        <w:tc>
          <w:tcPr>
            <w:tcW w:w="483" w:type="pct"/>
            <w:tcMar>
              <w:left w:w="108" w:type="dxa"/>
              <w:right w:w="108" w:type="dxa"/>
            </w:tcMar>
          </w:tcPr>
          <w:p w14:paraId="1CBAE217" w14:textId="5153103B" w:rsidR="00C7112D" w:rsidRPr="00ED3FA5" w:rsidRDefault="00C7112D" w:rsidP="00F42E3E">
            <w:pPr>
              <w:pStyle w:val="Tabletext"/>
              <w:keepNext/>
              <w:keepLines/>
              <w:spacing w:line="200" w:lineRule="exact"/>
              <w:ind w:right="-57"/>
              <w:jc w:val="left"/>
              <w:rPr>
                <w:sz w:val="18"/>
                <w:szCs w:val="18"/>
                <w:lang w:val="ru-RU"/>
              </w:rPr>
            </w:pPr>
            <w:r w:rsidRPr="00ED3FA5">
              <w:rPr>
                <w:sz w:val="18"/>
                <w:szCs w:val="18"/>
                <w:lang w:val="ru-RU"/>
              </w:rPr>
              <w:t>Системы</w:t>
            </w:r>
            <w:r w:rsidR="00FF1158" w:rsidRPr="00ED3FA5">
              <w:rPr>
                <w:sz w:val="18"/>
                <w:szCs w:val="18"/>
                <w:lang w:val="ru-RU"/>
              </w:rPr>
              <w:t xml:space="preserve"> </w:t>
            </w:r>
            <w:r w:rsidRPr="00ED3FA5">
              <w:rPr>
                <w:sz w:val="18"/>
                <w:szCs w:val="18"/>
                <w:lang w:val="ru-RU"/>
              </w:rPr>
              <w:t>C, H, I</w:t>
            </w:r>
          </w:p>
        </w:tc>
        <w:tc>
          <w:tcPr>
            <w:tcW w:w="522" w:type="pct"/>
            <w:tcMar>
              <w:left w:w="108" w:type="dxa"/>
              <w:right w:w="108" w:type="dxa"/>
            </w:tcMar>
          </w:tcPr>
          <w:p w14:paraId="48805CD4" w14:textId="493B38DD" w:rsidR="00C7112D" w:rsidRPr="00ED3FA5" w:rsidRDefault="00C7112D" w:rsidP="005B3060">
            <w:pPr>
              <w:pStyle w:val="Tabletext"/>
              <w:keepNext/>
              <w:keepLines/>
              <w:spacing w:line="200" w:lineRule="exact"/>
              <w:jc w:val="left"/>
              <w:rPr>
                <w:sz w:val="18"/>
                <w:szCs w:val="18"/>
                <w:lang w:val="ru-RU"/>
              </w:rPr>
            </w:pPr>
            <w:r w:rsidRPr="00ED3FA5">
              <w:rPr>
                <w:sz w:val="18"/>
                <w:szCs w:val="18"/>
                <w:lang w:val="ru-RU"/>
              </w:rPr>
              <w:t>Системы</w:t>
            </w:r>
            <w:r w:rsidR="00FF1158" w:rsidRPr="00ED3FA5">
              <w:rPr>
                <w:sz w:val="18"/>
                <w:szCs w:val="18"/>
                <w:lang w:val="ru-RU"/>
              </w:rPr>
              <w:t xml:space="preserve"> </w:t>
            </w:r>
            <w:r w:rsidRPr="00ED3FA5">
              <w:rPr>
                <w:sz w:val="18"/>
                <w:szCs w:val="18"/>
                <w:lang w:val="ru-RU"/>
              </w:rPr>
              <w:t>C, H, I</w:t>
            </w:r>
          </w:p>
        </w:tc>
        <w:tc>
          <w:tcPr>
            <w:tcW w:w="719" w:type="pct"/>
            <w:tcMar>
              <w:left w:w="108" w:type="dxa"/>
              <w:right w:w="108" w:type="dxa"/>
            </w:tcMar>
          </w:tcPr>
          <w:p w14:paraId="7F760E00" w14:textId="3A9EA1DF" w:rsidR="00C7112D" w:rsidRPr="00ED3FA5" w:rsidRDefault="00C7112D" w:rsidP="005B3060">
            <w:pPr>
              <w:pStyle w:val="Tabletext"/>
              <w:keepNext/>
              <w:keepLines/>
              <w:spacing w:line="200" w:lineRule="exact"/>
              <w:jc w:val="left"/>
              <w:rPr>
                <w:sz w:val="18"/>
                <w:szCs w:val="18"/>
                <w:lang w:val="ru-RU"/>
              </w:rPr>
            </w:pPr>
            <w:r w:rsidRPr="00ED3FA5">
              <w:rPr>
                <w:sz w:val="18"/>
                <w:szCs w:val="18"/>
                <w:lang w:val="ru-RU"/>
              </w:rPr>
              <w:t>Системы</w:t>
            </w:r>
            <w:r w:rsidR="00FF1158" w:rsidRPr="00ED3FA5">
              <w:rPr>
                <w:sz w:val="18"/>
                <w:szCs w:val="18"/>
                <w:lang w:val="ru-RU"/>
              </w:rPr>
              <w:t xml:space="preserve"> </w:t>
            </w:r>
            <w:r w:rsidRPr="00ED3FA5">
              <w:rPr>
                <w:sz w:val="18"/>
                <w:szCs w:val="18"/>
                <w:lang w:val="ru-RU"/>
              </w:rPr>
              <w:t>C, D, G–J</w:t>
            </w:r>
          </w:p>
        </w:tc>
        <w:tc>
          <w:tcPr>
            <w:tcW w:w="568" w:type="pct"/>
            <w:tcMar>
              <w:left w:w="108" w:type="dxa"/>
              <w:right w:w="108" w:type="dxa"/>
            </w:tcMar>
          </w:tcPr>
          <w:p w14:paraId="6F03FFCC" w14:textId="2B928C54" w:rsidR="00C7112D" w:rsidRPr="00ED3FA5" w:rsidRDefault="00C7112D" w:rsidP="005B3060">
            <w:pPr>
              <w:pStyle w:val="Tabletext"/>
              <w:keepNext/>
              <w:keepLines/>
              <w:spacing w:line="200" w:lineRule="exact"/>
              <w:jc w:val="left"/>
              <w:rPr>
                <w:sz w:val="18"/>
                <w:szCs w:val="18"/>
                <w:lang w:val="ru-RU"/>
              </w:rPr>
            </w:pPr>
            <w:r w:rsidRPr="00ED3FA5">
              <w:rPr>
                <w:sz w:val="18"/>
                <w:szCs w:val="18"/>
                <w:lang w:val="ru-RU"/>
              </w:rPr>
              <w:t>Системы</w:t>
            </w:r>
            <w:r w:rsidR="00FF1158" w:rsidRPr="00ED3FA5">
              <w:rPr>
                <w:sz w:val="18"/>
                <w:szCs w:val="18"/>
                <w:lang w:val="ru-RU"/>
              </w:rPr>
              <w:t xml:space="preserve"> </w:t>
            </w:r>
            <w:r w:rsidRPr="00ED3FA5">
              <w:rPr>
                <w:sz w:val="18"/>
                <w:szCs w:val="18"/>
                <w:lang w:val="ru-RU"/>
              </w:rPr>
              <w:t>C, D, F–J</w:t>
            </w:r>
          </w:p>
        </w:tc>
        <w:tc>
          <w:tcPr>
            <w:tcW w:w="500" w:type="pct"/>
            <w:tcMar>
              <w:left w:w="108" w:type="dxa"/>
              <w:right w:w="108" w:type="dxa"/>
            </w:tcMar>
          </w:tcPr>
          <w:p w14:paraId="0779213C" w14:textId="77777777" w:rsidR="00C7112D" w:rsidRPr="00ED3FA5" w:rsidRDefault="00C7112D" w:rsidP="005B3060">
            <w:pPr>
              <w:pStyle w:val="Tabletext"/>
              <w:keepNext/>
              <w:keepLines/>
              <w:spacing w:line="200" w:lineRule="exact"/>
              <w:jc w:val="left"/>
              <w:rPr>
                <w:sz w:val="18"/>
                <w:szCs w:val="18"/>
                <w:lang w:val="ru-RU"/>
              </w:rPr>
            </w:pPr>
            <w:r w:rsidRPr="00ED3FA5">
              <w:rPr>
                <w:sz w:val="18"/>
                <w:szCs w:val="18"/>
                <w:lang w:val="ru-RU"/>
              </w:rPr>
              <w:t>Системы C−J</w:t>
            </w:r>
          </w:p>
        </w:tc>
      </w:tr>
      <w:tr w:rsidR="00FF1158" w:rsidRPr="00ED3FA5" w14:paraId="6C8FB77A" w14:textId="77777777" w:rsidTr="00FF1158">
        <w:trPr>
          <w:cantSplit/>
        </w:trPr>
        <w:tc>
          <w:tcPr>
            <w:tcW w:w="1032" w:type="pct"/>
            <w:tcMar>
              <w:left w:w="108" w:type="dxa"/>
              <w:right w:w="108" w:type="dxa"/>
            </w:tcMar>
          </w:tcPr>
          <w:p w14:paraId="15577DDD" w14:textId="77777777" w:rsidR="00C7112D" w:rsidRPr="00ED3FA5" w:rsidRDefault="00C7112D"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1.2</w:t>
            </w:r>
            <w:r w:rsidRPr="00ED3FA5">
              <w:rPr>
                <w:sz w:val="18"/>
                <w:szCs w:val="18"/>
                <w:lang w:val="ru-RU"/>
              </w:rPr>
              <w:tab/>
              <w:t>Услуги звукового вещания</w:t>
            </w:r>
          </w:p>
        </w:tc>
        <w:tc>
          <w:tcPr>
            <w:tcW w:w="693" w:type="pct"/>
            <w:tcMar>
              <w:left w:w="108" w:type="dxa"/>
              <w:right w:w="108" w:type="dxa"/>
            </w:tcMar>
          </w:tcPr>
          <w:p w14:paraId="588439B6"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63A6DE52"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13ABDC83"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43375692"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3D00F5BB"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68DFE6D7"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70A7B320"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r>
      <w:tr w:rsidR="00FF1158" w:rsidRPr="00ED3FA5" w14:paraId="521C04E3" w14:textId="77777777" w:rsidTr="00FF1158">
        <w:trPr>
          <w:cantSplit/>
        </w:trPr>
        <w:tc>
          <w:tcPr>
            <w:tcW w:w="1032" w:type="pct"/>
            <w:tcMar>
              <w:left w:w="108" w:type="dxa"/>
              <w:right w:w="108" w:type="dxa"/>
            </w:tcMar>
          </w:tcPr>
          <w:p w14:paraId="607EB00A" w14:textId="69ACC01D" w:rsidR="00C7112D" w:rsidRPr="00ED3FA5" w:rsidRDefault="00C7112D"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1.3</w:t>
            </w:r>
            <w:r w:rsidRPr="00ED3FA5">
              <w:rPr>
                <w:sz w:val="18"/>
                <w:szCs w:val="18"/>
                <w:lang w:val="ru-RU"/>
              </w:rPr>
              <w:tab/>
              <w:t>Гибкое распределение каналов</w:t>
            </w:r>
          </w:p>
        </w:tc>
        <w:tc>
          <w:tcPr>
            <w:tcW w:w="693" w:type="pct"/>
            <w:tcMar>
              <w:left w:w="108" w:type="dxa"/>
              <w:right w:w="108" w:type="dxa"/>
            </w:tcMar>
          </w:tcPr>
          <w:p w14:paraId="77345F0C"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2F2F5362"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459EB28A"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74342D19"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10B3178A"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419ABB8F"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681A4027"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r>
      <w:tr w:rsidR="00FF1158" w:rsidRPr="00ED3FA5" w14:paraId="0367F789" w14:textId="77777777" w:rsidTr="00FF1158">
        <w:trPr>
          <w:cantSplit/>
        </w:trPr>
        <w:tc>
          <w:tcPr>
            <w:tcW w:w="1032" w:type="pct"/>
            <w:tcMar>
              <w:left w:w="108" w:type="dxa"/>
              <w:right w:w="108" w:type="dxa"/>
            </w:tcMar>
          </w:tcPr>
          <w:p w14:paraId="17F467D0" w14:textId="77777777" w:rsidR="00C7112D" w:rsidRPr="00ED3FA5" w:rsidRDefault="00C7112D"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1.4</w:t>
            </w:r>
            <w:r w:rsidRPr="00ED3FA5">
              <w:rPr>
                <w:sz w:val="18"/>
                <w:szCs w:val="18"/>
                <w:lang w:val="ru-RU"/>
              </w:rPr>
              <w:tab/>
              <w:t>Дополнительные данные</w:t>
            </w:r>
          </w:p>
        </w:tc>
        <w:tc>
          <w:tcPr>
            <w:tcW w:w="693" w:type="pct"/>
            <w:tcMar>
              <w:left w:w="108" w:type="dxa"/>
              <w:right w:w="108" w:type="dxa"/>
            </w:tcMar>
          </w:tcPr>
          <w:p w14:paraId="163F46E5"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148F78BD"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5F17B151"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2AFA5548"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60A6715D"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6C57DE31"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01F3DCBD"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r>
      <w:tr w:rsidR="00FF1158" w:rsidRPr="00ED3FA5" w14:paraId="6FE72D26" w14:textId="77777777" w:rsidTr="00FF1158">
        <w:trPr>
          <w:cantSplit/>
        </w:trPr>
        <w:tc>
          <w:tcPr>
            <w:tcW w:w="1032" w:type="pct"/>
            <w:tcMar>
              <w:left w:w="108" w:type="dxa"/>
              <w:right w:w="108" w:type="dxa"/>
            </w:tcMar>
          </w:tcPr>
          <w:p w14:paraId="5BDF10EB" w14:textId="00939F06" w:rsidR="00117E42" w:rsidRPr="00ED3FA5" w:rsidRDefault="00117E42"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1.5</w:t>
            </w:r>
            <w:r w:rsidRPr="00ED3FA5">
              <w:rPr>
                <w:sz w:val="18"/>
                <w:szCs w:val="18"/>
                <w:lang w:val="ru-RU"/>
              </w:rPr>
              <w:tab/>
            </w:r>
            <w:r w:rsidR="00ED462E" w:rsidRPr="00ED3FA5">
              <w:rPr>
                <w:sz w:val="18"/>
                <w:szCs w:val="18"/>
                <w:lang w:val="ru-RU"/>
              </w:rPr>
              <w:t>Относящиеся к звуковым сигналам метаданные для усовершенствованных звуковых систем</w:t>
            </w:r>
          </w:p>
        </w:tc>
        <w:tc>
          <w:tcPr>
            <w:tcW w:w="693" w:type="pct"/>
            <w:tcMar>
              <w:left w:w="108" w:type="dxa"/>
              <w:right w:w="108" w:type="dxa"/>
            </w:tcMar>
          </w:tcPr>
          <w:p w14:paraId="17990062" w14:textId="2E45C08F" w:rsidR="00117E42" w:rsidRPr="00ED3FA5" w:rsidRDefault="00117E42" w:rsidP="005B3060">
            <w:pPr>
              <w:pStyle w:val="Tabletext"/>
              <w:spacing w:line="200" w:lineRule="exact"/>
              <w:jc w:val="left"/>
              <w:rPr>
                <w:sz w:val="18"/>
                <w:szCs w:val="18"/>
                <w:lang w:val="ru-RU"/>
              </w:rPr>
            </w:pPr>
            <w:r w:rsidRPr="00ED3FA5">
              <w:rPr>
                <w:sz w:val="18"/>
                <w:szCs w:val="18"/>
                <w:lang w:val="ru-RU"/>
              </w:rPr>
              <w:t>н/п</w:t>
            </w:r>
          </w:p>
        </w:tc>
        <w:tc>
          <w:tcPr>
            <w:tcW w:w="483" w:type="pct"/>
            <w:tcMar>
              <w:left w:w="108" w:type="dxa"/>
              <w:right w:w="108" w:type="dxa"/>
            </w:tcMar>
          </w:tcPr>
          <w:p w14:paraId="63B0707D" w14:textId="44F8EC37" w:rsidR="00117E42" w:rsidRPr="00ED3FA5" w:rsidRDefault="00117E42" w:rsidP="005B3060">
            <w:pPr>
              <w:pStyle w:val="Tabletext"/>
              <w:spacing w:line="200" w:lineRule="exact"/>
              <w:jc w:val="left"/>
              <w:rPr>
                <w:sz w:val="18"/>
                <w:szCs w:val="18"/>
                <w:lang w:val="ru-RU"/>
              </w:rPr>
            </w:pPr>
            <w:r w:rsidRPr="00ED3FA5">
              <w:rPr>
                <w:sz w:val="18"/>
                <w:szCs w:val="18"/>
                <w:lang w:val="ru-RU"/>
              </w:rPr>
              <w:t>н/п</w:t>
            </w:r>
          </w:p>
        </w:tc>
        <w:tc>
          <w:tcPr>
            <w:tcW w:w="483" w:type="pct"/>
            <w:tcMar>
              <w:left w:w="108" w:type="dxa"/>
              <w:right w:w="108" w:type="dxa"/>
            </w:tcMar>
          </w:tcPr>
          <w:p w14:paraId="02D850CB" w14:textId="1C8AD1A6" w:rsidR="00117E42" w:rsidRPr="00ED3FA5" w:rsidRDefault="00117E42" w:rsidP="005B3060">
            <w:pPr>
              <w:pStyle w:val="Tabletext"/>
              <w:spacing w:line="200" w:lineRule="exact"/>
              <w:jc w:val="left"/>
              <w:rPr>
                <w:sz w:val="18"/>
                <w:szCs w:val="18"/>
                <w:lang w:val="ru-RU"/>
              </w:rPr>
            </w:pPr>
            <w:r w:rsidRPr="00ED3FA5">
              <w:rPr>
                <w:sz w:val="18"/>
                <w:szCs w:val="18"/>
                <w:lang w:val="ru-RU"/>
              </w:rPr>
              <w:t>н/п</w:t>
            </w:r>
          </w:p>
        </w:tc>
        <w:tc>
          <w:tcPr>
            <w:tcW w:w="522" w:type="pct"/>
            <w:tcMar>
              <w:left w:w="108" w:type="dxa"/>
              <w:right w:w="108" w:type="dxa"/>
            </w:tcMar>
          </w:tcPr>
          <w:p w14:paraId="3FA02602" w14:textId="149994B7" w:rsidR="00117E42" w:rsidRPr="00ED3FA5" w:rsidRDefault="00117E42" w:rsidP="005B3060">
            <w:pPr>
              <w:pStyle w:val="Tabletext"/>
              <w:spacing w:line="200" w:lineRule="exact"/>
              <w:jc w:val="left"/>
              <w:rPr>
                <w:sz w:val="18"/>
                <w:szCs w:val="18"/>
                <w:lang w:val="ru-RU"/>
              </w:rPr>
            </w:pPr>
            <w:r w:rsidRPr="00ED3FA5">
              <w:rPr>
                <w:sz w:val="18"/>
                <w:szCs w:val="18"/>
                <w:lang w:val="ru-RU"/>
              </w:rPr>
              <w:t>н/п</w:t>
            </w:r>
          </w:p>
        </w:tc>
        <w:tc>
          <w:tcPr>
            <w:tcW w:w="719" w:type="pct"/>
            <w:tcMar>
              <w:left w:w="108" w:type="dxa"/>
              <w:right w:w="108" w:type="dxa"/>
            </w:tcMar>
          </w:tcPr>
          <w:p w14:paraId="7DDEDF49" w14:textId="62EAE7ED" w:rsidR="00117E42" w:rsidRPr="00ED3FA5" w:rsidRDefault="00117E42" w:rsidP="005B3060">
            <w:pPr>
              <w:pStyle w:val="Tabletext"/>
              <w:spacing w:line="200" w:lineRule="exac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6A28EC14" w14:textId="68D058D2" w:rsidR="00117E42" w:rsidRPr="00ED3FA5" w:rsidRDefault="00117E42" w:rsidP="005B3060">
            <w:pPr>
              <w:pStyle w:val="Tabletext"/>
              <w:spacing w:line="200" w:lineRule="exac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3EF59F25" w14:textId="1BEC5572" w:rsidR="00117E42" w:rsidRPr="00ED3FA5" w:rsidRDefault="00117E42" w:rsidP="005B3060">
            <w:pPr>
              <w:pStyle w:val="Tabletext"/>
              <w:spacing w:line="200" w:lineRule="exact"/>
              <w:jc w:val="left"/>
              <w:rPr>
                <w:sz w:val="18"/>
                <w:szCs w:val="18"/>
                <w:lang w:val="ru-RU"/>
              </w:rPr>
            </w:pPr>
            <w:r w:rsidRPr="00ED3FA5">
              <w:rPr>
                <w:sz w:val="18"/>
                <w:szCs w:val="18"/>
                <w:lang w:val="ru-RU"/>
              </w:rPr>
              <w:t>Выполняется</w:t>
            </w:r>
          </w:p>
        </w:tc>
      </w:tr>
      <w:tr w:rsidR="00FF1158" w:rsidRPr="00ED3FA5" w14:paraId="0D118035" w14:textId="77777777" w:rsidTr="00FF1158">
        <w:tblPrEx>
          <w:tblCellMar>
            <w:left w:w="57" w:type="dxa"/>
            <w:right w:w="57" w:type="dxa"/>
          </w:tblCellMar>
        </w:tblPrEx>
        <w:trPr>
          <w:cantSplit/>
        </w:trPr>
        <w:tc>
          <w:tcPr>
            <w:tcW w:w="1032" w:type="pct"/>
            <w:tcMar>
              <w:left w:w="108" w:type="dxa"/>
              <w:right w:w="108" w:type="dxa"/>
            </w:tcMar>
          </w:tcPr>
          <w:p w14:paraId="468FF114" w14:textId="77777777" w:rsidR="00C7112D" w:rsidRPr="00ED3FA5" w:rsidRDefault="00C7112D"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2.1.1</w:t>
            </w:r>
            <w:r w:rsidRPr="00ED3FA5">
              <w:rPr>
                <w:sz w:val="18"/>
                <w:szCs w:val="18"/>
                <w:lang w:val="ru-RU"/>
              </w:rPr>
              <w:tab/>
              <w:t>Базовое качество звука</w:t>
            </w:r>
          </w:p>
        </w:tc>
        <w:tc>
          <w:tcPr>
            <w:tcW w:w="693" w:type="pct"/>
            <w:tcMar>
              <w:left w:w="108" w:type="dxa"/>
              <w:right w:w="108" w:type="dxa"/>
            </w:tcMar>
          </w:tcPr>
          <w:p w14:paraId="1B20607A" w14:textId="77777777"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ind w:right="-57"/>
              <w:jc w:val="left"/>
              <w:rPr>
                <w:sz w:val="18"/>
                <w:szCs w:val="18"/>
                <w:lang w:val="ru-RU"/>
              </w:rPr>
            </w:pPr>
            <w:r w:rsidRPr="00ED3FA5">
              <w:rPr>
                <w:sz w:val="18"/>
                <w:szCs w:val="18"/>
                <w:lang w:val="ru-RU"/>
              </w:rPr>
              <w:t>Выполняется (отлично) при 48 кбит/с на 2 канала [2], [4].</w:t>
            </w:r>
          </w:p>
          <w:p w14:paraId="4421F92B" w14:textId="633D2E6F"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ind w:right="-57"/>
              <w:jc w:val="left"/>
              <w:rPr>
                <w:sz w:val="18"/>
                <w:szCs w:val="18"/>
                <w:lang w:val="ru-RU"/>
              </w:rPr>
            </w:pPr>
            <w:r w:rsidRPr="00ED3FA5">
              <w:rPr>
                <w:sz w:val="18"/>
                <w:szCs w:val="18"/>
                <w:lang w:val="ru-RU"/>
              </w:rPr>
              <w:t>Выполняется (хорошо) при 32 кбит/с на 2 канала [2], [4].</w:t>
            </w:r>
          </w:p>
          <w:p w14:paraId="6660C015" w14:textId="0CC77D88"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ind w:right="-57"/>
              <w:jc w:val="left"/>
              <w:rPr>
                <w:sz w:val="18"/>
                <w:szCs w:val="18"/>
                <w:lang w:val="ru-RU"/>
              </w:rPr>
            </w:pPr>
            <w:r w:rsidRPr="00ED3FA5">
              <w:rPr>
                <w:sz w:val="18"/>
                <w:szCs w:val="18"/>
                <w:lang w:val="ru-RU"/>
              </w:rPr>
              <w:t>Выполняется (хорошо) при 24 кбит/с на</w:t>
            </w:r>
            <w:r w:rsidR="00FF1158" w:rsidRPr="00ED3FA5">
              <w:rPr>
                <w:sz w:val="18"/>
                <w:szCs w:val="18"/>
                <w:lang w:val="ru-RU"/>
              </w:rPr>
              <w:t> </w:t>
            </w:r>
            <w:r w:rsidRPr="00ED3FA5">
              <w:rPr>
                <w:sz w:val="18"/>
                <w:szCs w:val="18"/>
                <w:lang w:val="ru-RU"/>
              </w:rPr>
              <w:t>1 канал</w:t>
            </w:r>
            <w:r w:rsidR="00FF1158" w:rsidRPr="00ED3FA5">
              <w:rPr>
                <w:sz w:val="18"/>
                <w:szCs w:val="18"/>
                <w:lang w:val="ru-RU"/>
              </w:rPr>
              <w:t> </w:t>
            </w:r>
            <w:r w:rsidRPr="00ED3FA5">
              <w:rPr>
                <w:sz w:val="18"/>
                <w:szCs w:val="18"/>
                <w:lang w:val="ru-RU"/>
              </w:rPr>
              <w:t>[3]</w:t>
            </w:r>
          </w:p>
        </w:tc>
        <w:tc>
          <w:tcPr>
            <w:tcW w:w="483" w:type="pct"/>
            <w:tcMar>
              <w:left w:w="108" w:type="dxa"/>
              <w:right w:w="108" w:type="dxa"/>
            </w:tcMar>
          </w:tcPr>
          <w:p w14:paraId="28B5E130" w14:textId="77777777"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ind w:right="-57"/>
              <w:jc w:val="left"/>
              <w:rPr>
                <w:sz w:val="18"/>
                <w:szCs w:val="18"/>
                <w:lang w:val="ru-RU"/>
              </w:rPr>
            </w:pPr>
            <w:r w:rsidRPr="00ED3FA5">
              <w:rPr>
                <w:sz w:val="18"/>
                <w:szCs w:val="18"/>
                <w:lang w:val="ru-RU"/>
              </w:rPr>
              <w:t>Выполняется (хорошо) при 64 кбит/с на 5 каналов [7]</w:t>
            </w:r>
          </w:p>
        </w:tc>
        <w:tc>
          <w:tcPr>
            <w:tcW w:w="483" w:type="pct"/>
            <w:tcMar>
              <w:left w:w="108" w:type="dxa"/>
              <w:right w:w="108" w:type="dxa"/>
            </w:tcMar>
          </w:tcPr>
          <w:p w14:paraId="648CB611" w14:textId="77777777"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left"/>
              <w:rPr>
                <w:sz w:val="18"/>
                <w:szCs w:val="18"/>
                <w:lang w:val="ru-RU"/>
              </w:rPr>
            </w:pPr>
            <w:r w:rsidRPr="00ED3FA5">
              <w:rPr>
                <w:sz w:val="18"/>
                <w:szCs w:val="18"/>
                <w:lang w:val="ru-RU"/>
              </w:rPr>
              <w:t>Выполняется (хорошо) при 24 кбит/с на 2 канала [2]</w:t>
            </w:r>
          </w:p>
        </w:tc>
        <w:tc>
          <w:tcPr>
            <w:tcW w:w="522" w:type="pct"/>
            <w:tcMar>
              <w:left w:w="108" w:type="dxa"/>
              <w:right w:w="108" w:type="dxa"/>
            </w:tcMar>
          </w:tcPr>
          <w:p w14:paraId="05319CE5" w14:textId="73134715"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ind w:right="-57"/>
              <w:jc w:val="left"/>
              <w:rPr>
                <w:sz w:val="18"/>
                <w:szCs w:val="18"/>
                <w:lang w:val="ru-RU"/>
              </w:rPr>
            </w:pPr>
            <w:r w:rsidRPr="00ED3FA5">
              <w:rPr>
                <w:sz w:val="18"/>
                <w:szCs w:val="18"/>
                <w:lang w:val="ru-RU"/>
              </w:rPr>
              <w:t>Выполняется (хорошо)</w:t>
            </w:r>
            <w:r w:rsidR="00FF1158" w:rsidRPr="00ED3FA5">
              <w:rPr>
                <w:sz w:val="18"/>
                <w:szCs w:val="18"/>
                <w:lang w:val="ru-RU"/>
              </w:rPr>
              <w:t xml:space="preserve"> </w:t>
            </w:r>
            <w:r w:rsidRPr="00ED3FA5">
              <w:rPr>
                <w:sz w:val="18"/>
                <w:szCs w:val="18"/>
                <w:lang w:val="ru-RU"/>
              </w:rPr>
              <w:t>при</w:t>
            </w:r>
            <w:r w:rsidR="00FF1158" w:rsidRPr="00ED3FA5">
              <w:rPr>
                <w:sz w:val="18"/>
                <w:szCs w:val="18"/>
                <w:lang w:val="ru-RU"/>
              </w:rPr>
              <w:t> </w:t>
            </w:r>
            <w:r w:rsidRPr="00ED3FA5">
              <w:rPr>
                <w:sz w:val="18"/>
                <w:szCs w:val="18"/>
                <w:lang w:val="ru-RU"/>
              </w:rPr>
              <w:t>16 кбит/с на</w:t>
            </w:r>
            <w:r w:rsidR="00FF1158" w:rsidRPr="00ED3FA5">
              <w:rPr>
                <w:sz w:val="18"/>
                <w:szCs w:val="18"/>
                <w:lang w:val="ru-RU"/>
              </w:rPr>
              <w:t> </w:t>
            </w:r>
            <w:r w:rsidRPr="00ED3FA5">
              <w:rPr>
                <w:sz w:val="18"/>
                <w:szCs w:val="18"/>
                <w:lang w:val="ru-RU"/>
              </w:rPr>
              <w:t>2 канала [5].</w:t>
            </w:r>
          </w:p>
          <w:p w14:paraId="5B5CB430" w14:textId="5567CEA7"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left"/>
              <w:rPr>
                <w:sz w:val="18"/>
                <w:szCs w:val="18"/>
                <w:lang w:val="ru-RU"/>
              </w:rPr>
            </w:pPr>
            <w:r w:rsidRPr="00ED3FA5">
              <w:rPr>
                <w:sz w:val="18"/>
                <w:szCs w:val="18"/>
                <w:lang w:val="ru-RU"/>
              </w:rPr>
              <w:t>Выполняется (хорошо) при</w:t>
            </w:r>
            <w:r w:rsidR="00FF1158" w:rsidRPr="00ED3FA5">
              <w:rPr>
                <w:sz w:val="18"/>
                <w:szCs w:val="18"/>
                <w:lang w:val="ru-RU"/>
              </w:rPr>
              <w:t> </w:t>
            </w:r>
            <w:r w:rsidRPr="00ED3FA5">
              <w:rPr>
                <w:sz w:val="18"/>
                <w:szCs w:val="18"/>
                <w:lang w:val="ru-RU"/>
              </w:rPr>
              <w:t>12 кбит/с на</w:t>
            </w:r>
            <w:r w:rsidR="00FF1158" w:rsidRPr="00ED3FA5">
              <w:rPr>
                <w:sz w:val="18"/>
                <w:szCs w:val="18"/>
                <w:lang w:val="ru-RU"/>
              </w:rPr>
              <w:t> </w:t>
            </w:r>
            <w:r w:rsidRPr="00ED3FA5">
              <w:rPr>
                <w:sz w:val="18"/>
                <w:szCs w:val="18"/>
                <w:lang w:val="ru-RU"/>
              </w:rPr>
              <w:t>1 канал [5]</w:t>
            </w:r>
          </w:p>
        </w:tc>
        <w:tc>
          <w:tcPr>
            <w:tcW w:w="719" w:type="pct"/>
            <w:tcMar>
              <w:left w:w="108" w:type="dxa"/>
              <w:right w:w="108" w:type="dxa"/>
            </w:tcMar>
          </w:tcPr>
          <w:p w14:paraId="0E797BB8" w14:textId="68B27E77"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ind w:right="-57"/>
              <w:jc w:val="left"/>
              <w:rPr>
                <w:sz w:val="18"/>
                <w:szCs w:val="18"/>
                <w:lang w:val="ru-RU"/>
              </w:rPr>
            </w:pPr>
            <w:r w:rsidRPr="00ED3FA5">
              <w:rPr>
                <w:sz w:val="18"/>
                <w:szCs w:val="18"/>
                <w:lang w:val="ru-RU"/>
              </w:rPr>
              <w:t>Выполняется (отлично) при 48 кбит/с на 2 канала [9].</w:t>
            </w:r>
          </w:p>
          <w:p w14:paraId="658BF2FF" w14:textId="7C24EBBD"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ind w:right="-57"/>
              <w:jc w:val="left"/>
              <w:rPr>
                <w:sz w:val="18"/>
                <w:szCs w:val="18"/>
                <w:lang w:val="ru-RU"/>
              </w:rPr>
            </w:pPr>
            <w:r w:rsidRPr="00ED3FA5">
              <w:rPr>
                <w:sz w:val="18"/>
                <w:szCs w:val="18"/>
                <w:lang w:val="ru-RU"/>
              </w:rPr>
              <w:t>Выполняется (отлично) при 128 кбит/с с</w:t>
            </w:r>
            <w:r w:rsidR="00FF1158" w:rsidRPr="00ED3FA5">
              <w:rPr>
                <w:sz w:val="18"/>
                <w:szCs w:val="18"/>
                <w:lang w:val="ru-RU"/>
              </w:rPr>
              <w:t> </w:t>
            </w:r>
            <w:r w:rsidRPr="00ED3FA5">
              <w:rPr>
                <w:sz w:val="18"/>
                <w:szCs w:val="18"/>
                <w:lang w:val="ru-RU"/>
              </w:rPr>
              <w:t>конфигурацией каналов</w:t>
            </w:r>
            <w:r w:rsidR="00FF1158" w:rsidRPr="00ED3FA5">
              <w:rPr>
                <w:sz w:val="18"/>
                <w:szCs w:val="18"/>
                <w:lang w:val="ru-RU"/>
              </w:rPr>
              <w:t> </w:t>
            </w:r>
            <w:r w:rsidRPr="00ED3FA5">
              <w:rPr>
                <w:sz w:val="18"/>
                <w:szCs w:val="18"/>
                <w:lang w:val="ru-RU"/>
              </w:rPr>
              <w:t>5.1 [9]; Выполняется (отлично) при 256 кбит/с с</w:t>
            </w:r>
            <w:r w:rsidR="00FF1158" w:rsidRPr="00ED3FA5">
              <w:rPr>
                <w:sz w:val="18"/>
                <w:szCs w:val="18"/>
                <w:lang w:val="ru-RU"/>
              </w:rPr>
              <w:t> </w:t>
            </w:r>
            <w:r w:rsidRPr="00ED3FA5">
              <w:rPr>
                <w:sz w:val="18"/>
                <w:szCs w:val="18"/>
                <w:lang w:val="ru-RU"/>
              </w:rPr>
              <w:t>конфигурацией каналов 11.1 (система J)</w:t>
            </w:r>
          </w:p>
        </w:tc>
        <w:tc>
          <w:tcPr>
            <w:tcW w:w="568" w:type="pct"/>
            <w:tcMar>
              <w:left w:w="108" w:type="dxa"/>
              <w:right w:w="108" w:type="dxa"/>
            </w:tcMar>
          </w:tcPr>
          <w:p w14:paraId="44F60078" w14:textId="377EBB07"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ind w:right="-57"/>
              <w:jc w:val="left"/>
              <w:rPr>
                <w:sz w:val="18"/>
                <w:szCs w:val="18"/>
                <w:lang w:val="ru-RU"/>
              </w:rPr>
            </w:pPr>
            <w:r w:rsidRPr="00ED3FA5">
              <w:rPr>
                <w:sz w:val="18"/>
                <w:szCs w:val="18"/>
                <w:lang w:val="ru-RU"/>
              </w:rPr>
              <w:t>Выполняется (отлично) при 48 кбит/с на</w:t>
            </w:r>
            <w:r w:rsidR="00FF1158" w:rsidRPr="00ED3FA5">
              <w:rPr>
                <w:sz w:val="18"/>
                <w:szCs w:val="18"/>
                <w:lang w:val="ru-RU"/>
              </w:rPr>
              <w:t> </w:t>
            </w:r>
            <w:r w:rsidRPr="00ED3FA5">
              <w:rPr>
                <w:sz w:val="18"/>
                <w:szCs w:val="18"/>
                <w:lang w:val="ru-RU"/>
              </w:rPr>
              <w:t>2 канала [8]</w:t>
            </w:r>
            <w:r w:rsidR="00EE2489" w:rsidRPr="00ED3FA5">
              <w:rPr>
                <w:sz w:val="18"/>
                <w:szCs w:val="18"/>
                <w:lang w:val="ru-RU"/>
              </w:rPr>
              <w:t>,[10]</w:t>
            </w:r>
            <w:r w:rsidRPr="00ED3FA5">
              <w:rPr>
                <w:sz w:val="18"/>
                <w:szCs w:val="18"/>
                <w:lang w:val="ru-RU"/>
              </w:rPr>
              <w:t>.</w:t>
            </w:r>
          </w:p>
          <w:p w14:paraId="2C7CE1A6" w14:textId="0899F93B"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ind w:right="-57"/>
              <w:jc w:val="left"/>
              <w:rPr>
                <w:sz w:val="18"/>
                <w:szCs w:val="18"/>
                <w:lang w:val="ru-RU"/>
              </w:rPr>
            </w:pPr>
            <w:r w:rsidRPr="00ED3FA5">
              <w:rPr>
                <w:sz w:val="18"/>
                <w:szCs w:val="18"/>
                <w:lang w:val="ru-RU"/>
              </w:rPr>
              <w:t>Выполняется (отлично) при 128 кбит/с с конфигурацией каналов 5.1 (система B) [8]</w:t>
            </w:r>
            <w:r w:rsidR="00EE2489" w:rsidRPr="00ED3FA5">
              <w:rPr>
                <w:sz w:val="18"/>
                <w:szCs w:val="18"/>
                <w:lang w:val="ru-RU"/>
              </w:rPr>
              <w:t>,[10]</w:t>
            </w:r>
          </w:p>
        </w:tc>
        <w:tc>
          <w:tcPr>
            <w:tcW w:w="500" w:type="pct"/>
            <w:tcMar>
              <w:left w:w="108" w:type="dxa"/>
              <w:right w:w="108" w:type="dxa"/>
            </w:tcMar>
          </w:tcPr>
          <w:p w14:paraId="4DE95FEA" w14:textId="77777777" w:rsidR="00C7112D" w:rsidRPr="00ED3FA5" w:rsidRDefault="00C7112D" w:rsidP="005B306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left"/>
              <w:rPr>
                <w:sz w:val="18"/>
                <w:szCs w:val="18"/>
                <w:lang w:val="ru-RU"/>
              </w:rPr>
            </w:pPr>
            <w:r w:rsidRPr="00ED3FA5">
              <w:rPr>
                <w:sz w:val="18"/>
                <w:szCs w:val="18"/>
                <w:lang w:val="ru-RU"/>
              </w:rPr>
              <w:t>Выполняется (отлично) при 64, 144, и 192 кбит/с на 2, 5 и 11 каналов, соответственно</w:t>
            </w:r>
          </w:p>
        </w:tc>
      </w:tr>
      <w:tr w:rsidR="00FF1158" w:rsidRPr="00ED3FA5" w14:paraId="1C73E04A" w14:textId="77777777" w:rsidTr="00FF1158">
        <w:tblPrEx>
          <w:tblCellMar>
            <w:left w:w="57" w:type="dxa"/>
            <w:right w:w="57" w:type="dxa"/>
          </w:tblCellMar>
        </w:tblPrEx>
        <w:trPr>
          <w:cantSplit/>
        </w:trPr>
        <w:tc>
          <w:tcPr>
            <w:tcW w:w="1032" w:type="pct"/>
            <w:tcMar>
              <w:left w:w="108" w:type="dxa"/>
              <w:right w:w="108" w:type="dxa"/>
            </w:tcMar>
          </w:tcPr>
          <w:p w14:paraId="73702FD1" w14:textId="77777777" w:rsidR="00C7112D" w:rsidRPr="00ED3FA5" w:rsidRDefault="00C7112D"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2.1.2</w:t>
            </w:r>
            <w:r w:rsidRPr="00ED3FA5">
              <w:rPr>
                <w:sz w:val="18"/>
                <w:szCs w:val="18"/>
                <w:lang w:val="ru-RU"/>
              </w:rPr>
              <w:tab/>
              <w:t>Качество пространственного звучания</w:t>
            </w:r>
          </w:p>
        </w:tc>
        <w:tc>
          <w:tcPr>
            <w:tcW w:w="693" w:type="pct"/>
            <w:tcMar>
              <w:left w:w="108" w:type="dxa"/>
              <w:right w:w="108" w:type="dxa"/>
            </w:tcMar>
          </w:tcPr>
          <w:p w14:paraId="31E75877"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1339AAAB"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26552901"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2C12DEC3"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6AF898AF"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5E06541A"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33D56441"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r>
      <w:tr w:rsidR="00FF1158" w:rsidRPr="00ED3FA5" w14:paraId="730C4ECC" w14:textId="77777777" w:rsidTr="00FF1158">
        <w:tblPrEx>
          <w:tblCellMar>
            <w:left w:w="57" w:type="dxa"/>
            <w:right w:w="57" w:type="dxa"/>
          </w:tblCellMar>
        </w:tblPrEx>
        <w:trPr>
          <w:cantSplit/>
        </w:trPr>
        <w:tc>
          <w:tcPr>
            <w:tcW w:w="1032" w:type="pct"/>
            <w:tcMar>
              <w:left w:w="108" w:type="dxa"/>
              <w:right w:w="108" w:type="dxa"/>
            </w:tcMar>
          </w:tcPr>
          <w:p w14:paraId="24704616" w14:textId="77777777" w:rsidR="00C7112D" w:rsidRPr="00ED3FA5" w:rsidRDefault="00C7112D"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2.1.3</w:t>
            </w:r>
            <w:r w:rsidRPr="00ED3FA5">
              <w:rPr>
                <w:sz w:val="18"/>
                <w:szCs w:val="18"/>
                <w:lang w:val="ru-RU"/>
              </w:rPr>
              <w:tab/>
              <w:t>Разрешение квантования</w:t>
            </w:r>
          </w:p>
        </w:tc>
        <w:tc>
          <w:tcPr>
            <w:tcW w:w="693" w:type="pct"/>
            <w:tcMar>
              <w:left w:w="108" w:type="dxa"/>
              <w:right w:w="108" w:type="dxa"/>
            </w:tcMar>
          </w:tcPr>
          <w:p w14:paraId="023D6D3F"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0994C6A8"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2B95DA6D"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2EE94555"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46158BE2"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43A42F8F"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0CC16A01"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r>
      <w:tr w:rsidR="00FF1158" w:rsidRPr="00ED3FA5" w14:paraId="04C6DA04" w14:textId="77777777" w:rsidTr="00FF1158">
        <w:tblPrEx>
          <w:tblCellMar>
            <w:left w:w="57" w:type="dxa"/>
            <w:right w:w="57" w:type="dxa"/>
          </w:tblCellMar>
        </w:tblPrEx>
        <w:trPr>
          <w:cantSplit/>
        </w:trPr>
        <w:tc>
          <w:tcPr>
            <w:tcW w:w="1032" w:type="pct"/>
            <w:tcMar>
              <w:left w:w="108" w:type="dxa"/>
              <w:right w:w="108" w:type="dxa"/>
            </w:tcMar>
          </w:tcPr>
          <w:p w14:paraId="3A37EF48" w14:textId="77777777" w:rsidR="00C7112D" w:rsidRPr="00ED3FA5" w:rsidRDefault="00C7112D"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2.1.4</w:t>
            </w:r>
            <w:r w:rsidRPr="00ED3FA5">
              <w:rPr>
                <w:sz w:val="18"/>
                <w:szCs w:val="18"/>
                <w:lang w:val="ru-RU"/>
              </w:rPr>
              <w:tab/>
              <w:t>Частота дискретизации</w:t>
            </w:r>
          </w:p>
        </w:tc>
        <w:tc>
          <w:tcPr>
            <w:tcW w:w="693" w:type="pct"/>
            <w:tcMar>
              <w:left w:w="108" w:type="dxa"/>
              <w:right w:w="108" w:type="dxa"/>
            </w:tcMar>
          </w:tcPr>
          <w:p w14:paraId="0EE36AB6"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45817B85"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136C6806"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40DF6554"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553F155D"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7023866C"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1DE8BDD2"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r>
      <w:tr w:rsidR="00FF1158" w:rsidRPr="00ED3FA5" w14:paraId="2954EB8D" w14:textId="77777777" w:rsidTr="00FF1158">
        <w:tblPrEx>
          <w:tblCellMar>
            <w:left w:w="57" w:type="dxa"/>
            <w:right w:w="57" w:type="dxa"/>
          </w:tblCellMar>
        </w:tblPrEx>
        <w:trPr>
          <w:cantSplit/>
        </w:trPr>
        <w:tc>
          <w:tcPr>
            <w:tcW w:w="1032" w:type="pct"/>
            <w:tcMar>
              <w:left w:w="108" w:type="dxa"/>
              <w:right w:w="108" w:type="dxa"/>
            </w:tcMar>
          </w:tcPr>
          <w:p w14:paraId="5BA66BD2" w14:textId="77777777" w:rsidR="00C7112D" w:rsidRPr="00ED3FA5" w:rsidRDefault="00C7112D"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2.1.5</w:t>
            </w:r>
            <w:r w:rsidRPr="00ED3FA5">
              <w:rPr>
                <w:sz w:val="18"/>
                <w:szCs w:val="18"/>
                <w:lang w:val="ru-RU"/>
              </w:rPr>
              <w:tab/>
              <w:t>Полоса пропускания</w:t>
            </w:r>
          </w:p>
        </w:tc>
        <w:tc>
          <w:tcPr>
            <w:tcW w:w="693" w:type="pct"/>
            <w:tcMar>
              <w:left w:w="108" w:type="dxa"/>
              <w:right w:w="108" w:type="dxa"/>
            </w:tcMar>
          </w:tcPr>
          <w:p w14:paraId="1A83431D"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Неприменимо</w:t>
            </w:r>
          </w:p>
        </w:tc>
        <w:tc>
          <w:tcPr>
            <w:tcW w:w="483" w:type="pct"/>
            <w:tcMar>
              <w:left w:w="108" w:type="dxa"/>
              <w:right w:w="108" w:type="dxa"/>
            </w:tcMar>
          </w:tcPr>
          <w:p w14:paraId="38B2719F"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Неприменимо</w:t>
            </w:r>
          </w:p>
        </w:tc>
        <w:tc>
          <w:tcPr>
            <w:tcW w:w="483" w:type="pct"/>
            <w:tcMar>
              <w:left w:w="108" w:type="dxa"/>
              <w:right w:w="108" w:type="dxa"/>
            </w:tcMar>
          </w:tcPr>
          <w:p w14:paraId="30BDC28B"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Неприменимо</w:t>
            </w:r>
          </w:p>
        </w:tc>
        <w:tc>
          <w:tcPr>
            <w:tcW w:w="522" w:type="pct"/>
            <w:tcMar>
              <w:left w:w="108" w:type="dxa"/>
              <w:right w:w="108" w:type="dxa"/>
            </w:tcMar>
          </w:tcPr>
          <w:p w14:paraId="7ADD29E8"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Неприменимо</w:t>
            </w:r>
          </w:p>
        </w:tc>
        <w:tc>
          <w:tcPr>
            <w:tcW w:w="719" w:type="pct"/>
            <w:tcMar>
              <w:left w:w="108" w:type="dxa"/>
              <w:right w:w="108" w:type="dxa"/>
            </w:tcMar>
          </w:tcPr>
          <w:p w14:paraId="119D9A34"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Неприменимо</w:t>
            </w:r>
          </w:p>
        </w:tc>
        <w:tc>
          <w:tcPr>
            <w:tcW w:w="568" w:type="pct"/>
            <w:tcMar>
              <w:left w:w="108" w:type="dxa"/>
              <w:right w:w="108" w:type="dxa"/>
            </w:tcMar>
          </w:tcPr>
          <w:p w14:paraId="6631662D"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Неприменимо</w:t>
            </w:r>
          </w:p>
        </w:tc>
        <w:tc>
          <w:tcPr>
            <w:tcW w:w="500" w:type="pct"/>
            <w:tcMar>
              <w:left w:w="108" w:type="dxa"/>
              <w:right w:w="108" w:type="dxa"/>
            </w:tcMar>
          </w:tcPr>
          <w:p w14:paraId="1029A969"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Неприменимо</w:t>
            </w:r>
          </w:p>
        </w:tc>
      </w:tr>
      <w:tr w:rsidR="00FF1158" w:rsidRPr="00ED3FA5" w14:paraId="29647DAD" w14:textId="77777777" w:rsidTr="00FF1158">
        <w:tblPrEx>
          <w:tblCellMar>
            <w:left w:w="57" w:type="dxa"/>
            <w:right w:w="57" w:type="dxa"/>
          </w:tblCellMar>
        </w:tblPrEx>
        <w:trPr>
          <w:cantSplit/>
        </w:trPr>
        <w:tc>
          <w:tcPr>
            <w:tcW w:w="1032" w:type="pct"/>
            <w:tcMar>
              <w:left w:w="108" w:type="dxa"/>
              <w:right w:w="108" w:type="dxa"/>
            </w:tcMar>
          </w:tcPr>
          <w:p w14:paraId="39DD41DC" w14:textId="77777777" w:rsidR="00C7112D" w:rsidRPr="00ED3FA5" w:rsidRDefault="00C7112D" w:rsidP="005B3060">
            <w:pPr>
              <w:pStyle w:val="Tabletext"/>
              <w:tabs>
                <w:tab w:val="clear" w:pos="284"/>
                <w:tab w:val="clear" w:pos="567"/>
                <w:tab w:val="clear" w:pos="851"/>
                <w:tab w:val="clear" w:pos="1134"/>
                <w:tab w:val="clear" w:pos="1418"/>
                <w:tab w:val="clear" w:pos="1701"/>
                <w:tab w:val="clear" w:pos="1985"/>
                <w:tab w:val="left" w:pos="459"/>
              </w:tabs>
              <w:spacing w:line="200" w:lineRule="exact"/>
              <w:ind w:left="459" w:hanging="459"/>
              <w:jc w:val="left"/>
              <w:rPr>
                <w:sz w:val="18"/>
                <w:szCs w:val="18"/>
                <w:lang w:val="ru-RU"/>
              </w:rPr>
            </w:pPr>
            <w:r w:rsidRPr="00ED3FA5">
              <w:rPr>
                <w:sz w:val="18"/>
                <w:szCs w:val="18"/>
                <w:lang w:val="ru-RU"/>
              </w:rPr>
              <w:t>2.1.6</w:t>
            </w:r>
            <w:r w:rsidRPr="00ED3FA5">
              <w:rPr>
                <w:sz w:val="18"/>
                <w:szCs w:val="18"/>
                <w:lang w:val="ru-RU"/>
              </w:rPr>
              <w:tab/>
              <w:t>Предыскажения</w:t>
            </w:r>
          </w:p>
        </w:tc>
        <w:tc>
          <w:tcPr>
            <w:tcW w:w="693" w:type="pct"/>
            <w:tcMar>
              <w:left w:w="108" w:type="dxa"/>
              <w:right w:w="108" w:type="dxa"/>
            </w:tcMar>
          </w:tcPr>
          <w:p w14:paraId="78347341"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0F3678C1"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37C34C92"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5A5D4951"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47D27ED1"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71580252"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585E014B" w14:textId="77777777" w:rsidR="00C7112D" w:rsidRPr="00ED3FA5" w:rsidRDefault="00C7112D" w:rsidP="005B3060">
            <w:pPr>
              <w:pStyle w:val="Tabletext"/>
              <w:spacing w:line="200" w:lineRule="exact"/>
              <w:jc w:val="left"/>
              <w:rPr>
                <w:sz w:val="18"/>
                <w:szCs w:val="18"/>
                <w:lang w:val="ru-RU"/>
              </w:rPr>
            </w:pPr>
            <w:r w:rsidRPr="00ED3FA5">
              <w:rPr>
                <w:sz w:val="18"/>
                <w:szCs w:val="18"/>
                <w:lang w:val="ru-RU"/>
              </w:rPr>
              <w:t>Выполняется</w:t>
            </w:r>
          </w:p>
        </w:tc>
      </w:tr>
    </w:tbl>
    <w:p w14:paraId="372F34E7" w14:textId="172114B1" w:rsidR="00FF1158" w:rsidRPr="00ED3FA5" w:rsidRDefault="00FF1158" w:rsidP="00FF1158">
      <w:pPr>
        <w:pStyle w:val="TableNo"/>
        <w:spacing w:before="120"/>
        <w:rPr>
          <w:lang w:val="ru-RU"/>
        </w:rPr>
      </w:pPr>
      <w:r w:rsidRPr="00ED3FA5">
        <w:rPr>
          <w:lang w:val="ru-RU"/>
        </w:rPr>
        <w:lastRenderedPageBreak/>
        <w:t>ТАБЛИЦА 8 (</w:t>
      </w:r>
      <w:r w:rsidRPr="00ED3FA5">
        <w:rPr>
          <w:i/>
          <w:iCs/>
          <w:lang w:val="ru-RU"/>
        </w:rPr>
        <w:t>окончание</w:t>
      </w:r>
      <w:r w:rsidRPr="00ED3FA5">
        <w:rPr>
          <w:lang w:val="ru-RU"/>
        </w:rPr>
        <w:t>)</w:t>
      </w:r>
    </w:p>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4"/>
        <w:gridCol w:w="2017"/>
        <w:gridCol w:w="1406"/>
        <w:gridCol w:w="1406"/>
        <w:gridCol w:w="1519"/>
        <w:gridCol w:w="2093"/>
        <w:gridCol w:w="1653"/>
        <w:gridCol w:w="1455"/>
      </w:tblGrid>
      <w:tr w:rsidR="00B544A0" w:rsidRPr="00ED3FA5" w14:paraId="1076D9F6" w14:textId="77777777" w:rsidTr="00F27AE8">
        <w:trPr>
          <w:cantSplit/>
        </w:trPr>
        <w:tc>
          <w:tcPr>
            <w:tcW w:w="1032" w:type="pct"/>
            <w:tcMar>
              <w:left w:w="108" w:type="dxa"/>
              <w:right w:w="108" w:type="dxa"/>
            </w:tcMar>
            <w:vAlign w:val="center"/>
          </w:tcPr>
          <w:p w14:paraId="3B9425DE" w14:textId="77777777" w:rsidR="00B544A0" w:rsidRPr="00ED3FA5" w:rsidRDefault="00B544A0" w:rsidP="00F27AE8">
            <w:pPr>
              <w:pStyle w:val="Tablehead"/>
              <w:rPr>
                <w:sz w:val="18"/>
                <w:szCs w:val="18"/>
                <w:lang w:val="ru-RU"/>
              </w:rPr>
            </w:pPr>
            <w:r w:rsidRPr="00ED3FA5">
              <w:rPr>
                <w:sz w:val="18"/>
                <w:szCs w:val="18"/>
                <w:lang w:val="ru-RU"/>
              </w:rPr>
              <w:t>Перечень требований</w:t>
            </w:r>
            <w:r w:rsidRPr="00ED3FA5">
              <w:rPr>
                <w:sz w:val="18"/>
                <w:szCs w:val="18"/>
                <w:lang w:val="ru-RU"/>
              </w:rPr>
              <w:br/>
              <w:t>из Приложения 2</w:t>
            </w:r>
          </w:p>
        </w:tc>
        <w:tc>
          <w:tcPr>
            <w:tcW w:w="693" w:type="pct"/>
            <w:tcMar>
              <w:left w:w="108" w:type="dxa"/>
              <w:right w:w="108" w:type="dxa"/>
            </w:tcMar>
            <w:vAlign w:val="center"/>
          </w:tcPr>
          <w:p w14:paraId="3D7D78C9" w14:textId="77777777" w:rsidR="00B544A0" w:rsidRPr="00ED3FA5" w:rsidRDefault="00B544A0" w:rsidP="00F27AE8">
            <w:pPr>
              <w:pStyle w:val="Tablehead"/>
              <w:rPr>
                <w:sz w:val="18"/>
                <w:szCs w:val="18"/>
                <w:lang w:val="ru-RU"/>
              </w:rPr>
            </w:pPr>
            <w:r w:rsidRPr="00ED3FA5">
              <w:rPr>
                <w:sz w:val="18"/>
                <w:szCs w:val="18"/>
                <w:lang w:val="ru-RU"/>
              </w:rPr>
              <w:t>HE-AAC</w:t>
            </w:r>
          </w:p>
        </w:tc>
        <w:tc>
          <w:tcPr>
            <w:tcW w:w="483" w:type="pct"/>
            <w:tcMar>
              <w:left w:w="108" w:type="dxa"/>
              <w:right w:w="108" w:type="dxa"/>
            </w:tcMar>
            <w:vAlign w:val="center"/>
          </w:tcPr>
          <w:p w14:paraId="118F8745" w14:textId="77777777" w:rsidR="00B544A0" w:rsidRPr="00ED3FA5" w:rsidRDefault="00B544A0" w:rsidP="00F27AE8">
            <w:pPr>
              <w:pStyle w:val="Tablehead"/>
              <w:rPr>
                <w:sz w:val="18"/>
                <w:szCs w:val="18"/>
                <w:lang w:val="ru-RU"/>
              </w:rPr>
            </w:pPr>
            <w:r w:rsidRPr="00ED3FA5">
              <w:rPr>
                <w:sz w:val="18"/>
                <w:szCs w:val="18"/>
                <w:lang w:val="ru-RU"/>
              </w:rPr>
              <w:t>HE-AAC с MPEG Surround</w:t>
            </w:r>
          </w:p>
        </w:tc>
        <w:tc>
          <w:tcPr>
            <w:tcW w:w="483" w:type="pct"/>
            <w:tcMar>
              <w:left w:w="108" w:type="dxa"/>
              <w:right w:w="108" w:type="dxa"/>
            </w:tcMar>
            <w:vAlign w:val="center"/>
          </w:tcPr>
          <w:p w14:paraId="4A452A26" w14:textId="77777777" w:rsidR="00B544A0" w:rsidRPr="00ED3FA5" w:rsidRDefault="00B544A0" w:rsidP="00F27AE8">
            <w:pPr>
              <w:pStyle w:val="Tablehead"/>
              <w:rPr>
                <w:sz w:val="18"/>
                <w:szCs w:val="18"/>
                <w:lang w:val="ru-RU"/>
              </w:rPr>
            </w:pPr>
            <w:r w:rsidRPr="00ED3FA5">
              <w:rPr>
                <w:sz w:val="18"/>
                <w:szCs w:val="18"/>
                <w:lang w:val="ru-RU"/>
              </w:rPr>
              <w:t>HE-AAC v2</w:t>
            </w:r>
          </w:p>
        </w:tc>
        <w:tc>
          <w:tcPr>
            <w:tcW w:w="522" w:type="pct"/>
            <w:tcMar>
              <w:left w:w="108" w:type="dxa"/>
              <w:right w:w="108" w:type="dxa"/>
            </w:tcMar>
            <w:vAlign w:val="center"/>
          </w:tcPr>
          <w:p w14:paraId="5A6EC39A" w14:textId="77777777" w:rsidR="00B544A0" w:rsidRPr="00ED3FA5" w:rsidRDefault="00B544A0" w:rsidP="00F27AE8">
            <w:pPr>
              <w:pStyle w:val="Tablehead"/>
              <w:rPr>
                <w:sz w:val="18"/>
                <w:szCs w:val="18"/>
                <w:lang w:val="ru-RU"/>
              </w:rPr>
            </w:pPr>
            <w:r w:rsidRPr="00ED3FA5">
              <w:rPr>
                <w:sz w:val="18"/>
                <w:szCs w:val="18"/>
                <w:lang w:val="ru-RU"/>
              </w:rPr>
              <w:t>Расширенный HE</w:t>
            </w:r>
            <w:r w:rsidRPr="00ED3FA5">
              <w:rPr>
                <w:sz w:val="18"/>
                <w:szCs w:val="18"/>
                <w:lang w:val="ru-RU"/>
              </w:rPr>
              <w:noBreakHyphen/>
              <w:t>AAC</w:t>
            </w:r>
          </w:p>
        </w:tc>
        <w:tc>
          <w:tcPr>
            <w:tcW w:w="719" w:type="pct"/>
            <w:tcMar>
              <w:left w:w="108" w:type="dxa"/>
              <w:right w:w="108" w:type="dxa"/>
            </w:tcMar>
            <w:vAlign w:val="center"/>
          </w:tcPr>
          <w:p w14:paraId="6652D5F1" w14:textId="77777777" w:rsidR="00B544A0" w:rsidRPr="00ED3FA5" w:rsidRDefault="00B544A0" w:rsidP="00F27AE8">
            <w:pPr>
              <w:pStyle w:val="Tablehead"/>
              <w:rPr>
                <w:sz w:val="18"/>
                <w:szCs w:val="18"/>
                <w:lang w:val="ru-RU"/>
              </w:rPr>
            </w:pPr>
            <w:r w:rsidRPr="00ED3FA5">
              <w:rPr>
                <w:sz w:val="18"/>
                <w:szCs w:val="18"/>
                <w:lang w:val="ru-RU"/>
              </w:rPr>
              <w:t>AC-4</w:t>
            </w:r>
          </w:p>
        </w:tc>
        <w:tc>
          <w:tcPr>
            <w:tcW w:w="568" w:type="pct"/>
            <w:tcMar>
              <w:left w:w="108" w:type="dxa"/>
              <w:right w:w="108" w:type="dxa"/>
            </w:tcMar>
            <w:vAlign w:val="center"/>
          </w:tcPr>
          <w:p w14:paraId="12E66714" w14:textId="77777777" w:rsidR="00B544A0" w:rsidRPr="00ED3FA5" w:rsidRDefault="00B544A0" w:rsidP="00F27AE8">
            <w:pPr>
              <w:pStyle w:val="Tablehead"/>
              <w:rPr>
                <w:sz w:val="18"/>
                <w:szCs w:val="18"/>
                <w:lang w:val="ru-RU"/>
              </w:rPr>
            </w:pPr>
            <w:r w:rsidRPr="00ED3FA5">
              <w:rPr>
                <w:sz w:val="18"/>
                <w:szCs w:val="18"/>
                <w:lang w:val="ru-RU"/>
              </w:rPr>
              <w:t xml:space="preserve">Профили </w:t>
            </w:r>
            <w:r w:rsidRPr="00ED3FA5">
              <w:rPr>
                <w:sz w:val="18"/>
                <w:szCs w:val="18"/>
                <w:lang w:val="ru-RU"/>
              </w:rPr>
              <w:br/>
              <w:t>LC</w:t>
            </w:r>
            <w:r w:rsidRPr="00ED3FA5">
              <w:rPr>
                <w:sz w:val="18"/>
                <w:szCs w:val="18"/>
                <w:lang w:val="ru-RU" w:eastAsia="ja-JP"/>
              </w:rPr>
              <w:t xml:space="preserve"> и BL</w:t>
            </w:r>
            <w:r w:rsidRPr="00ED3FA5">
              <w:rPr>
                <w:sz w:val="18"/>
                <w:szCs w:val="18"/>
                <w:lang w:val="ru-RU"/>
              </w:rPr>
              <w:t xml:space="preserve"> </w:t>
            </w:r>
            <w:r w:rsidRPr="00ED3FA5">
              <w:rPr>
                <w:sz w:val="18"/>
                <w:szCs w:val="18"/>
                <w:lang w:val="ru-RU"/>
              </w:rPr>
              <w:br/>
              <w:t xml:space="preserve">MPEG-H </w:t>
            </w:r>
          </w:p>
        </w:tc>
        <w:tc>
          <w:tcPr>
            <w:tcW w:w="500" w:type="pct"/>
            <w:tcMar>
              <w:left w:w="108" w:type="dxa"/>
              <w:right w:w="108" w:type="dxa"/>
            </w:tcMar>
            <w:vAlign w:val="center"/>
          </w:tcPr>
          <w:p w14:paraId="2C0D2CA7" w14:textId="77777777" w:rsidR="00B544A0" w:rsidRPr="00ED3FA5" w:rsidRDefault="00B544A0" w:rsidP="00F27AE8">
            <w:pPr>
              <w:pStyle w:val="Tablehead"/>
              <w:rPr>
                <w:sz w:val="18"/>
                <w:szCs w:val="18"/>
                <w:lang w:val="ru-RU"/>
              </w:rPr>
            </w:pPr>
            <w:r w:rsidRPr="00ED3FA5">
              <w:rPr>
                <w:sz w:val="18"/>
                <w:szCs w:val="18"/>
                <w:lang w:val="ru-RU"/>
              </w:rPr>
              <w:t>DTS-UHD</w:t>
            </w:r>
          </w:p>
        </w:tc>
      </w:tr>
      <w:tr w:rsidR="00FF1158" w:rsidRPr="00ED3FA5" w14:paraId="711127A3" w14:textId="77777777" w:rsidTr="00FF1158">
        <w:tblPrEx>
          <w:tblCellMar>
            <w:left w:w="57" w:type="dxa"/>
            <w:right w:w="57" w:type="dxa"/>
          </w:tblCellMar>
        </w:tblPrEx>
        <w:trPr>
          <w:cantSplit/>
        </w:trPr>
        <w:tc>
          <w:tcPr>
            <w:tcW w:w="1032" w:type="pct"/>
            <w:tcMar>
              <w:left w:w="108" w:type="dxa"/>
              <w:right w:w="108" w:type="dxa"/>
            </w:tcMar>
          </w:tcPr>
          <w:p w14:paraId="0F36311D" w14:textId="457D55ED" w:rsidR="00C7112D" w:rsidRPr="00ED3FA5" w:rsidRDefault="00C7112D" w:rsidP="004D490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2.1.7</w:t>
            </w:r>
            <w:r w:rsidRPr="00ED3FA5">
              <w:rPr>
                <w:sz w:val="18"/>
                <w:szCs w:val="18"/>
                <w:lang w:val="ru-RU"/>
              </w:rPr>
              <w:tab/>
              <w:t>Постпроизводственная обработка</w:t>
            </w:r>
          </w:p>
        </w:tc>
        <w:tc>
          <w:tcPr>
            <w:tcW w:w="693" w:type="pct"/>
            <w:tcMar>
              <w:left w:w="108" w:type="dxa"/>
              <w:right w:w="108" w:type="dxa"/>
            </w:tcMar>
          </w:tcPr>
          <w:p w14:paraId="2D06E227" w14:textId="77777777" w:rsidR="00C7112D" w:rsidRPr="00ED3FA5" w:rsidRDefault="00C7112D" w:rsidP="004D490C">
            <w:pPr>
              <w:pStyle w:val="Tabletext"/>
              <w:jc w:val="left"/>
              <w:rPr>
                <w:sz w:val="18"/>
                <w:szCs w:val="18"/>
                <w:lang w:val="ru-RU"/>
              </w:rPr>
            </w:pPr>
            <w:r w:rsidRPr="00ED3FA5">
              <w:rPr>
                <w:sz w:val="18"/>
                <w:szCs w:val="18"/>
                <w:lang w:val="ru-RU"/>
              </w:rPr>
              <w:t>Не показано</w:t>
            </w:r>
          </w:p>
        </w:tc>
        <w:tc>
          <w:tcPr>
            <w:tcW w:w="483" w:type="pct"/>
            <w:tcMar>
              <w:left w:w="108" w:type="dxa"/>
              <w:right w:w="108" w:type="dxa"/>
            </w:tcMar>
          </w:tcPr>
          <w:p w14:paraId="7C1EC9FB" w14:textId="77777777" w:rsidR="00C7112D" w:rsidRPr="00ED3FA5" w:rsidRDefault="00C7112D" w:rsidP="004D490C">
            <w:pPr>
              <w:pStyle w:val="Tabletext"/>
              <w:jc w:val="left"/>
              <w:rPr>
                <w:sz w:val="18"/>
                <w:szCs w:val="18"/>
                <w:lang w:val="ru-RU"/>
              </w:rPr>
            </w:pPr>
            <w:r w:rsidRPr="00ED3FA5">
              <w:rPr>
                <w:sz w:val="18"/>
                <w:szCs w:val="18"/>
                <w:lang w:val="ru-RU"/>
              </w:rPr>
              <w:t>Не показано</w:t>
            </w:r>
          </w:p>
        </w:tc>
        <w:tc>
          <w:tcPr>
            <w:tcW w:w="483" w:type="pct"/>
            <w:tcMar>
              <w:left w:w="108" w:type="dxa"/>
              <w:right w:w="108" w:type="dxa"/>
            </w:tcMar>
          </w:tcPr>
          <w:p w14:paraId="44379DE4" w14:textId="77777777" w:rsidR="00C7112D" w:rsidRPr="00ED3FA5" w:rsidRDefault="00C7112D" w:rsidP="004D490C">
            <w:pPr>
              <w:pStyle w:val="Tabletext"/>
              <w:jc w:val="left"/>
              <w:rPr>
                <w:sz w:val="18"/>
                <w:szCs w:val="18"/>
                <w:lang w:val="ru-RU"/>
              </w:rPr>
            </w:pPr>
            <w:r w:rsidRPr="00ED3FA5">
              <w:rPr>
                <w:sz w:val="18"/>
                <w:szCs w:val="18"/>
                <w:lang w:val="ru-RU"/>
              </w:rPr>
              <w:t>Не показано</w:t>
            </w:r>
          </w:p>
        </w:tc>
        <w:tc>
          <w:tcPr>
            <w:tcW w:w="522" w:type="pct"/>
            <w:tcMar>
              <w:left w:w="108" w:type="dxa"/>
              <w:right w:w="108" w:type="dxa"/>
            </w:tcMar>
          </w:tcPr>
          <w:p w14:paraId="24B10979" w14:textId="77777777" w:rsidR="00C7112D" w:rsidRPr="00ED3FA5" w:rsidRDefault="00C7112D" w:rsidP="004D490C">
            <w:pPr>
              <w:pStyle w:val="Tabletext"/>
              <w:jc w:val="left"/>
              <w:rPr>
                <w:sz w:val="18"/>
                <w:szCs w:val="18"/>
                <w:lang w:val="ru-RU"/>
              </w:rPr>
            </w:pPr>
            <w:r w:rsidRPr="00ED3FA5">
              <w:rPr>
                <w:sz w:val="18"/>
                <w:szCs w:val="18"/>
                <w:lang w:val="ru-RU"/>
              </w:rPr>
              <w:t>Не показано</w:t>
            </w:r>
          </w:p>
        </w:tc>
        <w:tc>
          <w:tcPr>
            <w:tcW w:w="719" w:type="pct"/>
            <w:tcMar>
              <w:left w:w="108" w:type="dxa"/>
              <w:right w:w="108" w:type="dxa"/>
            </w:tcMar>
          </w:tcPr>
          <w:p w14:paraId="36C53209" w14:textId="77777777" w:rsidR="00C7112D" w:rsidRPr="00ED3FA5" w:rsidRDefault="00C7112D" w:rsidP="004D490C">
            <w:pPr>
              <w:pStyle w:val="Tabletext"/>
              <w:jc w:val="left"/>
              <w:rPr>
                <w:sz w:val="18"/>
                <w:szCs w:val="18"/>
                <w:lang w:val="ru-RU"/>
              </w:rPr>
            </w:pPr>
            <w:r w:rsidRPr="00ED3FA5">
              <w:rPr>
                <w:sz w:val="18"/>
                <w:szCs w:val="18"/>
                <w:lang w:val="ru-RU"/>
              </w:rPr>
              <w:t>Не показано</w:t>
            </w:r>
          </w:p>
        </w:tc>
        <w:tc>
          <w:tcPr>
            <w:tcW w:w="568" w:type="pct"/>
            <w:tcMar>
              <w:left w:w="108" w:type="dxa"/>
              <w:right w:w="108" w:type="dxa"/>
            </w:tcMar>
          </w:tcPr>
          <w:p w14:paraId="461D5D42" w14:textId="77777777" w:rsidR="00C7112D" w:rsidRPr="00ED3FA5" w:rsidRDefault="00C7112D" w:rsidP="004D490C">
            <w:pPr>
              <w:pStyle w:val="Tabletext"/>
              <w:jc w:val="left"/>
              <w:rPr>
                <w:sz w:val="18"/>
                <w:szCs w:val="18"/>
                <w:lang w:val="ru-RU"/>
              </w:rPr>
            </w:pPr>
            <w:r w:rsidRPr="00ED3FA5">
              <w:rPr>
                <w:sz w:val="18"/>
                <w:szCs w:val="18"/>
                <w:lang w:val="ru-RU"/>
              </w:rPr>
              <w:t>Не показано</w:t>
            </w:r>
          </w:p>
        </w:tc>
        <w:tc>
          <w:tcPr>
            <w:tcW w:w="500" w:type="pct"/>
            <w:tcMar>
              <w:left w:w="108" w:type="dxa"/>
              <w:right w:w="108" w:type="dxa"/>
            </w:tcMar>
          </w:tcPr>
          <w:p w14:paraId="6F8F8C95" w14:textId="77777777" w:rsidR="00C7112D" w:rsidRPr="00ED3FA5" w:rsidRDefault="00C7112D" w:rsidP="004D490C">
            <w:pPr>
              <w:pStyle w:val="Tabletext"/>
              <w:jc w:val="left"/>
              <w:rPr>
                <w:sz w:val="18"/>
                <w:szCs w:val="18"/>
                <w:lang w:val="ru-RU"/>
              </w:rPr>
            </w:pPr>
            <w:r w:rsidRPr="00ED3FA5">
              <w:rPr>
                <w:sz w:val="18"/>
                <w:szCs w:val="18"/>
                <w:lang w:val="ru-RU"/>
              </w:rPr>
              <w:t>Не показано</w:t>
            </w:r>
          </w:p>
        </w:tc>
      </w:tr>
      <w:tr w:rsidR="00FF1158" w:rsidRPr="00ED3FA5" w14:paraId="7C7051D3" w14:textId="77777777" w:rsidTr="00FF1158">
        <w:tblPrEx>
          <w:tblCellMar>
            <w:left w:w="57" w:type="dxa"/>
            <w:right w:w="57" w:type="dxa"/>
          </w:tblCellMar>
        </w:tblPrEx>
        <w:trPr>
          <w:cantSplit/>
        </w:trPr>
        <w:tc>
          <w:tcPr>
            <w:tcW w:w="1032" w:type="pct"/>
            <w:tcMar>
              <w:left w:w="108" w:type="dxa"/>
              <w:right w:w="108" w:type="dxa"/>
            </w:tcMar>
          </w:tcPr>
          <w:p w14:paraId="3A2A8DA1" w14:textId="77777777" w:rsidR="00C7112D" w:rsidRPr="00ED3FA5" w:rsidRDefault="00C7112D" w:rsidP="004D490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2.2</w:t>
            </w:r>
            <w:r w:rsidRPr="00ED3FA5">
              <w:rPr>
                <w:sz w:val="18"/>
                <w:szCs w:val="18"/>
                <w:lang w:val="ru-RU"/>
              </w:rPr>
              <w:tab/>
              <w:t>Задержка при кодировании</w:t>
            </w:r>
          </w:p>
        </w:tc>
        <w:tc>
          <w:tcPr>
            <w:tcW w:w="693" w:type="pct"/>
            <w:tcMar>
              <w:left w:w="108" w:type="dxa"/>
              <w:right w:w="108" w:type="dxa"/>
            </w:tcMar>
          </w:tcPr>
          <w:p w14:paraId="0D88253F" w14:textId="77777777" w:rsidR="00C7112D" w:rsidRPr="00ED3FA5" w:rsidRDefault="00C7112D" w:rsidP="004D49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r w:rsidRPr="00ED3FA5">
              <w:rPr>
                <w:sz w:val="18"/>
                <w:szCs w:val="18"/>
                <w:vertAlign w:val="superscript"/>
                <w:lang w:val="ru-RU"/>
              </w:rPr>
              <w:t>(1)</w:t>
            </w:r>
          </w:p>
        </w:tc>
        <w:tc>
          <w:tcPr>
            <w:tcW w:w="483" w:type="pct"/>
            <w:tcMar>
              <w:left w:w="108" w:type="dxa"/>
              <w:right w:w="108" w:type="dxa"/>
            </w:tcMar>
          </w:tcPr>
          <w:p w14:paraId="3B098780" w14:textId="77777777" w:rsidR="00C7112D" w:rsidRPr="00ED3FA5" w:rsidRDefault="00C7112D" w:rsidP="004D49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right="-57"/>
              <w:jc w:val="left"/>
              <w:rPr>
                <w:sz w:val="18"/>
                <w:szCs w:val="18"/>
                <w:lang w:val="ru-RU"/>
              </w:rPr>
            </w:pPr>
            <w:r w:rsidRPr="00ED3FA5">
              <w:rPr>
                <w:sz w:val="18"/>
                <w:szCs w:val="18"/>
                <w:lang w:val="ru-RU"/>
              </w:rPr>
              <w:t>Выполняется</w:t>
            </w:r>
            <w:r w:rsidRPr="00ED3FA5">
              <w:rPr>
                <w:sz w:val="18"/>
                <w:szCs w:val="18"/>
                <w:vertAlign w:val="superscript"/>
                <w:lang w:val="ru-RU"/>
              </w:rPr>
              <w:t>(1)</w:t>
            </w:r>
          </w:p>
        </w:tc>
        <w:tc>
          <w:tcPr>
            <w:tcW w:w="483" w:type="pct"/>
            <w:tcMar>
              <w:left w:w="108" w:type="dxa"/>
              <w:right w:w="108" w:type="dxa"/>
            </w:tcMar>
          </w:tcPr>
          <w:p w14:paraId="77A01A61" w14:textId="77777777" w:rsidR="00C7112D" w:rsidRPr="00ED3FA5" w:rsidRDefault="00C7112D" w:rsidP="004D49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right="-57"/>
              <w:jc w:val="left"/>
              <w:rPr>
                <w:sz w:val="18"/>
                <w:szCs w:val="18"/>
                <w:lang w:val="ru-RU"/>
              </w:rPr>
            </w:pPr>
            <w:r w:rsidRPr="00ED3FA5">
              <w:rPr>
                <w:sz w:val="18"/>
                <w:szCs w:val="18"/>
                <w:lang w:val="ru-RU"/>
              </w:rPr>
              <w:t>Выполняется</w:t>
            </w:r>
            <w:r w:rsidRPr="00ED3FA5">
              <w:rPr>
                <w:sz w:val="18"/>
                <w:szCs w:val="18"/>
                <w:vertAlign w:val="superscript"/>
                <w:lang w:val="ru-RU"/>
              </w:rPr>
              <w:t>(1)</w:t>
            </w:r>
          </w:p>
        </w:tc>
        <w:tc>
          <w:tcPr>
            <w:tcW w:w="522" w:type="pct"/>
            <w:tcMar>
              <w:left w:w="108" w:type="dxa"/>
              <w:right w:w="108" w:type="dxa"/>
            </w:tcMar>
          </w:tcPr>
          <w:p w14:paraId="5420F61F" w14:textId="77777777" w:rsidR="00C7112D" w:rsidRPr="00ED3FA5" w:rsidRDefault="00C7112D" w:rsidP="004D49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right="-57"/>
              <w:jc w:val="left"/>
              <w:rPr>
                <w:sz w:val="18"/>
                <w:szCs w:val="18"/>
                <w:lang w:val="ru-RU"/>
              </w:rPr>
            </w:pPr>
            <w:r w:rsidRPr="00ED3FA5">
              <w:rPr>
                <w:sz w:val="18"/>
                <w:szCs w:val="18"/>
                <w:lang w:val="ru-RU"/>
              </w:rPr>
              <w:t>Выполняется</w:t>
            </w:r>
            <w:r w:rsidRPr="00ED3FA5">
              <w:rPr>
                <w:sz w:val="18"/>
                <w:szCs w:val="18"/>
                <w:vertAlign w:val="superscript"/>
                <w:lang w:val="ru-RU"/>
              </w:rPr>
              <w:t>(1)</w:t>
            </w:r>
          </w:p>
        </w:tc>
        <w:tc>
          <w:tcPr>
            <w:tcW w:w="719" w:type="pct"/>
            <w:tcMar>
              <w:left w:w="108" w:type="dxa"/>
              <w:right w:w="108" w:type="dxa"/>
            </w:tcMar>
          </w:tcPr>
          <w:p w14:paraId="0F8ED8E8" w14:textId="77777777" w:rsidR="00C7112D" w:rsidRPr="00ED3FA5" w:rsidRDefault="00C7112D" w:rsidP="004D49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c>
          <w:tcPr>
            <w:tcW w:w="568" w:type="pct"/>
            <w:tcMar>
              <w:left w:w="108" w:type="dxa"/>
              <w:right w:w="108" w:type="dxa"/>
            </w:tcMar>
          </w:tcPr>
          <w:p w14:paraId="7624075B" w14:textId="77777777" w:rsidR="00C7112D" w:rsidRPr="00ED3FA5" w:rsidRDefault="00C7112D" w:rsidP="004D49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c>
          <w:tcPr>
            <w:tcW w:w="500" w:type="pct"/>
            <w:tcMar>
              <w:left w:w="108" w:type="dxa"/>
              <w:right w:w="108" w:type="dxa"/>
            </w:tcMar>
          </w:tcPr>
          <w:p w14:paraId="5F3B2E69" w14:textId="77777777" w:rsidR="00C7112D" w:rsidRPr="00ED3FA5" w:rsidRDefault="00C7112D" w:rsidP="004D49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18"/>
                <w:szCs w:val="18"/>
                <w:lang w:val="ru-RU"/>
              </w:rPr>
            </w:pPr>
            <w:r w:rsidRPr="00ED3FA5">
              <w:rPr>
                <w:sz w:val="18"/>
                <w:szCs w:val="18"/>
                <w:lang w:val="ru-RU"/>
              </w:rPr>
              <w:t>Выполняется</w:t>
            </w:r>
          </w:p>
        </w:tc>
      </w:tr>
      <w:tr w:rsidR="00FF1158" w:rsidRPr="00ED3FA5" w14:paraId="7033CAB2" w14:textId="77777777" w:rsidTr="00FF1158">
        <w:tblPrEx>
          <w:tblCellMar>
            <w:left w:w="57" w:type="dxa"/>
            <w:right w:w="57" w:type="dxa"/>
          </w:tblCellMar>
        </w:tblPrEx>
        <w:trPr>
          <w:cantSplit/>
        </w:trPr>
        <w:tc>
          <w:tcPr>
            <w:tcW w:w="1032" w:type="pct"/>
            <w:tcMar>
              <w:left w:w="108" w:type="dxa"/>
              <w:right w:w="108" w:type="dxa"/>
            </w:tcMar>
          </w:tcPr>
          <w:p w14:paraId="7C000A21" w14:textId="77777777" w:rsidR="00C7112D" w:rsidRPr="00ED3FA5" w:rsidRDefault="00C7112D" w:rsidP="004D490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2.3</w:t>
            </w:r>
            <w:r w:rsidRPr="00ED3FA5">
              <w:rPr>
                <w:sz w:val="18"/>
                <w:szCs w:val="18"/>
                <w:lang w:val="ru-RU"/>
              </w:rPr>
              <w:tab/>
              <w:t xml:space="preserve">Устойчивость к ошибкам </w:t>
            </w:r>
          </w:p>
        </w:tc>
        <w:tc>
          <w:tcPr>
            <w:tcW w:w="693" w:type="pct"/>
            <w:tcMar>
              <w:left w:w="108" w:type="dxa"/>
              <w:right w:w="108" w:type="dxa"/>
            </w:tcMar>
          </w:tcPr>
          <w:p w14:paraId="28918535"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71B00769"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09193A17"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27D62A0C"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5E17CFD8"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528D883B"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1AB01574"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r>
      <w:tr w:rsidR="00FF1158" w:rsidRPr="00ED3FA5" w14:paraId="494FB915" w14:textId="77777777" w:rsidTr="00FF1158">
        <w:tblPrEx>
          <w:tblCellMar>
            <w:left w:w="57" w:type="dxa"/>
            <w:right w:w="57" w:type="dxa"/>
          </w:tblCellMar>
        </w:tblPrEx>
        <w:trPr>
          <w:cantSplit/>
        </w:trPr>
        <w:tc>
          <w:tcPr>
            <w:tcW w:w="1032" w:type="pct"/>
            <w:tcMar>
              <w:left w:w="108" w:type="dxa"/>
              <w:right w:w="108" w:type="dxa"/>
            </w:tcMar>
          </w:tcPr>
          <w:p w14:paraId="0DF3FA6A" w14:textId="77777777" w:rsidR="00C7112D" w:rsidRPr="00ED3FA5" w:rsidRDefault="00C7112D" w:rsidP="004D490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2.4</w:t>
            </w:r>
            <w:r w:rsidRPr="00ED3FA5">
              <w:rPr>
                <w:sz w:val="18"/>
                <w:szCs w:val="18"/>
                <w:lang w:val="ru-RU"/>
              </w:rPr>
              <w:tab/>
              <w:t xml:space="preserve">Время восстановления </w:t>
            </w:r>
          </w:p>
        </w:tc>
        <w:tc>
          <w:tcPr>
            <w:tcW w:w="693" w:type="pct"/>
            <w:tcMar>
              <w:left w:w="108" w:type="dxa"/>
              <w:right w:w="108" w:type="dxa"/>
            </w:tcMar>
          </w:tcPr>
          <w:p w14:paraId="63DA6FC6"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4DFEF2C5"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48B4425D"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4662B89C"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545115CF"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45BE7792"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36FDFFEB"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r>
      <w:tr w:rsidR="00FF1158" w:rsidRPr="00ED3FA5" w14:paraId="2B408403" w14:textId="77777777" w:rsidTr="00FF1158">
        <w:tblPrEx>
          <w:tblCellMar>
            <w:left w:w="57" w:type="dxa"/>
            <w:right w:w="57" w:type="dxa"/>
          </w:tblCellMar>
        </w:tblPrEx>
        <w:trPr>
          <w:cantSplit/>
        </w:trPr>
        <w:tc>
          <w:tcPr>
            <w:tcW w:w="1032" w:type="pct"/>
            <w:tcMar>
              <w:left w:w="108" w:type="dxa"/>
              <w:right w:w="108" w:type="dxa"/>
            </w:tcMar>
          </w:tcPr>
          <w:p w14:paraId="3BE94A17" w14:textId="37CED780" w:rsidR="00C7112D" w:rsidRPr="00ED3FA5" w:rsidRDefault="00C7112D" w:rsidP="004D490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3.1.1</w:t>
            </w:r>
            <w:r w:rsidRPr="00ED3FA5">
              <w:rPr>
                <w:sz w:val="18"/>
                <w:szCs w:val="18"/>
                <w:lang w:val="ru-RU"/>
              </w:rPr>
              <w:tab/>
            </w:r>
            <w:r w:rsidR="00223C36" w:rsidRPr="00ED3FA5">
              <w:rPr>
                <w:sz w:val="18"/>
                <w:szCs w:val="18"/>
                <w:lang w:val="ru-RU"/>
              </w:rPr>
              <w:t>Нисходящая совместимость</w:t>
            </w:r>
          </w:p>
        </w:tc>
        <w:tc>
          <w:tcPr>
            <w:tcW w:w="693" w:type="pct"/>
            <w:tcMar>
              <w:left w:w="108" w:type="dxa"/>
              <w:right w:w="108" w:type="dxa"/>
            </w:tcMar>
          </w:tcPr>
          <w:p w14:paraId="7FCC2D97"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56FE06DF"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6A5A6D27"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2A1A70B3"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53623C59"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7AB1FA72"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18E1D8A2"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r>
      <w:tr w:rsidR="00FF1158" w:rsidRPr="00ED3FA5" w14:paraId="7BB487E3" w14:textId="77777777" w:rsidTr="00FF1158">
        <w:tblPrEx>
          <w:tblCellMar>
            <w:left w:w="57" w:type="dxa"/>
            <w:right w:w="57" w:type="dxa"/>
          </w:tblCellMar>
        </w:tblPrEx>
        <w:trPr>
          <w:cantSplit/>
        </w:trPr>
        <w:tc>
          <w:tcPr>
            <w:tcW w:w="1032" w:type="pct"/>
            <w:tcMar>
              <w:left w:w="108" w:type="dxa"/>
              <w:right w:w="108" w:type="dxa"/>
            </w:tcMar>
          </w:tcPr>
          <w:p w14:paraId="651533AA" w14:textId="2CCF4A28" w:rsidR="00C7112D" w:rsidRPr="00ED3FA5" w:rsidRDefault="00C7112D" w:rsidP="004D490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3.1.2</w:t>
            </w:r>
            <w:r w:rsidRPr="00ED3FA5">
              <w:rPr>
                <w:sz w:val="18"/>
                <w:szCs w:val="18"/>
                <w:lang w:val="ru-RU"/>
              </w:rPr>
              <w:tab/>
            </w:r>
            <w:r w:rsidR="00223C36" w:rsidRPr="00ED3FA5">
              <w:rPr>
                <w:sz w:val="18"/>
                <w:szCs w:val="18"/>
                <w:lang w:val="ru-RU"/>
              </w:rPr>
              <w:t>Обратная совместимость</w:t>
            </w:r>
          </w:p>
        </w:tc>
        <w:tc>
          <w:tcPr>
            <w:tcW w:w="693" w:type="pct"/>
            <w:tcMar>
              <w:left w:w="108" w:type="dxa"/>
              <w:right w:w="108" w:type="dxa"/>
            </w:tcMar>
          </w:tcPr>
          <w:p w14:paraId="796BF305" w14:textId="280426ED" w:rsidR="00C7112D" w:rsidRPr="00ED3FA5" w:rsidRDefault="00C7112D" w:rsidP="004D490C">
            <w:pPr>
              <w:pStyle w:val="Tabletext"/>
              <w:jc w:val="left"/>
              <w:rPr>
                <w:sz w:val="18"/>
                <w:szCs w:val="18"/>
                <w:lang w:val="ru-RU"/>
              </w:rPr>
            </w:pPr>
            <w:r w:rsidRPr="00ED3FA5">
              <w:rPr>
                <w:sz w:val="18"/>
                <w:szCs w:val="18"/>
                <w:lang w:val="ru-RU"/>
              </w:rPr>
              <w:t>Выполняется при методе одновременной передачи</w:t>
            </w:r>
          </w:p>
        </w:tc>
        <w:tc>
          <w:tcPr>
            <w:tcW w:w="483" w:type="pct"/>
            <w:tcMar>
              <w:left w:w="108" w:type="dxa"/>
              <w:right w:w="108" w:type="dxa"/>
            </w:tcMar>
          </w:tcPr>
          <w:p w14:paraId="3D570718" w14:textId="2FD9E013" w:rsidR="00C7112D" w:rsidRPr="00ED3FA5" w:rsidRDefault="00C7112D" w:rsidP="004D490C">
            <w:pPr>
              <w:pStyle w:val="Tabletext"/>
              <w:jc w:val="left"/>
              <w:rPr>
                <w:sz w:val="18"/>
                <w:szCs w:val="18"/>
                <w:lang w:val="ru-RU"/>
              </w:rPr>
            </w:pPr>
            <w:r w:rsidRPr="00ED3FA5">
              <w:rPr>
                <w:sz w:val="18"/>
                <w:szCs w:val="18"/>
                <w:lang w:val="ru-RU"/>
              </w:rPr>
              <w:t>Выполняется (по конструкции)</w:t>
            </w:r>
          </w:p>
        </w:tc>
        <w:tc>
          <w:tcPr>
            <w:tcW w:w="483" w:type="pct"/>
            <w:tcMar>
              <w:left w:w="108" w:type="dxa"/>
              <w:right w:w="108" w:type="dxa"/>
            </w:tcMar>
          </w:tcPr>
          <w:p w14:paraId="4EB7FC5C" w14:textId="77777777" w:rsidR="00C7112D" w:rsidRPr="00ED3FA5" w:rsidRDefault="00C7112D" w:rsidP="004D490C">
            <w:pPr>
              <w:pStyle w:val="Tabletext"/>
              <w:ind w:right="-57"/>
              <w:jc w:val="left"/>
              <w:rPr>
                <w:sz w:val="18"/>
                <w:szCs w:val="18"/>
                <w:lang w:val="ru-RU"/>
              </w:rPr>
            </w:pPr>
            <w:r w:rsidRPr="00ED3FA5">
              <w:rPr>
                <w:sz w:val="18"/>
                <w:szCs w:val="18"/>
                <w:lang w:val="ru-RU"/>
              </w:rPr>
              <w:t>Выполняется при методе одновременной передачи</w:t>
            </w:r>
          </w:p>
        </w:tc>
        <w:tc>
          <w:tcPr>
            <w:tcW w:w="522" w:type="pct"/>
            <w:tcMar>
              <w:left w:w="108" w:type="dxa"/>
              <w:right w:w="108" w:type="dxa"/>
            </w:tcMar>
          </w:tcPr>
          <w:p w14:paraId="03592AB2" w14:textId="77777777" w:rsidR="00C7112D" w:rsidRPr="00ED3FA5" w:rsidRDefault="00C7112D" w:rsidP="004D490C">
            <w:pPr>
              <w:pStyle w:val="Tabletext"/>
              <w:ind w:right="-57"/>
              <w:jc w:val="left"/>
              <w:rPr>
                <w:sz w:val="18"/>
                <w:szCs w:val="18"/>
                <w:lang w:val="ru-RU"/>
              </w:rPr>
            </w:pPr>
            <w:r w:rsidRPr="00ED3FA5">
              <w:rPr>
                <w:sz w:val="18"/>
                <w:szCs w:val="18"/>
                <w:lang w:val="ru-RU"/>
              </w:rPr>
              <w:t>Выполняется при методе одновременной передачи</w:t>
            </w:r>
          </w:p>
        </w:tc>
        <w:tc>
          <w:tcPr>
            <w:tcW w:w="719" w:type="pct"/>
            <w:tcMar>
              <w:left w:w="108" w:type="dxa"/>
              <w:right w:w="108" w:type="dxa"/>
            </w:tcMar>
          </w:tcPr>
          <w:p w14:paraId="0EC796E7" w14:textId="77777777" w:rsidR="00C7112D" w:rsidRPr="00ED3FA5" w:rsidRDefault="00C7112D" w:rsidP="007F2B56">
            <w:pPr>
              <w:pStyle w:val="Tabletext"/>
              <w:jc w:val="left"/>
              <w:rPr>
                <w:sz w:val="18"/>
                <w:szCs w:val="18"/>
                <w:lang w:val="ru-RU"/>
              </w:rPr>
            </w:pPr>
            <w:r w:rsidRPr="00ED3FA5">
              <w:rPr>
                <w:sz w:val="18"/>
                <w:szCs w:val="18"/>
                <w:lang w:val="ru-RU"/>
              </w:rPr>
              <w:t>Выполняется при методе одновременной передачи</w:t>
            </w:r>
          </w:p>
        </w:tc>
        <w:tc>
          <w:tcPr>
            <w:tcW w:w="568" w:type="pct"/>
            <w:tcMar>
              <w:left w:w="108" w:type="dxa"/>
              <w:right w:w="108" w:type="dxa"/>
            </w:tcMar>
          </w:tcPr>
          <w:p w14:paraId="19F4E427" w14:textId="77777777" w:rsidR="00C7112D" w:rsidRPr="00ED3FA5" w:rsidRDefault="00C7112D" w:rsidP="004D490C">
            <w:pPr>
              <w:pStyle w:val="Tabletext"/>
              <w:ind w:right="-57"/>
              <w:jc w:val="left"/>
              <w:rPr>
                <w:sz w:val="18"/>
                <w:szCs w:val="18"/>
                <w:lang w:val="ru-RU"/>
              </w:rPr>
            </w:pPr>
            <w:r w:rsidRPr="00ED3FA5">
              <w:rPr>
                <w:sz w:val="18"/>
                <w:szCs w:val="18"/>
                <w:lang w:val="ru-RU"/>
              </w:rPr>
              <w:t>Выполняется при методе одновременной передачи</w:t>
            </w:r>
          </w:p>
        </w:tc>
        <w:tc>
          <w:tcPr>
            <w:tcW w:w="500" w:type="pct"/>
            <w:tcMar>
              <w:left w:w="108" w:type="dxa"/>
              <w:right w:w="108" w:type="dxa"/>
            </w:tcMar>
          </w:tcPr>
          <w:p w14:paraId="62E1638A" w14:textId="77777777" w:rsidR="00C7112D" w:rsidRPr="00ED3FA5" w:rsidRDefault="00C7112D" w:rsidP="004D490C">
            <w:pPr>
              <w:pStyle w:val="Tabletext"/>
              <w:ind w:right="-57"/>
              <w:jc w:val="left"/>
              <w:rPr>
                <w:sz w:val="18"/>
                <w:szCs w:val="18"/>
                <w:lang w:val="ru-RU"/>
              </w:rPr>
            </w:pPr>
            <w:r w:rsidRPr="00ED3FA5">
              <w:rPr>
                <w:sz w:val="18"/>
                <w:szCs w:val="18"/>
                <w:lang w:val="ru-RU"/>
              </w:rPr>
              <w:t>Выполняется при методе одновременной передачи</w:t>
            </w:r>
          </w:p>
        </w:tc>
      </w:tr>
      <w:tr w:rsidR="00FF1158" w:rsidRPr="00ED3FA5" w14:paraId="5DEB8629" w14:textId="77777777" w:rsidTr="00FF1158">
        <w:tblPrEx>
          <w:tblCellMar>
            <w:left w:w="57" w:type="dxa"/>
            <w:right w:w="57" w:type="dxa"/>
          </w:tblCellMar>
        </w:tblPrEx>
        <w:trPr>
          <w:cantSplit/>
        </w:trPr>
        <w:tc>
          <w:tcPr>
            <w:tcW w:w="1032" w:type="pct"/>
            <w:tcMar>
              <w:left w:w="108" w:type="dxa"/>
              <w:right w:w="108" w:type="dxa"/>
            </w:tcMar>
          </w:tcPr>
          <w:p w14:paraId="57CDF8BD" w14:textId="12C46D56" w:rsidR="00C7112D" w:rsidRPr="00ED3FA5" w:rsidRDefault="00C7112D" w:rsidP="004D490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3.1.3</w:t>
            </w:r>
            <w:r w:rsidRPr="00ED3FA5">
              <w:rPr>
                <w:sz w:val="18"/>
                <w:szCs w:val="18"/>
                <w:lang w:val="ru-RU"/>
              </w:rPr>
              <w:tab/>
            </w:r>
            <w:r w:rsidR="00223C36" w:rsidRPr="00ED3FA5">
              <w:rPr>
                <w:sz w:val="18"/>
                <w:szCs w:val="18"/>
                <w:lang w:val="ru-RU"/>
              </w:rPr>
              <w:t>Прямая совместимость</w:t>
            </w:r>
          </w:p>
        </w:tc>
        <w:tc>
          <w:tcPr>
            <w:tcW w:w="693" w:type="pct"/>
            <w:tcMar>
              <w:left w:w="108" w:type="dxa"/>
              <w:right w:w="108" w:type="dxa"/>
            </w:tcMar>
          </w:tcPr>
          <w:p w14:paraId="13CC4C72" w14:textId="22646BBA" w:rsidR="00C7112D" w:rsidRPr="00ED3FA5" w:rsidRDefault="00C7112D" w:rsidP="004D490C">
            <w:pPr>
              <w:pStyle w:val="Tabletext"/>
              <w:jc w:val="left"/>
              <w:rPr>
                <w:sz w:val="18"/>
                <w:szCs w:val="18"/>
                <w:lang w:val="ru-RU"/>
              </w:rPr>
            </w:pPr>
            <w:r w:rsidRPr="00ED3FA5">
              <w:rPr>
                <w:sz w:val="18"/>
                <w:szCs w:val="18"/>
                <w:lang w:val="ru-RU"/>
              </w:rPr>
              <w:t>Выполняется с двумя декодерами</w:t>
            </w:r>
          </w:p>
        </w:tc>
        <w:tc>
          <w:tcPr>
            <w:tcW w:w="483" w:type="pct"/>
            <w:tcMar>
              <w:left w:w="108" w:type="dxa"/>
              <w:right w:w="108" w:type="dxa"/>
            </w:tcMar>
          </w:tcPr>
          <w:p w14:paraId="1F9D6677"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7470ADC8" w14:textId="77777777" w:rsidR="00C7112D" w:rsidRPr="00ED3FA5" w:rsidRDefault="00C7112D" w:rsidP="004D490C">
            <w:pPr>
              <w:pStyle w:val="Tabletext"/>
              <w:jc w:val="left"/>
              <w:rPr>
                <w:sz w:val="18"/>
                <w:szCs w:val="18"/>
                <w:lang w:val="ru-RU"/>
              </w:rPr>
            </w:pPr>
            <w:r w:rsidRPr="00ED3FA5">
              <w:rPr>
                <w:sz w:val="18"/>
                <w:szCs w:val="18"/>
                <w:lang w:val="ru-RU"/>
              </w:rPr>
              <w:t>Выполняется с двумя декодерами</w:t>
            </w:r>
          </w:p>
        </w:tc>
        <w:tc>
          <w:tcPr>
            <w:tcW w:w="522" w:type="pct"/>
            <w:tcMar>
              <w:left w:w="108" w:type="dxa"/>
              <w:right w:w="108" w:type="dxa"/>
            </w:tcMar>
          </w:tcPr>
          <w:p w14:paraId="21C7C798" w14:textId="57F1D7C0" w:rsidR="00C7112D" w:rsidRPr="00ED3FA5" w:rsidRDefault="00C7112D" w:rsidP="004D490C">
            <w:pPr>
              <w:pStyle w:val="Tabletext"/>
              <w:jc w:val="left"/>
              <w:rPr>
                <w:sz w:val="18"/>
                <w:szCs w:val="18"/>
                <w:lang w:val="ru-RU"/>
              </w:rPr>
            </w:pPr>
            <w:r w:rsidRPr="00ED3FA5">
              <w:rPr>
                <w:sz w:val="18"/>
                <w:szCs w:val="18"/>
                <w:lang w:val="ru-RU"/>
              </w:rPr>
              <w:t>Выполняется с</w:t>
            </w:r>
            <w:r w:rsidR="007F2B56" w:rsidRPr="00ED3FA5">
              <w:rPr>
                <w:sz w:val="18"/>
                <w:szCs w:val="18"/>
                <w:lang w:val="ru-RU"/>
              </w:rPr>
              <w:t> </w:t>
            </w:r>
            <w:r w:rsidRPr="00ED3FA5">
              <w:rPr>
                <w:sz w:val="18"/>
                <w:szCs w:val="18"/>
                <w:lang w:val="ru-RU"/>
              </w:rPr>
              <w:t>двумя декодерами</w:t>
            </w:r>
          </w:p>
        </w:tc>
        <w:tc>
          <w:tcPr>
            <w:tcW w:w="719" w:type="pct"/>
            <w:tcMar>
              <w:left w:w="108" w:type="dxa"/>
              <w:right w:w="108" w:type="dxa"/>
            </w:tcMar>
          </w:tcPr>
          <w:p w14:paraId="0840E877" w14:textId="77777777" w:rsidR="00C7112D" w:rsidRPr="00ED3FA5" w:rsidRDefault="00C7112D" w:rsidP="004D490C">
            <w:pPr>
              <w:pStyle w:val="Tabletext"/>
              <w:jc w:val="left"/>
              <w:rPr>
                <w:sz w:val="18"/>
                <w:szCs w:val="18"/>
                <w:lang w:val="ru-RU"/>
              </w:rPr>
            </w:pPr>
            <w:r w:rsidRPr="00ED3FA5">
              <w:rPr>
                <w:sz w:val="18"/>
                <w:szCs w:val="18"/>
                <w:lang w:val="ru-RU"/>
              </w:rPr>
              <w:t>Выполняется с двумя декодерами</w:t>
            </w:r>
          </w:p>
        </w:tc>
        <w:tc>
          <w:tcPr>
            <w:tcW w:w="568" w:type="pct"/>
            <w:tcMar>
              <w:left w:w="108" w:type="dxa"/>
              <w:right w:w="108" w:type="dxa"/>
            </w:tcMar>
          </w:tcPr>
          <w:p w14:paraId="3D22D354" w14:textId="3DFACAF8" w:rsidR="00C7112D" w:rsidRPr="00ED3FA5" w:rsidRDefault="00C7112D" w:rsidP="004D490C">
            <w:pPr>
              <w:pStyle w:val="Tabletext"/>
              <w:jc w:val="left"/>
              <w:rPr>
                <w:sz w:val="18"/>
                <w:szCs w:val="18"/>
                <w:lang w:val="ru-RU"/>
              </w:rPr>
            </w:pPr>
            <w:r w:rsidRPr="00ED3FA5">
              <w:rPr>
                <w:sz w:val="18"/>
                <w:szCs w:val="18"/>
                <w:lang w:val="ru-RU"/>
              </w:rPr>
              <w:t>Выполняется с</w:t>
            </w:r>
            <w:r w:rsidR="007F2B56" w:rsidRPr="00ED3FA5">
              <w:rPr>
                <w:sz w:val="18"/>
                <w:szCs w:val="18"/>
                <w:lang w:val="ru-RU"/>
              </w:rPr>
              <w:t> </w:t>
            </w:r>
            <w:r w:rsidRPr="00ED3FA5">
              <w:rPr>
                <w:sz w:val="18"/>
                <w:szCs w:val="18"/>
                <w:lang w:val="ru-RU"/>
              </w:rPr>
              <w:t>двумя декодерами</w:t>
            </w:r>
          </w:p>
        </w:tc>
        <w:tc>
          <w:tcPr>
            <w:tcW w:w="500" w:type="pct"/>
            <w:tcMar>
              <w:left w:w="108" w:type="dxa"/>
              <w:right w:w="108" w:type="dxa"/>
            </w:tcMar>
          </w:tcPr>
          <w:p w14:paraId="7C121CE5" w14:textId="59E2B6F4" w:rsidR="00C7112D" w:rsidRPr="00ED3FA5" w:rsidRDefault="007F2B56" w:rsidP="004D490C">
            <w:pPr>
              <w:pStyle w:val="Tabletext"/>
              <w:jc w:val="left"/>
              <w:rPr>
                <w:sz w:val="18"/>
                <w:szCs w:val="18"/>
                <w:lang w:val="ru-RU"/>
              </w:rPr>
            </w:pPr>
            <w:r w:rsidRPr="00ED3FA5">
              <w:rPr>
                <w:sz w:val="18"/>
                <w:szCs w:val="18"/>
                <w:lang w:val="ru-RU"/>
              </w:rPr>
              <w:t>Выполняется с двумя декодерами</w:t>
            </w:r>
          </w:p>
        </w:tc>
      </w:tr>
      <w:tr w:rsidR="00FF1158" w:rsidRPr="00ED3FA5" w14:paraId="2F664AD2" w14:textId="77777777" w:rsidTr="00FF1158">
        <w:tblPrEx>
          <w:tblCellMar>
            <w:left w:w="57" w:type="dxa"/>
            <w:right w:w="57" w:type="dxa"/>
          </w:tblCellMar>
        </w:tblPrEx>
        <w:trPr>
          <w:cantSplit/>
        </w:trPr>
        <w:tc>
          <w:tcPr>
            <w:tcW w:w="1032" w:type="pct"/>
            <w:tcMar>
              <w:left w:w="108" w:type="dxa"/>
              <w:right w:w="108" w:type="dxa"/>
            </w:tcMar>
          </w:tcPr>
          <w:p w14:paraId="2F86AE3C" w14:textId="421D8031" w:rsidR="00C7112D" w:rsidRPr="00ED3FA5" w:rsidRDefault="00C7112D" w:rsidP="004D490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3.2</w:t>
            </w:r>
            <w:r w:rsidRPr="00ED3FA5">
              <w:rPr>
                <w:sz w:val="18"/>
                <w:szCs w:val="18"/>
                <w:lang w:val="ru-RU"/>
              </w:rPr>
              <w:tab/>
            </w:r>
            <w:r w:rsidR="002E4175" w:rsidRPr="00ED3FA5">
              <w:rPr>
                <w:sz w:val="18"/>
                <w:szCs w:val="18"/>
                <w:lang w:val="ru-RU"/>
              </w:rPr>
              <w:t>Битовая с</w:t>
            </w:r>
            <w:r w:rsidRPr="00ED3FA5">
              <w:rPr>
                <w:sz w:val="18"/>
                <w:szCs w:val="18"/>
                <w:lang w:val="ru-RU"/>
              </w:rPr>
              <w:t>корость</w:t>
            </w:r>
          </w:p>
        </w:tc>
        <w:tc>
          <w:tcPr>
            <w:tcW w:w="693" w:type="pct"/>
            <w:tcMar>
              <w:left w:w="108" w:type="dxa"/>
              <w:right w:w="108" w:type="dxa"/>
            </w:tcMar>
          </w:tcPr>
          <w:p w14:paraId="5CD6F761"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3DDD3E4C"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483" w:type="pct"/>
            <w:tcMar>
              <w:left w:w="108" w:type="dxa"/>
              <w:right w:w="108" w:type="dxa"/>
            </w:tcMar>
          </w:tcPr>
          <w:p w14:paraId="6BABBF53"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22" w:type="pct"/>
            <w:tcMar>
              <w:left w:w="108" w:type="dxa"/>
              <w:right w:w="108" w:type="dxa"/>
            </w:tcMar>
          </w:tcPr>
          <w:p w14:paraId="36D7CB90"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719" w:type="pct"/>
            <w:tcMar>
              <w:left w:w="108" w:type="dxa"/>
              <w:right w:w="108" w:type="dxa"/>
            </w:tcMar>
          </w:tcPr>
          <w:p w14:paraId="0FA92942"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68" w:type="pct"/>
            <w:tcMar>
              <w:left w:w="108" w:type="dxa"/>
              <w:right w:w="108" w:type="dxa"/>
            </w:tcMar>
          </w:tcPr>
          <w:p w14:paraId="67A08990"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00" w:type="pct"/>
            <w:tcMar>
              <w:left w:w="108" w:type="dxa"/>
              <w:right w:w="108" w:type="dxa"/>
            </w:tcMar>
          </w:tcPr>
          <w:p w14:paraId="14CA492F"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r>
      <w:tr w:rsidR="00FF1158" w:rsidRPr="00ED3FA5" w14:paraId="73EDD79D" w14:textId="77777777" w:rsidTr="0067614C">
        <w:tblPrEx>
          <w:tblCellMar>
            <w:left w:w="57" w:type="dxa"/>
            <w:right w:w="57" w:type="dxa"/>
          </w:tblCellMar>
        </w:tblPrEx>
        <w:trPr>
          <w:cantSplit/>
        </w:trPr>
        <w:tc>
          <w:tcPr>
            <w:tcW w:w="1032" w:type="pct"/>
            <w:tcBorders>
              <w:bottom w:val="single" w:sz="4" w:space="0" w:color="auto"/>
            </w:tcBorders>
            <w:tcMar>
              <w:left w:w="108" w:type="dxa"/>
              <w:right w:w="108" w:type="dxa"/>
            </w:tcMar>
          </w:tcPr>
          <w:p w14:paraId="02511D5B" w14:textId="77777777" w:rsidR="00C7112D" w:rsidRPr="00ED3FA5" w:rsidRDefault="00C7112D" w:rsidP="004D490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3.3</w:t>
            </w:r>
            <w:r w:rsidRPr="00ED3FA5">
              <w:rPr>
                <w:sz w:val="18"/>
                <w:szCs w:val="18"/>
                <w:lang w:val="ru-RU"/>
              </w:rPr>
              <w:tab/>
              <w:t>Сложность декодера</w:t>
            </w:r>
          </w:p>
        </w:tc>
        <w:tc>
          <w:tcPr>
            <w:tcW w:w="693" w:type="pct"/>
            <w:tcBorders>
              <w:bottom w:val="single" w:sz="4" w:space="0" w:color="auto"/>
            </w:tcBorders>
            <w:tcMar>
              <w:left w:w="108" w:type="dxa"/>
              <w:right w:w="108" w:type="dxa"/>
            </w:tcMar>
          </w:tcPr>
          <w:p w14:paraId="7CDFCEF9"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483" w:type="pct"/>
            <w:tcBorders>
              <w:bottom w:val="single" w:sz="4" w:space="0" w:color="auto"/>
            </w:tcBorders>
            <w:tcMar>
              <w:left w:w="108" w:type="dxa"/>
              <w:right w:w="108" w:type="dxa"/>
            </w:tcMar>
          </w:tcPr>
          <w:p w14:paraId="31141907"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483" w:type="pct"/>
            <w:tcBorders>
              <w:bottom w:val="single" w:sz="4" w:space="0" w:color="auto"/>
            </w:tcBorders>
            <w:tcMar>
              <w:left w:w="108" w:type="dxa"/>
              <w:right w:w="108" w:type="dxa"/>
            </w:tcMar>
          </w:tcPr>
          <w:p w14:paraId="6B10E19B"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22" w:type="pct"/>
            <w:tcBorders>
              <w:bottom w:val="single" w:sz="4" w:space="0" w:color="auto"/>
            </w:tcBorders>
            <w:tcMar>
              <w:left w:w="108" w:type="dxa"/>
              <w:right w:w="108" w:type="dxa"/>
            </w:tcMar>
          </w:tcPr>
          <w:p w14:paraId="01ABDCC4"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719" w:type="pct"/>
            <w:tcBorders>
              <w:bottom w:val="single" w:sz="4" w:space="0" w:color="auto"/>
            </w:tcBorders>
            <w:tcMar>
              <w:left w:w="108" w:type="dxa"/>
              <w:right w:w="108" w:type="dxa"/>
            </w:tcMar>
          </w:tcPr>
          <w:p w14:paraId="3940FC95"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68" w:type="pct"/>
            <w:tcBorders>
              <w:bottom w:val="single" w:sz="4" w:space="0" w:color="auto"/>
            </w:tcBorders>
            <w:tcMar>
              <w:left w:w="108" w:type="dxa"/>
              <w:right w:w="108" w:type="dxa"/>
            </w:tcMar>
          </w:tcPr>
          <w:p w14:paraId="0D26AE82"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c>
          <w:tcPr>
            <w:tcW w:w="500" w:type="pct"/>
            <w:tcBorders>
              <w:bottom w:val="single" w:sz="4" w:space="0" w:color="auto"/>
            </w:tcBorders>
            <w:tcMar>
              <w:left w:w="108" w:type="dxa"/>
              <w:right w:w="108" w:type="dxa"/>
            </w:tcMar>
          </w:tcPr>
          <w:p w14:paraId="20017B8F" w14:textId="77777777" w:rsidR="00C7112D" w:rsidRPr="00ED3FA5" w:rsidRDefault="00C7112D" w:rsidP="004D490C">
            <w:pPr>
              <w:pStyle w:val="Tabletext"/>
              <w:jc w:val="left"/>
              <w:rPr>
                <w:sz w:val="18"/>
                <w:szCs w:val="18"/>
                <w:lang w:val="ru-RU"/>
              </w:rPr>
            </w:pPr>
            <w:r w:rsidRPr="00ED3FA5">
              <w:rPr>
                <w:sz w:val="18"/>
                <w:szCs w:val="18"/>
                <w:lang w:val="ru-RU"/>
              </w:rPr>
              <w:t>Выполняется</w:t>
            </w:r>
          </w:p>
        </w:tc>
      </w:tr>
      <w:tr w:rsidR="00C7112D" w:rsidRPr="00ED3FA5" w14:paraId="072248F1" w14:textId="77777777" w:rsidTr="0067614C">
        <w:tblPrEx>
          <w:tblCellMar>
            <w:left w:w="57" w:type="dxa"/>
            <w:right w:w="57" w:type="dxa"/>
          </w:tblCellMar>
        </w:tblPrEx>
        <w:trPr>
          <w:cantSplit/>
        </w:trPr>
        <w:tc>
          <w:tcPr>
            <w:tcW w:w="5000" w:type="pct"/>
            <w:gridSpan w:val="8"/>
            <w:tcBorders>
              <w:left w:val="nil"/>
              <w:bottom w:val="nil"/>
              <w:right w:val="nil"/>
            </w:tcBorders>
            <w:tcMar>
              <w:left w:w="108" w:type="dxa"/>
              <w:right w:w="108" w:type="dxa"/>
            </w:tcMar>
          </w:tcPr>
          <w:p w14:paraId="305A4DD4" w14:textId="62B84F91" w:rsidR="007F2B56" w:rsidRPr="00ED3FA5" w:rsidRDefault="003D2F73" w:rsidP="009432AE">
            <w:pPr>
              <w:pStyle w:val="Tablelegend"/>
              <w:rPr>
                <w:sz w:val="18"/>
                <w:szCs w:val="18"/>
                <w:lang w:val="ru-RU"/>
              </w:rPr>
            </w:pPr>
            <w:r w:rsidRPr="00ED3FA5">
              <w:rPr>
                <w:sz w:val="18"/>
                <w:szCs w:val="18"/>
                <w:lang w:val="ru-RU"/>
              </w:rPr>
              <w:t>Н</w:t>
            </w:r>
            <w:r w:rsidR="007F2B56" w:rsidRPr="00ED3FA5">
              <w:rPr>
                <w:sz w:val="18"/>
                <w:szCs w:val="18"/>
                <w:lang w:val="ru-RU"/>
              </w:rPr>
              <w:t>/</w:t>
            </w:r>
            <w:r w:rsidRPr="00ED3FA5">
              <w:rPr>
                <w:sz w:val="18"/>
                <w:szCs w:val="18"/>
                <w:lang w:val="ru-RU"/>
              </w:rPr>
              <w:t>П</w:t>
            </w:r>
            <w:r w:rsidR="007F2B56" w:rsidRPr="00ED3FA5">
              <w:rPr>
                <w:sz w:val="18"/>
                <w:szCs w:val="18"/>
                <w:lang w:val="ru-RU"/>
              </w:rPr>
              <w:t>:</w:t>
            </w:r>
            <w:r w:rsidRPr="00ED3FA5">
              <w:rPr>
                <w:sz w:val="18"/>
                <w:szCs w:val="18"/>
                <w:lang w:val="ru-RU"/>
              </w:rPr>
              <w:t xml:space="preserve"> Не применяется</w:t>
            </w:r>
            <w:r w:rsidR="007F2B56" w:rsidRPr="00ED3FA5">
              <w:rPr>
                <w:sz w:val="18"/>
                <w:szCs w:val="18"/>
                <w:lang w:val="ru-RU"/>
              </w:rPr>
              <w:t>.</w:t>
            </w:r>
          </w:p>
          <w:p w14:paraId="0675AADC" w14:textId="48423E3C" w:rsidR="00C7112D" w:rsidRPr="00ED3FA5" w:rsidRDefault="00C7112D" w:rsidP="009432AE">
            <w:pPr>
              <w:pStyle w:val="Tablelegend"/>
              <w:rPr>
                <w:sz w:val="18"/>
                <w:szCs w:val="18"/>
                <w:lang w:val="ru-RU"/>
              </w:rPr>
            </w:pPr>
            <w:r w:rsidRPr="00ED3FA5">
              <w:rPr>
                <w:sz w:val="18"/>
                <w:szCs w:val="18"/>
                <w:lang w:val="ru-RU"/>
              </w:rPr>
              <w:t>ПРИМЕЧАНИЕ. – Атрибуты "отлично" и "хорошо" определены в Рек</w:t>
            </w:r>
            <w:r w:rsidR="00FF1158" w:rsidRPr="00ED3FA5">
              <w:rPr>
                <w:sz w:val="18"/>
                <w:szCs w:val="18"/>
                <w:lang w:val="ru-RU"/>
              </w:rPr>
              <w:t>.</w:t>
            </w:r>
            <w:r w:rsidRPr="00ED3FA5">
              <w:rPr>
                <w:sz w:val="18"/>
                <w:szCs w:val="18"/>
                <w:lang w:val="ru-RU"/>
              </w:rPr>
              <w:t xml:space="preserve"> МСЭ-R BS.1534.</w:t>
            </w:r>
          </w:p>
          <w:p w14:paraId="6B28611B" w14:textId="77777777" w:rsidR="00C7112D" w:rsidRPr="00ED3FA5" w:rsidRDefault="00C7112D" w:rsidP="009432AE">
            <w:pPr>
              <w:pStyle w:val="Tablelegend"/>
              <w:rPr>
                <w:sz w:val="18"/>
                <w:szCs w:val="18"/>
                <w:lang w:val="ru-RU"/>
              </w:rPr>
            </w:pPr>
            <w:r w:rsidRPr="00ED3FA5">
              <w:rPr>
                <w:sz w:val="18"/>
                <w:szCs w:val="18"/>
                <w:vertAlign w:val="superscript"/>
                <w:lang w:val="ru-RU"/>
              </w:rPr>
              <w:t>(1)</w:t>
            </w:r>
            <w:r w:rsidRPr="00ED3FA5">
              <w:rPr>
                <w:sz w:val="18"/>
                <w:szCs w:val="18"/>
                <w:lang w:val="ru-RU"/>
              </w:rPr>
              <w:tab/>
              <w:t>Присущая системе задержка при кодировании достаточно мала, так что применения легко отвечают требованиям соответствия задержек звука и изображения.</w:t>
            </w:r>
          </w:p>
        </w:tc>
      </w:tr>
    </w:tbl>
    <w:p w14:paraId="16CD134F" w14:textId="5D5BF870" w:rsidR="007F2B56" w:rsidRPr="00ED3FA5" w:rsidRDefault="00EE2489" w:rsidP="0072249E">
      <w:pPr>
        <w:keepNext/>
        <w:keepLines/>
        <w:rPr>
          <w:lang w:val="ru-RU" w:eastAsia="ja-JP"/>
        </w:rPr>
      </w:pPr>
      <w:r w:rsidRPr="00ED3FA5">
        <w:rPr>
          <w:lang w:val="ru-RU" w:eastAsia="ja-JP"/>
        </w:rPr>
        <w:lastRenderedPageBreak/>
        <w:t>Объяснение</w:t>
      </w:r>
      <w:r w:rsidR="00FA128A" w:rsidRPr="00ED3FA5">
        <w:rPr>
          <w:lang w:val="ru-RU" w:eastAsia="ja-JP"/>
        </w:rPr>
        <w:t xml:space="preserve"> </w:t>
      </w:r>
      <w:r w:rsidR="002E4175" w:rsidRPr="00ED3FA5">
        <w:rPr>
          <w:lang w:val="ru-RU" w:eastAsia="ja-JP"/>
        </w:rPr>
        <w:t xml:space="preserve">битовых </w:t>
      </w:r>
      <w:r w:rsidR="00FA128A" w:rsidRPr="00ED3FA5">
        <w:rPr>
          <w:lang w:val="ru-RU" w:eastAsia="ja-JP"/>
        </w:rPr>
        <w:t xml:space="preserve">скоростей, приведенных в </w:t>
      </w:r>
      <w:r w:rsidR="00445A72" w:rsidRPr="00ED3FA5">
        <w:rPr>
          <w:lang w:val="ru-RU" w:eastAsia="ja-JP"/>
        </w:rPr>
        <w:t xml:space="preserve">таблице </w:t>
      </w:r>
      <w:r w:rsidR="00FA128A" w:rsidRPr="00ED3FA5">
        <w:rPr>
          <w:lang w:val="ru-RU" w:eastAsia="ja-JP"/>
        </w:rPr>
        <w:t>9, см. в п. 3.2.</w:t>
      </w:r>
    </w:p>
    <w:p w14:paraId="546A6D34" w14:textId="7D65105C" w:rsidR="007F2B56" w:rsidRPr="00ED3FA5" w:rsidRDefault="007F2B56" w:rsidP="0072249E">
      <w:pPr>
        <w:pStyle w:val="TableNo"/>
        <w:keepLines/>
        <w:rPr>
          <w:lang w:val="ru-RU"/>
        </w:rPr>
      </w:pPr>
      <w:r w:rsidRPr="00ED3FA5">
        <w:rPr>
          <w:lang w:val="ru-RU"/>
        </w:rPr>
        <w:t>ТАБЛИЦА 9</w:t>
      </w:r>
    </w:p>
    <w:p w14:paraId="11EC43E0" w14:textId="6822CD59" w:rsidR="007F2B56" w:rsidRPr="00ED3FA5" w:rsidRDefault="00786448" w:rsidP="0072249E">
      <w:pPr>
        <w:pStyle w:val="Tabletitle"/>
        <w:keepLines/>
        <w:rPr>
          <w:lang w:val="ru-RU"/>
        </w:rPr>
      </w:pPr>
      <w:r w:rsidRPr="00ED3FA5">
        <w:rPr>
          <w:lang w:val="ru-RU"/>
        </w:rPr>
        <w:t>Передача (конфигурации с сигналами на основе каналов и объектов)</w:t>
      </w:r>
    </w:p>
    <w:tbl>
      <w:tblPr>
        <w:tblW w:w="14459" w:type="dxa"/>
        <w:tblLayout w:type="fixed"/>
        <w:tblLook w:val="04A0" w:firstRow="1" w:lastRow="0" w:firstColumn="1" w:lastColumn="0" w:noHBand="0" w:noVBand="1"/>
      </w:tblPr>
      <w:tblGrid>
        <w:gridCol w:w="3824"/>
        <w:gridCol w:w="3545"/>
        <w:gridCol w:w="3545"/>
        <w:gridCol w:w="3545"/>
      </w:tblGrid>
      <w:tr w:rsidR="007F2B56" w:rsidRPr="00ED3FA5" w14:paraId="1341DD88" w14:textId="77777777" w:rsidTr="0067614C">
        <w:trPr>
          <w:cantSplit/>
          <w:trHeight w:val="593"/>
          <w:tblHeader/>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2FF4B601" w14:textId="1F8906DF" w:rsidR="007F2B56" w:rsidRPr="00ED3FA5" w:rsidRDefault="00786448" w:rsidP="0072249E">
            <w:pPr>
              <w:pStyle w:val="Tablehead"/>
              <w:keepLines/>
              <w:rPr>
                <w:sz w:val="18"/>
                <w:szCs w:val="18"/>
                <w:lang w:val="ru-RU"/>
              </w:rPr>
            </w:pPr>
            <w:r w:rsidRPr="00ED3FA5">
              <w:rPr>
                <w:sz w:val="18"/>
                <w:szCs w:val="18"/>
                <w:lang w:val="ru-RU"/>
              </w:rPr>
              <w:t>Перечень требований из Приложения 2</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59F6FEBB" w14:textId="77777777" w:rsidR="007F2B56" w:rsidRPr="00ED3FA5" w:rsidRDefault="007F2B56" w:rsidP="0072249E">
            <w:pPr>
              <w:pStyle w:val="Tablehead"/>
              <w:keepLines/>
              <w:rPr>
                <w:sz w:val="18"/>
                <w:szCs w:val="18"/>
                <w:lang w:val="ru-RU"/>
              </w:rPr>
            </w:pPr>
            <w:r w:rsidRPr="00ED3FA5">
              <w:rPr>
                <w:sz w:val="18"/>
                <w:szCs w:val="18"/>
                <w:lang w:val="ru-RU"/>
              </w:rPr>
              <w:t>AC-4</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739738E0" w14:textId="0F7C56C6" w:rsidR="007F2B56" w:rsidRPr="00ED3FA5" w:rsidRDefault="00786448" w:rsidP="0072249E">
            <w:pPr>
              <w:pStyle w:val="Tablehead"/>
              <w:keepLines/>
              <w:rPr>
                <w:sz w:val="18"/>
                <w:szCs w:val="18"/>
                <w:lang w:val="ru-RU"/>
              </w:rPr>
            </w:pPr>
            <w:r w:rsidRPr="00ED3FA5">
              <w:rPr>
                <w:sz w:val="18"/>
                <w:szCs w:val="18"/>
                <w:lang w:val="ru-RU"/>
              </w:rPr>
              <w:t xml:space="preserve">Профили </w:t>
            </w:r>
            <w:r w:rsidR="00EE2489" w:rsidRPr="00ED3FA5">
              <w:rPr>
                <w:sz w:val="18"/>
                <w:szCs w:val="18"/>
                <w:lang w:val="ru-RU"/>
              </w:rPr>
              <w:t xml:space="preserve">LC и BL </w:t>
            </w:r>
            <w:r w:rsidR="007F2B56" w:rsidRPr="00ED3FA5">
              <w:rPr>
                <w:sz w:val="18"/>
                <w:szCs w:val="18"/>
                <w:lang w:val="ru-RU"/>
              </w:rPr>
              <w:t>MPEG-H</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6DEDA1" w14:textId="77777777" w:rsidR="007F2B56" w:rsidRPr="00ED3FA5" w:rsidRDefault="007F2B56" w:rsidP="0072249E">
            <w:pPr>
              <w:pStyle w:val="Tablehead"/>
              <w:keepLines/>
              <w:rPr>
                <w:sz w:val="18"/>
                <w:szCs w:val="18"/>
                <w:lang w:val="ru-RU"/>
              </w:rPr>
            </w:pPr>
            <w:r w:rsidRPr="00ED3FA5">
              <w:rPr>
                <w:sz w:val="18"/>
                <w:szCs w:val="18"/>
                <w:lang w:val="ru-RU"/>
              </w:rPr>
              <w:t>DTS-UHD</w:t>
            </w:r>
          </w:p>
        </w:tc>
      </w:tr>
      <w:tr w:rsidR="0067614C" w:rsidRPr="00ED3FA5" w14:paraId="2001F9F3"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60DC6C0B" w14:textId="42659C48" w:rsidR="0067614C" w:rsidRPr="00ED3FA5" w:rsidRDefault="0067614C" w:rsidP="0072249E">
            <w:pPr>
              <w:pStyle w:val="Tabletext"/>
              <w:keepNext/>
              <w:keepLines/>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1.1.1</w:t>
            </w:r>
            <w:r w:rsidRPr="00ED3FA5">
              <w:rPr>
                <w:sz w:val="18"/>
                <w:szCs w:val="18"/>
                <w:lang w:val="ru-RU"/>
              </w:rPr>
              <w:tab/>
              <w:t>Конфигурации каналов согласно Рек. МСЭ-R BS.775</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0329C056" w14:textId="3E4763CD" w:rsidR="0067614C" w:rsidRPr="00ED3FA5" w:rsidRDefault="0067614C" w:rsidP="0072249E">
            <w:pPr>
              <w:pStyle w:val="Tabletext"/>
              <w:keepNext/>
              <w:keepLines/>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73C44AA7" w14:textId="0E3B286D" w:rsidR="0067614C" w:rsidRPr="00ED3FA5" w:rsidRDefault="0067614C" w:rsidP="0072249E">
            <w:pPr>
              <w:pStyle w:val="Tabletext"/>
              <w:keepNext/>
              <w:keepLines/>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4C70D757" w14:textId="16AEFF08" w:rsidR="0067614C" w:rsidRPr="00ED3FA5" w:rsidRDefault="0067614C" w:rsidP="0072249E">
            <w:pPr>
              <w:pStyle w:val="Tabletext"/>
              <w:keepNext/>
              <w:keepLines/>
              <w:jc w:val="left"/>
              <w:rPr>
                <w:sz w:val="18"/>
                <w:szCs w:val="18"/>
                <w:lang w:val="ru-RU"/>
              </w:rPr>
            </w:pPr>
            <w:r w:rsidRPr="00ED3FA5">
              <w:rPr>
                <w:sz w:val="18"/>
                <w:szCs w:val="18"/>
                <w:lang w:val="ru-RU"/>
              </w:rPr>
              <w:t>Выполняется</w:t>
            </w:r>
          </w:p>
        </w:tc>
      </w:tr>
      <w:tr w:rsidR="0067614C" w:rsidRPr="00ED3FA5" w14:paraId="61948E28"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06DEB4D9" w14:textId="01757E37"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1.1.2</w:t>
            </w:r>
            <w:r w:rsidRPr="00ED3FA5">
              <w:rPr>
                <w:sz w:val="18"/>
                <w:szCs w:val="18"/>
                <w:lang w:val="ru-RU"/>
              </w:rPr>
              <w:tab/>
              <w:t>Конфигурации каналов для усовершенствованных звуковых систем на основе каналов согласно Рек. МСЭ‑R BS.2051 (поддерживаются по умолчанию)</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28CCACF2" w14:textId="5E765742" w:rsidR="0067614C" w:rsidRPr="00ED3FA5" w:rsidRDefault="0067614C" w:rsidP="0067614C">
            <w:pPr>
              <w:pStyle w:val="Tabletext"/>
              <w:jc w:val="left"/>
              <w:rPr>
                <w:sz w:val="18"/>
                <w:szCs w:val="18"/>
                <w:lang w:val="ru-RU" w:eastAsia="ja-JP"/>
              </w:rPr>
            </w:pPr>
            <w:r w:rsidRPr="00ED3FA5">
              <w:rPr>
                <w:sz w:val="18"/>
                <w:szCs w:val="18"/>
                <w:lang w:val="ru-RU"/>
              </w:rPr>
              <w:t xml:space="preserve">Системы </w:t>
            </w:r>
            <w:r w:rsidRPr="00ED3FA5">
              <w:rPr>
                <w:sz w:val="18"/>
                <w:szCs w:val="18"/>
                <w:lang w:val="ru-RU" w:eastAsia="ja-JP"/>
              </w:rPr>
              <w:t>C, D, G</w:t>
            </w:r>
            <w:r w:rsidR="00EE2489" w:rsidRPr="00ED3FA5">
              <w:rPr>
                <w:sz w:val="18"/>
                <w:szCs w:val="18"/>
                <w:lang w:val="ru-RU" w:eastAsia="ja-JP"/>
              </w:rPr>
              <w:t>−</w:t>
            </w:r>
            <w:r w:rsidRPr="00ED3FA5">
              <w:rPr>
                <w:sz w:val="18"/>
                <w:szCs w:val="18"/>
                <w:lang w:val="ru-RU" w:eastAsia="ja-JP"/>
              </w:rPr>
              <w:t>J</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4F1377A9" w14:textId="75C062D0" w:rsidR="0067614C" w:rsidRPr="00ED3FA5" w:rsidRDefault="0067614C" w:rsidP="0067614C">
            <w:pPr>
              <w:pStyle w:val="Tabletext"/>
              <w:jc w:val="left"/>
              <w:rPr>
                <w:sz w:val="18"/>
                <w:szCs w:val="18"/>
                <w:lang w:val="ru-RU" w:eastAsia="ja-JP"/>
              </w:rPr>
            </w:pPr>
            <w:r w:rsidRPr="00ED3FA5">
              <w:rPr>
                <w:sz w:val="18"/>
                <w:szCs w:val="18"/>
                <w:lang w:val="ru-RU"/>
              </w:rPr>
              <w:t xml:space="preserve">Системы </w:t>
            </w:r>
            <w:r w:rsidRPr="00ED3FA5">
              <w:rPr>
                <w:sz w:val="18"/>
                <w:szCs w:val="18"/>
                <w:lang w:val="ru-RU" w:eastAsia="ja-JP"/>
              </w:rPr>
              <w:t>C, D, F</w:t>
            </w:r>
            <w:r w:rsidR="00EE2489" w:rsidRPr="00ED3FA5">
              <w:rPr>
                <w:sz w:val="18"/>
                <w:szCs w:val="18"/>
                <w:lang w:val="ru-RU" w:eastAsia="ja-JP"/>
              </w:rPr>
              <w:t>−</w:t>
            </w:r>
            <w:r w:rsidRPr="00ED3FA5">
              <w:rPr>
                <w:sz w:val="18"/>
                <w:szCs w:val="18"/>
                <w:lang w:val="ru-RU" w:eastAsia="ja-JP"/>
              </w:rPr>
              <w:t>J</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38E26DA1" w14:textId="2FDB0BA0" w:rsidR="0067614C" w:rsidRPr="00ED3FA5" w:rsidRDefault="0067614C" w:rsidP="0067614C">
            <w:pPr>
              <w:pStyle w:val="Tabletext"/>
              <w:jc w:val="left"/>
              <w:rPr>
                <w:sz w:val="18"/>
                <w:szCs w:val="18"/>
                <w:highlight w:val="cyan"/>
                <w:lang w:val="ru-RU" w:eastAsia="ja-JP"/>
              </w:rPr>
            </w:pPr>
            <w:r w:rsidRPr="00ED3FA5">
              <w:rPr>
                <w:sz w:val="18"/>
                <w:szCs w:val="18"/>
                <w:lang w:val="ru-RU"/>
              </w:rPr>
              <w:t xml:space="preserve">Системы </w:t>
            </w:r>
            <w:r w:rsidRPr="00ED3FA5">
              <w:rPr>
                <w:sz w:val="18"/>
                <w:szCs w:val="18"/>
                <w:lang w:val="ru-RU" w:eastAsia="ja-JP"/>
              </w:rPr>
              <w:t>C</w:t>
            </w:r>
            <w:r w:rsidR="00EE2489" w:rsidRPr="00ED3FA5">
              <w:rPr>
                <w:sz w:val="18"/>
                <w:szCs w:val="18"/>
                <w:lang w:val="ru-RU" w:eastAsia="ja-JP"/>
              </w:rPr>
              <w:t>−</w:t>
            </w:r>
            <w:r w:rsidRPr="00ED3FA5">
              <w:rPr>
                <w:sz w:val="18"/>
                <w:szCs w:val="18"/>
                <w:lang w:val="ru-RU" w:eastAsia="ja-JP"/>
              </w:rPr>
              <w:t>J</w:t>
            </w:r>
          </w:p>
        </w:tc>
      </w:tr>
      <w:tr w:rsidR="0067614C" w:rsidRPr="00ED3FA5" w14:paraId="43A4E119"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1B1E781D" w14:textId="71BA8134"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1.2</w:t>
            </w:r>
            <w:r w:rsidRPr="00ED3FA5">
              <w:rPr>
                <w:sz w:val="18"/>
                <w:szCs w:val="18"/>
                <w:lang w:val="ru-RU"/>
              </w:rPr>
              <w:tab/>
              <w:t>Услуги звукового вещания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7AF2B35E" w14:textId="402BF008"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4BD81E40" w14:textId="3C884D0F"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3D0D55E4" w14:textId="1FCF2516"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67614C" w:rsidRPr="00ED3FA5" w14:paraId="5A8A3705"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275C4AAF" w14:textId="3F465237"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1.3</w:t>
            </w:r>
            <w:r w:rsidRPr="00ED3FA5">
              <w:rPr>
                <w:sz w:val="18"/>
                <w:szCs w:val="18"/>
                <w:lang w:val="ru-RU"/>
              </w:rPr>
              <w:tab/>
              <w:t xml:space="preserve">Гибкое распределение каналов </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1AA9E3CF" w14:textId="7DA610C4"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02953393" w14:textId="24059F2F"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30E84ACC" w14:textId="2E617663"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67614C" w:rsidRPr="00ED3FA5" w14:paraId="5774DFE1"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036DB388" w14:textId="58AFB617"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1.4</w:t>
            </w:r>
            <w:r w:rsidRPr="00ED3FA5">
              <w:rPr>
                <w:sz w:val="18"/>
                <w:szCs w:val="18"/>
                <w:lang w:val="ru-RU"/>
              </w:rPr>
              <w:tab/>
              <w:t>Дополнительные данные</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228D0D6C" w14:textId="06272DFE"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1848B7BC" w14:textId="5343085E"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38BD766C" w14:textId="16D62C9C"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7F2B56" w:rsidRPr="00ED3FA5" w14:paraId="69D8BEA6"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tcPr>
          <w:p w14:paraId="39BDA1FD" w14:textId="54AF7633" w:rsidR="007F2B56" w:rsidRPr="00ED3FA5" w:rsidRDefault="007F2B56"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1.5</w:t>
            </w:r>
            <w:r w:rsidRPr="00ED3FA5">
              <w:rPr>
                <w:sz w:val="18"/>
                <w:szCs w:val="18"/>
                <w:lang w:val="ru-RU"/>
              </w:rPr>
              <w:tab/>
            </w:r>
            <w:r w:rsidR="00ED462E" w:rsidRPr="00ED3FA5">
              <w:rPr>
                <w:sz w:val="18"/>
                <w:szCs w:val="18"/>
                <w:lang w:val="ru-RU"/>
              </w:rPr>
              <w:t>Относящиеся к звуковым сигналам метаданные для усовершенствованных звуковых систем</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3AFC4C4A" w14:textId="4C471224" w:rsidR="007F2B56"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7C078381" w14:textId="6CE09542" w:rsidR="007F2B56"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474CD6C9" w14:textId="5FA2B5A5" w:rsidR="007F2B56" w:rsidRPr="00ED3FA5" w:rsidRDefault="0067614C" w:rsidP="0067614C">
            <w:pPr>
              <w:pStyle w:val="Tabletext"/>
              <w:jc w:val="left"/>
              <w:rPr>
                <w:sz w:val="18"/>
                <w:szCs w:val="18"/>
                <w:lang w:val="ru-RU"/>
              </w:rPr>
            </w:pPr>
            <w:r w:rsidRPr="00ED3FA5">
              <w:rPr>
                <w:sz w:val="18"/>
                <w:szCs w:val="18"/>
                <w:lang w:val="ru-RU"/>
              </w:rPr>
              <w:t>Выполняется</w:t>
            </w:r>
          </w:p>
        </w:tc>
      </w:tr>
      <w:tr w:rsidR="007F2B56" w:rsidRPr="00ED3FA5" w14:paraId="75D8BFC1"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3B16DA25" w14:textId="4728D748" w:rsidR="007F2B56" w:rsidRPr="00ED3FA5" w:rsidRDefault="007F2B56"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2.1.1</w:t>
            </w:r>
            <w:r w:rsidRPr="00ED3FA5">
              <w:rPr>
                <w:sz w:val="18"/>
                <w:szCs w:val="18"/>
                <w:lang w:val="ru-RU"/>
              </w:rPr>
              <w:tab/>
            </w:r>
            <w:r w:rsidR="0067614C" w:rsidRPr="00ED3FA5">
              <w:rPr>
                <w:sz w:val="18"/>
                <w:szCs w:val="18"/>
                <w:lang w:val="ru-RU"/>
              </w:rPr>
              <w:t xml:space="preserve">Базовое качество звука </w:t>
            </w:r>
            <w:r w:rsidRPr="00ED3FA5">
              <w:rPr>
                <w:sz w:val="18"/>
                <w:szCs w:val="18"/>
                <w:lang w:val="ru-RU"/>
              </w:rPr>
              <w:t>(</w:t>
            </w:r>
            <w:r w:rsidR="0067614C" w:rsidRPr="00ED3FA5">
              <w:rPr>
                <w:sz w:val="18"/>
                <w:szCs w:val="18"/>
                <w:lang w:val="ru-RU"/>
              </w:rPr>
              <w:t>см.</w:t>
            </w:r>
            <w:r w:rsidRPr="00ED3FA5">
              <w:rPr>
                <w:sz w:val="18"/>
                <w:szCs w:val="18"/>
                <w:lang w:val="ru-RU"/>
              </w:rPr>
              <w:t xml:space="preserve"> </w:t>
            </w:r>
            <w:r w:rsidR="00EE2489" w:rsidRPr="00ED3FA5">
              <w:rPr>
                <w:sz w:val="18"/>
                <w:szCs w:val="18"/>
                <w:lang w:val="ru-RU"/>
              </w:rPr>
              <w:t>п.</w:t>
            </w:r>
            <w:r w:rsidRPr="00ED3FA5">
              <w:rPr>
                <w:sz w:val="18"/>
                <w:szCs w:val="18"/>
                <w:lang w:val="ru-RU"/>
              </w:rPr>
              <w:t xml:space="preserve"> 3.2)</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76BB903C" w14:textId="732E7F2A" w:rsidR="007F2B56" w:rsidRPr="00ED3FA5" w:rsidRDefault="0067614C" w:rsidP="0067614C">
            <w:pPr>
              <w:pStyle w:val="Tabletext"/>
              <w:spacing w:line="276" w:lineRule="auto"/>
              <w:jc w:val="left"/>
              <w:rPr>
                <w:sz w:val="18"/>
                <w:szCs w:val="18"/>
                <w:lang w:val="ru-RU"/>
              </w:rPr>
            </w:pPr>
            <w:r w:rsidRPr="00ED3FA5">
              <w:rPr>
                <w:sz w:val="18"/>
                <w:szCs w:val="18"/>
                <w:lang w:val="ru-RU"/>
              </w:rPr>
              <w:t>Выполняется</w:t>
            </w:r>
          </w:p>
          <w:p w14:paraId="149942FD" w14:textId="26AA7F0A" w:rsidR="007F2B56" w:rsidRPr="00ED3FA5" w:rsidRDefault="002E4175" w:rsidP="0067614C">
            <w:pPr>
              <w:pStyle w:val="Tabletext"/>
              <w:spacing w:line="276" w:lineRule="auto"/>
              <w:jc w:val="left"/>
              <w:rPr>
                <w:sz w:val="18"/>
                <w:szCs w:val="18"/>
                <w:lang w:val="ru-RU"/>
              </w:rPr>
            </w:pPr>
            <w:r w:rsidRPr="00ED3FA5">
              <w:rPr>
                <w:sz w:val="18"/>
                <w:szCs w:val="18"/>
                <w:lang w:val="ru-RU"/>
              </w:rPr>
              <w:t>Битовые с</w:t>
            </w:r>
            <w:r w:rsidR="00EE2489" w:rsidRPr="00ED3FA5">
              <w:rPr>
                <w:sz w:val="18"/>
                <w:szCs w:val="18"/>
                <w:lang w:val="ru-RU"/>
              </w:rPr>
              <w:t xml:space="preserve">корости </w:t>
            </w:r>
            <w:r w:rsidR="00FA128A" w:rsidRPr="00ED3FA5">
              <w:rPr>
                <w:sz w:val="18"/>
                <w:szCs w:val="18"/>
                <w:lang w:val="ru-RU"/>
              </w:rPr>
              <w:t xml:space="preserve">для </w:t>
            </w:r>
            <w:r w:rsidR="00786448" w:rsidRPr="00ED3FA5">
              <w:rPr>
                <w:sz w:val="18"/>
                <w:szCs w:val="18"/>
                <w:lang w:val="ru-RU"/>
              </w:rPr>
              <w:t xml:space="preserve">конфигураций могут быть рассчитаны на основе </w:t>
            </w:r>
            <w:r w:rsidR="00FA128A" w:rsidRPr="00ED3FA5">
              <w:rPr>
                <w:sz w:val="18"/>
                <w:szCs w:val="18"/>
                <w:lang w:val="ru-RU"/>
              </w:rPr>
              <w:t xml:space="preserve">скоростей </w:t>
            </w:r>
            <w:r w:rsidR="00786448" w:rsidRPr="00ED3FA5">
              <w:rPr>
                <w:sz w:val="18"/>
                <w:szCs w:val="18"/>
                <w:lang w:val="ru-RU"/>
              </w:rPr>
              <w:t xml:space="preserve">каналов, приведенных в </w:t>
            </w:r>
            <w:r w:rsidR="00445A72" w:rsidRPr="00ED3FA5">
              <w:rPr>
                <w:sz w:val="18"/>
                <w:szCs w:val="18"/>
                <w:lang w:val="ru-RU"/>
              </w:rPr>
              <w:t>таблице </w:t>
            </w:r>
            <w:r w:rsidR="00786448" w:rsidRPr="00ED3FA5">
              <w:rPr>
                <w:sz w:val="18"/>
                <w:szCs w:val="18"/>
                <w:lang w:val="ru-RU"/>
              </w:rPr>
              <w:t>7</w:t>
            </w:r>
            <w:r w:rsidR="00FA128A" w:rsidRPr="00ED3FA5">
              <w:rPr>
                <w:sz w:val="18"/>
                <w:szCs w:val="18"/>
                <w:lang w:val="ru-RU"/>
              </w:rPr>
              <w:t>;</w:t>
            </w:r>
            <w:r w:rsidR="00786448" w:rsidRPr="00ED3FA5">
              <w:rPr>
                <w:sz w:val="18"/>
                <w:szCs w:val="18"/>
                <w:lang w:val="ru-RU"/>
              </w:rPr>
              <w:t xml:space="preserve"> добавление объектов (обычно диалогов) увеличива</w:t>
            </w:r>
            <w:r w:rsidR="00FA128A" w:rsidRPr="00ED3FA5">
              <w:rPr>
                <w:sz w:val="18"/>
                <w:szCs w:val="18"/>
                <w:lang w:val="ru-RU"/>
              </w:rPr>
              <w:t>ет</w:t>
            </w:r>
            <w:r w:rsidR="00786448" w:rsidRPr="00ED3FA5">
              <w:rPr>
                <w:sz w:val="18"/>
                <w:szCs w:val="18"/>
                <w:lang w:val="ru-RU"/>
              </w:rPr>
              <w:t xml:space="preserve"> общ</w:t>
            </w:r>
            <w:r w:rsidR="00FA128A" w:rsidRPr="00ED3FA5">
              <w:rPr>
                <w:sz w:val="18"/>
                <w:szCs w:val="18"/>
                <w:lang w:val="ru-RU"/>
              </w:rPr>
              <w:t xml:space="preserve">ую </w:t>
            </w:r>
            <w:r w:rsidRPr="00ED3FA5">
              <w:rPr>
                <w:sz w:val="18"/>
                <w:szCs w:val="18"/>
                <w:lang w:val="ru-RU"/>
              </w:rPr>
              <w:t xml:space="preserve">битовую </w:t>
            </w:r>
            <w:r w:rsidR="00C06DB8" w:rsidRPr="00ED3FA5">
              <w:rPr>
                <w:sz w:val="18"/>
                <w:szCs w:val="18"/>
                <w:lang w:val="ru-RU"/>
              </w:rPr>
              <w:t xml:space="preserve">скорость </w:t>
            </w:r>
            <w:r w:rsidR="00786448" w:rsidRPr="00ED3FA5">
              <w:rPr>
                <w:sz w:val="18"/>
                <w:szCs w:val="18"/>
                <w:lang w:val="ru-RU"/>
              </w:rPr>
              <w:t>на 48–64 кбит/с на каждый объект</w:t>
            </w:r>
            <w:r w:rsidR="007F2B56" w:rsidRPr="00ED3FA5">
              <w:rPr>
                <w:sz w:val="18"/>
                <w:szCs w:val="18"/>
                <w:lang w:val="ru-RU"/>
              </w:rPr>
              <w:t xml:space="preserve"> [11]. </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56AB9AAF" w14:textId="0C3A042A" w:rsidR="007F2B56" w:rsidRPr="00ED3FA5" w:rsidRDefault="0067614C" w:rsidP="0067614C">
            <w:pPr>
              <w:pStyle w:val="Tabletext"/>
              <w:jc w:val="left"/>
              <w:rPr>
                <w:sz w:val="18"/>
                <w:szCs w:val="18"/>
                <w:lang w:val="ru-RU"/>
              </w:rPr>
            </w:pPr>
            <w:r w:rsidRPr="00ED3FA5">
              <w:rPr>
                <w:sz w:val="18"/>
                <w:szCs w:val="18"/>
                <w:lang w:val="ru-RU"/>
              </w:rPr>
              <w:t>Выполняется</w:t>
            </w:r>
          </w:p>
          <w:p w14:paraId="1059FCF3" w14:textId="7C5E8EC8" w:rsidR="007F2B56" w:rsidRPr="00ED3FA5" w:rsidRDefault="002E4175" w:rsidP="0067614C">
            <w:pPr>
              <w:pStyle w:val="Tabletext"/>
              <w:jc w:val="left"/>
              <w:rPr>
                <w:sz w:val="18"/>
                <w:szCs w:val="18"/>
                <w:lang w:val="ru-RU"/>
              </w:rPr>
            </w:pPr>
            <w:r w:rsidRPr="00ED3FA5">
              <w:rPr>
                <w:sz w:val="18"/>
                <w:szCs w:val="18"/>
                <w:lang w:val="ru-RU"/>
              </w:rPr>
              <w:t xml:space="preserve">Битовые скорости </w:t>
            </w:r>
            <w:r w:rsidR="00786448" w:rsidRPr="00ED3FA5">
              <w:rPr>
                <w:sz w:val="18"/>
                <w:szCs w:val="18"/>
                <w:lang w:val="ru-RU"/>
              </w:rPr>
              <w:t xml:space="preserve">для конфигураций могут быть рассчитаны на основе </w:t>
            </w:r>
            <w:r w:rsidR="00FA128A" w:rsidRPr="00ED3FA5">
              <w:rPr>
                <w:sz w:val="18"/>
                <w:szCs w:val="18"/>
                <w:lang w:val="ru-RU"/>
              </w:rPr>
              <w:t xml:space="preserve">скоростей </w:t>
            </w:r>
            <w:r w:rsidR="00786448" w:rsidRPr="00ED3FA5">
              <w:rPr>
                <w:sz w:val="18"/>
                <w:szCs w:val="18"/>
                <w:lang w:val="ru-RU"/>
              </w:rPr>
              <w:t xml:space="preserve">каналов, приведенных в </w:t>
            </w:r>
            <w:r w:rsidR="00445A72" w:rsidRPr="00ED3FA5">
              <w:rPr>
                <w:sz w:val="18"/>
                <w:szCs w:val="18"/>
                <w:lang w:val="ru-RU"/>
              </w:rPr>
              <w:t>таблице </w:t>
            </w:r>
            <w:r w:rsidR="00786448" w:rsidRPr="00ED3FA5">
              <w:rPr>
                <w:sz w:val="18"/>
                <w:szCs w:val="18"/>
                <w:lang w:val="ru-RU"/>
              </w:rPr>
              <w:t>7</w:t>
            </w:r>
            <w:r w:rsidR="00FA128A" w:rsidRPr="00ED3FA5">
              <w:rPr>
                <w:sz w:val="18"/>
                <w:szCs w:val="18"/>
                <w:lang w:val="ru-RU"/>
              </w:rPr>
              <w:t xml:space="preserve">; </w:t>
            </w:r>
            <w:r w:rsidR="00786448" w:rsidRPr="00ED3FA5">
              <w:rPr>
                <w:sz w:val="18"/>
                <w:szCs w:val="18"/>
                <w:lang w:val="ru-RU"/>
              </w:rPr>
              <w:t>добавление объектов увеличива</w:t>
            </w:r>
            <w:r w:rsidR="00FA128A" w:rsidRPr="00ED3FA5">
              <w:rPr>
                <w:sz w:val="18"/>
                <w:szCs w:val="18"/>
                <w:lang w:val="ru-RU"/>
              </w:rPr>
              <w:t>ет</w:t>
            </w:r>
            <w:r w:rsidR="00786448" w:rsidRPr="00ED3FA5">
              <w:rPr>
                <w:sz w:val="18"/>
                <w:szCs w:val="18"/>
                <w:lang w:val="ru-RU"/>
              </w:rPr>
              <w:t xml:space="preserve"> </w:t>
            </w:r>
            <w:r w:rsidR="00FA128A" w:rsidRPr="00ED3FA5">
              <w:rPr>
                <w:sz w:val="18"/>
                <w:szCs w:val="18"/>
                <w:lang w:val="ru-RU"/>
              </w:rPr>
              <w:t xml:space="preserve">общую </w:t>
            </w:r>
            <w:r w:rsidRPr="00ED3FA5">
              <w:rPr>
                <w:sz w:val="18"/>
                <w:szCs w:val="18"/>
                <w:lang w:val="ru-RU"/>
              </w:rPr>
              <w:t xml:space="preserve">битовую </w:t>
            </w:r>
            <w:r w:rsidR="00C06DB8" w:rsidRPr="00ED3FA5">
              <w:rPr>
                <w:sz w:val="18"/>
                <w:szCs w:val="18"/>
                <w:lang w:val="ru-RU"/>
              </w:rPr>
              <w:t xml:space="preserve">скорость </w:t>
            </w:r>
            <w:r w:rsidR="00786448" w:rsidRPr="00ED3FA5">
              <w:rPr>
                <w:sz w:val="18"/>
                <w:szCs w:val="18"/>
                <w:lang w:val="ru-RU"/>
              </w:rPr>
              <w:t xml:space="preserve">на 48–64 кбит/с на объект [11]. Конкретные протестированные конфигурации </w:t>
            </w:r>
            <w:r w:rsidR="00FA128A" w:rsidRPr="00ED3FA5">
              <w:rPr>
                <w:sz w:val="18"/>
                <w:szCs w:val="18"/>
                <w:lang w:val="ru-RU"/>
              </w:rPr>
              <w:t xml:space="preserve">приведены </w:t>
            </w:r>
            <w:r w:rsidR="00786448" w:rsidRPr="00ED3FA5">
              <w:rPr>
                <w:sz w:val="18"/>
                <w:szCs w:val="18"/>
                <w:lang w:val="ru-RU"/>
              </w:rPr>
              <w:t>в [8] и [10].</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6749B3CB" w14:textId="2FC910D6" w:rsidR="007F2B56" w:rsidRPr="00ED3FA5" w:rsidRDefault="0067614C" w:rsidP="0067614C">
            <w:pPr>
              <w:pStyle w:val="Tabletext"/>
              <w:spacing w:line="276" w:lineRule="auto"/>
              <w:jc w:val="left"/>
              <w:rPr>
                <w:sz w:val="18"/>
                <w:szCs w:val="18"/>
                <w:lang w:val="ru-RU"/>
              </w:rPr>
            </w:pPr>
            <w:r w:rsidRPr="00ED3FA5">
              <w:rPr>
                <w:sz w:val="18"/>
                <w:szCs w:val="18"/>
                <w:lang w:val="ru-RU"/>
              </w:rPr>
              <w:t>Выполняется</w:t>
            </w:r>
          </w:p>
          <w:p w14:paraId="11835175" w14:textId="6F257AC3" w:rsidR="007F2B56" w:rsidRPr="00ED3FA5" w:rsidRDefault="002E4175" w:rsidP="00FA128A">
            <w:pPr>
              <w:pStyle w:val="Tabletext"/>
              <w:jc w:val="left"/>
              <w:rPr>
                <w:sz w:val="18"/>
                <w:szCs w:val="18"/>
                <w:lang w:val="ru-RU"/>
              </w:rPr>
            </w:pPr>
            <w:r w:rsidRPr="00ED3FA5">
              <w:rPr>
                <w:sz w:val="18"/>
                <w:szCs w:val="18"/>
                <w:lang w:val="ru-RU"/>
              </w:rPr>
              <w:t xml:space="preserve">Битовые скорости </w:t>
            </w:r>
            <w:r w:rsidR="00786448" w:rsidRPr="00ED3FA5">
              <w:rPr>
                <w:sz w:val="18"/>
                <w:szCs w:val="18"/>
                <w:lang w:val="ru-RU"/>
              </w:rPr>
              <w:t xml:space="preserve">для конфигураций могут быть рассчитаны на основе </w:t>
            </w:r>
            <w:r w:rsidR="003D2F73" w:rsidRPr="00ED3FA5">
              <w:rPr>
                <w:sz w:val="18"/>
                <w:szCs w:val="18"/>
                <w:lang w:val="ru-RU"/>
              </w:rPr>
              <w:t xml:space="preserve">скоростей </w:t>
            </w:r>
            <w:r w:rsidR="00786448" w:rsidRPr="00ED3FA5">
              <w:rPr>
                <w:sz w:val="18"/>
                <w:szCs w:val="18"/>
                <w:lang w:val="ru-RU"/>
              </w:rPr>
              <w:t xml:space="preserve">каналов, приведенных в </w:t>
            </w:r>
            <w:r w:rsidR="00445A72" w:rsidRPr="00ED3FA5">
              <w:rPr>
                <w:sz w:val="18"/>
                <w:szCs w:val="18"/>
                <w:lang w:val="ru-RU"/>
              </w:rPr>
              <w:t>таблице </w:t>
            </w:r>
            <w:r w:rsidR="00786448" w:rsidRPr="00ED3FA5">
              <w:rPr>
                <w:sz w:val="18"/>
                <w:szCs w:val="18"/>
                <w:lang w:val="ru-RU"/>
              </w:rPr>
              <w:t>7</w:t>
            </w:r>
            <w:r w:rsidR="00FA128A" w:rsidRPr="00ED3FA5">
              <w:rPr>
                <w:sz w:val="18"/>
                <w:szCs w:val="18"/>
                <w:lang w:val="ru-RU"/>
              </w:rPr>
              <w:t>;</w:t>
            </w:r>
            <w:r w:rsidR="00786448" w:rsidRPr="00ED3FA5">
              <w:rPr>
                <w:sz w:val="18"/>
                <w:szCs w:val="18"/>
                <w:lang w:val="ru-RU"/>
              </w:rPr>
              <w:t xml:space="preserve"> </w:t>
            </w:r>
            <w:r w:rsidR="00FA128A" w:rsidRPr="00ED3FA5">
              <w:rPr>
                <w:sz w:val="18"/>
                <w:szCs w:val="18"/>
                <w:lang w:val="ru-RU"/>
              </w:rPr>
              <w:t xml:space="preserve">по оценке разработчика, </w:t>
            </w:r>
            <w:r w:rsidR="00786448" w:rsidRPr="00ED3FA5">
              <w:rPr>
                <w:sz w:val="18"/>
                <w:szCs w:val="18"/>
                <w:lang w:val="ru-RU"/>
              </w:rPr>
              <w:t>дополнительны</w:t>
            </w:r>
            <w:r w:rsidR="00FA128A" w:rsidRPr="00ED3FA5">
              <w:rPr>
                <w:sz w:val="18"/>
                <w:szCs w:val="18"/>
                <w:lang w:val="ru-RU"/>
              </w:rPr>
              <w:t>е</w:t>
            </w:r>
            <w:r w:rsidR="00786448" w:rsidRPr="00ED3FA5">
              <w:rPr>
                <w:sz w:val="18"/>
                <w:szCs w:val="18"/>
                <w:lang w:val="ru-RU"/>
              </w:rPr>
              <w:t xml:space="preserve"> объект</w:t>
            </w:r>
            <w:r w:rsidR="00FA128A" w:rsidRPr="00ED3FA5">
              <w:rPr>
                <w:sz w:val="18"/>
                <w:szCs w:val="18"/>
                <w:lang w:val="ru-RU"/>
              </w:rPr>
              <w:t>ы</w:t>
            </w:r>
            <w:r w:rsidR="00786448" w:rsidRPr="00ED3FA5">
              <w:rPr>
                <w:sz w:val="18"/>
                <w:szCs w:val="18"/>
                <w:lang w:val="ru-RU"/>
              </w:rPr>
              <w:t xml:space="preserve"> увеличиваю</w:t>
            </w:r>
            <w:r w:rsidR="00FA128A" w:rsidRPr="00ED3FA5">
              <w:rPr>
                <w:sz w:val="18"/>
                <w:szCs w:val="18"/>
                <w:lang w:val="ru-RU"/>
              </w:rPr>
              <w:t>т</w:t>
            </w:r>
            <w:r w:rsidR="00786448" w:rsidRPr="00ED3FA5">
              <w:rPr>
                <w:sz w:val="18"/>
                <w:szCs w:val="18"/>
                <w:lang w:val="ru-RU"/>
              </w:rPr>
              <w:t xml:space="preserve"> </w:t>
            </w:r>
            <w:r w:rsidR="00FA128A" w:rsidRPr="00ED3FA5">
              <w:rPr>
                <w:sz w:val="18"/>
                <w:szCs w:val="18"/>
                <w:lang w:val="ru-RU"/>
              </w:rPr>
              <w:t xml:space="preserve">общую </w:t>
            </w:r>
            <w:r w:rsidRPr="00ED3FA5">
              <w:rPr>
                <w:sz w:val="18"/>
                <w:szCs w:val="18"/>
                <w:lang w:val="ru-RU"/>
              </w:rPr>
              <w:t xml:space="preserve">битовую скорость </w:t>
            </w:r>
            <w:r w:rsidR="00786448" w:rsidRPr="00ED3FA5">
              <w:rPr>
                <w:sz w:val="18"/>
                <w:szCs w:val="18"/>
                <w:lang w:val="ru-RU"/>
              </w:rPr>
              <w:t>на 64–96 кбит/с на объект</w:t>
            </w:r>
            <w:r w:rsidR="007F2B56" w:rsidRPr="00ED3FA5">
              <w:rPr>
                <w:sz w:val="18"/>
                <w:szCs w:val="18"/>
                <w:vertAlign w:val="superscript"/>
                <w:lang w:val="ru-RU"/>
              </w:rPr>
              <w:t>(1)</w:t>
            </w:r>
            <w:r w:rsidR="007F2B56" w:rsidRPr="00ED3FA5">
              <w:rPr>
                <w:sz w:val="18"/>
                <w:szCs w:val="18"/>
                <w:lang w:val="ru-RU"/>
              </w:rPr>
              <w:t>.</w:t>
            </w:r>
          </w:p>
        </w:tc>
      </w:tr>
      <w:tr w:rsidR="0067614C" w:rsidRPr="00ED3FA5" w14:paraId="28AACD57"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17414F8B" w14:textId="0DA5F891"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2.1.2</w:t>
            </w:r>
            <w:r w:rsidRPr="00ED3FA5">
              <w:rPr>
                <w:sz w:val="18"/>
                <w:szCs w:val="18"/>
                <w:lang w:val="ru-RU"/>
              </w:rPr>
              <w:tab/>
              <w:t>Качество пространственного звучания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3F9547DC" w14:textId="3389B2D2"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5CF29DE2" w14:textId="7999A9C8"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629FD492" w14:textId="5B38A75C"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67614C" w:rsidRPr="00ED3FA5" w14:paraId="5AA2583F"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3B945673" w14:textId="5A561794"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2.1.3</w:t>
            </w:r>
            <w:r w:rsidRPr="00ED3FA5">
              <w:rPr>
                <w:sz w:val="18"/>
                <w:szCs w:val="18"/>
                <w:lang w:val="ru-RU"/>
              </w:rPr>
              <w:tab/>
              <w:t>Разрешение квантования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44C55D6F" w14:textId="75CA3A58"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629E3520" w14:textId="61767003"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6A69099A" w14:textId="73C670E8"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67614C" w:rsidRPr="00ED3FA5" w14:paraId="5829424E"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21205A08" w14:textId="53ECF2C4"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2.1.4</w:t>
            </w:r>
            <w:r w:rsidRPr="00ED3FA5">
              <w:rPr>
                <w:sz w:val="18"/>
                <w:szCs w:val="18"/>
                <w:lang w:val="ru-RU"/>
              </w:rPr>
              <w:tab/>
              <w:t>Частота дискретизации</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712AA305" w14:textId="0B7DAC14"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0BBCE6EA" w14:textId="668F1995"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68F3484B" w14:textId="02EFB057"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67614C" w:rsidRPr="00ED3FA5" w14:paraId="6600C159"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41E19B1A" w14:textId="222450ED"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2.1.5</w:t>
            </w:r>
            <w:r w:rsidRPr="00ED3FA5">
              <w:rPr>
                <w:sz w:val="18"/>
                <w:szCs w:val="18"/>
                <w:lang w:val="ru-RU"/>
              </w:rPr>
              <w:tab/>
              <w:t>Полоса пропускания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07081C73" w14:textId="559672F6"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5D381FBF" w14:textId="32C286F8"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4D26D686" w14:textId="562FC0C5"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67614C" w:rsidRPr="00ED3FA5" w14:paraId="7125BFDD"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46065809" w14:textId="73019173"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2.1.6</w:t>
            </w:r>
            <w:r w:rsidRPr="00ED3FA5">
              <w:rPr>
                <w:sz w:val="18"/>
                <w:szCs w:val="18"/>
                <w:lang w:val="ru-RU"/>
              </w:rPr>
              <w:tab/>
              <w:t>Предыскажения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7C6C2FE7" w14:textId="6CBDC8A5"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hideMark/>
          </w:tcPr>
          <w:p w14:paraId="5D769A91" w14:textId="452A0CEA"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2A148B03" w14:textId="666FD626"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67614C" w:rsidRPr="00ED3FA5" w14:paraId="63DCC49B"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E6FF4" w14:textId="353DBDCB"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2.1.7</w:t>
            </w:r>
            <w:r w:rsidRPr="00ED3FA5">
              <w:rPr>
                <w:sz w:val="18"/>
                <w:szCs w:val="18"/>
                <w:lang w:val="ru-RU"/>
              </w:rPr>
              <w:tab/>
              <w:t>Постпроизводственная обработка</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9C86C" w14:textId="56102C0A" w:rsidR="0067614C" w:rsidRPr="00ED3FA5" w:rsidRDefault="0067614C" w:rsidP="0067614C">
            <w:pPr>
              <w:pStyle w:val="Tabletext"/>
              <w:jc w:val="left"/>
              <w:rPr>
                <w:sz w:val="18"/>
                <w:szCs w:val="18"/>
                <w:lang w:val="ru-RU"/>
              </w:rPr>
            </w:pPr>
            <w:r w:rsidRPr="00ED3FA5">
              <w:rPr>
                <w:sz w:val="18"/>
                <w:szCs w:val="18"/>
                <w:lang w:val="ru-RU"/>
              </w:rPr>
              <w:t>Не показано</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A9679" w14:textId="693263AF" w:rsidR="0067614C" w:rsidRPr="00ED3FA5" w:rsidRDefault="0067614C" w:rsidP="0067614C">
            <w:pPr>
              <w:pStyle w:val="Tabletext"/>
              <w:jc w:val="left"/>
              <w:rPr>
                <w:sz w:val="18"/>
                <w:szCs w:val="18"/>
                <w:lang w:val="ru-RU"/>
              </w:rPr>
            </w:pPr>
            <w:r w:rsidRPr="00ED3FA5">
              <w:rPr>
                <w:sz w:val="18"/>
                <w:szCs w:val="18"/>
                <w:lang w:val="ru-RU"/>
              </w:rPr>
              <w:t>Не показано</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3D1B857C" w14:textId="730B7986" w:rsidR="0067614C" w:rsidRPr="00ED3FA5" w:rsidRDefault="0067614C" w:rsidP="0067614C">
            <w:pPr>
              <w:pStyle w:val="Tabletext"/>
              <w:jc w:val="left"/>
              <w:rPr>
                <w:sz w:val="18"/>
                <w:szCs w:val="18"/>
                <w:lang w:val="ru-RU"/>
              </w:rPr>
            </w:pPr>
            <w:r w:rsidRPr="00ED3FA5">
              <w:rPr>
                <w:sz w:val="18"/>
                <w:szCs w:val="18"/>
                <w:lang w:val="ru-RU"/>
              </w:rPr>
              <w:t>Не показано</w:t>
            </w:r>
          </w:p>
        </w:tc>
      </w:tr>
      <w:tr w:rsidR="0067614C" w:rsidRPr="00ED3FA5" w14:paraId="4E1BA522"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F50FE" w14:textId="4C0497B0"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2.2</w:t>
            </w:r>
            <w:r w:rsidRPr="00ED3FA5">
              <w:rPr>
                <w:sz w:val="18"/>
                <w:szCs w:val="18"/>
                <w:lang w:val="ru-RU"/>
              </w:rPr>
              <w:tab/>
              <w:t>Задержка при кодировании</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82DC37" w14:textId="6624FBF3"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70FCF" w14:textId="1352A175"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50364C58" w14:textId="413C7DDC" w:rsidR="0067614C" w:rsidRPr="00ED3FA5" w:rsidRDefault="0067614C" w:rsidP="0067614C">
            <w:pPr>
              <w:pStyle w:val="Tabletext"/>
              <w:jc w:val="left"/>
              <w:rPr>
                <w:sz w:val="18"/>
                <w:szCs w:val="18"/>
                <w:lang w:val="ru-RU"/>
              </w:rPr>
            </w:pPr>
            <w:r w:rsidRPr="00ED3FA5">
              <w:rPr>
                <w:sz w:val="18"/>
                <w:szCs w:val="18"/>
                <w:lang w:val="ru-RU"/>
              </w:rPr>
              <w:t>Выполняется</w:t>
            </w:r>
          </w:p>
        </w:tc>
      </w:tr>
    </w:tbl>
    <w:p w14:paraId="25F70859" w14:textId="05318E59" w:rsidR="00A07846" w:rsidRPr="00ED3FA5" w:rsidRDefault="00A07846" w:rsidP="00A07846">
      <w:pPr>
        <w:pStyle w:val="TableNo"/>
        <w:spacing w:before="120"/>
        <w:rPr>
          <w:lang w:val="ru-RU"/>
        </w:rPr>
      </w:pPr>
      <w:r w:rsidRPr="00ED3FA5">
        <w:rPr>
          <w:lang w:val="ru-RU"/>
        </w:rPr>
        <w:lastRenderedPageBreak/>
        <w:t>ТАБЛИЦА 9 (</w:t>
      </w:r>
      <w:r w:rsidRPr="00ED3FA5">
        <w:rPr>
          <w:i/>
          <w:iCs/>
          <w:lang w:val="ru-RU"/>
        </w:rPr>
        <w:t>окончание</w:t>
      </w:r>
      <w:r w:rsidRPr="00ED3FA5">
        <w:rPr>
          <w:lang w:val="ru-RU"/>
        </w:rPr>
        <w:t>)</w:t>
      </w:r>
    </w:p>
    <w:tbl>
      <w:tblPr>
        <w:tblW w:w="14459" w:type="dxa"/>
        <w:tblLayout w:type="fixed"/>
        <w:tblLook w:val="04A0" w:firstRow="1" w:lastRow="0" w:firstColumn="1" w:lastColumn="0" w:noHBand="0" w:noVBand="1"/>
      </w:tblPr>
      <w:tblGrid>
        <w:gridCol w:w="3824"/>
        <w:gridCol w:w="3545"/>
        <w:gridCol w:w="3545"/>
        <w:gridCol w:w="3545"/>
      </w:tblGrid>
      <w:tr w:rsidR="00B544A0" w:rsidRPr="00ED3FA5" w14:paraId="050899D1" w14:textId="77777777" w:rsidTr="00F27AE8">
        <w:trPr>
          <w:cantSplit/>
          <w:trHeight w:val="593"/>
          <w:tblHeader/>
        </w:trPr>
        <w:tc>
          <w:tcPr>
            <w:tcW w:w="1322" w:type="pct"/>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220AD02F" w14:textId="77777777" w:rsidR="00B544A0" w:rsidRPr="00ED3FA5" w:rsidRDefault="00B544A0" w:rsidP="00F27AE8">
            <w:pPr>
              <w:pStyle w:val="Tablehead"/>
              <w:rPr>
                <w:sz w:val="18"/>
                <w:szCs w:val="18"/>
                <w:lang w:val="ru-RU"/>
              </w:rPr>
            </w:pPr>
            <w:r w:rsidRPr="00ED3FA5">
              <w:rPr>
                <w:sz w:val="18"/>
                <w:szCs w:val="18"/>
                <w:lang w:val="ru-RU"/>
              </w:rPr>
              <w:t>Перечень требований из Приложения 2</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3E16B2D" w14:textId="77777777" w:rsidR="00B544A0" w:rsidRPr="00ED3FA5" w:rsidRDefault="00B544A0" w:rsidP="00F27AE8">
            <w:pPr>
              <w:pStyle w:val="Tablehead"/>
              <w:rPr>
                <w:sz w:val="18"/>
                <w:szCs w:val="18"/>
                <w:lang w:val="ru-RU"/>
              </w:rPr>
            </w:pPr>
            <w:r w:rsidRPr="00ED3FA5">
              <w:rPr>
                <w:sz w:val="18"/>
                <w:szCs w:val="18"/>
                <w:lang w:val="ru-RU"/>
              </w:rPr>
              <w:t>AC-4</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49D9577E" w14:textId="77777777" w:rsidR="00B544A0" w:rsidRPr="00ED3FA5" w:rsidRDefault="00B544A0" w:rsidP="00F27AE8">
            <w:pPr>
              <w:pStyle w:val="Tablehead"/>
              <w:rPr>
                <w:sz w:val="18"/>
                <w:szCs w:val="18"/>
                <w:lang w:val="ru-RU"/>
              </w:rPr>
            </w:pPr>
            <w:r w:rsidRPr="00ED3FA5">
              <w:rPr>
                <w:sz w:val="18"/>
                <w:szCs w:val="18"/>
                <w:lang w:val="ru-RU"/>
              </w:rPr>
              <w:t xml:space="preserve">Профили LC и BL MPEG-H </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FE54D1" w14:textId="77777777" w:rsidR="00B544A0" w:rsidRPr="00ED3FA5" w:rsidRDefault="00B544A0" w:rsidP="00F27AE8">
            <w:pPr>
              <w:pStyle w:val="Tablehead"/>
              <w:rPr>
                <w:sz w:val="18"/>
                <w:szCs w:val="18"/>
                <w:lang w:val="ru-RU"/>
              </w:rPr>
            </w:pPr>
            <w:r w:rsidRPr="00ED3FA5">
              <w:rPr>
                <w:sz w:val="18"/>
                <w:szCs w:val="18"/>
                <w:lang w:val="ru-RU"/>
              </w:rPr>
              <w:t>DTS-UHD</w:t>
            </w:r>
          </w:p>
        </w:tc>
      </w:tr>
      <w:tr w:rsidR="0067614C" w:rsidRPr="00ED3FA5" w14:paraId="679EC856"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E448" w14:textId="089C74F5"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2.3</w:t>
            </w:r>
            <w:r w:rsidRPr="00ED3FA5">
              <w:rPr>
                <w:sz w:val="18"/>
                <w:szCs w:val="18"/>
                <w:lang w:val="ru-RU"/>
              </w:rPr>
              <w:tab/>
              <w:t xml:space="preserve">Устойчивость к ошибкам </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76CC" w14:textId="6B3D40C7"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60" w14:textId="7D8262B7"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2A8C68D7" w14:textId="62A5EFC4"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67614C" w:rsidRPr="00ED3FA5" w14:paraId="12160709"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68FA" w14:textId="236C294C"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2.4</w:t>
            </w:r>
            <w:r w:rsidRPr="00ED3FA5">
              <w:rPr>
                <w:sz w:val="18"/>
                <w:szCs w:val="18"/>
                <w:lang w:val="ru-RU"/>
              </w:rPr>
              <w:tab/>
              <w:t xml:space="preserve">Время восстановления </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02194" w14:textId="1B4023A7"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EDAD" w14:textId="6CD1F2E8"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744EE78D" w14:textId="0D020B9D"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67614C" w:rsidRPr="00ED3FA5" w14:paraId="72665BCC"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CA7" w14:textId="34D17FE3"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3.1.1</w:t>
            </w:r>
            <w:r w:rsidRPr="00ED3FA5">
              <w:rPr>
                <w:sz w:val="18"/>
                <w:szCs w:val="18"/>
                <w:lang w:val="ru-RU"/>
              </w:rPr>
              <w:tab/>
            </w:r>
            <w:r w:rsidR="00223C36" w:rsidRPr="00ED3FA5">
              <w:rPr>
                <w:sz w:val="18"/>
                <w:szCs w:val="18"/>
                <w:lang w:val="ru-RU"/>
              </w:rPr>
              <w:t>Нисходящая совместимость</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8DF33" w14:textId="45F28483"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77D2C" w14:textId="3A4EC90A"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6589CC10" w14:textId="79A0FB91"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67614C" w:rsidRPr="00ED3FA5" w14:paraId="34BBF880"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CA714" w14:textId="43DA7D48"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3.1.2</w:t>
            </w:r>
            <w:r w:rsidRPr="00ED3FA5">
              <w:rPr>
                <w:sz w:val="18"/>
                <w:szCs w:val="18"/>
                <w:lang w:val="ru-RU"/>
              </w:rPr>
              <w:tab/>
            </w:r>
            <w:r w:rsidR="00223C36" w:rsidRPr="00ED3FA5">
              <w:rPr>
                <w:sz w:val="18"/>
                <w:szCs w:val="18"/>
                <w:lang w:val="ru-RU"/>
              </w:rPr>
              <w:t>Обратная совместимость</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A1C7" w14:textId="287723A5" w:rsidR="0067614C" w:rsidRPr="00ED3FA5" w:rsidRDefault="0067614C" w:rsidP="0067614C">
            <w:pPr>
              <w:pStyle w:val="Tabletext"/>
              <w:jc w:val="left"/>
              <w:rPr>
                <w:sz w:val="18"/>
                <w:szCs w:val="18"/>
                <w:lang w:val="ru-RU"/>
              </w:rPr>
            </w:pPr>
            <w:r w:rsidRPr="00ED3FA5">
              <w:rPr>
                <w:sz w:val="18"/>
                <w:szCs w:val="18"/>
                <w:lang w:val="ru-RU"/>
              </w:rPr>
              <w:t>Выполняется при методе одновременной передачи</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51E44" w14:textId="2128B27E" w:rsidR="0067614C" w:rsidRPr="00ED3FA5" w:rsidRDefault="0067614C" w:rsidP="0067614C">
            <w:pPr>
              <w:pStyle w:val="Tabletext"/>
              <w:jc w:val="left"/>
              <w:rPr>
                <w:sz w:val="18"/>
                <w:szCs w:val="18"/>
                <w:lang w:val="ru-RU"/>
              </w:rPr>
            </w:pPr>
            <w:r w:rsidRPr="00ED3FA5">
              <w:rPr>
                <w:sz w:val="18"/>
                <w:szCs w:val="18"/>
                <w:lang w:val="ru-RU"/>
              </w:rPr>
              <w:t>Выполняется при методе одновременной передачи</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326701C7" w14:textId="54DB9038" w:rsidR="0067614C" w:rsidRPr="00ED3FA5" w:rsidRDefault="0067614C" w:rsidP="0067614C">
            <w:pPr>
              <w:pStyle w:val="Tabletext"/>
              <w:jc w:val="left"/>
              <w:rPr>
                <w:sz w:val="18"/>
                <w:szCs w:val="18"/>
                <w:lang w:val="ru-RU"/>
              </w:rPr>
            </w:pPr>
            <w:r w:rsidRPr="00ED3FA5">
              <w:rPr>
                <w:sz w:val="18"/>
                <w:szCs w:val="18"/>
                <w:lang w:val="ru-RU"/>
              </w:rPr>
              <w:t>Выполняется при методе одновременной передачи</w:t>
            </w:r>
          </w:p>
        </w:tc>
      </w:tr>
      <w:tr w:rsidR="0067614C" w:rsidRPr="00ED3FA5" w14:paraId="54935C40"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90BBC" w14:textId="0441182D"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3.1.3</w:t>
            </w:r>
            <w:r w:rsidRPr="00ED3FA5">
              <w:rPr>
                <w:sz w:val="18"/>
                <w:szCs w:val="18"/>
                <w:lang w:val="ru-RU"/>
              </w:rPr>
              <w:tab/>
            </w:r>
            <w:r w:rsidR="00223C36" w:rsidRPr="00ED3FA5">
              <w:rPr>
                <w:sz w:val="18"/>
                <w:szCs w:val="18"/>
                <w:lang w:val="ru-RU"/>
              </w:rPr>
              <w:t>Прямая совместимость</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3FED7" w14:textId="21BAC931" w:rsidR="0067614C" w:rsidRPr="00ED3FA5" w:rsidRDefault="0067614C" w:rsidP="0067614C">
            <w:pPr>
              <w:pStyle w:val="Tabletext"/>
              <w:jc w:val="left"/>
              <w:rPr>
                <w:sz w:val="18"/>
                <w:szCs w:val="18"/>
                <w:lang w:val="ru-RU"/>
              </w:rPr>
            </w:pPr>
            <w:r w:rsidRPr="00ED3FA5">
              <w:rPr>
                <w:sz w:val="18"/>
                <w:szCs w:val="18"/>
                <w:lang w:val="ru-RU"/>
              </w:rPr>
              <w:t>Выполняется с двумя декодерами</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46C41" w14:textId="677AE308" w:rsidR="0067614C" w:rsidRPr="00ED3FA5" w:rsidRDefault="0067614C" w:rsidP="0067614C">
            <w:pPr>
              <w:pStyle w:val="Tabletext"/>
              <w:jc w:val="left"/>
              <w:rPr>
                <w:sz w:val="18"/>
                <w:szCs w:val="18"/>
                <w:lang w:val="ru-RU"/>
              </w:rPr>
            </w:pPr>
            <w:r w:rsidRPr="00ED3FA5">
              <w:rPr>
                <w:sz w:val="18"/>
                <w:szCs w:val="18"/>
                <w:lang w:val="ru-RU"/>
              </w:rPr>
              <w:t>Выполняется с двумя декодерами</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7B49AD89" w14:textId="2E5D1EB3" w:rsidR="0067614C" w:rsidRPr="00ED3FA5" w:rsidRDefault="0067614C" w:rsidP="0067614C">
            <w:pPr>
              <w:pStyle w:val="Tabletext"/>
              <w:jc w:val="left"/>
              <w:rPr>
                <w:sz w:val="18"/>
                <w:szCs w:val="18"/>
                <w:lang w:val="ru-RU"/>
              </w:rPr>
            </w:pPr>
            <w:r w:rsidRPr="00ED3FA5">
              <w:rPr>
                <w:sz w:val="18"/>
                <w:szCs w:val="18"/>
                <w:lang w:val="ru-RU"/>
              </w:rPr>
              <w:t>Выполняется с двумя декодерами</w:t>
            </w:r>
          </w:p>
        </w:tc>
      </w:tr>
      <w:tr w:rsidR="0067614C" w:rsidRPr="00ED3FA5" w14:paraId="3617206B"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A47" w14:textId="7BAC04BE"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3.2</w:t>
            </w:r>
            <w:r w:rsidRPr="00ED3FA5">
              <w:rPr>
                <w:sz w:val="18"/>
                <w:szCs w:val="18"/>
                <w:lang w:val="ru-RU"/>
              </w:rPr>
              <w:tab/>
            </w:r>
            <w:r w:rsidR="002E4175" w:rsidRPr="00ED3FA5">
              <w:rPr>
                <w:sz w:val="18"/>
                <w:szCs w:val="18"/>
                <w:lang w:val="ru-RU"/>
              </w:rPr>
              <w:t>Битовая с</w:t>
            </w:r>
            <w:r w:rsidRPr="00ED3FA5">
              <w:rPr>
                <w:sz w:val="18"/>
                <w:szCs w:val="18"/>
                <w:lang w:val="ru-RU"/>
              </w:rPr>
              <w:t>корость</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67645" w14:textId="2EC74332"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EBB0" w14:textId="47DF0864"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4AB5A8BC" w14:textId="271E5098"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67614C" w:rsidRPr="00ED3FA5" w14:paraId="5F578494" w14:textId="77777777" w:rsidTr="0067614C">
        <w:trPr>
          <w:cantSplit/>
        </w:trPr>
        <w:tc>
          <w:tcPr>
            <w:tcW w:w="1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86D5" w14:textId="1E24B79D" w:rsidR="0067614C" w:rsidRPr="00ED3FA5" w:rsidRDefault="0067614C" w:rsidP="0067614C">
            <w:pPr>
              <w:pStyle w:val="Tabletext"/>
              <w:tabs>
                <w:tab w:val="clear" w:pos="284"/>
                <w:tab w:val="clear" w:pos="567"/>
                <w:tab w:val="clear" w:pos="851"/>
                <w:tab w:val="clear" w:pos="1134"/>
                <w:tab w:val="clear" w:pos="1418"/>
                <w:tab w:val="clear" w:pos="1701"/>
                <w:tab w:val="clear" w:pos="1985"/>
                <w:tab w:val="left" w:pos="459"/>
              </w:tabs>
              <w:ind w:left="459" w:hanging="459"/>
              <w:jc w:val="left"/>
              <w:rPr>
                <w:sz w:val="18"/>
                <w:szCs w:val="18"/>
                <w:lang w:val="ru-RU"/>
              </w:rPr>
            </w:pPr>
            <w:r w:rsidRPr="00ED3FA5">
              <w:rPr>
                <w:sz w:val="18"/>
                <w:szCs w:val="18"/>
                <w:lang w:val="ru-RU"/>
              </w:rPr>
              <w:t>3.3</w:t>
            </w:r>
            <w:r w:rsidRPr="00ED3FA5">
              <w:rPr>
                <w:sz w:val="18"/>
                <w:szCs w:val="18"/>
                <w:lang w:val="ru-RU"/>
              </w:rPr>
              <w:tab/>
              <w:t>Сложность декодера</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86AAE" w14:textId="05B8612C"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14BC2" w14:textId="4B3681F1" w:rsidR="0067614C" w:rsidRPr="00ED3FA5" w:rsidRDefault="0067614C" w:rsidP="0067614C">
            <w:pPr>
              <w:pStyle w:val="Tabletext"/>
              <w:jc w:val="left"/>
              <w:rPr>
                <w:sz w:val="18"/>
                <w:szCs w:val="18"/>
                <w:lang w:val="ru-RU"/>
              </w:rPr>
            </w:pPr>
            <w:r w:rsidRPr="00ED3FA5">
              <w:rPr>
                <w:sz w:val="18"/>
                <w:szCs w:val="18"/>
                <w:lang w:val="ru-RU"/>
              </w:rPr>
              <w:t>Выполняется</w:t>
            </w:r>
          </w:p>
        </w:tc>
        <w:tc>
          <w:tcPr>
            <w:tcW w:w="1226" w:type="pct"/>
            <w:tcBorders>
              <w:top w:val="single" w:sz="4" w:space="0" w:color="auto"/>
              <w:left w:val="single" w:sz="4" w:space="0" w:color="auto"/>
              <w:bottom w:val="single" w:sz="4" w:space="0" w:color="auto"/>
              <w:right w:val="single" w:sz="4" w:space="0" w:color="auto"/>
            </w:tcBorders>
            <w:tcMar>
              <w:left w:w="108" w:type="dxa"/>
              <w:right w:w="108" w:type="dxa"/>
            </w:tcMar>
          </w:tcPr>
          <w:p w14:paraId="7F04344E" w14:textId="4D86103F" w:rsidR="0067614C" w:rsidRPr="00ED3FA5" w:rsidRDefault="0067614C" w:rsidP="0067614C">
            <w:pPr>
              <w:pStyle w:val="Tabletext"/>
              <w:jc w:val="left"/>
              <w:rPr>
                <w:sz w:val="18"/>
                <w:szCs w:val="18"/>
                <w:lang w:val="ru-RU"/>
              </w:rPr>
            </w:pPr>
            <w:r w:rsidRPr="00ED3FA5">
              <w:rPr>
                <w:sz w:val="18"/>
                <w:szCs w:val="18"/>
                <w:lang w:val="ru-RU"/>
              </w:rPr>
              <w:t>Выполняется</w:t>
            </w:r>
          </w:p>
        </w:tc>
      </w:tr>
      <w:tr w:rsidR="007F2B56" w:rsidRPr="00ED3FA5" w14:paraId="1EA7B442" w14:textId="77777777" w:rsidTr="0067614C">
        <w:trPr>
          <w:cantSplit/>
        </w:trPr>
        <w:tc>
          <w:tcPr>
            <w:tcW w:w="5000" w:type="pct"/>
            <w:gridSpan w:val="4"/>
            <w:tcBorders>
              <w:top w:val="single" w:sz="4" w:space="0" w:color="auto"/>
            </w:tcBorders>
            <w:tcMar>
              <w:top w:w="0" w:type="dxa"/>
              <w:left w:w="108" w:type="dxa"/>
              <w:bottom w:w="0" w:type="dxa"/>
              <w:right w:w="108" w:type="dxa"/>
            </w:tcMar>
          </w:tcPr>
          <w:p w14:paraId="3B85FF80" w14:textId="4E6F55C6" w:rsidR="007F2B56" w:rsidRPr="00ED3FA5" w:rsidRDefault="007F2B56" w:rsidP="00AD6080">
            <w:pPr>
              <w:pStyle w:val="Tablelegend"/>
              <w:rPr>
                <w:sz w:val="18"/>
                <w:szCs w:val="18"/>
                <w:lang w:val="ru-RU"/>
              </w:rPr>
            </w:pPr>
            <w:r w:rsidRPr="00ED3FA5">
              <w:rPr>
                <w:sz w:val="18"/>
                <w:szCs w:val="18"/>
                <w:vertAlign w:val="superscript"/>
                <w:lang w:val="ru-RU" w:eastAsia="ja-JP"/>
              </w:rPr>
              <w:t>(1)</w:t>
            </w:r>
            <w:r w:rsidRPr="00ED3FA5">
              <w:rPr>
                <w:sz w:val="18"/>
                <w:szCs w:val="18"/>
                <w:lang w:val="ru-RU"/>
              </w:rPr>
              <w:tab/>
            </w:r>
            <w:r w:rsidR="003D2F73" w:rsidRPr="00ED3FA5">
              <w:rPr>
                <w:sz w:val="18"/>
                <w:szCs w:val="18"/>
                <w:lang w:val="ru-RU" w:eastAsia="ja-JP"/>
              </w:rPr>
              <w:t>Битовые с</w:t>
            </w:r>
            <w:r w:rsidR="00FA128A" w:rsidRPr="00ED3FA5">
              <w:rPr>
                <w:sz w:val="18"/>
                <w:szCs w:val="18"/>
                <w:lang w:val="ru-RU" w:eastAsia="ja-JP"/>
              </w:rPr>
              <w:t xml:space="preserve">корости </w:t>
            </w:r>
            <w:r w:rsidR="00ED462E" w:rsidRPr="00ED3FA5">
              <w:rPr>
                <w:sz w:val="18"/>
                <w:szCs w:val="18"/>
                <w:lang w:val="ru-RU" w:eastAsia="ja-JP"/>
              </w:rPr>
              <w:t xml:space="preserve">объектов оцениваются разработчиком на основе </w:t>
            </w:r>
            <w:r w:rsidR="00FA128A" w:rsidRPr="00ED3FA5">
              <w:rPr>
                <w:sz w:val="18"/>
                <w:szCs w:val="18"/>
                <w:lang w:val="ru-RU" w:eastAsia="ja-JP"/>
              </w:rPr>
              <w:t xml:space="preserve">двухканальных </w:t>
            </w:r>
            <w:r w:rsidR="00ED462E" w:rsidRPr="00ED3FA5">
              <w:rPr>
                <w:sz w:val="18"/>
                <w:szCs w:val="18"/>
                <w:lang w:val="ru-RU" w:eastAsia="ja-JP"/>
              </w:rPr>
              <w:t>бит</w:t>
            </w:r>
            <w:r w:rsidR="003D2F73" w:rsidRPr="00ED3FA5">
              <w:rPr>
                <w:sz w:val="18"/>
                <w:szCs w:val="18"/>
                <w:lang w:val="ru-RU" w:eastAsia="ja-JP"/>
              </w:rPr>
              <w:t xml:space="preserve">овых скоростей </w:t>
            </w:r>
            <w:r w:rsidR="00ED462E" w:rsidRPr="00ED3FA5">
              <w:rPr>
                <w:sz w:val="18"/>
                <w:szCs w:val="18"/>
                <w:lang w:val="ru-RU" w:eastAsia="ja-JP"/>
              </w:rPr>
              <w:t xml:space="preserve">из </w:t>
            </w:r>
            <w:r w:rsidR="00445A72" w:rsidRPr="00ED3FA5">
              <w:rPr>
                <w:sz w:val="18"/>
                <w:szCs w:val="18"/>
                <w:lang w:val="ru-RU" w:eastAsia="ja-JP"/>
              </w:rPr>
              <w:t xml:space="preserve">таблицы </w:t>
            </w:r>
            <w:r w:rsidR="00ED462E" w:rsidRPr="00ED3FA5">
              <w:rPr>
                <w:sz w:val="18"/>
                <w:szCs w:val="18"/>
                <w:lang w:val="ru-RU" w:eastAsia="ja-JP"/>
              </w:rPr>
              <w:t>7.</w:t>
            </w:r>
          </w:p>
        </w:tc>
      </w:tr>
    </w:tbl>
    <w:p w14:paraId="14E88EC1" w14:textId="77777777" w:rsidR="007F2B56" w:rsidRPr="00ED3FA5" w:rsidRDefault="007F2B56" w:rsidP="005E78BD">
      <w:pPr>
        <w:rPr>
          <w:lang w:val="ru-RU" w:eastAsia="ja-JP"/>
        </w:rPr>
      </w:pPr>
    </w:p>
    <w:p w14:paraId="7741EAB8" w14:textId="77777777" w:rsidR="007F2B56" w:rsidRPr="00ED3FA5" w:rsidRDefault="007F2B56" w:rsidP="005E78BD">
      <w:pPr>
        <w:rPr>
          <w:lang w:val="ru-RU" w:eastAsia="ja-JP"/>
        </w:rPr>
        <w:sectPr w:rsidR="007F2B56" w:rsidRPr="00ED3FA5" w:rsidSect="00296166">
          <w:headerReference w:type="even" r:id="rId20"/>
          <w:headerReference w:type="default" r:id="rId21"/>
          <w:headerReference w:type="first" r:id="rId22"/>
          <w:pgSz w:w="16840" w:h="11907" w:orient="landscape" w:code="9"/>
          <w:pgMar w:top="1418" w:right="1134" w:bottom="1134" w:left="1134" w:header="720" w:footer="482" w:gutter="0"/>
          <w:cols w:space="708"/>
          <w:titlePg/>
          <w:docGrid w:linePitch="360"/>
        </w:sectPr>
      </w:pPr>
    </w:p>
    <w:p w14:paraId="15346BA1" w14:textId="37B0DC8A" w:rsidR="00A07846" w:rsidRPr="00ED3FA5" w:rsidRDefault="00ED462E" w:rsidP="00A07846">
      <w:pPr>
        <w:rPr>
          <w:lang w:val="ru-RU" w:eastAsia="ja-JP"/>
        </w:rPr>
      </w:pPr>
      <w:r w:rsidRPr="00ED3FA5">
        <w:rPr>
          <w:lang w:val="ru-RU" w:eastAsia="ja-JP"/>
        </w:rPr>
        <w:lastRenderedPageBreak/>
        <w:t xml:space="preserve">По вышеуказанным причинам определить минимальную </w:t>
      </w:r>
      <w:r w:rsidR="00BE2DA1" w:rsidRPr="00ED3FA5">
        <w:rPr>
          <w:lang w:val="ru-RU" w:eastAsia="ja-JP"/>
        </w:rPr>
        <w:t>б</w:t>
      </w:r>
      <w:r w:rsidR="002E4175" w:rsidRPr="00ED3FA5">
        <w:rPr>
          <w:lang w:val="ru-RU" w:eastAsia="ja-JP"/>
        </w:rPr>
        <w:t>и</w:t>
      </w:r>
      <w:r w:rsidR="00BE2DA1" w:rsidRPr="00ED3FA5">
        <w:rPr>
          <w:lang w:val="ru-RU" w:eastAsia="ja-JP"/>
        </w:rPr>
        <w:t xml:space="preserve">товую </w:t>
      </w:r>
      <w:r w:rsidRPr="00ED3FA5">
        <w:rPr>
          <w:lang w:val="ru-RU" w:eastAsia="ja-JP"/>
        </w:rPr>
        <w:t xml:space="preserve">скорость </w:t>
      </w:r>
      <w:r w:rsidR="00BE2DA1" w:rsidRPr="00ED3FA5">
        <w:rPr>
          <w:lang w:val="ru-RU" w:eastAsia="ja-JP"/>
        </w:rPr>
        <w:t xml:space="preserve">для </w:t>
      </w:r>
      <w:r w:rsidRPr="00ED3FA5">
        <w:rPr>
          <w:lang w:val="ru-RU" w:eastAsia="ja-JP"/>
        </w:rPr>
        <w:t>объектов в AdvSS</w:t>
      </w:r>
      <w:r w:rsidR="003D2F73" w:rsidRPr="00ED3FA5">
        <w:rPr>
          <w:lang w:val="ru-RU" w:eastAsia="ja-JP"/>
        </w:rPr>
        <w:t xml:space="preserve"> не представляется возможным</w:t>
      </w:r>
      <w:r w:rsidRPr="00ED3FA5">
        <w:rPr>
          <w:lang w:val="ru-RU" w:eastAsia="ja-JP"/>
        </w:rPr>
        <w:t xml:space="preserve">. </w:t>
      </w:r>
      <w:r w:rsidR="003D2F73" w:rsidRPr="00ED3FA5">
        <w:rPr>
          <w:lang w:val="ru-RU" w:eastAsia="ja-JP"/>
        </w:rPr>
        <w:t>На основании с</w:t>
      </w:r>
      <w:r w:rsidRPr="00ED3FA5">
        <w:rPr>
          <w:lang w:val="ru-RU" w:eastAsia="ja-JP"/>
        </w:rPr>
        <w:t>пецификаци</w:t>
      </w:r>
      <w:r w:rsidR="003D2F73" w:rsidRPr="00ED3FA5">
        <w:rPr>
          <w:lang w:val="ru-RU" w:eastAsia="ja-JP"/>
        </w:rPr>
        <w:t>й</w:t>
      </w:r>
      <w:r w:rsidRPr="00ED3FA5">
        <w:rPr>
          <w:lang w:val="ru-RU" w:eastAsia="ja-JP"/>
        </w:rPr>
        <w:t xml:space="preserve"> контента и </w:t>
      </w:r>
      <w:r w:rsidR="00BE2DA1" w:rsidRPr="00ED3FA5">
        <w:rPr>
          <w:lang w:val="ru-RU" w:eastAsia="ja-JP"/>
        </w:rPr>
        <w:t>битовых с</w:t>
      </w:r>
      <w:r w:rsidRPr="00ED3FA5">
        <w:rPr>
          <w:lang w:val="ru-RU" w:eastAsia="ja-JP"/>
        </w:rPr>
        <w:t>корост</w:t>
      </w:r>
      <w:r w:rsidR="003D2F73" w:rsidRPr="00ED3FA5">
        <w:rPr>
          <w:lang w:val="ru-RU" w:eastAsia="ja-JP"/>
        </w:rPr>
        <w:t>ей</w:t>
      </w:r>
      <w:r w:rsidRPr="00ED3FA5">
        <w:rPr>
          <w:lang w:val="ru-RU" w:eastAsia="ja-JP"/>
        </w:rPr>
        <w:t>, протестированны</w:t>
      </w:r>
      <w:r w:rsidR="003D2F73" w:rsidRPr="00ED3FA5">
        <w:rPr>
          <w:lang w:val="ru-RU" w:eastAsia="ja-JP"/>
        </w:rPr>
        <w:t>х</w:t>
      </w:r>
      <w:r w:rsidRPr="00ED3FA5">
        <w:rPr>
          <w:lang w:val="ru-RU" w:eastAsia="ja-JP"/>
        </w:rPr>
        <w:t xml:space="preserve"> третьими сторонами, </w:t>
      </w:r>
      <w:r w:rsidR="003D2F73" w:rsidRPr="00ED3FA5">
        <w:rPr>
          <w:lang w:val="ru-RU" w:eastAsia="ja-JP"/>
        </w:rPr>
        <w:t>выведены</w:t>
      </w:r>
      <w:r w:rsidRPr="00ED3FA5">
        <w:rPr>
          <w:lang w:val="ru-RU" w:eastAsia="ja-JP"/>
        </w:rPr>
        <w:t xml:space="preserve"> следующие </w:t>
      </w:r>
      <w:r w:rsidR="003D2F73" w:rsidRPr="00ED3FA5">
        <w:rPr>
          <w:lang w:val="ru-RU" w:eastAsia="ja-JP"/>
        </w:rPr>
        <w:t>руководящие указания</w:t>
      </w:r>
      <w:r w:rsidRPr="00ED3FA5">
        <w:rPr>
          <w:lang w:val="ru-RU" w:eastAsia="ja-JP"/>
        </w:rPr>
        <w:t>:</w:t>
      </w:r>
    </w:p>
    <w:p w14:paraId="1711BE0E" w14:textId="0B015BA3" w:rsidR="00A07846" w:rsidRPr="00ED3FA5" w:rsidRDefault="00A07846" w:rsidP="00A07846">
      <w:pPr>
        <w:pStyle w:val="enumlev1"/>
        <w:rPr>
          <w:lang w:val="ru-RU"/>
        </w:rPr>
      </w:pPr>
      <w:r w:rsidRPr="00ED3FA5">
        <w:rPr>
          <w:lang w:val="ru-RU" w:eastAsia="ja-JP"/>
        </w:rPr>
        <w:t>–</w:t>
      </w:r>
      <w:r w:rsidRPr="00ED3FA5">
        <w:rPr>
          <w:lang w:val="ru-RU"/>
        </w:rPr>
        <w:tab/>
      </w:r>
      <w:r w:rsidR="00786448" w:rsidRPr="00ED3FA5">
        <w:rPr>
          <w:lang w:val="ru-RU"/>
        </w:rPr>
        <w:t xml:space="preserve">Для MPEG-H: В отчетах о проверке [8] и [10] приведены примеры сценариев с </w:t>
      </w:r>
      <w:r w:rsidR="00BE2DA1" w:rsidRPr="00ED3FA5">
        <w:rPr>
          <w:lang w:val="ru-RU"/>
        </w:rPr>
        <w:t>б</w:t>
      </w:r>
      <w:r w:rsidR="002E4175" w:rsidRPr="00ED3FA5">
        <w:rPr>
          <w:lang w:val="ru-RU"/>
        </w:rPr>
        <w:t>и</w:t>
      </w:r>
      <w:r w:rsidR="00BE2DA1" w:rsidRPr="00ED3FA5">
        <w:rPr>
          <w:lang w:val="ru-RU"/>
        </w:rPr>
        <w:t xml:space="preserve">товыми </w:t>
      </w:r>
      <w:r w:rsidR="003D2F73" w:rsidRPr="00ED3FA5">
        <w:rPr>
          <w:lang w:val="ru-RU"/>
        </w:rPr>
        <w:t>скоростями</w:t>
      </w:r>
      <w:r w:rsidR="00786448" w:rsidRPr="00ED3FA5">
        <w:rPr>
          <w:lang w:val="ru-RU"/>
        </w:rPr>
        <w:t>. Оба отчета являются общедоступными документами</w:t>
      </w:r>
      <w:r w:rsidR="003D2F73" w:rsidRPr="00ED3FA5">
        <w:rPr>
          <w:lang w:val="ru-RU"/>
        </w:rPr>
        <w:t xml:space="preserve"> </w:t>
      </w:r>
      <w:r w:rsidR="00786448" w:rsidRPr="00ED3FA5">
        <w:rPr>
          <w:lang w:val="ru-RU"/>
        </w:rPr>
        <w:t xml:space="preserve">MPEG, </w:t>
      </w:r>
      <w:r w:rsidR="00C06DB8" w:rsidRPr="00ED3FA5">
        <w:rPr>
          <w:lang w:val="ru-RU"/>
        </w:rPr>
        <w:t xml:space="preserve">размещенными по следующим адресам: </w:t>
      </w:r>
      <w:hyperlink r:id="rId23" w:history="1">
        <w:r w:rsidR="0072249E" w:rsidRPr="00ED3FA5">
          <w:rPr>
            <w:rStyle w:val="Hyperlink"/>
            <w:lang w:val="ru-RU"/>
          </w:rPr>
          <w:t>https://mpeg.chiariglione.org/sites/default/files/files/standards/parts/docs/</w:t>
        </w:r>
        <w:r w:rsidR="0072249E" w:rsidRPr="00ED3FA5">
          <w:rPr>
            <w:rStyle w:val="Hyperlink"/>
            <w:lang w:val="ru-RU"/>
          </w:rPr>
          <w:br/>
          <w:t>w16584_(3D_Audio_Verification_Test_Report).docx</w:t>
        </w:r>
      </w:hyperlink>
      <w:r w:rsidR="00786448" w:rsidRPr="00ED3FA5">
        <w:rPr>
          <w:lang w:val="ru-RU"/>
        </w:rPr>
        <w:t xml:space="preserve"> </w:t>
      </w:r>
      <w:r w:rsidR="00C06DB8" w:rsidRPr="00ED3FA5">
        <w:rPr>
          <w:lang w:val="ru-RU"/>
        </w:rPr>
        <w:t xml:space="preserve">и </w:t>
      </w:r>
      <w:hyperlink r:id="rId24" w:history="1">
        <w:r w:rsidR="00DA3D54" w:rsidRPr="00ED3FA5">
          <w:rPr>
            <w:rStyle w:val="Hyperlink"/>
            <w:lang w:val="ru-RU"/>
          </w:rPr>
          <w:t>https://www.mpeg.org/wp-content/uploads/</w:t>
        </w:r>
        <w:r w:rsidR="00DA3D54" w:rsidRPr="00ED3FA5">
          <w:rPr>
            <w:rStyle w:val="Hyperlink"/>
            <w:lang w:val="ru-RU"/>
          </w:rPr>
          <w:br/>
          <w:t>mpeg_meetings/131_OnLine/w19407.zip</w:t>
        </w:r>
      </w:hyperlink>
      <w:r w:rsidR="00786448" w:rsidRPr="00ED3FA5">
        <w:rPr>
          <w:lang w:val="ru-RU"/>
        </w:rPr>
        <w:t xml:space="preserve">. Объекты являются частью </w:t>
      </w:r>
      <w:r w:rsidR="003D2F73" w:rsidRPr="00ED3FA5">
        <w:rPr>
          <w:lang w:val="ru-RU"/>
        </w:rPr>
        <w:t>контента</w:t>
      </w:r>
      <w:r w:rsidR="00786448" w:rsidRPr="00ED3FA5">
        <w:rPr>
          <w:lang w:val="ru-RU"/>
        </w:rPr>
        <w:t xml:space="preserve"> некоторых элементов в </w:t>
      </w:r>
      <w:r w:rsidR="003D2F73" w:rsidRPr="00ED3FA5">
        <w:rPr>
          <w:lang w:val="ru-RU"/>
        </w:rPr>
        <w:t>испытании</w:t>
      </w:r>
      <w:r w:rsidR="00786448" w:rsidRPr="00ED3FA5">
        <w:rPr>
          <w:lang w:val="ru-RU"/>
        </w:rPr>
        <w:t xml:space="preserve"> 1 (вещание UHD, общ</w:t>
      </w:r>
      <w:r w:rsidR="003D2F73" w:rsidRPr="00ED3FA5">
        <w:rPr>
          <w:lang w:val="ru-RU"/>
        </w:rPr>
        <w:t>ая</w:t>
      </w:r>
      <w:r w:rsidR="00786448" w:rsidRPr="00ED3FA5">
        <w:rPr>
          <w:lang w:val="ru-RU"/>
        </w:rPr>
        <w:t xml:space="preserve"> бит</w:t>
      </w:r>
      <w:r w:rsidR="003D2F73" w:rsidRPr="00ED3FA5">
        <w:rPr>
          <w:lang w:val="ru-RU"/>
        </w:rPr>
        <w:t>овая скорость</w:t>
      </w:r>
      <w:r w:rsidR="00786448" w:rsidRPr="00ED3FA5">
        <w:rPr>
          <w:lang w:val="ru-RU"/>
        </w:rPr>
        <w:t xml:space="preserve"> 768 кбит/с) и </w:t>
      </w:r>
      <w:r w:rsidR="003D2F73" w:rsidRPr="00ED3FA5">
        <w:rPr>
          <w:lang w:val="ru-RU"/>
        </w:rPr>
        <w:t xml:space="preserve">испытании </w:t>
      </w:r>
      <w:r w:rsidR="00786448" w:rsidRPr="00ED3FA5">
        <w:rPr>
          <w:lang w:val="ru-RU"/>
        </w:rPr>
        <w:t>2 (вещание HD, общие тестируемые бит</w:t>
      </w:r>
      <w:r w:rsidR="003D2F73" w:rsidRPr="00ED3FA5">
        <w:rPr>
          <w:lang w:val="ru-RU"/>
        </w:rPr>
        <w:t>овые скорости</w:t>
      </w:r>
      <w:r w:rsidR="00786448" w:rsidRPr="00ED3FA5">
        <w:rPr>
          <w:lang w:val="ru-RU"/>
        </w:rPr>
        <w:t xml:space="preserve"> 512 кбит/с, 384 кбит/с и 256 кбит/с) в </w:t>
      </w:r>
      <w:r w:rsidR="003D2F73" w:rsidRPr="00ED3FA5">
        <w:rPr>
          <w:lang w:val="ru-RU"/>
        </w:rPr>
        <w:t>обоих</w:t>
      </w:r>
      <w:r w:rsidR="00786448" w:rsidRPr="00ED3FA5">
        <w:rPr>
          <w:lang w:val="ru-RU"/>
        </w:rPr>
        <w:t xml:space="preserve"> отчет</w:t>
      </w:r>
      <w:r w:rsidR="003D2F73" w:rsidRPr="00ED3FA5">
        <w:rPr>
          <w:lang w:val="ru-RU"/>
        </w:rPr>
        <w:t>ах</w:t>
      </w:r>
      <w:r w:rsidR="00786448" w:rsidRPr="00ED3FA5">
        <w:rPr>
          <w:lang w:val="ru-RU"/>
        </w:rPr>
        <w:t xml:space="preserve">. Подробная информация по элементам приведена в </w:t>
      </w:r>
      <w:r w:rsidR="003D2F73" w:rsidRPr="00ED3FA5">
        <w:rPr>
          <w:lang w:val="ru-RU"/>
        </w:rPr>
        <w:t xml:space="preserve">Приложении </w:t>
      </w:r>
      <w:r w:rsidR="00786448" w:rsidRPr="00ED3FA5">
        <w:rPr>
          <w:lang w:val="ru-RU"/>
        </w:rPr>
        <w:t>1 к [8].</w:t>
      </w:r>
    </w:p>
    <w:p w14:paraId="1EB4EC44" w14:textId="71E236F6" w:rsidR="00A07846" w:rsidRPr="00ED3FA5" w:rsidRDefault="00A07846" w:rsidP="00A07846">
      <w:pPr>
        <w:pStyle w:val="enumlev1"/>
        <w:rPr>
          <w:lang w:val="ru-RU"/>
        </w:rPr>
      </w:pPr>
      <w:r w:rsidRPr="00ED3FA5">
        <w:rPr>
          <w:lang w:val="ru-RU"/>
        </w:rPr>
        <w:t>–</w:t>
      </w:r>
      <w:r w:rsidRPr="00ED3FA5">
        <w:rPr>
          <w:lang w:val="ru-RU"/>
        </w:rPr>
        <w:tab/>
      </w:r>
      <w:r w:rsidR="00786448" w:rsidRPr="00ED3FA5">
        <w:rPr>
          <w:lang w:val="ru-RU"/>
        </w:rPr>
        <w:t>Для AC-4: для объектов (в частности, диалогов) мо</w:t>
      </w:r>
      <w:r w:rsidR="00BE2DA1" w:rsidRPr="00ED3FA5">
        <w:rPr>
          <w:lang w:val="ru-RU"/>
        </w:rPr>
        <w:t xml:space="preserve">жно использовать </w:t>
      </w:r>
      <w:r w:rsidR="00786448" w:rsidRPr="00ED3FA5">
        <w:rPr>
          <w:lang w:val="ru-RU"/>
        </w:rPr>
        <w:t>бит</w:t>
      </w:r>
      <w:r w:rsidR="003D2F73" w:rsidRPr="00ED3FA5">
        <w:rPr>
          <w:lang w:val="ru-RU"/>
        </w:rPr>
        <w:t>овые скорости</w:t>
      </w:r>
      <w:r w:rsidR="00786448" w:rsidRPr="00ED3FA5">
        <w:rPr>
          <w:lang w:val="ru-RU"/>
        </w:rPr>
        <w:t xml:space="preserve"> моно</w:t>
      </w:r>
      <w:r w:rsidR="00BE2DA1" w:rsidRPr="00ED3FA5">
        <w:rPr>
          <w:lang w:val="ru-RU"/>
        </w:rPr>
        <w:t xml:space="preserve">фонических </w:t>
      </w:r>
      <w:r w:rsidR="00786448" w:rsidRPr="00ED3FA5">
        <w:rPr>
          <w:lang w:val="ru-RU"/>
        </w:rPr>
        <w:t xml:space="preserve">каналов, приведенные в </w:t>
      </w:r>
      <w:r w:rsidR="00445A72" w:rsidRPr="00ED3FA5">
        <w:rPr>
          <w:lang w:val="ru-RU"/>
        </w:rPr>
        <w:t xml:space="preserve">таблице </w:t>
      </w:r>
      <w:r w:rsidR="00786448" w:rsidRPr="00ED3FA5">
        <w:rPr>
          <w:lang w:val="ru-RU"/>
        </w:rPr>
        <w:t>7. Таким образом, бит</w:t>
      </w:r>
      <w:r w:rsidR="003D2F73" w:rsidRPr="00ED3FA5">
        <w:rPr>
          <w:lang w:val="ru-RU"/>
        </w:rPr>
        <w:t>овая скорость</w:t>
      </w:r>
      <w:r w:rsidR="00786448" w:rsidRPr="00ED3FA5">
        <w:rPr>
          <w:lang w:val="ru-RU"/>
        </w:rPr>
        <w:t xml:space="preserve"> для конфигураций с каналами и дополнительными объектами может быть определен</w:t>
      </w:r>
      <w:r w:rsidR="003D2F73" w:rsidRPr="00ED3FA5">
        <w:rPr>
          <w:lang w:val="ru-RU"/>
        </w:rPr>
        <w:t>а</w:t>
      </w:r>
      <w:r w:rsidR="00786448" w:rsidRPr="00ED3FA5">
        <w:rPr>
          <w:lang w:val="ru-RU"/>
        </w:rPr>
        <w:t xml:space="preserve"> на основе бит</w:t>
      </w:r>
      <w:r w:rsidR="003D2F73" w:rsidRPr="00ED3FA5">
        <w:rPr>
          <w:lang w:val="ru-RU"/>
        </w:rPr>
        <w:t>овой скорости</w:t>
      </w:r>
      <w:r w:rsidR="00786448" w:rsidRPr="00ED3FA5">
        <w:rPr>
          <w:lang w:val="ru-RU"/>
        </w:rPr>
        <w:t xml:space="preserve"> конфигурации канала из </w:t>
      </w:r>
      <w:r w:rsidR="00445A72" w:rsidRPr="00ED3FA5">
        <w:rPr>
          <w:lang w:val="ru-RU"/>
        </w:rPr>
        <w:t xml:space="preserve">таблицы </w:t>
      </w:r>
      <w:r w:rsidR="00786448" w:rsidRPr="00ED3FA5">
        <w:rPr>
          <w:lang w:val="ru-RU"/>
        </w:rPr>
        <w:t>7 плюс 48–64 кбит/с на каждый дополнительный объект.</w:t>
      </w:r>
    </w:p>
    <w:p w14:paraId="1DD8A3A1" w14:textId="059A5B95" w:rsidR="00A07846" w:rsidRPr="00ED3FA5" w:rsidRDefault="00A07846" w:rsidP="00A07846">
      <w:pPr>
        <w:pStyle w:val="enumlev1"/>
        <w:rPr>
          <w:lang w:val="ru-RU"/>
        </w:rPr>
      </w:pPr>
      <w:r w:rsidRPr="00ED3FA5">
        <w:rPr>
          <w:lang w:val="ru-RU"/>
        </w:rPr>
        <w:t>–</w:t>
      </w:r>
      <w:r w:rsidRPr="00ED3FA5">
        <w:rPr>
          <w:lang w:val="ru-RU"/>
        </w:rPr>
        <w:tab/>
      </w:r>
      <w:r w:rsidR="00786448" w:rsidRPr="00ED3FA5">
        <w:rPr>
          <w:lang w:val="ru-RU"/>
        </w:rPr>
        <w:t>Для DTS-UHD: для объектов можно использовать бит</w:t>
      </w:r>
      <w:r w:rsidR="003D2F73" w:rsidRPr="00ED3FA5">
        <w:rPr>
          <w:lang w:val="ru-RU"/>
        </w:rPr>
        <w:t>овые скорости</w:t>
      </w:r>
      <w:r w:rsidR="00786448" w:rsidRPr="00ED3FA5">
        <w:rPr>
          <w:lang w:val="ru-RU"/>
        </w:rPr>
        <w:t xml:space="preserve"> </w:t>
      </w:r>
      <w:r w:rsidR="00BE2DA1" w:rsidRPr="00ED3FA5">
        <w:rPr>
          <w:lang w:val="ru-RU"/>
        </w:rPr>
        <w:t>монофонических каналов</w:t>
      </w:r>
      <w:r w:rsidR="00786448" w:rsidRPr="00ED3FA5">
        <w:rPr>
          <w:lang w:val="ru-RU"/>
        </w:rPr>
        <w:t>, рассчитанные на основе бит</w:t>
      </w:r>
      <w:r w:rsidR="003D2F73" w:rsidRPr="00ED3FA5">
        <w:rPr>
          <w:lang w:val="ru-RU"/>
        </w:rPr>
        <w:t>овых скоростей</w:t>
      </w:r>
      <w:r w:rsidR="00786448" w:rsidRPr="00ED3FA5">
        <w:rPr>
          <w:lang w:val="ru-RU"/>
        </w:rPr>
        <w:t xml:space="preserve"> конфигураций, приведенных в </w:t>
      </w:r>
      <w:r w:rsidR="00445A72" w:rsidRPr="00ED3FA5">
        <w:rPr>
          <w:lang w:val="ru-RU"/>
        </w:rPr>
        <w:t xml:space="preserve">таблице </w:t>
      </w:r>
      <w:r w:rsidR="00786448" w:rsidRPr="00ED3FA5">
        <w:rPr>
          <w:lang w:val="ru-RU"/>
        </w:rPr>
        <w:t>7. Таким образом, добавление объектов к конфигурациям каналов приведет к увеличению бит</w:t>
      </w:r>
      <w:r w:rsidR="003D2F73" w:rsidRPr="00ED3FA5">
        <w:rPr>
          <w:lang w:val="ru-RU"/>
        </w:rPr>
        <w:t>овой скорости</w:t>
      </w:r>
      <w:r w:rsidR="00786448" w:rsidRPr="00ED3FA5">
        <w:rPr>
          <w:lang w:val="ru-RU"/>
        </w:rPr>
        <w:t xml:space="preserve"> на 64–96 кбит/с на каждый дополнительный объект.</w:t>
      </w:r>
    </w:p>
    <w:p w14:paraId="59A36D14" w14:textId="51762267" w:rsidR="00C7112D" w:rsidRPr="00ED3FA5" w:rsidRDefault="00C7112D" w:rsidP="00B544A0">
      <w:pPr>
        <w:rPr>
          <w:lang w:val="ru-RU" w:eastAsia="ja-JP"/>
        </w:rPr>
      </w:pPr>
    </w:p>
    <w:p w14:paraId="3FDEA968" w14:textId="77777777" w:rsidR="00A07846" w:rsidRPr="00ED3FA5" w:rsidRDefault="00A07846" w:rsidP="00B544A0">
      <w:pPr>
        <w:rPr>
          <w:lang w:val="ru-RU" w:eastAsia="ja-JP"/>
        </w:rPr>
      </w:pPr>
    </w:p>
    <w:p w14:paraId="6D9C843C" w14:textId="249D10FE" w:rsidR="00C7112D" w:rsidRPr="00ED3FA5" w:rsidRDefault="00C7112D" w:rsidP="005E78BD">
      <w:pPr>
        <w:pStyle w:val="Reftitle"/>
        <w:keepNext/>
        <w:keepLines/>
        <w:rPr>
          <w:szCs w:val="26"/>
          <w:lang w:val="ru-RU"/>
        </w:rPr>
      </w:pPr>
      <w:r w:rsidRPr="00ED3FA5">
        <w:rPr>
          <w:szCs w:val="26"/>
          <w:lang w:val="ru-RU"/>
        </w:rPr>
        <w:t>Справочные документы</w:t>
      </w:r>
    </w:p>
    <w:p w14:paraId="1A37167A" w14:textId="742BD786" w:rsidR="00A07846" w:rsidRPr="00ED3FA5" w:rsidRDefault="00A07846" w:rsidP="00A07846">
      <w:pPr>
        <w:pStyle w:val="Reftext"/>
        <w:spacing w:before="360"/>
        <w:rPr>
          <w:sz w:val="20"/>
          <w:lang w:val="ru-RU"/>
        </w:rPr>
      </w:pPr>
      <w:r w:rsidRPr="00ED3FA5">
        <w:rPr>
          <w:sz w:val="20"/>
          <w:lang w:val="ru-RU"/>
        </w:rPr>
        <w:t>[1]</w:t>
      </w:r>
      <w:r w:rsidRPr="00ED3FA5">
        <w:rPr>
          <w:sz w:val="20"/>
          <w:lang w:val="ru-RU"/>
        </w:rPr>
        <w:tab/>
        <w:t>GRANT, D., DAVIDSON, G. and FIELDER, L. (21-24 September 2001)</w:t>
      </w:r>
      <w:r w:rsidR="008A6238" w:rsidRPr="00ED3FA5">
        <w:rPr>
          <w:sz w:val="20"/>
          <w:lang w:val="ru-RU"/>
        </w:rPr>
        <w:t>,</w:t>
      </w:r>
      <w:r w:rsidRPr="00ED3FA5">
        <w:rPr>
          <w:sz w:val="20"/>
          <w:lang w:val="ru-RU"/>
        </w:rPr>
        <w:t xml:space="preserve"> </w:t>
      </w:r>
      <w:r w:rsidRPr="00ED3FA5">
        <w:rPr>
          <w:i/>
          <w:iCs/>
          <w:sz w:val="20"/>
          <w:lang w:val="ru-RU"/>
        </w:rPr>
        <w:t>Subjective evaluation of an audio distribution coding system</w:t>
      </w:r>
      <w:r w:rsidRPr="00ED3FA5">
        <w:rPr>
          <w:sz w:val="20"/>
          <w:lang w:val="ru-RU"/>
        </w:rPr>
        <w:t>. 111th AES Convention, New York, NY, United States of America.</w:t>
      </w:r>
    </w:p>
    <w:p w14:paraId="4E6612F9" w14:textId="58B7FE65" w:rsidR="00A07846" w:rsidRPr="00ED3FA5" w:rsidRDefault="00A07846" w:rsidP="00A07846">
      <w:pPr>
        <w:pStyle w:val="Reftext"/>
        <w:rPr>
          <w:sz w:val="20"/>
          <w:lang w:val="ru-RU"/>
        </w:rPr>
      </w:pPr>
      <w:r w:rsidRPr="00ED3FA5">
        <w:rPr>
          <w:sz w:val="20"/>
          <w:lang w:val="ru-RU"/>
        </w:rPr>
        <w:t>[2]</w:t>
      </w:r>
      <w:r w:rsidRPr="00ED3FA5">
        <w:rPr>
          <w:sz w:val="20"/>
          <w:lang w:val="ru-RU"/>
        </w:rPr>
        <w:tab/>
        <w:t>ISO/IEC JTC 1/SC 29/WG 11 N6009 (October 2003)</w:t>
      </w:r>
      <w:r w:rsidR="008A6238" w:rsidRPr="00ED3FA5">
        <w:rPr>
          <w:sz w:val="20"/>
          <w:lang w:val="ru-RU"/>
        </w:rPr>
        <w:t>,</w:t>
      </w:r>
      <w:r w:rsidRPr="00ED3FA5">
        <w:rPr>
          <w:sz w:val="20"/>
          <w:lang w:val="ru-RU"/>
        </w:rPr>
        <w:t xml:space="preserve"> </w:t>
      </w:r>
      <w:r w:rsidRPr="00ED3FA5">
        <w:rPr>
          <w:i/>
          <w:iCs/>
          <w:sz w:val="20"/>
          <w:lang w:val="ru-RU"/>
        </w:rPr>
        <w:t>Report on the Verification Tests of MPEG-4 High Efficiency AAC</w:t>
      </w:r>
      <w:r w:rsidRPr="00ED3FA5">
        <w:rPr>
          <w:sz w:val="20"/>
          <w:lang w:val="ru-RU"/>
        </w:rPr>
        <w:t>.</w:t>
      </w:r>
    </w:p>
    <w:p w14:paraId="3CF2AD54" w14:textId="628D9CA9" w:rsidR="00A07846" w:rsidRPr="00ED3FA5" w:rsidRDefault="00A07846" w:rsidP="00A07846">
      <w:pPr>
        <w:pStyle w:val="Reftext"/>
        <w:rPr>
          <w:sz w:val="20"/>
          <w:lang w:val="ru-RU"/>
        </w:rPr>
      </w:pPr>
      <w:r w:rsidRPr="00ED3FA5">
        <w:rPr>
          <w:sz w:val="20"/>
          <w:lang w:val="ru-RU"/>
        </w:rPr>
        <w:t>[3]</w:t>
      </w:r>
      <w:r w:rsidRPr="00ED3FA5">
        <w:rPr>
          <w:sz w:val="20"/>
          <w:lang w:val="ru-RU"/>
        </w:rPr>
        <w:tab/>
        <w:t>ISO/IEC JTC 1/SC 29/WG 11 N7137 (April 2005)</w:t>
      </w:r>
      <w:r w:rsidR="008A6238" w:rsidRPr="00ED3FA5">
        <w:rPr>
          <w:sz w:val="20"/>
          <w:lang w:val="ru-RU"/>
        </w:rPr>
        <w:t>,</w:t>
      </w:r>
      <w:r w:rsidRPr="00ED3FA5">
        <w:rPr>
          <w:sz w:val="20"/>
          <w:lang w:val="ru-RU"/>
        </w:rPr>
        <w:t xml:space="preserve"> </w:t>
      </w:r>
      <w:r w:rsidRPr="00ED3FA5">
        <w:rPr>
          <w:i/>
          <w:iCs/>
          <w:sz w:val="20"/>
          <w:lang w:val="ru-RU"/>
        </w:rPr>
        <w:t>Listening test report on MPEG-4 High Efficiency AAC v2</w:t>
      </w:r>
      <w:r w:rsidRPr="00ED3FA5">
        <w:rPr>
          <w:sz w:val="20"/>
          <w:lang w:val="ru-RU"/>
        </w:rPr>
        <w:t>.</w:t>
      </w:r>
    </w:p>
    <w:p w14:paraId="44F0454F" w14:textId="1B329B06" w:rsidR="00A07846" w:rsidRPr="00ED3FA5" w:rsidRDefault="00A07846" w:rsidP="00A07846">
      <w:pPr>
        <w:pStyle w:val="Reftext"/>
        <w:rPr>
          <w:sz w:val="20"/>
          <w:lang w:val="ru-RU"/>
        </w:rPr>
      </w:pPr>
      <w:r w:rsidRPr="00ED3FA5">
        <w:rPr>
          <w:sz w:val="20"/>
          <w:lang w:val="ru-RU"/>
        </w:rPr>
        <w:t>[4]</w:t>
      </w:r>
      <w:r w:rsidRPr="00ED3FA5">
        <w:rPr>
          <w:sz w:val="20"/>
          <w:lang w:val="ru-RU"/>
        </w:rPr>
        <w:tab/>
        <w:t>KOMORI, T., SUGIMOTO, T., and KUROZUMI, K. (2005)</w:t>
      </w:r>
      <w:r w:rsidR="008A6238" w:rsidRPr="00ED3FA5">
        <w:rPr>
          <w:sz w:val="20"/>
          <w:lang w:val="ru-RU"/>
        </w:rPr>
        <w:t>,</w:t>
      </w:r>
      <w:r w:rsidRPr="00ED3FA5">
        <w:rPr>
          <w:sz w:val="20"/>
          <w:lang w:val="ru-RU"/>
        </w:rPr>
        <w:t xml:space="preserve"> </w:t>
      </w:r>
      <w:r w:rsidRPr="00ED3FA5">
        <w:rPr>
          <w:i/>
          <w:iCs/>
          <w:sz w:val="20"/>
          <w:lang w:val="ru-RU"/>
        </w:rPr>
        <w:t>AAC + SBR Audio coding quality used for the mobile digital terrestrial broadcasting</w:t>
      </w:r>
      <w:r w:rsidRPr="00ED3FA5">
        <w:rPr>
          <w:sz w:val="20"/>
          <w:lang w:val="ru-RU"/>
        </w:rPr>
        <w:t>. Proc. Spring meeting of the Acoustical Society of Japan.</w:t>
      </w:r>
    </w:p>
    <w:p w14:paraId="509FC0B7" w14:textId="0CE56F63" w:rsidR="00A07846" w:rsidRPr="00ED3FA5" w:rsidRDefault="00A07846" w:rsidP="00A07846">
      <w:pPr>
        <w:pStyle w:val="Reftext"/>
        <w:rPr>
          <w:sz w:val="20"/>
          <w:lang w:val="ru-RU"/>
        </w:rPr>
      </w:pPr>
      <w:r w:rsidRPr="00ED3FA5">
        <w:rPr>
          <w:sz w:val="20"/>
          <w:lang w:val="ru-RU"/>
        </w:rPr>
        <w:t>[5]</w:t>
      </w:r>
      <w:r w:rsidRPr="00ED3FA5">
        <w:rPr>
          <w:sz w:val="20"/>
          <w:lang w:val="ru-RU"/>
        </w:rPr>
        <w:tab/>
        <w:t>ISO/IEC JTC 1/SC 29/WG11 N12232 [July 2011]</w:t>
      </w:r>
      <w:r w:rsidR="008A6238" w:rsidRPr="00ED3FA5">
        <w:rPr>
          <w:sz w:val="20"/>
          <w:lang w:val="ru-RU"/>
        </w:rPr>
        <w:t>,</w:t>
      </w:r>
      <w:r w:rsidRPr="00ED3FA5">
        <w:rPr>
          <w:sz w:val="20"/>
          <w:lang w:val="ru-RU"/>
        </w:rPr>
        <w:t xml:space="preserve"> </w:t>
      </w:r>
      <w:r w:rsidRPr="00ED3FA5">
        <w:rPr>
          <w:i/>
          <w:iCs/>
          <w:sz w:val="20"/>
          <w:lang w:val="ru-RU"/>
        </w:rPr>
        <w:t>USAC Verification Test Report</w:t>
      </w:r>
      <w:r w:rsidRPr="00ED3FA5">
        <w:rPr>
          <w:sz w:val="20"/>
          <w:lang w:val="ru-RU"/>
        </w:rPr>
        <w:t>.</w:t>
      </w:r>
    </w:p>
    <w:p w14:paraId="1BB0FE3B" w14:textId="77777777" w:rsidR="00A07846" w:rsidRPr="00ED3FA5" w:rsidRDefault="00A07846" w:rsidP="00A07846">
      <w:pPr>
        <w:pStyle w:val="Reftext"/>
        <w:rPr>
          <w:spacing w:val="-2"/>
          <w:sz w:val="20"/>
          <w:lang w:val="ru-RU"/>
        </w:rPr>
      </w:pPr>
      <w:r w:rsidRPr="00ED3FA5">
        <w:rPr>
          <w:sz w:val="20"/>
          <w:lang w:val="ru-RU"/>
        </w:rPr>
        <w:t>[6]</w:t>
      </w:r>
      <w:r w:rsidRPr="00ED3FA5">
        <w:rPr>
          <w:sz w:val="20"/>
          <w:lang w:val="ru-RU"/>
        </w:rPr>
        <w:tab/>
        <w:t xml:space="preserve">HERRE, J., </w:t>
      </w:r>
      <w:r w:rsidRPr="00ED3FA5">
        <w:rPr>
          <w:i/>
          <w:iCs/>
          <w:sz w:val="20"/>
          <w:lang w:val="ru-RU"/>
        </w:rPr>
        <w:t>et al.</w:t>
      </w:r>
      <w:r w:rsidRPr="00ED3FA5">
        <w:rPr>
          <w:sz w:val="20"/>
          <w:lang w:val="ru-RU"/>
        </w:rPr>
        <w:t xml:space="preserve">, (May 2007) MPEG Surround – </w:t>
      </w:r>
      <w:r w:rsidRPr="00ED3FA5">
        <w:rPr>
          <w:i/>
          <w:iCs/>
          <w:sz w:val="20"/>
          <w:lang w:val="ru-RU"/>
        </w:rPr>
        <w:t xml:space="preserve">The ISO/MPEG Standard for Efficient </w:t>
      </w:r>
      <w:r w:rsidRPr="00ED3FA5">
        <w:rPr>
          <w:i/>
          <w:iCs/>
          <w:spacing w:val="-2"/>
          <w:sz w:val="20"/>
          <w:lang w:val="ru-RU"/>
        </w:rPr>
        <w:t>and Compatible Multi-Channel Audio Coding</w:t>
      </w:r>
      <w:r w:rsidRPr="00ED3FA5">
        <w:rPr>
          <w:spacing w:val="-2"/>
          <w:sz w:val="20"/>
          <w:lang w:val="ru-RU"/>
        </w:rPr>
        <w:t>. 122nd AES Convention, Vienna, Austria.</w:t>
      </w:r>
    </w:p>
    <w:p w14:paraId="7015D76D" w14:textId="493FA963" w:rsidR="00A07846" w:rsidRPr="00ED3FA5" w:rsidRDefault="00A07846" w:rsidP="00A07846">
      <w:pPr>
        <w:pStyle w:val="Reftext"/>
        <w:rPr>
          <w:sz w:val="20"/>
          <w:lang w:val="ru-RU"/>
        </w:rPr>
      </w:pPr>
      <w:r w:rsidRPr="00ED3FA5">
        <w:rPr>
          <w:sz w:val="20"/>
          <w:lang w:val="ru-RU"/>
        </w:rPr>
        <w:t>[7]</w:t>
      </w:r>
      <w:r w:rsidRPr="00ED3FA5">
        <w:rPr>
          <w:sz w:val="20"/>
          <w:lang w:val="ru-RU"/>
        </w:rPr>
        <w:tab/>
        <w:t xml:space="preserve">Rödén, J., </w:t>
      </w:r>
      <w:r w:rsidRPr="00ED3FA5">
        <w:rPr>
          <w:i/>
          <w:iCs/>
          <w:sz w:val="20"/>
          <w:lang w:val="ru-RU"/>
        </w:rPr>
        <w:t>et al.</w:t>
      </w:r>
      <w:r w:rsidRPr="00ED3FA5">
        <w:rPr>
          <w:sz w:val="20"/>
          <w:lang w:val="ru-RU"/>
        </w:rPr>
        <w:t>, (October 2007)</w:t>
      </w:r>
      <w:r w:rsidR="008A6238" w:rsidRPr="00ED3FA5">
        <w:rPr>
          <w:sz w:val="20"/>
          <w:lang w:val="ru-RU"/>
        </w:rPr>
        <w:t>,</w:t>
      </w:r>
      <w:r w:rsidRPr="00ED3FA5">
        <w:rPr>
          <w:sz w:val="20"/>
          <w:lang w:val="ru-RU"/>
        </w:rPr>
        <w:t xml:space="preserve"> </w:t>
      </w:r>
      <w:r w:rsidRPr="00ED3FA5">
        <w:rPr>
          <w:i/>
          <w:iCs/>
          <w:sz w:val="20"/>
          <w:lang w:val="ru-RU"/>
        </w:rPr>
        <w:t>A study of the MPEG Surround quality versus bit-rate curve</w:t>
      </w:r>
      <w:r w:rsidRPr="00ED3FA5">
        <w:rPr>
          <w:sz w:val="20"/>
          <w:lang w:val="ru-RU"/>
        </w:rPr>
        <w:t>. 123rd AES convention, New York, NY, United States of America.</w:t>
      </w:r>
    </w:p>
    <w:p w14:paraId="10F66111" w14:textId="0B727191" w:rsidR="00A07846" w:rsidRPr="00ED3FA5" w:rsidRDefault="00A07846" w:rsidP="00A07846">
      <w:pPr>
        <w:pStyle w:val="Reftext"/>
        <w:rPr>
          <w:i/>
          <w:iCs/>
          <w:sz w:val="20"/>
          <w:lang w:val="ru-RU"/>
        </w:rPr>
      </w:pPr>
      <w:r w:rsidRPr="00ED3FA5">
        <w:rPr>
          <w:sz w:val="20"/>
          <w:lang w:val="ru-RU"/>
        </w:rPr>
        <w:t>[8]</w:t>
      </w:r>
      <w:r w:rsidRPr="00ED3FA5">
        <w:rPr>
          <w:sz w:val="20"/>
          <w:lang w:val="ru-RU"/>
        </w:rPr>
        <w:tab/>
        <w:t>ISO/IEC JTC1/SC29/WG11 N16584 (January 2017)</w:t>
      </w:r>
      <w:r w:rsidR="008A6238" w:rsidRPr="00ED3FA5">
        <w:rPr>
          <w:sz w:val="20"/>
          <w:lang w:val="ru-RU"/>
        </w:rPr>
        <w:t>,</w:t>
      </w:r>
      <w:r w:rsidRPr="00ED3FA5">
        <w:rPr>
          <w:sz w:val="20"/>
          <w:lang w:val="ru-RU"/>
        </w:rPr>
        <w:t xml:space="preserve"> </w:t>
      </w:r>
      <w:r w:rsidRPr="00ED3FA5">
        <w:rPr>
          <w:i/>
          <w:iCs/>
          <w:sz w:val="20"/>
          <w:lang w:val="ru-RU"/>
        </w:rPr>
        <w:t>MPEG-H 3D Audio Verification Test Report.</w:t>
      </w:r>
    </w:p>
    <w:p w14:paraId="56F69560" w14:textId="2872728E" w:rsidR="00A07846" w:rsidRPr="00ED3FA5" w:rsidRDefault="00A07846" w:rsidP="00A07846">
      <w:pPr>
        <w:pStyle w:val="Reftext"/>
        <w:rPr>
          <w:sz w:val="20"/>
          <w:lang w:val="ru-RU"/>
        </w:rPr>
      </w:pPr>
      <w:r w:rsidRPr="00ED3FA5">
        <w:rPr>
          <w:sz w:val="20"/>
          <w:lang w:val="ru-RU"/>
        </w:rPr>
        <w:t>[9]</w:t>
      </w:r>
      <w:r w:rsidRPr="00ED3FA5">
        <w:rPr>
          <w:sz w:val="20"/>
          <w:lang w:val="ru-RU"/>
        </w:rPr>
        <w:tab/>
        <w:t xml:space="preserve">Riedmiller J., </w:t>
      </w:r>
      <w:r w:rsidRPr="00ED3FA5">
        <w:rPr>
          <w:i/>
          <w:iCs/>
          <w:sz w:val="20"/>
          <w:lang w:val="ru-RU"/>
        </w:rPr>
        <w:t>et al.</w:t>
      </w:r>
      <w:r w:rsidRPr="00ED3FA5">
        <w:rPr>
          <w:sz w:val="20"/>
          <w:lang w:val="ru-RU"/>
        </w:rPr>
        <w:t>, (March 2017)</w:t>
      </w:r>
      <w:r w:rsidR="008A6238" w:rsidRPr="00ED3FA5">
        <w:rPr>
          <w:sz w:val="20"/>
          <w:lang w:val="ru-RU"/>
        </w:rPr>
        <w:t>,</w:t>
      </w:r>
      <w:r w:rsidRPr="00ED3FA5">
        <w:rPr>
          <w:sz w:val="20"/>
          <w:lang w:val="ru-RU"/>
        </w:rPr>
        <w:t xml:space="preserve"> </w:t>
      </w:r>
      <w:r w:rsidRPr="00ED3FA5">
        <w:rPr>
          <w:i/>
          <w:iCs/>
          <w:sz w:val="20"/>
          <w:lang w:val="ru-RU"/>
        </w:rPr>
        <w:t>Delivering Scalable Audio Experiences using AC-4, IEEE Transactions on Broadcasting</w:t>
      </w:r>
      <w:r w:rsidRPr="00ED3FA5">
        <w:rPr>
          <w:sz w:val="20"/>
          <w:lang w:val="ru-RU"/>
        </w:rPr>
        <w:t>, Vol. 63, No. 1.</w:t>
      </w:r>
    </w:p>
    <w:p w14:paraId="4CCD79A9" w14:textId="485E7C2B" w:rsidR="00A07846" w:rsidRPr="00ED3FA5" w:rsidRDefault="00A07846" w:rsidP="00A07846">
      <w:pPr>
        <w:pStyle w:val="Reftext"/>
        <w:rPr>
          <w:sz w:val="20"/>
          <w:lang w:val="ru-RU"/>
        </w:rPr>
      </w:pPr>
      <w:r w:rsidRPr="00ED3FA5">
        <w:rPr>
          <w:sz w:val="20"/>
          <w:lang w:val="ru-RU"/>
        </w:rPr>
        <w:t>[10]</w:t>
      </w:r>
      <w:r w:rsidRPr="00ED3FA5">
        <w:rPr>
          <w:sz w:val="20"/>
          <w:lang w:val="ru-RU"/>
        </w:rPr>
        <w:tab/>
        <w:t>ISO/IEC JTC1/SC29/WG11 N19497 (July 2020)</w:t>
      </w:r>
      <w:r w:rsidR="008A6238" w:rsidRPr="00ED3FA5">
        <w:rPr>
          <w:sz w:val="20"/>
          <w:lang w:val="ru-RU"/>
        </w:rPr>
        <w:t>,</w:t>
      </w:r>
      <w:r w:rsidRPr="00ED3FA5">
        <w:rPr>
          <w:sz w:val="20"/>
          <w:lang w:val="ru-RU"/>
        </w:rPr>
        <w:t xml:space="preserve"> </w:t>
      </w:r>
      <w:r w:rsidRPr="00ED3FA5">
        <w:rPr>
          <w:i/>
          <w:iCs/>
          <w:sz w:val="20"/>
          <w:lang w:val="ru-RU"/>
        </w:rPr>
        <w:t>MPEG-H 3D Audio Baseline Profile Verification Test Report.</w:t>
      </w:r>
    </w:p>
    <w:p w14:paraId="01C136EB" w14:textId="4EAF50EE" w:rsidR="00A07846" w:rsidRPr="00ED3FA5" w:rsidRDefault="00A07846" w:rsidP="00A07846">
      <w:pPr>
        <w:pStyle w:val="Reftext"/>
        <w:keepLines/>
        <w:rPr>
          <w:lang w:val="ru-RU"/>
        </w:rPr>
      </w:pPr>
      <w:r w:rsidRPr="00ED3FA5">
        <w:rPr>
          <w:sz w:val="20"/>
          <w:lang w:val="ru-RU"/>
        </w:rPr>
        <w:t>[11]</w:t>
      </w:r>
      <w:r w:rsidRPr="00ED3FA5">
        <w:rPr>
          <w:sz w:val="20"/>
          <w:lang w:val="ru-RU"/>
        </w:rPr>
        <w:tab/>
        <w:t>Japanese Ministry of Internal Affairs and Communications, the Broadcasting System Subcommittee, (February 2022)</w:t>
      </w:r>
      <w:r w:rsidR="008A6238" w:rsidRPr="00ED3FA5">
        <w:rPr>
          <w:sz w:val="20"/>
          <w:lang w:val="ru-RU"/>
        </w:rPr>
        <w:t>,</w:t>
      </w:r>
      <w:r w:rsidRPr="00ED3FA5">
        <w:rPr>
          <w:sz w:val="20"/>
          <w:lang w:val="ru-RU"/>
        </w:rPr>
        <w:t xml:space="preserve"> </w:t>
      </w:r>
      <w:r w:rsidRPr="00ED3FA5">
        <w:rPr>
          <w:i/>
          <w:iCs/>
          <w:sz w:val="20"/>
          <w:lang w:val="ru-RU"/>
        </w:rPr>
        <w:t xml:space="preserve">Comparative study of audio coding methods for advanced terrestrial digital broadcasting </w:t>
      </w:r>
      <w:r w:rsidRPr="00ED3FA5">
        <w:rPr>
          <w:sz w:val="20"/>
          <w:lang w:val="ru-RU"/>
        </w:rPr>
        <w:t xml:space="preserve">(in Japanese). </w:t>
      </w:r>
      <w:hyperlink r:id="rId25" w:history="1">
        <w:r w:rsidRPr="00ED3FA5">
          <w:rPr>
            <w:rStyle w:val="Hyperlink"/>
            <w:sz w:val="20"/>
            <w:lang w:val="ru-RU"/>
          </w:rPr>
          <w:t>https://www.soumu.go.jp/main_content/000795468.pdf</w:t>
        </w:r>
      </w:hyperlink>
    </w:p>
    <w:p w14:paraId="5EAEF7CE" w14:textId="77777777" w:rsidR="00DA3D54" w:rsidRPr="00ED3FA5" w:rsidRDefault="00DA3D54" w:rsidP="00DA3D54">
      <w:pPr>
        <w:rPr>
          <w:lang w:val="ru-RU"/>
        </w:rPr>
      </w:pPr>
    </w:p>
    <w:p w14:paraId="08FBAD9B" w14:textId="77777777" w:rsidR="00DA3D54" w:rsidRPr="00ED3FA5" w:rsidRDefault="00DA3D54" w:rsidP="00DA3D54">
      <w:pPr>
        <w:rPr>
          <w:sz w:val="20"/>
          <w:lang w:val="ru-RU"/>
        </w:rPr>
      </w:pPr>
    </w:p>
    <w:p w14:paraId="6DB2BC44" w14:textId="03CD2442" w:rsidR="00C7112D" w:rsidRPr="00ED3FA5" w:rsidRDefault="00C7112D" w:rsidP="005E78BD">
      <w:pPr>
        <w:pStyle w:val="AnnexNoTitle"/>
        <w:rPr>
          <w:szCs w:val="26"/>
          <w:lang w:val="ru-RU" w:eastAsia="ja-JP"/>
        </w:rPr>
      </w:pPr>
      <w:bookmarkStart w:id="40" w:name="_Toc208218989"/>
      <w:r w:rsidRPr="00ED3FA5">
        <w:rPr>
          <w:szCs w:val="26"/>
          <w:lang w:val="ru-RU"/>
        </w:rPr>
        <w:lastRenderedPageBreak/>
        <w:t>Приложение 3</w:t>
      </w:r>
      <w:r w:rsidRPr="00ED3FA5">
        <w:rPr>
          <w:szCs w:val="26"/>
          <w:lang w:val="ru-RU"/>
        </w:rPr>
        <w:br/>
      </w:r>
      <w:r w:rsidRPr="00ED3FA5">
        <w:rPr>
          <w:szCs w:val="26"/>
          <w:lang w:val="ru-RU"/>
        </w:rPr>
        <w:br/>
        <w:t>Категории качества звука для радиовещательных применений</w:t>
      </w:r>
      <w:bookmarkEnd w:id="40"/>
    </w:p>
    <w:p w14:paraId="7CED6AEB" w14:textId="77777777" w:rsidR="00C7112D" w:rsidRPr="00ED3FA5" w:rsidRDefault="00C7112D" w:rsidP="005E78BD">
      <w:pPr>
        <w:pStyle w:val="Normalaftertitle"/>
        <w:spacing w:after="240"/>
        <w:rPr>
          <w:lang w:val="ru-RU" w:eastAsia="ja-JP"/>
        </w:rPr>
      </w:pPr>
      <w:r w:rsidRPr="00ED3FA5">
        <w:rPr>
          <w:lang w:val="ru-RU"/>
        </w:rPr>
        <w:t>Для радиовещательных применений приняты три нижеперечисленные категории качества звука.</w:t>
      </w:r>
    </w:p>
    <w:p w14:paraId="3B2BC111" w14:textId="17626470" w:rsidR="00C7112D" w:rsidRPr="00ED3FA5" w:rsidRDefault="00C7112D" w:rsidP="005E78BD">
      <w:pPr>
        <w:pStyle w:val="TableNo"/>
        <w:rPr>
          <w:lang w:val="ru-RU" w:eastAsia="ja-JP"/>
        </w:rPr>
      </w:pPr>
      <w:r w:rsidRPr="00ED3FA5">
        <w:rPr>
          <w:lang w:val="ru-RU"/>
        </w:rPr>
        <w:t>ТАБЛИЦА </w:t>
      </w:r>
      <w:r w:rsidR="00005156" w:rsidRPr="00ED3FA5">
        <w:rPr>
          <w:lang w:val="ru-RU"/>
        </w:rPr>
        <w:t>10</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5200"/>
        <w:gridCol w:w="3265"/>
      </w:tblGrid>
      <w:tr w:rsidR="00C7112D" w:rsidRPr="00ED3FA5" w14:paraId="64B165E3" w14:textId="77777777" w:rsidTr="00005156">
        <w:trPr>
          <w:jc w:val="center"/>
        </w:trPr>
        <w:tc>
          <w:tcPr>
            <w:tcW w:w="1174" w:type="dxa"/>
            <w:tcBorders>
              <w:top w:val="single" w:sz="4" w:space="0" w:color="auto"/>
              <w:left w:val="single" w:sz="4" w:space="0" w:color="auto"/>
              <w:bottom w:val="single" w:sz="4" w:space="0" w:color="auto"/>
              <w:right w:val="single" w:sz="4" w:space="0" w:color="auto"/>
            </w:tcBorders>
            <w:hideMark/>
          </w:tcPr>
          <w:p w14:paraId="189A8138" w14:textId="77777777" w:rsidR="00C7112D" w:rsidRPr="00ED3FA5" w:rsidRDefault="00C7112D" w:rsidP="005E78BD">
            <w:pPr>
              <w:pStyle w:val="Tablehead"/>
              <w:rPr>
                <w:sz w:val="18"/>
                <w:szCs w:val="18"/>
                <w:lang w:val="ru-RU"/>
              </w:rPr>
            </w:pPr>
            <w:r w:rsidRPr="00ED3FA5">
              <w:rPr>
                <w:sz w:val="18"/>
                <w:szCs w:val="18"/>
                <w:lang w:val="ru-RU"/>
              </w:rPr>
              <w:t>Категория</w:t>
            </w:r>
          </w:p>
        </w:tc>
        <w:tc>
          <w:tcPr>
            <w:tcW w:w="5200" w:type="dxa"/>
            <w:tcBorders>
              <w:top w:val="single" w:sz="4" w:space="0" w:color="auto"/>
              <w:left w:val="single" w:sz="4" w:space="0" w:color="auto"/>
              <w:bottom w:val="single" w:sz="4" w:space="0" w:color="auto"/>
              <w:right w:val="single" w:sz="4" w:space="0" w:color="auto"/>
            </w:tcBorders>
            <w:hideMark/>
          </w:tcPr>
          <w:p w14:paraId="7A5C053A" w14:textId="77777777" w:rsidR="00C7112D" w:rsidRPr="00ED3FA5" w:rsidRDefault="00C7112D" w:rsidP="005E78BD">
            <w:pPr>
              <w:pStyle w:val="Tablehead"/>
              <w:rPr>
                <w:sz w:val="18"/>
                <w:szCs w:val="18"/>
                <w:lang w:val="ru-RU"/>
              </w:rPr>
            </w:pPr>
            <w:r w:rsidRPr="00ED3FA5">
              <w:rPr>
                <w:sz w:val="18"/>
                <w:szCs w:val="18"/>
                <w:lang w:val="ru-RU"/>
              </w:rPr>
              <w:t>Качество звука</w:t>
            </w:r>
          </w:p>
        </w:tc>
        <w:tc>
          <w:tcPr>
            <w:tcW w:w="3265" w:type="dxa"/>
            <w:tcBorders>
              <w:top w:val="single" w:sz="4" w:space="0" w:color="auto"/>
              <w:left w:val="single" w:sz="4" w:space="0" w:color="auto"/>
              <w:bottom w:val="single" w:sz="4" w:space="0" w:color="auto"/>
              <w:right w:val="single" w:sz="4" w:space="0" w:color="auto"/>
            </w:tcBorders>
            <w:hideMark/>
          </w:tcPr>
          <w:p w14:paraId="374171A4" w14:textId="77777777" w:rsidR="00C7112D" w:rsidRPr="00ED3FA5" w:rsidRDefault="00C7112D" w:rsidP="005E78BD">
            <w:pPr>
              <w:pStyle w:val="Tablehead"/>
              <w:rPr>
                <w:sz w:val="18"/>
                <w:szCs w:val="18"/>
                <w:lang w:val="ru-RU"/>
              </w:rPr>
            </w:pPr>
            <w:r w:rsidRPr="00ED3FA5">
              <w:rPr>
                <w:sz w:val="18"/>
                <w:szCs w:val="18"/>
                <w:lang w:val="ru-RU"/>
              </w:rPr>
              <w:t>Применение</w:t>
            </w:r>
          </w:p>
        </w:tc>
      </w:tr>
      <w:tr w:rsidR="00C7112D" w:rsidRPr="00ED3FA5" w14:paraId="3033C9F3" w14:textId="77777777" w:rsidTr="00005156">
        <w:trPr>
          <w:jc w:val="center"/>
        </w:trPr>
        <w:tc>
          <w:tcPr>
            <w:tcW w:w="1174" w:type="dxa"/>
            <w:tcBorders>
              <w:top w:val="single" w:sz="4" w:space="0" w:color="auto"/>
              <w:left w:val="single" w:sz="4" w:space="0" w:color="auto"/>
              <w:bottom w:val="single" w:sz="4" w:space="0" w:color="auto"/>
              <w:right w:val="single" w:sz="4" w:space="0" w:color="auto"/>
            </w:tcBorders>
            <w:hideMark/>
          </w:tcPr>
          <w:p w14:paraId="049E8FFB" w14:textId="77777777" w:rsidR="00C7112D" w:rsidRPr="00ED3FA5" w:rsidRDefault="00C7112D" w:rsidP="005E78BD">
            <w:pPr>
              <w:pStyle w:val="Tabletext"/>
              <w:jc w:val="center"/>
              <w:rPr>
                <w:sz w:val="18"/>
                <w:szCs w:val="18"/>
                <w:lang w:val="ru-RU"/>
              </w:rPr>
            </w:pPr>
            <w:r w:rsidRPr="00ED3FA5">
              <w:rPr>
                <w:sz w:val="18"/>
                <w:szCs w:val="18"/>
                <w:lang w:val="ru-RU"/>
              </w:rPr>
              <w:t>(1)</w:t>
            </w:r>
          </w:p>
        </w:tc>
        <w:tc>
          <w:tcPr>
            <w:tcW w:w="5200" w:type="dxa"/>
            <w:tcBorders>
              <w:top w:val="single" w:sz="4" w:space="0" w:color="auto"/>
              <w:left w:val="single" w:sz="4" w:space="0" w:color="auto"/>
              <w:bottom w:val="single" w:sz="4" w:space="0" w:color="auto"/>
              <w:right w:val="single" w:sz="4" w:space="0" w:color="auto"/>
            </w:tcBorders>
            <w:hideMark/>
          </w:tcPr>
          <w:p w14:paraId="520653D8" w14:textId="77777777" w:rsidR="00C7112D" w:rsidRPr="00ED3FA5" w:rsidRDefault="00C7112D" w:rsidP="00005156">
            <w:pPr>
              <w:pStyle w:val="Tabletext"/>
              <w:jc w:val="left"/>
              <w:rPr>
                <w:sz w:val="18"/>
                <w:szCs w:val="18"/>
                <w:lang w:val="ru-RU"/>
              </w:rPr>
            </w:pPr>
            <w:r w:rsidRPr="00ED3FA5">
              <w:rPr>
                <w:sz w:val="18"/>
                <w:szCs w:val="18"/>
                <w:lang w:val="ru-RU"/>
              </w:rPr>
              <w:t>Очень высокое качество с достаточно большим запасом качества для каскадного соединения кодеков (конкатенация) и постпроизводственной обработки</w:t>
            </w:r>
          </w:p>
        </w:tc>
        <w:tc>
          <w:tcPr>
            <w:tcW w:w="3265" w:type="dxa"/>
            <w:tcBorders>
              <w:top w:val="single" w:sz="4" w:space="0" w:color="auto"/>
              <w:left w:val="single" w:sz="4" w:space="0" w:color="auto"/>
              <w:bottom w:val="single" w:sz="4" w:space="0" w:color="auto"/>
              <w:right w:val="single" w:sz="4" w:space="0" w:color="auto"/>
            </w:tcBorders>
            <w:hideMark/>
          </w:tcPr>
          <w:p w14:paraId="57CB6021" w14:textId="77777777" w:rsidR="00C7112D" w:rsidRPr="00ED3FA5" w:rsidRDefault="00C7112D" w:rsidP="00005156">
            <w:pPr>
              <w:pStyle w:val="Tabletext"/>
              <w:jc w:val="left"/>
              <w:rPr>
                <w:sz w:val="18"/>
                <w:szCs w:val="18"/>
                <w:lang w:val="ru-RU"/>
              </w:rPr>
            </w:pPr>
            <w:r w:rsidRPr="00ED3FA5">
              <w:rPr>
                <w:sz w:val="18"/>
                <w:szCs w:val="18"/>
                <w:lang w:val="ru-RU"/>
              </w:rPr>
              <w:t>Подача, распределение, производство и постпроизводственная обработка</w:t>
            </w:r>
          </w:p>
        </w:tc>
      </w:tr>
      <w:tr w:rsidR="00C7112D" w:rsidRPr="00ED3FA5" w14:paraId="71B8151C" w14:textId="77777777" w:rsidTr="00005156">
        <w:trPr>
          <w:jc w:val="center"/>
        </w:trPr>
        <w:tc>
          <w:tcPr>
            <w:tcW w:w="1174" w:type="dxa"/>
            <w:tcBorders>
              <w:top w:val="single" w:sz="4" w:space="0" w:color="auto"/>
              <w:left w:val="single" w:sz="4" w:space="0" w:color="auto"/>
              <w:bottom w:val="single" w:sz="4" w:space="0" w:color="auto"/>
              <w:right w:val="single" w:sz="4" w:space="0" w:color="auto"/>
            </w:tcBorders>
            <w:hideMark/>
          </w:tcPr>
          <w:p w14:paraId="4DD741B3" w14:textId="77777777" w:rsidR="00C7112D" w:rsidRPr="00ED3FA5" w:rsidRDefault="00C7112D" w:rsidP="005E78BD">
            <w:pPr>
              <w:pStyle w:val="Tabletext"/>
              <w:jc w:val="center"/>
              <w:rPr>
                <w:sz w:val="18"/>
                <w:szCs w:val="18"/>
                <w:lang w:val="ru-RU"/>
              </w:rPr>
            </w:pPr>
            <w:r w:rsidRPr="00ED3FA5">
              <w:rPr>
                <w:sz w:val="18"/>
                <w:szCs w:val="18"/>
                <w:lang w:val="ru-RU"/>
              </w:rPr>
              <w:t>(2)</w:t>
            </w:r>
          </w:p>
        </w:tc>
        <w:tc>
          <w:tcPr>
            <w:tcW w:w="5200" w:type="dxa"/>
            <w:tcBorders>
              <w:top w:val="single" w:sz="4" w:space="0" w:color="auto"/>
              <w:left w:val="single" w:sz="4" w:space="0" w:color="auto"/>
              <w:bottom w:val="single" w:sz="4" w:space="0" w:color="auto"/>
              <w:right w:val="single" w:sz="4" w:space="0" w:color="auto"/>
            </w:tcBorders>
            <w:hideMark/>
          </w:tcPr>
          <w:p w14:paraId="5600425F" w14:textId="77777777" w:rsidR="00C7112D" w:rsidRPr="00ED3FA5" w:rsidRDefault="00C7112D" w:rsidP="00005156">
            <w:pPr>
              <w:pStyle w:val="Tabletext"/>
              <w:jc w:val="left"/>
              <w:rPr>
                <w:sz w:val="18"/>
                <w:szCs w:val="18"/>
                <w:lang w:val="ru-RU"/>
              </w:rPr>
            </w:pPr>
            <w:r w:rsidRPr="00ED3FA5">
              <w:rPr>
                <w:sz w:val="18"/>
                <w:szCs w:val="18"/>
                <w:lang w:val="ru-RU"/>
              </w:rPr>
              <w:t>Субъективно прозрачное качество, достаточное для радиовещания наивысшего качества</w:t>
            </w:r>
          </w:p>
        </w:tc>
        <w:tc>
          <w:tcPr>
            <w:tcW w:w="3265" w:type="dxa"/>
            <w:tcBorders>
              <w:top w:val="single" w:sz="4" w:space="0" w:color="auto"/>
              <w:left w:val="single" w:sz="4" w:space="0" w:color="auto"/>
              <w:bottom w:val="single" w:sz="4" w:space="0" w:color="auto"/>
              <w:right w:val="single" w:sz="4" w:space="0" w:color="auto"/>
            </w:tcBorders>
            <w:hideMark/>
          </w:tcPr>
          <w:p w14:paraId="62FF2840" w14:textId="406935DC" w:rsidR="00C7112D" w:rsidRPr="00ED3FA5" w:rsidRDefault="00C7112D" w:rsidP="00005156">
            <w:pPr>
              <w:pStyle w:val="Tabletext"/>
              <w:jc w:val="left"/>
              <w:rPr>
                <w:sz w:val="18"/>
                <w:szCs w:val="18"/>
                <w:lang w:val="ru-RU"/>
              </w:rPr>
            </w:pPr>
            <w:r w:rsidRPr="00ED3FA5">
              <w:rPr>
                <w:sz w:val="18"/>
                <w:szCs w:val="18"/>
                <w:lang w:val="ru-RU"/>
              </w:rPr>
              <w:t>Высококачественные</w:t>
            </w:r>
            <w:r w:rsidR="00005156" w:rsidRPr="00ED3FA5">
              <w:rPr>
                <w:sz w:val="18"/>
                <w:szCs w:val="18"/>
                <w:lang w:val="ru-RU"/>
              </w:rPr>
              <w:t xml:space="preserve"> </w:t>
            </w:r>
            <w:r w:rsidRPr="00ED3FA5">
              <w:rPr>
                <w:sz w:val="18"/>
                <w:szCs w:val="18"/>
                <w:lang w:val="ru-RU"/>
              </w:rPr>
              <w:t>(CD</w:t>
            </w:r>
            <w:r w:rsidRPr="00ED3FA5">
              <w:rPr>
                <w:sz w:val="18"/>
                <w:szCs w:val="18"/>
                <w:lang w:val="ru-RU"/>
              </w:rPr>
              <w:noBreakHyphen/>
              <w:t>качество) передачи</w:t>
            </w:r>
          </w:p>
        </w:tc>
      </w:tr>
      <w:tr w:rsidR="00C7112D" w:rsidRPr="00ED3FA5" w14:paraId="02198F7C" w14:textId="77777777" w:rsidTr="00005156">
        <w:trPr>
          <w:trHeight w:val="670"/>
          <w:jc w:val="center"/>
        </w:trPr>
        <w:tc>
          <w:tcPr>
            <w:tcW w:w="1174" w:type="dxa"/>
            <w:tcBorders>
              <w:top w:val="single" w:sz="4" w:space="0" w:color="auto"/>
              <w:left w:val="single" w:sz="4" w:space="0" w:color="auto"/>
              <w:bottom w:val="single" w:sz="4" w:space="0" w:color="auto"/>
              <w:right w:val="single" w:sz="4" w:space="0" w:color="auto"/>
            </w:tcBorders>
            <w:hideMark/>
          </w:tcPr>
          <w:p w14:paraId="3E0EC8A9" w14:textId="77777777" w:rsidR="00C7112D" w:rsidRPr="00ED3FA5" w:rsidRDefault="00C7112D" w:rsidP="005E78BD">
            <w:pPr>
              <w:pStyle w:val="Tabletext"/>
              <w:jc w:val="center"/>
              <w:rPr>
                <w:sz w:val="18"/>
                <w:szCs w:val="18"/>
                <w:lang w:val="ru-RU"/>
              </w:rPr>
            </w:pPr>
            <w:r w:rsidRPr="00ED3FA5">
              <w:rPr>
                <w:sz w:val="18"/>
                <w:szCs w:val="18"/>
                <w:lang w:val="ru-RU"/>
              </w:rPr>
              <w:t>(3)</w:t>
            </w:r>
          </w:p>
        </w:tc>
        <w:tc>
          <w:tcPr>
            <w:tcW w:w="5200" w:type="dxa"/>
            <w:tcBorders>
              <w:top w:val="single" w:sz="4" w:space="0" w:color="auto"/>
              <w:left w:val="single" w:sz="4" w:space="0" w:color="auto"/>
              <w:bottom w:val="single" w:sz="4" w:space="0" w:color="auto"/>
              <w:right w:val="single" w:sz="4" w:space="0" w:color="auto"/>
            </w:tcBorders>
            <w:hideMark/>
          </w:tcPr>
          <w:p w14:paraId="5834CE0A" w14:textId="77777777" w:rsidR="00C7112D" w:rsidRPr="00ED3FA5" w:rsidRDefault="00C7112D" w:rsidP="00005156">
            <w:pPr>
              <w:pStyle w:val="Tabletext"/>
              <w:jc w:val="left"/>
              <w:rPr>
                <w:sz w:val="18"/>
                <w:szCs w:val="18"/>
                <w:lang w:val="ru-RU"/>
              </w:rPr>
            </w:pPr>
            <w:r w:rsidRPr="00ED3FA5">
              <w:rPr>
                <w:sz w:val="18"/>
                <w:szCs w:val="18"/>
                <w:lang w:val="ru-RU"/>
              </w:rPr>
              <w:t>Качество эквивалентно или лучше, чем хорошее качество ЧМ</w:t>
            </w:r>
            <w:r w:rsidRPr="00ED3FA5">
              <w:rPr>
                <w:sz w:val="18"/>
                <w:szCs w:val="18"/>
                <w:lang w:val="ru-RU"/>
              </w:rPr>
              <w:noBreakHyphen/>
              <w:t>радиовещания, либо эквивалентно или лучше, чем качество хорошего АМ</w:t>
            </w:r>
            <w:r w:rsidRPr="00ED3FA5">
              <w:rPr>
                <w:sz w:val="18"/>
                <w:szCs w:val="18"/>
                <w:lang w:val="ru-RU"/>
              </w:rPr>
              <w:noBreakHyphen/>
              <w:t xml:space="preserve">радиовещания </w:t>
            </w:r>
          </w:p>
        </w:tc>
        <w:tc>
          <w:tcPr>
            <w:tcW w:w="3265" w:type="dxa"/>
            <w:tcBorders>
              <w:top w:val="single" w:sz="4" w:space="0" w:color="auto"/>
              <w:left w:val="single" w:sz="4" w:space="0" w:color="auto"/>
              <w:bottom w:val="single" w:sz="4" w:space="0" w:color="auto"/>
              <w:right w:val="single" w:sz="4" w:space="0" w:color="auto"/>
            </w:tcBorders>
            <w:hideMark/>
          </w:tcPr>
          <w:p w14:paraId="7CD13CE1" w14:textId="77777777" w:rsidR="00C7112D" w:rsidRPr="00ED3FA5" w:rsidRDefault="00C7112D" w:rsidP="00005156">
            <w:pPr>
              <w:pStyle w:val="Tabletext"/>
              <w:jc w:val="left"/>
              <w:rPr>
                <w:sz w:val="18"/>
                <w:szCs w:val="18"/>
                <w:lang w:val="ru-RU"/>
              </w:rPr>
            </w:pPr>
            <w:r w:rsidRPr="00ED3FA5">
              <w:rPr>
                <w:sz w:val="18"/>
                <w:szCs w:val="18"/>
                <w:lang w:val="ru-RU"/>
              </w:rPr>
              <w:t>Передача среднего качества</w:t>
            </w:r>
          </w:p>
        </w:tc>
      </w:tr>
    </w:tbl>
    <w:p w14:paraId="29A23262" w14:textId="77777777" w:rsidR="00C7112D" w:rsidRPr="00ED3FA5" w:rsidRDefault="00C7112D" w:rsidP="005E78BD">
      <w:pPr>
        <w:pStyle w:val="Tablefin"/>
        <w:rPr>
          <w:lang w:val="ru-RU"/>
        </w:rPr>
      </w:pPr>
    </w:p>
    <w:p w14:paraId="12ED0D7F" w14:textId="77777777" w:rsidR="00C7112D" w:rsidRPr="00ED3FA5" w:rsidRDefault="00C7112D" w:rsidP="005E78BD">
      <w:pPr>
        <w:rPr>
          <w:lang w:val="ru-RU"/>
        </w:rPr>
      </w:pPr>
    </w:p>
    <w:p w14:paraId="653953B2" w14:textId="77777777" w:rsidR="00005156" w:rsidRPr="00ED3FA5" w:rsidRDefault="00005156" w:rsidP="005E78BD">
      <w:pPr>
        <w:rPr>
          <w:lang w:val="ru-RU"/>
        </w:rPr>
      </w:pPr>
    </w:p>
    <w:p w14:paraId="09768732" w14:textId="5753D8B6" w:rsidR="00005156" w:rsidRPr="00ED3FA5" w:rsidRDefault="00005156" w:rsidP="00005156">
      <w:pPr>
        <w:pStyle w:val="AnnexNoTitle"/>
        <w:rPr>
          <w:lang w:val="ru-RU" w:eastAsia="zh-CN"/>
        </w:rPr>
      </w:pPr>
      <w:bookmarkStart w:id="41" w:name="_Toc199370855"/>
      <w:bookmarkStart w:id="42" w:name="_Toc208218990"/>
      <w:r w:rsidRPr="00ED3FA5">
        <w:rPr>
          <w:szCs w:val="26"/>
          <w:lang w:val="ru-RU"/>
        </w:rPr>
        <w:t xml:space="preserve">Приложение </w:t>
      </w:r>
      <w:r w:rsidRPr="00ED3FA5">
        <w:rPr>
          <w:lang w:val="ru-RU"/>
        </w:rPr>
        <w:t>4</w:t>
      </w:r>
      <w:r w:rsidRPr="00ED3FA5">
        <w:rPr>
          <w:lang w:val="ru-RU"/>
        </w:rPr>
        <w:br/>
        <w:t>(</w:t>
      </w:r>
      <w:r w:rsidRPr="00ED3FA5">
        <w:rPr>
          <w:szCs w:val="26"/>
          <w:lang w:val="ru-RU"/>
        </w:rPr>
        <w:t>информационное</w:t>
      </w:r>
      <w:r w:rsidRPr="00ED3FA5">
        <w:rPr>
          <w:lang w:val="ru-RU"/>
        </w:rPr>
        <w:t>)</w:t>
      </w:r>
      <w:r w:rsidRPr="00ED3FA5">
        <w:rPr>
          <w:lang w:val="ru-RU"/>
        </w:rPr>
        <w:br/>
      </w:r>
      <w:r w:rsidRPr="00ED3FA5">
        <w:rPr>
          <w:lang w:val="ru-RU"/>
        </w:rPr>
        <w:br/>
      </w:r>
      <w:bookmarkEnd w:id="41"/>
      <w:r w:rsidR="00786448" w:rsidRPr="00ED3FA5">
        <w:rPr>
          <w:lang w:val="ru-RU" w:eastAsia="zh-CN"/>
        </w:rPr>
        <w:t xml:space="preserve">Краткое содержание изменений по сравнению </w:t>
      </w:r>
      <w:r w:rsidR="00296166" w:rsidRPr="00ED3FA5">
        <w:rPr>
          <w:lang w:val="ru-RU" w:eastAsia="zh-CN"/>
        </w:rPr>
        <w:br/>
      </w:r>
      <w:r w:rsidR="00786448" w:rsidRPr="00ED3FA5">
        <w:rPr>
          <w:lang w:val="ru-RU" w:eastAsia="zh-CN"/>
        </w:rPr>
        <w:t>с Рекомендацией МСЭ-R BS.1548-7</w:t>
      </w:r>
      <w:bookmarkEnd w:id="42"/>
    </w:p>
    <w:p w14:paraId="232D329A" w14:textId="152A1471" w:rsidR="00005156" w:rsidRPr="00ED3FA5" w:rsidRDefault="00786448" w:rsidP="00005156">
      <w:pPr>
        <w:pStyle w:val="Normalaftertitle"/>
        <w:rPr>
          <w:lang w:val="ru-RU" w:eastAsia="ja-JP"/>
        </w:rPr>
      </w:pPr>
      <w:r w:rsidRPr="00ED3FA5">
        <w:rPr>
          <w:lang w:val="ru-RU" w:eastAsia="ja-JP"/>
        </w:rPr>
        <w:t>В Пересмотре 8 версии внесены следующие изменения:</w:t>
      </w:r>
    </w:p>
    <w:p w14:paraId="17FB0E15" w14:textId="43609F17" w:rsidR="00005156" w:rsidRPr="00ED3FA5" w:rsidRDefault="00005156" w:rsidP="00005156">
      <w:pPr>
        <w:pStyle w:val="enumlev1"/>
        <w:rPr>
          <w:lang w:val="ru-RU" w:eastAsia="ja-JP"/>
        </w:rPr>
      </w:pPr>
      <w:r w:rsidRPr="00ED3FA5">
        <w:rPr>
          <w:lang w:val="ru-RU" w:eastAsia="ja-JP"/>
        </w:rPr>
        <w:t>–</w:t>
      </w:r>
      <w:r w:rsidRPr="00ED3FA5">
        <w:rPr>
          <w:lang w:val="ru-RU" w:eastAsia="ja-JP"/>
        </w:rPr>
        <w:tab/>
      </w:r>
      <w:r w:rsidR="003D2F73" w:rsidRPr="00ED3FA5">
        <w:rPr>
          <w:lang w:val="ru-RU"/>
        </w:rPr>
        <w:t>Требования в отношении относящихся к звуковым сигналам метаданных для усовершенствованных звуковых систем</w:t>
      </w:r>
      <w:r w:rsidR="003D2F73" w:rsidRPr="00ED3FA5">
        <w:rPr>
          <w:lang w:val="ru-RU" w:eastAsia="ja-JP"/>
        </w:rPr>
        <w:t xml:space="preserve"> </w:t>
      </w:r>
      <w:r w:rsidR="00786448" w:rsidRPr="00ED3FA5">
        <w:rPr>
          <w:lang w:val="ru-RU" w:eastAsia="ja-JP"/>
        </w:rPr>
        <w:t xml:space="preserve">добавлены в новый </w:t>
      </w:r>
      <w:r w:rsidR="003D2F73" w:rsidRPr="00ED3FA5">
        <w:rPr>
          <w:lang w:val="ru-RU" w:eastAsia="ja-JP"/>
        </w:rPr>
        <w:t>пункт</w:t>
      </w:r>
      <w:r w:rsidR="00B544A0" w:rsidRPr="00ED3FA5">
        <w:rPr>
          <w:lang w:val="ru-RU" w:eastAsia="ja-JP"/>
        </w:rPr>
        <w:t> </w:t>
      </w:r>
      <w:r w:rsidR="00786448" w:rsidRPr="00ED3FA5">
        <w:rPr>
          <w:lang w:val="ru-RU" w:eastAsia="ja-JP"/>
        </w:rPr>
        <w:t xml:space="preserve">1.4 и </w:t>
      </w:r>
      <w:r w:rsidR="00445A72" w:rsidRPr="00ED3FA5">
        <w:rPr>
          <w:lang w:val="ru-RU" w:eastAsia="ja-JP"/>
        </w:rPr>
        <w:t>таблицу</w:t>
      </w:r>
      <w:r w:rsidR="00B544A0" w:rsidRPr="00ED3FA5">
        <w:rPr>
          <w:lang w:val="ru-RU" w:eastAsia="ja-JP"/>
        </w:rPr>
        <w:t> </w:t>
      </w:r>
      <w:r w:rsidR="00786448" w:rsidRPr="00ED3FA5">
        <w:rPr>
          <w:lang w:val="ru-RU" w:eastAsia="ja-JP"/>
        </w:rPr>
        <w:t xml:space="preserve">4 </w:t>
      </w:r>
      <w:r w:rsidR="003D2F73" w:rsidRPr="00ED3FA5">
        <w:rPr>
          <w:lang w:val="ru-RU" w:eastAsia="ja-JP"/>
        </w:rPr>
        <w:t>Приложения</w:t>
      </w:r>
      <w:r w:rsidR="00B544A0" w:rsidRPr="00ED3FA5">
        <w:rPr>
          <w:lang w:val="ru-RU" w:eastAsia="ja-JP"/>
        </w:rPr>
        <w:t> </w:t>
      </w:r>
      <w:r w:rsidR="00786448" w:rsidRPr="00ED3FA5">
        <w:rPr>
          <w:lang w:val="ru-RU" w:eastAsia="ja-JP"/>
        </w:rPr>
        <w:t xml:space="preserve">1, а также в новый </w:t>
      </w:r>
      <w:r w:rsidR="003D2F73" w:rsidRPr="00ED3FA5">
        <w:rPr>
          <w:lang w:val="ru-RU" w:eastAsia="ja-JP"/>
        </w:rPr>
        <w:t>пункт</w:t>
      </w:r>
      <w:r w:rsidR="00786448" w:rsidRPr="00ED3FA5">
        <w:rPr>
          <w:lang w:val="ru-RU" w:eastAsia="ja-JP"/>
        </w:rPr>
        <w:t xml:space="preserve"> 1.5 и </w:t>
      </w:r>
      <w:r w:rsidR="00445A72" w:rsidRPr="00ED3FA5">
        <w:rPr>
          <w:lang w:val="ru-RU" w:eastAsia="ja-JP"/>
        </w:rPr>
        <w:t xml:space="preserve">таблицы </w:t>
      </w:r>
      <w:r w:rsidR="00786448" w:rsidRPr="00ED3FA5">
        <w:rPr>
          <w:lang w:val="ru-RU" w:eastAsia="ja-JP"/>
        </w:rPr>
        <w:t xml:space="preserve">7 и 8 </w:t>
      </w:r>
      <w:r w:rsidR="003D2F73" w:rsidRPr="00ED3FA5">
        <w:rPr>
          <w:lang w:val="ru-RU" w:eastAsia="ja-JP"/>
        </w:rPr>
        <w:t xml:space="preserve">Приложения </w:t>
      </w:r>
      <w:r w:rsidR="00786448" w:rsidRPr="00ED3FA5">
        <w:rPr>
          <w:lang w:val="ru-RU" w:eastAsia="ja-JP"/>
        </w:rPr>
        <w:t>2.</w:t>
      </w:r>
    </w:p>
    <w:p w14:paraId="15580C71" w14:textId="30B98409" w:rsidR="00005156" w:rsidRPr="00ED3FA5" w:rsidRDefault="00005156" w:rsidP="00005156">
      <w:pPr>
        <w:pStyle w:val="enumlev1"/>
        <w:rPr>
          <w:spacing w:val="-4"/>
          <w:lang w:val="ru-RU" w:eastAsia="ja-JP"/>
        </w:rPr>
      </w:pPr>
      <w:r w:rsidRPr="00ED3FA5">
        <w:rPr>
          <w:lang w:val="ru-RU" w:eastAsia="ja-JP"/>
        </w:rPr>
        <w:t>–</w:t>
      </w:r>
      <w:r w:rsidRPr="00ED3FA5">
        <w:rPr>
          <w:lang w:val="ru-RU" w:eastAsia="ja-JP"/>
        </w:rPr>
        <w:tab/>
      </w:r>
      <w:r w:rsidR="00786448" w:rsidRPr="00ED3FA5">
        <w:rPr>
          <w:spacing w:val="-4"/>
          <w:lang w:val="ru-RU" w:eastAsia="ja-JP"/>
        </w:rPr>
        <w:t>Примечания по качеству звука для звука</w:t>
      </w:r>
      <w:r w:rsidR="003D2F73" w:rsidRPr="00ED3FA5">
        <w:rPr>
          <w:spacing w:val="-4"/>
          <w:lang w:val="ru-RU" w:eastAsia="ja-JP"/>
        </w:rPr>
        <w:t xml:space="preserve"> на основе объектов</w:t>
      </w:r>
      <w:r w:rsidR="00786448" w:rsidRPr="00ED3FA5">
        <w:rPr>
          <w:spacing w:val="-4"/>
          <w:lang w:val="ru-RU" w:eastAsia="ja-JP"/>
        </w:rPr>
        <w:t xml:space="preserve"> добавлены в </w:t>
      </w:r>
      <w:r w:rsidR="003D2F73" w:rsidRPr="00ED3FA5">
        <w:rPr>
          <w:spacing w:val="-4"/>
          <w:lang w:val="ru-RU" w:eastAsia="ja-JP"/>
        </w:rPr>
        <w:t>пункт</w:t>
      </w:r>
      <w:r w:rsidR="00B544A0" w:rsidRPr="00ED3FA5">
        <w:rPr>
          <w:spacing w:val="-4"/>
          <w:lang w:val="ru-RU" w:eastAsia="ja-JP"/>
        </w:rPr>
        <w:t> </w:t>
      </w:r>
      <w:r w:rsidR="00786448" w:rsidRPr="00ED3FA5">
        <w:rPr>
          <w:spacing w:val="-4"/>
          <w:lang w:val="ru-RU" w:eastAsia="ja-JP"/>
        </w:rPr>
        <w:t>2.1.1 Приложения</w:t>
      </w:r>
      <w:r w:rsidR="005B3060" w:rsidRPr="00ED3FA5">
        <w:rPr>
          <w:spacing w:val="-4"/>
          <w:lang w:val="ru-RU" w:eastAsia="ja-JP"/>
        </w:rPr>
        <w:t> </w:t>
      </w:r>
      <w:r w:rsidR="00786448" w:rsidRPr="00ED3FA5">
        <w:rPr>
          <w:spacing w:val="-4"/>
          <w:lang w:val="ru-RU" w:eastAsia="ja-JP"/>
        </w:rPr>
        <w:t xml:space="preserve">1 и в </w:t>
      </w:r>
      <w:r w:rsidR="003D2F73" w:rsidRPr="00ED3FA5">
        <w:rPr>
          <w:spacing w:val="-4"/>
          <w:lang w:val="ru-RU" w:eastAsia="ja-JP"/>
        </w:rPr>
        <w:t>пункт</w:t>
      </w:r>
      <w:r w:rsidR="00786448" w:rsidRPr="00ED3FA5">
        <w:rPr>
          <w:spacing w:val="-4"/>
          <w:lang w:val="ru-RU" w:eastAsia="ja-JP"/>
        </w:rPr>
        <w:t xml:space="preserve"> 2.1.1.1 Приложения 2.</w:t>
      </w:r>
    </w:p>
    <w:p w14:paraId="6DE20DD9" w14:textId="7FE60FF6" w:rsidR="00005156" w:rsidRPr="00ED3FA5" w:rsidRDefault="00005156" w:rsidP="00005156">
      <w:pPr>
        <w:pStyle w:val="enumlev1"/>
        <w:rPr>
          <w:lang w:val="ru-RU" w:eastAsia="ja-JP"/>
        </w:rPr>
      </w:pPr>
      <w:r w:rsidRPr="00ED3FA5">
        <w:rPr>
          <w:lang w:val="ru-RU" w:eastAsia="ja-JP"/>
        </w:rPr>
        <w:t>–</w:t>
      </w:r>
      <w:r w:rsidRPr="00ED3FA5">
        <w:rPr>
          <w:lang w:val="ru-RU" w:eastAsia="ja-JP"/>
        </w:rPr>
        <w:tab/>
      </w:r>
      <w:r w:rsidR="00786448" w:rsidRPr="00ED3FA5">
        <w:rPr>
          <w:lang w:val="ru-RU" w:eastAsia="ja-JP"/>
        </w:rPr>
        <w:t>Примечания по бит</w:t>
      </w:r>
      <w:r w:rsidR="003D2F73" w:rsidRPr="00ED3FA5">
        <w:rPr>
          <w:lang w:val="ru-RU" w:eastAsia="ja-JP"/>
        </w:rPr>
        <w:t>овым скоростям</w:t>
      </w:r>
      <w:r w:rsidR="00786448" w:rsidRPr="00ED3FA5">
        <w:rPr>
          <w:lang w:val="ru-RU" w:eastAsia="ja-JP"/>
        </w:rPr>
        <w:t xml:space="preserve"> для звука</w:t>
      </w:r>
      <w:r w:rsidR="003D2F73" w:rsidRPr="00ED3FA5">
        <w:rPr>
          <w:lang w:val="ru-RU" w:eastAsia="ja-JP"/>
        </w:rPr>
        <w:t xml:space="preserve"> на основе объектов</w:t>
      </w:r>
      <w:r w:rsidR="00786448" w:rsidRPr="00ED3FA5">
        <w:rPr>
          <w:lang w:val="ru-RU" w:eastAsia="ja-JP"/>
        </w:rPr>
        <w:t xml:space="preserve"> добавлены в </w:t>
      </w:r>
      <w:r w:rsidR="003D2F73" w:rsidRPr="00ED3FA5">
        <w:rPr>
          <w:lang w:val="ru-RU" w:eastAsia="ja-JP"/>
        </w:rPr>
        <w:t>пункт</w:t>
      </w:r>
      <w:r w:rsidR="005B3060" w:rsidRPr="00ED3FA5">
        <w:rPr>
          <w:lang w:val="ru-RU" w:eastAsia="ja-JP"/>
        </w:rPr>
        <w:t> </w:t>
      </w:r>
      <w:r w:rsidR="00786448" w:rsidRPr="00ED3FA5">
        <w:rPr>
          <w:lang w:val="ru-RU" w:eastAsia="ja-JP"/>
        </w:rPr>
        <w:t xml:space="preserve">3.1 Приложения 1 и в </w:t>
      </w:r>
      <w:r w:rsidR="003D2F73" w:rsidRPr="00ED3FA5">
        <w:rPr>
          <w:lang w:val="ru-RU" w:eastAsia="ja-JP"/>
        </w:rPr>
        <w:t xml:space="preserve">пункт </w:t>
      </w:r>
      <w:r w:rsidR="00786448" w:rsidRPr="00ED3FA5">
        <w:rPr>
          <w:lang w:val="ru-RU" w:eastAsia="ja-JP"/>
        </w:rPr>
        <w:t>3.2 Приложения 2.</w:t>
      </w:r>
    </w:p>
    <w:p w14:paraId="143A2845" w14:textId="16011808" w:rsidR="00005156" w:rsidRPr="00ED3FA5" w:rsidRDefault="00005156" w:rsidP="00005156">
      <w:pPr>
        <w:pStyle w:val="enumlev1"/>
        <w:rPr>
          <w:lang w:val="ru-RU"/>
        </w:rPr>
      </w:pPr>
      <w:r w:rsidRPr="00ED3FA5">
        <w:rPr>
          <w:lang w:val="ru-RU" w:eastAsia="ja-JP"/>
        </w:rPr>
        <w:t>–</w:t>
      </w:r>
      <w:r w:rsidRPr="00ED3FA5">
        <w:rPr>
          <w:lang w:val="ru-RU" w:eastAsia="ja-JP"/>
        </w:rPr>
        <w:tab/>
      </w:r>
      <w:r w:rsidR="00786448" w:rsidRPr="00ED3FA5">
        <w:rPr>
          <w:lang w:val="ru-RU" w:eastAsia="ja-JP"/>
        </w:rPr>
        <w:t xml:space="preserve">Добавлена новая </w:t>
      </w:r>
      <w:r w:rsidR="00445A72" w:rsidRPr="00ED3FA5">
        <w:rPr>
          <w:lang w:val="ru-RU" w:eastAsia="ja-JP"/>
        </w:rPr>
        <w:t xml:space="preserve">таблица </w:t>
      </w:r>
      <w:r w:rsidR="00786448" w:rsidRPr="00ED3FA5">
        <w:rPr>
          <w:lang w:val="ru-RU" w:eastAsia="ja-JP"/>
        </w:rPr>
        <w:t xml:space="preserve">9, в которой представлены системы и конфигурации, отвечающие требованиям </w:t>
      </w:r>
      <w:r w:rsidR="003D2F73" w:rsidRPr="00ED3FA5">
        <w:rPr>
          <w:lang w:val="ru-RU" w:eastAsia="ja-JP"/>
        </w:rPr>
        <w:t>в отношении</w:t>
      </w:r>
      <w:r w:rsidR="00786448" w:rsidRPr="00ED3FA5">
        <w:rPr>
          <w:lang w:val="ru-RU" w:eastAsia="ja-JP"/>
        </w:rPr>
        <w:t xml:space="preserve"> усовершенствованны</w:t>
      </w:r>
      <w:r w:rsidR="003D2F73" w:rsidRPr="00ED3FA5">
        <w:rPr>
          <w:lang w:val="ru-RU" w:eastAsia="ja-JP"/>
        </w:rPr>
        <w:t>х</w:t>
      </w:r>
      <w:r w:rsidR="00786448" w:rsidRPr="00ED3FA5">
        <w:rPr>
          <w:lang w:val="ru-RU" w:eastAsia="ja-JP"/>
        </w:rPr>
        <w:t xml:space="preserve"> звуковы</w:t>
      </w:r>
      <w:r w:rsidR="003D2F73" w:rsidRPr="00ED3FA5">
        <w:rPr>
          <w:lang w:val="ru-RU" w:eastAsia="ja-JP"/>
        </w:rPr>
        <w:t>х</w:t>
      </w:r>
      <w:r w:rsidR="00786448" w:rsidRPr="00ED3FA5">
        <w:rPr>
          <w:lang w:val="ru-RU" w:eastAsia="ja-JP"/>
        </w:rPr>
        <w:t xml:space="preserve"> систем.</w:t>
      </w:r>
    </w:p>
    <w:p w14:paraId="2CB405CD" w14:textId="77777777" w:rsidR="0024336F" w:rsidRPr="00ED3FA5" w:rsidRDefault="0024336F" w:rsidP="005E78BD">
      <w:pPr>
        <w:spacing w:before="720"/>
        <w:jc w:val="center"/>
        <w:rPr>
          <w:lang w:val="ru-RU"/>
        </w:rPr>
      </w:pPr>
      <w:r w:rsidRPr="00ED3FA5">
        <w:rPr>
          <w:lang w:val="ru-RU"/>
        </w:rPr>
        <w:t>______________</w:t>
      </w:r>
    </w:p>
    <w:sectPr w:rsidR="0024336F" w:rsidRPr="00ED3FA5" w:rsidSect="00296166">
      <w:headerReference w:type="even" r:id="rId26"/>
      <w:headerReference w:type="default" r:id="rId27"/>
      <w:headerReference w:type="first" r:id="rId28"/>
      <w:pgSz w:w="11907" w:h="16840" w:code="9"/>
      <w:pgMar w:top="1418" w:right="1134" w:bottom="1134" w:left="1134" w:header="720"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473C" w14:textId="77777777" w:rsidR="004F324F" w:rsidRDefault="004F324F">
      <w:r>
        <w:separator/>
      </w:r>
    </w:p>
  </w:endnote>
  <w:endnote w:type="continuationSeparator" w:id="0">
    <w:p w14:paraId="7E1F3B06" w14:textId="77777777" w:rsidR="004F324F" w:rsidRDefault="004F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A26E" w14:textId="77777777" w:rsidR="00B757DB" w:rsidRDefault="00B757DB">
    <w:pPr>
      <w:pStyle w:val="Footer"/>
    </w:pPr>
    <w:r>
      <w:drawing>
        <wp:anchor distT="0" distB="0" distL="0" distR="0" simplePos="0" relativeHeight="251659264" behindDoc="0" locked="0" layoutInCell="1" allowOverlap="1" wp14:anchorId="7EA6BD45" wp14:editId="5DB803F0">
          <wp:simplePos x="0" y="0"/>
          <wp:positionH relativeFrom="page">
            <wp:posOffset>6346209</wp:posOffset>
          </wp:positionH>
          <wp:positionV relativeFrom="page">
            <wp:posOffset>9501505</wp:posOffset>
          </wp:positionV>
          <wp:extent cx="738000" cy="813600"/>
          <wp:effectExtent l="0" t="0" r="0" b="0"/>
          <wp:wrapNone/>
          <wp:docPr id="922616524"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B29E" w14:textId="0BB93468" w:rsidR="00017C00" w:rsidRDefault="00017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5ABC" w14:textId="77777777" w:rsidR="004F324F" w:rsidRDefault="004F324F">
      <w:r>
        <w:separator/>
      </w:r>
    </w:p>
  </w:footnote>
  <w:footnote w:type="continuationSeparator" w:id="0">
    <w:p w14:paraId="1BD1AA25" w14:textId="77777777" w:rsidR="004F324F" w:rsidRDefault="004F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77EE" w14:textId="77777777" w:rsidR="00B757DB" w:rsidRDefault="00B757DB">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4E40" w14:textId="0D427F44" w:rsidR="0082098F" w:rsidRPr="006A248B" w:rsidRDefault="002D62E0" w:rsidP="00296166">
    <w:pPr>
      <w:pStyle w:val="Header"/>
      <w:tabs>
        <w:tab w:val="clear" w:pos="4848"/>
        <w:tab w:val="clear" w:pos="9696"/>
        <w:tab w:val="center" w:pos="7088"/>
        <w:tab w:val="right" w:pos="14459"/>
      </w:tabs>
      <w:jc w:val="left"/>
      <w:rPr>
        <w:b/>
        <w:bCs/>
        <w:noProof/>
        <w:lang w:val="ru-RU"/>
      </w:rPr>
    </w:pPr>
    <w:sdt>
      <w:sdtPr>
        <w:rPr>
          <w:b/>
          <w:bCs/>
        </w:rPr>
        <w:id w:val="-1142731403"/>
        <w:docPartObj>
          <w:docPartGallery w:val="Page Numbers (Top of Page)"/>
          <w:docPartUnique/>
        </w:docPartObj>
      </w:sdtPr>
      <w:sdtEndPr>
        <w:rPr>
          <w:noProof/>
        </w:rPr>
      </w:sdtEndPr>
      <w:sdtContent>
        <w:r w:rsidR="00296166" w:rsidRPr="00FA5BAA">
          <w:rPr>
            <w:rFonts w:eastAsiaTheme="minorEastAsia"/>
            <w:b/>
            <w:bCs/>
          </w:rPr>
          <w:fldChar w:fldCharType="begin"/>
        </w:r>
        <w:r w:rsidR="00296166" w:rsidRPr="00FA5BAA">
          <w:rPr>
            <w:rFonts w:eastAsiaTheme="minorEastAsia"/>
            <w:b/>
            <w:bCs/>
          </w:rPr>
          <w:instrText xml:space="preserve"> PAGE </w:instrText>
        </w:r>
        <w:r w:rsidR="00296166" w:rsidRPr="00FA5BAA">
          <w:rPr>
            <w:rFonts w:eastAsiaTheme="minorEastAsia"/>
            <w:b/>
            <w:bCs/>
          </w:rPr>
          <w:fldChar w:fldCharType="separate"/>
        </w:r>
        <w:r w:rsidR="00296166">
          <w:rPr>
            <w:rFonts w:eastAsiaTheme="minorEastAsia"/>
            <w:b/>
            <w:bCs/>
          </w:rPr>
          <w:t>16</w:t>
        </w:r>
        <w:r w:rsidR="00296166" w:rsidRPr="00FA5BAA">
          <w:rPr>
            <w:rFonts w:eastAsiaTheme="minorEastAsia"/>
            <w:b/>
            <w:bCs/>
          </w:rPr>
          <w:fldChar w:fldCharType="end"/>
        </w:r>
        <w:r w:rsidR="0082098F">
          <w:rPr>
            <w:b/>
            <w:bCs/>
            <w:lang w:val="ru-RU"/>
          </w:rPr>
          <w:tab/>
        </w:r>
        <w:r w:rsidR="0082098F">
          <w:rPr>
            <w:rStyle w:val="PageNumber"/>
            <w:b/>
            <w:bCs/>
            <w:lang w:val="ru-RU"/>
          </w:rPr>
          <w:t xml:space="preserve">Рек.  </w:t>
        </w:r>
        <w:r w:rsidR="00B757DB">
          <w:rPr>
            <w:b/>
            <w:bCs/>
          </w:rPr>
          <w:fldChar w:fldCharType="begin"/>
        </w:r>
        <w:r w:rsidR="00B757DB">
          <w:rPr>
            <w:b/>
            <w:bCs/>
            <w:lang w:val="en-US"/>
          </w:rPr>
          <w:instrText>styleref href</w:instrText>
        </w:r>
        <w:r w:rsidR="00B757DB">
          <w:rPr>
            <w:b/>
            <w:bCs/>
          </w:rPr>
          <w:fldChar w:fldCharType="separate"/>
        </w:r>
        <w:r>
          <w:rPr>
            <w:b/>
            <w:bCs/>
            <w:noProof/>
            <w:lang w:val="en-US"/>
          </w:rPr>
          <w:t>МСЭ-R  BS.1548-8</w:t>
        </w:r>
        <w:r w:rsidR="00B757DB">
          <w:rPr>
            <w:b/>
            <w:bCs/>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2DE7" w14:textId="075FF82C" w:rsidR="0082098F" w:rsidRPr="0011272A" w:rsidRDefault="0082098F" w:rsidP="00020FCC">
    <w:pPr>
      <w:pStyle w:val="Header"/>
      <w:jc w:val="left"/>
      <w:rPr>
        <w:lang w:val="ru-RU"/>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2</w:t>
    </w:r>
    <w:r>
      <w:rPr>
        <w:rStyle w:val="PageNumber"/>
        <w:b/>
        <w:bCs/>
      </w:rPr>
      <w:fldChar w:fldCharType="end"/>
    </w:r>
    <w:r w:rsidRPr="00094841">
      <w:rPr>
        <w:rStyle w:val="PageNumber"/>
        <w:b/>
        <w:bCs/>
      </w:rPr>
      <w:tab/>
    </w:r>
    <w:r>
      <w:rPr>
        <w:rStyle w:val="PageNumber"/>
        <w:b/>
        <w:bCs/>
        <w:lang w:val="ru-RU"/>
      </w:rPr>
      <w:t xml:space="preserve">Рек.  </w:t>
    </w:r>
    <w:r w:rsidR="00B757DB">
      <w:rPr>
        <w:b/>
        <w:bCs/>
      </w:rPr>
      <w:fldChar w:fldCharType="begin"/>
    </w:r>
    <w:r w:rsidR="00B757DB">
      <w:rPr>
        <w:b/>
        <w:bCs/>
        <w:lang w:val="en-US"/>
      </w:rPr>
      <w:instrText>styleref href</w:instrText>
    </w:r>
    <w:r w:rsidR="00B757DB">
      <w:rPr>
        <w:b/>
        <w:bCs/>
      </w:rPr>
      <w:fldChar w:fldCharType="separate"/>
    </w:r>
    <w:r w:rsidR="002D62E0">
      <w:rPr>
        <w:b/>
        <w:bCs/>
        <w:noProof/>
        <w:lang w:val="en-US"/>
      </w:rPr>
      <w:t>МСЭ-R  BS.1548-8</w:t>
    </w:r>
    <w:r w:rsidR="00B757DB">
      <w:rPr>
        <w:b/>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47C8" w14:textId="52102E0D" w:rsidR="00296166" w:rsidRDefault="00296166" w:rsidP="00296166">
    <w:pPr>
      <w:pStyle w:val="Header"/>
      <w:tabs>
        <w:tab w:val="clear" w:pos="4848"/>
        <w:tab w:val="clear" w:pos="9696"/>
        <w:tab w:val="center" w:pos="4820"/>
        <w:tab w:val="right" w:pos="14459"/>
      </w:tabs>
    </w:pPr>
    <w:r>
      <w:tab/>
    </w:r>
    <w:r>
      <w:rPr>
        <w:rStyle w:val="PageNumber"/>
        <w:b/>
        <w:bCs/>
        <w:lang w:val="ru-RU"/>
      </w:rPr>
      <w:t>Рек.  МСЭ-</w:t>
    </w:r>
    <w:r>
      <w:rPr>
        <w:rStyle w:val="PageNumber"/>
        <w:b/>
        <w:bCs/>
        <w:lang w:val="en-US"/>
      </w:rPr>
      <w:t>R</w:t>
    </w:r>
    <w:r w:rsidRPr="00094841">
      <w:rPr>
        <w:rStyle w:val="PageNumber"/>
        <w:b/>
        <w:bCs/>
      </w:rPr>
      <w:t xml:space="preserve">  BS.</w:t>
    </w:r>
    <w:r>
      <w:rPr>
        <w:rStyle w:val="PageNumber"/>
        <w:b/>
        <w:bCs/>
        <w:lang w:val="ru-RU"/>
      </w:rPr>
      <w:t>1548-8</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9E4A" w14:textId="514F93C5" w:rsidR="0082098F" w:rsidRPr="006A248B" w:rsidRDefault="002D62E0" w:rsidP="004F0EE7">
    <w:pPr>
      <w:pStyle w:val="Header"/>
      <w:rPr>
        <w:b/>
        <w:bCs/>
        <w:noProof/>
        <w:lang w:val="ru-RU"/>
      </w:rPr>
    </w:pPr>
    <w:sdt>
      <w:sdtPr>
        <w:rPr>
          <w:b/>
          <w:bCs/>
        </w:rPr>
        <w:id w:val="341676404"/>
        <w:docPartObj>
          <w:docPartGallery w:val="Page Numbers (Top of Page)"/>
          <w:docPartUnique/>
        </w:docPartObj>
      </w:sdtPr>
      <w:sdtEndPr>
        <w:rPr>
          <w:noProof/>
        </w:rPr>
      </w:sdtEndPr>
      <w:sdtContent>
        <w:r w:rsidR="0082098F">
          <w:rPr>
            <w:b/>
            <w:bCs/>
            <w:lang w:val="ru-RU"/>
          </w:rPr>
          <w:tab/>
        </w:r>
        <w:r w:rsidR="0082098F">
          <w:rPr>
            <w:rStyle w:val="PageNumber"/>
            <w:b/>
            <w:bCs/>
            <w:lang w:val="ru-RU"/>
          </w:rPr>
          <w:t xml:space="preserve">Рек.  </w:t>
        </w:r>
        <w:r w:rsidR="00B757DB">
          <w:rPr>
            <w:b/>
            <w:bCs/>
          </w:rPr>
          <w:fldChar w:fldCharType="begin"/>
        </w:r>
        <w:r w:rsidR="00B757DB">
          <w:rPr>
            <w:b/>
            <w:bCs/>
            <w:lang w:val="en-US"/>
          </w:rPr>
          <w:instrText>styleref href</w:instrText>
        </w:r>
        <w:r w:rsidR="00B757DB">
          <w:rPr>
            <w:b/>
            <w:bCs/>
          </w:rPr>
          <w:fldChar w:fldCharType="separate"/>
        </w:r>
        <w:r>
          <w:rPr>
            <w:b/>
            <w:bCs/>
            <w:noProof/>
            <w:lang w:val="en-US"/>
          </w:rPr>
          <w:t>МСЭ-R  BS.1548-8</w:t>
        </w:r>
        <w:r w:rsidR="00B757DB">
          <w:rPr>
            <w:b/>
            <w:bCs/>
          </w:rPr>
          <w:fldChar w:fldCharType="end"/>
        </w:r>
        <w:r w:rsidR="0082098F" w:rsidRPr="00982BB2">
          <w:rPr>
            <w:b/>
            <w:bCs/>
            <w:noProof/>
            <w:lang w:val="ru-RU"/>
          </w:rPr>
          <w:tab/>
        </w:r>
        <w:r w:rsidR="0082098F" w:rsidRPr="00FA5BAA">
          <w:rPr>
            <w:rFonts w:eastAsiaTheme="minorEastAsia"/>
            <w:b/>
            <w:bCs/>
          </w:rPr>
          <w:fldChar w:fldCharType="begin"/>
        </w:r>
        <w:r w:rsidR="0082098F" w:rsidRPr="00FA5BAA">
          <w:rPr>
            <w:rFonts w:eastAsiaTheme="minorEastAsia"/>
            <w:b/>
            <w:bCs/>
          </w:rPr>
          <w:instrText xml:space="preserve"> PAGE </w:instrText>
        </w:r>
        <w:r w:rsidR="0082098F" w:rsidRPr="00FA5BAA">
          <w:rPr>
            <w:rFonts w:eastAsiaTheme="minorEastAsia"/>
            <w:b/>
            <w:bCs/>
          </w:rPr>
          <w:fldChar w:fldCharType="separate"/>
        </w:r>
        <w:r w:rsidR="0082098F">
          <w:rPr>
            <w:rFonts w:eastAsiaTheme="minorEastAsia"/>
            <w:b/>
            <w:bCs/>
          </w:rPr>
          <w:t>1</w:t>
        </w:r>
        <w:r w:rsidR="0082098F" w:rsidRPr="00FA5BAA">
          <w:rPr>
            <w:rFonts w:eastAsiaTheme="minorEastAsia"/>
            <w:b/>
            <w:bCs/>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916"/>
    </w:tblGrid>
    <w:tr w:rsidR="00B757DB" w:rsidRPr="00A239D1" w14:paraId="61570E39" w14:textId="77777777" w:rsidTr="0019307B">
      <w:tc>
        <w:tcPr>
          <w:tcW w:w="4634" w:type="dxa"/>
          <w:vAlign w:val="center"/>
        </w:tcPr>
        <w:p w14:paraId="51049E75" w14:textId="77777777" w:rsidR="00B757DB" w:rsidRPr="005B0371" w:rsidRDefault="00B757DB" w:rsidP="00B9169E">
          <w:pPr>
            <w:pStyle w:val="Header"/>
            <w:jc w:val="left"/>
            <w:rPr>
              <w:rFonts w:ascii="Arial Black" w:hAnsi="Arial Black" w:cs="Arial"/>
              <w:color w:val="FFFFFF" w:themeColor="background1"/>
              <w:sz w:val="32"/>
              <w:szCs w:val="32"/>
            </w:rPr>
          </w:pPr>
          <w:r>
            <w:rPr>
              <w:rFonts w:ascii="Arial Black" w:hAnsi="Arial Black" w:cs="Arial"/>
              <w:noProof/>
              <w:sz w:val="32"/>
              <w:szCs w:val="32"/>
            </w:rPr>
            <w:drawing>
              <wp:anchor distT="0" distB="0" distL="114300" distR="114300" simplePos="0" relativeHeight="251661312" behindDoc="0" locked="0" layoutInCell="1" allowOverlap="1" wp14:anchorId="184524B1" wp14:editId="2F9D5CD7">
                <wp:simplePos x="0" y="0"/>
                <wp:positionH relativeFrom="column">
                  <wp:posOffset>-92710</wp:posOffset>
                </wp:positionH>
                <wp:positionV relativeFrom="paragraph">
                  <wp:posOffset>-100965</wp:posOffset>
                </wp:positionV>
                <wp:extent cx="1733550" cy="374650"/>
                <wp:effectExtent l="0" t="0" r="0" b="0"/>
                <wp:wrapNone/>
                <wp:docPr id="7" name="Picture 7" descr="ITUПуб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Публикаци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0371">
            <w:rPr>
              <w:rFonts w:ascii="Arial Black" w:hAnsi="Arial Black" w:cs="Arial"/>
              <w:color w:val="FFFFFF" w:themeColor="background1"/>
              <w:sz w:val="32"/>
              <w:szCs w:val="32"/>
            </w:rPr>
            <w:t xml:space="preserve"> </w:t>
          </w:r>
        </w:p>
      </w:tc>
      <w:tc>
        <w:tcPr>
          <w:tcW w:w="5998" w:type="dxa"/>
          <w:vAlign w:val="center"/>
        </w:tcPr>
        <w:p w14:paraId="393FD83A" w14:textId="77777777" w:rsidR="00B757DB" w:rsidRPr="00260B24" w:rsidRDefault="00B757DB" w:rsidP="00744F8B">
          <w:pPr>
            <w:pStyle w:val="Header"/>
            <w:jc w:val="right"/>
            <w:rPr>
              <w:rFonts w:asciiTheme="minorBidi" w:hAnsiTheme="minorBidi"/>
              <w:b/>
              <w:spacing w:val="4"/>
              <w:szCs w:val="24"/>
            </w:rPr>
          </w:pPr>
          <w:r w:rsidRPr="00736384">
            <w:rPr>
              <w:rFonts w:asciiTheme="minorBidi" w:hAnsiTheme="minorBidi"/>
              <w:b/>
              <w:spacing w:val="4"/>
              <w:szCs w:val="24"/>
            </w:rPr>
            <w:t>Международн</w:t>
          </w:r>
          <w:r>
            <w:rPr>
              <w:rFonts w:asciiTheme="minorBidi" w:hAnsiTheme="minorBidi"/>
              <w:b/>
              <w:spacing w:val="4"/>
              <w:szCs w:val="24"/>
              <w:lang w:val="ru-RU"/>
            </w:rPr>
            <w:t>ый</w:t>
          </w:r>
          <w:r w:rsidRPr="00736384">
            <w:rPr>
              <w:rFonts w:asciiTheme="minorBidi" w:hAnsiTheme="minorBidi"/>
              <w:b/>
              <w:spacing w:val="4"/>
              <w:szCs w:val="24"/>
            </w:rPr>
            <w:t xml:space="preserve"> союз электросвязи</w:t>
          </w:r>
        </w:p>
      </w:tc>
    </w:tr>
    <w:tr w:rsidR="00B757DB" w:rsidRPr="00A239D1" w14:paraId="7B34A0C4" w14:textId="77777777" w:rsidTr="0019307B">
      <w:tc>
        <w:tcPr>
          <w:tcW w:w="4634" w:type="dxa"/>
          <w:vAlign w:val="center"/>
        </w:tcPr>
        <w:p w14:paraId="63C982C9" w14:textId="77777777" w:rsidR="00B757DB" w:rsidRPr="00260B24" w:rsidRDefault="00B757DB" w:rsidP="00744F8B">
          <w:pPr>
            <w:pStyle w:val="Header"/>
            <w:jc w:val="left"/>
            <w:rPr>
              <w:rFonts w:asciiTheme="minorBidi" w:hAnsiTheme="minorBidi"/>
              <w:spacing w:val="4"/>
              <w:sz w:val="21"/>
              <w:szCs w:val="21"/>
            </w:rPr>
          </w:pPr>
          <w:r w:rsidRPr="00736384">
            <w:rPr>
              <w:rFonts w:asciiTheme="minorBidi" w:hAnsiTheme="minorBidi"/>
              <w:spacing w:val="4"/>
              <w:szCs w:val="24"/>
            </w:rPr>
            <w:t>Рекомендации</w:t>
          </w:r>
        </w:p>
      </w:tc>
      <w:tc>
        <w:tcPr>
          <w:tcW w:w="5998" w:type="dxa"/>
          <w:vAlign w:val="center"/>
        </w:tcPr>
        <w:p w14:paraId="44AB504E" w14:textId="77777777" w:rsidR="00B757DB" w:rsidRPr="00260B24" w:rsidRDefault="00B757DB" w:rsidP="00744F8B">
          <w:pPr>
            <w:pStyle w:val="Header"/>
            <w:jc w:val="right"/>
            <w:rPr>
              <w:rFonts w:asciiTheme="minorBidi" w:hAnsiTheme="minorBidi"/>
              <w:spacing w:val="4"/>
              <w:szCs w:val="24"/>
            </w:rPr>
          </w:pPr>
          <w:r w:rsidRPr="00391033">
            <w:rPr>
              <w:rFonts w:asciiTheme="minorBidi" w:hAnsiTheme="minorBidi"/>
              <w:spacing w:val="4"/>
              <w:szCs w:val="24"/>
            </w:rPr>
            <w:t>Сектор радиосвязи</w:t>
          </w:r>
        </w:p>
      </w:tc>
    </w:tr>
  </w:tbl>
  <w:p w14:paraId="2D0876A4" w14:textId="77777777" w:rsidR="00B757DB" w:rsidRDefault="00B757DB" w:rsidP="004A6FEB">
    <w:pPr>
      <w:pStyle w:val="Header"/>
    </w:pPr>
    <w:r>
      <w:rPr>
        <w:rFonts w:ascii="Arial" w:hAnsi="Arial" w:cs="Arial"/>
        <w:noProof/>
      </w:rPr>
      <mc:AlternateContent>
        <mc:Choice Requires="wps">
          <w:drawing>
            <wp:anchor distT="0" distB="0" distL="114300" distR="114300" simplePos="0" relativeHeight="251659264" behindDoc="0" locked="0" layoutInCell="1" allowOverlap="1" wp14:anchorId="42FF62F8" wp14:editId="5A84AD24">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7D8E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38BC39BC" w14:textId="77777777" w:rsidR="00B757DB" w:rsidRDefault="00B757DB" w:rsidP="004A6FEB">
    <w:pPr>
      <w:pStyle w:val="Header"/>
      <w:ind w:right="360"/>
      <w:jc w:val="both"/>
    </w:pPr>
    <w:r>
      <w:rPr>
        <w:noProof/>
      </w:rPr>
      <mc:AlternateContent>
        <mc:Choice Requires="wpg">
          <w:drawing>
            <wp:anchor distT="0" distB="0" distL="114300" distR="114300" simplePos="0" relativeHeight="251660288" behindDoc="0" locked="0" layoutInCell="1" allowOverlap="1" wp14:anchorId="2EF3313F" wp14:editId="42B4F85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55322" id="docshapegroup6" o:spid="_x0000_s1026" alt="Header separator line" style="position:absolute;margin-left:0;margin-top:94.2pt;width:595.3pt;height:18.6pt;z-index:251660288;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0266" w14:textId="514E87B2" w:rsidR="00B757DB" w:rsidRDefault="00B757DB" w:rsidP="00020FC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2D62E0">
      <w:rPr>
        <w:b/>
        <w:bCs/>
        <w:noProof/>
        <w:szCs w:val="22"/>
        <w:lang w:val="en-US"/>
      </w:rPr>
      <w:t>МСЭ-R  BS.1548-8</w:t>
    </w:r>
    <w:r w:rsidRPr="00553C5F">
      <w:rPr>
        <w:b/>
        <w:bCs/>
        <w:szCs w:val="22"/>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F0A" w14:textId="3EC97185" w:rsidR="00B757DB" w:rsidRDefault="00B757DB">
    <w:pPr>
      <w:pStyle w:val="Header"/>
    </w:pPr>
    <w:r>
      <w:tab/>
    </w:r>
    <w:r>
      <w:fldChar w:fldCharType="begin"/>
    </w:r>
    <w:r>
      <w:instrText xml:space="preserve"> DOCPROPERTY "Header" \* MERGEFORMAT </w:instrText>
    </w:r>
    <w:r>
      <w:fldChar w:fldCharType="separate"/>
    </w:r>
    <w:r w:rsidR="002D62E0" w:rsidRPr="002D62E0">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2D62E0">
      <w:rPr>
        <w:b/>
        <w:bCs/>
        <w:noProof/>
      </w:rPr>
      <w:t>МСЭ-R  BS.1548-8</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09FA" w14:textId="1CF3B017" w:rsidR="00B757DB" w:rsidRPr="0011272A" w:rsidRDefault="00B757DB" w:rsidP="00020FCC">
    <w:pPr>
      <w:pStyle w:val="Header"/>
      <w:jc w:val="left"/>
      <w:rPr>
        <w:lang w:val="ru-RU"/>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2</w:t>
    </w:r>
    <w:r>
      <w:rPr>
        <w:rStyle w:val="PageNumber"/>
        <w:b/>
        <w:bCs/>
      </w:rPr>
      <w:fldChar w:fldCharType="end"/>
    </w:r>
    <w:r w:rsidRPr="00094841">
      <w:rPr>
        <w:rStyle w:val="PageNumber"/>
        <w:b/>
        <w:bCs/>
      </w:rPr>
      <w:tab/>
    </w:r>
    <w:r>
      <w:rPr>
        <w:rStyle w:val="PageNumber"/>
        <w:b/>
        <w:bCs/>
        <w:lang w:val="ru-RU"/>
      </w:rPr>
      <w:t xml:space="preserve">Рек.  </w:t>
    </w:r>
    <w:r>
      <w:rPr>
        <w:b/>
        <w:bCs/>
      </w:rPr>
      <w:fldChar w:fldCharType="begin"/>
    </w:r>
    <w:r>
      <w:rPr>
        <w:b/>
        <w:bCs/>
        <w:lang w:val="en-US"/>
      </w:rPr>
      <w:instrText>styleref href</w:instrText>
    </w:r>
    <w:r>
      <w:rPr>
        <w:b/>
        <w:bCs/>
      </w:rPr>
      <w:fldChar w:fldCharType="separate"/>
    </w:r>
    <w:r w:rsidR="002D62E0">
      <w:rPr>
        <w:b/>
        <w:bCs/>
        <w:noProof/>
        <w:lang w:val="en-US"/>
      </w:rPr>
      <w:t>МСЭ-R  BS.1548-8</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96C9" w14:textId="440BE841" w:rsidR="00296166" w:rsidRDefault="00296166" w:rsidP="00296166">
    <w:pPr>
      <w:pStyle w:val="Header"/>
      <w:tabs>
        <w:tab w:val="clear" w:pos="4848"/>
        <w:tab w:val="clear" w:pos="9696"/>
        <w:tab w:val="center" w:pos="4820"/>
        <w:tab w:val="right" w:pos="14459"/>
      </w:tabs>
    </w:pPr>
    <w:r>
      <w:tab/>
    </w:r>
    <w:r>
      <w:rPr>
        <w:rStyle w:val="PageNumber"/>
        <w:b/>
        <w:bCs/>
        <w:lang w:val="ru-RU"/>
      </w:rPr>
      <w:t xml:space="preserve">Рек.  </w:t>
    </w:r>
    <w:r w:rsidR="00B757DB">
      <w:rPr>
        <w:b/>
        <w:bCs/>
      </w:rPr>
      <w:fldChar w:fldCharType="begin"/>
    </w:r>
    <w:r w:rsidR="00B757DB">
      <w:rPr>
        <w:b/>
        <w:bCs/>
        <w:lang w:val="en-US"/>
      </w:rPr>
      <w:instrText>styleref href</w:instrText>
    </w:r>
    <w:r w:rsidR="00B757DB">
      <w:rPr>
        <w:b/>
        <w:bCs/>
      </w:rPr>
      <w:fldChar w:fldCharType="separate"/>
    </w:r>
    <w:r w:rsidR="002D62E0">
      <w:rPr>
        <w:b/>
        <w:bCs/>
        <w:noProof/>
        <w:lang w:val="en-US"/>
      </w:rPr>
      <w:t>МСЭ-R  BS.1548-8</w:t>
    </w:r>
    <w:r w:rsidR="00B757DB">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9276" w14:textId="564A693C" w:rsidR="006A248B" w:rsidRPr="006A248B" w:rsidRDefault="002D62E0" w:rsidP="004F0EE7">
    <w:pPr>
      <w:pStyle w:val="Header"/>
      <w:rPr>
        <w:b/>
        <w:bCs/>
        <w:noProof/>
        <w:lang w:val="ru-RU"/>
      </w:rPr>
    </w:pPr>
    <w:sdt>
      <w:sdtPr>
        <w:rPr>
          <w:b/>
          <w:bCs/>
        </w:rPr>
        <w:id w:val="916527579"/>
        <w:docPartObj>
          <w:docPartGallery w:val="Page Numbers (Top of Page)"/>
          <w:docPartUnique/>
        </w:docPartObj>
      </w:sdtPr>
      <w:sdtEndPr>
        <w:rPr>
          <w:noProof/>
        </w:rPr>
      </w:sdtEndPr>
      <w:sdtContent>
        <w:r w:rsidR="00017C00">
          <w:rPr>
            <w:b/>
            <w:bCs/>
            <w:lang w:val="ru-RU"/>
          </w:rPr>
          <w:tab/>
        </w:r>
        <w:r w:rsidR="006A248B">
          <w:rPr>
            <w:rStyle w:val="PageNumber"/>
            <w:b/>
            <w:bCs/>
            <w:lang w:val="ru-RU"/>
          </w:rPr>
          <w:t xml:space="preserve">Рек.  </w:t>
        </w:r>
        <w:r w:rsidR="00B757DB">
          <w:rPr>
            <w:b/>
            <w:bCs/>
          </w:rPr>
          <w:fldChar w:fldCharType="begin"/>
        </w:r>
        <w:r w:rsidR="00B757DB">
          <w:rPr>
            <w:b/>
            <w:bCs/>
            <w:lang w:val="en-US"/>
          </w:rPr>
          <w:instrText>styleref href</w:instrText>
        </w:r>
        <w:r w:rsidR="00B757DB">
          <w:rPr>
            <w:b/>
            <w:bCs/>
          </w:rPr>
          <w:fldChar w:fldCharType="separate"/>
        </w:r>
        <w:r>
          <w:rPr>
            <w:b/>
            <w:bCs/>
            <w:noProof/>
            <w:lang w:val="en-US"/>
          </w:rPr>
          <w:t>МСЭ-R  BS.1548-8</w:t>
        </w:r>
        <w:r w:rsidR="00B757DB">
          <w:rPr>
            <w:b/>
            <w:bCs/>
          </w:rPr>
          <w:fldChar w:fldCharType="end"/>
        </w:r>
        <w:r w:rsidR="004F0EE7" w:rsidRPr="00982BB2">
          <w:rPr>
            <w:b/>
            <w:bCs/>
            <w:noProof/>
            <w:lang w:val="ru-RU"/>
          </w:rPr>
          <w:tab/>
        </w:r>
        <w:r w:rsidR="006A248B" w:rsidRPr="00FA5BAA">
          <w:rPr>
            <w:rFonts w:eastAsiaTheme="minorEastAsia"/>
            <w:b/>
            <w:bCs/>
          </w:rPr>
          <w:fldChar w:fldCharType="begin"/>
        </w:r>
        <w:r w:rsidR="006A248B" w:rsidRPr="00FA5BAA">
          <w:rPr>
            <w:rFonts w:eastAsiaTheme="minorEastAsia"/>
            <w:b/>
            <w:bCs/>
          </w:rPr>
          <w:instrText xml:space="preserve"> PAGE </w:instrText>
        </w:r>
        <w:r w:rsidR="006A248B" w:rsidRPr="00FA5BAA">
          <w:rPr>
            <w:rFonts w:eastAsiaTheme="minorEastAsia"/>
            <w:b/>
            <w:bCs/>
          </w:rPr>
          <w:fldChar w:fldCharType="separate"/>
        </w:r>
        <w:r w:rsidR="006A248B">
          <w:rPr>
            <w:rFonts w:eastAsiaTheme="minorEastAsia"/>
            <w:b/>
            <w:bCs/>
          </w:rPr>
          <w:t>1</w:t>
        </w:r>
        <w:r w:rsidR="006A248B" w:rsidRPr="00FA5BAA">
          <w:rPr>
            <w:rFonts w:eastAsiaTheme="minorEastAsia"/>
            <w:b/>
            <w:bCs/>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E9DB" w14:textId="6EB6B14E" w:rsidR="0082098F" w:rsidRPr="0011272A" w:rsidRDefault="0082098F" w:rsidP="0082098F">
    <w:pPr>
      <w:pStyle w:val="Header"/>
      <w:tabs>
        <w:tab w:val="clear" w:pos="4848"/>
        <w:tab w:val="center" w:pos="7088"/>
      </w:tabs>
      <w:jc w:val="left"/>
      <w:rPr>
        <w:lang w:val="ru-RU"/>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2</w:t>
    </w:r>
    <w:r>
      <w:rPr>
        <w:rStyle w:val="PageNumber"/>
        <w:b/>
        <w:bCs/>
      </w:rPr>
      <w:fldChar w:fldCharType="end"/>
    </w:r>
    <w:r w:rsidRPr="00094841">
      <w:rPr>
        <w:rStyle w:val="PageNumber"/>
        <w:b/>
        <w:bCs/>
      </w:rPr>
      <w:tab/>
    </w:r>
    <w:r>
      <w:rPr>
        <w:rStyle w:val="PageNumber"/>
        <w:b/>
        <w:bCs/>
        <w:lang w:val="ru-RU"/>
      </w:rPr>
      <w:t xml:space="preserve">Рек.  </w:t>
    </w:r>
    <w:r w:rsidR="00B757DB">
      <w:rPr>
        <w:b/>
        <w:bCs/>
      </w:rPr>
      <w:fldChar w:fldCharType="begin"/>
    </w:r>
    <w:r w:rsidR="00B757DB">
      <w:rPr>
        <w:b/>
        <w:bCs/>
        <w:lang w:val="en-US"/>
      </w:rPr>
      <w:instrText>styleref href</w:instrText>
    </w:r>
    <w:r w:rsidR="00B757DB">
      <w:rPr>
        <w:b/>
        <w:bCs/>
      </w:rPr>
      <w:fldChar w:fldCharType="separate"/>
    </w:r>
    <w:r w:rsidR="002D62E0">
      <w:rPr>
        <w:b/>
        <w:bCs/>
        <w:noProof/>
        <w:lang w:val="en-US"/>
      </w:rPr>
      <w:t>МСЭ-R  BS.1548-8</w:t>
    </w:r>
    <w:r w:rsidR="00B757DB">
      <w:rP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02A6" w14:textId="77242DCF" w:rsidR="00296166" w:rsidRDefault="00296166" w:rsidP="00296166">
    <w:pPr>
      <w:pStyle w:val="Header"/>
      <w:tabs>
        <w:tab w:val="clear" w:pos="4848"/>
        <w:tab w:val="clear" w:pos="9696"/>
        <w:tab w:val="center" w:pos="7088"/>
        <w:tab w:val="right" w:pos="14459"/>
      </w:tabs>
    </w:pPr>
    <w:r>
      <w:tab/>
    </w:r>
    <w:r>
      <w:rPr>
        <w:rStyle w:val="PageNumber"/>
        <w:b/>
        <w:bCs/>
        <w:lang w:val="ru-RU"/>
      </w:rPr>
      <w:t xml:space="preserve">Рек.  </w:t>
    </w:r>
    <w:r w:rsidR="00B757DB">
      <w:rPr>
        <w:b/>
        <w:bCs/>
      </w:rPr>
      <w:fldChar w:fldCharType="begin"/>
    </w:r>
    <w:r w:rsidR="00B757DB">
      <w:rPr>
        <w:b/>
        <w:bCs/>
        <w:lang w:val="en-US"/>
      </w:rPr>
      <w:instrText>styleref href</w:instrText>
    </w:r>
    <w:r w:rsidR="00B757DB">
      <w:rPr>
        <w:b/>
        <w:bCs/>
      </w:rPr>
      <w:fldChar w:fldCharType="separate"/>
    </w:r>
    <w:r w:rsidR="002D62E0">
      <w:rPr>
        <w:b/>
        <w:bCs/>
        <w:noProof/>
        <w:lang w:val="en-US"/>
      </w:rPr>
      <w:t>МСЭ-R  BS.1548-8</w:t>
    </w:r>
    <w:r w:rsidR="00B757DB">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2E2C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46D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F2B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2ED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F82D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5A45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10E2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C2F8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AC0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1A6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B61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FD33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722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D2747D"/>
    <w:multiLevelType w:val="hybridMultilevel"/>
    <w:tmpl w:val="71A2F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810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DB6F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A427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709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4264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4664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1507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8E5A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147789">
    <w:abstractNumId w:val="11"/>
  </w:num>
  <w:num w:numId="2" w16cid:durableId="413363425">
    <w:abstractNumId w:val="12"/>
  </w:num>
  <w:num w:numId="3" w16cid:durableId="455955841">
    <w:abstractNumId w:val="15"/>
  </w:num>
  <w:num w:numId="4" w16cid:durableId="1872376658">
    <w:abstractNumId w:val="22"/>
  </w:num>
  <w:num w:numId="5" w16cid:durableId="788624215">
    <w:abstractNumId w:val="20"/>
  </w:num>
  <w:num w:numId="6" w16cid:durableId="663169371">
    <w:abstractNumId w:val="16"/>
  </w:num>
  <w:num w:numId="7" w16cid:durableId="181013972">
    <w:abstractNumId w:val="13"/>
  </w:num>
  <w:num w:numId="8" w16cid:durableId="593049745">
    <w:abstractNumId w:val="10"/>
  </w:num>
  <w:num w:numId="9" w16cid:durableId="1900703836">
    <w:abstractNumId w:val="17"/>
  </w:num>
  <w:num w:numId="10" w16cid:durableId="1141770573">
    <w:abstractNumId w:val="19"/>
  </w:num>
  <w:num w:numId="11" w16cid:durableId="1950432489">
    <w:abstractNumId w:val="21"/>
  </w:num>
  <w:num w:numId="12" w16cid:durableId="1715352684">
    <w:abstractNumId w:val="18"/>
  </w:num>
  <w:num w:numId="13" w16cid:durableId="130095830">
    <w:abstractNumId w:val="9"/>
  </w:num>
  <w:num w:numId="14" w16cid:durableId="2099403299">
    <w:abstractNumId w:val="7"/>
  </w:num>
  <w:num w:numId="15" w16cid:durableId="623000130">
    <w:abstractNumId w:val="6"/>
  </w:num>
  <w:num w:numId="16" w16cid:durableId="1572882282">
    <w:abstractNumId w:val="5"/>
  </w:num>
  <w:num w:numId="17" w16cid:durableId="595092940">
    <w:abstractNumId w:val="4"/>
  </w:num>
  <w:num w:numId="18" w16cid:durableId="300499903">
    <w:abstractNumId w:val="8"/>
  </w:num>
  <w:num w:numId="19" w16cid:durableId="1672219645">
    <w:abstractNumId w:val="3"/>
  </w:num>
  <w:num w:numId="20" w16cid:durableId="6909439">
    <w:abstractNumId w:val="2"/>
  </w:num>
  <w:num w:numId="21" w16cid:durableId="1706979530">
    <w:abstractNumId w:val="1"/>
  </w:num>
  <w:num w:numId="22" w16cid:durableId="709183082">
    <w:abstractNumId w:val="0"/>
  </w:num>
  <w:num w:numId="23" w16cid:durableId="1870531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D7"/>
    <w:rsid w:val="00005156"/>
    <w:rsid w:val="00010570"/>
    <w:rsid w:val="00013002"/>
    <w:rsid w:val="00017C00"/>
    <w:rsid w:val="00020FCC"/>
    <w:rsid w:val="00036EE3"/>
    <w:rsid w:val="000445C7"/>
    <w:rsid w:val="00051F8F"/>
    <w:rsid w:val="00072484"/>
    <w:rsid w:val="000835E3"/>
    <w:rsid w:val="00086BD0"/>
    <w:rsid w:val="00094841"/>
    <w:rsid w:val="00096612"/>
    <w:rsid w:val="00097C70"/>
    <w:rsid w:val="000B7683"/>
    <w:rsid w:val="000C37A8"/>
    <w:rsid w:val="000D0677"/>
    <w:rsid w:val="000D0F9B"/>
    <w:rsid w:val="000D3B4B"/>
    <w:rsid w:val="000E08E4"/>
    <w:rsid w:val="000E5B6C"/>
    <w:rsid w:val="000E6A6E"/>
    <w:rsid w:val="000F09B1"/>
    <w:rsid w:val="000F2C79"/>
    <w:rsid w:val="00102934"/>
    <w:rsid w:val="00107380"/>
    <w:rsid w:val="001115C6"/>
    <w:rsid w:val="0011272A"/>
    <w:rsid w:val="00117E42"/>
    <w:rsid w:val="00127730"/>
    <w:rsid w:val="00131900"/>
    <w:rsid w:val="00135623"/>
    <w:rsid w:val="00135E6F"/>
    <w:rsid w:val="0014336B"/>
    <w:rsid w:val="00147110"/>
    <w:rsid w:val="001511A6"/>
    <w:rsid w:val="00161B85"/>
    <w:rsid w:val="001872C0"/>
    <w:rsid w:val="00197B47"/>
    <w:rsid w:val="00197F39"/>
    <w:rsid w:val="001A0368"/>
    <w:rsid w:val="001B5527"/>
    <w:rsid w:val="001B6BE1"/>
    <w:rsid w:val="001C42DD"/>
    <w:rsid w:val="001D407F"/>
    <w:rsid w:val="001D53F9"/>
    <w:rsid w:val="001E2AFB"/>
    <w:rsid w:val="001F64B1"/>
    <w:rsid w:val="002058CE"/>
    <w:rsid w:val="002165F1"/>
    <w:rsid w:val="00223C36"/>
    <w:rsid w:val="00224422"/>
    <w:rsid w:val="0024336F"/>
    <w:rsid w:val="0025422D"/>
    <w:rsid w:val="00272A10"/>
    <w:rsid w:val="00276D21"/>
    <w:rsid w:val="00296166"/>
    <w:rsid w:val="00296D7F"/>
    <w:rsid w:val="002A1744"/>
    <w:rsid w:val="002B3CF6"/>
    <w:rsid w:val="002C17D8"/>
    <w:rsid w:val="002C1AC2"/>
    <w:rsid w:val="002C768A"/>
    <w:rsid w:val="002D4C0A"/>
    <w:rsid w:val="002D62E0"/>
    <w:rsid w:val="002D76C4"/>
    <w:rsid w:val="002E2C47"/>
    <w:rsid w:val="002E4175"/>
    <w:rsid w:val="002F5199"/>
    <w:rsid w:val="00301340"/>
    <w:rsid w:val="00304463"/>
    <w:rsid w:val="00305A41"/>
    <w:rsid w:val="003170E4"/>
    <w:rsid w:val="00342DDB"/>
    <w:rsid w:val="003527D1"/>
    <w:rsid w:val="00356B5D"/>
    <w:rsid w:val="0036003A"/>
    <w:rsid w:val="003643C1"/>
    <w:rsid w:val="003646F2"/>
    <w:rsid w:val="003914AA"/>
    <w:rsid w:val="00392763"/>
    <w:rsid w:val="003A38D7"/>
    <w:rsid w:val="003C38BA"/>
    <w:rsid w:val="003D2F73"/>
    <w:rsid w:val="00420DFD"/>
    <w:rsid w:val="0042424A"/>
    <w:rsid w:val="00424855"/>
    <w:rsid w:val="00437A76"/>
    <w:rsid w:val="00445A72"/>
    <w:rsid w:val="00470E28"/>
    <w:rsid w:val="00477D27"/>
    <w:rsid w:val="00484A27"/>
    <w:rsid w:val="004934C5"/>
    <w:rsid w:val="00495262"/>
    <w:rsid w:val="004A517F"/>
    <w:rsid w:val="004B5A61"/>
    <w:rsid w:val="004D490C"/>
    <w:rsid w:val="004E05E5"/>
    <w:rsid w:val="004E1938"/>
    <w:rsid w:val="004E5E95"/>
    <w:rsid w:val="004F0EE7"/>
    <w:rsid w:val="004F324F"/>
    <w:rsid w:val="00533A82"/>
    <w:rsid w:val="00536ED0"/>
    <w:rsid w:val="00556548"/>
    <w:rsid w:val="00562DC6"/>
    <w:rsid w:val="00564B45"/>
    <w:rsid w:val="00567BC4"/>
    <w:rsid w:val="00571788"/>
    <w:rsid w:val="005728F1"/>
    <w:rsid w:val="00586EF8"/>
    <w:rsid w:val="005905C8"/>
    <w:rsid w:val="005A0795"/>
    <w:rsid w:val="005A127F"/>
    <w:rsid w:val="005B3060"/>
    <w:rsid w:val="005B49AB"/>
    <w:rsid w:val="005B50E7"/>
    <w:rsid w:val="005E78BD"/>
    <w:rsid w:val="005E7B4F"/>
    <w:rsid w:val="00601882"/>
    <w:rsid w:val="00607D68"/>
    <w:rsid w:val="006114CA"/>
    <w:rsid w:val="00613212"/>
    <w:rsid w:val="006149B1"/>
    <w:rsid w:val="00635459"/>
    <w:rsid w:val="006362B9"/>
    <w:rsid w:val="00650C35"/>
    <w:rsid w:val="00652125"/>
    <w:rsid w:val="00672432"/>
    <w:rsid w:val="0067614C"/>
    <w:rsid w:val="00680D2B"/>
    <w:rsid w:val="00681B32"/>
    <w:rsid w:val="00695D4B"/>
    <w:rsid w:val="006A248B"/>
    <w:rsid w:val="006A37E2"/>
    <w:rsid w:val="006A7BA1"/>
    <w:rsid w:val="006B1D2B"/>
    <w:rsid w:val="006B3748"/>
    <w:rsid w:val="006C654F"/>
    <w:rsid w:val="006E1131"/>
    <w:rsid w:val="006E2037"/>
    <w:rsid w:val="006E6199"/>
    <w:rsid w:val="00706A8D"/>
    <w:rsid w:val="00712870"/>
    <w:rsid w:val="0072249E"/>
    <w:rsid w:val="00743D85"/>
    <w:rsid w:val="00753CF4"/>
    <w:rsid w:val="007565CC"/>
    <w:rsid w:val="00763B9A"/>
    <w:rsid w:val="00765A30"/>
    <w:rsid w:val="00786448"/>
    <w:rsid w:val="00792AB3"/>
    <w:rsid w:val="007A6AA8"/>
    <w:rsid w:val="007D01D3"/>
    <w:rsid w:val="007D056D"/>
    <w:rsid w:val="007F19E6"/>
    <w:rsid w:val="007F2B56"/>
    <w:rsid w:val="007F3E9D"/>
    <w:rsid w:val="0082098F"/>
    <w:rsid w:val="00826F12"/>
    <w:rsid w:val="008310C9"/>
    <w:rsid w:val="00852A54"/>
    <w:rsid w:val="00853CC5"/>
    <w:rsid w:val="00870848"/>
    <w:rsid w:val="00881BA0"/>
    <w:rsid w:val="008874A7"/>
    <w:rsid w:val="008A6238"/>
    <w:rsid w:val="008B1BF8"/>
    <w:rsid w:val="008C7848"/>
    <w:rsid w:val="008E3A86"/>
    <w:rsid w:val="008E5FBE"/>
    <w:rsid w:val="008E79DF"/>
    <w:rsid w:val="008F6A92"/>
    <w:rsid w:val="009037EC"/>
    <w:rsid w:val="00906589"/>
    <w:rsid w:val="00906AD6"/>
    <w:rsid w:val="00917AF2"/>
    <w:rsid w:val="0092418A"/>
    <w:rsid w:val="00934ED7"/>
    <w:rsid w:val="009432AE"/>
    <w:rsid w:val="009538E8"/>
    <w:rsid w:val="009543C3"/>
    <w:rsid w:val="00966E1B"/>
    <w:rsid w:val="0098141F"/>
    <w:rsid w:val="0098568D"/>
    <w:rsid w:val="009947C0"/>
    <w:rsid w:val="00995CEF"/>
    <w:rsid w:val="009A1747"/>
    <w:rsid w:val="009A2D38"/>
    <w:rsid w:val="009A6DA5"/>
    <w:rsid w:val="009C3724"/>
    <w:rsid w:val="009D71E4"/>
    <w:rsid w:val="009E3058"/>
    <w:rsid w:val="009E7C05"/>
    <w:rsid w:val="009F2D2C"/>
    <w:rsid w:val="009F5475"/>
    <w:rsid w:val="009F7CBD"/>
    <w:rsid w:val="00A07846"/>
    <w:rsid w:val="00A25DEC"/>
    <w:rsid w:val="00A31928"/>
    <w:rsid w:val="00A62A14"/>
    <w:rsid w:val="00A6617B"/>
    <w:rsid w:val="00A71FE5"/>
    <w:rsid w:val="00A81156"/>
    <w:rsid w:val="00A971A1"/>
    <w:rsid w:val="00AA3AD8"/>
    <w:rsid w:val="00AA4AE5"/>
    <w:rsid w:val="00AA6269"/>
    <w:rsid w:val="00AB0DC8"/>
    <w:rsid w:val="00AD6080"/>
    <w:rsid w:val="00AD75D1"/>
    <w:rsid w:val="00AF302B"/>
    <w:rsid w:val="00AF7908"/>
    <w:rsid w:val="00B033C8"/>
    <w:rsid w:val="00B223DA"/>
    <w:rsid w:val="00B26EF5"/>
    <w:rsid w:val="00B33425"/>
    <w:rsid w:val="00B342A1"/>
    <w:rsid w:val="00B44E24"/>
    <w:rsid w:val="00B50587"/>
    <w:rsid w:val="00B544A0"/>
    <w:rsid w:val="00B54ECC"/>
    <w:rsid w:val="00B62F7F"/>
    <w:rsid w:val="00B714F3"/>
    <w:rsid w:val="00B757DB"/>
    <w:rsid w:val="00B76C4D"/>
    <w:rsid w:val="00B87B6B"/>
    <w:rsid w:val="00B91706"/>
    <w:rsid w:val="00BB283C"/>
    <w:rsid w:val="00BB650E"/>
    <w:rsid w:val="00BC5D77"/>
    <w:rsid w:val="00BC73B2"/>
    <w:rsid w:val="00BE2DA1"/>
    <w:rsid w:val="00BF0366"/>
    <w:rsid w:val="00BF487A"/>
    <w:rsid w:val="00C06DB8"/>
    <w:rsid w:val="00C22316"/>
    <w:rsid w:val="00C465AC"/>
    <w:rsid w:val="00C46BD9"/>
    <w:rsid w:val="00C46DCE"/>
    <w:rsid w:val="00C55258"/>
    <w:rsid w:val="00C55620"/>
    <w:rsid w:val="00C7112D"/>
    <w:rsid w:val="00C73560"/>
    <w:rsid w:val="00C904F9"/>
    <w:rsid w:val="00C97F28"/>
    <w:rsid w:val="00CA1F4D"/>
    <w:rsid w:val="00CA7519"/>
    <w:rsid w:val="00CB0F14"/>
    <w:rsid w:val="00CB134D"/>
    <w:rsid w:val="00CB5488"/>
    <w:rsid w:val="00CD659B"/>
    <w:rsid w:val="00CE0A43"/>
    <w:rsid w:val="00D10006"/>
    <w:rsid w:val="00D171F5"/>
    <w:rsid w:val="00D350CA"/>
    <w:rsid w:val="00D37C9F"/>
    <w:rsid w:val="00D40303"/>
    <w:rsid w:val="00D40C42"/>
    <w:rsid w:val="00D54BEC"/>
    <w:rsid w:val="00D72611"/>
    <w:rsid w:val="00D83556"/>
    <w:rsid w:val="00DA3D54"/>
    <w:rsid w:val="00DB3781"/>
    <w:rsid w:val="00DD3810"/>
    <w:rsid w:val="00DF4176"/>
    <w:rsid w:val="00E17240"/>
    <w:rsid w:val="00E25D5E"/>
    <w:rsid w:val="00E41863"/>
    <w:rsid w:val="00E74595"/>
    <w:rsid w:val="00EB7C57"/>
    <w:rsid w:val="00EB7CF1"/>
    <w:rsid w:val="00EC4097"/>
    <w:rsid w:val="00ED2695"/>
    <w:rsid w:val="00ED3FA5"/>
    <w:rsid w:val="00ED462E"/>
    <w:rsid w:val="00ED5D31"/>
    <w:rsid w:val="00EE20B5"/>
    <w:rsid w:val="00EE2489"/>
    <w:rsid w:val="00EE4580"/>
    <w:rsid w:val="00F074C2"/>
    <w:rsid w:val="00F3045A"/>
    <w:rsid w:val="00F30C9B"/>
    <w:rsid w:val="00F354B1"/>
    <w:rsid w:val="00F375B4"/>
    <w:rsid w:val="00F42E3E"/>
    <w:rsid w:val="00F4778D"/>
    <w:rsid w:val="00F53FD3"/>
    <w:rsid w:val="00F62BAD"/>
    <w:rsid w:val="00F76900"/>
    <w:rsid w:val="00F942B7"/>
    <w:rsid w:val="00FA128A"/>
    <w:rsid w:val="00FA4186"/>
    <w:rsid w:val="00FA5A91"/>
    <w:rsid w:val="00FB0E4E"/>
    <w:rsid w:val="00FB3AE6"/>
    <w:rsid w:val="00FB66E9"/>
    <w:rsid w:val="00FD3C61"/>
    <w:rsid w:val="00FE79FE"/>
    <w:rsid w:val="00FF1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
    </o:shapedefaults>
    <o:shapelayout v:ext="edit">
      <o:idmap v:ext="edit" data="2"/>
    </o:shapelayout>
  </w:shapeDefaults>
  <w:decimalSymbol w:val="."/>
  <w:listSeparator w:val=","/>
  <w14:docId w14:val="5EC59D31"/>
  <w15:docId w15:val="{2357FB50-BD2F-4DB5-AED4-2DD1D631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3F9"/>
    <w:pPr>
      <w:tabs>
        <w:tab w:val="left" w:pos="794"/>
        <w:tab w:val="left" w:pos="1191"/>
        <w:tab w:val="left" w:pos="1588"/>
        <w:tab w:val="left" w:pos="1985"/>
      </w:tabs>
      <w:overflowPunct w:val="0"/>
      <w:autoSpaceDE w:val="0"/>
      <w:autoSpaceDN w:val="0"/>
      <w:adjustRightInd w:val="0"/>
      <w:spacing w:before="120"/>
      <w:jc w:val="both"/>
      <w:textAlignment w:val="baseline"/>
    </w:pPr>
    <w:rPr>
      <w:sz w:val="22"/>
      <w:lang w:val="fr-FR" w:eastAsia="en-US"/>
    </w:rPr>
  </w:style>
  <w:style w:type="paragraph" w:styleId="Heading1">
    <w:name w:val="heading 1"/>
    <w:basedOn w:val="Normal"/>
    <w:next w:val="Normal"/>
    <w:link w:val="Heading1Char"/>
    <w:qFormat/>
    <w:rsid w:val="005B3060"/>
    <w:pPr>
      <w:keepNext/>
      <w:keepLines/>
      <w:spacing w:before="360"/>
      <w:ind w:left="794" w:hanging="794"/>
      <w:outlineLvl w:val="0"/>
    </w:pPr>
    <w:rPr>
      <w:b/>
    </w:rPr>
  </w:style>
  <w:style w:type="paragraph" w:styleId="Heading2">
    <w:name w:val="heading 2"/>
    <w:basedOn w:val="Heading1"/>
    <w:next w:val="Normal"/>
    <w:link w:val="Heading2Char"/>
    <w:qFormat/>
    <w:rsid w:val="005B3060"/>
    <w:pPr>
      <w:spacing w:before="240"/>
      <w:outlineLvl w:val="1"/>
    </w:pPr>
  </w:style>
  <w:style w:type="paragraph" w:styleId="Heading3">
    <w:name w:val="heading 3"/>
    <w:basedOn w:val="Heading1"/>
    <w:next w:val="Normal"/>
    <w:link w:val="Heading3Char"/>
    <w:qFormat/>
    <w:rsid w:val="005A127F"/>
    <w:pPr>
      <w:spacing w:before="200"/>
      <w:outlineLvl w:val="2"/>
    </w:pPr>
  </w:style>
  <w:style w:type="paragraph" w:styleId="Heading4">
    <w:name w:val="heading 4"/>
    <w:basedOn w:val="Heading3"/>
    <w:next w:val="Normal"/>
    <w:link w:val="Heading4Char"/>
    <w:qFormat/>
    <w:rsid w:val="005A127F"/>
    <w:pPr>
      <w:tabs>
        <w:tab w:val="clear" w:pos="794"/>
        <w:tab w:val="left" w:pos="992"/>
      </w:tabs>
      <w:ind w:left="992" w:hanging="992"/>
      <w:outlineLvl w:val="3"/>
    </w:pPr>
  </w:style>
  <w:style w:type="paragraph" w:styleId="Heading5">
    <w:name w:val="heading 5"/>
    <w:basedOn w:val="Heading4"/>
    <w:next w:val="Normal"/>
    <w:link w:val="Heading5Char"/>
    <w:qFormat/>
    <w:rsid w:val="005A127F"/>
    <w:pPr>
      <w:outlineLvl w:val="4"/>
    </w:pPr>
  </w:style>
  <w:style w:type="paragraph" w:styleId="Heading6">
    <w:name w:val="heading 6"/>
    <w:basedOn w:val="Heading4"/>
    <w:next w:val="Normal"/>
    <w:link w:val="Heading6Char"/>
    <w:qFormat/>
    <w:rsid w:val="005A127F"/>
    <w:pPr>
      <w:tabs>
        <w:tab w:val="clear" w:pos="992"/>
        <w:tab w:val="clear" w:pos="1191"/>
      </w:tabs>
      <w:ind w:left="1588" w:hanging="1588"/>
      <w:outlineLvl w:val="5"/>
    </w:pPr>
  </w:style>
  <w:style w:type="paragraph" w:styleId="Heading7">
    <w:name w:val="heading 7"/>
    <w:basedOn w:val="Heading6"/>
    <w:next w:val="Normal"/>
    <w:link w:val="Heading7Char"/>
    <w:qFormat/>
    <w:rsid w:val="005A127F"/>
    <w:pPr>
      <w:outlineLvl w:val="6"/>
    </w:pPr>
  </w:style>
  <w:style w:type="paragraph" w:styleId="Heading8">
    <w:name w:val="heading 8"/>
    <w:basedOn w:val="Heading6"/>
    <w:next w:val="Normal"/>
    <w:link w:val="Heading8Char"/>
    <w:qFormat/>
    <w:rsid w:val="005A127F"/>
    <w:pPr>
      <w:outlineLvl w:val="7"/>
    </w:pPr>
  </w:style>
  <w:style w:type="paragraph" w:styleId="Heading9">
    <w:name w:val="heading 9"/>
    <w:basedOn w:val="Heading6"/>
    <w:next w:val="Normal"/>
    <w:link w:val="Heading9Char"/>
    <w:qFormat/>
    <w:rsid w:val="005A127F"/>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127F"/>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5A127F"/>
    <w:pPr>
      <w:tabs>
        <w:tab w:val="clear" w:pos="794"/>
        <w:tab w:val="clear" w:pos="1191"/>
        <w:tab w:val="clear" w:pos="1588"/>
        <w:tab w:val="clear" w:pos="1985"/>
      </w:tabs>
      <w:spacing w:before="0"/>
    </w:pPr>
    <w:rPr>
      <w:noProof/>
      <w:sz w:val="18"/>
    </w:rPr>
  </w:style>
  <w:style w:type="character" w:styleId="PageNumber">
    <w:name w:val="page number"/>
    <w:basedOn w:val="DefaultParagraphFont"/>
    <w:qFormat/>
    <w:rsid w:val="005A127F"/>
  </w:style>
  <w:style w:type="paragraph" w:customStyle="1" w:styleId="Headingb">
    <w:name w:val="Heading_b"/>
    <w:basedOn w:val="Heading3"/>
    <w:next w:val="Normal"/>
    <w:link w:val="HeadingbChar"/>
    <w:qFormat/>
    <w:rsid w:val="005A127F"/>
    <w:pPr>
      <w:spacing w:before="160"/>
      <w:ind w:left="0" w:firstLine="0"/>
      <w:outlineLvl w:val="9"/>
    </w:pPr>
  </w:style>
  <w:style w:type="paragraph" w:customStyle="1" w:styleId="Headingi">
    <w:name w:val="Heading_i"/>
    <w:basedOn w:val="Heading3"/>
    <w:next w:val="Normal"/>
    <w:rsid w:val="005A127F"/>
    <w:pPr>
      <w:spacing w:before="160"/>
      <w:ind w:left="0" w:firstLine="0"/>
    </w:pPr>
    <w:rPr>
      <w:b w:val="0"/>
      <w:i/>
    </w:rPr>
  </w:style>
  <w:style w:type="character" w:customStyle="1" w:styleId="href">
    <w:name w:val="href"/>
    <w:basedOn w:val="DefaultParagraphFont"/>
    <w:rsid w:val="005A127F"/>
  </w:style>
  <w:style w:type="paragraph" w:customStyle="1" w:styleId="AnnexNoTitle">
    <w:name w:val="Annex_NoTitle"/>
    <w:basedOn w:val="Heading1"/>
    <w:next w:val="Normalaftertitle"/>
    <w:link w:val="AnnexNoTitleChar1"/>
    <w:qFormat/>
    <w:rsid w:val="002E2C47"/>
    <w:pPr>
      <w:spacing w:after="80"/>
      <w:ind w:left="0" w:firstLine="0"/>
      <w:jc w:val="center"/>
    </w:pPr>
    <w:rPr>
      <w:sz w:val="26"/>
    </w:rPr>
  </w:style>
  <w:style w:type="paragraph" w:customStyle="1" w:styleId="Normalaftertitle">
    <w:name w:val="Normal_after_title"/>
    <w:basedOn w:val="Normal"/>
    <w:next w:val="Normal"/>
    <w:link w:val="NormalaftertitleChar"/>
    <w:qFormat/>
    <w:rsid w:val="005A127F"/>
    <w:pPr>
      <w:spacing w:before="320"/>
    </w:pPr>
  </w:style>
  <w:style w:type="paragraph" w:customStyle="1" w:styleId="enumlev2">
    <w:name w:val="enumlev2"/>
    <w:basedOn w:val="enumlev1"/>
    <w:rsid w:val="005A127F"/>
    <w:pPr>
      <w:ind w:left="1191" w:hanging="397"/>
    </w:pPr>
  </w:style>
  <w:style w:type="paragraph" w:customStyle="1" w:styleId="enumlev1">
    <w:name w:val="enumlev1"/>
    <w:basedOn w:val="Normal"/>
    <w:link w:val="enumlev1Char"/>
    <w:qFormat/>
    <w:rsid w:val="005A127F"/>
    <w:pPr>
      <w:spacing w:before="80"/>
      <w:ind w:left="794" w:hanging="794"/>
    </w:pPr>
  </w:style>
  <w:style w:type="paragraph" w:customStyle="1" w:styleId="enumlev3">
    <w:name w:val="enumlev3"/>
    <w:basedOn w:val="enumlev2"/>
    <w:rsid w:val="005A127F"/>
    <w:pPr>
      <w:ind w:left="1588"/>
    </w:pPr>
  </w:style>
  <w:style w:type="paragraph" w:customStyle="1" w:styleId="Note">
    <w:name w:val="Note"/>
    <w:basedOn w:val="Normal"/>
    <w:link w:val="NoteChar"/>
    <w:rsid w:val="003527D1"/>
    <w:pPr>
      <w:tabs>
        <w:tab w:val="clear" w:pos="794"/>
        <w:tab w:val="clear" w:pos="1191"/>
        <w:tab w:val="clear" w:pos="1588"/>
        <w:tab w:val="clear" w:pos="1985"/>
      </w:tabs>
      <w:spacing w:before="80"/>
    </w:pPr>
    <w:rPr>
      <w:sz w:val="20"/>
    </w:rPr>
  </w:style>
  <w:style w:type="paragraph" w:customStyle="1" w:styleId="RecNo">
    <w:name w:val="Rec_No"/>
    <w:basedOn w:val="Normal"/>
    <w:next w:val="Rectitle"/>
    <w:rsid w:val="000F09B1"/>
    <w:pPr>
      <w:keepNext/>
      <w:keepLines/>
      <w:tabs>
        <w:tab w:val="clear" w:pos="794"/>
        <w:tab w:val="clear" w:pos="1191"/>
        <w:tab w:val="clear" w:pos="1588"/>
        <w:tab w:val="clear" w:pos="1985"/>
      </w:tabs>
      <w:spacing w:before="480"/>
      <w:jc w:val="center"/>
    </w:pPr>
    <w:rPr>
      <w:sz w:val="26"/>
    </w:rPr>
  </w:style>
  <w:style w:type="paragraph" w:customStyle="1" w:styleId="Rectitle">
    <w:name w:val="Rec_title"/>
    <w:basedOn w:val="Normal"/>
    <w:next w:val="Recref"/>
    <w:link w:val="RectitleChar"/>
    <w:uiPriority w:val="99"/>
    <w:rsid w:val="000F09B1"/>
    <w:pPr>
      <w:keepNext/>
      <w:keepLines/>
      <w:spacing w:before="240"/>
      <w:jc w:val="center"/>
    </w:pPr>
    <w:rPr>
      <w:b/>
      <w:sz w:val="26"/>
    </w:rPr>
  </w:style>
  <w:style w:type="paragraph" w:customStyle="1" w:styleId="Recref">
    <w:name w:val="Rec_ref"/>
    <w:basedOn w:val="Normal"/>
    <w:next w:val="Recdate"/>
    <w:rsid w:val="005A127F"/>
    <w:pPr>
      <w:jc w:val="center"/>
    </w:pPr>
  </w:style>
  <w:style w:type="paragraph" w:customStyle="1" w:styleId="Recdate">
    <w:name w:val="Rec_date"/>
    <w:basedOn w:val="Recref"/>
    <w:next w:val="Normalaftertitle"/>
    <w:rsid w:val="005A127F"/>
    <w:pPr>
      <w:jc w:val="right"/>
    </w:pPr>
  </w:style>
  <w:style w:type="paragraph" w:customStyle="1" w:styleId="HeadingSum">
    <w:name w:val="Heading_Sum"/>
    <w:basedOn w:val="Headingb"/>
    <w:next w:val="Normal"/>
    <w:rsid w:val="005A127F"/>
    <w:pPr>
      <w:spacing w:before="240"/>
    </w:pPr>
    <w:rPr>
      <w:lang w:val="es-ES_tradnl"/>
    </w:rPr>
  </w:style>
  <w:style w:type="paragraph" w:customStyle="1" w:styleId="AppendixNoTitle">
    <w:name w:val="Appendix_NoTitle"/>
    <w:basedOn w:val="AnnexNoTitle"/>
    <w:next w:val="Normal"/>
    <w:rsid w:val="005A127F"/>
  </w:style>
  <w:style w:type="paragraph" w:customStyle="1" w:styleId="Tablefin">
    <w:name w:val="Table_fin"/>
    <w:basedOn w:val="Normal"/>
    <w:next w:val="Normal"/>
    <w:rsid w:val="005A127F"/>
    <w:pPr>
      <w:spacing w:before="0"/>
    </w:pPr>
    <w:rPr>
      <w:sz w:val="20"/>
      <w:lang w:val="en-GB"/>
    </w:rPr>
  </w:style>
  <w:style w:type="paragraph" w:customStyle="1" w:styleId="Tablehead">
    <w:name w:val="Table_head"/>
    <w:basedOn w:val="Normal"/>
    <w:next w:val="Normal"/>
    <w:link w:val="TableheadChar"/>
    <w:qFormat/>
    <w:rsid w:val="000F09B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link w:val="TablelegendChar"/>
    <w:rsid w:val="000F09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link w:val="TableNo0"/>
    <w:qFormat/>
    <w:rsid w:val="005A127F"/>
    <w:pPr>
      <w:keepNext/>
      <w:spacing w:before="360" w:after="120"/>
      <w:jc w:val="center"/>
    </w:pPr>
  </w:style>
  <w:style w:type="paragraph" w:customStyle="1" w:styleId="Tabletext">
    <w:name w:val="Table_text"/>
    <w:basedOn w:val="Normal"/>
    <w:link w:val="TabletextChar"/>
    <w:qFormat/>
    <w:rsid w:val="0067243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Equation">
    <w:name w:val="Equation"/>
    <w:basedOn w:val="Normal"/>
    <w:rsid w:val="005A127F"/>
    <w:pPr>
      <w:tabs>
        <w:tab w:val="clear" w:pos="1191"/>
        <w:tab w:val="clear" w:pos="1588"/>
        <w:tab w:val="clear" w:pos="1985"/>
        <w:tab w:val="center" w:pos="4820"/>
        <w:tab w:val="right" w:pos="9639"/>
      </w:tabs>
    </w:pPr>
  </w:style>
  <w:style w:type="paragraph" w:customStyle="1" w:styleId="Equationlegend">
    <w:name w:val="Equation_legend"/>
    <w:basedOn w:val="NormalIndent"/>
    <w:rsid w:val="005A127F"/>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5A127F"/>
    <w:pPr>
      <w:ind w:left="794"/>
    </w:pPr>
  </w:style>
  <w:style w:type="paragraph" w:customStyle="1" w:styleId="Figurelegend">
    <w:name w:val="Figure_legend"/>
    <w:basedOn w:val="Normal"/>
    <w:rsid w:val="005A127F"/>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5A127F"/>
    <w:pPr>
      <w:keepNext/>
      <w:keepLines/>
      <w:spacing w:before="480" w:after="80"/>
      <w:jc w:val="center"/>
    </w:pPr>
    <w:rPr>
      <w:caps/>
      <w:sz w:val="18"/>
    </w:rPr>
  </w:style>
  <w:style w:type="paragraph" w:customStyle="1" w:styleId="Figuretitle">
    <w:name w:val="Figure_title"/>
    <w:basedOn w:val="Normal"/>
    <w:next w:val="Figure"/>
    <w:link w:val="FiguretitleChar"/>
    <w:rsid w:val="005A127F"/>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5A127F"/>
    <w:pPr>
      <w:keepNext w:val="0"/>
      <w:spacing w:before="0" w:after="240"/>
    </w:pPr>
  </w:style>
  <w:style w:type="paragraph" w:customStyle="1" w:styleId="tocpart">
    <w:name w:val="tocpart"/>
    <w:basedOn w:val="Normal"/>
    <w:rsid w:val="005A127F"/>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0F09B1"/>
    <w:pPr>
      <w:keepNext/>
      <w:keepLines/>
      <w:spacing w:before="480"/>
      <w:jc w:val="center"/>
    </w:pPr>
    <w:rPr>
      <w:sz w:val="26"/>
    </w:rPr>
  </w:style>
  <w:style w:type="paragraph" w:customStyle="1" w:styleId="Arttitle">
    <w:name w:val="Art_title"/>
    <w:basedOn w:val="Normal"/>
    <w:next w:val="Normalaftertitle"/>
    <w:rsid w:val="000F09B1"/>
    <w:pPr>
      <w:keepNext/>
      <w:keepLines/>
      <w:spacing w:before="240"/>
      <w:jc w:val="center"/>
    </w:pPr>
    <w:rPr>
      <w:b/>
      <w:sz w:val="26"/>
    </w:rPr>
  </w:style>
  <w:style w:type="paragraph" w:customStyle="1" w:styleId="Blanc">
    <w:name w:val="Blanc"/>
    <w:basedOn w:val="Normal"/>
    <w:next w:val="Tabletext"/>
    <w:rsid w:val="005A127F"/>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5A127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5A127F"/>
    <w:pPr>
      <w:keepNext/>
      <w:keepLines/>
      <w:spacing w:before="160"/>
      <w:ind w:left="794"/>
    </w:pPr>
    <w:rPr>
      <w:i/>
    </w:rPr>
  </w:style>
  <w:style w:type="paragraph" w:customStyle="1" w:styleId="ChapNo">
    <w:name w:val="Chap_No"/>
    <w:basedOn w:val="ArtNo"/>
    <w:next w:val="Chaptitle"/>
    <w:rsid w:val="000F09B1"/>
    <w:rPr>
      <w:b/>
    </w:rPr>
  </w:style>
  <w:style w:type="paragraph" w:customStyle="1" w:styleId="Chaptitle">
    <w:name w:val="Chap_title"/>
    <w:basedOn w:val="Arttitle"/>
    <w:next w:val="Normalaftertitle"/>
    <w:rsid w:val="005A127F"/>
  </w:style>
  <w:style w:type="character" w:styleId="FootnoteReference">
    <w:name w:val="footnote reference"/>
    <w:aliases w:val="Appel note de bas de p"/>
    <w:basedOn w:val="DefaultParagraphFont"/>
    <w:uiPriority w:val="99"/>
    <w:rsid w:val="001D53F9"/>
    <w:rPr>
      <w:position w:val="6"/>
      <w:sz w:val="16"/>
    </w:rPr>
  </w:style>
  <w:style w:type="paragraph" w:styleId="FootnoteText">
    <w:name w:val="footnote text"/>
    <w:basedOn w:val="Normal"/>
    <w:link w:val="FootnoteTextChar"/>
    <w:rsid w:val="001D53F9"/>
    <w:pPr>
      <w:keepLines/>
      <w:tabs>
        <w:tab w:val="left" w:pos="284"/>
      </w:tabs>
      <w:spacing w:before="60"/>
      <w:ind w:left="284" w:hanging="284"/>
    </w:pPr>
    <w:rPr>
      <w:sz w:val="20"/>
    </w:rPr>
  </w:style>
  <w:style w:type="paragraph" w:styleId="Index1">
    <w:name w:val="index 1"/>
    <w:basedOn w:val="Normal"/>
    <w:next w:val="Normal"/>
    <w:semiHidden/>
    <w:rsid w:val="005A127F"/>
  </w:style>
  <w:style w:type="paragraph" w:styleId="Index2">
    <w:name w:val="index 2"/>
    <w:basedOn w:val="Normal"/>
    <w:next w:val="Normal"/>
    <w:semiHidden/>
    <w:rsid w:val="005A127F"/>
    <w:pPr>
      <w:ind w:left="283"/>
    </w:pPr>
  </w:style>
  <w:style w:type="paragraph" w:styleId="Index3">
    <w:name w:val="index 3"/>
    <w:basedOn w:val="Normal"/>
    <w:next w:val="Normal"/>
    <w:semiHidden/>
    <w:rsid w:val="005A127F"/>
    <w:pPr>
      <w:ind w:left="566"/>
    </w:pPr>
  </w:style>
  <w:style w:type="paragraph" w:styleId="IndexHeading">
    <w:name w:val="index heading"/>
    <w:basedOn w:val="Normal"/>
    <w:next w:val="Index1"/>
    <w:semiHidden/>
    <w:rsid w:val="005A127F"/>
  </w:style>
  <w:style w:type="paragraph" w:customStyle="1" w:styleId="Line">
    <w:name w:val="Line"/>
    <w:basedOn w:val="Normal"/>
    <w:next w:val="Normal"/>
    <w:rsid w:val="005A127F"/>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5A127F"/>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5A127F"/>
  </w:style>
  <w:style w:type="paragraph" w:customStyle="1" w:styleId="Partref">
    <w:name w:val="Part_ref"/>
    <w:basedOn w:val="Normal"/>
    <w:next w:val="Normal"/>
    <w:rsid w:val="005A127F"/>
    <w:pPr>
      <w:keepNext/>
      <w:keepLines/>
      <w:spacing w:after="280"/>
      <w:jc w:val="center"/>
    </w:pPr>
  </w:style>
  <w:style w:type="paragraph" w:customStyle="1" w:styleId="Parttitle">
    <w:name w:val="Part_title"/>
    <w:basedOn w:val="Normal"/>
    <w:next w:val="Normalaftertitle"/>
    <w:rsid w:val="000F09B1"/>
    <w:pPr>
      <w:keepNext/>
      <w:keepLines/>
      <w:tabs>
        <w:tab w:val="clear" w:pos="794"/>
        <w:tab w:val="clear" w:pos="1191"/>
        <w:tab w:val="clear" w:pos="1588"/>
        <w:tab w:val="clear" w:pos="1985"/>
      </w:tabs>
      <w:spacing w:before="280" w:after="40"/>
      <w:jc w:val="center"/>
    </w:pPr>
    <w:rPr>
      <w:b/>
      <w:sz w:val="26"/>
    </w:rPr>
  </w:style>
  <w:style w:type="paragraph" w:customStyle="1" w:styleId="Questiondate">
    <w:name w:val="Question_date"/>
    <w:basedOn w:val="Recdate"/>
    <w:next w:val="Normalaftertitle"/>
    <w:rsid w:val="005A127F"/>
  </w:style>
  <w:style w:type="paragraph" w:customStyle="1" w:styleId="QuestionNo">
    <w:name w:val="Question_No"/>
    <w:basedOn w:val="RecNo"/>
    <w:next w:val="Normal"/>
    <w:rsid w:val="000F09B1"/>
  </w:style>
  <w:style w:type="paragraph" w:customStyle="1" w:styleId="Questionref">
    <w:name w:val="Question_ref"/>
    <w:basedOn w:val="Recref"/>
    <w:next w:val="Questiondate"/>
    <w:rsid w:val="005A127F"/>
  </w:style>
  <w:style w:type="paragraph" w:customStyle="1" w:styleId="Questiontitle">
    <w:name w:val="Question_title"/>
    <w:basedOn w:val="Normal"/>
    <w:next w:val="Questionref"/>
    <w:rsid w:val="005A127F"/>
  </w:style>
  <w:style w:type="paragraph" w:customStyle="1" w:styleId="Reftext">
    <w:name w:val="Ref_text"/>
    <w:basedOn w:val="Normal"/>
    <w:link w:val="ReftextChar"/>
    <w:uiPriority w:val="99"/>
    <w:qFormat/>
    <w:rsid w:val="005A127F"/>
    <w:pPr>
      <w:ind w:left="794" w:hanging="794"/>
    </w:pPr>
  </w:style>
  <w:style w:type="paragraph" w:customStyle="1" w:styleId="Reftitle">
    <w:name w:val="Ref_title"/>
    <w:basedOn w:val="Normal"/>
    <w:next w:val="Reftext"/>
    <w:rsid w:val="000F09B1"/>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5A127F"/>
  </w:style>
  <w:style w:type="paragraph" w:customStyle="1" w:styleId="RepNo">
    <w:name w:val="Rep_No"/>
    <w:basedOn w:val="RecNo"/>
    <w:next w:val="Reptitle"/>
    <w:rsid w:val="000F09B1"/>
  </w:style>
  <w:style w:type="paragraph" w:customStyle="1" w:styleId="Reptitle">
    <w:name w:val="Rep_title"/>
    <w:basedOn w:val="Rectitle"/>
    <w:next w:val="Repref"/>
    <w:rsid w:val="000F09B1"/>
  </w:style>
  <w:style w:type="paragraph" w:customStyle="1" w:styleId="Repref">
    <w:name w:val="Rep_ref"/>
    <w:basedOn w:val="Recref"/>
    <w:next w:val="Repdate"/>
    <w:rsid w:val="005A127F"/>
  </w:style>
  <w:style w:type="paragraph" w:customStyle="1" w:styleId="Resdate">
    <w:name w:val="Res_date"/>
    <w:basedOn w:val="Recdate"/>
    <w:next w:val="Normalaftertitle"/>
    <w:rsid w:val="005A127F"/>
  </w:style>
  <w:style w:type="paragraph" w:customStyle="1" w:styleId="ResNo">
    <w:name w:val="Res_No"/>
    <w:basedOn w:val="RecNo"/>
    <w:next w:val="Restitle"/>
    <w:rsid w:val="000F09B1"/>
  </w:style>
  <w:style w:type="paragraph" w:customStyle="1" w:styleId="Restitle">
    <w:name w:val="Res_title"/>
    <w:basedOn w:val="Normal"/>
    <w:next w:val="Resref"/>
    <w:rsid w:val="000F09B1"/>
    <w:pPr>
      <w:spacing w:before="240"/>
      <w:jc w:val="center"/>
    </w:pPr>
    <w:rPr>
      <w:b/>
      <w:sz w:val="26"/>
    </w:rPr>
  </w:style>
  <w:style w:type="paragraph" w:customStyle="1" w:styleId="Resref">
    <w:name w:val="Res_ref"/>
    <w:basedOn w:val="Recref"/>
    <w:next w:val="Resdate"/>
    <w:rsid w:val="005A127F"/>
  </w:style>
  <w:style w:type="paragraph" w:customStyle="1" w:styleId="SectionNo">
    <w:name w:val="Section_No"/>
    <w:basedOn w:val="Normal"/>
    <w:next w:val="Normal"/>
    <w:rsid w:val="005A127F"/>
  </w:style>
  <w:style w:type="paragraph" w:customStyle="1" w:styleId="Sectiontitle">
    <w:name w:val="Section_title"/>
    <w:basedOn w:val="Normal"/>
    <w:next w:val="Normalaftertitle"/>
    <w:rsid w:val="000F09B1"/>
    <w:pPr>
      <w:keepNext/>
      <w:keepLines/>
      <w:tabs>
        <w:tab w:val="clear" w:pos="794"/>
        <w:tab w:val="clear" w:pos="1191"/>
        <w:tab w:val="clear" w:pos="1588"/>
        <w:tab w:val="clear" w:pos="1985"/>
      </w:tabs>
      <w:spacing w:before="280" w:after="40"/>
      <w:jc w:val="center"/>
    </w:pPr>
    <w:rPr>
      <w:b/>
      <w:sz w:val="26"/>
    </w:rPr>
  </w:style>
  <w:style w:type="paragraph" w:customStyle="1" w:styleId="toc0">
    <w:name w:val="toc 0"/>
    <w:basedOn w:val="Normal"/>
    <w:next w:val="TOC1"/>
    <w:rsid w:val="005A127F"/>
    <w:pPr>
      <w:tabs>
        <w:tab w:val="clear" w:pos="794"/>
        <w:tab w:val="clear" w:pos="1191"/>
        <w:tab w:val="clear" w:pos="1588"/>
        <w:tab w:val="clear" w:pos="1985"/>
        <w:tab w:val="right" w:pos="9611"/>
      </w:tabs>
    </w:pPr>
    <w:rPr>
      <w:i/>
    </w:rPr>
  </w:style>
  <w:style w:type="paragraph" w:styleId="TOC1">
    <w:name w:val="toc 1"/>
    <w:basedOn w:val="Normal"/>
    <w:uiPriority w:val="39"/>
    <w:rsid w:val="005A127F"/>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5A127F"/>
    <w:pPr>
      <w:tabs>
        <w:tab w:val="clear" w:pos="567"/>
        <w:tab w:val="left" w:pos="1276"/>
      </w:tabs>
      <w:spacing w:before="160"/>
      <w:ind w:left="1276" w:hanging="709"/>
    </w:pPr>
  </w:style>
  <w:style w:type="paragraph" w:styleId="TOC3">
    <w:name w:val="toc 3"/>
    <w:basedOn w:val="TOC2"/>
    <w:semiHidden/>
    <w:rsid w:val="005A127F"/>
    <w:pPr>
      <w:tabs>
        <w:tab w:val="clear" w:pos="1276"/>
        <w:tab w:val="left" w:pos="2155"/>
      </w:tabs>
      <w:ind w:left="2155" w:hanging="879"/>
    </w:pPr>
  </w:style>
  <w:style w:type="paragraph" w:styleId="TOC4">
    <w:name w:val="toc 4"/>
    <w:basedOn w:val="TOC3"/>
    <w:semiHidden/>
    <w:rsid w:val="005A127F"/>
    <w:pPr>
      <w:tabs>
        <w:tab w:val="left" w:pos="3261"/>
      </w:tabs>
      <w:spacing w:before="80"/>
      <w:ind w:left="3261" w:hanging="993"/>
    </w:pPr>
  </w:style>
  <w:style w:type="paragraph" w:styleId="TOC5">
    <w:name w:val="toc 5"/>
    <w:basedOn w:val="TOC4"/>
    <w:semiHidden/>
    <w:rsid w:val="005A127F"/>
  </w:style>
  <w:style w:type="paragraph" w:styleId="TOC6">
    <w:name w:val="toc 6"/>
    <w:basedOn w:val="TOC4"/>
    <w:semiHidden/>
    <w:rsid w:val="005A127F"/>
  </w:style>
  <w:style w:type="paragraph" w:styleId="TOC7">
    <w:name w:val="toc 7"/>
    <w:basedOn w:val="TOC4"/>
    <w:semiHidden/>
    <w:rsid w:val="005A127F"/>
  </w:style>
  <w:style w:type="paragraph" w:styleId="TOC8">
    <w:name w:val="toc 8"/>
    <w:basedOn w:val="TOC4"/>
    <w:semiHidden/>
    <w:rsid w:val="005A127F"/>
  </w:style>
  <w:style w:type="paragraph" w:customStyle="1" w:styleId="Annexref">
    <w:name w:val="Annex_ref"/>
    <w:basedOn w:val="Normal"/>
    <w:next w:val="Normalaftertitle"/>
    <w:rsid w:val="005A127F"/>
    <w:pPr>
      <w:keepNext/>
      <w:keepLines/>
      <w:spacing w:after="280"/>
      <w:jc w:val="center"/>
    </w:pPr>
  </w:style>
  <w:style w:type="paragraph" w:customStyle="1" w:styleId="Appendixref">
    <w:name w:val="Appendix_ref"/>
    <w:basedOn w:val="Annexref"/>
    <w:next w:val="Normalaftertitle"/>
    <w:rsid w:val="005A127F"/>
  </w:style>
  <w:style w:type="paragraph" w:customStyle="1" w:styleId="Tabletitle">
    <w:name w:val="Table_title"/>
    <w:basedOn w:val="Normal"/>
    <w:next w:val="Tablehead"/>
    <w:link w:val="Tabletitle0"/>
    <w:qFormat/>
    <w:rsid w:val="005A127F"/>
    <w:pPr>
      <w:keepNext/>
      <w:spacing w:before="0" w:after="120"/>
      <w:jc w:val="center"/>
    </w:pPr>
    <w:rPr>
      <w:b/>
    </w:rPr>
  </w:style>
  <w:style w:type="paragraph" w:customStyle="1" w:styleId="Summary">
    <w:name w:val="Summary"/>
    <w:basedOn w:val="Normal"/>
    <w:next w:val="Normalaftertitle"/>
    <w:rsid w:val="005A127F"/>
    <w:pPr>
      <w:spacing w:after="480"/>
    </w:pPr>
    <w:rPr>
      <w:lang w:val="es-ES_tradnl"/>
    </w:rPr>
  </w:style>
  <w:style w:type="character" w:styleId="Hyperlink">
    <w:name w:val="Hyperlink"/>
    <w:basedOn w:val="DefaultParagraphFont"/>
    <w:rsid w:val="00934ED7"/>
    <w:rPr>
      <w:color w:val="0000FF"/>
      <w:u w:val="single"/>
    </w:rPr>
  </w:style>
  <w:style w:type="character" w:customStyle="1" w:styleId="HeaderChar">
    <w:name w:val="Header Char"/>
    <w:basedOn w:val="DefaultParagraphFont"/>
    <w:link w:val="Header"/>
    <w:uiPriority w:val="99"/>
    <w:rsid w:val="00852A54"/>
    <w:rPr>
      <w:sz w:val="24"/>
      <w:lang w:val="fr-FR" w:eastAsia="en-US"/>
    </w:rPr>
  </w:style>
  <w:style w:type="paragraph" w:customStyle="1" w:styleId="TableLegendNote">
    <w:name w:val="Table_Legend_Note"/>
    <w:basedOn w:val="Tablelegend"/>
    <w:next w:val="Tablelegend"/>
    <w:uiPriority w:val="99"/>
    <w:rsid w:val="00097C70"/>
    <w:pPr>
      <w:ind w:left="-85" w:firstLine="0"/>
    </w:pPr>
    <w:rPr>
      <w:lang w:val="en-US"/>
    </w:rPr>
  </w:style>
  <w:style w:type="table" w:styleId="TableGrid">
    <w:name w:val="Table Grid"/>
    <w:basedOn w:val="TableNormal"/>
    <w:uiPriority w:val="39"/>
    <w:rsid w:val="009E7C0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9E7C05"/>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9E7C05"/>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9E7C05"/>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9E7C05"/>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bChar">
    <w:name w:val="Heading_b Char"/>
    <w:basedOn w:val="DefaultParagraphFont"/>
    <w:link w:val="Headingb"/>
    <w:locked/>
    <w:rsid w:val="0024336F"/>
    <w:rPr>
      <w:b/>
      <w:sz w:val="22"/>
      <w:lang w:val="fr-FR" w:eastAsia="en-US"/>
    </w:rPr>
  </w:style>
  <w:style w:type="character" w:customStyle="1" w:styleId="enumlev1Char">
    <w:name w:val="enumlev1 Char"/>
    <w:link w:val="enumlev1"/>
    <w:qFormat/>
    <w:locked/>
    <w:rsid w:val="0024336F"/>
    <w:rPr>
      <w:sz w:val="22"/>
      <w:lang w:val="fr-FR" w:eastAsia="en-US"/>
    </w:rPr>
  </w:style>
  <w:style w:type="character" w:customStyle="1" w:styleId="Heading1Char">
    <w:name w:val="Heading 1 Char"/>
    <w:basedOn w:val="DefaultParagraphFont"/>
    <w:link w:val="Heading1"/>
    <w:rsid w:val="005B3060"/>
    <w:rPr>
      <w:b/>
      <w:sz w:val="22"/>
      <w:lang w:val="fr-FR" w:eastAsia="en-US"/>
    </w:rPr>
  </w:style>
  <w:style w:type="character" w:customStyle="1" w:styleId="Heading2Char">
    <w:name w:val="Heading 2 Char"/>
    <w:basedOn w:val="DefaultParagraphFont"/>
    <w:link w:val="Heading2"/>
    <w:rsid w:val="005B3060"/>
    <w:rPr>
      <w:b/>
      <w:sz w:val="22"/>
      <w:lang w:val="fr-FR" w:eastAsia="en-US"/>
    </w:rPr>
  </w:style>
  <w:style w:type="character" w:customStyle="1" w:styleId="CallChar">
    <w:name w:val="Call Char"/>
    <w:basedOn w:val="DefaultParagraphFont"/>
    <w:link w:val="Call"/>
    <w:locked/>
    <w:rsid w:val="0024336F"/>
    <w:rPr>
      <w:i/>
      <w:sz w:val="22"/>
      <w:lang w:val="fr-FR" w:eastAsia="en-US"/>
    </w:rPr>
  </w:style>
  <w:style w:type="character" w:customStyle="1" w:styleId="TabletextChar">
    <w:name w:val="Table_text Char"/>
    <w:basedOn w:val="DefaultParagraphFont"/>
    <w:link w:val="Tabletext"/>
    <w:qFormat/>
    <w:locked/>
    <w:rsid w:val="00672432"/>
    <w:rPr>
      <w:lang w:val="fr-FR" w:eastAsia="en-US"/>
    </w:rPr>
  </w:style>
  <w:style w:type="paragraph" w:customStyle="1" w:styleId="Normalaftertitle0">
    <w:name w:val="Normal after title"/>
    <w:basedOn w:val="Normal"/>
    <w:next w:val="Normal"/>
    <w:uiPriority w:val="99"/>
    <w:rsid w:val="0024336F"/>
    <w:pPr>
      <w:tabs>
        <w:tab w:val="clear" w:pos="794"/>
        <w:tab w:val="clear" w:pos="1191"/>
        <w:tab w:val="clear" w:pos="1588"/>
        <w:tab w:val="clear" w:pos="1985"/>
        <w:tab w:val="left" w:pos="1134"/>
        <w:tab w:val="left" w:pos="1871"/>
        <w:tab w:val="left" w:pos="2268"/>
      </w:tabs>
      <w:spacing w:before="280"/>
      <w:jc w:val="left"/>
      <w:textAlignment w:val="auto"/>
    </w:pPr>
    <w:rPr>
      <w:rFonts w:eastAsia="MS Mincho"/>
      <w:lang w:val="en-GB"/>
    </w:rPr>
  </w:style>
  <w:style w:type="character" w:customStyle="1" w:styleId="TableheadChar">
    <w:name w:val="Table_head Char"/>
    <w:basedOn w:val="DefaultParagraphFont"/>
    <w:link w:val="Tablehead"/>
    <w:qFormat/>
    <w:locked/>
    <w:rsid w:val="0024336F"/>
    <w:rPr>
      <w:b/>
      <w:lang w:val="fr-FR" w:eastAsia="en-US"/>
    </w:rPr>
  </w:style>
  <w:style w:type="character" w:customStyle="1" w:styleId="TableNo0">
    <w:name w:val="Table_No Знак"/>
    <w:link w:val="TableNo"/>
    <w:locked/>
    <w:rsid w:val="0024336F"/>
    <w:rPr>
      <w:sz w:val="22"/>
      <w:lang w:val="fr-FR" w:eastAsia="en-US"/>
    </w:rPr>
  </w:style>
  <w:style w:type="character" w:customStyle="1" w:styleId="FigureNoChar">
    <w:name w:val="Figure_No Char"/>
    <w:basedOn w:val="DefaultParagraphFont"/>
    <w:link w:val="FigureNo"/>
    <w:locked/>
    <w:rsid w:val="0024336F"/>
    <w:rPr>
      <w:caps/>
      <w:sz w:val="18"/>
      <w:lang w:val="fr-FR" w:eastAsia="en-US"/>
    </w:rPr>
  </w:style>
  <w:style w:type="character" w:customStyle="1" w:styleId="AnnexNoTitleChar1">
    <w:name w:val="Annex_NoTitle Char1"/>
    <w:link w:val="AnnexNoTitle"/>
    <w:locked/>
    <w:rsid w:val="0024336F"/>
    <w:rPr>
      <w:b/>
      <w:sz w:val="26"/>
      <w:lang w:val="fr-FR" w:eastAsia="en-US"/>
    </w:rPr>
  </w:style>
  <w:style w:type="character" w:customStyle="1" w:styleId="FigureChar">
    <w:name w:val="Figure Char"/>
    <w:aliases w:val="fig Char"/>
    <w:basedOn w:val="DefaultParagraphFont"/>
    <w:link w:val="Figure"/>
    <w:locked/>
    <w:rsid w:val="0024336F"/>
    <w:rPr>
      <w:caps/>
      <w:sz w:val="18"/>
      <w:lang w:val="fr-FR" w:eastAsia="en-US"/>
    </w:rPr>
  </w:style>
  <w:style w:type="character" w:customStyle="1" w:styleId="FiguretitleChar">
    <w:name w:val="Figure_title Char"/>
    <w:basedOn w:val="DefaultParagraphFont"/>
    <w:link w:val="Figuretitle"/>
    <w:locked/>
    <w:rsid w:val="0024336F"/>
    <w:rPr>
      <w:rFonts w:ascii="Times New Roman Bold" w:hAnsi="Times New Roman Bold"/>
      <w:b/>
      <w:sz w:val="18"/>
      <w:lang w:val="fr-FR" w:eastAsia="en-US"/>
    </w:rPr>
  </w:style>
  <w:style w:type="character" w:customStyle="1" w:styleId="NoteChar">
    <w:name w:val="Note Char"/>
    <w:basedOn w:val="DefaultParagraphFont"/>
    <w:link w:val="Note"/>
    <w:locked/>
    <w:rsid w:val="003527D1"/>
    <w:rPr>
      <w:lang w:val="fr-FR" w:eastAsia="en-US"/>
    </w:rPr>
  </w:style>
  <w:style w:type="character" w:customStyle="1" w:styleId="RectitleChar">
    <w:name w:val="Rec_title Char"/>
    <w:basedOn w:val="DefaultParagraphFont"/>
    <w:link w:val="Rectitle"/>
    <w:locked/>
    <w:rsid w:val="0024336F"/>
    <w:rPr>
      <w:b/>
      <w:sz w:val="26"/>
      <w:lang w:val="fr-FR" w:eastAsia="en-US"/>
    </w:rPr>
  </w:style>
  <w:style w:type="character" w:customStyle="1" w:styleId="Tabletitle0">
    <w:name w:val="Table_title Знак"/>
    <w:link w:val="Tabletitle"/>
    <w:locked/>
    <w:rsid w:val="0024336F"/>
    <w:rPr>
      <w:b/>
      <w:sz w:val="22"/>
      <w:lang w:val="fr-FR" w:eastAsia="en-US"/>
    </w:rPr>
  </w:style>
  <w:style w:type="character" w:customStyle="1" w:styleId="FooterChar">
    <w:name w:val="Footer Char"/>
    <w:basedOn w:val="DefaultParagraphFont"/>
    <w:link w:val="Footer"/>
    <w:rsid w:val="007F3E9D"/>
    <w:rPr>
      <w:noProof/>
      <w:sz w:val="18"/>
      <w:lang w:val="fr-FR" w:eastAsia="en-US"/>
    </w:rPr>
  </w:style>
  <w:style w:type="character" w:customStyle="1" w:styleId="NormalaftertitleChar">
    <w:name w:val="Normal_after_title Char"/>
    <w:basedOn w:val="DefaultParagraphFont"/>
    <w:link w:val="Normalaftertitle"/>
    <w:qFormat/>
    <w:rsid w:val="007F3E9D"/>
    <w:rPr>
      <w:sz w:val="22"/>
      <w:lang w:val="fr-FR" w:eastAsia="en-US"/>
    </w:rPr>
  </w:style>
  <w:style w:type="paragraph" w:customStyle="1" w:styleId="Reasons">
    <w:name w:val="Reasons"/>
    <w:basedOn w:val="Normal"/>
    <w:qFormat/>
    <w:rsid w:val="007F3E9D"/>
    <w:pPr>
      <w:tabs>
        <w:tab w:val="clear" w:pos="794"/>
        <w:tab w:val="clear" w:pos="1191"/>
        <w:tab w:val="clear" w:pos="1588"/>
        <w:tab w:val="clear" w:pos="1985"/>
      </w:tabs>
      <w:overflowPunct/>
      <w:autoSpaceDE/>
      <w:autoSpaceDN/>
      <w:adjustRightInd/>
      <w:spacing w:before="0"/>
      <w:jc w:val="left"/>
      <w:textAlignment w:val="auto"/>
    </w:pPr>
    <w:rPr>
      <w:rFonts w:eastAsia="MS Mincho"/>
      <w:sz w:val="24"/>
      <w:lang w:val="en-US"/>
    </w:rPr>
  </w:style>
  <w:style w:type="paragraph" w:customStyle="1" w:styleId="TableTextS5">
    <w:name w:val="Table_TextS5"/>
    <w:basedOn w:val="Normal"/>
    <w:uiPriority w:val="99"/>
    <w:rsid w:val="004F0EE7"/>
    <w:pPr>
      <w:tabs>
        <w:tab w:val="left" w:pos="170"/>
        <w:tab w:val="left" w:pos="567"/>
        <w:tab w:val="left" w:pos="737"/>
        <w:tab w:val="left" w:pos="2977"/>
        <w:tab w:val="left" w:pos="3266"/>
      </w:tabs>
      <w:spacing w:before="40" w:after="40"/>
      <w:ind w:left="170" w:hanging="170"/>
    </w:pPr>
    <w:rPr>
      <w:rFonts w:eastAsia="MS Mincho"/>
      <w:sz w:val="20"/>
    </w:rPr>
  </w:style>
  <w:style w:type="paragraph" w:customStyle="1" w:styleId="EditorsNote">
    <w:name w:val="EditorsNote"/>
    <w:basedOn w:val="Normal"/>
    <w:rsid w:val="004F0EE7"/>
    <w:pPr>
      <w:spacing w:before="240" w:after="240"/>
    </w:pPr>
    <w:rPr>
      <w:rFonts w:eastAsia="MS Mincho"/>
      <w:i/>
      <w:iCs/>
      <w:sz w:val="24"/>
    </w:rPr>
  </w:style>
  <w:style w:type="paragraph" w:styleId="NormalWeb">
    <w:name w:val="Normal (Web)"/>
    <w:basedOn w:val="Normal"/>
    <w:unhideWhenUsed/>
    <w:rsid w:val="000D3B4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 w:val="24"/>
      <w:szCs w:val="24"/>
      <w:lang w:val="en-GB" w:eastAsia="en-GB"/>
    </w:rPr>
  </w:style>
  <w:style w:type="character" w:customStyle="1" w:styleId="FootnoteTextChar">
    <w:name w:val="Footnote Text Char"/>
    <w:basedOn w:val="DefaultParagraphFont"/>
    <w:link w:val="FootnoteText"/>
    <w:rsid w:val="00C7112D"/>
    <w:rPr>
      <w:lang w:val="fr-FR" w:eastAsia="en-US"/>
    </w:rPr>
  </w:style>
  <w:style w:type="character" w:customStyle="1" w:styleId="Heading3Char">
    <w:name w:val="Heading 3 Char"/>
    <w:basedOn w:val="DefaultParagraphFont"/>
    <w:link w:val="Heading3"/>
    <w:rsid w:val="00C7112D"/>
    <w:rPr>
      <w:b/>
      <w:sz w:val="22"/>
      <w:lang w:val="fr-FR" w:eastAsia="en-US"/>
    </w:rPr>
  </w:style>
  <w:style w:type="character" w:customStyle="1" w:styleId="Heading4Char">
    <w:name w:val="Heading 4 Char"/>
    <w:basedOn w:val="DefaultParagraphFont"/>
    <w:link w:val="Heading4"/>
    <w:rsid w:val="00C7112D"/>
    <w:rPr>
      <w:b/>
      <w:sz w:val="22"/>
      <w:lang w:val="fr-FR" w:eastAsia="en-US"/>
    </w:rPr>
  </w:style>
  <w:style w:type="character" w:customStyle="1" w:styleId="Heading5Char">
    <w:name w:val="Heading 5 Char"/>
    <w:basedOn w:val="DefaultParagraphFont"/>
    <w:link w:val="Heading5"/>
    <w:rsid w:val="00C7112D"/>
    <w:rPr>
      <w:b/>
      <w:sz w:val="22"/>
      <w:lang w:val="fr-FR" w:eastAsia="en-US"/>
    </w:rPr>
  </w:style>
  <w:style w:type="character" w:customStyle="1" w:styleId="Heading6Char">
    <w:name w:val="Heading 6 Char"/>
    <w:basedOn w:val="DefaultParagraphFont"/>
    <w:link w:val="Heading6"/>
    <w:rsid w:val="00C7112D"/>
    <w:rPr>
      <w:b/>
      <w:sz w:val="22"/>
      <w:lang w:val="fr-FR" w:eastAsia="en-US"/>
    </w:rPr>
  </w:style>
  <w:style w:type="character" w:customStyle="1" w:styleId="Heading7Char">
    <w:name w:val="Heading 7 Char"/>
    <w:basedOn w:val="DefaultParagraphFont"/>
    <w:link w:val="Heading7"/>
    <w:rsid w:val="00C7112D"/>
    <w:rPr>
      <w:b/>
      <w:sz w:val="22"/>
      <w:lang w:val="fr-FR" w:eastAsia="en-US"/>
    </w:rPr>
  </w:style>
  <w:style w:type="character" w:customStyle="1" w:styleId="Heading8Char">
    <w:name w:val="Heading 8 Char"/>
    <w:basedOn w:val="DefaultParagraphFont"/>
    <w:link w:val="Heading8"/>
    <w:rsid w:val="00C7112D"/>
    <w:rPr>
      <w:b/>
      <w:sz w:val="22"/>
      <w:lang w:val="fr-FR" w:eastAsia="en-US"/>
    </w:rPr>
  </w:style>
  <w:style w:type="character" w:customStyle="1" w:styleId="Heading9Char">
    <w:name w:val="Heading 9 Char"/>
    <w:basedOn w:val="DefaultParagraphFont"/>
    <w:link w:val="Heading9"/>
    <w:rsid w:val="00C7112D"/>
    <w:rPr>
      <w:b/>
      <w:sz w:val="22"/>
      <w:lang w:val="fr-FR" w:eastAsia="en-US"/>
    </w:rPr>
  </w:style>
  <w:style w:type="character" w:styleId="FollowedHyperlink">
    <w:name w:val="FollowedHyperlink"/>
    <w:basedOn w:val="DefaultParagraphFont"/>
    <w:uiPriority w:val="99"/>
    <w:semiHidden/>
    <w:unhideWhenUsed/>
    <w:rsid w:val="00C7112D"/>
    <w:rPr>
      <w:color w:val="800080" w:themeColor="followedHyperlink"/>
      <w:u w:val="single"/>
    </w:rPr>
  </w:style>
  <w:style w:type="paragraph" w:customStyle="1" w:styleId="msonormal0">
    <w:name w:val="msonormal"/>
    <w:basedOn w:val="Normal"/>
    <w:uiPriority w:val="99"/>
    <w:rsid w:val="00C7112D"/>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styleId="Index4">
    <w:name w:val="index 4"/>
    <w:basedOn w:val="Normal"/>
    <w:next w:val="Normal"/>
    <w:autoRedefine/>
    <w:uiPriority w:val="99"/>
    <w:semiHidden/>
    <w:unhideWhenUsed/>
    <w:rsid w:val="00C7112D"/>
    <w:pPr>
      <w:tabs>
        <w:tab w:val="clear" w:pos="794"/>
        <w:tab w:val="clear" w:pos="1191"/>
        <w:tab w:val="clear" w:pos="1588"/>
        <w:tab w:val="clear" w:pos="1985"/>
        <w:tab w:val="left" w:pos="1134"/>
        <w:tab w:val="left" w:pos="1871"/>
        <w:tab w:val="left" w:pos="2268"/>
      </w:tabs>
      <w:ind w:left="849"/>
      <w:jc w:val="left"/>
      <w:textAlignment w:val="auto"/>
    </w:pPr>
    <w:rPr>
      <w:lang w:val="en-GB"/>
    </w:rPr>
  </w:style>
  <w:style w:type="paragraph" w:styleId="Index5">
    <w:name w:val="index 5"/>
    <w:basedOn w:val="Normal"/>
    <w:next w:val="Normal"/>
    <w:autoRedefine/>
    <w:uiPriority w:val="99"/>
    <w:semiHidden/>
    <w:unhideWhenUsed/>
    <w:rsid w:val="00C7112D"/>
    <w:pPr>
      <w:tabs>
        <w:tab w:val="clear" w:pos="794"/>
        <w:tab w:val="clear" w:pos="1191"/>
        <w:tab w:val="clear" w:pos="1588"/>
        <w:tab w:val="clear" w:pos="1985"/>
        <w:tab w:val="left" w:pos="1134"/>
        <w:tab w:val="left" w:pos="1871"/>
        <w:tab w:val="left" w:pos="2268"/>
      </w:tabs>
      <w:ind w:left="1132"/>
      <w:jc w:val="left"/>
      <w:textAlignment w:val="auto"/>
    </w:pPr>
    <w:rPr>
      <w:lang w:val="en-GB"/>
    </w:rPr>
  </w:style>
  <w:style w:type="paragraph" w:styleId="Index6">
    <w:name w:val="index 6"/>
    <w:basedOn w:val="Normal"/>
    <w:next w:val="Normal"/>
    <w:autoRedefine/>
    <w:uiPriority w:val="99"/>
    <w:semiHidden/>
    <w:unhideWhenUsed/>
    <w:rsid w:val="00C7112D"/>
    <w:pPr>
      <w:tabs>
        <w:tab w:val="clear" w:pos="794"/>
        <w:tab w:val="clear" w:pos="1191"/>
        <w:tab w:val="clear" w:pos="1588"/>
        <w:tab w:val="clear" w:pos="1985"/>
        <w:tab w:val="left" w:pos="1134"/>
        <w:tab w:val="left" w:pos="1871"/>
        <w:tab w:val="left" w:pos="2268"/>
      </w:tabs>
      <w:ind w:left="1415"/>
      <w:jc w:val="left"/>
      <w:textAlignment w:val="auto"/>
    </w:pPr>
    <w:rPr>
      <w:lang w:val="en-GB"/>
    </w:rPr>
  </w:style>
  <w:style w:type="paragraph" w:styleId="Index7">
    <w:name w:val="index 7"/>
    <w:basedOn w:val="Normal"/>
    <w:next w:val="Normal"/>
    <w:autoRedefine/>
    <w:uiPriority w:val="99"/>
    <w:semiHidden/>
    <w:unhideWhenUsed/>
    <w:rsid w:val="00C7112D"/>
    <w:pPr>
      <w:tabs>
        <w:tab w:val="clear" w:pos="794"/>
        <w:tab w:val="clear" w:pos="1191"/>
        <w:tab w:val="clear" w:pos="1588"/>
        <w:tab w:val="clear" w:pos="1985"/>
        <w:tab w:val="left" w:pos="1134"/>
        <w:tab w:val="left" w:pos="1871"/>
        <w:tab w:val="left" w:pos="2268"/>
      </w:tabs>
      <w:ind w:left="1698"/>
      <w:jc w:val="left"/>
      <w:textAlignment w:val="auto"/>
    </w:pPr>
    <w:rPr>
      <w:lang w:val="en-GB"/>
    </w:rPr>
  </w:style>
  <w:style w:type="paragraph" w:styleId="CommentText">
    <w:name w:val="annotation text"/>
    <w:basedOn w:val="Normal"/>
    <w:link w:val="CommentTextChar"/>
    <w:semiHidden/>
    <w:rsid w:val="00C7112D"/>
    <w:pPr>
      <w:spacing w:before="136"/>
    </w:pPr>
    <w:rPr>
      <w:sz w:val="20"/>
      <w:lang w:val="en-GB"/>
    </w:rPr>
  </w:style>
  <w:style w:type="character" w:customStyle="1" w:styleId="CommentTextChar">
    <w:name w:val="Comment Text Char"/>
    <w:basedOn w:val="DefaultParagraphFont"/>
    <w:link w:val="CommentText"/>
    <w:semiHidden/>
    <w:rsid w:val="00C7112D"/>
    <w:rPr>
      <w:lang w:val="en-GB" w:eastAsia="en-US"/>
    </w:rPr>
  </w:style>
  <w:style w:type="paragraph" w:styleId="BodyText">
    <w:name w:val="Body Text"/>
    <w:basedOn w:val="Normal"/>
    <w:link w:val="BodyTextChar"/>
    <w:uiPriority w:val="99"/>
    <w:semiHidden/>
    <w:unhideWhenUsed/>
    <w:rsid w:val="00C7112D"/>
    <w:pPr>
      <w:tabs>
        <w:tab w:val="clear" w:pos="794"/>
        <w:tab w:val="clear" w:pos="1191"/>
        <w:tab w:val="clear" w:pos="1588"/>
        <w:tab w:val="clear" w:pos="1985"/>
      </w:tabs>
      <w:overflowPunct/>
      <w:autoSpaceDE/>
      <w:autoSpaceDN/>
      <w:adjustRightInd/>
      <w:spacing w:before="0" w:after="240"/>
      <w:jc w:val="left"/>
      <w:textAlignment w:val="auto"/>
    </w:pPr>
    <w:rPr>
      <w:rFonts w:ascii="Arial" w:eastAsia="Arial Unicode MS" w:hAnsi="Arial"/>
      <w:sz w:val="20"/>
      <w:szCs w:val="24"/>
      <w:lang w:val="en-US"/>
    </w:rPr>
  </w:style>
  <w:style w:type="character" w:customStyle="1" w:styleId="BodyTextChar">
    <w:name w:val="Body Text Char"/>
    <w:basedOn w:val="DefaultParagraphFont"/>
    <w:link w:val="BodyText"/>
    <w:uiPriority w:val="99"/>
    <w:semiHidden/>
    <w:rsid w:val="00C7112D"/>
    <w:rPr>
      <w:rFonts w:ascii="Arial" w:eastAsia="Arial Unicode MS" w:hAnsi="Arial"/>
      <w:szCs w:val="24"/>
      <w:lang w:eastAsia="en-US"/>
    </w:rPr>
  </w:style>
  <w:style w:type="paragraph" w:styleId="CommentSubject">
    <w:name w:val="annotation subject"/>
    <w:basedOn w:val="CommentText"/>
    <w:next w:val="CommentText"/>
    <w:link w:val="CommentSubjectChar"/>
    <w:uiPriority w:val="99"/>
    <w:semiHidden/>
    <w:unhideWhenUsed/>
    <w:rsid w:val="00C7112D"/>
    <w:rPr>
      <w:b/>
      <w:bCs/>
    </w:rPr>
  </w:style>
  <w:style w:type="character" w:customStyle="1" w:styleId="CommentSubjectChar">
    <w:name w:val="Comment Subject Char"/>
    <w:basedOn w:val="CommentTextChar"/>
    <w:link w:val="CommentSubject"/>
    <w:uiPriority w:val="99"/>
    <w:semiHidden/>
    <w:rsid w:val="00C7112D"/>
    <w:rPr>
      <w:b/>
      <w:bCs/>
      <w:lang w:val="en-GB" w:eastAsia="en-US"/>
    </w:rPr>
  </w:style>
  <w:style w:type="paragraph" w:styleId="BalloonText">
    <w:name w:val="Balloon Text"/>
    <w:basedOn w:val="Normal"/>
    <w:link w:val="BalloonTextChar"/>
    <w:uiPriority w:val="99"/>
    <w:semiHidden/>
    <w:unhideWhenUsed/>
    <w:rsid w:val="00C7112D"/>
    <w:pPr>
      <w:tabs>
        <w:tab w:val="clear" w:pos="794"/>
        <w:tab w:val="clear" w:pos="1191"/>
        <w:tab w:val="clear" w:pos="1588"/>
        <w:tab w:val="clear" w:pos="1985"/>
      </w:tabs>
      <w:overflowPunct/>
      <w:autoSpaceDE/>
      <w:autoSpaceDN/>
      <w:adjustRightInd/>
      <w:spacing w:before="0"/>
      <w:jc w:val="left"/>
      <w:textAlignment w:val="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C7112D"/>
    <w:rPr>
      <w:rFonts w:ascii="Tahoma" w:eastAsia="Calibri" w:hAnsi="Tahoma" w:cs="Tahoma"/>
      <w:sz w:val="16"/>
      <w:szCs w:val="16"/>
      <w:lang w:eastAsia="en-US"/>
    </w:rPr>
  </w:style>
  <w:style w:type="paragraph" w:styleId="Revision">
    <w:name w:val="Revision"/>
    <w:uiPriority w:val="99"/>
    <w:semiHidden/>
    <w:rsid w:val="00C7112D"/>
    <w:rPr>
      <w:rFonts w:eastAsia="MS Mincho"/>
      <w:sz w:val="24"/>
      <w:lang w:val="en-GB" w:eastAsia="en-US"/>
    </w:rPr>
  </w:style>
  <w:style w:type="paragraph" w:styleId="ListParagraph">
    <w:name w:val="List Paragraph"/>
    <w:basedOn w:val="Normal"/>
    <w:uiPriority w:val="99"/>
    <w:qFormat/>
    <w:rsid w:val="00C7112D"/>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Calibri" w:hAnsi="Calibri"/>
      <w:szCs w:val="22"/>
      <w:lang w:val="en-US"/>
    </w:rPr>
  </w:style>
  <w:style w:type="paragraph" w:customStyle="1" w:styleId="Artheading">
    <w:name w:val="Art_heading"/>
    <w:basedOn w:val="Normal"/>
    <w:next w:val="Normal"/>
    <w:uiPriority w:val="99"/>
    <w:rsid w:val="00C7112D"/>
    <w:pPr>
      <w:tabs>
        <w:tab w:val="clear" w:pos="794"/>
        <w:tab w:val="clear" w:pos="1191"/>
        <w:tab w:val="clear" w:pos="1588"/>
        <w:tab w:val="clear" w:pos="1985"/>
        <w:tab w:val="left" w:pos="1134"/>
        <w:tab w:val="left" w:pos="1871"/>
        <w:tab w:val="left" w:pos="2268"/>
      </w:tabs>
      <w:spacing w:before="480"/>
      <w:jc w:val="center"/>
      <w:textAlignment w:val="auto"/>
    </w:pPr>
    <w:rPr>
      <w:rFonts w:ascii="Times New Roman Bold" w:hAnsi="Times New Roman Bold"/>
      <w:b/>
      <w:sz w:val="28"/>
      <w:lang w:val="en-GB"/>
    </w:rPr>
  </w:style>
  <w:style w:type="paragraph" w:customStyle="1" w:styleId="FirstFooter">
    <w:name w:val="FirstFooter"/>
    <w:basedOn w:val="Footer"/>
    <w:uiPriority w:val="99"/>
    <w:rsid w:val="00C7112D"/>
    <w:pPr>
      <w:overflowPunct/>
      <w:autoSpaceDE/>
      <w:autoSpaceDN/>
      <w:adjustRightInd/>
      <w:spacing w:before="40"/>
      <w:jc w:val="left"/>
      <w:textAlignment w:val="auto"/>
    </w:pPr>
    <w:rPr>
      <w:noProof w:val="0"/>
      <w:sz w:val="16"/>
      <w:lang w:val="en-GB"/>
    </w:rPr>
  </w:style>
  <w:style w:type="paragraph" w:customStyle="1" w:styleId="Source">
    <w:name w:val="Source"/>
    <w:basedOn w:val="Normal"/>
    <w:next w:val="Normal"/>
    <w:uiPriority w:val="99"/>
    <w:rsid w:val="00C7112D"/>
    <w:pPr>
      <w:tabs>
        <w:tab w:val="clear" w:pos="794"/>
        <w:tab w:val="clear" w:pos="1191"/>
        <w:tab w:val="clear" w:pos="1588"/>
        <w:tab w:val="clear" w:pos="1985"/>
        <w:tab w:val="left" w:pos="1134"/>
        <w:tab w:val="left" w:pos="1871"/>
        <w:tab w:val="left" w:pos="2268"/>
      </w:tabs>
      <w:spacing w:before="840"/>
      <w:jc w:val="center"/>
      <w:textAlignment w:val="auto"/>
    </w:pPr>
    <w:rPr>
      <w:b/>
      <w:sz w:val="28"/>
      <w:lang w:val="en-GB"/>
    </w:rPr>
  </w:style>
  <w:style w:type="paragraph" w:customStyle="1" w:styleId="SpecialFooter">
    <w:name w:val="Special Footer"/>
    <w:basedOn w:val="Footer"/>
    <w:uiPriority w:val="99"/>
    <w:rsid w:val="00C7112D"/>
    <w:pPr>
      <w:tabs>
        <w:tab w:val="left" w:pos="567"/>
        <w:tab w:val="left" w:pos="1134"/>
        <w:tab w:val="left" w:pos="1701"/>
        <w:tab w:val="left" w:pos="2268"/>
        <w:tab w:val="left" w:pos="2835"/>
        <w:tab w:val="left" w:pos="5954"/>
        <w:tab w:val="right" w:pos="9639"/>
      </w:tabs>
      <w:textAlignment w:val="auto"/>
    </w:pPr>
    <w:rPr>
      <w:noProof w:val="0"/>
      <w:sz w:val="16"/>
      <w:lang w:val="en-GB"/>
    </w:rPr>
  </w:style>
  <w:style w:type="character" w:customStyle="1" w:styleId="TablelegendChar">
    <w:name w:val="Table_legend Char"/>
    <w:basedOn w:val="TabletextChar"/>
    <w:link w:val="Tablelegend"/>
    <w:locked/>
    <w:rsid w:val="00C7112D"/>
    <w:rPr>
      <w:lang w:val="fr-FR" w:eastAsia="en-US"/>
    </w:rPr>
  </w:style>
  <w:style w:type="paragraph" w:customStyle="1" w:styleId="Tableref">
    <w:name w:val="Table_ref"/>
    <w:basedOn w:val="Normal"/>
    <w:next w:val="Normal"/>
    <w:uiPriority w:val="99"/>
    <w:rsid w:val="00C7112D"/>
    <w:pPr>
      <w:keepNext/>
      <w:tabs>
        <w:tab w:val="clear" w:pos="794"/>
        <w:tab w:val="clear" w:pos="1191"/>
        <w:tab w:val="clear" w:pos="1588"/>
        <w:tab w:val="clear" w:pos="1985"/>
        <w:tab w:val="left" w:pos="1134"/>
        <w:tab w:val="left" w:pos="1871"/>
        <w:tab w:val="left" w:pos="2268"/>
      </w:tabs>
      <w:spacing w:before="560"/>
      <w:jc w:val="center"/>
      <w:textAlignment w:val="auto"/>
    </w:pPr>
    <w:rPr>
      <w:sz w:val="20"/>
      <w:lang w:val="en-GB"/>
    </w:rPr>
  </w:style>
  <w:style w:type="paragraph" w:customStyle="1" w:styleId="Title1">
    <w:name w:val="Title 1"/>
    <w:basedOn w:val="Source"/>
    <w:next w:val="Normal"/>
    <w:uiPriority w:val="99"/>
    <w:rsid w:val="00C7112D"/>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C7112D"/>
    <w:pPr>
      <w:overflowPunct/>
      <w:autoSpaceDE/>
      <w:autoSpaceDN/>
      <w:adjustRightInd/>
      <w:spacing w:before="480"/>
    </w:pPr>
    <w:rPr>
      <w:b w:val="0"/>
      <w:caps/>
    </w:rPr>
  </w:style>
  <w:style w:type="paragraph" w:customStyle="1" w:styleId="Title3">
    <w:name w:val="Title 3"/>
    <w:basedOn w:val="Title2"/>
    <w:next w:val="Normal"/>
    <w:uiPriority w:val="99"/>
    <w:rsid w:val="00C7112D"/>
    <w:pPr>
      <w:spacing w:before="240"/>
    </w:pPr>
    <w:rPr>
      <w:caps w:val="0"/>
    </w:rPr>
  </w:style>
  <w:style w:type="paragraph" w:customStyle="1" w:styleId="Title4">
    <w:name w:val="Title 4"/>
    <w:basedOn w:val="Title3"/>
    <w:next w:val="Heading1"/>
    <w:uiPriority w:val="99"/>
    <w:rsid w:val="00C7112D"/>
    <w:rPr>
      <w:b/>
    </w:rPr>
  </w:style>
  <w:style w:type="paragraph" w:customStyle="1" w:styleId="Formal">
    <w:name w:val="Formal"/>
    <w:basedOn w:val="ASN1"/>
    <w:uiPriority w:val="99"/>
    <w:rsid w:val="00C7112D"/>
    <w:pPr>
      <w:tabs>
        <w:tab w:val="left" w:pos="1871"/>
      </w:tabs>
      <w:jc w:val="left"/>
      <w:textAlignment w:val="auto"/>
    </w:pPr>
    <w:rPr>
      <w:rFonts w:ascii="Times New Roman Bold" w:hAnsi="Times New Roman Bold"/>
      <w:b w:val="0"/>
      <w:lang w:val="en-GB"/>
    </w:rPr>
  </w:style>
  <w:style w:type="paragraph" w:customStyle="1" w:styleId="Section1">
    <w:name w:val="Section_1"/>
    <w:basedOn w:val="Normal"/>
    <w:uiPriority w:val="99"/>
    <w:rsid w:val="00C7112D"/>
    <w:pPr>
      <w:tabs>
        <w:tab w:val="clear" w:pos="794"/>
        <w:tab w:val="clear" w:pos="1191"/>
        <w:tab w:val="clear" w:pos="1588"/>
        <w:tab w:val="clear" w:pos="1985"/>
        <w:tab w:val="center" w:pos="4820"/>
      </w:tabs>
      <w:spacing w:before="360"/>
      <w:jc w:val="center"/>
      <w:textAlignment w:val="auto"/>
    </w:pPr>
    <w:rPr>
      <w:b/>
      <w:lang w:val="en-GB"/>
    </w:rPr>
  </w:style>
  <w:style w:type="paragraph" w:customStyle="1" w:styleId="Section2">
    <w:name w:val="Section_2"/>
    <w:basedOn w:val="Section1"/>
    <w:uiPriority w:val="99"/>
    <w:rsid w:val="00C7112D"/>
    <w:rPr>
      <w:b w:val="0"/>
      <w:i/>
    </w:rPr>
  </w:style>
  <w:style w:type="paragraph" w:customStyle="1" w:styleId="AnnexNo">
    <w:name w:val="Annex_No"/>
    <w:basedOn w:val="Normal"/>
    <w:next w:val="Normal"/>
    <w:uiPriority w:val="99"/>
    <w:rsid w:val="00C7112D"/>
    <w:pPr>
      <w:keepNext/>
      <w:keepLines/>
      <w:tabs>
        <w:tab w:val="clear" w:pos="794"/>
        <w:tab w:val="clear" w:pos="1191"/>
        <w:tab w:val="clear" w:pos="1588"/>
        <w:tab w:val="clear" w:pos="1985"/>
        <w:tab w:val="left" w:pos="1134"/>
        <w:tab w:val="left" w:pos="1871"/>
        <w:tab w:val="left" w:pos="2268"/>
      </w:tabs>
      <w:spacing w:before="480" w:after="80"/>
      <w:jc w:val="center"/>
      <w:textAlignment w:val="auto"/>
    </w:pPr>
    <w:rPr>
      <w:caps/>
      <w:sz w:val="28"/>
      <w:lang w:val="en-GB"/>
    </w:rPr>
  </w:style>
  <w:style w:type="paragraph" w:customStyle="1" w:styleId="Annextitle">
    <w:name w:val="Annex_title"/>
    <w:basedOn w:val="Normal"/>
    <w:next w:val="Normal"/>
    <w:uiPriority w:val="99"/>
    <w:rsid w:val="00C7112D"/>
    <w:pPr>
      <w:keepNext/>
      <w:keepLines/>
      <w:tabs>
        <w:tab w:val="clear" w:pos="794"/>
        <w:tab w:val="clear" w:pos="1191"/>
        <w:tab w:val="clear" w:pos="1588"/>
        <w:tab w:val="clear" w:pos="1985"/>
        <w:tab w:val="left" w:pos="1134"/>
        <w:tab w:val="left" w:pos="1871"/>
        <w:tab w:val="left" w:pos="2268"/>
      </w:tabs>
      <w:spacing w:before="240" w:after="280"/>
      <w:jc w:val="center"/>
      <w:textAlignment w:val="auto"/>
    </w:pPr>
    <w:rPr>
      <w:rFonts w:ascii="Times New Roman Bold" w:hAnsi="Times New Roman Bold"/>
      <w:b/>
      <w:sz w:val="28"/>
      <w:lang w:val="en-GB"/>
    </w:rPr>
  </w:style>
  <w:style w:type="paragraph" w:customStyle="1" w:styleId="AppendixNo">
    <w:name w:val="Appendix_No"/>
    <w:basedOn w:val="AnnexNo"/>
    <w:next w:val="Annexref"/>
    <w:uiPriority w:val="99"/>
    <w:rsid w:val="00C7112D"/>
  </w:style>
  <w:style w:type="paragraph" w:customStyle="1" w:styleId="Appendixtitle">
    <w:name w:val="Appendix_title"/>
    <w:basedOn w:val="Annextitle"/>
    <w:next w:val="Normal"/>
    <w:uiPriority w:val="99"/>
    <w:rsid w:val="00C7112D"/>
  </w:style>
  <w:style w:type="paragraph" w:customStyle="1" w:styleId="Border">
    <w:name w:val="Border"/>
    <w:basedOn w:val="Normal"/>
    <w:uiPriority w:val="99"/>
    <w:rsid w:val="00C7112D"/>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textAlignment w:val="auto"/>
    </w:pPr>
    <w:rPr>
      <w:b/>
      <w:noProof/>
      <w:sz w:val="20"/>
      <w:lang w:val="en-GB"/>
    </w:rPr>
  </w:style>
  <w:style w:type="paragraph" w:customStyle="1" w:styleId="Proposal">
    <w:name w:val="Proposal"/>
    <w:basedOn w:val="Normal"/>
    <w:next w:val="Normal"/>
    <w:uiPriority w:val="99"/>
    <w:rsid w:val="00C7112D"/>
    <w:pPr>
      <w:keepNext/>
      <w:tabs>
        <w:tab w:val="clear" w:pos="794"/>
        <w:tab w:val="clear" w:pos="1191"/>
        <w:tab w:val="clear" w:pos="1588"/>
        <w:tab w:val="clear" w:pos="1985"/>
        <w:tab w:val="left" w:pos="1134"/>
        <w:tab w:val="left" w:pos="1871"/>
        <w:tab w:val="left" w:pos="2268"/>
      </w:tabs>
      <w:spacing w:before="240"/>
      <w:jc w:val="left"/>
      <w:textAlignment w:val="auto"/>
    </w:pPr>
    <w:rPr>
      <w:rFonts w:hAnsi="Times New Roman Bold"/>
      <w:b/>
      <w:lang w:val="en-GB"/>
    </w:rPr>
  </w:style>
  <w:style w:type="paragraph" w:customStyle="1" w:styleId="Section3">
    <w:name w:val="Section_3"/>
    <w:basedOn w:val="Section1"/>
    <w:uiPriority w:val="99"/>
    <w:rsid w:val="00C7112D"/>
    <w:rPr>
      <w:b w:val="0"/>
    </w:rPr>
  </w:style>
  <w:style w:type="paragraph" w:customStyle="1" w:styleId="Agendaitem">
    <w:name w:val="Agenda_item"/>
    <w:basedOn w:val="Normal"/>
    <w:next w:val="Normal"/>
    <w:uiPriority w:val="99"/>
    <w:qFormat/>
    <w:rsid w:val="00C7112D"/>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rPr>
  </w:style>
  <w:style w:type="paragraph" w:customStyle="1" w:styleId="AppArtNo">
    <w:name w:val="App_Art_No"/>
    <w:basedOn w:val="ArtNo"/>
    <w:uiPriority w:val="99"/>
    <w:qFormat/>
    <w:rsid w:val="00C7112D"/>
    <w:pPr>
      <w:tabs>
        <w:tab w:val="clear" w:pos="794"/>
        <w:tab w:val="clear" w:pos="1191"/>
        <w:tab w:val="clear" w:pos="1588"/>
        <w:tab w:val="clear" w:pos="1985"/>
        <w:tab w:val="left" w:pos="1134"/>
        <w:tab w:val="left" w:pos="1871"/>
        <w:tab w:val="left" w:pos="2268"/>
      </w:tabs>
      <w:textAlignment w:val="auto"/>
    </w:pPr>
    <w:rPr>
      <w:caps/>
      <w:sz w:val="28"/>
      <w:lang w:val="en-GB"/>
    </w:rPr>
  </w:style>
  <w:style w:type="paragraph" w:customStyle="1" w:styleId="AppArttitle">
    <w:name w:val="App_Art_title"/>
    <w:basedOn w:val="Arttitle"/>
    <w:uiPriority w:val="99"/>
    <w:qFormat/>
    <w:rsid w:val="00C7112D"/>
    <w:pPr>
      <w:tabs>
        <w:tab w:val="clear" w:pos="794"/>
        <w:tab w:val="clear" w:pos="1191"/>
        <w:tab w:val="clear" w:pos="1588"/>
        <w:tab w:val="clear" w:pos="1985"/>
        <w:tab w:val="left" w:pos="1134"/>
        <w:tab w:val="left" w:pos="1871"/>
        <w:tab w:val="left" w:pos="2268"/>
      </w:tabs>
      <w:textAlignment w:val="auto"/>
    </w:pPr>
    <w:rPr>
      <w:sz w:val="28"/>
      <w:lang w:val="en-GB"/>
    </w:rPr>
  </w:style>
  <w:style w:type="paragraph" w:customStyle="1" w:styleId="ApptoAnnex">
    <w:name w:val="App_to_Annex"/>
    <w:basedOn w:val="AppendixNo"/>
    <w:next w:val="Normal"/>
    <w:uiPriority w:val="99"/>
    <w:qFormat/>
    <w:rsid w:val="00C7112D"/>
  </w:style>
  <w:style w:type="paragraph" w:customStyle="1" w:styleId="Committee">
    <w:name w:val="Committee"/>
    <w:basedOn w:val="Normal"/>
    <w:uiPriority w:val="99"/>
    <w:qFormat/>
    <w:rsid w:val="00C7112D"/>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textAlignment w:val="auto"/>
    </w:pPr>
    <w:rPr>
      <w:rFonts w:asciiTheme="minorHAnsi" w:hAnsiTheme="minorHAnsi" w:cstheme="minorHAnsi"/>
      <w:b/>
      <w:szCs w:val="24"/>
      <w:lang w:val="en-GB"/>
    </w:rPr>
  </w:style>
  <w:style w:type="paragraph" w:customStyle="1" w:styleId="Normalend">
    <w:name w:val="Normal_end"/>
    <w:basedOn w:val="Normal"/>
    <w:next w:val="Normal"/>
    <w:uiPriority w:val="99"/>
    <w:qFormat/>
    <w:rsid w:val="00C7112D"/>
    <w:pPr>
      <w:tabs>
        <w:tab w:val="clear" w:pos="794"/>
        <w:tab w:val="clear" w:pos="1191"/>
        <w:tab w:val="clear" w:pos="1588"/>
        <w:tab w:val="clear" w:pos="1985"/>
        <w:tab w:val="left" w:pos="1134"/>
        <w:tab w:val="left" w:pos="1871"/>
        <w:tab w:val="left" w:pos="2268"/>
      </w:tabs>
      <w:jc w:val="left"/>
      <w:textAlignment w:val="auto"/>
    </w:pPr>
    <w:rPr>
      <w:lang w:val="en-US"/>
    </w:rPr>
  </w:style>
  <w:style w:type="paragraph" w:customStyle="1" w:styleId="Part1">
    <w:name w:val="Part_1"/>
    <w:basedOn w:val="Section1"/>
    <w:next w:val="Section1"/>
    <w:uiPriority w:val="99"/>
    <w:qFormat/>
    <w:rsid w:val="00C7112D"/>
  </w:style>
  <w:style w:type="paragraph" w:customStyle="1" w:styleId="Subsection1">
    <w:name w:val="Subsection_1"/>
    <w:basedOn w:val="Section1"/>
    <w:next w:val="Normalaftertitle0"/>
    <w:uiPriority w:val="99"/>
    <w:qFormat/>
    <w:rsid w:val="00C7112D"/>
  </w:style>
  <w:style w:type="paragraph" w:customStyle="1" w:styleId="Volumetitle">
    <w:name w:val="Volume_title"/>
    <w:basedOn w:val="Normal"/>
    <w:uiPriority w:val="99"/>
    <w:qFormat/>
    <w:rsid w:val="00C7112D"/>
    <w:pPr>
      <w:tabs>
        <w:tab w:val="clear" w:pos="794"/>
        <w:tab w:val="clear" w:pos="1191"/>
        <w:tab w:val="clear" w:pos="1588"/>
        <w:tab w:val="clear" w:pos="1985"/>
        <w:tab w:val="left" w:pos="1134"/>
        <w:tab w:val="left" w:pos="1871"/>
        <w:tab w:val="left" w:pos="2268"/>
      </w:tabs>
      <w:jc w:val="center"/>
      <w:textAlignment w:val="auto"/>
    </w:pPr>
    <w:rPr>
      <w:b/>
      <w:bCs/>
      <w:sz w:val="28"/>
      <w:szCs w:val="28"/>
      <w:lang w:val="en-GB"/>
    </w:rPr>
  </w:style>
  <w:style w:type="paragraph" w:customStyle="1" w:styleId="Headingsplit">
    <w:name w:val="Heading_split"/>
    <w:basedOn w:val="Headingi"/>
    <w:uiPriority w:val="99"/>
    <w:qFormat/>
    <w:rsid w:val="00C7112D"/>
    <w:pPr>
      <w:tabs>
        <w:tab w:val="clear" w:pos="794"/>
        <w:tab w:val="clear" w:pos="1191"/>
        <w:tab w:val="clear" w:pos="1588"/>
        <w:tab w:val="clear" w:pos="1985"/>
        <w:tab w:val="left" w:pos="1134"/>
        <w:tab w:val="left" w:pos="1871"/>
        <w:tab w:val="left" w:pos="2268"/>
      </w:tabs>
      <w:jc w:val="left"/>
      <w:textAlignment w:val="auto"/>
      <w:outlineLvl w:val="9"/>
    </w:pPr>
    <w:rPr>
      <w:lang w:val="en-US"/>
    </w:rPr>
  </w:style>
  <w:style w:type="paragraph" w:customStyle="1" w:styleId="Normalsplit">
    <w:name w:val="Normal_split"/>
    <w:basedOn w:val="Normal"/>
    <w:uiPriority w:val="99"/>
    <w:qFormat/>
    <w:rsid w:val="00C7112D"/>
    <w:pPr>
      <w:tabs>
        <w:tab w:val="clear" w:pos="794"/>
        <w:tab w:val="clear" w:pos="1191"/>
        <w:tab w:val="clear" w:pos="1588"/>
        <w:tab w:val="clear" w:pos="1985"/>
        <w:tab w:val="left" w:pos="1134"/>
        <w:tab w:val="left" w:pos="1871"/>
        <w:tab w:val="left" w:pos="2268"/>
      </w:tabs>
      <w:jc w:val="left"/>
      <w:textAlignment w:val="auto"/>
    </w:pPr>
    <w:rPr>
      <w:lang w:val="en-GB"/>
    </w:rPr>
  </w:style>
  <w:style w:type="paragraph" w:customStyle="1" w:styleId="Tablesplit">
    <w:name w:val="Table_split"/>
    <w:basedOn w:val="Tabletext"/>
    <w:uiPriority w:val="99"/>
    <w:qFormat/>
    <w:rsid w:val="00C7112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textAlignment w:val="auto"/>
    </w:pPr>
    <w:rPr>
      <w:b/>
      <w:sz w:val="22"/>
      <w:lang w:val="en-GB"/>
    </w:rPr>
  </w:style>
  <w:style w:type="paragraph" w:customStyle="1" w:styleId="Methodheading1">
    <w:name w:val="Method_heading1"/>
    <w:basedOn w:val="Heading1"/>
    <w:next w:val="Normal"/>
    <w:uiPriority w:val="99"/>
    <w:qFormat/>
    <w:rsid w:val="00C7112D"/>
    <w:pPr>
      <w:tabs>
        <w:tab w:val="clear" w:pos="794"/>
        <w:tab w:val="clear" w:pos="1191"/>
        <w:tab w:val="clear" w:pos="1588"/>
        <w:tab w:val="clear" w:pos="1985"/>
        <w:tab w:val="left" w:pos="1134"/>
        <w:tab w:val="left" w:pos="1871"/>
        <w:tab w:val="left" w:pos="2268"/>
      </w:tabs>
      <w:spacing w:before="280"/>
      <w:ind w:left="1134" w:hanging="1134"/>
      <w:jc w:val="left"/>
      <w:textAlignment w:val="auto"/>
    </w:pPr>
    <w:rPr>
      <w:sz w:val="28"/>
      <w:lang w:val="en-GB"/>
    </w:rPr>
  </w:style>
  <w:style w:type="paragraph" w:customStyle="1" w:styleId="Methodheading2">
    <w:name w:val="Method_heading2"/>
    <w:basedOn w:val="Heading2"/>
    <w:next w:val="Normal"/>
    <w:uiPriority w:val="99"/>
    <w:qFormat/>
    <w:rsid w:val="00C7112D"/>
    <w:pPr>
      <w:tabs>
        <w:tab w:val="clear" w:pos="794"/>
        <w:tab w:val="clear" w:pos="1191"/>
        <w:tab w:val="clear" w:pos="1588"/>
        <w:tab w:val="clear" w:pos="1985"/>
        <w:tab w:val="left" w:pos="1134"/>
        <w:tab w:val="left" w:pos="1871"/>
        <w:tab w:val="left" w:pos="2268"/>
      </w:tabs>
      <w:spacing w:before="200"/>
      <w:ind w:left="1134" w:hanging="1134"/>
      <w:jc w:val="left"/>
      <w:textAlignment w:val="auto"/>
    </w:pPr>
    <w:rPr>
      <w:lang w:val="en-GB"/>
    </w:rPr>
  </w:style>
  <w:style w:type="paragraph" w:customStyle="1" w:styleId="Methodheading3">
    <w:name w:val="Method_heading3"/>
    <w:basedOn w:val="Heading3"/>
    <w:next w:val="Normal"/>
    <w:uiPriority w:val="99"/>
    <w:qFormat/>
    <w:rsid w:val="00C7112D"/>
    <w:pPr>
      <w:tabs>
        <w:tab w:val="clear" w:pos="794"/>
        <w:tab w:val="clear" w:pos="1191"/>
        <w:tab w:val="clear" w:pos="1588"/>
        <w:tab w:val="clear" w:pos="1985"/>
        <w:tab w:val="left" w:pos="1871"/>
        <w:tab w:val="left" w:pos="2268"/>
      </w:tabs>
      <w:ind w:left="1134" w:hanging="1134"/>
      <w:jc w:val="left"/>
      <w:textAlignment w:val="auto"/>
    </w:pPr>
    <w:rPr>
      <w:lang w:val="en-GB"/>
    </w:rPr>
  </w:style>
  <w:style w:type="paragraph" w:customStyle="1" w:styleId="Methodheading4">
    <w:name w:val="Method_heading4"/>
    <w:basedOn w:val="Heading4"/>
    <w:next w:val="Normal"/>
    <w:uiPriority w:val="99"/>
    <w:qFormat/>
    <w:rsid w:val="00C7112D"/>
    <w:pPr>
      <w:tabs>
        <w:tab w:val="clear" w:pos="992"/>
        <w:tab w:val="clear" w:pos="1191"/>
        <w:tab w:val="clear" w:pos="1588"/>
        <w:tab w:val="clear" w:pos="1985"/>
        <w:tab w:val="left" w:pos="1871"/>
        <w:tab w:val="left" w:pos="2268"/>
      </w:tabs>
      <w:ind w:left="1134" w:hanging="1134"/>
      <w:jc w:val="left"/>
      <w:textAlignment w:val="auto"/>
    </w:pPr>
    <w:rPr>
      <w:lang w:val="en-GB"/>
    </w:rPr>
  </w:style>
  <w:style w:type="paragraph" w:customStyle="1" w:styleId="MethodHeadingb">
    <w:name w:val="Method_Headingb"/>
    <w:basedOn w:val="Headingb"/>
    <w:uiPriority w:val="99"/>
    <w:qFormat/>
    <w:rsid w:val="00C7112D"/>
    <w:pPr>
      <w:tabs>
        <w:tab w:val="clear" w:pos="794"/>
        <w:tab w:val="clear" w:pos="1191"/>
        <w:tab w:val="clear" w:pos="1588"/>
        <w:tab w:val="clear" w:pos="1985"/>
      </w:tabs>
      <w:overflowPunct/>
      <w:autoSpaceDE/>
      <w:autoSpaceDN/>
      <w:adjustRightInd/>
      <w:spacing w:before="0"/>
      <w:jc w:val="left"/>
      <w:textAlignment w:val="auto"/>
    </w:pPr>
    <w:rPr>
      <w:rFonts w:ascii="Times New Roman Bold" w:hAnsi="Times New Roman Bold" w:cs="Times New Roman Bold"/>
      <w:lang w:val="en-GB"/>
    </w:rPr>
  </w:style>
  <w:style w:type="character" w:styleId="CommentReference">
    <w:name w:val="annotation reference"/>
    <w:basedOn w:val="DefaultParagraphFont"/>
    <w:uiPriority w:val="99"/>
    <w:semiHidden/>
    <w:unhideWhenUsed/>
    <w:rsid w:val="00C7112D"/>
    <w:rPr>
      <w:sz w:val="18"/>
      <w:szCs w:val="18"/>
    </w:rPr>
  </w:style>
  <w:style w:type="character" w:styleId="EndnoteReference">
    <w:name w:val="endnote reference"/>
    <w:basedOn w:val="DefaultParagraphFont"/>
    <w:semiHidden/>
    <w:unhideWhenUsed/>
    <w:rsid w:val="00C7112D"/>
    <w:rPr>
      <w:vertAlign w:val="superscript"/>
    </w:rPr>
  </w:style>
  <w:style w:type="character" w:customStyle="1" w:styleId="Appdef">
    <w:name w:val="App_def"/>
    <w:basedOn w:val="DefaultParagraphFont"/>
    <w:rsid w:val="00C7112D"/>
    <w:rPr>
      <w:rFonts w:ascii="Times New Roman" w:hAnsi="Times New Roman" w:cs="Times New Roman" w:hint="default"/>
      <w:b/>
      <w:bCs w:val="0"/>
    </w:rPr>
  </w:style>
  <w:style w:type="character" w:customStyle="1" w:styleId="Appref">
    <w:name w:val="App_ref"/>
    <w:basedOn w:val="DefaultParagraphFont"/>
    <w:rsid w:val="00C7112D"/>
  </w:style>
  <w:style w:type="character" w:customStyle="1" w:styleId="Artdef">
    <w:name w:val="Art_def"/>
    <w:rsid w:val="00C7112D"/>
    <w:rPr>
      <w:rFonts w:ascii="Times New Roman" w:hAnsi="Times New Roman"/>
      <w:b/>
    </w:rPr>
  </w:style>
  <w:style w:type="character" w:customStyle="1" w:styleId="Artref">
    <w:name w:val="Art_ref"/>
    <w:basedOn w:val="DefaultParagraphFont"/>
    <w:rsid w:val="00C7112D"/>
  </w:style>
  <w:style w:type="character" w:customStyle="1" w:styleId="Recdef">
    <w:name w:val="Rec_def"/>
    <w:basedOn w:val="DefaultParagraphFont"/>
    <w:rsid w:val="00C7112D"/>
    <w:rPr>
      <w:b/>
      <w:bCs w:val="0"/>
    </w:rPr>
  </w:style>
  <w:style w:type="character" w:customStyle="1" w:styleId="Resdef">
    <w:name w:val="Res_def"/>
    <w:basedOn w:val="DefaultParagraphFont"/>
    <w:rsid w:val="00C7112D"/>
    <w:rPr>
      <w:rFonts w:ascii="Times New Roman" w:hAnsi="Times New Roman" w:cs="Times New Roman" w:hint="default"/>
      <w:b/>
      <w:bCs w:val="0"/>
    </w:rPr>
  </w:style>
  <w:style w:type="character" w:customStyle="1" w:styleId="Tablefreq">
    <w:name w:val="Table_freq"/>
    <w:basedOn w:val="DefaultParagraphFont"/>
    <w:rsid w:val="00C7112D"/>
    <w:rPr>
      <w:b/>
      <w:bCs w:val="0"/>
      <w:color w:val="auto"/>
      <w:sz w:val="20"/>
    </w:rPr>
  </w:style>
  <w:style w:type="character" w:customStyle="1" w:styleId="Provsplit">
    <w:name w:val="Prov_split"/>
    <w:basedOn w:val="DefaultParagraphFont"/>
    <w:qFormat/>
    <w:rsid w:val="00C7112D"/>
    <w:rPr>
      <w:rFonts w:ascii="Times New Roman" w:hAnsi="Times New Roman" w:cs="Times New Roman" w:hint="default"/>
      <w:b w:val="0"/>
      <w:bCs w:val="0"/>
    </w:rPr>
  </w:style>
  <w:style w:type="paragraph" w:customStyle="1" w:styleId="Figurewithouttitle">
    <w:name w:val="Figure_without_title"/>
    <w:basedOn w:val="FigureNo"/>
    <w:next w:val="Normal"/>
    <w:uiPriority w:val="99"/>
    <w:rsid w:val="00C7112D"/>
    <w:pPr>
      <w:keepNext w:val="0"/>
      <w:tabs>
        <w:tab w:val="clear" w:pos="794"/>
        <w:tab w:val="clear" w:pos="1191"/>
        <w:tab w:val="clear" w:pos="1588"/>
        <w:tab w:val="clear" w:pos="1985"/>
        <w:tab w:val="left" w:pos="1134"/>
        <w:tab w:val="left" w:pos="1871"/>
        <w:tab w:val="left" w:pos="2268"/>
      </w:tabs>
      <w:spacing w:after="120"/>
      <w:textAlignment w:val="auto"/>
    </w:pPr>
    <w:rPr>
      <w:sz w:val="20"/>
      <w:lang w:val="en-GB"/>
    </w:rPr>
  </w:style>
  <w:style w:type="paragraph" w:customStyle="1" w:styleId="Style1">
    <w:name w:val="Style1"/>
    <w:basedOn w:val="Call"/>
    <w:rsid w:val="00C7112D"/>
    <w:rPr>
      <w:lang w:val="ru-RU"/>
    </w:rPr>
  </w:style>
  <w:style w:type="paragraph" w:customStyle="1" w:styleId="Table">
    <w:name w:val="Table_#"/>
    <w:basedOn w:val="Normal"/>
    <w:next w:val="TableTitle1"/>
    <w:rsid w:val="00C7112D"/>
    <w:pPr>
      <w:keepNext/>
      <w:tabs>
        <w:tab w:val="clear" w:pos="794"/>
        <w:tab w:val="clear" w:pos="1191"/>
        <w:tab w:val="clear" w:pos="1588"/>
        <w:tab w:val="clear" w:pos="1985"/>
      </w:tabs>
      <w:spacing w:before="567" w:after="113"/>
      <w:jc w:val="center"/>
    </w:pPr>
    <w:rPr>
      <w:sz w:val="18"/>
      <w:lang w:val="en-GB"/>
    </w:rPr>
  </w:style>
  <w:style w:type="paragraph" w:customStyle="1" w:styleId="TableLegend0">
    <w:name w:val="Table_Legend"/>
    <w:basedOn w:val="Normal"/>
    <w:next w:val="Normal"/>
    <w:rsid w:val="00C7112D"/>
    <w:pPr>
      <w:keepNext/>
      <w:spacing w:before="86" w:line="199" w:lineRule="exact"/>
      <w:ind w:left="-85" w:right="-85"/>
    </w:pPr>
    <w:rPr>
      <w:sz w:val="18"/>
      <w:lang w:val="en-GB"/>
    </w:rPr>
  </w:style>
  <w:style w:type="paragraph" w:customStyle="1" w:styleId="TableText0">
    <w:name w:val="Table_Text"/>
    <w:basedOn w:val="TableLegend0"/>
    <w:rsid w:val="00C7112D"/>
    <w:pPr>
      <w:spacing w:before="100" w:after="100" w:line="190" w:lineRule="exact"/>
      <w:ind w:left="0" w:right="0"/>
    </w:pPr>
  </w:style>
  <w:style w:type="paragraph" w:customStyle="1" w:styleId="TableTitle1">
    <w:name w:val="Table_Title"/>
    <w:basedOn w:val="Table"/>
    <w:next w:val="Blanc"/>
    <w:rsid w:val="00C7112D"/>
    <w:pPr>
      <w:spacing w:before="0"/>
    </w:pPr>
    <w:rPr>
      <w:b/>
    </w:rPr>
  </w:style>
  <w:style w:type="character" w:customStyle="1" w:styleId="ReftextChar">
    <w:name w:val="Ref_text Char"/>
    <w:basedOn w:val="DefaultParagraphFont"/>
    <w:link w:val="Reftext"/>
    <w:uiPriority w:val="99"/>
    <w:rsid w:val="00A07846"/>
    <w:rPr>
      <w:sz w:val="22"/>
      <w:lang w:val="fr-FR" w:eastAsia="en-US"/>
    </w:rPr>
  </w:style>
  <w:style w:type="character" w:styleId="UnresolvedMention">
    <w:name w:val="Unresolved Mention"/>
    <w:basedOn w:val="DefaultParagraphFont"/>
    <w:uiPriority w:val="99"/>
    <w:semiHidden/>
    <w:unhideWhenUsed/>
    <w:rsid w:val="002C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886">
      <w:bodyDiv w:val="1"/>
      <w:marLeft w:val="0"/>
      <w:marRight w:val="0"/>
      <w:marTop w:val="0"/>
      <w:marBottom w:val="0"/>
      <w:divBdr>
        <w:top w:val="none" w:sz="0" w:space="0" w:color="auto"/>
        <w:left w:val="none" w:sz="0" w:space="0" w:color="auto"/>
        <w:bottom w:val="none" w:sz="0" w:space="0" w:color="auto"/>
        <w:right w:val="none" w:sz="0" w:space="0" w:color="auto"/>
      </w:divBdr>
    </w:div>
    <w:div w:id="135267363">
      <w:bodyDiv w:val="1"/>
      <w:marLeft w:val="0"/>
      <w:marRight w:val="0"/>
      <w:marTop w:val="0"/>
      <w:marBottom w:val="0"/>
      <w:divBdr>
        <w:top w:val="none" w:sz="0" w:space="0" w:color="auto"/>
        <w:left w:val="none" w:sz="0" w:space="0" w:color="auto"/>
        <w:bottom w:val="none" w:sz="0" w:space="0" w:color="auto"/>
        <w:right w:val="none" w:sz="0" w:space="0" w:color="auto"/>
      </w:divBdr>
    </w:div>
    <w:div w:id="138305351">
      <w:bodyDiv w:val="1"/>
      <w:marLeft w:val="0"/>
      <w:marRight w:val="0"/>
      <w:marTop w:val="0"/>
      <w:marBottom w:val="0"/>
      <w:divBdr>
        <w:top w:val="none" w:sz="0" w:space="0" w:color="auto"/>
        <w:left w:val="none" w:sz="0" w:space="0" w:color="auto"/>
        <w:bottom w:val="none" w:sz="0" w:space="0" w:color="auto"/>
        <w:right w:val="none" w:sz="0" w:space="0" w:color="auto"/>
      </w:divBdr>
    </w:div>
    <w:div w:id="337007394">
      <w:bodyDiv w:val="1"/>
      <w:marLeft w:val="0"/>
      <w:marRight w:val="0"/>
      <w:marTop w:val="0"/>
      <w:marBottom w:val="0"/>
      <w:divBdr>
        <w:top w:val="none" w:sz="0" w:space="0" w:color="auto"/>
        <w:left w:val="none" w:sz="0" w:space="0" w:color="auto"/>
        <w:bottom w:val="none" w:sz="0" w:space="0" w:color="auto"/>
        <w:right w:val="none" w:sz="0" w:space="0" w:color="auto"/>
      </w:divBdr>
    </w:div>
    <w:div w:id="439644836">
      <w:bodyDiv w:val="1"/>
      <w:marLeft w:val="0"/>
      <w:marRight w:val="0"/>
      <w:marTop w:val="0"/>
      <w:marBottom w:val="0"/>
      <w:divBdr>
        <w:top w:val="none" w:sz="0" w:space="0" w:color="auto"/>
        <w:left w:val="none" w:sz="0" w:space="0" w:color="auto"/>
        <w:bottom w:val="none" w:sz="0" w:space="0" w:color="auto"/>
        <w:right w:val="none" w:sz="0" w:space="0" w:color="auto"/>
      </w:divBdr>
    </w:div>
    <w:div w:id="555161482">
      <w:bodyDiv w:val="1"/>
      <w:marLeft w:val="0"/>
      <w:marRight w:val="0"/>
      <w:marTop w:val="0"/>
      <w:marBottom w:val="0"/>
      <w:divBdr>
        <w:top w:val="none" w:sz="0" w:space="0" w:color="auto"/>
        <w:left w:val="none" w:sz="0" w:space="0" w:color="auto"/>
        <w:bottom w:val="none" w:sz="0" w:space="0" w:color="auto"/>
        <w:right w:val="none" w:sz="0" w:space="0" w:color="auto"/>
      </w:divBdr>
    </w:div>
    <w:div w:id="574782830">
      <w:bodyDiv w:val="1"/>
      <w:marLeft w:val="0"/>
      <w:marRight w:val="0"/>
      <w:marTop w:val="0"/>
      <w:marBottom w:val="0"/>
      <w:divBdr>
        <w:top w:val="none" w:sz="0" w:space="0" w:color="auto"/>
        <w:left w:val="none" w:sz="0" w:space="0" w:color="auto"/>
        <w:bottom w:val="none" w:sz="0" w:space="0" w:color="auto"/>
        <w:right w:val="none" w:sz="0" w:space="0" w:color="auto"/>
      </w:divBdr>
    </w:div>
    <w:div w:id="867565644">
      <w:bodyDiv w:val="1"/>
      <w:marLeft w:val="0"/>
      <w:marRight w:val="0"/>
      <w:marTop w:val="0"/>
      <w:marBottom w:val="0"/>
      <w:divBdr>
        <w:top w:val="none" w:sz="0" w:space="0" w:color="auto"/>
        <w:left w:val="none" w:sz="0" w:space="0" w:color="auto"/>
        <w:bottom w:val="none" w:sz="0" w:space="0" w:color="auto"/>
        <w:right w:val="none" w:sz="0" w:space="0" w:color="auto"/>
      </w:divBdr>
    </w:div>
    <w:div w:id="895237695">
      <w:bodyDiv w:val="1"/>
      <w:marLeft w:val="0"/>
      <w:marRight w:val="0"/>
      <w:marTop w:val="0"/>
      <w:marBottom w:val="0"/>
      <w:divBdr>
        <w:top w:val="none" w:sz="0" w:space="0" w:color="auto"/>
        <w:left w:val="none" w:sz="0" w:space="0" w:color="auto"/>
        <w:bottom w:val="none" w:sz="0" w:space="0" w:color="auto"/>
        <w:right w:val="none" w:sz="0" w:space="0" w:color="auto"/>
      </w:divBdr>
    </w:div>
    <w:div w:id="906262143">
      <w:bodyDiv w:val="1"/>
      <w:marLeft w:val="0"/>
      <w:marRight w:val="0"/>
      <w:marTop w:val="0"/>
      <w:marBottom w:val="0"/>
      <w:divBdr>
        <w:top w:val="none" w:sz="0" w:space="0" w:color="auto"/>
        <w:left w:val="none" w:sz="0" w:space="0" w:color="auto"/>
        <w:bottom w:val="none" w:sz="0" w:space="0" w:color="auto"/>
        <w:right w:val="none" w:sz="0" w:space="0" w:color="auto"/>
      </w:divBdr>
    </w:div>
    <w:div w:id="1269241876">
      <w:bodyDiv w:val="1"/>
      <w:marLeft w:val="0"/>
      <w:marRight w:val="0"/>
      <w:marTop w:val="0"/>
      <w:marBottom w:val="0"/>
      <w:divBdr>
        <w:top w:val="none" w:sz="0" w:space="0" w:color="auto"/>
        <w:left w:val="none" w:sz="0" w:space="0" w:color="auto"/>
        <w:bottom w:val="none" w:sz="0" w:space="0" w:color="auto"/>
        <w:right w:val="none" w:sz="0" w:space="0" w:color="auto"/>
      </w:divBdr>
    </w:div>
    <w:div w:id="1336033510">
      <w:bodyDiv w:val="1"/>
      <w:marLeft w:val="0"/>
      <w:marRight w:val="0"/>
      <w:marTop w:val="0"/>
      <w:marBottom w:val="0"/>
      <w:divBdr>
        <w:top w:val="none" w:sz="0" w:space="0" w:color="auto"/>
        <w:left w:val="none" w:sz="0" w:space="0" w:color="auto"/>
        <w:bottom w:val="none" w:sz="0" w:space="0" w:color="auto"/>
        <w:right w:val="none" w:sz="0" w:space="0" w:color="auto"/>
      </w:divBdr>
    </w:div>
    <w:div w:id="1347246811">
      <w:bodyDiv w:val="1"/>
      <w:marLeft w:val="0"/>
      <w:marRight w:val="0"/>
      <w:marTop w:val="0"/>
      <w:marBottom w:val="0"/>
      <w:divBdr>
        <w:top w:val="none" w:sz="0" w:space="0" w:color="auto"/>
        <w:left w:val="none" w:sz="0" w:space="0" w:color="auto"/>
        <w:bottom w:val="none" w:sz="0" w:space="0" w:color="auto"/>
        <w:right w:val="none" w:sz="0" w:space="0" w:color="auto"/>
      </w:divBdr>
    </w:div>
    <w:div w:id="1553810896">
      <w:bodyDiv w:val="1"/>
      <w:marLeft w:val="0"/>
      <w:marRight w:val="0"/>
      <w:marTop w:val="0"/>
      <w:marBottom w:val="0"/>
      <w:divBdr>
        <w:top w:val="none" w:sz="0" w:space="0" w:color="auto"/>
        <w:left w:val="none" w:sz="0" w:space="0" w:color="auto"/>
        <w:bottom w:val="none" w:sz="0" w:space="0" w:color="auto"/>
        <w:right w:val="none" w:sz="0" w:space="0" w:color="auto"/>
      </w:divBdr>
    </w:div>
    <w:div w:id="1756588986">
      <w:bodyDiv w:val="1"/>
      <w:marLeft w:val="0"/>
      <w:marRight w:val="0"/>
      <w:marTop w:val="0"/>
      <w:marBottom w:val="0"/>
      <w:divBdr>
        <w:top w:val="none" w:sz="0" w:space="0" w:color="auto"/>
        <w:left w:val="none" w:sz="0" w:space="0" w:color="auto"/>
        <w:bottom w:val="none" w:sz="0" w:space="0" w:color="auto"/>
        <w:right w:val="none" w:sz="0" w:space="0" w:color="auto"/>
      </w:divBdr>
    </w:div>
    <w:div w:id="1851872171">
      <w:bodyDiv w:val="1"/>
      <w:marLeft w:val="0"/>
      <w:marRight w:val="0"/>
      <w:marTop w:val="0"/>
      <w:marBottom w:val="0"/>
      <w:divBdr>
        <w:top w:val="none" w:sz="0" w:space="0" w:color="auto"/>
        <w:left w:val="none" w:sz="0" w:space="0" w:color="auto"/>
        <w:bottom w:val="none" w:sz="0" w:space="0" w:color="auto"/>
        <w:right w:val="none" w:sz="0" w:space="0" w:color="auto"/>
      </w:divBdr>
    </w:div>
    <w:div w:id="1900172166">
      <w:bodyDiv w:val="1"/>
      <w:marLeft w:val="0"/>
      <w:marRight w:val="0"/>
      <w:marTop w:val="0"/>
      <w:marBottom w:val="0"/>
      <w:divBdr>
        <w:top w:val="none" w:sz="0" w:space="0" w:color="auto"/>
        <w:left w:val="none" w:sz="0" w:space="0" w:color="auto"/>
        <w:bottom w:val="none" w:sz="0" w:space="0" w:color="auto"/>
        <w:right w:val="none" w:sz="0" w:space="0" w:color="auto"/>
      </w:divBdr>
    </w:div>
    <w:div w:id="1946381776">
      <w:bodyDiv w:val="1"/>
      <w:marLeft w:val="0"/>
      <w:marRight w:val="0"/>
      <w:marTop w:val="0"/>
      <w:marBottom w:val="0"/>
      <w:divBdr>
        <w:top w:val="none" w:sz="0" w:space="0" w:color="auto"/>
        <w:left w:val="none" w:sz="0" w:space="0" w:color="auto"/>
        <w:bottom w:val="none" w:sz="0" w:space="0" w:color="auto"/>
        <w:right w:val="none" w:sz="0" w:space="0" w:color="auto"/>
      </w:divBdr>
    </w:div>
    <w:div w:id="204197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www.itu.int/publ/R-REC/ru" TargetMode="External"/><Relationship Id="rId17" Type="http://schemas.openxmlformats.org/officeDocument/2006/relationships/header" Target="header6.xml"/><Relationship Id="rId25" Type="http://schemas.openxmlformats.org/officeDocument/2006/relationships/hyperlink" Target="https://www.soumu.go.jp/main_content/000795468.pdf"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en" TargetMode="External"/><Relationship Id="rId24" Type="http://schemas.openxmlformats.org/officeDocument/2006/relationships/hyperlink" Target="https://www.mpeg.org/wp-content/uploads/mpeg_meetings/131_OnLine/w19407.zip" TargetMode="External"/><Relationship Id="rId5" Type="http://schemas.openxmlformats.org/officeDocument/2006/relationships/webSettings" Target="webSettings.xml"/><Relationship Id="rId15" Type="http://schemas.openxmlformats.org/officeDocument/2006/relationships/hyperlink" Target="https://www.itu.int/pub/R-QUE-SG06.19" TargetMode="External"/><Relationship Id="rId23" Type="http://schemas.openxmlformats.org/officeDocument/2006/relationships/hyperlink" Target="https://mpeg.chiariglione.org/sites/default/files/files/standards/parts/docs/w16584_(3D_Audio_Verification_Test_Report).docx" TargetMode="Externa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dyeva\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B84A7-45CB-4024-B458-539945B0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153</TotalTime>
  <Pages>26</Pages>
  <Words>7838</Words>
  <Characters>56619</Characters>
  <Application>Microsoft Office Word</Application>
  <DocSecurity>0</DocSecurity>
  <Lines>1887</Lines>
  <Paragraphs>1216</Paragraphs>
  <ScaleCrop>false</ScaleCrop>
  <HeadingPairs>
    <vt:vector size="2" baseType="variant">
      <vt:variant>
        <vt:lpstr>Title</vt:lpstr>
      </vt:variant>
      <vt:variant>
        <vt:i4>1</vt:i4>
      </vt:variant>
    </vt:vector>
  </HeadingPairs>
  <TitlesOfParts>
    <vt:vector size="1" baseType="lpstr">
      <vt:lpstr>РЕКОМЕНДАЦИЯ  МСЭ-R  BS.1548-8 (05/2025) Требования пользователей к системам кодирования звуковых сигналов  для цифрового радиовещания</vt:lpstr>
    </vt:vector>
  </TitlesOfParts>
  <Manager/>
  <Company>ITU</Company>
  <LinksUpToDate>false</LinksUpToDate>
  <CharactersWithSpaces>63241</CharactersWithSpaces>
  <SharedDoc>false</SharedDoc>
  <HLinks>
    <vt:vector size="12" baseType="variant">
      <vt:variant>
        <vt:i4>1114207</vt:i4>
      </vt:variant>
      <vt:variant>
        <vt:i4>3</vt:i4>
      </vt:variant>
      <vt:variant>
        <vt:i4>0</vt:i4>
      </vt:variant>
      <vt:variant>
        <vt:i4>5</vt:i4>
      </vt:variant>
      <vt:variant>
        <vt:lpwstr>http://www.itu.int/publications/R-REC/en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BS.1548-8 (05/2025) Требования пользователей к системам кодирования звуковых сигналов  для цифрового радиовещания</dc:title>
  <dc:subject>BS Series = Broadcasting service (sound)</dc:subject>
  <dc:creator>ITU Radiocommunication Bureau (BR)</dc:creator>
  <cp:keywords>Звуковые сигналы, кодирование звуковых сигналов, радиовещание, цифровое радиовещание, звук, телевидение, кодек, усовершенствованная звуковая система, звуковой сигнал на основе каналов, звуковой сигнал на основе объектов, относящиеся к звуковым сигналам метаданные, модель определения аудиофайла (ADM)</cp:keywords>
  <dc:description>Berdyeva, 09/09/2025, ITU51017645</dc:description>
  <cp:lastModifiedBy>Berdyeva, Elena</cp:lastModifiedBy>
  <cp:revision>26</cp:revision>
  <cp:lastPrinted>2025-09-09T10:02:00Z</cp:lastPrinted>
  <dcterms:created xsi:type="dcterms:W3CDTF">2025-09-05T14:34:00Z</dcterms:created>
  <dcterms:modified xsi:type="dcterms:W3CDTF">2025-09-09T10:05:00Z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Russian</vt:lpwstr>
  </property>
  <property fmtid="{D5CDD505-2E9C-101B-9397-08002B2CF9AE}" pid="10" name="Typist">
    <vt:lpwstr>Berdyeva</vt:lpwstr>
  </property>
  <property fmtid="{D5CDD505-2E9C-101B-9397-08002B2CF9AE}" pid="11" name="Date completed">
    <vt:lpwstr>Wednesday, March 6, 2024</vt:lpwstr>
  </property>
</Properties>
</file>