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F3DC" w14:textId="77777777" w:rsidR="002B706F" w:rsidRDefault="002B706F" w:rsidP="00197749"/>
    <w:p w14:paraId="125EFE77" w14:textId="77777777" w:rsidR="00091A6B" w:rsidRDefault="00091A6B" w:rsidP="00197749">
      <w:pPr>
        <w:rPr>
          <w:rtl/>
        </w:rPr>
      </w:pPr>
    </w:p>
    <w:p w14:paraId="6154CFE7" w14:textId="220FD569" w:rsidR="00091A6B" w:rsidRDefault="00091A6B" w:rsidP="00091A6B">
      <w:pPr>
        <w:pStyle w:val="CoverNumber"/>
      </w:pPr>
      <w:r w:rsidRPr="00091A6B">
        <w:rPr>
          <w:rtl/>
        </w:rPr>
        <w:t xml:space="preserve">التوصيـة </w:t>
      </w:r>
      <w:r w:rsidRPr="00091A6B">
        <w:t>ITU-R </w:t>
      </w:r>
      <w:r w:rsidR="00AA1ACD">
        <w:t>B</w:t>
      </w:r>
      <w:r w:rsidR="00631E7D">
        <w:t>S</w:t>
      </w:r>
      <w:r w:rsidRPr="00091A6B">
        <w:t>.</w:t>
      </w:r>
      <w:r w:rsidR="00292B2E">
        <w:t>1514-3</w:t>
      </w:r>
    </w:p>
    <w:p w14:paraId="0DB8C55C" w14:textId="73FF0524" w:rsidR="00091A6B" w:rsidRDefault="00091A6B" w:rsidP="00091A6B">
      <w:pPr>
        <w:pStyle w:val="CoverDate"/>
        <w:rPr>
          <w:rtl/>
        </w:rPr>
      </w:pPr>
      <w:r w:rsidRPr="005F01A2">
        <w:t>(</w:t>
      </w:r>
      <w:r w:rsidR="0043413F">
        <w:t>2025</w:t>
      </w:r>
      <w:r>
        <w:t>/</w:t>
      </w:r>
      <w:r w:rsidR="0043413F">
        <w:t>05</w:t>
      </w:r>
      <w:r w:rsidRPr="005F01A2">
        <w:t>)</w:t>
      </w:r>
    </w:p>
    <w:p w14:paraId="0478183E" w14:textId="77777777" w:rsidR="00EF6496" w:rsidRPr="00631E7D" w:rsidRDefault="00FC6892" w:rsidP="00631E7D">
      <w:pPr>
        <w:pStyle w:val="CoverSeries"/>
        <w:rPr>
          <w:rtl/>
        </w:rPr>
      </w:pPr>
      <w:r>
        <w:rPr>
          <w:rFonts w:hint="cs"/>
          <w:rtl/>
          <w:lang w:val="en-GB"/>
        </w:rPr>
        <w:t xml:space="preserve">السلسلة </w:t>
      </w:r>
      <w:r w:rsidR="00AA1ACD">
        <w:t>B</w:t>
      </w:r>
      <w:r w:rsidR="00631E7D">
        <w:t>S</w:t>
      </w:r>
      <w:r>
        <w:rPr>
          <w:rFonts w:hint="cs"/>
          <w:rtl/>
          <w:lang w:val="en-GB"/>
        </w:rPr>
        <w:t xml:space="preserve">: </w:t>
      </w:r>
      <w:r w:rsidR="00631E7D" w:rsidRPr="00631E7D">
        <w:rPr>
          <w:rFonts w:hint="cs"/>
          <w:rtl/>
          <w:lang w:bidi="ar-SA"/>
        </w:rPr>
        <w:t>الخدمة الإذاعية (الصوتية)</w:t>
      </w:r>
    </w:p>
    <w:p w14:paraId="15A4474E" w14:textId="20972DA8" w:rsidR="00D24045" w:rsidRPr="00D24045" w:rsidRDefault="00D24045" w:rsidP="00D24045">
      <w:pPr>
        <w:pStyle w:val="CoverTitle"/>
        <w:spacing w:before="360"/>
        <w:jc w:val="left"/>
        <w:rPr>
          <w:rtl/>
        </w:rPr>
      </w:pPr>
      <w:r w:rsidRPr="00D24045">
        <w:rPr>
          <w:rFonts w:hint="cs"/>
          <w:rtl/>
          <w:lang w:bidi="ar-EG"/>
        </w:rPr>
        <w:t>نظام للإذاعة الصوتية الرقمية في</w:t>
      </w:r>
      <w:r>
        <w:rPr>
          <w:rFonts w:hint="cs"/>
          <w:rtl/>
          <w:lang w:bidi="ar-EG"/>
        </w:rPr>
        <w:t xml:space="preserve"> </w:t>
      </w:r>
      <w:r w:rsidRPr="00D24045">
        <w:rPr>
          <w:rFonts w:hint="cs"/>
          <w:rtl/>
          <w:lang w:bidi="ar-EG"/>
        </w:rPr>
        <w:t>نطاقات الإذاعة تحت</w:t>
      </w:r>
      <w:r w:rsidR="00CB3CF8">
        <w:rPr>
          <w:rFonts w:hint="eastAsia"/>
          <w:rtl/>
          <w:lang w:bidi="ar-EG"/>
        </w:rPr>
        <w:t> </w:t>
      </w:r>
      <w:r w:rsidRPr="00D24045">
        <w:rPr>
          <w:rFonts w:hint="cs"/>
          <w:rtl/>
          <w:lang w:bidi="ar-EG"/>
        </w:rPr>
        <w:t>بث </w:t>
      </w:r>
      <w:r w:rsidRPr="00D24045">
        <w:t>MHz 30</w:t>
      </w:r>
    </w:p>
    <w:p w14:paraId="48E9595F" w14:textId="77777777" w:rsidR="00091A6B" w:rsidRDefault="00091A6B" w:rsidP="00197749"/>
    <w:p w14:paraId="3B166D13" w14:textId="77777777" w:rsidR="00091A6B" w:rsidRDefault="00091A6B" w:rsidP="00197749"/>
    <w:p w14:paraId="66634A64" w14:textId="77777777" w:rsidR="00091A6B" w:rsidRDefault="00091A6B" w:rsidP="00197749"/>
    <w:p w14:paraId="0A29CC07" w14:textId="77777777" w:rsidR="00091A6B" w:rsidRDefault="00091A6B" w:rsidP="00197749"/>
    <w:p w14:paraId="0084D907" w14:textId="77777777" w:rsidR="00091A6B" w:rsidRDefault="00A161D3" w:rsidP="00197749">
      <w:r>
        <w:rPr>
          <w:noProof/>
        </w:rPr>
        <w:drawing>
          <wp:anchor distT="0" distB="0" distL="114300" distR="114300" simplePos="0" relativeHeight="251659776" behindDoc="0" locked="0" layoutInCell="1" allowOverlap="1" wp14:anchorId="46D0A24A" wp14:editId="4CEED330">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038682AA" w14:textId="77777777" w:rsidR="005E066B" w:rsidRDefault="00CA603A" w:rsidP="002144CB">
      <w:pPr>
        <w:jc w:val="center"/>
        <w:rPr>
          <w:b/>
          <w:bCs/>
          <w:sz w:val="32"/>
          <w:szCs w:val="32"/>
          <w:rtl/>
        </w:rPr>
        <w:sectPr w:rsidR="005E066B" w:rsidSect="00D231CE">
          <w:headerReference w:type="even" r:id="rId9"/>
          <w:headerReference w:type="default" r:id="rId10"/>
          <w:footerReference w:type="even" r:id="rId11"/>
          <w:footerReference w:type="default" r:id="rId12"/>
          <w:headerReference w:type="first" r:id="rId13"/>
          <w:footerReference w:type="first" r:id="rId14"/>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0128BE45" wp14:editId="13180AC7">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825CA"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A0EAB1E"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8BE45"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793825CA"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7A0EAB1E"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5A4F722C"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34DBF316"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75095932"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02AFDAF0" w14:textId="77777777" w:rsidR="005E066B" w:rsidRPr="00440F51" w:rsidRDefault="005E066B" w:rsidP="005E066B">
      <w:pPr>
        <w:spacing w:before="0"/>
        <w:rPr>
          <w:spacing w:val="-2"/>
          <w:sz w:val="21"/>
          <w:szCs w:val="28"/>
          <w:lang w:val="ru-RU"/>
        </w:rPr>
      </w:pPr>
    </w:p>
    <w:p w14:paraId="2F6EE1C2"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4BD7AEA3" w14:textId="0F0A0890" w:rsidR="005E066B" w:rsidRPr="008113E9" w:rsidRDefault="005E066B"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r w:rsidR="0009109F">
        <w:fldChar w:fldCharType="begin"/>
      </w:r>
      <w:r w:rsidR="0009109F">
        <w:instrText>HYPERLINK "https://www.itu.int/ITU-R/go/patents/en"</w:instrText>
      </w:r>
      <w:r w:rsidR="0009109F">
        <w:fldChar w:fldCharType="separate"/>
      </w:r>
      <w:r w:rsidR="0009109F">
        <w:rPr>
          <w:rStyle w:val="Hyperlink"/>
          <w:sz w:val="20"/>
          <w:szCs w:val="26"/>
        </w:rPr>
        <w:t>https://www.itu.int/ITU-R/go/patents/en</w:t>
      </w:r>
      <w:r w:rsidR="0009109F">
        <w:fldChar w:fldCharType="end"/>
      </w:r>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2C5387EC" w14:textId="77777777" w:rsidR="005E066B" w:rsidRDefault="005E066B" w:rsidP="005E066B">
      <w:pPr>
        <w:spacing w:before="0"/>
        <w:rPr>
          <w:sz w:val="21"/>
          <w:szCs w:val="20"/>
          <w:rtl/>
          <w:lang w:bidi="ar-EG"/>
        </w:rPr>
      </w:pPr>
    </w:p>
    <w:p w14:paraId="1B922102"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21A805A2"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50090D03"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06450A47" w14:textId="77777777" w:rsidR="005E066B" w:rsidRPr="009C6655" w:rsidRDefault="009C6655" w:rsidP="002144CB">
            <w:pPr>
              <w:spacing w:before="60"/>
              <w:jc w:val="center"/>
              <w:rPr>
                <w:sz w:val="20"/>
                <w:szCs w:val="26"/>
                <w:lang w:val="ru-RU"/>
              </w:rPr>
            </w:pPr>
            <w:r w:rsidRPr="009C6655">
              <w:rPr>
                <w:rFonts w:hint="cs"/>
                <w:sz w:val="18"/>
                <w:szCs w:val="24"/>
                <w:rtl/>
                <w:lang w:val="ru-RU"/>
              </w:rPr>
              <w:t xml:space="preserve">(يمكن الاطلاع عليها أيضاً في الموقع الإلكتروني </w:t>
            </w:r>
            <w:r w:rsidR="0009109F">
              <w:fldChar w:fldCharType="begin"/>
            </w:r>
            <w:r w:rsidR="0009109F">
              <w:instrText>HYPERLINK "https://www.itu.int/publ/R-REC/ar"</w:instrText>
            </w:r>
            <w:r w:rsidR="0009109F">
              <w:fldChar w:fldCharType="separate"/>
            </w:r>
            <w:r w:rsidR="0009109F">
              <w:rPr>
                <w:rStyle w:val="Hyperlink"/>
                <w:sz w:val="18"/>
                <w:szCs w:val="24"/>
              </w:rPr>
              <w:t>https://www.itu.int/publ/R-REC/ar</w:t>
            </w:r>
            <w:r w:rsidR="0009109F">
              <w:fldChar w:fldCharType="end"/>
            </w:r>
            <w:r w:rsidRPr="009C6655">
              <w:rPr>
                <w:rFonts w:hint="cs"/>
                <w:sz w:val="18"/>
                <w:szCs w:val="24"/>
                <w:rtl/>
              </w:rPr>
              <w:t>)</w:t>
            </w:r>
          </w:p>
        </w:tc>
      </w:tr>
      <w:tr w:rsidR="005E066B" w:rsidRPr="00440F51" w14:paraId="0941B368" w14:textId="77777777" w:rsidTr="001E77BC">
        <w:trPr>
          <w:jc w:val="center"/>
        </w:trPr>
        <w:tc>
          <w:tcPr>
            <w:tcW w:w="1480" w:type="dxa"/>
            <w:tcBorders>
              <w:left w:val="single" w:sz="12" w:space="0" w:color="000080"/>
            </w:tcBorders>
          </w:tcPr>
          <w:p w14:paraId="45ECE866"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2C9C7503"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7CBB8571"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388C62EA"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033E5F88"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40FB4978"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5912A198" w14:textId="77777777" w:rsidTr="00631E7D">
        <w:trPr>
          <w:jc w:val="center"/>
        </w:trPr>
        <w:tc>
          <w:tcPr>
            <w:tcW w:w="9394" w:type="dxa"/>
            <w:gridSpan w:val="2"/>
            <w:tcBorders>
              <w:left w:val="single" w:sz="12" w:space="0" w:color="000080"/>
              <w:right w:val="single" w:sz="12" w:space="0" w:color="000080"/>
            </w:tcBorders>
            <w:shd w:val="clear" w:color="auto" w:fill="F3F3F3"/>
          </w:tcPr>
          <w:p w14:paraId="0AE39D35" w14:textId="77777777" w:rsidR="00E964C9" w:rsidRPr="00631E7D" w:rsidRDefault="00E964C9" w:rsidP="00E964C9">
            <w:pPr>
              <w:tabs>
                <w:tab w:val="left" w:pos="1471"/>
              </w:tabs>
              <w:spacing w:before="20" w:after="40" w:line="240" w:lineRule="exact"/>
              <w:rPr>
                <w:rFonts w:ascii="Times New Roman Bold" w:hAnsi="Times New Roman Bold"/>
                <w:b/>
                <w:bCs/>
                <w:color w:val="000080"/>
                <w:sz w:val="20"/>
                <w:szCs w:val="26"/>
                <w:lang w:val="ru-RU"/>
              </w:rPr>
            </w:pPr>
            <w:r w:rsidRPr="00631E7D">
              <w:rPr>
                <w:rFonts w:ascii="Times New Roman Bold" w:hAnsi="Times New Roman Bold"/>
                <w:b/>
                <w:bCs/>
                <w:color w:val="000080"/>
                <w:sz w:val="20"/>
                <w:szCs w:val="26"/>
                <w:lang w:val="ru-RU"/>
              </w:rPr>
              <w:t>BS</w:t>
            </w:r>
            <w:r w:rsidRPr="00631E7D">
              <w:rPr>
                <w:rFonts w:ascii="Times New Roman Bold" w:hAnsi="Times New Roman Bold" w:hint="cs"/>
                <w:b/>
                <w:bCs/>
                <w:color w:val="000080"/>
                <w:sz w:val="20"/>
                <w:szCs w:val="26"/>
                <w:rtl/>
                <w:lang w:val="ru-RU"/>
              </w:rPr>
              <w:tab/>
              <w:t>الخدمة الإذاعية (الصوتية)</w:t>
            </w:r>
          </w:p>
        </w:tc>
      </w:tr>
      <w:tr w:rsidR="00E964C9" w:rsidRPr="006405DD" w14:paraId="102A1DB3"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3ACE1C8D"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4252541B"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3AC212A7" w14:textId="77777777" w:rsidR="00E964C9" w:rsidRPr="00F03CE4" w:rsidRDefault="00E964C9" w:rsidP="00E964C9">
            <w:pPr>
              <w:tabs>
                <w:tab w:val="left" w:pos="1471"/>
              </w:tabs>
              <w:spacing w:before="20" w:after="40" w:line="240" w:lineRule="exact"/>
              <w:rPr>
                <w:sz w:val="20"/>
                <w:szCs w:val="26"/>
                <w:lang w:val="ru-RU"/>
              </w:rPr>
            </w:pPr>
            <w:r w:rsidRPr="00F03CE4">
              <w:rPr>
                <w:b/>
                <w:bCs/>
                <w:sz w:val="20"/>
                <w:szCs w:val="26"/>
                <w:lang w:val="ru-RU"/>
              </w:rPr>
              <w:t>F</w:t>
            </w:r>
            <w:r w:rsidRPr="00F03CE4">
              <w:rPr>
                <w:rFonts w:hint="cs"/>
                <w:sz w:val="20"/>
                <w:szCs w:val="26"/>
                <w:rtl/>
                <w:lang w:val="ru-RU"/>
              </w:rPr>
              <w:tab/>
              <w:t>الخدمة الثابتة</w:t>
            </w:r>
          </w:p>
        </w:tc>
      </w:tr>
      <w:tr w:rsidR="00E964C9" w:rsidRPr="006405DD" w14:paraId="75EC79A2"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6B715591" w14:textId="77777777" w:rsidR="00E964C9" w:rsidRPr="006405DD" w:rsidRDefault="00E964C9" w:rsidP="00E964C9">
            <w:pPr>
              <w:tabs>
                <w:tab w:val="left" w:pos="1471"/>
              </w:tabs>
              <w:spacing w:before="20" w:after="40" w:line="240" w:lineRule="exact"/>
              <w:rPr>
                <w:sz w:val="20"/>
                <w:szCs w:val="26"/>
                <w:lang w:val="ru-RU"/>
              </w:rPr>
            </w:pPr>
            <w:r w:rsidRPr="006405DD">
              <w:rPr>
                <w:b/>
                <w:bCs/>
                <w:sz w:val="20"/>
                <w:szCs w:val="26"/>
                <w:lang w:val="ru-RU"/>
              </w:rPr>
              <w:t>M</w:t>
            </w:r>
            <w:r w:rsidRPr="006405DD">
              <w:rPr>
                <w:rFonts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71E1C551"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C0333AA" w14:textId="77777777" w:rsidR="00E964C9" w:rsidRPr="006D24D6" w:rsidRDefault="00E964C9" w:rsidP="00E964C9">
            <w:pPr>
              <w:tabs>
                <w:tab w:val="left" w:pos="1471"/>
              </w:tabs>
              <w:spacing w:before="20" w:after="40" w:line="240" w:lineRule="exact"/>
              <w:rPr>
                <w:sz w:val="20"/>
                <w:szCs w:val="26"/>
                <w:lang w:val="ru-RU"/>
              </w:rPr>
            </w:pPr>
            <w:r w:rsidRPr="006D24D6">
              <w:rPr>
                <w:b/>
                <w:bCs/>
                <w:sz w:val="20"/>
                <w:szCs w:val="26"/>
                <w:lang w:val="ru-RU"/>
              </w:rPr>
              <w:t>P</w:t>
            </w:r>
            <w:r w:rsidRPr="006D24D6">
              <w:rPr>
                <w:rFonts w:hint="cs"/>
                <w:sz w:val="20"/>
                <w:szCs w:val="26"/>
                <w:rtl/>
                <w:lang w:val="ru-RU"/>
              </w:rPr>
              <w:tab/>
              <w:t>انتشار الموجات الراديوية</w:t>
            </w:r>
          </w:p>
        </w:tc>
      </w:tr>
      <w:tr w:rsidR="00E964C9" w:rsidRPr="00134026" w14:paraId="3D95AB34" w14:textId="77777777" w:rsidTr="001E77BC">
        <w:trPr>
          <w:jc w:val="center"/>
        </w:trPr>
        <w:tc>
          <w:tcPr>
            <w:tcW w:w="9394" w:type="dxa"/>
            <w:gridSpan w:val="2"/>
            <w:tcBorders>
              <w:left w:val="single" w:sz="12" w:space="0" w:color="000080"/>
              <w:right w:val="single" w:sz="12" w:space="0" w:color="000080"/>
            </w:tcBorders>
            <w:shd w:val="clear" w:color="auto" w:fill="auto"/>
          </w:tcPr>
          <w:p w14:paraId="7D5B95FB" w14:textId="77777777" w:rsidR="00E964C9" w:rsidRPr="00134026" w:rsidRDefault="00E964C9" w:rsidP="00E964C9">
            <w:pPr>
              <w:tabs>
                <w:tab w:val="left" w:pos="1471"/>
              </w:tabs>
              <w:spacing w:before="20" w:after="40" w:line="240" w:lineRule="exact"/>
              <w:rPr>
                <w:sz w:val="20"/>
                <w:szCs w:val="26"/>
                <w:lang w:val="ru-RU"/>
              </w:rPr>
            </w:pPr>
            <w:r w:rsidRPr="00134026">
              <w:rPr>
                <w:b/>
                <w:bCs/>
                <w:sz w:val="20"/>
                <w:szCs w:val="26"/>
                <w:lang w:val="ru-RU"/>
              </w:rPr>
              <w:t>RA</w:t>
            </w:r>
            <w:r w:rsidRPr="00134026">
              <w:rPr>
                <w:rFonts w:hint="cs"/>
                <w:sz w:val="20"/>
                <w:szCs w:val="26"/>
                <w:rtl/>
                <w:lang w:val="ru-RU"/>
              </w:rPr>
              <w:tab/>
              <w:t>علم الفلك الراديوي</w:t>
            </w:r>
          </w:p>
        </w:tc>
      </w:tr>
      <w:tr w:rsidR="00F939BC" w:rsidRPr="005425A3" w14:paraId="726C1B76"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31D5CED2"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7779C6">
              <w:rPr>
                <w:rFonts w:hint="cs"/>
                <w:sz w:val="20"/>
                <w:szCs w:val="26"/>
                <w:rtl/>
                <w:lang w:val="ru-RU"/>
              </w:rPr>
              <w:t>ُ</w:t>
            </w:r>
            <w:r w:rsidRPr="005425A3">
              <w:rPr>
                <w:rFonts w:hint="cs"/>
                <w:sz w:val="20"/>
                <w:szCs w:val="26"/>
                <w:rtl/>
                <w:lang w:val="ru-RU"/>
              </w:rPr>
              <w:t>عد</w:t>
            </w:r>
          </w:p>
        </w:tc>
      </w:tr>
      <w:tr w:rsidR="00E964C9" w:rsidRPr="005425A3" w14:paraId="4F838456"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38668184"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497E952B"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0378B9DA"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2410C0BC" w14:textId="77777777" w:rsidTr="001E77BC">
        <w:trPr>
          <w:jc w:val="center"/>
        </w:trPr>
        <w:tc>
          <w:tcPr>
            <w:tcW w:w="9394" w:type="dxa"/>
            <w:gridSpan w:val="2"/>
            <w:tcBorders>
              <w:left w:val="single" w:sz="12" w:space="0" w:color="000080"/>
              <w:right w:val="single" w:sz="12" w:space="0" w:color="000080"/>
            </w:tcBorders>
          </w:tcPr>
          <w:p w14:paraId="182D7C93"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7E25E57F" w14:textId="77777777" w:rsidTr="001E77BC">
        <w:trPr>
          <w:jc w:val="center"/>
        </w:trPr>
        <w:tc>
          <w:tcPr>
            <w:tcW w:w="9394" w:type="dxa"/>
            <w:gridSpan w:val="2"/>
            <w:tcBorders>
              <w:left w:val="single" w:sz="12" w:space="0" w:color="000080"/>
              <w:right w:val="single" w:sz="12" w:space="0" w:color="000080"/>
            </w:tcBorders>
          </w:tcPr>
          <w:p w14:paraId="31BEC204"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17263749" w14:textId="77777777" w:rsidTr="001E77BC">
        <w:trPr>
          <w:jc w:val="center"/>
        </w:trPr>
        <w:tc>
          <w:tcPr>
            <w:tcW w:w="9394" w:type="dxa"/>
            <w:gridSpan w:val="2"/>
            <w:tcBorders>
              <w:left w:val="single" w:sz="12" w:space="0" w:color="000080"/>
              <w:right w:val="single" w:sz="12" w:space="0" w:color="000080"/>
            </w:tcBorders>
          </w:tcPr>
          <w:p w14:paraId="0EE2355F"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61D98B55" w14:textId="77777777" w:rsidTr="001E77BC">
        <w:trPr>
          <w:jc w:val="center"/>
        </w:trPr>
        <w:tc>
          <w:tcPr>
            <w:tcW w:w="9394" w:type="dxa"/>
            <w:gridSpan w:val="2"/>
            <w:tcBorders>
              <w:left w:val="single" w:sz="12" w:space="0" w:color="000080"/>
              <w:right w:val="single" w:sz="12" w:space="0" w:color="000080"/>
            </w:tcBorders>
          </w:tcPr>
          <w:p w14:paraId="3023A0B8"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671EC33E"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71C32992"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22350F72" w14:textId="77777777" w:rsidR="005E066B" w:rsidRPr="00440F51" w:rsidRDefault="005E066B" w:rsidP="00793236">
      <w:pPr>
        <w:spacing w:before="0" w:after="0"/>
        <w:rPr>
          <w:sz w:val="21"/>
          <w:szCs w:val="20"/>
          <w:rtl/>
        </w:rPr>
      </w:pPr>
    </w:p>
    <w:p w14:paraId="689E4DCC" w14:textId="77777777" w:rsidR="005E066B" w:rsidRPr="00440F51" w:rsidRDefault="005E066B" w:rsidP="00793236">
      <w:pPr>
        <w:spacing w:before="0" w:after="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6321C2C2" w14:textId="77777777" w:rsidTr="00AB091A">
        <w:trPr>
          <w:trHeight w:val="553"/>
          <w:jc w:val="center"/>
        </w:trPr>
        <w:tc>
          <w:tcPr>
            <w:tcW w:w="9379" w:type="dxa"/>
          </w:tcPr>
          <w:p w14:paraId="1C1B6C98" w14:textId="77777777" w:rsidR="005E066B" w:rsidRPr="007779C6" w:rsidRDefault="005E066B" w:rsidP="001E77BC">
            <w:pPr>
              <w:ind w:left="45" w:right="540"/>
              <w:rPr>
                <w:b/>
                <w:bCs/>
                <w:i/>
                <w:iCs/>
                <w:spacing w:val="-4"/>
                <w:sz w:val="21"/>
                <w:szCs w:val="26"/>
                <w:rtl/>
                <w:lang w:val="ru-RU"/>
              </w:rPr>
            </w:pPr>
            <w:r w:rsidRPr="007779C6">
              <w:rPr>
                <w:rFonts w:hint="cs"/>
                <w:b/>
                <w:bCs/>
                <w:i/>
                <w:iCs/>
                <w:spacing w:val="-4"/>
                <w:sz w:val="21"/>
                <w:szCs w:val="26"/>
                <w:rtl/>
                <w:lang w:val="ru-RU"/>
              </w:rPr>
              <w:t>ملاحظة</w:t>
            </w:r>
            <w:r w:rsidRPr="007779C6">
              <w:rPr>
                <w:rFonts w:hint="cs"/>
                <w:i/>
                <w:iCs/>
                <w:spacing w:val="-4"/>
                <w:sz w:val="21"/>
                <w:szCs w:val="26"/>
                <w:rtl/>
                <w:lang w:val="ru-RU"/>
              </w:rPr>
              <w:t xml:space="preserve">: </w:t>
            </w:r>
            <w:r w:rsidR="00D2107D" w:rsidRPr="007779C6">
              <w:rPr>
                <w:rFonts w:hint="cs"/>
                <w:i/>
                <w:iCs/>
                <w:spacing w:val="-4"/>
                <w:sz w:val="21"/>
                <w:szCs w:val="26"/>
                <w:rtl/>
                <w:lang w:val="ru-RU"/>
              </w:rPr>
              <w:t xml:space="preserve">تمت الموافقة </w:t>
            </w:r>
            <w:r w:rsidRPr="007779C6">
              <w:rPr>
                <w:rFonts w:hint="cs"/>
                <w:i/>
                <w:iCs/>
                <w:spacing w:val="-4"/>
                <w:sz w:val="21"/>
                <w:szCs w:val="26"/>
                <w:rtl/>
                <w:lang w:val="ru-RU"/>
              </w:rPr>
              <w:t xml:space="preserve">على النسخة الإنكليزية </w:t>
            </w:r>
            <w:r w:rsidR="00D2107D" w:rsidRPr="007779C6">
              <w:rPr>
                <w:rFonts w:hint="cs"/>
                <w:i/>
                <w:iCs/>
                <w:spacing w:val="-4"/>
                <w:sz w:val="21"/>
                <w:szCs w:val="26"/>
                <w:rtl/>
                <w:lang w:val="ru-RU"/>
              </w:rPr>
              <w:t>لهذه التوصية</w:t>
            </w:r>
            <w:r w:rsidRPr="007779C6">
              <w:rPr>
                <w:rFonts w:hint="cs"/>
                <w:i/>
                <w:iCs/>
                <w:spacing w:val="-4"/>
                <w:sz w:val="21"/>
                <w:szCs w:val="26"/>
                <w:rtl/>
                <w:lang w:val="ru-RU"/>
              </w:rPr>
              <w:t xml:space="preserve"> الصادر</w:t>
            </w:r>
            <w:r w:rsidR="00D2107D" w:rsidRPr="007779C6">
              <w:rPr>
                <w:rFonts w:hint="cs"/>
                <w:i/>
                <w:iCs/>
                <w:spacing w:val="-4"/>
                <w:sz w:val="21"/>
                <w:szCs w:val="26"/>
                <w:rtl/>
                <w:lang w:val="ru-RU"/>
              </w:rPr>
              <w:t>ة</w:t>
            </w:r>
            <w:r w:rsidRPr="007779C6">
              <w:rPr>
                <w:rFonts w:hint="cs"/>
                <w:i/>
                <w:iCs/>
                <w:spacing w:val="-4"/>
                <w:sz w:val="21"/>
                <w:szCs w:val="26"/>
                <w:rtl/>
                <w:lang w:val="ru-RU"/>
              </w:rPr>
              <w:t xml:space="preserve"> عن قطاع الاتصالات الراديوية بموجب الإجراء الموضح في القرار </w:t>
            </w:r>
            <w:r w:rsidRPr="007779C6">
              <w:rPr>
                <w:i/>
                <w:iCs/>
                <w:spacing w:val="-4"/>
                <w:sz w:val="21"/>
                <w:szCs w:val="26"/>
              </w:rPr>
              <w:t>ITU-R 1</w:t>
            </w:r>
            <w:r w:rsidRPr="007779C6">
              <w:rPr>
                <w:rFonts w:hint="cs"/>
                <w:i/>
                <w:iCs/>
                <w:spacing w:val="-4"/>
                <w:sz w:val="21"/>
                <w:szCs w:val="26"/>
                <w:rtl/>
                <w:lang w:bidi="ar-EG"/>
              </w:rPr>
              <w:t>.</w:t>
            </w:r>
          </w:p>
        </w:tc>
      </w:tr>
    </w:tbl>
    <w:p w14:paraId="21396784" w14:textId="77777777"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0E4981">
        <w:rPr>
          <w:sz w:val="20"/>
          <w:szCs w:val="26"/>
        </w:rPr>
        <w:t>2025</w:t>
      </w:r>
    </w:p>
    <w:p w14:paraId="1C454DB9" w14:textId="77777777"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0E4981">
        <w:rPr>
          <w:sz w:val="21"/>
          <w:szCs w:val="20"/>
        </w:rPr>
        <w:t>5</w:t>
      </w:r>
    </w:p>
    <w:p w14:paraId="29C3866E" w14:textId="77777777" w:rsidR="005E066B" w:rsidRPr="007779C6" w:rsidRDefault="005E066B" w:rsidP="005E066B">
      <w:pPr>
        <w:rPr>
          <w:spacing w:val="-4"/>
          <w:sz w:val="20"/>
          <w:szCs w:val="26"/>
          <w:rtl/>
          <w:lang w:bidi="ar-EG"/>
        </w:rPr>
      </w:pPr>
      <w:r w:rsidRPr="007779C6">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7779C6">
        <w:rPr>
          <w:rFonts w:hint="cs"/>
          <w:spacing w:val="-4"/>
          <w:sz w:val="20"/>
          <w:szCs w:val="26"/>
          <w:rtl/>
          <w:lang w:val="en-GB" w:bidi="ar-EG"/>
        </w:rPr>
        <w:t xml:space="preserve"> </w:t>
      </w:r>
      <w:r w:rsidRPr="007779C6">
        <w:rPr>
          <w:rFonts w:hint="cs"/>
          <w:spacing w:val="-4"/>
          <w:sz w:val="20"/>
          <w:szCs w:val="26"/>
          <w:rtl/>
          <w:lang w:val="ru-RU"/>
        </w:rPr>
        <w:t xml:space="preserve">الاتحاد الدولي للاتصالات </w:t>
      </w:r>
      <w:r w:rsidRPr="007779C6">
        <w:rPr>
          <w:spacing w:val="-4"/>
          <w:sz w:val="20"/>
          <w:szCs w:val="26"/>
        </w:rPr>
        <w:t>(ITU)</w:t>
      </w:r>
      <w:r w:rsidRPr="007779C6">
        <w:rPr>
          <w:rFonts w:hint="cs"/>
          <w:spacing w:val="-4"/>
          <w:sz w:val="20"/>
          <w:szCs w:val="26"/>
          <w:rtl/>
          <w:lang w:bidi="ar-EG"/>
        </w:rPr>
        <w:t>.</w:t>
      </w:r>
    </w:p>
    <w:p w14:paraId="4D08E3BB" w14:textId="77777777" w:rsidR="005E066B" w:rsidRDefault="005E066B" w:rsidP="002144CB">
      <w:pPr>
        <w:rPr>
          <w:sz w:val="21"/>
          <w:szCs w:val="28"/>
          <w:rtl/>
          <w:lang w:bidi="ar-EG"/>
        </w:rPr>
        <w:sectPr w:rsidR="005E066B" w:rsidSect="003D017C">
          <w:headerReference w:type="even" r:id="rId15"/>
          <w:headerReference w:type="default" r:id="rId16"/>
          <w:pgSz w:w="11907" w:h="16834" w:code="9"/>
          <w:pgMar w:top="1134" w:right="1134" w:bottom="567" w:left="1134" w:header="720" w:footer="510" w:gutter="0"/>
          <w:paperSrc w:first="4" w:other="4"/>
          <w:pgNumType w:fmt="lowerRoman" w:start="2"/>
          <w:cols w:space="720"/>
          <w:bidi/>
          <w:rtlGutter/>
          <w:docGrid w:linePitch="299"/>
        </w:sectPr>
      </w:pPr>
    </w:p>
    <w:p w14:paraId="6915587E" w14:textId="1CA4D086"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AA1ACD" w:rsidRPr="00AA1ACD">
        <w:rPr>
          <w:rStyle w:val="href"/>
          <w:rFonts w:eastAsia="Times New Roman" w:cs="Times New Roman"/>
          <w:szCs w:val="20"/>
          <w:lang w:eastAsia="en-US" w:bidi="ar-SA"/>
        </w:rPr>
        <w:t>B</w:t>
      </w:r>
      <w:r w:rsidR="00631E7D">
        <w:rPr>
          <w:rStyle w:val="href"/>
          <w:rFonts w:eastAsia="Times New Roman" w:cs="Times New Roman"/>
          <w:szCs w:val="20"/>
          <w:lang w:eastAsia="en-US" w:bidi="ar-SA"/>
        </w:rPr>
        <w:t>S</w:t>
      </w:r>
      <w:r w:rsidR="00CA603A" w:rsidRPr="00AA1ACD">
        <w:rPr>
          <w:rStyle w:val="href"/>
          <w:rFonts w:eastAsia="Times New Roman" w:cs="Times New Roman"/>
          <w:szCs w:val="20"/>
          <w:lang w:eastAsia="en-US" w:bidi="ar-SA"/>
        </w:rPr>
        <w:t>.</w:t>
      </w:r>
      <w:r w:rsidR="002C1888">
        <w:rPr>
          <w:rStyle w:val="href"/>
          <w:rFonts w:eastAsia="Times New Roman" w:cs="Times New Roman"/>
          <w:szCs w:val="20"/>
          <w:lang w:eastAsia="en-US" w:bidi="ar-SA"/>
        </w:rPr>
        <w:t>1514-3</w:t>
      </w:r>
    </w:p>
    <w:p w14:paraId="72F0D8A0" w14:textId="67730083" w:rsidR="002E6ECC" w:rsidRPr="006E3D0D" w:rsidRDefault="002C1888" w:rsidP="002C1888">
      <w:pPr>
        <w:pStyle w:val="Rectitle"/>
        <w:rPr>
          <w:rtl/>
        </w:rPr>
      </w:pPr>
      <w:r w:rsidRPr="002C1888">
        <w:rPr>
          <w:rFonts w:hint="cs"/>
          <w:rtl/>
          <w:lang w:bidi="ar-SA"/>
        </w:rPr>
        <w:t xml:space="preserve">نظام للإذاعة الصوتية الرقمية في نطاقات الإذاعة تحت بث </w:t>
      </w:r>
      <w:r w:rsidRPr="002C1888">
        <w:t>MHz 30</w:t>
      </w:r>
    </w:p>
    <w:p w14:paraId="1CB35FD3" w14:textId="498B5C69" w:rsidR="002E6ECC" w:rsidRPr="006E3D0D" w:rsidRDefault="002E6ECC" w:rsidP="008F3728">
      <w:pPr>
        <w:pStyle w:val="Recdate"/>
        <w:spacing w:before="240"/>
        <w:rPr>
          <w:rtl/>
        </w:rPr>
      </w:pPr>
      <w:r w:rsidRPr="006E3D0D">
        <w:t>(</w:t>
      </w:r>
      <w:r w:rsidR="0096196D">
        <w:t>2025-</w:t>
      </w:r>
      <w:r w:rsidR="008F3728" w:rsidRPr="008F3728">
        <w:t>2011-2002-2001</w:t>
      </w:r>
      <w:r w:rsidRPr="006E3D0D">
        <w:t>)</w:t>
      </w:r>
    </w:p>
    <w:p w14:paraId="15FB10C3" w14:textId="77777777" w:rsidR="00A71EC6" w:rsidRDefault="00A71EC6" w:rsidP="00A71EC6">
      <w:pPr>
        <w:pStyle w:val="Headingb"/>
        <w:spacing w:before="0"/>
        <w:outlineLvl w:val="0"/>
        <w:rPr>
          <w:sz w:val="24"/>
          <w:szCs w:val="32"/>
          <w:rtl/>
          <w:lang w:bidi="ar-EG"/>
        </w:rPr>
      </w:pPr>
      <w:bookmarkStart w:id="0" w:name="_Toc246311086"/>
      <w:bookmarkStart w:id="1" w:name="_Toc246311154"/>
      <w:bookmarkStart w:id="2" w:name="_Hlk208413309"/>
      <w:r w:rsidRPr="005E066B">
        <w:rPr>
          <w:sz w:val="24"/>
          <w:szCs w:val="32"/>
          <w:rtl/>
          <w:lang w:bidi="ar-EG"/>
        </w:rPr>
        <w:t>مجال التطبيق</w:t>
      </w:r>
      <w:bookmarkEnd w:id="0"/>
      <w:bookmarkEnd w:id="1"/>
    </w:p>
    <w:p w14:paraId="5BBEC8D4" w14:textId="77777777" w:rsidR="00A71EC6" w:rsidRDefault="00A71EC6" w:rsidP="00B63216">
      <w:pPr>
        <w:spacing w:after="360"/>
        <w:rPr>
          <w:rtl/>
        </w:rPr>
      </w:pPr>
      <w:r w:rsidRPr="00637FD3">
        <w:rPr>
          <w:rFonts w:hint="cs"/>
          <w:rtl/>
        </w:rPr>
        <w:t xml:space="preserve">تصف هذه التوصية خصائص أنظمة مختلفة </w:t>
      </w:r>
      <w:bookmarkStart w:id="3" w:name="_Hlk206686361"/>
      <w:r w:rsidRPr="00637FD3">
        <w:rPr>
          <w:rtl/>
        </w:rPr>
        <w:t>للإذاعة الصوتية الرقمية</w:t>
      </w:r>
      <w:r w:rsidRPr="00637FD3">
        <w:rPr>
          <w:rFonts w:hint="cs"/>
          <w:rtl/>
        </w:rPr>
        <w:t xml:space="preserve"> </w:t>
      </w:r>
      <w:bookmarkEnd w:id="3"/>
      <w:r w:rsidRPr="00637FD3">
        <w:rPr>
          <w:rFonts w:hint="cs"/>
          <w:rtl/>
        </w:rPr>
        <w:t>للأرض في نطاقات</w:t>
      </w:r>
      <w:r>
        <w:rPr>
          <w:rFonts w:hint="eastAsia"/>
          <w:rtl/>
        </w:rPr>
        <w:t> </w:t>
      </w:r>
      <w:r w:rsidRPr="00637FD3">
        <w:t>LF</w:t>
      </w:r>
      <w:r w:rsidRPr="00637FD3">
        <w:rPr>
          <w:rFonts w:hint="cs"/>
          <w:rtl/>
        </w:rPr>
        <w:t xml:space="preserve"> و</w:t>
      </w:r>
      <w:r w:rsidRPr="00637FD3">
        <w:t>MF</w:t>
      </w:r>
      <w:r w:rsidRPr="00637FD3">
        <w:rPr>
          <w:rFonts w:hint="cs"/>
          <w:rtl/>
        </w:rPr>
        <w:t xml:space="preserve"> و</w:t>
      </w:r>
      <w:r w:rsidRPr="00637FD3">
        <w:t>HF</w:t>
      </w:r>
      <w:r w:rsidRPr="00637FD3">
        <w:rPr>
          <w:rFonts w:hint="cs"/>
          <w:rtl/>
        </w:rPr>
        <w:t xml:space="preserve"> وتشجع مصنعي أجهزة الاستقبال الراديوية على تطوير أجهزة استقبال راديوية رقمية محمولة متعددة النطاقات ومتعددة المعايير مصممة لتنفيذ جميع أنظمة الإذاعة الصوتية الرقمية المستعملة حالياً، ليس فقط في نطاقات الموجات المتوسطة والقصيرة وإنما أيضاً في النطاقات الأخرى للأرض المخصصة للاستقبال المباشر لإرسالات الإذاعة الصوتية من جانب عامة الجمهور.</w:t>
      </w:r>
      <w:bookmarkEnd w:id="2"/>
    </w:p>
    <w:p w14:paraId="412B4B80" w14:textId="77777777" w:rsidR="00A71EC6" w:rsidRPr="00AD5C4C" w:rsidRDefault="00A71EC6" w:rsidP="006D0986">
      <w:pPr>
        <w:pStyle w:val="Headingb"/>
        <w:rPr>
          <w:rtl/>
        </w:rPr>
      </w:pPr>
      <w:r w:rsidRPr="00AD5C4C">
        <w:rPr>
          <w:rFonts w:hint="cs"/>
          <w:rtl/>
        </w:rPr>
        <w:t>المصطلحات الرئيسية</w:t>
      </w:r>
    </w:p>
    <w:p w14:paraId="34FC4937" w14:textId="77777777" w:rsidR="00A71EC6" w:rsidRDefault="00A71EC6" w:rsidP="00A71EC6">
      <w:pPr>
        <w:rPr>
          <w:rtl/>
        </w:rPr>
      </w:pPr>
      <w:r w:rsidRPr="00AD5C4C">
        <w:t>DRM</w:t>
      </w:r>
      <w:r>
        <w:rPr>
          <w:rFonts w:hint="cs"/>
          <w:rtl/>
        </w:rPr>
        <w:t>،</w:t>
      </w:r>
      <w:r w:rsidRPr="00AD5C4C">
        <w:rPr>
          <w:rtl/>
        </w:rPr>
        <w:t xml:space="preserve"> ‏و</w:t>
      </w:r>
      <w:r w:rsidRPr="00AD5C4C">
        <w:rPr>
          <w:cs/>
        </w:rPr>
        <w:t>‎</w:t>
      </w:r>
      <w:r w:rsidRPr="00AD5C4C">
        <w:t>AAC</w:t>
      </w:r>
      <w:r>
        <w:rPr>
          <w:rFonts w:hint="cs"/>
          <w:rtl/>
        </w:rPr>
        <w:t xml:space="preserve">، </w:t>
      </w:r>
      <w:r w:rsidRPr="00AD5C4C">
        <w:rPr>
          <w:rtl/>
        </w:rPr>
        <w:t>‏و</w:t>
      </w:r>
      <w:r w:rsidRPr="00AD5C4C">
        <w:rPr>
          <w:cs/>
        </w:rPr>
        <w:t>‎</w:t>
      </w:r>
      <w:r w:rsidRPr="00AD5C4C">
        <w:t>SBR</w:t>
      </w:r>
      <w:r>
        <w:rPr>
          <w:rFonts w:hint="cs"/>
          <w:rtl/>
        </w:rPr>
        <w:t>،</w:t>
      </w:r>
      <w:r w:rsidRPr="00AD5C4C">
        <w:rPr>
          <w:rtl/>
        </w:rPr>
        <w:t xml:space="preserve"> ‏</w:t>
      </w:r>
      <w:r>
        <w:rPr>
          <w:rFonts w:hint="cs"/>
          <w:rtl/>
        </w:rPr>
        <w:t>وا</w:t>
      </w:r>
      <w:r w:rsidRPr="00AD5C4C">
        <w:rPr>
          <w:rtl/>
        </w:rPr>
        <w:t>لإذاعة الصوتية الرقمية</w:t>
      </w:r>
      <w:r>
        <w:rPr>
          <w:rFonts w:hint="cs"/>
          <w:rtl/>
        </w:rPr>
        <w:t>،</w:t>
      </w:r>
      <w:r w:rsidRPr="00AD5C4C">
        <w:rPr>
          <w:rtl/>
        </w:rPr>
        <w:t xml:space="preserve"> و</w:t>
      </w:r>
      <w:r>
        <w:rPr>
          <w:rFonts w:hint="cs"/>
          <w:rtl/>
        </w:rPr>
        <w:t>ال</w:t>
      </w:r>
      <w:r w:rsidRPr="00AD5C4C">
        <w:rPr>
          <w:rtl/>
        </w:rPr>
        <w:t>حالات التشغيل</w:t>
      </w:r>
      <w:r>
        <w:rPr>
          <w:rFonts w:hint="cs"/>
          <w:rtl/>
        </w:rPr>
        <w:t>ية،</w:t>
      </w:r>
      <w:r w:rsidRPr="00AD5C4C">
        <w:rPr>
          <w:rtl/>
        </w:rPr>
        <w:t xml:space="preserve"> والنطاقات </w:t>
      </w:r>
      <w:r w:rsidRPr="00AD5C4C">
        <w:rPr>
          <w:cs/>
        </w:rPr>
        <w:t>‎</w:t>
      </w:r>
      <w:r w:rsidRPr="00AD5C4C">
        <w:t>LF</w:t>
      </w:r>
      <w:r w:rsidRPr="00AD5C4C">
        <w:rPr>
          <w:rtl/>
        </w:rPr>
        <w:t xml:space="preserve"> ‏و</w:t>
      </w:r>
      <w:r w:rsidRPr="00AD5C4C">
        <w:rPr>
          <w:cs/>
        </w:rPr>
        <w:t>‎</w:t>
      </w:r>
      <w:r w:rsidRPr="00AD5C4C">
        <w:t>MF</w:t>
      </w:r>
      <w:r w:rsidRPr="00AD5C4C">
        <w:rPr>
          <w:rtl/>
        </w:rPr>
        <w:t xml:space="preserve"> ‏و</w:t>
      </w:r>
      <w:r w:rsidRPr="00AD5C4C">
        <w:rPr>
          <w:cs/>
        </w:rPr>
        <w:t>‎</w:t>
      </w:r>
      <w:r w:rsidRPr="00AD5C4C">
        <w:t>HF</w:t>
      </w:r>
    </w:p>
    <w:p w14:paraId="4D91830B" w14:textId="77777777" w:rsidR="00A71EC6" w:rsidRPr="00AD5C4C" w:rsidRDefault="00A71EC6" w:rsidP="006D0986">
      <w:pPr>
        <w:pStyle w:val="Headingb"/>
        <w:rPr>
          <w:rtl/>
        </w:rPr>
      </w:pPr>
      <w:r w:rsidRPr="00AD5C4C">
        <w:rPr>
          <w:rFonts w:hint="cs"/>
          <w:rtl/>
        </w:rPr>
        <w:t>المختصرات</w:t>
      </w:r>
    </w:p>
    <w:p w14:paraId="625D2272" w14:textId="49C0C287" w:rsidR="00A71EC6" w:rsidRDefault="00A71EC6" w:rsidP="008B541C">
      <w:pPr>
        <w:ind w:left="1134" w:hanging="1134"/>
        <w:rPr>
          <w:lang w:bidi="ar-EG"/>
        </w:rPr>
      </w:pPr>
      <w:r>
        <w:t>AAC</w:t>
      </w:r>
      <w:r>
        <w:rPr>
          <w:rtl/>
        </w:rPr>
        <w:tab/>
      </w:r>
      <w:r w:rsidRPr="00AD5C4C">
        <w:rPr>
          <w:rtl/>
          <w:lang w:bidi="ar-SY"/>
        </w:rPr>
        <w:t>التشفير السمعي المتقدم</w:t>
      </w:r>
      <w:r w:rsidR="000E5216">
        <w:rPr>
          <w:rtl/>
          <w:lang w:bidi="ar-EG"/>
        </w:rPr>
        <w:t xml:space="preserve"> </w:t>
      </w:r>
      <w:r w:rsidR="004D7656" w:rsidRPr="004D7656">
        <w:rPr>
          <w:lang w:bidi="ar-EG"/>
        </w:rPr>
        <w:t>(</w:t>
      </w:r>
      <w:r w:rsidR="000E5216" w:rsidRPr="000E5216">
        <w:rPr>
          <w:i/>
          <w:iCs/>
        </w:rPr>
        <w:t>Advanced audio coding</w:t>
      </w:r>
      <w:r w:rsidR="004D7656" w:rsidRPr="004D7656">
        <w:t>)</w:t>
      </w:r>
    </w:p>
    <w:p w14:paraId="29FF6D5F" w14:textId="57B143C2" w:rsidR="00A71EC6" w:rsidRDefault="00A71EC6" w:rsidP="008B541C">
      <w:pPr>
        <w:ind w:left="1134" w:hanging="1134"/>
      </w:pPr>
      <w:r>
        <w:t>AFS</w:t>
      </w:r>
      <w:r>
        <w:rPr>
          <w:rtl/>
        </w:rPr>
        <w:tab/>
      </w:r>
      <w:r w:rsidRPr="00CC663C">
        <w:rPr>
          <w:rtl/>
        </w:rPr>
        <w:t>‏تشوير التردد البديل</w:t>
      </w:r>
      <w:r w:rsidR="000E5216">
        <w:rPr>
          <w:rtl/>
        </w:rPr>
        <w:t xml:space="preserve"> </w:t>
      </w:r>
      <w:r w:rsidR="004D7656" w:rsidRPr="004D7656">
        <w:t>(</w:t>
      </w:r>
      <w:r w:rsidR="000E5216" w:rsidRPr="000E5216">
        <w:rPr>
          <w:i/>
          <w:iCs/>
        </w:rPr>
        <w:t xml:space="preserve">Alternative frequency </w:t>
      </w:r>
      <w:proofErr w:type="spellStart"/>
      <w:r w:rsidR="000E5216" w:rsidRPr="000E5216">
        <w:rPr>
          <w:i/>
          <w:iCs/>
        </w:rPr>
        <w:t>signalling</w:t>
      </w:r>
      <w:proofErr w:type="spellEnd"/>
      <w:r w:rsidR="004D7656" w:rsidRPr="004D7656">
        <w:t>)</w:t>
      </w:r>
    </w:p>
    <w:p w14:paraId="471395F3" w14:textId="6C3C1258" w:rsidR="00A71EC6" w:rsidRDefault="00A71EC6" w:rsidP="008B541C">
      <w:pPr>
        <w:ind w:left="1134" w:hanging="1134"/>
      </w:pPr>
      <w:r>
        <w:t>CELP</w:t>
      </w:r>
      <w:r>
        <w:rPr>
          <w:rtl/>
        </w:rPr>
        <w:tab/>
      </w:r>
      <w:r w:rsidRPr="00CC663C">
        <w:rPr>
          <w:rtl/>
        </w:rPr>
        <w:t>التنبؤ الخطي بتفعيل شفري</w:t>
      </w:r>
      <w:r w:rsidR="000E5216">
        <w:rPr>
          <w:rtl/>
        </w:rPr>
        <w:t xml:space="preserve"> </w:t>
      </w:r>
      <w:r w:rsidR="004D7656" w:rsidRPr="004D7656">
        <w:t>(</w:t>
      </w:r>
      <w:r w:rsidR="000E5216" w:rsidRPr="000E5216">
        <w:rPr>
          <w:i/>
          <w:iCs/>
        </w:rPr>
        <w:t>Code excited linear prediction</w:t>
      </w:r>
      <w:r w:rsidR="004D7656" w:rsidRPr="004D7656">
        <w:t>)</w:t>
      </w:r>
    </w:p>
    <w:p w14:paraId="556C6D35" w14:textId="14E0ED23" w:rsidR="00A71EC6" w:rsidRDefault="00A71EC6" w:rsidP="008B541C">
      <w:pPr>
        <w:ind w:left="1134" w:hanging="1134"/>
      </w:pPr>
      <w:r>
        <w:t>DRM</w:t>
      </w:r>
      <w:r>
        <w:rPr>
          <w:rtl/>
        </w:rPr>
        <w:tab/>
      </w:r>
      <w:r w:rsidRPr="00C32B21">
        <w:rPr>
          <w:rtl/>
        </w:rPr>
        <w:t>‏الراديو الرقمي العالمي</w:t>
      </w:r>
      <w:r w:rsidR="000E5216">
        <w:rPr>
          <w:rtl/>
        </w:rPr>
        <w:t xml:space="preserve"> </w:t>
      </w:r>
      <w:r w:rsidR="004D7656" w:rsidRPr="004D7656">
        <w:t>(</w:t>
      </w:r>
      <w:r w:rsidR="000E5216" w:rsidRPr="000E5216">
        <w:rPr>
          <w:i/>
          <w:iCs/>
        </w:rPr>
        <w:t>Digital Radio Mondiale</w:t>
      </w:r>
      <w:r w:rsidR="004D7656" w:rsidRPr="004D7656">
        <w:t>)</w:t>
      </w:r>
    </w:p>
    <w:p w14:paraId="3BA6739B" w14:textId="6245FAE4" w:rsidR="00A71EC6" w:rsidRDefault="00A71EC6" w:rsidP="008B541C">
      <w:pPr>
        <w:ind w:left="1134" w:hanging="1134"/>
      </w:pPr>
      <w:r>
        <w:t>FAC</w:t>
      </w:r>
      <w:r>
        <w:rPr>
          <w:rtl/>
        </w:rPr>
        <w:tab/>
      </w:r>
      <w:r w:rsidRPr="00C32B21">
        <w:rPr>
          <w:rtl/>
        </w:rPr>
        <w:t>قناة النفاذ السريع</w:t>
      </w:r>
      <w:r w:rsidR="000E5216">
        <w:rPr>
          <w:rtl/>
        </w:rPr>
        <w:t xml:space="preserve"> </w:t>
      </w:r>
      <w:r w:rsidR="004D7656" w:rsidRPr="004D7656">
        <w:t>(</w:t>
      </w:r>
      <w:r w:rsidR="000E5216" w:rsidRPr="000E5216">
        <w:rPr>
          <w:i/>
          <w:iCs/>
        </w:rPr>
        <w:t>Fast access channel</w:t>
      </w:r>
      <w:r w:rsidR="004D7656" w:rsidRPr="004D7656">
        <w:t>)</w:t>
      </w:r>
    </w:p>
    <w:p w14:paraId="7BADC39E" w14:textId="5269A0D9" w:rsidR="00A71EC6" w:rsidRDefault="00A71EC6" w:rsidP="008B541C">
      <w:pPr>
        <w:ind w:left="1134" w:hanging="1134"/>
      </w:pPr>
      <w:r>
        <w:t>FEC</w:t>
      </w:r>
      <w:r>
        <w:rPr>
          <w:rtl/>
        </w:rPr>
        <w:tab/>
      </w:r>
      <w:r w:rsidRPr="00FA2A50">
        <w:rPr>
          <w:rtl/>
        </w:rPr>
        <w:t>التصحيح المسب</w:t>
      </w:r>
      <w:r>
        <w:rPr>
          <w:rtl/>
        </w:rPr>
        <w:t>َ</w:t>
      </w:r>
      <w:r w:rsidRPr="00FA2A50">
        <w:rPr>
          <w:rtl/>
        </w:rPr>
        <w:t>ق للخطأ</w:t>
      </w:r>
      <w:r w:rsidR="000E5216">
        <w:rPr>
          <w:rtl/>
        </w:rPr>
        <w:t xml:space="preserve"> </w:t>
      </w:r>
      <w:r w:rsidR="004D7656" w:rsidRPr="004D7656">
        <w:t>(</w:t>
      </w:r>
      <w:r w:rsidR="000E5216" w:rsidRPr="000E5216">
        <w:rPr>
          <w:i/>
          <w:iCs/>
        </w:rPr>
        <w:t>Forward error correction</w:t>
      </w:r>
      <w:r w:rsidR="004D7656" w:rsidRPr="004D7656">
        <w:t>)</w:t>
      </w:r>
    </w:p>
    <w:p w14:paraId="54367B15" w14:textId="469BBE8B" w:rsidR="00A71EC6" w:rsidRDefault="00A71EC6" w:rsidP="008B541C">
      <w:pPr>
        <w:ind w:left="1134" w:hanging="1134"/>
      </w:pPr>
      <w:r>
        <w:t>FUL</w:t>
      </w:r>
      <w:r>
        <w:rPr>
          <w:rtl/>
        </w:rPr>
        <w:tab/>
      </w:r>
      <w:r w:rsidRPr="0055765E">
        <w:rPr>
          <w:rtl/>
        </w:rPr>
        <w:t>اختُبر بالكامل</w:t>
      </w:r>
      <w:r w:rsidR="000E5216">
        <w:rPr>
          <w:rtl/>
        </w:rPr>
        <w:t xml:space="preserve"> </w:t>
      </w:r>
      <w:r w:rsidR="004D7656" w:rsidRPr="004D7656">
        <w:t>(</w:t>
      </w:r>
      <w:r w:rsidR="000E5216" w:rsidRPr="00332ECD">
        <w:rPr>
          <w:i/>
          <w:iCs/>
        </w:rPr>
        <w:t>Fully tested</w:t>
      </w:r>
      <w:r w:rsidR="004D7656" w:rsidRPr="004D7656">
        <w:t>)</w:t>
      </w:r>
    </w:p>
    <w:p w14:paraId="491CCA0B" w14:textId="2581245A" w:rsidR="00A71EC6" w:rsidRDefault="00A71EC6" w:rsidP="008B541C">
      <w:pPr>
        <w:ind w:left="1134" w:hanging="1134"/>
      </w:pPr>
      <w:r>
        <w:t>IBOC</w:t>
      </w:r>
      <w:r>
        <w:rPr>
          <w:rtl/>
        </w:rPr>
        <w:tab/>
        <w:t xml:space="preserve">الإذاعة </w:t>
      </w:r>
      <w:r w:rsidRPr="0055765E">
        <w:rPr>
          <w:rtl/>
        </w:rPr>
        <w:t>على نفس النطاق والقناة</w:t>
      </w:r>
      <w:r w:rsidR="000E5216">
        <w:rPr>
          <w:rtl/>
        </w:rPr>
        <w:t xml:space="preserve"> </w:t>
      </w:r>
      <w:r w:rsidR="004D7656" w:rsidRPr="004D7656">
        <w:t>(</w:t>
      </w:r>
      <w:r w:rsidR="000E5216" w:rsidRPr="00332ECD">
        <w:rPr>
          <w:i/>
          <w:iCs/>
        </w:rPr>
        <w:t>In band on channel broadcasting</w:t>
      </w:r>
      <w:r w:rsidR="004D7656" w:rsidRPr="004D7656">
        <w:t>)</w:t>
      </w:r>
    </w:p>
    <w:p w14:paraId="707FD3AC" w14:textId="01E8C186" w:rsidR="00A71EC6" w:rsidRDefault="00A71EC6" w:rsidP="008B541C">
      <w:pPr>
        <w:ind w:left="1134" w:hanging="1134"/>
      </w:pPr>
      <w:r>
        <w:t>MLC</w:t>
      </w:r>
      <w:r>
        <w:rPr>
          <w:rtl/>
        </w:rPr>
        <w:tab/>
      </w:r>
      <w:r w:rsidRPr="0055765E">
        <w:rPr>
          <w:rtl/>
        </w:rPr>
        <w:t>التشفير متعدد المستويات</w:t>
      </w:r>
      <w:r w:rsidR="000E5216">
        <w:rPr>
          <w:rtl/>
        </w:rPr>
        <w:t xml:space="preserve"> </w:t>
      </w:r>
      <w:r w:rsidR="004D7656" w:rsidRPr="004D7656">
        <w:t>(</w:t>
      </w:r>
      <w:proofErr w:type="spellStart"/>
      <w:r w:rsidR="000E5216" w:rsidRPr="00332ECD">
        <w:rPr>
          <w:i/>
          <w:iCs/>
        </w:rPr>
        <w:t>Multi level</w:t>
      </w:r>
      <w:proofErr w:type="spellEnd"/>
      <w:r w:rsidR="000E5216" w:rsidRPr="00332ECD">
        <w:rPr>
          <w:i/>
          <w:iCs/>
        </w:rPr>
        <w:t xml:space="preserve"> coding</w:t>
      </w:r>
      <w:r w:rsidR="004D7656" w:rsidRPr="004D7656">
        <w:t>)</w:t>
      </w:r>
    </w:p>
    <w:p w14:paraId="72E858DB" w14:textId="291E9EC0" w:rsidR="00A71EC6" w:rsidRDefault="00A71EC6" w:rsidP="008B541C">
      <w:pPr>
        <w:ind w:left="1134" w:hanging="1134"/>
      </w:pPr>
      <w:r>
        <w:t>MSC</w:t>
      </w:r>
      <w:r>
        <w:rPr>
          <w:rtl/>
        </w:rPr>
        <w:tab/>
      </w:r>
      <w:r w:rsidRPr="0055765E">
        <w:rPr>
          <w:rtl/>
        </w:rPr>
        <w:t>قناة الخدمة الرئيسية</w:t>
      </w:r>
      <w:r w:rsidR="000E5216">
        <w:rPr>
          <w:rtl/>
        </w:rPr>
        <w:t xml:space="preserve"> </w:t>
      </w:r>
      <w:r w:rsidR="004D7656" w:rsidRPr="004D7656">
        <w:t>(</w:t>
      </w:r>
      <w:r w:rsidR="000E5216" w:rsidRPr="00332ECD">
        <w:rPr>
          <w:i/>
          <w:iCs/>
        </w:rPr>
        <w:t>Main service channel</w:t>
      </w:r>
      <w:r w:rsidR="004D7656" w:rsidRPr="004D7656">
        <w:t>)</w:t>
      </w:r>
    </w:p>
    <w:p w14:paraId="56A5AEA3" w14:textId="69F16187" w:rsidR="00A71EC6" w:rsidRDefault="00A71EC6" w:rsidP="008B541C">
      <w:pPr>
        <w:ind w:left="1134" w:hanging="1134"/>
      </w:pPr>
      <w:r>
        <w:t>NYT</w:t>
      </w:r>
      <w:r>
        <w:rPr>
          <w:rtl/>
        </w:rPr>
        <w:tab/>
      </w:r>
      <w:r w:rsidRPr="0055765E">
        <w:rPr>
          <w:rtl/>
        </w:rPr>
        <w:t>لم يُختبر بعد</w:t>
      </w:r>
      <w:r w:rsidR="000E5216">
        <w:rPr>
          <w:rtl/>
        </w:rPr>
        <w:t xml:space="preserve"> </w:t>
      </w:r>
      <w:r w:rsidR="004D7656" w:rsidRPr="004D7656">
        <w:t>(</w:t>
      </w:r>
      <w:r w:rsidR="000E5216" w:rsidRPr="00332ECD">
        <w:rPr>
          <w:i/>
          <w:iCs/>
        </w:rPr>
        <w:t>Not yet tested</w:t>
      </w:r>
      <w:r w:rsidR="004D7656" w:rsidRPr="004D7656">
        <w:t>)</w:t>
      </w:r>
    </w:p>
    <w:p w14:paraId="2D297E67" w14:textId="2688A082" w:rsidR="00A71EC6" w:rsidRDefault="00A71EC6" w:rsidP="008B541C">
      <w:pPr>
        <w:ind w:left="1134" w:hanging="1134"/>
      </w:pPr>
      <w:r>
        <w:t>SBR</w:t>
      </w:r>
      <w:r>
        <w:rPr>
          <w:rtl/>
        </w:rPr>
        <w:tab/>
      </w:r>
      <w:r w:rsidRPr="0055765E">
        <w:rPr>
          <w:rtl/>
        </w:rPr>
        <w:t>تناسخ النطاق الطيفي</w:t>
      </w:r>
      <w:r w:rsidR="000E5216">
        <w:rPr>
          <w:rtl/>
        </w:rPr>
        <w:t xml:space="preserve"> </w:t>
      </w:r>
      <w:r w:rsidR="004D7656" w:rsidRPr="004D7656">
        <w:t>(</w:t>
      </w:r>
      <w:r w:rsidR="000E5216" w:rsidRPr="00332ECD">
        <w:rPr>
          <w:i/>
          <w:iCs/>
        </w:rPr>
        <w:t>Spectral band replication</w:t>
      </w:r>
      <w:r w:rsidR="004D7656" w:rsidRPr="004D7656">
        <w:t>)</w:t>
      </w:r>
    </w:p>
    <w:p w14:paraId="2BE3116E" w14:textId="416A6381" w:rsidR="00A71EC6" w:rsidRDefault="00A71EC6" w:rsidP="008B541C">
      <w:pPr>
        <w:ind w:left="1134" w:hanging="1134"/>
      </w:pPr>
      <w:r>
        <w:t>SDC</w:t>
      </w:r>
      <w:r>
        <w:rPr>
          <w:rtl/>
        </w:rPr>
        <w:tab/>
      </w:r>
      <w:r w:rsidRPr="0055765E">
        <w:rPr>
          <w:rtl/>
        </w:rPr>
        <w:t>قناة وصف الخدمة</w:t>
      </w:r>
      <w:r>
        <w:rPr>
          <w:rtl/>
        </w:rPr>
        <w:t xml:space="preserve"> </w:t>
      </w:r>
      <w:r w:rsidR="004D7656" w:rsidRPr="004D7656">
        <w:t>(</w:t>
      </w:r>
      <w:r w:rsidR="000E5216" w:rsidRPr="00332ECD">
        <w:rPr>
          <w:i/>
          <w:iCs/>
        </w:rPr>
        <w:t>Service description channel</w:t>
      </w:r>
      <w:r w:rsidR="004D7656" w:rsidRPr="004D7656">
        <w:t>)</w:t>
      </w:r>
    </w:p>
    <w:p w14:paraId="412084E6" w14:textId="007685A3" w:rsidR="00A71EC6" w:rsidRDefault="00A71EC6" w:rsidP="008B541C">
      <w:pPr>
        <w:ind w:left="1134" w:hanging="1134"/>
      </w:pPr>
      <w:r>
        <w:t>SFN</w:t>
      </w:r>
      <w:r>
        <w:rPr>
          <w:rtl/>
        </w:rPr>
        <w:tab/>
      </w:r>
      <w:r w:rsidRPr="0055765E">
        <w:rPr>
          <w:rtl/>
          <w:lang w:bidi="ar-SY"/>
        </w:rPr>
        <w:t>شبكة أحادية التردد</w:t>
      </w:r>
      <w:r w:rsidR="000E5216">
        <w:rPr>
          <w:rtl/>
          <w:lang w:bidi="ar-SY"/>
        </w:rPr>
        <w:t xml:space="preserve"> </w:t>
      </w:r>
      <w:r w:rsidR="004D7656" w:rsidRPr="004D7656">
        <w:rPr>
          <w:lang w:bidi="ar-SY"/>
        </w:rPr>
        <w:t>(</w:t>
      </w:r>
      <w:r w:rsidR="000E5216" w:rsidRPr="00332ECD">
        <w:rPr>
          <w:i/>
          <w:iCs/>
        </w:rPr>
        <w:t>Single frequency network</w:t>
      </w:r>
      <w:r w:rsidR="004D7656" w:rsidRPr="004D7656">
        <w:t>)</w:t>
      </w:r>
    </w:p>
    <w:p w14:paraId="17974087" w14:textId="1247691E" w:rsidR="00A71EC6" w:rsidRDefault="00A71EC6" w:rsidP="008B541C">
      <w:pPr>
        <w:ind w:left="1134" w:hanging="1134"/>
      </w:pPr>
      <w:r>
        <w:t>UND</w:t>
      </w:r>
      <w:r>
        <w:rPr>
          <w:rtl/>
        </w:rPr>
        <w:tab/>
      </w:r>
      <w:r w:rsidRPr="0055765E">
        <w:rPr>
          <w:rtl/>
        </w:rPr>
        <w:t>في طور الإنجاز</w:t>
      </w:r>
      <w:r>
        <w:rPr>
          <w:rtl/>
        </w:rPr>
        <w:t xml:space="preserve"> </w:t>
      </w:r>
      <w:r w:rsidR="004D7656" w:rsidRPr="004D7656">
        <w:t>(</w:t>
      </w:r>
      <w:r w:rsidR="000E5216" w:rsidRPr="00332ECD">
        <w:rPr>
          <w:i/>
          <w:iCs/>
        </w:rPr>
        <w:t>Under way</w:t>
      </w:r>
      <w:r w:rsidR="004D7656" w:rsidRPr="004D7656">
        <w:t>)</w:t>
      </w:r>
    </w:p>
    <w:p w14:paraId="20932DC6" w14:textId="65C781C8" w:rsidR="00A71EC6" w:rsidRDefault="00A71EC6" w:rsidP="008B541C">
      <w:pPr>
        <w:ind w:left="1134" w:hanging="1134"/>
        <w:rPr>
          <w:rtl/>
        </w:rPr>
      </w:pPr>
      <w:proofErr w:type="spellStart"/>
      <w:r>
        <w:t>xHE</w:t>
      </w:r>
      <w:proofErr w:type="spellEnd"/>
      <w:r>
        <w:rPr>
          <w:rtl/>
        </w:rPr>
        <w:tab/>
        <w:t>الكفاءة العالية الموسَّعة</w:t>
      </w:r>
      <w:r w:rsidR="000E5216">
        <w:rPr>
          <w:rtl/>
        </w:rPr>
        <w:t xml:space="preserve"> </w:t>
      </w:r>
      <w:r w:rsidR="004D7656" w:rsidRPr="004D7656">
        <w:t>(</w:t>
      </w:r>
      <w:r w:rsidR="000E5216" w:rsidRPr="00332ECD">
        <w:rPr>
          <w:i/>
          <w:iCs/>
        </w:rPr>
        <w:t>Extended high efficiency</w:t>
      </w:r>
      <w:r w:rsidR="004D7656" w:rsidRPr="004D7656">
        <w:t>)</w:t>
      </w:r>
    </w:p>
    <w:p w14:paraId="494FB748" w14:textId="4881C3E3" w:rsidR="00A71EC6" w:rsidRPr="00262CA2" w:rsidRDefault="00A71EC6" w:rsidP="006D0986">
      <w:pPr>
        <w:pStyle w:val="Headingb"/>
        <w:rPr>
          <w:rtl/>
        </w:rPr>
      </w:pPr>
      <w:r w:rsidRPr="00262CA2">
        <w:rPr>
          <w:rtl/>
        </w:rPr>
        <w:t>‏توصيات قطاع الاتصالات الراديوية ذات الصلة</w:t>
      </w:r>
    </w:p>
    <w:p w14:paraId="12372165" w14:textId="3544A50C" w:rsidR="00A71EC6" w:rsidRPr="00C46AC5" w:rsidRDefault="00A71EC6" w:rsidP="006D0986">
      <w:pPr>
        <w:pStyle w:val="Reftext"/>
        <w:rPr>
          <w:rtl/>
        </w:rPr>
      </w:pPr>
      <w:r w:rsidRPr="00C46AC5">
        <w:rPr>
          <w:rtl/>
        </w:rPr>
        <w:t xml:space="preserve">‏التوصية </w:t>
      </w:r>
      <w:r w:rsidRPr="00C46AC5">
        <w:rPr>
          <w:cs/>
        </w:rPr>
        <w:t>‎</w:t>
      </w:r>
      <w:r>
        <w:fldChar w:fldCharType="begin"/>
      </w:r>
      <w:r>
        <w:instrText>HYPERLINK "https://www.itu.int/rec/R-REC-BS.1196/en"</w:instrText>
      </w:r>
      <w:r>
        <w:fldChar w:fldCharType="separate"/>
      </w:r>
      <w:r w:rsidRPr="00C46AC5">
        <w:rPr>
          <w:rStyle w:val="Hyperlink"/>
          <w:color w:val="000000" w:themeColor="text1"/>
          <w:u w:val="none"/>
        </w:rPr>
        <w:t>ITU-R BS.1196</w:t>
      </w:r>
      <w:r>
        <w:fldChar w:fldCharType="end"/>
      </w:r>
      <w:r w:rsidRPr="00C46AC5">
        <w:rPr>
          <w:rtl/>
        </w:rPr>
        <w:t xml:space="preserve"> - ‏التشفير السمعي</w:t>
      </w:r>
      <w:r w:rsidR="00B51438">
        <w:rPr>
          <w:rFonts w:hint="cs"/>
          <w:rtl/>
        </w:rPr>
        <w:t xml:space="preserve"> من أجل</w:t>
      </w:r>
      <w:r w:rsidRPr="00C46AC5">
        <w:rPr>
          <w:rtl/>
        </w:rPr>
        <w:t xml:space="preserve"> </w:t>
      </w:r>
      <w:r w:rsidR="00B51438">
        <w:rPr>
          <w:rFonts w:hint="cs"/>
          <w:rtl/>
        </w:rPr>
        <w:t>ا</w:t>
      </w:r>
      <w:r w:rsidRPr="00C46AC5">
        <w:rPr>
          <w:rtl/>
        </w:rPr>
        <w:t>لإذاعة الرقمية</w:t>
      </w:r>
      <w:r w:rsidRPr="00C46AC5">
        <w:rPr>
          <w:cs/>
        </w:rPr>
        <w:t>‎</w:t>
      </w:r>
    </w:p>
    <w:p w14:paraId="6808EA2B" w14:textId="3EA08072" w:rsidR="00A71EC6" w:rsidRPr="00C46AC5" w:rsidRDefault="00A71EC6" w:rsidP="006D0986">
      <w:pPr>
        <w:pStyle w:val="Reftext"/>
        <w:rPr>
          <w:rtl/>
        </w:rPr>
      </w:pPr>
      <w:r w:rsidRPr="00C46AC5">
        <w:rPr>
          <w:rtl/>
        </w:rPr>
        <w:lastRenderedPageBreak/>
        <w:t xml:space="preserve">‏التوصية </w:t>
      </w:r>
      <w:r w:rsidRPr="00C46AC5">
        <w:rPr>
          <w:cs/>
        </w:rPr>
        <w:t>‎</w:t>
      </w:r>
      <w:hyperlink r:id="rId17" w:history="1">
        <w:r w:rsidRPr="00C46AC5">
          <w:rPr>
            <w:rStyle w:val="Hyperlink"/>
            <w:color w:val="000000" w:themeColor="text1"/>
            <w:u w:val="none"/>
          </w:rPr>
          <w:t>ITU-R BS.1284</w:t>
        </w:r>
      </w:hyperlink>
      <w:r w:rsidRPr="00C46AC5">
        <w:rPr>
          <w:rtl/>
        </w:rPr>
        <w:t xml:space="preserve"> - ‏</w:t>
      </w:r>
      <w:r w:rsidRPr="00C46AC5">
        <w:rPr>
          <w:rFonts w:hint="cs"/>
          <w:rtl/>
        </w:rPr>
        <w:t>أساليب</w:t>
      </w:r>
      <w:r w:rsidRPr="00C46AC5">
        <w:rPr>
          <w:rtl/>
        </w:rPr>
        <w:t xml:space="preserve"> عامة للتقييم الشخص</w:t>
      </w:r>
      <w:r w:rsidRPr="00C46AC5">
        <w:rPr>
          <w:rFonts w:hint="cs"/>
          <w:rtl/>
        </w:rPr>
        <w:t>ان</w:t>
      </w:r>
      <w:r w:rsidRPr="00C46AC5">
        <w:rPr>
          <w:rtl/>
        </w:rPr>
        <w:t>ي لجودة الصوت</w:t>
      </w:r>
      <w:r w:rsidRPr="00C46AC5">
        <w:rPr>
          <w:cs/>
        </w:rPr>
        <w:t>‎</w:t>
      </w:r>
    </w:p>
    <w:p w14:paraId="390C6297" w14:textId="3423BAD8" w:rsidR="00A71EC6" w:rsidRPr="00C46AC5" w:rsidRDefault="00A71EC6" w:rsidP="006D0986">
      <w:pPr>
        <w:pStyle w:val="Reftext"/>
        <w:rPr>
          <w:rtl/>
        </w:rPr>
      </w:pPr>
      <w:r w:rsidRPr="00C46AC5">
        <w:rPr>
          <w:rtl/>
        </w:rPr>
        <w:t xml:space="preserve">‏التوصية </w:t>
      </w:r>
      <w:r w:rsidRPr="00C46AC5">
        <w:rPr>
          <w:cs/>
        </w:rPr>
        <w:t>‎</w:t>
      </w:r>
      <w:hyperlink r:id="rId18" w:history="1">
        <w:r w:rsidRPr="00C46AC5">
          <w:rPr>
            <w:rStyle w:val="Hyperlink"/>
            <w:color w:val="000000" w:themeColor="text1"/>
            <w:u w:val="none"/>
          </w:rPr>
          <w:t>ITU-R BS.1348</w:t>
        </w:r>
      </w:hyperlink>
      <w:r w:rsidRPr="00C46AC5">
        <w:rPr>
          <w:rtl/>
        </w:rPr>
        <w:t xml:space="preserve"> - ‏متطلبات الخدمة للإذاعة الصوتية الرقمية </w:t>
      </w:r>
      <w:r w:rsidR="009601D2">
        <w:rPr>
          <w:rFonts w:hint="cs"/>
          <w:rtl/>
        </w:rPr>
        <w:t>عند</w:t>
      </w:r>
      <w:r w:rsidR="009601D2" w:rsidRPr="00C46AC5">
        <w:rPr>
          <w:rtl/>
        </w:rPr>
        <w:t xml:space="preserve"> </w:t>
      </w:r>
      <w:r w:rsidRPr="00C46AC5">
        <w:rPr>
          <w:rtl/>
        </w:rPr>
        <w:t xml:space="preserve">ترددات </w:t>
      </w:r>
      <w:r w:rsidR="009601D2">
        <w:rPr>
          <w:rFonts w:hint="cs"/>
          <w:rtl/>
        </w:rPr>
        <w:t>تحت</w:t>
      </w:r>
      <w:r w:rsidR="009601D2" w:rsidRPr="00C46AC5">
        <w:rPr>
          <w:rtl/>
        </w:rPr>
        <w:t xml:space="preserve"> </w:t>
      </w:r>
      <w:r w:rsidRPr="00C46AC5">
        <w:rPr>
          <w:cs/>
        </w:rPr>
        <w:t>‎</w:t>
      </w:r>
      <w:r w:rsidRPr="00C46AC5">
        <w:t>MHz 30</w:t>
      </w:r>
    </w:p>
    <w:p w14:paraId="2B2F1512" w14:textId="6C75518A" w:rsidR="00A71EC6" w:rsidRPr="00C46AC5" w:rsidRDefault="00A71EC6" w:rsidP="006D0986">
      <w:pPr>
        <w:pStyle w:val="Reftext"/>
        <w:rPr>
          <w:rtl/>
          <w:lang w:bidi="ar-EG"/>
        </w:rPr>
      </w:pPr>
      <w:r w:rsidRPr="00C46AC5">
        <w:rPr>
          <w:rtl/>
        </w:rPr>
        <w:t xml:space="preserve">‏التوصية </w:t>
      </w:r>
      <w:r w:rsidRPr="00C46AC5">
        <w:rPr>
          <w:cs/>
        </w:rPr>
        <w:t>‎</w:t>
      </w:r>
      <w:hyperlink r:id="rId19" w:history="1">
        <w:r w:rsidRPr="00C46AC5">
          <w:rPr>
            <w:rStyle w:val="Hyperlink"/>
            <w:color w:val="000000" w:themeColor="text1"/>
            <w:u w:val="none"/>
          </w:rPr>
          <w:t>ITU-R BS.1349</w:t>
        </w:r>
      </w:hyperlink>
      <w:r w:rsidRPr="00C46AC5">
        <w:rPr>
          <w:rtl/>
        </w:rPr>
        <w:t xml:space="preserve"> - </w:t>
      </w:r>
      <w:r w:rsidR="00AB091A" w:rsidRPr="00AB091A">
        <w:rPr>
          <w:rtl/>
        </w:rPr>
        <w:t xml:space="preserve">تنفيذ الإذاعة الصوتية الرقمية الموجهة إلى مستقبلات مركبة على عربات أو مستقبلات محمولة أو ثابتة، والصادرة عن مرسلات أرضية في نطاقات الموجات الكيلومترية </w:t>
      </w:r>
      <w:r w:rsidR="00AB091A">
        <w:t>(</w:t>
      </w:r>
      <w:r w:rsidR="00AB091A" w:rsidRPr="00AB091A">
        <w:t>LF</w:t>
      </w:r>
      <w:r w:rsidR="00AB091A">
        <w:t>)</w:t>
      </w:r>
      <w:r w:rsidR="00AB091A" w:rsidRPr="00AB091A">
        <w:rPr>
          <w:rtl/>
        </w:rPr>
        <w:t xml:space="preserve"> والهكتومترية </w:t>
      </w:r>
      <w:r w:rsidR="00AB091A">
        <w:t>(</w:t>
      </w:r>
      <w:r w:rsidR="00AB091A" w:rsidRPr="00AB091A">
        <w:t>MF</w:t>
      </w:r>
      <w:r w:rsidR="00AB091A">
        <w:t>)</w:t>
      </w:r>
      <w:r w:rsidR="00AB091A" w:rsidRPr="00AB091A">
        <w:rPr>
          <w:rtl/>
        </w:rPr>
        <w:t xml:space="preserve"> والديكامترية </w:t>
      </w:r>
      <w:r w:rsidR="00AB091A">
        <w:t>(</w:t>
      </w:r>
      <w:r w:rsidR="00AB091A" w:rsidRPr="00AB091A">
        <w:t>HF</w:t>
      </w:r>
      <w:r w:rsidR="00AB091A">
        <w:t>)</w:t>
      </w:r>
    </w:p>
    <w:p w14:paraId="484821B0" w14:textId="37C73B59" w:rsidR="00A71EC6" w:rsidRPr="00C46AC5" w:rsidRDefault="00A71EC6" w:rsidP="006D0986">
      <w:pPr>
        <w:pStyle w:val="Reftext"/>
        <w:rPr>
          <w:rtl/>
        </w:rPr>
      </w:pPr>
      <w:r w:rsidRPr="00C46AC5">
        <w:rPr>
          <w:rtl/>
        </w:rPr>
        <w:t xml:space="preserve">‏التوصية </w:t>
      </w:r>
      <w:r w:rsidRPr="00C46AC5">
        <w:rPr>
          <w:cs/>
        </w:rPr>
        <w:t>‎</w:t>
      </w:r>
      <w:hyperlink r:id="rId20" w:history="1">
        <w:r w:rsidRPr="00C46AC5">
          <w:rPr>
            <w:rStyle w:val="Hyperlink"/>
            <w:color w:val="000000" w:themeColor="text1"/>
            <w:u w:val="none"/>
          </w:rPr>
          <w:t>ITU-R BS.1386</w:t>
        </w:r>
      </w:hyperlink>
      <w:r w:rsidRPr="00C46AC5">
        <w:rPr>
          <w:rtl/>
        </w:rPr>
        <w:t xml:space="preserve"> - ‏خصائص ومخططات هوائيات الإرسال بالموجات الكيلومترية </w:t>
      </w:r>
      <w:r w:rsidR="001407AD">
        <w:t>(</w:t>
      </w:r>
      <w:r w:rsidRPr="00C46AC5">
        <w:rPr>
          <w:cs/>
        </w:rPr>
        <w:t>‎</w:t>
      </w:r>
      <w:r w:rsidRPr="00C46AC5">
        <w:t>LF</w:t>
      </w:r>
      <w:r w:rsidR="001407AD">
        <w:t>)</w:t>
      </w:r>
      <w:r w:rsidRPr="00C46AC5">
        <w:rPr>
          <w:rtl/>
        </w:rPr>
        <w:t xml:space="preserve"> ‏والهكتومترية </w:t>
      </w:r>
      <w:r w:rsidR="001407AD">
        <w:t>(</w:t>
      </w:r>
      <w:r w:rsidRPr="00C46AC5">
        <w:rPr>
          <w:cs/>
        </w:rPr>
        <w:t>‎</w:t>
      </w:r>
      <w:r w:rsidRPr="00C46AC5">
        <w:t>MF</w:t>
      </w:r>
      <w:r w:rsidR="001407AD">
        <w:t>)</w:t>
      </w:r>
    </w:p>
    <w:p w14:paraId="12414817" w14:textId="7909C01E" w:rsidR="00A71EC6" w:rsidRPr="00C46AC5" w:rsidRDefault="00A71EC6" w:rsidP="006D0986">
      <w:pPr>
        <w:pStyle w:val="Reftext"/>
        <w:rPr>
          <w:rtl/>
        </w:rPr>
      </w:pPr>
      <w:r w:rsidRPr="00C46AC5">
        <w:rPr>
          <w:rtl/>
        </w:rPr>
        <w:t xml:space="preserve">‏التوصية </w:t>
      </w:r>
      <w:r w:rsidRPr="00C46AC5">
        <w:rPr>
          <w:cs/>
        </w:rPr>
        <w:t>‎</w:t>
      </w:r>
      <w:hyperlink r:id="rId21" w:history="1">
        <w:r w:rsidRPr="00C46AC5">
          <w:rPr>
            <w:rStyle w:val="Hyperlink"/>
            <w:color w:val="000000" w:themeColor="text1"/>
            <w:u w:val="none"/>
          </w:rPr>
          <w:t>ITU-R BS.1548</w:t>
        </w:r>
      </w:hyperlink>
      <w:r w:rsidRPr="00C46AC5">
        <w:rPr>
          <w:rtl/>
        </w:rPr>
        <w:t xml:space="preserve"> - ‏متطلبات المستعمل لأنظمة التشفير السمعي </w:t>
      </w:r>
      <w:r w:rsidRPr="00C46AC5">
        <w:rPr>
          <w:rFonts w:hint="cs"/>
          <w:rtl/>
        </w:rPr>
        <w:t>ل</w:t>
      </w:r>
      <w:r w:rsidRPr="00C46AC5">
        <w:rPr>
          <w:rtl/>
        </w:rPr>
        <w:t>لإذاعة الرقمية</w:t>
      </w:r>
      <w:r w:rsidRPr="00C46AC5">
        <w:rPr>
          <w:cs/>
        </w:rPr>
        <w:t>‎</w:t>
      </w:r>
    </w:p>
    <w:p w14:paraId="6D774417" w14:textId="3A99D05A" w:rsidR="00A71EC6" w:rsidRPr="00C46AC5" w:rsidRDefault="00A71EC6" w:rsidP="006D0986">
      <w:pPr>
        <w:pStyle w:val="Reftext"/>
        <w:rPr>
          <w:rtl/>
        </w:rPr>
      </w:pPr>
      <w:r w:rsidRPr="00C46AC5">
        <w:rPr>
          <w:rtl/>
        </w:rPr>
        <w:t xml:space="preserve">‏التوصية </w:t>
      </w:r>
      <w:r w:rsidRPr="00C46AC5">
        <w:rPr>
          <w:cs/>
        </w:rPr>
        <w:t>‎</w:t>
      </w:r>
      <w:hyperlink r:id="rId22" w:history="1">
        <w:r w:rsidRPr="00C46AC5">
          <w:rPr>
            <w:rStyle w:val="Hyperlink"/>
            <w:color w:val="000000" w:themeColor="text1"/>
            <w:u w:val="none"/>
          </w:rPr>
          <w:t>ITU-R BS.2107</w:t>
        </w:r>
      </w:hyperlink>
      <w:r w:rsidRPr="00C46AC5">
        <w:rPr>
          <w:rtl/>
        </w:rPr>
        <w:t xml:space="preserve"> - ‏استعمال ترددات الاتصالات الراديوية الدولية </w:t>
      </w:r>
      <w:r w:rsidR="009601D2">
        <w:rPr>
          <w:rFonts w:hint="cs"/>
          <w:rtl/>
        </w:rPr>
        <w:t xml:space="preserve">المعدة </w:t>
      </w:r>
      <w:r w:rsidRPr="00C46AC5">
        <w:rPr>
          <w:rFonts w:hint="cs"/>
          <w:rtl/>
        </w:rPr>
        <w:t>ل</w:t>
      </w:r>
      <w:r w:rsidRPr="00C46AC5">
        <w:rPr>
          <w:rtl/>
        </w:rPr>
        <w:t>لإغاثة في حالات الكوارث لأغراض الإذاعة في</w:t>
      </w:r>
      <w:r w:rsidR="006E58D5">
        <w:rPr>
          <w:rFonts w:hint="cs"/>
          <w:rtl/>
        </w:rPr>
        <w:t> </w:t>
      </w:r>
      <w:r w:rsidRPr="00C46AC5">
        <w:rPr>
          <w:rtl/>
        </w:rPr>
        <w:t>نطاقات الترددات العالية في حالات الطوارئ</w:t>
      </w:r>
    </w:p>
    <w:p w14:paraId="137C06DE" w14:textId="77777777" w:rsidR="00A71EC6" w:rsidRPr="00637FD3" w:rsidRDefault="00A71EC6" w:rsidP="00A71EC6">
      <w:pPr>
        <w:pStyle w:val="Normalaftertitle"/>
        <w:rPr>
          <w:rtl/>
        </w:rPr>
      </w:pPr>
      <w:r w:rsidRPr="00637FD3">
        <w:rPr>
          <w:rtl/>
        </w:rPr>
        <w:t>إن جمعية الاتصالات الراديوية للاتحاد الدولي للاتصالات،</w:t>
      </w:r>
    </w:p>
    <w:p w14:paraId="18202454" w14:textId="77777777" w:rsidR="00A71EC6" w:rsidRPr="00637FD3" w:rsidRDefault="00A71EC6" w:rsidP="00A71EC6">
      <w:pPr>
        <w:pStyle w:val="Call"/>
        <w:rPr>
          <w:rtl/>
        </w:rPr>
      </w:pPr>
      <w:r w:rsidRPr="00637FD3">
        <w:rPr>
          <w:rtl/>
        </w:rPr>
        <w:t>إذ تضع في اعتبارها</w:t>
      </w:r>
    </w:p>
    <w:p w14:paraId="241E6E67" w14:textId="77777777" w:rsidR="00A71EC6" w:rsidRPr="00637FD3" w:rsidRDefault="00A71EC6" w:rsidP="00A71EC6">
      <w:pPr>
        <w:rPr>
          <w:rtl/>
        </w:rPr>
      </w:pPr>
      <w:r w:rsidRPr="006D0986">
        <w:rPr>
          <w:i/>
          <w:iCs/>
          <w:rtl/>
        </w:rPr>
        <w:t xml:space="preserve"> أ )</w:t>
      </w:r>
      <w:r w:rsidRPr="00637FD3">
        <w:rPr>
          <w:rtl/>
        </w:rPr>
        <w:tab/>
        <w:t xml:space="preserve">أن هناك حاجة متزايدة في جميع أنحاء العالم </w:t>
      </w:r>
      <w:r w:rsidRPr="00637FD3">
        <w:rPr>
          <w:rFonts w:hint="cs"/>
          <w:rtl/>
        </w:rPr>
        <w:t>ل</w:t>
      </w:r>
      <w:r w:rsidRPr="00637FD3">
        <w:rPr>
          <w:rtl/>
        </w:rPr>
        <w:t xml:space="preserve">وسائل مناسبة </w:t>
      </w:r>
      <w:r w:rsidRPr="00637FD3">
        <w:rPr>
          <w:rFonts w:hint="cs"/>
          <w:rtl/>
        </w:rPr>
        <w:t>للإذاعة</w:t>
      </w:r>
      <w:r w:rsidRPr="00637FD3">
        <w:rPr>
          <w:rtl/>
        </w:rPr>
        <w:t xml:space="preserve"> عالية الجودة </w:t>
      </w:r>
      <w:r w:rsidRPr="00637FD3">
        <w:rPr>
          <w:rFonts w:hint="cs"/>
          <w:rtl/>
        </w:rPr>
        <w:t>غير المجسمة</w:t>
      </w:r>
      <w:r w:rsidRPr="00637FD3">
        <w:rPr>
          <w:rtl/>
        </w:rPr>
        <w:t xml:space="preserve"> أو برامج صوت مجسم ل</w:t>
      </w:r>
      <w:r w:rsidRPr="00637FD3">
        <w:rPr>
          <w:rFonts w:hint="cs"/>
          <w:rtl/>
        </w:rPr>
        <w:t xml:space="preserve">أجهزة </w:t>
      </w:r>
      <w:r w:rsidRPr="00637FD3">
        <w:rPr>
          <w:rtl/>
        </w:rPr>
        <w:t>ا</w:t>
      </w:r>
      <w:r w:rsidRPr="00637FD3">
        <w:rPr>
          <w:rFonts w:hint="cs"/>
          <w:rtl/>
        </w:rPr>
        <w:t>لا</w:t>
      </w:r>
      <w:r w:rsidRPr="00637FD3">
        <w:rPr>
          <w:rtl/>
        </w:rPr>
        <w:t xml:space="preserve">ستقبال </w:t>
      </w:r>
      <w:r w:rsidRPr="00637FD3">
        <w:rPr>
          <w:rFonts w:hint="cs"/>
          <w:rtl/>
        </w:rPr>
        <w:t xml:space="preserve">على متن </w:t>
      </w:r>
      <w:r w:rsidRPr="00637FD3">
        <w:rPr>
          <w:rtl/>
        </w:rPr>
        <w:t>المركبات، و</w:t>
      </w:r>
      <w:r w:rsidRPr="00637FD3">
        <w:rPr>
          <w:rFonts w:hint="cs"/>
          <w:rtl/>
        </w:rPr>
        <w:t xml:space="preserve">تلك </w:t>
      </w:r>
      <w:r w:rsidRPr="00637FD3">
        <w:rPr>
          <w:rtl/>
        </w:rPr>
        <w:t>المتنقلة</w:t>
      </w:r>
      <w:r>
        <w:rPr>
          <w:rFonts w:hint="eastAsia"/>
          <w:rtl/>
        </w:rPr>
        <w:t> </w:t>
      </w:r>
      <w:r w:rsidRPr="00637FD3">
        <w:rPr>
          <w:rtl/>
        </w:rPr>
        <w:t>والثابتة؛</w:t>
      </w:r>
    </w:p>
    <w:p w14:paraId="3E7E2EA0" w14:textId="77777777" w:rsidR="00A71EC6" w:rsidRPr="00637FD3" w:rsidRDefault="00A71EC6" w:rsidP="00A71EC6">
      <w:pPr>
        <w:rPr>
          <w:rtl/>
        </w:rPr>
      </w:pPr>
      <w:r w:rsidRPr="006D0986">
        <w:rPr>
          <w:i/>
          <w:iCs/>
          <w:rtl/>
        </w:rPr>
        <w:t>ب)</w:t>
      </w:r>
      <w:r w:rsidRPr="00637FD3">
        <w:rPr>
          <w:rFonts w:hint="cs"/>
          <w:rtl/>
        </w:rPr>
        <w:tab/>
      </w:r>
      <w:r w:rsidRPr="00637FD3">
        <w:rPr>
          <w:rtl/>
        </w:rPr>
        <w:t>أن المستمعين إلى</w:t>
      </w:r>
      <w:r w:rsidRPr="00637FD3">
        <w:rPr>
          <w:rFonts w:hint="cs"/>
          <w:rtl/>
        </w:rPr>
        <w:t xml:space="preserve"> إذاعات</w:t>
      </w:r>
      <w:r>
        <w:rPr>
          <w:rFonts w:hint="eastAsia"/>
          <w:rtl/>
        </w:rPr>
        <w:t> </w:t>
      </w:r>
      <w:r w:rsidRPr="00637FD3">
        <w:t>LF</w:t>
      </w:r>
      <w:r w:rsidRPr="00637FD3">
        <w:rPr>
          <w:rFonts w:hint="cs"/>
          <w:rtl/>
        </w:rPr>
        <w:t xml:space="preserve"> و</w:t>
      </w:r>
      <w:r w:rsidRPr="00637FD3">
        <w:t>MF</w:t>
      </w:r>
      <w:r w:rsidRPr="00637FD3">
        <w:rPr>
          <w:rFonts w:hint="cs"/>
          <w:rtl/>
        </w:rPr>
        <w:t xml:space="preserve"> و</w:t>
      </w:r>
      <w:r w:rsidRPr="00637FD3">
        <w:t>HF</w:t>
      </w:r>
      <w:r w:rsidRPr="00637FD3">
        <w:rPr>
          <w:rtl/>
        </w:rPr>
        <w:t xml:space="preserve"> </w:t>
      </w:r>
      <w:r>
        <w:rPr>
          <w:rtl/>
        </w:rPr>
        <w:t>لم </w:t>
      </w:r>
      <w:r w:rsidRPr="00637FD3">
        <w:rPr>
          <w:rFonts w:hint="cs"/>
          <w:rtl/>
        </w:rPr>
        <w:t>تسنح لهم</w:t>
      </w:r>
      <w:r w:rsidRPr="00637FD3">
        <w:rPr>
          <w:rtl/>
        </w:rPr>
        <w:t xml:space="preserve"> فرصة</w:t>
      </w:r>
      <w:r w:rsidRPr="00637FD3">
        <w:rPr>
          <w:rFonts w:hint="cs"/>
          <w:rtl/>
        </w:rPr>
        <w:t xml:space="preserve"> بعد</w:t>
      </w:r>
      <w:r w:rsidRPr="00637FD3">
        <w:rPr>
          <w:rtl/>
        </w:rPr>
        <w:t xml:space="preserve"> للاستفادة من استخدام الإذاعة الصوتية</w:t>
      </w:r>
      <w:r>
        <w:rPr>
          <w:rFonts w:hint="eastAsia"/>
          <w:rtl/>
        </w:rPr>
        <w:t> </w:t>
      </w:r>
      <w:r w:rsidRPr="00637FD3">
        <w:rPr>
          <w:rtl/>
        </w:rPr>
        <w:t>الرقمية؛</w:t>
      </w:r>
    </w:p>
    <w:p w14:paraId="09CF755D" w14:textId="77777777" w:rsidR="00A71EC6" w:rsidRPr="00637FD3" w:rsidRDefault="00A71EC6" w:rsidP="00A71EC6">
      <w:pPr>
        <w:rPr>
          <w:rtl/>
        </w:rPr>
      </w:pPr>
      <w:r w:rsidRPr="006D0986">
        <w:rPr>
          <w:i/>
          <w:iCs/>
          <w:rtl/>
        </w:rPr>
        <w:t>ج)</w:t>
      </w:r>
      <w:r w:rsidRPr="00637FD3">
        <w:rPr>
          <w:rFonts w:hint="cs"/>
          <w:rtl/>
        </w:rPr>
        <w:tab/>
      </w:r>
      <w:r w:rsidRPr="00637FD3">
        <w:rPr>
          <w:rtl/>
        </w:rPr>
        <w:t>أن الإذاعة الصوتية الرقمية</w:t>
      </w:r>
      <w:r w:rsidRPr="00637FD3">
        <w:rPr>
          <w:rFonts w:hint="cs"/>
          <w:rtl/>
        </w:rPr>
        <w:t xml:space="preserve"> للأرض </w:t>
      </w:r>
      <w:r w:rsidRPr="00637FD3">
        <w:rPr>
          <w:rtl/>
        </w:rPr>
        <w:t>في هذه</w:t>
      </w:r>
      <w:r w:rsidRPr="00637FD3">
        <w:rPr>
          <w:rFonts w:hint="cs"/>
          <w:rtl/>
        </w:rPr>
        <w:t xml:space="preserve"> النطاقات توفر</w:t>
      </w:r>
      <w:r w:rsidRPr="00637FD3">
        <w:rPr>
          <w:rtl/>
        </w:rPr>
        <w:t xml:space="preserve"> إمكانات خدمات جديدة ومحسنة</w:t>
      </w:r>
      <w:r>
        <w:rPr>
          <w:rFonts w:hint="eastAsia"/>
          <w:rtl/>
        </w:rPr>
        <w:t> </w:t>
      </w:r>
      <w:r w:rsidRPr="00637FD3">
        <w:rPr>
          <w:rtl/>
        </w:rPr>
        <w:t>للمستمعين؛</w:t>
      </w:r>
    </w:p>
    <w:p w14:paraId="76D61DF7" w14:textId="77777777" w:rsidR="00A71EC6" w:rsidRPr="00637FD3" w:rsidRDefault="00A71EC6" w:rsidP="00A71EC6">
      <w:pPr>
        <w:rPr>
          <w:rtl/>
        </w:rPr>
      </w:pPr>
      <w:r w:rsidRPr="006D0986">
        <w:rPr>
          <w:i/>
          <w:iCs/>
          <w:rtl/>
        </w:rPr>
        <w:t>د )</w:t>
      </w:r>
      <w:r>
        <w:rPr>
          <w:rFonts w:hint="cs"/>
          <w:rtl/>
        </w:rPr>
        <w:tab/>
      </w:r>
      <w:r w:rsidRPr="00637FD3">
        <w:rPr>
          <w:rtl/>
        </w:rPr>
        <w:t>أن المستمعين</w:t>
      </w:r>
      <w:r w:rsidRPr="00637FD3">
        <w:rPr>
          <w:rFonts w:hint="cs"/>
          <w:rtl/>
        </w:rPr>
        <w:t xml:space="preserve"> سيستفيدون من </w:t>
      </w:r>
      <w:r w:rsidRPr="00637FD3">
        <w:rPr>
          <w:rtl/>
        </w:rPr>
        <w:t>وجود معيار واحد في جميع أنحاء العالم</w:t>
      </w:r>
      <w:r w:rsidRPr="00637FD3">
        <w:rPr>
          <w:rFonts w:hint="cs"/>
          <w:rtl/>
        </w:rPr>
        <w:t xml:space="preserve"> </w:t>
      </w:r>
      <w:r w:rsidRPr="00637FD3">
        <w:rPr>
          <w:rtl/>
        </w:rPr>
        <w:t>ل</w:t>
      </w:r>
      <w:r w:rsidRPr="00637FD3">
        <w:rPr>
          <w:rFonts w:hint="cs"/>
          <w:rtl/>
        </w:rPr>
        <w:t>إشارات ا</w:t>
      </w:r>
      <w:r w:rsidRPr="00637FD3">
        <w:rPr>
          <w:rtl/>
        </w:rPr>
        <w:t>لإذاعة الصوتية الرقمية</w:t>
      </w:r>
      <w:r>
        <w:rPr>
          <w:rFonts w:hint="eastAsia"/>
          <w:rtl/>
        </w:rPr>
        <w:t> </w:t>
      </w:r>
      <w:r w:rsidRPr="00637FD3">
        <w:rPr>
          <w:rFonts w:hint="cs"/>
          <w:rtl/>
        </w:rPr>
        <w:t>للأرض؛</w:t>
      </w:r>
    </w:p>
    <w:p w14:paraId="0F487AE1" w14:textId="77777777" w:rsidR="00A71EC6" w:rsidRPr="00637FD3" w:rsidRDefault="00A71EC6" w:rsidP="00A71EC6">
      <w:pPr>
        <w:rPr>
          <w:rtl/>
        </w:rPr>
      </w:pPr>
      <w:r w:rsidRPr="006D0986">
        <w:rPr>
          <w:i/>
          <w:iCs/>
          <w:rtl/>
        </w:rPr>
        <w:t>ه</w:t>
      </w:r>
      <w:r w:rsidRPr="006D0986">
        <w:rPr>
          <w:rFonts w:hint="eastAsia"/>
          <w:i/>
          <w:iCs/>
        </w:rPr>
        <w:t>‍</w:t>
      </w:r>
      <w:r w:rsidRPr="006D0986">
        <w:rPr>
          <w:i/>
          <w:iCs/>
          <w:rtl/>
        </w:rPr>
        <w:t xml:space="preserve"> )</w:t>
      </w:r>
      <w:r w:rsidRPr="00637FD3">
        <w:rPr>
          <w:rFonts w:hint="cs"/>
          <w:rtl/>
        </w:rPr>
        <w:tab/>
      </w:r>
      <w:r w:rsidRPr="00637FD3">
        <w:rPr>
          <w:rtl/>
        </w:rPr>
        <w:t>أن الازدحام الحالي لنطاقات الإذاعة الصوتية</w:t>
      </w:r>
      <w:r w:rsidRPr="00637FD3">
        <w:rPr>
          <w:rFonts w:hint="cs"/>
          <w:rtl/>
        </w:rPr>
        <w:t xml:space="preserve"> للأرض تحت </w:t>
      </w:r>
      <w:r w:rsidRPr="00637FD3">
        <w:t>MHz</w:t>
      </w:r>
      <w:r>
        <w:t> 30</w:t>
      </w:r>
      <w:r w:rsidRPr="00637FD3">
        <w:rPr>
          <w:rFonts w:hint="cs"/>
          <w:rtl/>
        </w:rPr>
        <w:t xml:space="preserve"> </w:t>
      </w:r>
      <w:r w:rsidRPr="00637FD3">
        <w:rPr>
          <w:rtl/>
        </w:rPr>
        <w:t>في بعض البلدان يؤدي إلى مستوى عال من التد</w:t>
      </w:r>
      <w:r w:rsidRPr="00637FD3">
        <w:rPr>
          <w:rFonts w:hint="cs"/>
          <w:rtl/>
        </w:rPr>
        <w:t>ا</w:t>
      </w:r>
      <w:r w:rsidRPr="00637FD3">
        <w:rPr>
          <w:rtl/>
        </w:rPr>
        <w:t>خل ويحد من عدد البرامج التي يمكن</w:t>
      </w:r>
      <w:r>
        <w:rPr>
          <w:rFonts w:hint="eastAsia"/>
          <w:rtl/>
        </w:rPr>
        <w:t> </w:t>
      </w:r>
      <w:r w:rsidRPr="00637FD3">
        <w:rPr>
          <w:rFonts w:hint="cs"/>
          <w:rtl/>
        </w:rPr>
        <w:t>إرسالها؛</w:t>
      </w:r>
    </w:p>
    <w:p w14:paraId="6A9EBDD0" w14:textId="77777777" w:rsidR="00A71EC6" w:rsidRPr="00637FD3" w:rsidRDefault="00A71EC6" w:rsidP="00A71EC6">
      <w:pPr>
        <w:rPr>
          <w:rtl/>
        </w:rPr>
      </w:pPr>
      <w:r w:rsidRPr="006D0986">
        <w:rPr>
          <w:i/>
          <w:iCs/>
          <w:rtl/>
        </w:rPr>
        <w:t>و )</w:t>
      </w:r>
      <w:r w:rsidRPr="00637FD3">
        <w:rPr>
          <w:rFonts w:hint="cs"/>
          <w:rtl/>
        </w:rPr>
        <w:tab/>
      </w:r>
      <w:r w:rsidRPr="00637FD3">
        <w:rPr>
          <w:rtl/>
        </w:rPr>
        <w:t>أن</w:t>
      </w:r>
      <w:r w:rsidRPr="00637FD3">
        <w:rPr>
          <w:rFonts w:hint="cs"/>
          <w:rtl/>
        </w:rPr>
        <w:t xml:space="preserve"> الجهات الإذاعية</w:t>
      </w:r>
      <w:r w:rsidRPr="00637FD3">
        <w:rPr>
          <w:rtl/>
        </w:rPr>
        <w:t xml:space="preserve"> تعتمد اعتمادا</w:t>
      </w:r>
      <w:r w:rsidRPr="00637FD3">
        <w:rPr>
          <w:rFonts w:hint="cs"/>
          <w:rtl/>
        </w:rPr>
        <w:t>ً</w:t>
      </w:r>
      <w:r w:rsidRPr="00637FD3">
        <w:rPr>
          <w:rtl/>
        </w:rPr>
        <w:t xml:space="preserve"> كبيرا</w:t>
      </w:r>
      <w:r w:rsidRPr="00637FD3">
        <w:rPr>
          <w:rFonts w:hint="cs"/>
          <w:rtl/>
        </w:rPr>
        <w:t>ً</w:t>
      </w:r>
      <w:r w:rsidRPr="00637FD3">
        <w:rPr>
          <w:rtl/>
        </w:rPr>
        <w:t xml:space="preserve"> على استخدام هذه </w:t>
      </w:r>
      <w:r w:rsidRPr="00637FD3">
        <w:rPr>
          <w:rFonts w:hint="cs"/>
          <w:rtl/>
        </w:rPr>
        <w:t>النطاقات</w:t>
      </w:r>
      <w:r w:rsidRPr="00637FD3">
        <w:rPr>
          <w:rtl/>
        </w:rPr>
        <w:t xml:space="preserve"> بسبب </w:t>
      </w:r>
      <w:r w:rsidRPr="00637FD3">
        <w:rPr>
          <w:rFonts w:hint="cs"/>
          <w:rtl/>
        </w:rPr>
        <w:t>خصائصها الانتشارية</w:t>
      </w:r>
      <w:r w:rsidRPr="00637FD3">
        <w:rPr>
          <w:rtl/>
        </w:rPr>
        <w:t xml:space="preserve"> </w:t>
      </w:r>
      <w:r w:rsidRPr="00637FD3">
        <w:rPr>
          <w:rFonts w:hint="cs"/>
          <w:rtl/>
        </w:rPr>
        <w:t>ال</w:t>
      </w:r>
      <w:r w:rsidRPr="00637FD3">
        <w:rPr>
          <w:rtl/>
        </w:rPr>
        <w:t>مواتية</w:t>
      </w:r>
      <w:r>
        <w:rPr>
          <w:rtl/>
        </w:rPr>
        <w:t xml:space="preserve"> </w:t>
      </w:r>
      <w:r w:rsidRPr="00637FD3">
        <w:rPr>
          <w:rtl/>
        </w:rPr>
        <w:t>و</w:t>
      </w:r>
      <w:r>
        <w:rPr>
          <w:rtl/>
        </w:rPr>
        <w:t>لا </w:t>
      </w:r>
      <w:r w:rsidRPr="00637FD3">
        <w:rPr>
          <w:rtl/>
        </w:rPr>
        <w:t xml:space="preserve">سيما </w:t>
      </w:r>
      <w:r w:rsidRPr="00637FD3">
        <w:rPr>
          <w:rFonts w:hint="cs"/>
          <w:rtl/>
        </w:rPr>
        <w:t>لمتطلبات</w:t>
      </w:r>
      <w:r w:rsidRPr="00637FD3">
        <w:rPr>
          <w:rtl/>
        </w:rPr>
        <w:t xml:space="preserve"> تغطية </w:t>
      </w:r>
      <w:r w:rsidRPr="00637FD3">
        <w:rPr>
          <w:rFonts w:hint="cs"/>
          <w:rtl/>
        </w:rPr>
        <w:t>منطقة</w:t>
      </w:r>
      <w:r>
        <w:rPr>
          <w:rFonts w:hint="eastAsia"/>
          <w:rtl/>
        </w:rPr>
        <w:t> </w:t>
      </w:r>
      <w:r w:rsidRPr="00637FD3">
        <w:rPr>
          <w:rtl/>
        </w:rPr>
        <w:t>واسعة؛</w:t>
      </w:r>
    </w:p>
    <w:p w14:paraId="66E4B79E" w14:textId="77777777" w:rsidR="00A71EC6" w:rsidRPr="00637FD3" w:rsidRDefault="00A71EC6" w:rsidP="00A71EC6">
      <w:pPr>
        <w:rPr>
          <w:rtl/>
        </w:rPr>
      </w:pPr>
      <w:r w:rsidRPr="006D0986">
        <w:rPr>
          <w:i/>
          <w:iCs/>
          <w:rtl/>
        </w:rPr>
        <w:t>ز )</w:t>
      </w:r>
      <w:r w:rsidRPr="00637FD3">
        <w:rPr>
          <w:rFonts w:hint="cs"/>
          <w:rtl/>
        </w:rPr>
        <w:tab/>
      </w:r>
      <w:r w:rsidRPr="00637FD3">
        <w:rPr>
          <w:rtl/>
        </w:rPr>
        <w:t xml:space="preserve">أن تسهيل الانتقال من الإذاعة التماثلية إلى الإذاعة الرقمية </w:t>
      </w:r>
      <w:r w:rsidRPr="00637FD3">
        <w:rPr>
          <w:rFonts w:hint="cs"/>
          <w:rtl/>
        </w:rPr>
        <w:t>ل</w:t>
      </w:r>
      <w:r w:rsidRPr="00637FD3">
        <w:rPr>
          <w:rtl/>
        </w:rPr>
        <w:t>لصوت بطريقة تضمن استمرارية الخدمة</w:t>
      </w:r>
      <w:r w:rsidRPr="00637FD3">
        <w:rPr>
          <w:rFonts w:hint="cs"/>
          <w:rtl/>
        </w:rPr>
        <w:t xml:space="preserve">، قد يستلزم حل الإذاعة المتزامنة </w:t>
      </w:r>
      <w:r w:rsidRPr="00637FD3">
        <w:rPr>
          <w:rtl/>
        </w:rPr>
        <w:t>(التماثلي والرقمي معا</w:t>
      </w:r>
      <w:r w:rsidRPr="00637FD3">
        <w:rPr>
          <w:rFonts w:hint="cs"/>
          <w:rtl/>
        </w:rPr>
        <w:t>ً</w:t>
      </w:r>
      <w:r w:rsidRPr="00637FD3">
        <w:rPr>
          <w:rtl/>
        </w:rPr>
        <w:t>)</w:t>
      </w:r>
      <w:r w:rsidRPr="00637FD3">
        <w:rPr>
          <w:rFonts w:hint="cs"/>
          <w:rtl/>
        </w:rPr>
        <w:t xml:space="preserve"> </w:t>
      </w:r>
      <w:r w:rsidRPr="00637FD3">
        <w:rPr>
          <w:rtl/>
        </w:rPr>
        <w:t>بالإضافة إلى الحلول الرقمية</w:t>
      </w:r>
      <w:r>
        <w:rPr>
          <w:rFonts w:hint="eastAsia"/>
          <w:rtl/>
        </w:rPr>
        <w:t> </w:t>
      </w:r>
      <w:r w:rsidRPr="00637FD3">
        <w:rPr>
          <w:rFonts w:hint="cs"/>
          <w:rtl/>
        </w:rPr>
        <w:t xml:space="preserve">البحتة؛ </w:t>
      </w:r>
    </w:p>
    <w:p w14:paraId="6F65072E" w14:textId="448D01E5" w:rsidR="00A71EC6" w:rsidRPr="009819DD" w:rsidRDefault="00A71EC6" w:rsidP="00A71EC6">
      <w:pPr>
        <w:rPr>
          <w:color w:val="000000" w:themeColor="text1"/>
          <w:rtl/>
        </w:rPr>
      </w:pPr>
      <w:r w:rsidRPr="006D0986">
        <w:rPr>
          <w:rFonts w:hint="eastAsia"/>
          <w:i/>
          <w:iCs/>
          <w:color w:val="000000" w:themeColor="text1"/>
          <w:rtl/>
        </w:rPr>
        <w:t>ح</w:t>
      </w:r>
      <w:r w:rsidRPr="006D0986">
        <w:rPr>
          <w:i/>
          <w:iCs/>
          <w:color w:val="000000" w:themeColor="text1"/>
          <w:rtl/>
        </w:rPr>
        <w:t>)</w:t>
      </w:r>
      <w:r w:rsidRPr="009819DD">
        <w:rPr>
          <w:rFonts w:hint="cs"/>
          <w:color w:val="000000" w:themeColor="text1"/>
          <w:rtl/>
        </w:rPr>
        <w:tab/>
      </w:r>
      <w:r w:rsidRPr="009819DD">
        <w:rPr>
          <w:color w:val="000000" w:themeColor="text1"/>
          <w:rtl/>
        </w:rPr>
        <w:t>أن التوصية</w:t>
      </w:r>
      <w:r w:rsidRPr="009819DD">
        <w:rPr>
          <w:rFonts w:hint="eastAsia"/>
          <w:color w:val="000000" w:themeColor="text1"/>
          <w:rtl/>
        </w:rPr>
        <w:t> </w:t>
      </w:r>
      <w:hyperlink r:id="rId23" w:history="1">
        <w:r w:rsidRPr="009819DD">
          <w:rPr>
            <w:rStyle w:val="Hyperlink"/>
            <w:color w:val="000000" w:themeColor="text1"/>
            <w:u w:val="none"/>
          </w:rPr>
          <w:t>ITU</w:t>
        </w:r>
        <w:r w:rsidRPr="009819DD">
          <w:rPr>
            <w:rStyle w:val="Hyperlink"/>
            <w:color w:val="000000" w:themeColor="text1"/>
            <w:u w:val="none"/>
          </w:rPr>
          <w:noBreakHyphen/>
          <w:t>R BS.1348</w:t>
        </w:r>
      </w:hyperlink>
      <w:r w:rsidRPr="009819DD">
        <w:rPr>
          <w:rFonts w:hint="cs"/>
          <w:color w:val="000000" w:themeColor="text1"/>
          <w:rtl/>
        </w:rPr>
        <w:t xml:space="preserve"> بشأن</w:t>
      </w:r>
      <w:r w:rsidRPr="009819DD">
        <w:rPr>
          <w:color w:val="000000" w:themeColor="text1"/>
          <w:rtl/>
        </w:rPr>
        <w:t xml:space="preserve"> متطلبات الخدمة </w:t>
      </w:r>
      <w:r w:rsidRPr="009819DD">
        <w:rPr>
          <w:rFonts w:hint="cs"/>
          <w:color w:val="000000" w:themeColor="text1"/>
          <w:rtl/>
        </w:rPr>
        <w:t>للإذاعة</w:t>
      </w:r>
      <w:r w:rsidRPr="009819DD">
        <w:rPr>
          <w:color w:val="000000" w:themeColor="text1"/>
          <w:rtl/>
        </w:rPr>
        <w:t xml:space="preserve"> الصوتية الرقمية في هذه</w:t>
      </w:r>
      <w:r w:rsidRPr="009819DD">
        <w:rPr>
          <w:rFonts w:hint="cs"/>
          <w:color w:val="000000" w:themeColor="text1"/>
          <w:rtl/>
        </w:rPr>
        <w:t xml:space="preserve"> النطاقات تح</w:t>
      </w:r>
      <w:r w:rsidRPr="009819DD">
        <w:rPr>
          <w:color w:val="000000" w:themeColor="text1"/>
          <w:rtl/>
        </w:rPr>
        <w:t xml:space="preserve">دد سلسلة من المتطلبات التي </w:t>
      </w:r>
      <w:r w:rsidRPr="009819DD">
        <w:rPr>
          <w:rFonts w:hint="cs"/>
          <w:color w:val="000000" w:themeColor="text1"/>
          <w:rtl/>
        </w:rPr>
        <w:t xml:space="preserve">توجه </w:t>
      </w:r>
      <w:r w:rsidRPr="009819DD">
        <w:rPr>
          <w:color w:val="000000" w:themeColor="text1"/>
          <w:rtl/>
        </w:rPr>
        <w:t>مطوري</w:t>
      </w:r>
      <w:r w:rsidRPr="009819DD">
        <w:rPr>
          <w:rFonts w:hint="cs"/>
          <w:color w:val="000000" w:themeColor="text1"/>
          <w:rtl/>
        </w:rPr>
        <w:t xml:space="preserve"> الأنظمة</w:t>
      </w:r>
      <w:r w:rsidRPr="009819DD">
        <w:rPr>
          <w:color w:val="000000" w:themeColor="text1"/>
          <w:rtl/>
        </w:rPr>
        <w:t xml:space="preserve"> في العديد من البلدان </w:t>
      </w:r>
      <w:r w:rsidRPr="009819DD">
        <w:rPr>
          <w:rFonts w:hint="cs"/>
          <w:color w:val="000000" w:themeColor="text1"/>
          <w:rtl/>
        </w:rPr>
        <w:t>باتجاه ا</w:t>
      </w:r>
      <w:r w:rsidRPr="009819DD">
        <w:rPr>
          <w:color w:val="000000" w:themeColor="text1"/>
          <w:rtl/>
        </w:rPr>
        <w:t>لتغلب على</w:t>
      </w:r>
      <w:r w:rsidRPr="009819DD">
        <w:rPr>
          <w:rFonts w:hint="cs"/>
          <w:color w:val="000000" w:themeColor="text1"/>
          <w:rtl/>
        </w:rPr>
        <w:t xml:space="preserve"> أوجه</w:t>
      </w:r>
      <w:r w:rsidRPr="009819DD">
        <w:rPr>
          <w:color w:val="000000" w:themeColor="text1"/>
          <w:rtl/>
        </w:rPr>
        <w:t xml:space="preserve"> </w:t>
      </w:r>
      <w:r w:rsidRPr="009819DD">
        <w:rPr>
          <w:rFonts w:hint="cs"/>
          <w:color w:val="000000" w:themeColor="text1"/>
          <w:rtl/>
        </w:rPr>
        <w:t>القصور</w:t>
      </w:r>
      <w:r w:rsidRPr="009819DD">
        <w:rPr>
          <w:color w:val="000000" w:themeColor="text1"/>
          <w:rtl/>
        </w:rPr>
        <w:t xml:space="preserve"> الحالي</w:t>
      </w:r>
      <w:r w:rsidRPr="009819DD">
        <w:rPr>
          <w:rFonts w:hint="cs"/>
          <w:color w:val="000000" w:themeColor="text1"/>
          <w:rtl/>
        </w:rPr>
        <w:t>ة</w:t>
      </w:r>
      <w:r w:rsidRPr="009819DD">
        <w:rPr>
          <w:color w:val="000000" w:themeColor="text1"/>
          <w:rtl/>
        </w:rPr>
        <w:t xml:space="preserve"> في جودة الصوت وقوة الإشارة و</w:t>
      </w:r>
      <w:r w:rsidRPr="009819DD">
        <w:rPr>
          <w:rFonts w:hint="cs"/>
          <w:color w:val="000000" w:themeColor="text1"/>
          <w:rtl/>
        </w:rPr>
        <w:t xml:space="preserve">باتجاه </w:t>
      </w:r>
      <w:r w:rsidRPr="009819DD">
        <w:rPr>
          <w:color w:val="000000" w:themeColor="text1"/>
          <w:rtl/>
        </w:rPr>
        <w:t>تقديم خدمات</w:t>
      </w:r>
      <w:r w:rsidRPr="009819DD">
        <w:rPr>
          <w:rFonts w:hint="eastAsia"/>
          <w:color w:val="000000" w:themeColor="text1"/>
          <w:rtl/>
        </w:rPr>
        <w:t> </w:t>
      </w:r>
      <w:r w:rsidRPr="009819DD">
        <w:rPr>
          <w:color w:val="000000" w:themeColor="text1"/>
          <w:rtl/>
        </w:rPr>
        <w:t>جديدة؛</w:t>
      </w:r>
    </w:p>
    <w:p w14:paraId="11D1674D" w14:textId="77777777" w:rsidR="00A71EC6" w:rsidRPr="00637FD3" w:rsidRDefault="00A71EC6" w:rsidP="00A71EC6">
      <w:pPr>
        <w:rPr>
          <w:rtl/>
        </w:rPr>
      </w:pPr>
      <w:r w:rsidRPr="006D0986">
        <w:rPr>
          <w:rFonts w:hint="eastAsia"/>
          <w:i/>
          <w:iCs/>
          <w:rtl/>
        </w:rPr>
        <w:t>ط</w:t>
      </w:r>
      <w:r w:rsidRPr="006D0986">
        <w:rPr>
          <w:i/>
          <w:iCs/>
          <w:rtl/>
        </w:rPr>
        <w:t>)</w:t>
      </w:r>
      <w:r w:rsidRPr="00637FD3">
        <w:rPr>
          <w:rFonts w:hint="cs"/>
          <w:rtl/>
        </w:rPr>
        <w:tab/>
        <w:t xml:space="preserve">أن </w:t>
      </w:r>
      <w:r w:rsidRPr="00637FD3">
        <w:rPr>
          <w:rtl/>
        </w:rPr>
        <w:t>اثنين من أعضاء قطاع الاتصالات الراديوية قدم</w:t>
      </w:r>
      <w:r w:rsidRPr="00637FD3">
        <w:rPr>
          <w:rFonts w:hint="cs"/>
          <w:rtl/>
        </w:rPr>
        <w:t>ا</w:t>
      </w:r>
      <w:r w:rsidRPr="00637FD3">
        <w:rPr>
          <w:rtl/>
        </w:rPr>
        <w:t xml:space="preserve"> وثائق عن</w:t>
      </w:r>
      <w:r w:rsidRPr="00637FD3">
        <w:rPr>
          <w:rFonts w:hint="cs"/>
          <w:rtl/>
        </w:rPr>
        <w:t xml:space="preserve"> نظامين مختلفين للإذاعة</w:t>
      </w:r>
      <w:r w:rsidRPr="00637FD3">
        <w:rPr>
          <w:rtl/>
        </w:rPr>
        <w:t xml:space="preserve"> الصوتية الرقمية</w:t>
      </w:r>
      <w:r w:rsidRPr="00637FD3">
        <w:rPr>
          <w:rFonts w:hint="cs"/>
          <w:rtl/>
        </w:rPr>
        <w:t xml:space="preserve"> للأرض</w:t>
      </w:r>
      <w:r w:rsidRPr="00637FD3">
        <w:rPr>
          <w:rtl/>
        </w:rPr>
        <w:t xml:space="preserve"> لنطاقات </w:t>
      </w:r>
      <w:r w:rsidRPr="00637FD3">
        <w:rPr>
          <w:rFonts w:hint="cs"/>
          <w:rtl/>
        </w:rPr>
        <w:t xml:space="preserve">تحت </w:t>
      </w:r>
      <w:r w:rsidRPr="00637FD3">
        <w:t>MHz</w:t>
      </w:r>
      <w:r>
        <w:t> 30</w:t>
      </w:r>
      <w:r w:rsidRPr="00637FD3">
        <w:rPr>
          <w:rFonts w:hint="cs"/>
          <w:rtl/>
        </w:rPr>
        <w:t xml:space="preserve">، بعد أن أصدر </w:t>
      </w:r>
      <w:r w:rsidRPr="00637FD3">
        <w:rPr>
          <w:rtl/>
        </w:rPr>
        <w:t>قطاع الاتصالات الراديوية</w:t>
      </w:r>
      <w:r w:rsidRPr="00637FD3">
        <w:rPr>
          <w:rFonts w:hint="cs"/>
          <w:rtl/>
        </w:rPr>
        <w:t xml:space="preserve"> دعوة</w:t>
      </w:r>
      <w:r w:rsidRPr="00637FD3">
        <w:rPr>
          <w:rtl/>
        </w:rPr>
        <w:t xml:space="preserve"> </w:t>
      </w:r>
      <w:r w:rsidRPr="00637FD3">
        <w:rPr>
          <w:rFonts w:hint="cs"/>
          <w:rtl/>
        </w:rPr>
        <w:t>ل</w:t>
      </w:r>
      <w:r w:rsidRPr="00637FD3">
        <w:rPr>
          <w:rtl/>
        </w:rPr>
        <w:t>تقديم مقترحات</w:t>
      </w:r>
      <w:r w:rsidRPr="00637FD3">
        <w:rPr>
          <w:rFonts w:hint="cs"/>
          <w:rtl/>
        </w:rPr>
        <w:t xml:space="preserve"> تطلب </w:t>
      </w:r>
      <w:r w:rsidRPr="00637FD3">
        <w:rPr>
          <w:rtl/>
        </w:rPr>
        <w:t>أوصاف النظام ونتائج التحاليل المخبرية</w:t>
      </w:r>
      <w:r>
        <w:rPr>
          <w:rFonts w:hint="eastAsia"/>
          <w:rtl/>
        </w:rPr>
        <w:t> </w:t>
      </w:r>
      <w:r w:rsidRPr="00637FD3">
        <w:rPr>
          <w:rtl/>
        </w:rPr>
        <w:t>والميدانية</w:t>
      </w:r>
      <w:r w:rsidRPr="00637FD3">
        <w:rPr>
          <w:rFonts w:hint="cs"/>
          <w:rtl/>
        </w:rPr>
        <w:t>؛</w:t>
      </w:r>
    </w:p>
    <w:p w14:paraId="2974A48E" w14:textId="77777777" w:rsidR="00A71EC6" w:rsidRPr="00637FD3" w:rsidRDefault="00A71EC6" w:rsidP="00A71EC6">
      <w:pPr>
        <w:rPr>
          <w:rtl/>
        </w:rPr>
      </w:pPr>
      <w:r w:rsidRPr="006D0986">
        <w:rPr>
          <w:rFonts w:hint="eastAsia"/>
          <w:i/>
          <w:iCs/>
          <w:rtl/>
        </w:rPr>
        <w:t>ي</w:t>
      </w:r>
      <w:r w:rsidRPr="006D0986">
        <w:rPr>
          <w:i/>
          <w:iCs/>
          <w:rtl/>
        </w:rPr>
        <w:t>)</w:t>
      </w:r>
      <w:r w:rsidRPr="00637FD3">
        <w:rPr>
          <w:rFonts w:hint="cs"/>
          <w:rtl/>
        </w:rPr>
        <w:tab/>
        <w:t xml:space="preserve">أن </w:t>
      </w:r>
      <w:r w:rsidRPr="00637FD3">
        <w:rPr>
          <w:rtl/>
        </w:rPr>
        <w:t>موجز</w:t>
      </w:r>
      <w:r w:rsidRPr="00637FD3">
        <w:rPr>
          <w:rFonts w:hint="cs"/>
          <w:rtl/>
        </w:rPr>
        <w:t xml:space="preserve"> </w:t>
      </w:r>
      <w:r w:rsidRPr="00637FD3">
        <w:rPr>
          <w:rtl/>
        </w:rPr>
        <w:t>مواصفات التصميم</w:t>
      </w:r>
      <w:r w:rsidRPr="00637FD3">
        <w:rPr>
          <w:rFonts w:hint="cs"/>
          <w:rtl/>
        </w:rPr>
        <w:t xml:space="preserve"> الوظيفية </w:t>
      </w:r>
      <w:r w:rsidRPr="00637FD3">
        <w:rPr>
          <w:rtl/>
        </w:rPr>
        <w:t>للمقترح</w:t>
      </w:r>
      <w:r w:rsidRPr="00637FD3">
        <w:rPr>
          <w:rFonts w:hint="cs"/>
          <w:rtl/>
        </w:rPr>
        <w:t>ين</w:t>
      </w:r>
      <w:r w:rsidRPr="00637FD3">
        <w:rPr>
          <w:rtl/>
        </w:rPr>
        <w:t xml:space="preserve"> المذكورين في</w:t>
      </w:r>
      <w:r w:rsidRPr="00637FD3">
        <w:rPr>
          <w:rFonts w:hint="cs"/>
          <w:rtl/>
        </w:rPr>
        <w:t xml:space="preserve"> فقرة </w:t>
      </w:r>
      <w:r w:rsidRPr="00043CEB">
        <w:rPr>
          <w:i/>
          <w:iCs/>
          <w:rtl/>
        </w:rPr>
        <w:t>إذ تضع في اعتبارها</w:t>
      </w:r>
      <w:r w:rsidRPr="00637FD3">
        <w:rPr>
          <w:rFonts w:hint="cs"/>
          <w:rtl/>
        </w:rPr>
        <w:t xml:space="preserve"> </w:t>
      </w:r>
      <w:r w:rsidRPr="006D0986">
        <w:rPr>
          <w:rFonts w:hint="eastAsia"/>
          <w:i/>
          <w:iCs/>
          <w:rtl/>
        </w:rPr>
        <w:t>ي</w:t>
      </w:r>
      <w:r w:rsidRPr="006D0986">
        <w:rPr>
          <w:i/>
          <w:iCs/>
          <w:rtl/>
        </w:rPr>
        <w:t>)</w:t>
      </w:r>
      <w:r w:rsidRPr="00637FD3">
        <w:rPr>
          <w:rFonts w:hint="cs"/>
          <w:rtl/>
        </w:rPr>
        <w:t xml:space="preserve"> ي</w:t>
      </w:r>
      <w:r w:rsidRPr="00637FD3">
        <w:rPr>
          <w:rtl/>
        </w:rPr>
        <w:t>ظهر في الملحقين</w:t>
      </w:r>
      <w:r>
        <w:rPr>
          <w:rFonts w:hint="eastAsia"/>
          <w:rtl/>
        </w:rPr>
        <w:t> </w:t>
      </w:r>
      <w:r w:rsidRPr="00637FD3">
        <w:t>1</w:t>
      </w:r>
      <w:r w:rsidRPr="00637FD3">
        <w:rPr>
          <w:rtl/>
        </w:rPr>
        <w:t xml:space="preserve"> و</w:t>
      </w:r>
      <w:r w:rsidRPr="00637FD3">
        <w:t>2</w:t>
      </w:r>
      <w:r w:rsidRPr="00637FD3">
        <w:rPr>
          <w:rFonts w:hint="cs"/>
          <w:rtl/>
        </w:rPr>
        <w:t>؛</w:t>
      </w:r>
    </w:p>
    <w:p w14:paraId="7AD99C2C" w14:textId="77777777" w:rsidR="00A71EC6" w:rsidRPr="00637FD3" w:rsidRDefault="00A71EC6" w:rsidP="00A71EC6">
      <w:pPr>
        <w:spacing w:line="187" w:lineRule="auto"/>
        <w:rPr>
          <w:rtl/>
        </w:rPr>
      </w:pPr>
      <w:r w:rsidRPr="006D0986">
        <w:rPr>
          <w:rFonts w:hint="eastAsia"/>
          <w:i/>
          <w:iCs/>
          <w:rtl/>
        </w:rPr>
        <w:t>ك</w:t>
      </w:r>
      <w:r w:rsidRPr="006D0986">
        <w:rPr>
          <w:i/>
          <w:iCs/>
          <w:rtl/>
        </w:rPr>
        <w:t>)</w:t>
      </w:r>
      <w:r w:rsidRPr="00637FD3">
        <w:rPr>
          <w:rFonts w:hint="cs"/>
          <w:rtl/>
        </w:rPr>
        <w:tab/>
      </w:r>
      <w:r w:rsidRPr="00637FD3">
        <w:rPr>
          <w:rtl/>
        </w:rPr>
        <w:t>أن أنصار كل</w:t>
      </w:r>
      <w:r w:rsidRPr="00637FD3">
        <w:rPr>
          <w:rFonts w:hint="cs"/>
          <w:rtl/>
        </w:rPr>
        <w:t xml:space="preserve"> </w:t>
      </w:r>
      <w:r w:rsidRPr="00637FD3">
        <w:rPr>
          <w:rtl/>
        </w:rPr>
        <w:t>نظام</w:t>
      </w:r>
      <w:r w:rsidRPr="00637FD3">
        <w:rPr>
          <w:rFonts w:hint="cs"/>
          <w:rtl/>
        </w:rPr>
        <w:t xml:space="preserve"> قدموا </w:t>
      </w:r>
      <w:r w:rsidRPr="00637FD3">
        <w:rPr>
          <w:rtl/>
        </w:rPr>
        <w:t>نتائج التحاليل المخبرية والميدانية لمعدات النموذج</w:t>
      </w:r>
      <w:r w:rsidRPr="00637FD3">
        <w:rPr>
          <w:rFonts w:hint="cs"/>
          <w:rtl/>
        </w:rPr>
        <w:t xml:space="preserve"> الأولي، وأن النسخ المكثفة ل</w:t>
      </w:r>
      <w:r w:rsidRPr="00637FD3">
        <w:rPr>
          <w:rtl/>
        </w:rPr>
        <w:t>نتائج الاختبار</w:t>
      </w:r>
      <w:r w:rsidRPr="00637FD3">
        <w:rPr>
          <w:rFonts w:hint="cs"/>
          <w:rtl/>
        </w:rPr>
        <w:t xml:space="preserve"> </w:t>
      </w:r>
      <w:r w:rsidRPr="00637FD3">
        <w:rPr>
          <w:rtl/>
        </w:rPr>
        <w:t>هذه</w:t>
      </w:r>
      <w:r w:rsidRPr="00637FD3">
        <w:rPr>
          <w:rFonts w:hint="cs"/>
          <w:rtl/>
        </w:rPr>
        <w:t xml:space="preserve"> طابقت </w:t>
      </w:r>
      <w:r w:rsidRPr="00637FD3">
        <w:rPr>
          <w:rtl/>
        </w:rPr>
        <w:t>معايير التقييم المحددة في الملحق</w:t>
      </w:r>
      <w:r w:rsidRPr="00637FD3">
        <w:rPr>
          <w:rFonts w:hint="cs"/>
          <w:rtl/>
        </w:rPr>
        <w:t xml:space="preserve"> </w:t>
      </w:r>
      <w:r w:rsidRPr="00637FD3">
        <w:t>3</w:t>
      </w:r>
      <w:r w:rsidRPr="00637FD3">
        <w:rPr>
          <w:rFonts w:hint="cs"/>
          <w:rtl/>
        </w:rPr>
        <w:t xml:space="preserve"> على النحو الوارد في الملحقين</w:t>
      </w:r>
      <w:r>
        <w:rPr>
          <w:rFonts w:hint="eastAsia"/>
          <w:rtl/>
        </w:rPr>
        <w:t> </w:t>
      </w:r>
      <w:r w:rsidRPr="00637FD3">
        <w:t>4</w:t>
      </w:r>
      <w:r>
        <w:rPr>
          <w:rFonts w:hint="eastAsia"/>
          <w:rtl/>
        </w:rPr>
        <w:t> </w:t>
      </w:r>
      <w:r w:rsidRPr="00637FD3">
        <w:rPr>
          <w:rFonts w:hint="cs"/>
          <w:rtl/>
        </w:rPr>
        <w:t>و</w:t>
      </w:r>
      <w:r w:rsidRPr="00637FD3">
        <w:t>5</w:t>
      </w:r>
      <w:r w:rsidRPr="00637FD3">
        <w:rPr>
          <w:rFonts w:hint="cs"/>
          <w:rtl/>
        </w:rPr>
        <w:t>،</w:t>
      </w:r>
    </w:p>
    <w:p w14:paraId="094933DB" w14:textId="77777777" w:rsidR="00A71EC6" w:rsidRPr="00637FD3" w:rsidRDefault="00A71EC6" w:rsidP="00A71EC6">
      <w:pPr>
        <w:pStyle w:val="Call"/>
        <w:spacing w:line="187" w:lineRule="auto"/>
        <w:rPr>
          <w:rtl/>
        </w:rPr>
      </w:pPr>
      <w:r w:rsidRPr="00637FD3">
        <w:rPr>
          <w:rFonts w:hint="cs"/>
          <w:rtl/>
        </w:rPr>
        <w:lastRenderedPageBreak/>
        <w:t>وإذ تضع في اعتبارها كذلك</w:t>
      </w:r>
    </w:p>
    <w:p w14:paraId="58571360" w14:textId="1186976C" w:rsidR="00A71EC6" w:rsidRPr="00637FD3" w:rsidRDefault="00A71EC6" w:rsidP="00A71EC6">
      <w:pPr>
        <w:spacing w:line="187" w:lineRule="auto"/>
        <w:rPr>
          <w:rtl/>
        </w:rPr>
      </w:pPr>
      <w:r w:rsidRPr="006D0986">
        <w:rPr>
          <w:i/>
          <w:iCs/>
          <w:rtl/>
        </w:rPr>
        <w:t xml:space="preserve"> أ )</w:t>
      </w:r>
      <w:r w:rsidRPr="00637FD3">
        <w:rPr>
          <w:rFonts w:hint="cs"/>
          <w:rtl/>
        </w:rPr>
        <w:tab/>
        <w:t>أن غير ذلك من الأنظمة الراديوية الرقمية هي الآن قيد الاستخدام في بقاع مختلفة من العالم للخدمات الراديوية في</w:t>
      </w:r>
      <w:r w:rsidR="008073EE">
        <w:rPr>
          <w:rFonts w:hint="eastAsia"/>
          <w:rtl/>
        </w:rPr>
        <w:t> </w:t>
      </w:r>
      <w:r w:rsidRPr="00637FD3">
        <w:rPr>
          <w:rFonts w:hint="cs"/>
          <w:rtl/>
        </w:rPr>
        <w:t xml:space="preserve">نطاقات الترددات المختلفة، وأن الأنظمة المختلفة تتطلب أحياناً مرشحات تردد متوسط </w:t>
      </w:r>
      <w:r>
        <w:t>(</w:t>
      </w:r>
      <w:r w:rsidRPr="00637FD3">
        <w:t>IF</w:t>
      </w:r>
      <w:r>
        <w:t>)</w:t>
      </w:r>
      <w:r w:rsidRPr="00637FD3">
        <w:rPr>
          <w:rFonts w:hint="cs"/>
          <w:rtl/>
        </w:rPr>
        <w:t xml:space="preserve"> مختلفة لتوفر خصائص وظيفية معززة، كأن تمكّن</w:t>
      </w:r>
      <w:r>
        <w:rPr>
          <w:rFonts w:hint="cs"/>
          <w:rtl/>
        </w:rPr>
        <w:t xml:space="preserve"> </w:t>
      </w:r>
      <w:r w:rsidRPr="00637FD3">
        <w:rPr>
          <w:rFonts w:hint="cs"/>
          <w:rtl/>
        </w:rPr>
        <w:t>استقبال الإذاعات التماثلية الرقمية المتزامنة والإرسالات</w:t>
      </w:r>
      <w:r>
        <w:rPr>
          <w:rFonts w:hint="eastAsia"/>
          <w:rtl/>
        </w:rPr>
        <w:t> </w:t>
      </w:r>
      <w:r w:rsidRPr="00637FD3">
        <w:rPr>
          <w:rFonts w:hint="cs"/>
          <w:rtl/>
        </w:rPr>
        <w:t>المجسمة؛</w:t>
      </w:r>
    </w:p>
    <w:p w14:paraId="1F8F3A45" w14:textId="77777777" w:rsidR="00A71EC6" w:rsidRPr="00637FD3" w:rsidRDefault="00A71EC6" w:rsidP="00A71EC6">
      <w:pPr>
        <w:spacing w:line="187" w:lineRule="auto"/>
        <w:rPr>
          <w:rtl/>
        </w:rPr>
      </w:pPr>
      <w:r w:rsidRPr="006D0986">
        <w:rPr>
          <w:rFonts w:hint="eastAsia"/>
          <w:i/>
          <w:iCs/>
          <w:rtl/>
        </w:rPr>
        <w:t>ب</w:t>
      </w:r>
      <w:r w:rsidRPr="006D0986">
        <w:rPr>
          <w:i/>
          <w:iCs/>
          <w:rtl/>
        </w:rPr>
        <w:t>)</w:t>
      </w:r>
      <w:r w:rsidRPr="00637FD3">
        <w:rPr>
          <w:rFonts w:hint="cs"/>
          <w:rtl/>
        </w:rPr>
        <w:tab/>
        <w:t>أن تعدد هذه الأنظمة والتطبيقات قد يحير المستخدمين النهائيين، بل قد يؤدي أيضاً إلى توافر أجهزة استقبال راديوي في السوق</w:t>
      </w:r>
      <w:r>
        <w:rPr>
          <w:rFonts w:hint="cs"/>
          <w:rtl/>
        </w:rPr>
        <w:t xml:space="preserve"> </w:t>
      </w:r>
      <w:r w:rsidRPr="00637FD3">
        <w:rPr>
          <w:rFonts w:hint="cs"/>
          <w:rtl/>
        </w:rPr>
        <w:t>مصممة لاستقبال بعض الأنظمة الراديوية الرقمية</w:t>
      </w:r>
      <w:r>
        <w:rPr>
          <w:rFonts w:hint="eastAsia"/>
          <w:rtl/>
        </w:rPr>
        <w:t> </w:t>
      </w:r>
      <w:r w:rsidRPr="00637FD3">
        <w:rPr>
          <w:rFonts w:hint="cs"/>
          <w:rtl/>
        </w:rPr>
        <w:t>فقط؛</w:t>
      </w:r>
    </w:p>
    <w:p w14:paraId="54BB2E39" w14:textId="77777777" w:rsidR="00A71EC6" w:rsidRPr="00887BE6" w:rsidRDefault="00A71EC6" w:rsidP="00A71EC6">
      <w:pPr>
        <w:spacing w:line="187" w:lineRule="auto"/>
        <w:rPr>
          <w:spacing w:val="-4"/>
          <w:rtl/>
        </w:rPr>
      </w:pPr>
      <w:r w:rsidRPr="006D0986">
        <w:rPr>
          <w:rFonts w:hint="eastAsia"/>
          <w:i/>
          <w:iCs/>
          <w:spacing w:val="-4"/>
          <w:rtl/>
        </w:rPr>
        <w:t>ج</w:t>
      </w:r>
      <w:r w:rsidRPr="006D0986">
        <w:rPr>
          <w:i/>
          <w:iCs/>
          <w:spacing w:val="-4"/>
          <w:rtl/>
        </w:rPr>
        <w:t>)</w:t>
      </w:r>
      <w:r w:rsidRPr="00887BE6">
        <w:rPr>
          <w:rFonts w:hint="cs"/>
          <w:spacing w:val="-4"/>
          <w:rtl/>
        </w:rPr>
        <w:tab/>
        <w:t>أن مصلحة المستهلكين الفضلى، ولا سيما أولئك الذين يحتاجون إلى استخدام أجهزة الاستقبال الراديوي الخاصة بهم عند السفر أيضاً، تقتضي توفر أجهزة استقبال في السوق يمكن أن تستقبل جميع الأنظمة الراديوية الرقمية المستخدمة حالياً أو</w:t>
      </w:r>
      <w:r w:rsidRPr="00887BE6">
        <w:rPr>
          <w:rFonts w:hint="eastAsia"/>
          <w:spacing w:val="-4"/>
          <w:rtl/>
        </w:rPr>
        <w:t> </w:t>
      </w:r>
      <w:r w:rsidRPr="00887BE6">
        <w:rPr>
          <w:rFonts w:hint="cs"/>
          <w:spacing w:val="-4"/>
          <w:rtl/>
        </w:rPr>
        <w:t>المقترحة؛</w:t>
      </w:r>
    </w:p>
    <w:p w14:paraId="2BE933A6" w14:textId="77777777" w:rsidR="00A71EC6" w:rsidRPr="00637FD3" w:rsidRDefault="00A71EC6" w:rsidP="00A71EC6">
      <w:pPr>
        <w:spacing w:line="187" w:lineRule="auto"/>
        <w:rPr>
          <w:rtl/>
        </w:rPr>
      </w:pPr>
      <w:r w:rsidRPr="006D0986">
        <w:rPr>
          <w:rFonts w:hint="eastAsia"/>
          <w:i/>
          <w:iCs/>
          <w:rtl/>
        </w:rPr>
        <w:t>د</w:t>
      </w:r>
      <w:r w:rsidRPr="006D0986">
        <w:rPr>
          <w:i/>
          <w:iCs/>
          <w:rtl/>
        </w:rPr>
        <w:t xml:space="preserve"> )</w:t>
      </w:r>
      <w:r w:rsidRPr="00637FD3">
        <w:rPr>
          <w:rFonts w:hint="cs"/>
          <w:rtl/>
        </w:rPr>
        <w:tab/>
        <w:t>أن بعض وسائل الإعلام التفاعلية، مثل الإنترنت، تسمح بترقية البرمجيات المستخدمة لفك التشفير وتقديم البرامج السمعية، وأن هذه الميزة ستعود بالفائدة لو توفرت أيضاً في أجهزة الاستقبال الراديوي الرقمية وستتيح كذلك مراعاة المتطلبات الخاصة للمستخدمين المصابين بضعف في السمع</w:t>
      </w:r>
      <w:r>
        <w:rPr>
          <w:rFonts w:hint="eastAsia"/>
          <w:rtl/>
        </w:rPr>
        <w:t> </w:t>
      </w:r>
      <w:r w:rsidRPr="00637FD3">
        <w:rPr>
          <w:rFonts w:hint="cs"/>
          <w:rtl/>
        </w:rPr>
        <w:t>والمسنين،</w:t>
      </w:r>
    </w:p>
    <w:p w14:paraId="2C6F3335" w14:textId="77777777" w:rsidR="00A71EC6" w:rsidRPr="00637FD3" w:rsidRDefault="00A71EC6" w:rsidP="00A71EC6">
      <w:pPr>
        <w:pStyle w:val="Call"/>
        <w:spacing w:line="187" w:lineRule="auto"/>
        <w:rPr>
          <w:rtl/>
        </w:rPr>
      </w:pPr>
      <w:r w:rsidRPr="00637FD3">
        <w:rPr>
          <w:rFonts w:hint="cs"/>
          <w:rtl/>
        </w:rPr>
        <w:t>توصي</w:t>
      </w:r>
    </w:p>
    <w:p w14:paraId="410C522B" w14:textId="77777777" w:rsidR="00A71EC6" w:rsidRPr="00637FD3" w:rsidRDefault="00A71EC6" w:rsidP="00A71EC6">
      <w:pPr>
        <w:keepNext/>
        <w:spacing w:line="187" w:lineRule="auto"/>
        <w:rPr>
          <w:rtl/>
        </w:rPr>
      </w:pPr>
      <w:r w:rsidRPr="006D0986">
        <w:t>1</w:t>
      </w:r>
      <w:r w:rsidRPr="00637FD3">
        <w:tab/>
      </w:r>
      <w:r w:rsidRPr="00637FD3">
        <w:rPr>
          <w:rFonts w:hint="cs"/>
          <w:rtl/>
        </w:rPr>
        <w:t xml:space="preserve">بمراعاة </w:t>
      </w:r>
      <w:r>
        <w:rPr>
          <w:rFonts w:hint="cs"/>
          <w:rtl/>
        </w:rPr>
        <w:t>ما </w:t>
      </w:r>
      <w:r w:rsidRPr="00637FD3">
        <w:rPr>
          <w:rFonts w:hint="cs"/>
          <w:rtl/>
        </w:rPr>
        <w:t>يلي في نطاقات</w:t>
      </w:r>
      <w:r>
        <w:rPr>
          <w:rFonts w:hint="eastAsia"/>
          <w:rtl/>
        </w:rPr>
        <w:t> </w:t>
      </w:r>
      <w:r w:rsidRPr="00637FD3">
        <w:t>HF</w:t>
      </w:r>
      <w:r w:rsidRPr="00637FD3">
        <w:rPr>
          <w:rFonts w:hint="cs"/>
          <w:rtl/>
        </w:rPr>
        <w:t xml:space="preserve"> </w:t>
      </w:r>
      <w:r>
        <w:rPr>
          <w:rFonts w:hint="cs"/>
          <w:rtl/>
        </w:rPr>
        <w:t>ما </w:t>
      </w:r>
      <w:r w:rsidRPr="00637FD3">
        <w:rPr>
          <w:rFonts w:hint="cs"/>
          <w:rtl/>
        </w:rPr>
        <w:t>بين</w:t>
      </w:r>
      <w:r>
        <w:rPr>
          <w:rFonts w:hint="eastAsia"/>
          <w:rtl/>
        </w:rPr>
        <w:t> </w:t>
      </w:r>
      <w:r w:rsidRPr="00637FD3">
        <w:t>3</w:t>
      </w:r>
      <w:r w:rsidRPr="00637FD3">
        <w:rPr>
          <w:rFonts w:hint="cs"/>
          <w:rtl/>
        </w:rPr>
        <w:t xml:space="preserve"> و</w:t>
      </w:r>
      <w:r w:rsidRPr="00637FD3">
        <w:t>MHz</w:t>
      </w:r>
      <w:r>
        <w:t> 30</w:t>
      </w:r>
      <w:r w:rsidRPr="00637FD3">
        <w:rPr>
          <w:rFonts w:hint="cs"/>
          <w:rtl/>
        </w:rPr>
        <w:t>:</w:t>
      </w:r>
    </w:p>
    <w:p w14:paraId="10B91444" w14:textId="4FF92DDB" w:rsidR="00A71EC6" w:rsidRPr="00723AF5" w:rsidRDefault="00A71EC6" w:rsidP="00A71EC6">
      <w:pPr>
        <w:pStyle w:val="enumlev1"/>
        <w:spacing w:line="187" w:lineRule="auto"/>
        <w:rPr>
          <w:color w:val="000000" w:themeColor="text1"/>
          <w:rtl/>
        </w:rPr>
      </w:pPr>
      <w:r w:rsidRPr="00723AF5">
        <w:rPr>
          <w:rFonts w:hint="cs"/>
          <w:color w:val="000000" w:themeColor="text1"/>
          <w:rtl/>
        </w:rPr>
        <w:t>-</w:t>
      </w:r>
      <w:r w:rsidRPr="00723AF5">
        <w:rPr>
          <w:color w:val="000000" w:themeColor="text1"/>
          <w:rtl/>
        </w:rPr>
        <w:tab/>
      </w:r>
      <w:r w:rsidRPr="00723AF5">
        <w:rPr>
          <w:rFonts w:hint="cs"/>
          <w:color w:val="000000" w:themeColor="text1"/>
          <w:rtl/>
        </w:rPr>
        <w:t>خصائص النظام المبينة في الملحق</w:t>
      </w:r>
      <w:r w:rsidRPr="00723AF5">
        <w:rPr>
          <w:rFonts w:hint="eastAsia"/>
          <w:color w:val="000000" w:themeColor="text1"/>
          <w:rtl/>
        </w:rPr>
        <w:t> </w:t>
      </w:r>
      <w:r w:rsidRPr="00723AF5">
        <w:rPr>
          <w:color w:val="000000" w:themeColor="text1"/>
        </w:rPr>
        <w:t>1</w:t>
      </w:r>
      <w:r w:rsidRPr="00723AF5">
        <w:rPr>
          <w:color w:val="000000" w:themeColor="text1"/>
          <w:rtl/>
        </w:rPr>
        <w:t xml:space="preserve"> </w:t>
      </w:r>
      <w:r w:rsidRPr="00723AF5">
        <w:rPr>
          <w:rFonts w:hint="cs"/>
          <w:color w:val="000000" w:themeColor="text1"/>
          <w:rtl/>
        </w:rPr>
        <w:t xml:space="preserve">التي تلبي متطلبات الخدمة المنصوص عليها في التوصية </w:t>
      </w:r>
      <w:r>
        <w:fldChar w:fldCharType="begin"/>
      </w:r>
      <w:r>
        <w:instrText>HYPERLINK "https://www.itu.int/rec/R-REC-BS.1348/en"</w:instrText>
      </w:r>
      <w:r>
        <w:fldChar w:fldCharType="separate"/>
      </w:r>
      <w:r w:rsidRPr="00723AF5">
        <w:rPr>
          <w:rStyle w:val="Hyperlink"/>
          <w:color w:val="000000" w:themeColor="text1"/>
          <w:u w:val="none"/>
        </w:rPr>
        <w:t>ITU</w:t>
      </w:r>
      <w:r w:rsidRPr="00723AF5">
        <w:rPr>
          <w:rStyle w:val="Hyperlink"/>
          <w:color w:val="000000" w:themeColor="text1"/>
          <w:u w:val="none"/>
        </w:rPr>
        <w:noBreakHyphen/>
        <w:t>R BS.1348</w:t>
      </w:r>
      <w:r>
        <w:fldChar w:fldCharType="end"/>
      </w:r>
      <w:r w:rsidRPr="00723AF5">
        <w:rPr>
          <w:rFonts w:hint="cs"/>
          <w:color w:val="000000" w:themeColor="text1"/>
          <w:rtl/>
        </w:rPr>
        <w:t>، وتتألف من نظام واحد مشترك للإذاعة الصوتية الرقمية ينبغي أن يُستخدم في نطاقات الإذاعة بموجب المادة</w:t>
      </w:r>
      <w:r w:rsidRPr="00723AF5">
        <w:rPr>
          <w:rFonts w:hint="eastAsia"/>
          <w:color w:val="000000" w:themeColor="text1"/>
          <w:rtl/>
        </w:rPr>
        <w:t> </w:t>
      </w:r>
      <w:r w:rsidRPr="00723AF5">
        <w:rPr>
          <w:color w:val="000000" w:themeColor="text1"/>
        </w:rPr>
        <w:t>12</w:t>
      </w:r>
      <w:r w:rsidRPr="00723AF5">
        <w:rPr>
          <w:rFonts w:hint="cs"/>
          <w:color w:val="000000" w:themeColor="text1"/>
          <w:rtl/>
        </w:rPr>
        <w:t xml:space="preserve"> من أحكام لوائح</w:t>
      </w:r>
      <w:r w:rsidRPr="00723AF5">
        <w:rPr>
          <w:rFonts w:hint="eastAsia"/>
          <w:color w:val="000000" w:themeColor="text1"/>
          <w:rtl/>
        </w:rPr>
        <w:t> </w:t>
      </w:r>
      <w:r w:rsidRPr="00723AF5">
        <w:rPr>
          <w:rFonts w:hint="cs"/>
          <w:color w:val="000000" w:themeColor="text1"/>
          <w:rtl/>
        </w:rPr>
        <w:t>الراديو؛</w:t>
      </w:r>
    </w:p>
    <w:p w14:paraId="274B239C" w14:textId="77777777" w:rsidR="00A71EC6" w:rsidRPr="00637FD3" w:rsidRDefault="00A71EC6" w:rsidP="00A71EC6">
      <w:pPr>
        <w:pStyle w:val="enumlev1"/>
        <w:spacing w:line="187" w:lineRule="auto"/>
        <w:rPr>
          <w:rtl/>
        </w:rPr>
      </w:pPr>
      <w:r>
        <w:rPr>
          <w:rFonts w:hint="cs"/>
          <w:rtl/>
        </w:rPr>
        <w:t>-</w:t>
      </w:r>
      <w:r>
        <w:rPr>
          <w:rtl/>
        </w:rPr>
        <w:tab/>
      </w:r>
      <w:r w:rsidRPr="00637FD3">
        <w:rPr>
          <w:rFonts w:hint="cs"/>
          <w:rtl/>
        </w:rPr>
        <w:t>وأي تنفيذ للإذاعة الصوتية الرقمية في هذه النطاقات ينبغي أن يجسد خصائص النظام الواردة في الملحق</w:t>
      </w:r>
      <w:r>
        <w:rPr>
          <w:rFonts w:hint="eastAsia"/>
          <w:rtl/>
        </w:rPr>
        <w:t> </w:t>
      </w:r>
      <w:r w:rsidRPr="00637FD3">
        <w:t>1</w:t>
      </w:r>
      <w:r w:rsidRPr="00637FD3">
        <w:rPr>
          <w:rFonts w:hint="cs"/>
          <w:rtl/>
        </w:rPr>
        <w:t>؛</w:t>
      </w:r>
    </w:p>
    <w:p w14:paraId="08A1E646" w14:textId="77777777" w:rsidR="00A71EC6" w:rsidRPr="00637FD3" w:rsidRDefault="00A71EC6" w:rsidP="00A71EC6">
      <w:pPr>
        <w:keepNext/>
        <w:spacing w:line="187" w:lineRule="auto"/>
      </w:pPr>
      <w:r w:rsidRPr="006D0986">
        <w:t>2</w:t>
      </w:r>
      <w:r w:rsidRPr="00637FD3">
        <w:tab/>
      </w:r>
      <w:r w:rsidRPr="00637FD3">
        <w:rPr>
          <w:rFonts w:hint="cs"/>
          <w:rtl/>
        </w:rPr>
        <w:t xml:space="preserve">بمراعاة </w:t>
      </w:r>
      <w:r>
        <w:rPr>
          <w:rFonts w:hint="cs"/>
          <w:rtl/>
        </w:rPr>
        <w:t>ما </w:t>
      </w:r>
      <w:r w:rsidRPr="00637FD3">
        <w:rPr>
          <w:rFonts w:hint="cs"/>
          <w:rtl/>
        </w:rPr>
        <w:t>يلي في نطاقات</w:t>
      </w:r>
      <w:r>
        <w:rPr>
          <w:rFonts w:hint="eastAsia"/>
          <w:rtl/>
        </w:rPr>
        <w:t> </w:t>
      </w:r>
      <w:r w:rsidRPr="00637FD3">
        <w:t>HF</w:t>
      </w:r>
      <w:r w:rsidRPr="00637FD3">
        <w:rPr>
          <w:rFonts w:hint="cs"/>
          <w:rtl/>
        </w:rPr>
        <w:t xml:space="preserve"> تحت</w:t>
      </w:r>
      <w:r>
        <w:rPr>
          <w:rFonts w:hint="eastAsia"/>
          <w:rtl/>
        </w:rPr>
        <w:t> </w:t>
      </w:r>
      <w:r w:rsidRPr="00637FD3">
        <w:t>MHz</w:t>
      </w:r>
      <w:r>
        <w:t> 3</w:t>
      </w:r>
      <w:r w:rsidRPr="00637FD3">
        <w:rPr>
          <w:rFonts w:hint="cs"/>
          <w:rtl/>
        </w:rPr>
        <w:t>:</w:t>
      </w:r>
    </w:p>
    <w:p w14:paraId="460BD3A9" w14:textId="10B8CAAB" w:rsidR="00A71EC6" w:rsidRPr="00637FD3" w:rsidRDefault="00A71EC6" w:rsidP="00A71EC6">
      <w:pPr>
        <w:pStyle w:val="enumlev1"/>
        <w:spacing w:line="187" w:lineRule="auto"/>
        <w:rPr>
          <w:rtl/>
        </w:rPr>
      </w:pPr>
      <w:r>
        <w:rPr>
          <w:rFonts w:hint="cs"/>
          <w:rtl/>
        </w:rPr>
        <w:t>-</w:t>
      </w:r>
      <w:r>
        <w:rPr>
          <w:rtl/>
        </w:rPr>
        <w:tab/>
      </w:r>
      <w:r w:rsidRPr="00637FD3">
        <w:rPr>
          <w:rFonts w:hint="cs"/>
          <w:rtl/>
        </w:rPr>
        <w:t>خصائص النظام المبينة في الملحقين</w:t>
      </w:r>
      <w:r>
        <w:rPr>
          <w:rFonts w:hint="eastAsia"/>
          <w:rtl/>
        </w:rPr>
        <w:t> </w:t>
      </w:r>
      <w:r w:rsidRPr="00637FD3">
        <w:t>1</w:t>
      </w:r>
      <w:r w:rsidRPr="00637FD3">
        <w:rPr>
          <w:rtl/>
        </w:rPr>
        <w:t xml:space="preserve"> </w:t>
      </w:r>
      <w:r w:rsidRPr="00637FD3">
        <w:rPr>
          <w:rFonts w:hint="cs"/>
          <w:rtl/>
        </w:rPr>
        <w:t>و</w:t>
      </w:r>
      <w:r w:rsidRPr="00637FD3">
        <w:t>2</w:t>
      </w:r>
      <w:r w:rsidRPr="00637FD3">
        <w:rPr>
          <w:rFonts w:hint="cs"/>
          <w:rtl/>
        </w:rPr>
        <w:t xml:space="preserve"> التي تلبي متطلبات الخدمة المنصوص عليها في التوصية </w:t>
      </w:r>
      <w:r w:rsidR="005E651F">
        <w:fldChar w:fldCharType="begin"/>
      </w:r>
      <w:r w:rsidR="005E651F">
        <w:instrText>HYPERLINK "https://www.itu.int/rec/R-REC-BS.1348/en"</w:instrText>
      </w:r>
      <w:r w:rsidR="005E651F">
        <w:fldChar w:fldCharType="separate"/>
      </w:r>
      <w:r w:rsidR="005E651F" w:rsidRPr="00723AF5">
        <w:rPr>
          <w:rStyle w:val="Hyperlink"/>
          <w:color w:val="000000" w:themeColor="text1"/>
          <w:u w:val="none"/>
        </w:rPr>
        <w:t>ITU</w:t>
      </w:r>
      <w:r w:rsidR="005E651F" w:rsidRPr="00723AF5">
        <w:rPr>
          <w:rStyle w:val="Hyperlink"/>
          <w:color w:val="000000" w:themeColor="text1"/>
          <w:u w:val="none"/>
        </w:rPr>
        <w:noBreakHyphen/>
        <w:t>R BS.1348</w:t>
      </w:r>
      <w:r w:rsidR="005E651F">
        <w:fldChar w:fldCharType="end"/>
      </w:r>
      <w:r w:rsidRPr="00637FD3">
        <w:rPr>
          <w:rFonts w:hint="cs"/>
          <w:rtl/>
        </w:rPr>
        <w:t>، وتتألف من أنظمة الإذاعة الصوتية الرقمية التي ينبغي أن تستخدم في هذه النطاقات</w:t>
      </w:r>
      <w:r>
        <w:rPr>
          <w:rFonts w:hint="eastAsia"/>
          <w:rtl/>
        </w:rPr>
        <w:t> </w:t>
      </w:r>
      <w:r w:rsidRPr="00637FD3">
        <w:rPr>
          <w:rFonts w:hint="cs"/>
          <w:rtl/>
        </w:rPr>
        <w:t>الإذاعية؛</w:t>
      </w:r>
    </w:p>
    <w:p w14:paraId="4EC3D821" w14:textId="77777777" w:rsidR="00A71EC6" w:rsidRPr="00637FD3" w:rsidRDefault="00A71EC6" w:rsidP="00A71EC6">
      <w:pPr>
        <w:pStyle w:val="enumlev1"/>
        <w:spacing w:line="187" w:lineRule="auto"/>
      </w:pPr>
      <w:r>
        <w:rPr>
          <w:rFonts w:hint="cs"/>
          <w:rtl/>
        </w:rPr>
        <w:t>-</w:t>
      </w:r>
      <w:r>
        <w:rPr>
          <w:rtl/>
        </w:rPr>
        <w:tab/>
      </w:r>
      <w:r w:rsidRPr="00637FD3">
        <w:rPr>
          <w:rFonts w:hint="cs"/>
          <w:rtl/>
        </w:rPr>
        <w:t>وأي تنفيذ للإذاعة الصوتية الرقمية في هذه النطاقات ينبغي أن يجسد خصائص النظام الواردة في الملحقين</w:t>
      </w:r>
      <w:r>
        <w:rPr>
          <w:rFonts w:hint="eastAsia"/>
          <w:rtl/>
        </w:rPr>
        <w:t> </w:t>
      </w:r>
      <w:r w:rsidRPr="00637FD3">
        <w:t>1</w:t>
      </w:r>
      <w:r>
        <w:rPr>
          <w:rFonts w:hint="eastAsia"/>
          <w:rtl/>
        </w:rPr>
        <w:t> </w:t>
      </w:r>
      <w:r w:rsidRPr="00637FD3">
        <w:rPr>
          <w:rFonts w:hint="cs"/>
          <w:rtl/>
        </w:rPr>
        <w:t>و</w:t>
      </w:r>
      <w:r w:rsidRPr="00637FD3">
        <w:t>2</w:t>
      </w:r>
      <w:r w:rsidRPr="00637FD3">
        <w:rPr>
          <w:rFonts w:hint="cs"/>
          <w:rtl/>
        </w:rPr>
        <w:t>؛</w:t>
      </w:r>
    </w:p>
    <w:p w14:paraId="4A474CBE" w14:textId="39DAD8C0" w:rsidR="00A71EC6" w:rsidRDefault="00A71EC6" w:rsidP="00A71EC6">
      <w:pPr>
        <w:pStyle w:val="enumlev1"/>
        <w:spacing w:line="187" w:lineRule="auto"/>
        <w:rPr>
          <w:rtl/>
        </w:rPr>
      </w:pPr>
      <w:r>
        <w:rPr>
          <w:rFonts w:hint="cs"/>
          <w:rtl/>
        </w:rPr>
        <w:t>-</w:t>
      </w:r>
      <w:r>
        <w:rPr>
          <w:rtl/>
        </w:rPr>
        <w:tab/>
      </w:r>
      <w:r w:rsidRPr="00637FD3">
        <w:rPr>
          <w:rFonts w:hint="cs"/>
          <w:rtl/>
        </w:rPr>
        <w:t xml:space="preserve">وينبغي للإدارات التي ترغب في تنفيذ أنظمة للإذاعة الصوتية الرقمية في النطاقات الإذاعية تحت </w:t>
      </w:r>
      <w:r w:rsidRPr="00637FD3">
        <w:t>MHz</w:t>
      </w:r>
      <w:r>
        <w:t> 3</w:t>
      </w:r>
      <w:r w:rsidRPr="00637FD3">
        <w:rPr>
          <w:rFonts w:hint="cs"/>
          <w:rtl/>
        </w:rPr>
        <w:t>، والتي تحقق بعض أو</w:t>
      </w:r>
      <w:r>
        <w:rPr>
          <w:rFonts w:hint="eastAsia"/>
          <w:rtl/>
        </w:rPr>
        <w:t> </w:t>
      </w:r>
      <w:r w:rsidRPr="00637FD3">
        <w:rPr>
          <w:rFonts w:hint="cs"/>
          <w:rtl/>
        </w:rPr>
        <w:t xml:space="preserve">كل المتطلبات المنصوص عليها في التوصية </w:t>
      </w:r>
      <w:r w:rsidR="005E651F">
        <w:fldChar w:fldCharType="begin"/>
      </w:r>
      <w:r w:rsidR="005E651F">
        <w:instrText>HYPERLINK "https://www.itu.int/rec/R-REC-BS.1348/en"</w:instrText>
      </w:r>
      <w:r w:rsidR="005E651F">
        <w:fldChar w:fldCharType="separate"/>
      </w:r>
      <w:r w:rsidR="005E651F" w:rsidRPr="00723AF5">
        <w:rPr>
          <w:rStyle w:val="Hyperlink"/>
          <w:color w:val="000000" w:themeColor="text1"/>
          <w:u w:val="none"/>
        </w:rPr>
        <w:t>ITU</w:t>
      </w:r>
      <w:r w:rsidR="005E651F" w:rsidRPr="00723AF5">
        <w:rPr>
          <w:rStyle w:val="Hyperlink"/>
          <w:color w:val="000000" w:themeColor="text1"/>
          <w:u w:val="none"/>
        </w:rPr>
        <w:noBreakHyphen/>
        <w:t>R BS.1348</w:t>
      </w:r>
      <w:r w:rsidR="005E651F">
        <w:fldChar w:fldCharType="end"/>
      </w:r>
      <w:r w:rsidRPr="00637FD3">
        <w:rPr>
          <w:rFonts w:hint="cs"/>
          <w:rtl/>
        </w:rPr>
        <w:t>، أن تستخدم الجدول</w:t>
      </w:r>
      <w:r>
        <w:rPr>
          <w:rFonts w:hint="eastAsia"/>
          <w:rtl/>
        </w:rPr>
        <w:t> </w:t>
      </w:r>
      <w:r w:rsidRPr="00637FD3">
        <w:t>1</w:t>
      </w:r>
      <w:r w:rsidRPr="00637FD3">
        <w:rPr>
          <w:rFonts w:hint="cs"/>
          <w:rtl/>
        </w:rPr>
        <w:t xml:space="preserve"> لتقييم مزايا كل من الأنظمة التي</w:t>
      </w:r>
      <w:r>
        <w:rPr>
          <w:rFonts w:hint="eastAsia"/>
          <w:rtl/>
        </w:rPr>
        <w:t> </w:t>
      </w:r>
      <w:r w:rsidRPr="00637FD3">
        <w:rPr>
          <w:rFonts w:hint="cs"/>
          <w:rtl/>
        </w:rPr>
        <w:t>تختارها،</w:t>
      </w:r>
    </w:p>
    <w:p w14:paraId="2C57FE4D" w14:textId="1BB9FF3D" w:rsidR="00A71EC6" w:rsidRPr="00637FD3" w:rsidRDefault="00A71EC6" w:rsidP="00A71EC6">
      <w:pPr>
        <w:pStyle w:val="Call"/>
        <w:spacing w:line="187" w:lineRule="auto"/>
        <w:rPr>
          <w:rtl/>
        </w:rPr>
      </w:pPr>
      <w:r w:rsidRPr="00637FD3">
        <w:rPr>
          <w:rFonts w:hint="cs"/>
          <w:rtl/>
        </w:rPr>
        <w:t xml:space="preserve">وأن تدعو مصنعي أجهزة الاستقبال لتطوير </w:t>
      </w:r>
      <w:r>
        <w:rPr>
          <w:rFonts w:hint="cs"/>
          <w:rtl/>
        </w:rPr>
        <w:t>ما </w:t>
      </w:r>
      <w:r w:rsidRPr="00637FD3">
        <w:rPr>
          <w:rFonts w:hint="cs"/>
          <w:rtl/>
        </w:rPr>
        <w:t>يلي</w:t>
      </w:r>
    </w:p>
    <w:p w14:paraId="46C38B51" w14:textId="77777777" w:rsidR="00A71EC6" w:rsidRPr="00637FD3" w:rsidRDefault="00A71EC6" w:rsidP="00A71EC6">
      <w:pPr>
        <w:spacing w:line="187" w:lineRule="auto"/>
        <w:rPr>
          <w:rtl/>
        </w:rPr>
      </w:pPr>
      <w:r w:rsidRPr="006D0986">
        <w:t>1</w:t>
      </w:r>
      <w:r w:rsidRPr="00637FD3">
        <w:tab/>
      </w:r>
      <w:r w:rsidRPr="00637FD3">
        <w:rPr>
          <w:rFonts w:hint="cs"/>
          <w:rtl/>
        </w:rPr>
        <w:t>أجهزة استقبال مجدية اقتصادياً ومحمولة ومتعددة النطاقات تُصمم للاستقبال من خلال الانتقاء اليدوي أو بالأحرى، التلقائي لجميع أنظمة الإذاعة الراديوية التماثلية لرقمية على اختلافها المستخدمة حالياً في جميع نطاقات الترددات ذات</w:t>
      </w:r>
      <w:r>
        <w:rPr>
          <w:rFonts w:hint="eastAsia"/>
          <w:rtl/>
        </w:rPr>
        <w:t> </w:t>
      </w:r>
      <w:proofErr w:type="gramStart"/>
      <w:r w:rsidRPr="00637FD3">
        <w:rPr>
          <w:rFonts w:hint="cs"/>
          <w:rtl/>
        </w:rPr>
        <w:t>الصلة؛</w:t>
      </w:r>
      <w:proofErr w:type="gramEnd"/>
    </w:p>
    <w:p w14:paraId="286FD222" w14:textId="6D02E404" w:rsidR="002E6ECC" w:rsidRDefault="00A71EC6" w:rsidP="00A71EC6">
      <w:pPr>
        <w:rPr>
          <w:rtl/>
        </w:rPr>
      </w:pPr>
      <w:r w:rsidRPr="006D0986">
        <w:t>2</w:t>
      </w:r>
      <w:r w:rsidRPr="00637FD3">
        <w:tab/>
      </w:r>
      <w:r w:rsidRPr="00637FD3">
        <w:rPr>
          <w:rFonts w:hint="cs"/>
          <w:rtl/>
        </w:rPr>
        <w:t>أجهزة استقبال راديوي رقمية تتيح تن</w:t>
      </w:r>
      <w:r>
        <w:rPr>
          <w:rFonts w:hint="cs"/>
          <w:rtl/>
        </w:rPr>
        <w:t>‍</w:t>
      </w:r>
      <w:r w:rsidRPr="00637FD3">
        <w:rPr>
          <w:rFonts w:hint="cs"/>
          <w:rtl/>
        </w:rPr>
        <w:t>زيل ترقيات عبر الإنترنت لبعض الوظائف المحددة مثل فك التشفير والتنقل ومقدرة</w:t>
      </w:r>
      <w:r w:rsidR="005E651F">
        <w:rPr>
          <w:rFonts w:hint="eastAsia"/>
          <w:rtl/>
        </w:rPr>
        <w:t> </w:t>
      </w:r>
      <w:r w:rsidRPr="00637FD3">
        <w:rPr>
          <w:rFonts w:hint="cs"/>
          <w:rtl/>
        </w:rPr>
        <w:t>الإدارة.</w:t>
      </w:r>
    </w:p>
    <w:p w14:paraId="428B2049" w14:textId="77777777" w:rsidR="00C04623" w:rsidRDefault="00C04623" w:rsidP="002E6ECC">
      <w:pPr>
        <w:rPr>
          <w:rtl/>
        </w:rPr>
      </w:pPr>
      <w:r>
        <w:rPr>
          <w:rtl/>
        </w:rPr>
        <w:br w:type="page"/>
      </w:r>
    </w:p>
    <w:p w14:paraId="64DD29D5" w14:textId="7FD88D6B" w:rsidR="0045598B" w:rsidRPr="006D0986" w:rsidRDefault="00A71EC6" w:rsidP="00145F25">
      <w:pPr>
        <w:jc w:val="center"/>
        <w:rPr>
          <w:b/>
          <w:bCs/>
          <w:rtl/>
        </w:rPr>
      </w:pPr>
      <w:r w:rsidRPr="006D0986">
        <w:rPr>
          <w:rFonts w:hint="eastAsia"/>
          <w:b/>
          <w:bCs/>
          <w:rtl/>
        </w:rPr>
        <w:lastRenderedPageBreak/>
        <w:t>جدول</w:t>
      </w:r>
      <w:r w:rsidRPr="006D0986">
        <w:rPr>
          <w:b/>
          <w:bCs/>
          <w:rtl/>
        </w:rPr>
        <w:t xml:space="preserve"> </w:t>
      </w:r>
      <w:r w:rsidRPr="006D0986">
        <w:rPr>
          <w:rFonts w:hint="eastAsia"/>
          <w:b/>
          <w:bCs/>
          <w:rtl/>
        </w:rPr>
        <w:t>المحتويات</w:t>
      </w:r>
    </w:p>
    <w:p w14:paraId="5F76EA80" w14:textId="77777777" w:rsidR="002D11FA" w:rsidRDefault="000814B8" w:rsidP="00797D80">
      <w:pPr>
        <w:spacing w:line="168" w:lineRule="auto"/>
        <w:ind w:right="-170"/>
        <w:jc w:val="right"/>
        <w:rPr>
          <w:noProof/>
        </w:rPr>
      </w:pPr>
      <w:r w:rsidRPr="000814B8">
        <w:rPr>
          <w:rFonts w:hint="cs"/>
          <w:i/>
          <w:iCs/>
          <w:rtl/>
          <w:lang w:bidi="ar-EG"/>
        </w:rPr>
        <w:t>الصفحة</w:t>
      </w:r>
      <w:r w:rsidR="002D11FA">
        <w:rPr>
          <w:rtl/>
        </w:rPr>
        <w:fldChar w:fldCharType="begin"/>
      </w:r>
      <w:r w:rsidR="002D11FA">
        <w:rPr>
          <w:rtl/>
        </w:rPr>
        <w:instrText xml:space="preserve"> </w:instrText>
      </w:r>
      <w:r w:rsidR="002D11FA">
        <w:instrText>TOC</w:instrText>
      </w:r>
      <w:r w:rsidR="002D11FA">
        <w:rPr>
          <w:rtl/>
        </w:rPr>
        <w:instrText xml:space="preserve"> \</w:instrText>
      </w:r>
      <w:r w:rsidR="002D11FA">
        <w:instrText>o "2-2" \h \z \t "Heading 1,1,Annex_No &amp; title,1</w:instrText>
      </w:r>
      <w:r w:rsidR="002D11FA">
        <w:rPr>
          <w:rtl/>
        </w:rPr>
        <w:instrText xml:space="preserve">" </w:instrText>
      </w:r>
      <w:r w:rsidR="002D11FA">
        <w:rPr>
          <w:rtl/>
        </w:rPr>
        <w:fldChar w:fldCharType="separate"/>
      </w:r>
    </w:p>
    <w:p w14:paraId="700F2336" w14:textId="08941617"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48" w:history="1">
        <w:r w:rsidRPr="00FC4908">
          <w:rPr>
            <w:rStyle w:val="Hyperlink"/>
            <w:rFonts w:hint="eastAsia"/>
            <w:noProof/>
            <w:rtl/>
          </w:rPr>
          <w:t>الملحق</w:t>
        </w:r>
        <w:r w:rsidRPr="00FC4908">
          <w:rPr>
            <w:rStyle w:val="Hyperlink"/>
            <w:noProof/>
            <w:rtl/>
          </w:rPr>
          <w:t xml:space="preserve"> </w:t>
        </w:r>
        <w:r w:rsidRPr="00FC4908">
          <w:rPr>
            <w:rStyle w:val="Hyperlink"/>
            <w:noProof/>
          </w:rPr>
          <w:t>1</w:t>
        </w:r>
        <w:r>
          <w:rPr>
            <w:rStyle w:val="Hyperlink"/>
            <w:rFonts w:hint="cs"/>
            <w:noProof/>
            <w:rtl/>
          </w:rPr>
          <w:t xml:space="preserve"> - </w:t>
        </w:r>
        <w:r w:rsidRPr="00FC4908">
          <w:rPr>
            <w:rStyle w:val="Hyperlink"/>
            <w:rFonts w:hint="eastAsia"/>
            <w:noProof/>
            <w:rtl/>
          </w:rPr>
          <w:t>وصف</w:t>
        </w:r>
        <w:r w:rsidRPr="00FC4908">
          <w:rPr>
            <w:rStyle w:val="Hyperlink"/>
            <w:noProof/>
            <w:rtl/>
          </w:rPr>
          <w:t xml:space="preserve"> </w:t>
        </w:r>
        <w:r w:rsidRPr="00FC4908">
          <w:rPr>
            <w:rStyle w:val="Hyperlink"/>
            <w:rFonts w:hint="eastAsia"/>
            <w:noProof/>
            <w:rtl/>
          </w:rPr>
          <w:t>موجز</w:t>
        </w:r>
        <w:r w:rsidRPr="00FC4908">
          <w:rPr>
            <w:rStyle w:val="Hyperlink"/>
            <w:noProof/>
            <w:rtl/>
          </w:rPr>
          <w:t xml:space="preserve"> </w:t>
        </w:r>
        <w:r w:rsidRPr="00FC4908">
          <w:rPr>
            <w:rStyle w:val="Hyperlink"/>
            <w:rFonts w:hint="eastAsia"/>
            <w:noProof/>
            <w:rtl/>
          </w:rPr>
          <w:t>لنظام</w:t>
        </w:r>
        <w:r w:rsidRPr="00FC4908">
          <w:rPr>
            <w:rStyle w:val="Hyperlink"/>
            <w:noProof/>
            <w:rtl/>
          </w:rPr>
          <w:t xml:space="preserve"> </w:t>
        </w:r>
        <w:r w:rsidRPr="00FC4908">
          <w:rPr>
            <w:rStyle w:val="Hyperlink"/>
            <w:rFonts w:hint="eastAsia"/>
            <w:noProof/>
            <w:rtl/>
          </w:rPr>
          <w:t>الراديو</w:t>
        </w:r>
        <w:r w:rsidRPr="00FC4908">
          <w:rPr>
            <w:rStyle w:val="Hyperlink"/>
            <w:noProof/>
            <w:rtl/>
          </w:rPr>
          <w:t xml:space="preserve"> </w:t>
        </w:r>
        <w:r w:rsidRPr="00FC4908">
          <w:rPr>
            <w:rStyle w:val="Hyperlink"/>
            <w:rFonts w:hint="eastAsia"/>
            <w:noProof/>
            <w:rtl/>
          </w:rPr>
          <w:t>الرقمي</w:t>
        </w:r>
        <w:r w:rsidRPr="00FC4908">
          <w:rPr>
            <w:rStyle w:val="Hyperlink"/>
            <w:noProof/>
            <w:rtl/>
          </w:rPr>
          <w:t xml:space="preserve"> </w:t>
        </w:r>
        <w:r w:rsidRPr="00FC4908">
          <w:rPr>
            <w:rStyle w:val="Hyperlink"/>
            <w:rFonts w:hint="eastAsia"/>
            <w:noProof/>
            <w:rtl/>
          </w:rPr>
          <w:t>العالمي</w:t>
        </w:r>
        <w:r w:rsidRPr="00FC4908">
          <w:rPr>
            <w:rStyle w:val="Hyperlink"/>
            <w:noProof/>
            <w:rtl/>
          </w:rPr>
          <w:t xml:space="preserve"> </w:t>
        </w:r>
        <w:r w:rsidRPr="00FC4908">
          <w:rPr>
            <w:rStyle w:val="Hyperlink"/>
            <w:noProof/>
          </w:rPr>
          <w:t>(DRM)</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Toc207036448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10</w:t>
        </w:r>
        <w:r w:rsidRPr="002D11FA">
          <w:rPr>
            <w:rFonts w:cs="Times New Roman"/>
            <w:noProof/>
            <w:webHidden/>
            <w:szCs w:val="22"/>
            <w:rtl/>
          </w:rPr>
          <w:fldChar w:fldCharType="end"/>
        </w:r>
      </w:hyperlink>
    </w:p>
    <w:p w14:paraId="0FC6D258" w14:textId="0BE8D495"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49" w:history="1">
        <w:r w:rsidRPr="00FC4908">
          <w:rPr>
            <w:rStyle w:val="Hyperlink"/>
            <w:noProof/>
          </w:rPr>
          <w:t>1</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الملامح</w:t>
        </w:r>
        <w:r w:rsidRPr="00FC4908">
          <w:rPr>
            <w:rStyle w:val="Hyperlink"/>
            <w:noProof/>
            <w:rtl/>
          </w:rPr>
          <w:t xml:space="preserve"> </w:t>
        </w:r>
        <w:r w:rsidRPr="00FC4908">
          <w:rPr>
            <w:rStyle w:val="Hyperlink"/>
            <w:rFonts w:hint="eastAsia"/>
            <w:noProof/>
            <w:rtl/>
          </w:rPr>
          <w:t>الرئيسية</w:t>
        </w:r>
        <w:r w:rsidRPr="00FC4908">
          <w:rPr>
            <w:rStyle w:val="Hyperlink"/>
            <w:noProof/>
            <w:rtl/>
          </w:rPr>
          <w:t xml:space="preserve"> </w:t>
        </w:r>
        <w:r w:rsidRPr="00FC4908">
          <w:rPr>
            <w:rStyle w:val="Hyperlink"/>
            <w:rFonts w:hint="eastAsia"/>
            <w:noProof/>
            <w:rtl/>
          </w:rPr>
          <w:t>لتصميم</w:t>
        </w:r>
        <w:r w:rsidRPr="00FC4908">
          <w:rPr>
            <w:rStyle w:val="Hyperlink"/>
            <w:noProof/>
            <w:rtl/>
          </w:rPr>
          <w:t xml:space="preserve"> </w:t>
        </w:r>
        <w:r w:rsidRPr="00FC4908">
          <w:rPr>
            <w:rStyle w:val="Hyperlink"/>
            <w:rFonts w:hint="eastAsia"/>
            <w:noProof/>
            <w:rtl/>
          </w:rPr>
          <w:t>نظام</w:t>
        </w:r>
        <w:r w:rsidRPr="00FC4908">
          <w:rPr>
            <w:rStyle w:val="Hyperlink"/>
            <w:noProof/>
            <w:rtl/>
          </w:rPr>
          <w:t xml:space="preserve"> </w:t>
        </w:r>
        <w:r w:rsidRPr="00FC4908">
          <w:rPr>
            <w:rStyle w:val="Hyperlink"/>
            <w:rFonts w:hint="eastAsia"/>
            <w:noProof/>
            <w:rtl/>
          </w:rPr>
          <w:t>للأسواق</w:t>
        </w:r>
        <w:r w:rsidRPr="00FC4908">
          <w:rPr>
            <w:rStyle w:val="Hyperlink"/>
            <w:noProof/>
            <w:rtl/>
          </w:rPr>
          <w:t xml:space="preserve"> </w:t>
        </w:r>
        <w:r w:rsidRPr="00FC4908">
          <w:rPr>
            <w:rStyle w:val="Hyperlink"/>
            <w:rFonts w:hint="eastAsia"/>
            <w:noProof/>
            <w:rtl/>
          </w:rPr>
          <w:t>المزمع</w:t>
        </w:r>
        <w:r w:rsidRPr="00FC4908">
          <w:rPr>
            <w:rStyle w:val="Hyperlink"/>
            <w:noProof/>
            <w:rtl/>
          </w:rPr>
          <w:t xml:space="preserve"> </w:t>
        </w:r>
        <w:r w:rsidRPr="00FC4908">
          <w:rPr>
            <w:rStyle w:val="Hyperlink"/>
            <w:rFonts w:hint="eastAsia"/>
            <w:noProof/>
            <w:rtl/>
          </w:rPr>
          <w:t>تخديمها</w:t>
        </w:r>
        <w:r w:rsidRPr="00FC4908">
          <w:rPr>
            <w:rStyle w:val="Hyperlink"/>
            <w:noProof/>
            <w:rtl/>
          </w:rPr>
          <w:t xml:space="preserve"> </w:t>
        </w:r>
        <w:r w:rsidRPr="00FC4908">
          <w:rPr>
            <w:rStyle w:val="Hyperlink"/>
            <w:rFonts w:hint="eastAsia"/>
            <w:noProof/>
            <w:rtl/>
          </w:rPr>
          <w:t>بنظام</w:t>
        </w:r>
        <w:r w:rsidRPr="00FC4908">
          <w:rPr>
            <w:rStyle w:val="Hyperlink"/>
            <w:noProof/>
            <w:rtl/>
          </w:rPr>
          <w:t xml:space="preserve"> </w:t>
        </w:r>
        <w:r w:rsidRPr="00FC4908">
          <w:rPr>
            <w:rStyle w:val="Hyperlink"/>
            <w:rFonts w:hint="eastAsia"/>
            <w:noProof/>
            <w:rtl/>
          </w:rPr>
          <w:t>الراديو</w:t>
        </w:r>
        <w:r w:rsidRPr="00FC4908">
          <w:rPr>
            <w:rStyle w:val="Hyperlink"/>
            <w:noProof/>
            <w:rtl/>
          </w:rPr>
          <w:t xml:space="preserve"> </w:t>
        </w:r>
        <w:r w:rsidRPr="00FC4908">
          <w:rPr>
            <w:rStyle w:val="Hyperlink"/>
            <w:rFonts w:hint="eastAsia"/>
            <w:noProof/>
            <w:rtl/>
          </w:rPr>
          <w:t>الرقمي</w:t>
        </w:r>
        <w:r w:rsidRPr="00FC4908">
          <w:rPr>
            <w:rStyle w:val="Hyperlink"/>
            <w:noProof/>
            <w:rtl/>
          </w:rPr>
          <w:t xml:space="preserve"> </w:t>
        </w:r>
        <w:r w:rsidRPr="00FC4908">
          <w:rPr>
            <w:rStyle w:val="Hyperlink"/>
            <w:rFonts w:hint="eastAsia"/>
            <w:noProof/>
            <w:rtl/>
          </w:rPr>
          <w:t>العالمي</w:t>
        </w:r>
        <w:r w:rsidRPr="00FC4908">
          <w:rPr>
            <w:rStyle w:val="Hyperlink"/>
            <w:noProof/>
            <w:rtl/>
          </w:rPr>
          <w:t> </w:t>
        </w:r>
        <w:r w:rsidRPr="00FC4908">
          <w:rPr>
            <w:rStyle w:val="Hyperlink"/>
            <w:noProof/>
          </w:rPr>
          <w:t>(DRM)</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Toc207036449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10</w:t>
        </w:r>
        <w:r w:rsidRPr="002D11FA">
          <w:rPr>
            <w:rFonts w:cs="Times New Roman"/>
            <w:noProof/>
            <w:webHidden/>
            <w:szCs w:val="22"/>
            <w:rtl/>
          </w:rPr>
          <w:fldChar w:fldCharType="end"/>
        </w:r>
      </w:hyperlink>
    </w:p>
    <w:p w14:paraId="59803A08" w14:textId="122C02A6"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50" w:history="1">
        <w:r w:rsidRPr="00FC4908">
          <w:rPr>
            <w:rStyle w:val="Hyperlink"/>
            <w:noProof/>
          </w:rPr>
          <w:t>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وصف</w:t>
        </w:r>
        <w:r w:rsidRPr="00FC4908">
          <w:rPr>
            <w:rStyle w:val="Hyperlink"/>
            <w:noProof/>
            <w:rtl/>
          </w:rPr>
          <w:t xml:space="preserve"> </w:t>
        </w:r>
        <w:r w:rsidRPr="00FC4908">
          <w:rPr>
            <w:rStyle w:val="Hyperlink"/>
            <w:rFonts w:hint="eastAsia"/>
            <w:noProof/>
            <w:rtl/>
          </w:rPr>
          <w:t>موجز</w:t>
        </w:r>
        <w:r w:rsidRPr="00FC4908">
          <w:rPr>
            <w:rStyle w:val="Hyperlink"/>
            <w:noProof/>
            <w:rtl/>
          </w:rPr>
          <w:t xml:space="preserve"> </w:t>
        </w:r>
        <w:r w:rsidRPr="00FC4908">
          <w:rPr>
            <w:rStyle w:val="Hyperlink"/>
            <w:rFonts w:hint="eastAsia"/>
            <w:noProof/>
            <w:rtl/>
          </w:rPr>
          <w:t>لنظام</w:t>
        </w:r>
        <w:r w:rsidRPr="00FC4908">
          <w:rPr>
            <w:rStyle w:val="Hyperlink"/>
            <w:noProof/>
            <w:rtl/>
          </w:rPr>
          <w:t xml:space="preserve"> </w:t>
        </w:r>
        <w:r w:rsidRPr="00FC4908">
          <w:rPr>
            <w:rStyle w:val="Hyperlink"/>
            <w:rFonts w:hint="eastAsia"/>
            <w:noProof/>
            <w:rtl/>
          </w:rPr>
          <w:t>الراديو</w:t>
        </w:r>
        <w:r w:rsidRPr="00FC4908">
          <w:rPr>
            <w:rStyle w:val="Hyperlink"/>
            <w:noProof/>
            <w:rtl/>
          </w:rPr>
          <w:t xml:space="preserve"> </w:t>
        </w:r>
        <w:r w:rsidRPr="00FC4908">
          <w:rPr>
            <w:rStyle w:val="Hyperlink"/>
            <w:rFonts w:hint="eastAsia"/>
            <w:noProof/>
            <w:rtl/>
          </w:rPr>
          <w:t>الرقمي</w:t>
        </w:r>
        <w:r w:rsidRPr="00FC4908">
          <w:rPr>
            <w:rStyle w:val="Hyperlink"/>
            <w:noProof/>
            <w:rtl/>
          </w:rPr>
          <w:t xml:space="preserve"> </w:t>
        </w:r>
        <w:r w:rsidRPr="00FC4908">
          <w:rPr>
            <w:rStyle w:val="Hyperlink"/>
            <w:rFonts w:hint="eastAsia"/>
            <w:noProof/>
            <w:rtl/>
          </w:rPr>
          <w:t>العالمي</w:t>
        </w:r>
        <w:r w:rsidRPr="00FC4908">
          <w:rPr>
            <w:rStyle w:val="Hyperlink"/>
            <w:noProof/>
            <w:rtl/>
          </w:rPr>
          <w:t xml:space="preserve"> </w:t>
        </w:r>
        <w:r w:rsidRPr="00FC4908">
          <w:rPr>
            <w:rStyle w:val="Hyperlink"/>
            <w:noProof/>
          </w:rPr>
          <w:t>(DRM)</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Toc207036450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11</w:t>
        </w:r>
        <w:r w:rsidRPr="002D11FA">
          <w:rPr>
            <w:rFonts w:cs="Times New Roman"/>
            <w:noProof/>
            <w:webHidden/>
            <w:szCs w:val="22"/>
            <w:rtl/>
          </w:rPr>
          <w:fldChar w:fldCharType="end"/>
        </w:r>
      </w:hyperlink>
    </w:p>
    <w:p w14:paraId="273F2A5C" w14:textId="4F651864"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51" w:history="1">
        <w:r w:rsidRPr="00FC4908">
          <w:rPr>
            <w:rStyle w:val="Hyperlink"/>
            <w:noProof/>
          </w:rPr>
          <w:t>1.2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التصميم</w:t>
        </w:r>
        <w:r w:rsidRPr="00FC4908">
          <w:rPr>
            <w:rStyle w:val="Hyperlink"/>
            <w:noProof/>
            <w:rtl/>
          </w:rPr>
          <w:t xml:space="preserve"> </w:t>
        </w:r>
        <w:r w:rsidRPr="00FC4908">
          <w:rPr>
            <w:rStyle w:val="Hyperlink"/>
            <w:rFonts w:hint="eastAsia"/>
            <w:noProof/>
            <w:rtl/>
          </w:rPr>
          <w:t>العام</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Toc207036451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11</w:t>
        </w:r>
        <w:r w:rsidRPr="002D11FA">
          <w:rPr>
            <w:rFonts w:cs="Times New Roman"/>
            <w:noProof/>
            <w:webHidden/>
            <w:szCs w:val="22"/>
            <w:rtl/>
          </w:rPr>
          <w:fldChar w:fldCharType="end"/>
        </w:r>
      </w:hyperlink>
    </w:p>
    <w:p w14:paraId="3D48E303" w14:textId="78E903D2"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52" w:history="1">
        <w:r w:rsidRPr="00FC4908">
          <w:rPr>
            <w:rStyle w:val="Hyperlink"/>
            <w:noProof/>
          </w:rPr>
          <w:t>2.2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تشفير</w:t>
        </w:r>
        <w:r w:rsidRPr="00FC4908">
          <w:rPr>
            <w:rStyle w:val="Hyperlink"/>
            <w:noProof/>
            <w:rtl/>
          </w:rPr>
          <w:t xml:space="preserve"> </w:t>
        </w:r>
        <w:r w:rsidRPr="00FC4908">
          <w:rPr>
            <w:rStyle w:val="Hyperlink"/>
            <w:rFonts w:hint="eastAsia"/>
            <w:noProof/>
            <w:rtl/>
          </w:rPr>
          <w:t>مصدر</w:t>
        </w:r>
        <w:r w:rsidRPr="00FC4908">
          <w:rPr>
            <w:rStyle w:val="Hyperlink"/>
            <w:noProof/>
            <w:rtl/>
          </w:rPr>
          <w:t xml:space="preserve"> </w:t>
        </w:r>
        <w:r w:rsidRPr="00FC4908">
          <w:rPr>
            <w:rStyle w:val="Hyperlink"/>
            <w:rFonts w:hint="eastAsia"/>
            <w:noProof/>
            <w:rtl/>
          </w:rPr>
          <w:t>الصوت</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Toc207036452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12</w:t>
        </w:r>
        <w:r w:rsidRPr="002D11FA">
          <w:rPr>
            <w:rFonts w:cs="Times New Roman"/>
            <w:noProof/>
            <w:webHidden/>
            <w:szCs w:val="22"/>
            <w:rtl/>
          </w:rPr>
          <w:fldChar w:fldCharType="end"/>
        </w:r>
      </w:hyperlink>
    </w:p>
    <w:p w14:paraId="3039D0E5" w14:textId="48279C2D"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53" w:history="1">
        <w:r w:rsidRPr="00FC4908">
          <w:rPr>
            <w:rStyle w:val="Hyperlink"/>
            <w:noProof/>
          </w:rPr>
          <w:t>3.2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تعدد</w:t>
        </w:r>
        <w:r w:rsidRPr="00FC4908">
          <w:rPr>
            <w:rStyle w:val="Hyperlink"/>
            <w:noProof/>
            <w:rtl/>
          </w:rPr>
          <w:t xml:space="preserve"> </w:t>
        </w:r>
        <w:r w:rsidRPr="00FC4908">
          <w:rPr>
            <w:rStyle w:val="Hyperlink"/>
            <w:rFonts w:hint="eastAsia"/>
            <w:noProof/>
            <w:rtl/>
          </w:rPr>
          <w:t>الإرسال،</w:t>
        </w:r>
        <w:r w:rsidRPr="00FC4908">
          <w:rPr>
            <w:rStyle w:val="Hyperlink"/>
            <w:noProof/>
            <w:rtl/>
          </w:rPr>
          <w:t xml:space="preserve"> </w:t>
        </w:r>
        <w:r w:rsidRPr="00FC4908">
          <w:rPr>
            <w:rStyle w:val="Hyperlink"/>
            <w:rFonts w:hint="eastAsia"/>
            <w:noProof/>
            <w:rtl/>
          </w:rPr>
          <w:t>بما في</w:t>
        </w:r>
        <w:r w:rsidRPr="00FC4908">
          <w:rPr>
            <w:rStyle w:val="Hyperlink"/>
            <w:noProof/>
            <w:rtl/>
          </w:rPr>
          <w:t xml:space="preserve"> </w:t>
        </w:r>
        <w:r w:rsidRPr="00FC4908">
          <w:rPr>
            <w:rStyle w:val="Hyperlink"/>
            <w:rFonts w:hint="eastAsia"/>
            <w:noProof/>
            <w:rtl/>
          </w:rPr>
          <w:t>ذلك</w:t>
        </w:r>
        <w:r w:rsidRPr="00FC4908">
          <w:rPr>
            <w:rStyle w:val="Hyperlink"/>
            <w:noProof/>
            <w:rtl/>
          </w:rPr>
          <w:t xml:space="preserve"> </w:t>
        </w:r>
        <w:r w:rsidRPr="00FC4908">
          <w:rPr>
            <w:rStyle w:val="Hyperlink"/>
            <w:rFonts w:hint="eastAsia"/>
            <w:noProof/>
            <w:rtl/>
          </w:rPr>
          <w:t>القنوات</w:t>
        </w:r>
        <w:r w:rsidRPr="00FC4908">
          <w:rPr>
            <w:rStyle w:val="Hyperlink"/>
            <w:noProof/>
            <w:rtl/>
          </w:rPr>
          <w:t xml:space="preserve"> </w:t>
        </w:r>
        <w:r w:rsidRPr="00FC4908">
          <w:rPr>
            <w:rStyle w:val="Hyperlink"/>
            <w:rFonts w:hint="eastAsia"/>
            <w:noProof/>
            <w:rtl/>
          </w:rPr>
          <w:t>الخاصة</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Toc207036453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13</w:t>
        </w:r>
        <w:r w:rsidRPr="002D11FA">
          <w:rPr>
            <w:rFonts w:cs="Times New Roman"/>
            <w:noProof/>
            <w:webHidden/>
            <w:szCs w:val="22"/>
            <w:rtl/>
          </w:rPr>
          <w:fldChar w:fldCharType="end"/>
        </w:r>
      </w:hyperlink>
    </w:p>
    <w:p w14:paraId="350F9CC3" w14:textId="2097F32D"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54" w:history="1">
        <w:r w:rsidRPr="00FC4908">
          <w:rPr>
            <w:rStyle w:val="Hyperlink"/>
            <w:noProof/>
          </w:rPr>
          <w:t>4.2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تشفير</w:t>
        </w:r>
        <w:r w:rsidRPr="00FC4908">
          <w:rPr>
            <w:rStyle w:val="Hyperlink"/>
            <w:noProof/>
            <w:rtl/>
          </w:rPr>
          <w:t xml:space="preserve"> </w:t>
        </w:r>
        <w:r w:rsidRPr="00FC4908">
          <w:rPr>
            <w:rStyle w:val="Hyperlink"/>
            <w:rFonts w:hint="eastAsia"/>
            <w:noProof/>
            <w:rtl/>
          </w:rPr>
          <w:t>القناة</w:t>
        </w:r>
        <w:r w:rsidRPr="00FC4908">
          <w:rPr>
            <w:rStyle w:val="Hyperlink"/>
            <w:noProof/>
            <w:rtl/>
          </w:rPr>
          <w:t xml:space="preserve"> </w:t>
        </w:r>
        <w:r w:rsidRPr="00FC4908">
          <w:rPr>
            <w:rStyle w:val="Hyperlink"/>
            <w:rFonts w:hint="eastAsia"/>
            <w:noProof/>
            <w:rtl/>
          </w:rPr>
          <w:t>وتشكيلها</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Toc207036454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13</w:t>
        </w:r>
        <w:r w:rsidRPr="002D11FA">
          <w:rPr>
            <w:rFonts w:cs="Times New Roman"/>
            <w:noProof/>
            <w:webHidden/>
            <w:szCs w:val="22"/>
            <w:rtl/>
          </w:rPr>
          <w:fldChar w:fldCharType="end"/>
        </w:r>
      </w:hyperlink>
    </w:p>
    <w:p w14:paraId="32FDA7D4" w14:textId="686F1489"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55" w:history="1">
        <w:r w:rsidRPr="00FC4908">
          <w:rPr>
            <w:rStyle w:val="Hyperlink"/>
            <w:noProof/>
          </w:rPr>
          <w:t>5.2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اعتبارات</w:t>
        </w:r>
        <w:r w:rsidRPr="00FC4908">
          <w:rPr>
            <w:rStyle w:val="Hyperlink"/>
            <w:noProof/>
            <w:rtl/>
          </w:rPr>
          <w:t xml:space="preserve"> </w:t>
        </w:r>
        <w:r w:rsidRPr="00FC4908">
          <w:rPr>
            <w:rStyle w:val="Hyperlink"/>
            <w:rFonts w:hint="eastAsia"/>
            <w:noProof/>
            <w:rtl/>
          </w:rPr>
          <w:t>المرسل</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Toc207036455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14</w:t>
        </w:r>
        <w:r w:rsidRPr="002D11FA">
          <w:rPr>
            <w:rFonts w:cs="Times New Roman"/>
            <w:noProof/>
            <w:webHidden/>
            <w:szCs w:val="22"/>
            <w:rtl/>
          </w:rPr>
          <w:fldChar w:fldCharType="end"/>
        </w:r>
      </w:hyperlink>
    </w:p>
    <w:p w14:paraId="481C3254" w14:textId="5AD2AD21"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56" w:history="1">
        <w:r w:rsidRPr="00FC4908">
          <w:rPr>
            <w:rStyle w:val="Hyperlink"/>
            <w:noProof/>
          </w:rPr>
          <w:t>6.2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عبر</w:t>
        </w:r>
        <w:r w:rsidRPr="00FC4908">
          <w:rPr>
            <w:rStyle w:val="Hyperlink"/>
            <w:noProof/>
            <w:rtl/>
          </w:rPr>
          <w:t xml:space="preserve"> </w:t>
        </w:r>
        <w:r w:rsidRPr="00FC4908">
          <w:rPr>
            <w:rStyle w:val="Hyperlink"/>
            <w:rFonts w:hint="eastAsia"/>
            <w:noProof/>
            <w:rtl/>
          </w:rPr>
          <w:t>الأثير</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Toc207036456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14</w:t>
        </w:r>
        <w:r w:rsidRPr="002D11FA">
          <w:rPr>
            <w:rFonts w:cs="Times New Roman"/>
            <w:noProof/>
            <w:webHidden/>
            <w:szCs w:val="22"/>
            <w:rtl/>
          </w:rPr>
          <w:fldChar w:fldCharType="end"/>
        </w:r>
      </w:hyperlink>
    </w:p>
    <w:p w14:paraId="7CC390D6" w14:textId="03916C0B"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57" w:history="1">
        <w:r w:rsidRPr="00FC4908">
          <w:rPr>
            <w:rStyle w:val="Hyperlink"/>
            <w:noProof/>
          </w:rPr>
          <w:t>7.2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انتقاء</w:t>
        </w:r>
        <w:r w:rsidRPr="00FC4908">
          <w:rPr>
            <w:rStyle w:val="Hyperlink"/>
            <w:noProof/>
            <w:rtl/>
          </w:rPr>
          <w:t xml:space="preserve"> </w:t>
        </w:r>
        <w:r w:rsidRPr="00FC4908">
          <w:rPr>
            <w:rStyle w:val="Hyperlink"/>
            <w:rFonts w:hint="eastAsia"/>
            <w:noProof/>
            <w:rtl/>
          </w:rPr>
          <w:t>إزالة</w:t>
        </w:r>
        <w:r w:rsidRPr="00FC4908">
          <w:rPr>
            <w:rStyle w:val="Hyperlink"/>
            <w:noProof/>
            <w:rtl/>
          </w:rPr>
          <w:t xml:space="preserve"> </w:t>
        </w:r>
        <w:r w:rsidRPr="00FC4908">
          <w:rPr>
            <w:rStyle w:val="Hyperlink"/>
            <w:rFonts w:hint="eastAsia"/>
            <w:noProof/>
            <w:rtl/>
          </w:rPr>
          <w:t>التشكيل</w:t>
        </w:r>
        <w:r w:rsidRPr="00FC4908">
          <w:rPr>
            <w:rStyle w:val="Hyperlink"/>
            <w:noProof/>
            <w:rtl/>
          </w:rPr>
          <w:t xml:space="preserve"> </w:t>
        </w:r>
        <w:r w:rsidRPr="00FC4908">
          <w:rPr>
            <w:rStyle w:val="Hyperlink"/>
            <w:rFonts w:hint="eastAsia"/>
            <w:noProof/>
            <w:rtl/>
          </w:rPr>
          <w:t>وفك</w:t>
        </w:r>
        <w:r w:rsidRPr="00FC4908">
          <w:rPr>
            <w:rStyle w:val="Hyperlink"/>
            <w:noProof/>
            <w:rtl/>
          </w:rPr>
          <w:t xml:space="preserve"> </w:t>
        </w:r>
        <w:r w:rsidRPr="00FC4908">
          <w:rPr>
            <w:rStyle w:val="Hyperlink"/>
            <w:rFonts w:hint="eastAsia"/>
            <w:noProof/>
            <w:rtl/>
          </w:rPr>
          <w:t>التشفير</w:t>
        </w:r>
        <w:r w:rsidRPr="00FC4908">
          <w:rPr>
            <w:rStyle w:val="Hyperlink"/>
            <w:noProof/>
            <w:rtl/>
          </w:rPr>
          <w:t xml:space="preserve"> </w:t>
        </w:r>
        <w:r w:rsidRPr="00FC4908">
          <w:rPr>
            <w:rStyle w:val="Hyperlink"/>
            <w:rFonts w:hint="eastAsia"/>
            <w:noProof/>
            <w:rtl/>
          </w:rPr>
          <w:t>لإشارة</w:t>
        </w:r>
        <w:r w:rsidRPr="00FC4908">
          <w:rPr>
            <w:rStyle w:val="Hyperlink"/>
            <w:noProof/>
            <w:rtl/>
          </w:rPr>
          <w:t xml:space="preserve"> </w:t>
        </w:r>
        <w:r w:rsidRPr="00FC4908">
          <w:rPr>
            <w:rStyle w:val="Hyperlink"/>
            <w:rFonts w:hint="eastAsia"/>
            <w:noProof/>
            <w:rtl/>
          </w:rPr>
          <w:t>نظام</w:t>
        </w:r>
        <w:r w:rsidRPr="00FC4908">
          <w:rPr>
            <w:rStyle w:val="Hyperlink"/>
            <w:noProof/>
            <w:rtl/>
          </w:rPr>
          <w:t xml:space="preserve"> </w:t>
        </w:r>
        <w:r w:rsidRPr="00FC4908">
          <w:rPr>
            <w:rStyle w:val="Hyperlink"/>
            <w:rFonts w:hint="eastAsia"/>
            <w:noProof/>
            <w:rtl/>
          </w:rPr>
          <w:t>الراديو</w:t>
        </w:r>
        <w:r w:rsidRPr="00FC4908">
          <w:rPr>
            <w:rStyle w:val="Hyperlink"/>
            <w:noProof/>
            <w:rtl/>
          </w:rPr>
          <w:t xml:space="preserve"> </w:t>
        </w:r>
        <w:r w:rsidRPr="00FC4908">
          <w:rPr>
            <w:rStyle w:val="Hyperlink"/>
            <w:rFonts w:hint="eastAsia"/>
            <w:noProof/>
            <w:rtl/>
          </w:rPr>
          <w:t>الرقمي</w:t>
        </w:r>
        <w:r w:rsidRPr="00FC4908">
          <w:rPr>
            <w:rStyle w:val="Hyperlink"/>
            <w:noProof/>
            <w:rtl/>
          </w:rPr>
          <w:t xml:space="preserve"> </w:t>
        </w:r>
        <w:r w:rsidRPr="00FC4908">
          <w:rPr>
            <w:rStyle w:val="Hyperlink"/>
            <w:rFonts w:hint="eastAsia"/>
            <w:noProof/>
            <w:rtl/>
          </w:rPr>
          <w:t>العالمي</w:t>
        </w:r>
        <w:r w:rsidRPr="00FC4908">
          <w:rPr>
            <w:rStyle w:val="Hyperlink"/>
            <w:noProof/>
            <w:rtl/>
          </w:rPr>
          <w:t> </w:t>
        </w:r>
        <w:r w:rsidRPr="00FC4908">
          <w:rPr>
            <w:rStyle w:val="Hyperlink"/>
            <w:noProof/>
          </w:rPr>
          <w:t>(DRM)</w:t>
        </w:r>
        <w:r w:rsidRPr="00FC4908">
          <w:rPr>
            <w:rStyle w:val="Hyperlink"/>
            <w:noProof/>
            <w:rtl/>
          </w:rPr>
          <w:t xml:space="preserve"> </w:t>
        </w:r>
        <w:r w:rsidRPr="00FC4908">
          <w:rPr>
            <w:rStyle w:val="Hyperlink"/>
            <w:rFonts w:hint="eastAsia"/>
            <w:noProof/>
            <w:rtl/>
          </w:rPr>
          <w:t>في</w:t>
        </w:r>
        <w:r w:rsidRPr="00FC4908">
          <w:rPr>
            <w:rStyle w:val="Hyperlink"/>
            <w:noProof/>
            <w:rtl/>
          </w:rPr>
          <w:t xml:space="preserve"> </w:t>
        </w:r>
        <w:r w:rsidRPr="00FC4908">
          <w:rPr>
            <w:rStyle w:val="Hyperlink"/>
            <w:rFonts w:hint="eastAsia"/>
            <w:noProof/>
            <w:rtl/>
          </w:rPr>
          <w:t>جهاز</w:t>
        </w:r>
        <w:r w:rsidRPr="00FC4908">
          <w:rPr>
            <w:rStyle w:val="Hyperlink"/>
            <w:noProof/>
            <w:rtl/>
          </w:rPr>
          <w:t> </w:t>
        </w:r>
        <w:r w:rsidRPr="00FC4908">
          <w:rPr>
            <w:rStyle w:val="Hyperlink"/>
            <w:rFonts w:hint="eastAsia"/>
            <w:noProof/>
            <w:rtl/>
          </w:rPr>
          <w:t>الاستقبال</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Toc207036457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15</w:t>
        </w:r>
        <w:r w:rsidRPr="002D11FA">
          <w:rPr>
            <w:rFonts w:cs="Times New Roman"/>
            <w:noProof/>
            <w:webHidden/>
            <w:szCs w:val="22"/>
            <w:rtl/>
          </w:rPr>
          <w:fldChar w:fldCharType="end"/>
        </w:r>
      </w:hyperlink>
    </w:p>
    <w:p w14:paraId="75985727" w14:textId="4BC053CC" w:rsidR="002D11FA" w:rsidRPr="001E55BB" w:rsidRDefault="002D11FA" w:rsidP="00797D80">
      <w:pPr>
        <w:pStyle w:val="TOC1"/>
        <w:spacing w:after="0" w:line="168" w:lineRule="auto"/>
        <w:rPr>
          <w:rFonts w:asciiTheme="minorHAnsi" w:eastAsiaTheme="minorEastAsia" w:hAnsiTheme="minorHAnsi" w:cstheme="minorBidi"/>
          <w:noProof/>
          <w:spacing w:val="-4"/>
          <w:kern w:val="2"/>
          <w:sz w:val="24"/>
          <w:szCs w:val="24"/>
          <w:rtl/>
          <w:lang w:eastAsia="en-US" w:bidi="ar-SA"/>
          <w14:ligatures w14:val="standardContextual"/>
        </w:rPr>
      </w:pPr>
      <w:hyperlink w:anchor="_Toc207036458" w:history="1">
        <w:r w:rsidRPr="001E55BB">
          <w:rPr>
            <w:rStyle w:val="Hyperlink"/>
            <w:rFonts w:hint="eastAsia"/>
            <w:noProof/>
            <w:spacing w:val="-4"/>
            <w:rtl/>
          </w:rPr>
          <w:t>الملحق</w:t>
        </w:r>
        <w:r w:rsidRPr="001E55BB">
          <w:rPr>
            <w:rStyle w:val="Hyperlink"/>
            <w:noProof/>
            <w:spacing w:val="-4"/>
            <w:rtl/>
          </w:rPr>
          <w:t xml:space="preserve"> </w:t>
        </w:r>
        <w:r w:rsidRPr="001E55BB">
          <w:rPr>
            <w:rStyle w:val="Hyperlink"/>
            <w:noProof/>
            <w:spacing w:val="-4"/>
          </w:rPr>
          <w:t>2</w:t>
        </w:r>
        <w:r w:rsidRPr="001E55BB">
          <w:rPr>
            <w:rStyle w:val="Hyperlink"/>
            <w:rFonts w:hint="cs"/>
            <w:noProof/>
            <w:spacing w:val="-4"/>
            <w:rtl/>
          </w:rPr>
          <w:t xml:space="preserve"> - </w:t>
        </w:r>
        <w:r w:rsidRPr="001E55BB">
          <w:rPr>
            <w:rStyle w:val="Hyperlink"/>
            <w:rFonts w:hint="eastAsia"/>
            <w:noProof/>
            <w:spacing w:val="-4"/>
            <w:rtl/>
          </w:rPr>
          <w:t>نظام</w:t>
        </w:r>
        <w:r w:rsidRPr="001E55BB">
          <w:rPr>
            <w:rStyle w:val="Hyperlink"/>
            <w:noProof/>
            <w:spacing w:val="-4"/>
            <w:rtl/>
          </w:rPr>
          <w:t xml:space="preserve"> </w:t>
        </w:r>
        <w:r w:rsidRPr="001E55BB">
          <w:rPr>
            <w:rStyle w:val="Hyperlink"/>
            <w:rFonts w:hint="eastAsia"/>
            <w:noProof/>
            <w:spacing w:val="-4"/>
            <w:rtl/>
          </w:rPr>
          <w:t>الإذاعة</w:t>
        </w:r>
        <w:r w:rsidRPr="001E55BB">
          <w:rPr>
            <w:rStyle w:val="Hyperlink"/>
            <w:noProof/>
            <w:spacing w:val="-4"/>
            <w:rtl/>
          </w:rPr>
          <w:t xml:space="preserve"> </w:t>
        </w:r>
        <w:r w:rsidRPr="001E55BB">
          <w:rPr>
            <w:rStyle w:val="Hyperlink"/>
            <w:rFonts w:hint="eastAsia"/>
            <w:noProof/>
            <w:spacing w:val="-4"/>
            <w:rtl/>
          </w:rPr>
          <w:t>الصوتية</w:t>
        </w:r>
        <w:r w:rsidRPr="001E55BB">
          <w:rPr>
            <w:rStyle w:val="Hyperlink"/>
            <w:noProof/>
            <w:spacing w:val="-4"/>
            <w:rtl/>
          </w:rPr>
          <w:t xml:space="preserve"> </w:t>
        </w:r>
        <w:r w:rsidRPr="001E55BB">
          <w:rPr>
            <w:rStyle w:val="Hyperlink"/>
            <w:rFonts w:hint="eastAsia"/>
            <w:noProof/>
            <w:spacing w:val="-4"/>
            <w:rtl/>
          </w:rPr>
          <w:t>الرقمية</w:t>
        </w:r>
        <w:r w:rsidRPr="001E55BB">
          <w:rPr>
            <w:rStyle w:val="Hyperlink"/>
            <w:noProof/>
            <w:spacing w:val="-4"/>
            <w:rtl/>
          </w:rPr>
          <w:t xml:space="preserve"> </w:t>
        </w:r>
        <w:r w:rsidRPr="001E55BB">
          <w:rPr>
            <w:rStyle w:val="Hyperlink"/>
            <w:rFonts w:hint="eastAsia"/>
            <w:noProof/>
            <w:spacing w:val="-4"/>
            <w:rtl/>
          </w:rPr>
          <w:t>على</w:t>
        </w:r>
        <w:r w:rsidRPr="001E55BB">
          <w:rPr>
            <w:rStyle w:val="Hyperlink"/>
            <w:noProof/>
            <w:spacing w:val="-4"/>
            <w:rtl/>
          </w:rPr>
          <w:t xml:space="preserve"> </w:t>
        </w:r>
        <w:r w:rsidRPr="001E55BB">
          <w:rPr>
            <w:rStyle w:val="Hyperlink"/>
            <w:rFonts w:hint="eastAsia"/>
            <w:noProof/>
            <w:spacing w:val="-4"/>
            <w:rtl/>
          </w:rPr>
          <w:t>نفس</w:t>
        </w:r>
        <w:r w:rsidRPr="001E55BB">
          <w:rPr>
            <w:rStyle w:val="Hyperlink"/>
            <w:noProof/>
            <w:spacing w:val="-4"/>
            <w:rtl/>
          </w:rPr>
          <w:t xml:space="preserve"> </w:t>
        </w:r>
        <w:r w:rsidRPr="001E55BB">
          <w:rPr>
            <w:rStyle w:val="Hyperlink"/>
            <w:rFonts w:hint="eastAsia"/>
            <w:noProof/>
            <w:spacing w:val="-4"/>
            <w:rtl/>
          </w:rPr>
          <w:t>النطاق</w:t>
        </w:r>
        <w:r w:rsidRPr="001E55BB">
          <w:rPr>
            <w:rStyle w:val="Hyperlink"/>
            <w:noProof/>
            <w:spacing w:val="-4"/>
            <w:rtl/>
          </w:rPr>
          <w:t xml:space="preserve"> </w:t>
        </w:r>
        <w:r w:rsidRPr="001E55BB">
          <w:rPr>
            <w:rStyle w:val="Hyperlink"/>
            <w:rFonts w:hint="eastAsia"/>
            <w:noProof/>
            <w:spacing w:val="-4"/>
            <w:rtl/>
          </w:rPr>
          <w:t>والقناة</w:t>
        </w:r>
        <w:r w:rsidRPr="001E55BB">
          <w:rPr>
            <w:rStyle w:val="Hyperlink"/>
            <w:noProof/>
            <w:spacing w:val="-4"/>
            <w:rtl/>
          </w:rPr>
          <w:t xml:space="preserve"> </w:t>
        </w:r>
        <w:r w:rsidRPr="001E55BB">
          <w:rPr>
            <w:rStyle w:val="Hyperlink"/>
            <w:noProof/>
            <w:spacing w:val="-4"/>
          </w:rPr>
          <w:t>(IBOC DSB)</w:t>
        </w:r>
        <w:r w:rsidRPr="001E55BB">
          <w:rPr>
            <w:rStyle w:val="Hyperlink"/>
            <w:noProof/>
            <w:spacing w:val="-4"/>
            <w:rtl/>
          </w:rPr>
          <w:t xml:space="preserve"> </w:t>
        </w:r>
        <w:r w:rsidRPr="001E55BB">
          <w:rPr>
            <w:rStyle w:val="Hyperlink"/>
            <w:rFonts w:hint="eastAsia"/>
            <w:noProof/>
            <w:spacing w:val="-4"/>
            <w:rtl/>
          </w:rPr>
          <w:t>المُعَد</w:t>
        </w:r>
        <w:r w:rsidRPr="001E55BB">
          <w:rPr>
            <w:rStyle w:val="Hyperlink"/>
            <w:noProof/>
            <w:spacing w:val="-4"/>
            <w:rtl/>
          </w:rPr>
          <w:t xml:space="preserve"> </w:t>
        </w:r>
        <w:r w:rsidRPr="001E55BB">
          <w:rPr>
            <w:rStyle w:val="Hyperlink"/>
            <w:rFonts w:hint="eastAsia"/>
            <w:noProof/>
            <w:spacing w:val="-4"/>
            <w:rtl/>
          </w:rPr>
          <w:t>للتشغيل</w:t>
        </w:r>
        <w:r w:rsidRPr="001E55BB">
          <w:rPr>
            <w:rStyle w:val="Hyperlink"/>
            <w:noProof/>
            <w:spacing w:val="-4"/>
            <w:rtl/>
          </w:rPr>
          <w:t xml:space="preserve"> </w:t>
        </w:r>
        <w:r w:rsidRPr="001E55BB">
          <w:rPr>
            <w:rStyle w:val="Hyperlink"/>
            <w:rFonts w:hint="eastAsia"/>
            <w:noProof/>
            <w:spacing w:val="-4"/>
            <w:rtl/>
          </w:rPr>
          <w:t>في</w:t>
        </w:r>
        <w:r w:rsidRPr="001E55BB">
          <w:rPr>
            <w:rStyle w:val="Hyperlink"/>
            <w:noProof/>
            <w:spacing w:val="-4"/>
            <w:rtl/>
          </w:rPr>
          <w:t xml:space="preserve"> </w:t>
        </w:r>
        <w:r w:rsidRPr="001E55BB">
          <w:rPr>
            <w:rStyle w:val="Hyperlink"/>
            <w:rFonts w:hint="eastAsia"/>
            <w:noProof/>
            <w:spacing w:val="-4"/>
            <w:rtl/>
          </w:rPr>
          <w:t>نطاقات</w:t>
        </w:r>
        <w:r w:rsidRPr="001E55BB">
          <w:rPr>
            <w:rStyle w:val="Hyperlink"/>
            <w:noProof/>
            <w:spacing w:val="-4"/>
            <w:rtl/>
          </w:rPr>
          <w:t xml:space="preserve"> </w:t>
        </w:r>
        <w:r w:rsidRPr="001E55BB">
          <w:rPr>
            <w:rStyle w:val="Hyperlink"/>
            <w:rFonts w:hint="eastAsia"/>
            <w:noProof/>
            <w:spacing w:val="-4"/>
            <w:rtl/>
          </w:rPr>
          <w:t>تحت</w:t>
        </w:r>
        <w:r w:rsidRPr="001E55BB">
          <w:rPr>
            <w:rStyle w:val="Hyperlink"/>
            <w:noProof/>
            <w:spacing w:val="-4"/>
            <w:rtl/>
          </w:rPr>
          <w:t xml:space="preserve"> </w:t>
        </w:r>
        <w:r w:rsidRPr="001E55BB">
          <w:rPr>
            <w:rStyle w:val="Hyperlink"/>
            <w:noProof/>
            <w:spacing w:val="-4"/>
          </w:rPr>
          <w:t>MHz 30</w:t>
        </w:r>
        <w:r w:rsidRPr="001E55BB">
          <w:rPr>
            <w:noProof/>
            <w:webHidden/>
            <w:spacing w:val="-4"/>
            <w:rtl/>
          </w:rPr>
          <w:tab/>
        </w:r>
        <w:r w:rsidRPr="001E55BB">
          <w:rPr>
            <w:noProof/>
            <w:webHidden/>
            <w:spacing w:val="-4"/>
          </w:rPr>
          <w:tab/>
        </w:r>
        <w:r w:rsidRPr="001E55BB">
          <w:rPr>
            <w:rFonts w:cs="Times New Roman"/>
            <w:noProof/>
            <w:webHidden/>
            <w:spacing w:val="-4"/>
            <w:szCs w:val="22"/>
            <w:rtl/>
          </w:rPr>
          <w:fldChar w:fldCharType="begin"/>
        </w:r>
        <w:r w:rsidRPr="001E55BB">
          <w:rPr>
            <w:rFonts w:cs="Times New Roman"/>
            <w:noProof/>
            <w:webHidden/>
            <w:spacing w:val="-4"/>
            <w:szCs w:val="22"/>
            <w:rtl/>
          </w:rPr>
          <w:instrText xml:space="preserve"> </w:instrText>
        </w:r>
        <w:r w:rsidRPr="001E55BB">
          <w:rPr>
            <w:rFonts w:cs="Times New Roman"/>
            <w:noProof/>
            <w:webHidden/>
            <w:spacing w:val="-4"/>
            <w:szCs w:val="22"/>
          </w:rPr>
          <w:instrText>PAGEREF</w:instrText>
        </w:r>
        <w:r w:rsidRPr="001E55BB">
          <w:rPr>
            <w:rFonts w:cs="Times New Roman"/>
            <w:noProof/>
            <w:webHidden/>
            <w:spacing w:val="-4"/>
            <w:szCs w:val="22"/>
            <w:rtl/>
          </w:rPr>
          <w:instrText xml:space="preserve"> _</w:instrText>
        </w:r>
        <w:r w:rsidRPr="001E55BB">
          <w:rPr>
            <w:rFonts w:cs="Times New Roman"/>
            <w:noProof/>
            <w:webHidden/>
            <w:spacing w:val="-4"/>
            <w:szCs w:val="22"/>
          </w:rPr>
          <w:instrText>Toc207036458 \h</w:instrText>
        </w:r>
        <w:r w:rsidRPr="001E55BB">
          <w:rPr>
            <w:rFonts w:cs="Times New Roman"/>
            <w:noProof/>
            <w:webHidden/>
            <w:spacing w:val="-4"/>
            <w:szCs w:val="22"/>
            <w:rtl/>
          </w:rPr>
          <w:instrText xml:space="preserve"> </w:instrText>
        </w:r>
        <w:r w:rsidRPr="001E55BB">
          <w:rPr>
            <w:rFonts w:cs="Times New Roman"/>
            <w:noProof/>
            <w:webHidden/>
            <w:spacing w:val="-4"/>
            <w:szCs w:val="22"/>
            <w:rtl/>
          </w:rPr>
        </w:r>
        <w:r w:rsidRPr="001E55BB">
          <w:rPr>
            <w:rFonts w:cs="Times New Roman"/>
            <w:noProof/>
            <w:webHidden/>
            <w:spacing w:val="-4"/>
            <w:szCs w:val="22"/>
            <w:rtl/>
          </w:rPr>
          <w:fldChar w:fldCharType="separate"/>
        </w:r>
        <w:r w:rsidR="00C23572">
          <w:rPr>
            <w:rFonts w:cs="Times New Roman"/>
            <w:noProof/>
            <w:webHidden/>
            <w:spacing w:val="-4"/>
            <w:szCs w:val="22"/>
            <w:rtl/>
          </w:rPr>
          <w:t>15</w:t>
        </w:r>
        <w:r w:rsidRPr="001E55BB">
          <w:rPr>
            <w:rFonts w:cs="Times New Roman"/>
            <w:noProof/>
            <w:webHidden/>
            <w:spacing w:val="-4"/>
            <w:szCs w:val="22"/>
            <w:rtl/>
          </w:rPr>
          <w:fldChar w:fldCharType="end"/>
        </w:r>
      </w:hyperlink>
    </w:p>
    <w:p w14:paraId="70546548" w14:textId="4F6F0DF7"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59" w:history="1">
        <w:r w:rsidRPr="00FC4908">
          <w:rPr>
            <w:rStyle w:val="Hyperlink"/>
            <w:noProof/>
          </w:rPr>
          <w:t>1</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نظام</w:t>
        </w:r>
        <w:r w:rsidRPr="00FC4908">
          <w:rPr>
            <w:rStyle w:val="Hyperlink"/>
            <w:noProof/>
            <w:rtl/>
          </w:rPr>
          <w:t xml:space="preserve"> </w:t>
        </w:r>
        <w:r w:rsidRPr="00FC4908">
          <w:rPr>
            <w:rStyle w:val="Hyperlink"/>
            <w:rFonts w:hint="eastAsia"/>
            <w:noProof/>
            <w:rtl/>
          </w:rPr>
          <w:t>الإذاعة</w:t>
        </w:r>
        <w:r w:rsidRPr="00FC4908">
          <w:rPr>
            <w:rStyle w:val="Hyperlink"/>
            <w:noProof/>
            <w:rtl/>
          </w:rPr>
          <w:t xml:space="preserve"> </w:t>
        </w:r>
        <w:r w:rsidRPr="00FC4908">
          <w:rPr>
            <w:rStyle w:val="Hyperlink"/>
            <w:rFonts w:hint="eastAsia"/>
            <w:noProof/>
            <w:rtl/>
          </w:rPr>
          <w:t>الصوتية</w:t>
        </w:r>
        <w:r w:rsidRPr="00FC4908">
          <w:rPr>
            <w:rStyle w:val="Hyperlink"/>
            <w:noProof/>
            <w:rtl/>
          </w:rPr>
          <w:t xml:space="preserve"> </w:t>
        </w:r>
        <w:r w:rsidRPr="00FC4908">
          <w:rPr>
            <w:rStyle w:val="Hyperlink"/>
            <w:rFonts w:hint="eastAsia"/>
            <w:noProof/>
            <w:rtl/>
          </w:rPr>
          <w:t>الرقمية</w:t>
        </w:r>
        <w:r w:rsidRPr="00FC4908">
          <w:rPr>
            <w:rStyle w:val="Hyperlink"/>
            <w:noProof/>
            <w:rtl/>
          </w:rPr>
          <w:t xml:space="preserve"> </w:t>
        </w:r>
        <w:r w:rsidRPr="00FC4908">
          <w:rPr>
            <w:rStyle w:val="Hyperlink"/>
            <w:rFonts w:hint="eastAsia"/>
            <w:noProof/>
            <w:rtl/>
          </w:rPr>
          <w:t>على</w:t>
        </w:r>
        <w:r w:rsidRPr="00FC4908">
          <w:rPr>
            <w:rStyle w:val="Hyperlink"/>
            <w:noProof/>
            <w:rtl/>
          </w:rPr>
          <w:t xml:space="preserve"> </w:t>
        </w:r>
        <w:r w:rsidRPr="00FC4908">
          <w:rPr>
            <w:rStyle w:val="Hyperlink"/>
            <w:rFonts w:hint="eastAsia"/>
            <w:noProof/>
            <w:rtl/>
          </w:rPr>
          <w:t>نفس</w:t>
        </w:r>
        <w:r w:rsidRPr="00FC4908">
          <w:rPr>
            <w:rStyle w:val="Hyperlink"/>
            <w:noProof/>
            <w:rtl/>
          </w:rPr>
          <w:t xml:space="preserve"> </w:t>
        </w:r>
        <w:r w:rsidRPr="00FC4908">
          <w:rPr>
            <w:rStyle w:val="Hyperlink"/>
            <w:rFonts w:hint="eastAsia"/>
            <w:noProof/>
            <w:rtl/>
          </w:rPr>
          <w:t>النطاق</w:t>
        </w:r>
        <w:r w:rsidRPr="00FC4908">
          <w:rPr>
            <w:rStyle w:val="Hyperlink"/>
            <w:noProof/>
            <w:rtl/>
          </w:rPr>
          <w:t xml:space="preserve"> </w:t>
        </w:r>
        <w:r w:rsidRPr="00FC4908">
          <w:rPr>
            <w:rStyle w:val="Hyperlink"/>
            <w:rFonts w:hint="eastAsia"/>
            <w:noProof/>
            <w:rtl/>
          </w:rPr>
          <w:t>والقناة</w:t>
        </w:r>
        <w:r w:rsidRPr="00FC4908">
          <w:rPr>
            <w:rStyle w:val="Hyperlink"/>
            <w:noProof/>
            <w:rtl/>
          </w:rPr>
          <w:t xml:space="preserve"> </w:t>
        </w:r>
        <w:r w:rsidRPr="00FC4908">
          <w:rPr>
            <w:rStyle w:val="Hyperlink"/>
            <w:noProof/>
          </w:rPr>
          <w:t>(IBOC DSB)</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Toc207036459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15</w:t>
        </w:r>
        <w:r w:rsidRPr="002D11FA">
          <w:rPr>
            <w:rFonts w:cs="Times New Roman"/>
            <w:noProof/>
            <w:webHidden/>
            <w:szCs w:val="22"/>
            <w:rtl/>
          </w:rPr>
          <w:fldChar w:fldCharType="end"/>
        </w:r>
      </w:hyperlink>
    </w:p>
    <w:p w14:paraId="70BE6D92" w14:textId="749285C6"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60" w:history="1">
        <w:r w:rsidRPr="00FC4908">
          <w:rPr>
            <w:rStyle w:val="Hyperlink"/>
            <w:noProof/>
          </w:rPr>
          <w:t>1.1</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مكوّنات</w:t>
        </w:r>
        <w:r w:rsidRPr="00FC4908">
          <w:rPr>
            <w:rStyle w:val="Hyperlink"/>
            <w:noProof/>
            <w:rtl/>
          </w:rPr>
          <w:t xml:space="preserve"> </w:t>
        </w:r>
        <w:r w:rsidRPr="00FC4908">
          <w:rPr>
            <w:rStyle w:val="Hyperlink"/>
            <w:rFonts w:hint="eastAsia"/>
            <w:noProof/>
            <w:rtl/>
          </w:rPr>
          <w:t>النظام</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Toc207036460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16</w:t>
        </w:r>
        <w:r w:rsidRPr="002D11FA">
          <w:rPr>
            <w:rFonts w:cs="Times New Roman"/>
            <w:noProof/>
            <w:webHidden/>
            <w:szCs w:val="22"/>
            <w:rtl/>
          </w:rPr>
          <w:fldChar w:fldCharType="end"/>
        </w:r>
      </w:hyperlink>
    </w:p>
    <w:p w14:paraId="547E61F7" w14:textId="3978FF96"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61" w:history="1">
        <w:r w:rsidRPr="00FC4908">
          <w:rPr>
            <w:rStyle w:val="Hyperlink"/>
            <w:noProof/>
          </w:rPr>
          <w:t>2.1</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أساليب</w:t>
        </w:r>
        <w:r w:rsidRPr="00FC4908">
          <w:rPr>
            <w:rStyle w:val="Hyperlink"/>
            <w:noProof/>
            <w:rtl/>
          </w:rPr>
          <w:t xml:space="preserve"> </w:t>
        </w:r>
        <w:r w:rsidRPr="00FC4908">
          <w:rPr>
            <w:rStyle w:val="Hyperlink"/>
            <w:rFonts w:hint="eastAsia"/>
            <w:noProof/>
            <w:rtl/>
          </w:rPr>
          <w:t>التشغيل</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Toc207036461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17</w:t>
        </w:r>
        <w:r w:rsidRPr="002D11FA">
          <w:rPr>
            <w:rFonts w:cs="Times New Roman"/>
            <w:noProof/>
            <w:webHidden/>
            <w:szCs w:val="22"/>
            <w:rtl/>
          </w:rPr>
          <w:fldChar w:fldCharType="end"/>
        </w:r>
      </w:hyperlink>
    </w:p>
    <w:p w14:paraId="0F81182D" w14:textId="6B5F6167"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62" w:history="1">
        <w:r w:rsidRPr="00FC4908">
          <w:rPr>
            <w:rStyle w:val="Hyperlink"/>
            <w:rFonts w:hint="eastAsia"/>
            <w:noProof/>
            <w:rtl/>
          </w:rPr>
          <w:t>الملحق</w:t>
        </w:r>
        <w:r w:rsidRPr="00FC4908">
          <w:rPr>
            <w:rStyle w:val="Hyperlink"/>
            <w:noProof/>
            <w:rtl/>
          </w:rPr>
          <w:t xml:space="preserve"> </w:t>
        </w:r>
        <w:r w:rsidRPr="00FC4908">
          <w:rPr>
            <w:rStyle w:val="Hyperlink"/>
            <w:noProof/>
          </w:rPr>
          <w:t>3</w:t>
        </w:r>
        <w:r>
          <w:rPr>
            <w:rStyle w:val="Hyperlink"/>
            <w:rFonts w:hint="cs"/>
            <w:noProof/>
            <w:rtl/>
          </w:rPr>
          <w:t xml:space="preserve"> - </w:t>
        </w:r>
        <w:r w:rsidRPr="00FC4908">
          <w:rPr>
            <w:rStyle w:val="Hyperlink"/>
            <w:rFonts w:hint="eastAsia"/>
            <w:noProof/>
            <w:rtl/>
          </w:rPr>
          <w:t>معايير</w:t>
        </w:r>
        <w:r w:rsidRPr="00FC4908">
          <w:rPr>
            <w:rStyle w:val="Hyperlink"/>
            <w:noProof/>
            <w:rtl/>
          </w:rPr>
          <w:t xml:space="preserve"> </w:t>
        </w:r>
        <w:r w:rsidRPr="00FC4908">
          <w:rPr>
            <w:rStyle w:val="Hyperlink"/>
            <w:rFonts w:hint="eastAsia"/>
            <w:noProof/>
            <w:rtl/>
          </w:rPr>
          <w:t>التقييم</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Toc207036462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22</w:t>
        </w:r>
        <w:r w:rsidRPr="002D11FA">
          <w:rPr>
            <w:rFonts w:cs="Times New Roman"/>
            <w:noProof/>
            <w:webHidden/>
            <w:szCs w:val="22"/>
            <w:rtl/>
          </w:rPr>
          <w:fldChar w:fldCharType="end"/>
        </w:r>
      </w:hyperlink>
    </w:p>
    <w:p w14:paraId="668928D9" w14:textId="3FFB14FB"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63" w:history="1">
        <w:r w:rsidRPr="00FC4908">
          <w:rPr>
            <w:rStyle w:val="Hyperlink"/>
            <w:noProof/>
          </w:rPr>
          <w:t>1</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تعاريف</w:t>
        </w:r>
        <w:r w:rsidRPr="00FC4908">
          <w:rPr>
            <w:rStyle w:val="Hyperlink"/>
            <w:noProof/>
            <w:rtl/>
          </w:rPr>
          <w:t xml:space="preserve"> </w:t>
        </w:r>
        <w:r w:rsidRPr="00FC4908">
          <w:rPr>
            <w:rStyle w:val="Hyperlink"/>
            <w:rFonts w:hint="eastAsia"/>
            <w:noProof/>
            <w:rtl/>
          </w:rPr>
          <w:t>معايير</w:t>
        </w:r>
        <w:r w:rsidRPr="00FC4908">
          <w:rPr>
            <w:rStyle w:val="Hyperlink"/>
            <w:noProof/>
            <w:rtl/>
          </w:rPr>
          <w:t xml:space="preserve"> </w:t>
        </w:r>
        <w:r w:rsidRPr="00FC4908">
          <w:rPr>
            <w:rStyle w:val="Hyperlink"/>
            <w:rFonts w:hint="eastAsia"/>
            <w:noProof/>
            <w:rtl/>
          </w:rPr>
          <w:t>التقييم</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Toc207036463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22</w:t>
        </w:r>
        <w:r w:rsidRPr="002D11FA">
          <w:rPr>
            <w:rFonts w:cs="Times New Roman"/>
            <w:noProof/>
            <w:webHidden/>
            <w:szCs w:val="22"/>
            <w:rtl/>
          </w:rPr>
          <w:fldChar w:fldCharType="end"/>
        </w:r>
      </w:hyperlink>
    </w:p>
    <w:p w14:paraId="36F0F702" w14:textId="7F838BE4"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64" w:history="1">
        <w:r w:rsidRPr="00FC4908">
          <w:rPr>
            <w:rStyle w:val="Hyperlink"/>
            <w:noProof/>
          </w:rPr>
          <w:t>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تعريفات</w:t>
        </w:r>
        <w:r w:rsidRPr="00FC4908">
          <w:rPr>
            <w:rStyle w:val="Hyperlink"/>
            <w:noProof/>
            <w:rtl/>
          </w:rPr>
          <w:t xml:space="preserve"> </w:t>
        </w:r>
        <w:r w:rsidRPr="00FC4908">
          <w:rPr>
            <w:rStyle w:val="Hyperlink"/>
            <w:rFonts w:hint="eastAsia"/>
            <w:noProof/>
            <w:rtl/>
          </w:rPr>
          <w:t>الخصائص</w:t>
        </w:r>
        <w:r w:rsidRPr="00FC4908">
          <w:rPr>
            <w:rStyle w:val="Hyperlink"/>
            <w:noProof/>
            <w:rtl/>
          </w:rPr>
          <w:t xml:space="preserve"> </w:t>
        </w:r>
        <w:r w:rsidRPr="00FC4908">
          <w:rPr>
            <w:rStyle w:val="Hyperlink"/>
            <w:rFonts w:hint="eastAsia"/>
            <w:noProof/>
            <w:rtl/>
          </w:rPr>
          <w:t>التي</w:t>
        </w:r>
        <w:r w:rsidRPr="00FC4908">
          <w:rPr>
            <w:rStyle w:val="Hyperlink"/>
            <w:noProof/>
            <w:rtl/>
          </w:rPr>
          <w:t xml:space="preserve"> </w:t>
        </w:r>
        <w:r w:rsidRPr="00FC4908">
          <w:rPr>
            <w:rStyle w:val="Hyperlink"/>
            <w:rFonts w:hint="eastAsia"/>
            <w:noProof/>
            <w:rtl/>
          </w:rPr>
          <w:t>ينبغي</w:t>
        </w:r>
        <w:r w:rsidRPr="00FC4908">
          <w:rPr>
            <w:rStyle w:val="Hyperlink"/>
            <w:noProof/>
            <w:rtl/>
          </w:rPr>
          <w:t xml:space="preserve"> </w:t>
        </w:r>
        <w:r w:rsidRPr="00FC4908">
          <w:rPr>
            <w:rStyle w:val="Hyperlink"/>
            <w:rFonts w:hint="eastAsia"/>
            <w:noProof/>
            <w:rtl/>
          </w:rPr>
          <w:t>إجراء</w:t>
        </w:r>
        <w:r w:rsidRPr="00FC4908">
          <w:rPr>
            <w:rStyle w:val="Hyperlink"/>
            <w:noProof/>
            <w:rtl/>
          </w:rPr>
          <w:t xml:space="preserve"> </w:t>
        </w:r>
        <w:r w:rsidRPr="00FC4908">
          <w:rPr>
            <w:rStyle w:val="Hyperlink"/>
            <w:rFonts w:hint="eastAsia"/>
            <w:noProof/>
            <w:rtl/>
          </w:rPr>
          <w:t>قياسات</w:t>
        </w:r>
        <w:r w:rsidRPr="00FC4908">
          <w:rPr>
            <w:rStyle w:val="Hyperlink"/>
            <w:noProof/>
            <w:rtl/>
          </w:rPr>
          <w:t xml:space="preserve"> </w:t>
        </w:r>
        <w:r w:rsidRPr="00FC4908">
          <w:rPr>
            <w:rStyle w:val="Hyperlink"/>
            <w:rFonts w:hint="eastAsia"/>
            <w:noProof/>
            <w:rtl/>
          </w:rPr>
          <w:t>اختبار</w:t>
        </w:r>
        <w:r w:rsidRPr="00FC4908">
          <w:rPr>
            <w:rStyle w:val="Hyperlink"/>
            <w:noProof/>
            <w:rtl/>
          </w:rPr>
          <w:t xml:space="preserve"> </w:t>
        </w:r>
        <w:r w:rsidRPr="00FC4908">
          <w:rPr>
            <w:rStyle w:val="Hyperlink"/>
            <w:rFonts w:hint="eastAsia"/>
            <w:noProof/>
            <w:rtl/>
          </w:rPr>
          <w:t>عليها</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Toc207036464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25</w:t>
        </w:r>
        <w:r w:rsidRPr="002D11FA">
          <w:rPr>
            <w:rFonts w:cs="Times New Roman"/>
            <w:noProof/>
            <w:webHidden/>
            <w:szCs w:val="22"/>
            <w:rtl/>
          </w:rPr>
          <w:fldChar w:fldCharType="end"/>
        </w:r>
      </w:hyperlink>
    </w:p>
    <w:p w14:paraId="5540C9F6" w14:textId="6D7F5AF5"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65" w:history="1">
        <w:r w:rsidRPr="00FC4908">
          <w:rPr>
            <w:rStyle w:val="Hyperlink"/>
            <w:noProof/>
          </w:rPr>
          <w:t>1.2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النسبة</w:t>
        </w:r>
        <w:r w:rsidRPr="00FC4908">
          <w:rPr>
            <w:rStyle w:val="Hyperlink"/>
            <w:noProof/>
            <w:rtl/>
          </w:rPr>
          <w:t xml:space="preserve"> </w:t>
        </w:r>
        <w:r w:rsidRPr="00FC4908">
          <w:rPr>
            <w:rStyle w:val="Hyperlink"/>
            <w:i/>
            <w:iCs/>
            <w:noProof/>
          </w:rPr>
          <w:t>E</w:t>
        </w:r>
        <w:r w:rsidRPr="00FC4908">
          <w:rPr>
            <w:rStyle w:val="Hyperlink"/>
            <w:i/>
            <w:iCs/>
            <w:noProof/>
            <w:position w:val="-4"/>
          </w:rPr>
          <w:t>b</w:t>
        </w:r>
        <w:r w:rsidRPr="00FC4908">
          <w:rPr>
            <w:rStyle w:val="Hyperlink"/>
            <w:noProof/>
          </w:rPr>
          <w:t>/</w:t>
        </w:r>
        <w:r w:rsidRPr="00FC4908">
          <w:rPr>
            <w:rStyle w:val="Hyperlink"/>
            <w:i/>
            <w:iCs/>
            <w:noProof/>
          </w:rPr>
          <w:t>N</w:t>
        </w:r>
        <w:r w:rsidRPr="00FC4908">
          <w:rPr>
            <w:rStyle w:val="Hyperlink"/>
            <w:noProof/>
            <w:position w:val="-4"/>
          </w:rPr>
          <w:t>0</w:t>
        </w:r>
        <w:r w:rsidRPr="00FC4908">
          <w:rPr>
            <w:rStyle w:val="Hyperlink"/>
            <w:noProof/>
            <w:rtl/>
          </w:rPr>
          <w:t xml:space="preserve"> </w:t>
        </w:r>
        <w:r w:rsidRPr="00FC4908">
          <w:rPr>
            <w:rStyle w:val="Hyperlink"/>
            <w:rFonts w:hint="eastAsia"/>
            <w:noProof/>
            <w:rtl/>
          </w:rPr>
          <w:t>بمعدل</w:t>
        </w:r>
        <w:r w:rsidRPr="00FC4908">
          <w:rPr>
            <w:rStyle w:val="Hyperlink"/>
            <w:noProof/>
            <w:rtl/>
          </w:rPr>
          <w:t xml:space="preserve"> </w:t>
        </w:r>
        <w:r w:rsidRPr="00FC4908">
          <w:rPr>
            <w:rStyle w:val="Hyperlink"/>
            <w:noProof/>
          </w:rPr>
          <w:t>BER</w:t>
        </w:r>
        <w:r w:rsidRPr="00FC4908">
          <w:rPr>
            <w:rStyle w:val="Hyperlink"/>
            <w:noProof/>
            <w:rtl/>
          </w:rPr>
          <w:t> = </w:t>
        </w:r>
        <w:r w:rsidRPr="00FC4908">
          <w:rPr>
            <w:rStyle w:val="Hyperlink"/>
            <w:noProof/>
          </w:rPr>
          <w:t>1</w:t>
        </w:r>
        <w:r w:rsidRPr="00FC4908">
          <w:rPr>
            <w:rStyle w:val="Hyperlink"/>
            <w:noProof/>
            <w:rtl/>
          </w:rPr>
          <w:t> × </w:t>
        </w:r>
        <w:r w:rsidRPr="00FC4908">
          <w:rPr>
            <w:rStyle w:val="Hyperlink"/>
            <w:noProof/>
            <w:vertAlign w:val="superscript"/>
          </w:rPr>
          <w:t>4–</w:t>
        </w:r>
        <w:r w:rsidRPr="00FC4908">
          <w:rPr>
            <w:rStyle w:val="Hyperlink"/>
            <w:noProof/>
          </w:rPr>
          <w:t>10</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Toc207036465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25</w:t>
        </w:r>
        <w:r w:rsidRPr="002D11FA">
          <w:rPr>
            <w:rFonts w:cs="Times New Roman"/>
            <w:noProof/>
            <w:webHidden/>
            <w:szCs w:val="22"/>
            <w:rtl/>
          </w:rPr>
          <w:fldChar w:fldCharType="end"/>
        </w:r>
      </w:hyperlink>
    </w:p>
    <w:p w14:paraId="3190D216" w14:textId="7F5103EE"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66" w:history="1">
        <w:r w:rsidRPr="00FC4908">
          <w:rPr>
            <w:rStyle w:val="Hyperlink"/>
            <w:noProof/>
            <w:lang w:val="de-DE"/>
          </w:rPr>
          <w:t>2.2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الإزاحة</w:t>
        </w:r>
        <w:r w:rsidRPr="00FC4908">
          <w:rPr>
            <w:rStyle w:val="Hyperlink"/>
            <w:noProof/>
            <w:rtl/>
          </w:rPr>
          <w:t xml:space="preserve"> </w:t>
        </w:r>
        <w:r w:rsidRPr="00FC4908">
          <w:rPr>
            <w:rStyle w:val="Hyperlink"/>
            <w:rFonts w:hint="eastAsia"/>
            <w:noProof/>
            <w:rtl/>
          </w:rPr>
          <w:t>الدوبلرية</w:t>
        </w:r>
        <w:r w:rsidRPr="00FC4908">
          <w:rPr>
            <w:rStyle w:val="Hyperlink"/>
            <w:noProof/>
            <w:rtl/>
          </w:rPr>
          <w:t xml:space="preserve"> </w:t>
        </w:r>
        <w:r w:rsidRPr="00FC4908">
          <w:rPr>
            <w:rStyle w:val="Hyperlink"/>
            <w:rFonts w:hint="eastAsia"/>
            <w:noProof/>
            <w:rtl/>
          </w:rPr>
          <w:t>والتمديد</w:t>
        </w:r>
        <w:r w:rsidRPr="00FC4908">
          <w:rPr>
            <w:rStyle w:val="Hyperlink"/>
            <w:noProof/>
            <w:rtl/>
          </w:rPr>
          <w:t xml:space="preserve"> </w:t>
        </w:r>
        <w:r w:rsidRPr="00FC4908">
          <w:rPr>
            <w:rStyle w:val="Hyperlink"/>
            <w:rFonts w:hint="eastAsia"/>
            <w:noProof/>
            <w:rtl/>
          </w:rPr>
          <w:t>الدوبلري</w:t>
        </w:r>
        <w:r w:rsidRPr="00FC4908">
          <w:rPr>
            <w:rStyle w:val="Hyperlink"/>
            <w:noProof/>
            <w:rtl/>
          </w:rPr>
          <w:t xml:space="preserve"> </w:t>
        </w:r>
        <w:r w:rsidRPr="00FC4908">
          <w:rPr>
            <w:rStyle w:val="Hyperlink"/>
            <w:rFonts w:hint="eastAsia"/>
            <w:noProof/>
            <w:rtl/>
          </w:rPr>
          <w:t>وتأخير</w:t>
        </w:r>
        <w:r w:rsidRPr="00FC4908">
          <w:rPr>
            <w:rStyle w:val="Hyperlink"/>
            <w:noProof/>
            <w:rtl/>
          </w:rPr>
          <w:t xml:space="preserve"> </w:t>
        </w:r>
        <w:r w:rsidRPr="00FC4908">
          <w:rPr>
            <w:rStyle w:val="Hyperlink"/>
            <w:rFonts w:hint="eastAsia"/>
            <w:noProof/>
            <w:rtl/>
          </w:rPr>
          <w:t>التمديد</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Toc207036466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25</w:t>
        </w:r>
        <w:r w:rsidRPr="002D11FA">
          <w:rPr>
            <w:rFonts w:cs="Times New Roman"/>
            <w:noProof/>
            <w:webHidden/>
            <w:szCs w:val="22"/>
            <w:rtl/>
          </w:rPr>
          <w:fldChar w:fldCharType="end"/>
        </w:r>
      </w:hyperlink>
    </w:p>
    <w:p w14:paraId="1BD8692A" w14:textId="3A076FE1"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67" w:history="1">
        <w:r w:rsidRPr="00FC4908">
          <w:rPr>
            <w:rStyle w:val="Hyperlink"/>
            <w:noProof/>
          </w:rPr>
          <w:t>3.2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التداخل</w:t>
        </w:r>
        <w:r w:rsidRPr="00FC4908">
          <w:rPr>
            <w:rStyle w:val="Hyperlink"/>
            <w:noProof/>
            <w:rtl/>
          </w:rPr>
          <w:t xml:space="preserve"> </w:t>
        </w:r>
        <w:r w:rsidRPr="00FC4908">
          <w:rPr>
            <w:rStyle w:val="Hyperlink"/>
            <w:rFonts w:hint="eastAsia"/>
            <w:noProof/>
            <w:rtl/>
          </w:rPr>
          <w:t>في</w:t>
        </w:r>
        <w:r w:rsidRPr="00FC4908">
          <w:rPr>
            <w:rStyle w:val="Hyperlink"/>
            <w:noProof/>
            <w:rtl/>
          </w:rPr>
          <w:t xml:space="preserve"> </w:t>
        </w:r>
        <w:r w:rsidRPr="00FC4908">
          <w:rPr>
            <w:rStyle w:val="Hyperlink"/>
            <w:rFonts w:hint="eastAsia"/>
            <w:noProof/>
            <w:rtl/>
          </w:rPr>
          <w:t>نفس</w:t>
        </w:r>
        <w:r w:rsidRPr="00FC4908">
          <w:rPr>
            <w:rStyle w:val="Hyperlink"/>
            <w:noProof/>
            <w:rtl/>
          </w:rPr>
          <w:t xml:space="preserve"> </w:t>
        </w:r>
        <w:r w:rsidRPr="00FC4908">
          <w:rPr>
            <w:rStyle w:val="Hyperlink"/>
            <w:rFonts w:hint="eastAsia"/>
            <w:noProof/>
            <w:rtl/>
          </w:rPr>
          <w:t>القناة</w:t>
        </w:r>
        <w:r w:rsidRPr="00FC4908">
          <w:rPr>
            <w:rStyle w:val="Hyperlink"/>
            <w:noProof/>
            <w:rtl/>
          </w:rPr>
          <w:t xml:space="preserve"> </w:t>
        </w:r>
        <w:r w:rsidRPr="00FC4908">
          <w:rPr>
            <w:rStyle w:val="Hyperlink"/>
            <w:rFonts w:hint="eastAsia"/>
            <w:noProof/>
            <w:rtl/>
          </w:rPr>
          <w:t>ومن</w:t>
        </w:r>
        <w:r w:rsidRPr="00FC4908">
          <w:rPr>
            <w:rStyle w:val="Hyperlink"/>
            <w:noProof/>
            <w:rtl/>
          </w:rPr>
          <w:t xml:space="preserve"> </w:t>
        </w:r>
        <w:r w:rsidRPr="00FC4908">
          <w:rPr>
            <w:rStyle w:val="Hyperlink"/>
            <w:rFonts w:hint="eastAsia"/>
            <w:noProof/>
            <w:rtl/>
          </w:rPr>
          <w:t>القناة</w:t>
        </w:r>
        <w:r w:rsidRPr="00FC4908">
          <w:rPr>
            <w:rStyle w:val="Hyperlink"/>
            <w:noProof/>
            <w:rtl/>
          </w:rPr>
          <w:t xml:space="preserve"> </w:t>
        </w:r>
        <w:r w:rsidRPr="00FC4908">
          <w:rPr>
            <w:rStyle w:val="Hyperlink"/>
            <w:rFonts w:hint="eastAsia"/>
            <w:noProof/>
            <w:rtl/>
          </w:rPr>
          <w:t>المجاورة</w:t>
        </w:r>
        <w:r w:rsidRPr="00FC4908">
          <w:rPr>
            <w:rStyle w:val="Hyperlink"/>
            <w:noProof/>
            <w:rtl/>
          </w:rPr>
          <w:t xml:space="preserve"> (</w:t>
        </w:r>
        <w:r w:rsidRPr="00FC4908">
          <w:rPr>
            <w:rStyle w:val="Hyperlink"/>
            <w:rFonts w:hint="eastAsia"/>
            <w:noProof/>
            <w:rtl/>
          </w:rPr>
          <w:t>جميع</w:t>
        </w:r>
        <w:r w:rsidRPr="00FC4908">
          <w:rPr>
            <w:rStyle w:val="Hyperlink"/>
            <w:noProof/>
            <w:rtl/>
          </w:rPr>
          <w:t xml:space="preserve"> </w:t>
        </w:r>
        <w:r w:rsidRPr="00FC4908">
          <w:rPr>
            <w:rStyle w:val="Hyperlink"/>
            <w:rFonts w:hint="eastAsia"/>
            <w:noProof/>
            <w:rtl/>
          </w:rPr>
          <w:t>التوليفات</w:t>
        </w:r>
        <w:r w:rsidRPr="00FC4908">
          <w:rPr>
            <w:rStyle w:val="Hyperlink"/>
            <w:noProof/>
            <w:rtl/>
          </w:rPr>
          <w:t>)</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Toc207036467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25</w:t>
        </w:r>
        <w:r w:rsidRPr="002D11FA">
          <w:rPr>
            <w:rFonts w:cs="Times New Roman"/>
            <w:noProof/>
            <w:webHidden/>
            <w:szCs w:val="22"/>
            <w:rtl/>
          </w:rPr>
          <w:fldChar w:fldCharType="end"/>
        </w:r>
      </w:hyperlink>
    </w:p>
    <w:p w14:paraId="58473B8F" w14:textId="41687E6E"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68" w:history="1">
        <w:r w:rsidRPr="00FC4908">
          <w:rPr>
            <w:rStyle w:val="Hyperlink"/>
            <w:noProof/>
          </w:rPr>
          <w:t>4.2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التزامن</w:t>
        </w:r>
        <w:r w:rsidRPr="00FC4908">
          <w:rPr>
            <w:rStyle w:val="Hyperlink"/>
            <w:noProof/>
            <w:rtl/>
          </w:rPr>
          <w:t xml:space="preserve"> </w:t>
        </w:r>
        <w:r w:rsidRPr="00FC4908">
          <w:rPr>
            <w:rStyle w:val="Hyperlink"/>
            <w:rFonts w:hint="eastAsia"/>
            <w:noProof/>
            <w:rtl/>
          </w:rPr>
          <w:t>والنفاذ</w:t>
        </w:r>
        <w:r w:rsidRPr="00FC4908">
          <w:rPr>
            <w:rStyle w:val="Hyperlink"/>
            <w:noProof/>
            <w:rtl/>
          </w:rPr>
          <w:t xml:space="preserve"> (</w:t>
        </w:r>
        <w:r w:rsidRPr="00FC4908">
          <w:rPr>
            <w:rStyle w:val="Hyperlink"/>
            <w:rFonts w:hint="eastAsia"/>
            <w:noProof/>
            <w:rtl/>
          </w:rPr>
          <w:t>حيازة</w:t>
        </w:r>
        <w:r w:rsidRPr="00FC4908">
          <w:rPr>
            <w:rStyle w:val="Hyperlink"/>
            <w:noProof/>
            <w:rtl/>
          </w:rPr>
          <w:t xml:space="preserve"> </w:t>
        </w:r>
        <w:r w:rsidRPr="00FC4908">
          <w:rPr>
            <w:rStyle w:val="Hyperlink"/>
            <w:rFonts w:hint="eastAsia"/>
            <w:noProof/>
            <w:rtl/>
          </w:rPr>
          <w:t>الإشارات</w:t>
        </w:r>
        <w:r w:rsidRPr="00FC4908">
          <w:rPr>
            <w:rStyle w:val="Hyperlink"/>
            <w:noProof/>
            <w:rtl/>
          </w:rPr>
          <w:t>)</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Toc207036468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25</w:t>
        </w:r>
        <w:r w:rsidRPr="002D11FA">
          <w:rPr>
            <w:rFonts w:cs="Times New Roman"/>
            <w:noProof/>
            <w:webHidden/>
            <w:szCs w:val="22"/>
            <w:rtl/>
          </w:rPr>
          <w:fldChar w:fldCharType="end"/>
        </w:r>
      </w:hyperlink>
    </w:p>
    <w:p w14:paraId="3FC4CBD8" w14:textId="5231B141"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69" w:history="1">
        <w:r w:rsidRPr="00FC4908">
          <w:rPr>
            <w:rStyle w:val="Hyperlink"/>
            <w:noProof/>
          </w:rPr>
          <w:t>5.2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تعقيد</w:t>
        </w:r>
        <w:r w:rsidRPr="00FC4908">
          <w:rPr>
            <w:rStyle w:val="Hyperlink"/>
            <w:noProof/>
            <w:rtl/>
          </w:rPr>
          <w:t xml:space="preserve"> </w:t>
        </w:r>
        <w:r w:rsidRPr="00FC4908">
          <w:rPr>
            <w:rStyle w:val="Hyperlink"/>
            <w:rFonts w:hint="eastAsia"/>
            <w:noProof/>
            <w:rtl/>
          </w:rPr>
          <w:t>جهاز</w:t>
        </w:r>
        <w:r w:rsidRPr="00FC4908">
          <w:rPr>
            <w:rStyle w:val="Hyperlink"/>
            <w:noProof/>
            <w:rtl/>
          </w:rPr>
          <w:t xml:space="preserve"> </w:t>
        </w:r>
        <w:r w:rsidRPr="00FC4908">
          <w:rPr>
            <w:rStyle w:val="Hyperlink"/>
            <w:rFonts w:hint="eastAsia"/>
            <w:noProof/>
            <w:rtl/>
          </w:rPr>
          <w:t>الاستقبال</w:t>
        </w:r>
        <w:r w:rsidRPr="00FC4908">
          <w:rPr>
            <w:rStyle w:val="Hyperlink"/>
            <w:noProof/>
            <w:rtl/>
          </w:rPr>
          <w:t>/</w:t>
        </w:r>
        <w:r w:rsidRPr="00FC4908">
          <w:rPr>
            <w:rStyle w:val="Hyperlink"/>
            <w:rFonts w:hint="eastAsia"/>
            <w:noProof/>
            <w:rtl/>
          </w:rPr>
          <w:t>استهلاك</w:t>
        </w:r>
        <w:r w:rsidRPr="00FC4908">
          <w:rPr>
            <w:rStyle w:val="Hyperlink"/>
            <w:noProof/>
            <w:rtl/>
          </w:rPr>
          <w:t xml:space="preserve"> </w:t>
        </w:r>
        <w:r w:rsidRPr="00FC4908">
          <w:rPr>
            <w:rStyle w:val="Hyperlink"/>
            <w:rFonts w:hint="eastAsia"/>
            <w:noProof/>
            <w:rtl/>
          </w:rPr>
          <w:t>الكهرباء</w:t>
        </w:r>
        <w:r w:rsidRPr="00FC4908">
          <w:rPr>
            <w:rStyle w:val="Hyperlink"/>
            <w:noProof/>
            <w:rtl/>
          </w:rPr>
          <w:t>/</w:t>
        </w:r>
        <w:r w:rsidRPr="00FC4908">
          <w:rPr>
            <w:rStyle w:val="Hyperlink"/>
            <w:rFonts w:hint="eastAsia"/>
            <w:noProof/>
            <w:rtl/>
          </w:rPr>
          <w:t>الكلفة</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Toc207036469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25</w:t>
        </w:r>
        <w:r w:rsidRPr="002D11FA">
          <w:rPr>
            <w:rFonts w:cs="Times New Roman"/>
            <w:noProof/>
            <w:webHidden/>
            <w:szCs w:val="22"/>
            <w:rtl/>
          </w:rPr>
          <w:fldChar w:fldCharType="end"/>
        </w:r>
      </w:hyperlink>
    </w:p>
    <w:p w14:paraId="7BCCF0B6" w14:textId="16EF0AFA"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70" w:history="1">
        <w:r w:rsidRPr="00FC4908">
          <w:rPr>
            <w:rStyle w:val="Hyperlink"/>
            <w:noProof/>
          </w:rPr>
          <w:t>6.2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كفاءة</w:t>
        </w:r>
        <w:r w:rsidRPr="00FC4908">
          <w:rPr>
            <w:rStyle w:val="Hyperlink"/>
            <w:noProof/>
            <w:rtl/>
          </w:rPr>
          <w:t xml:space="preserve"> </w:t>
        </w:r>
        <w:r w:rsidRPr="00FC4908">
          <w:rPr>
            <w:rStyle w:val="Hyperlink"/>
            <w:rFonts w:hint="eastAsia"/>
            <w:noProof/>
            <w:rtl/>
          </w:rPr>
          <w:t>المرسِل</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Toc207036470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25</w:t>
        </w:r>
        <w:r w:rsidRPr="002D11FA">
          <w:rPr>
            <w:rFonts w:cs="Times New Roman"/>
            <w:noProof/>
            <w:webHidden/>
            <w:szCs w:val="22"/>
            <w:rtl/>
          </w:rPr>
          <w:fldChar w:fldCharType="end"/>
        </w:r>
      </w:hyperlink>
    </w:p>
    <w:p w14:paraId="003B6EC2" w14:textId="60CF2F15"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71" w:history="1">
        <w:r w:rsidRPr="00FC4908">
          <w:rPr>
            <w:rStyle w:val="Hyperlink"/>
            <w:noProof/>
          </w:rPr>
          <w:t>7.2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جودة</w:t>
        </w:r>
        <w:r w:rsidRPr="00FC4908">
          <w:rPr>
            <w:rStyle w:val="Hyperlink"/>
            <w:noProof/>
            <w:rtl/>
          </w:rPr>
          <w:t xml:space="preserve"> </w:t>
        </w:r>
        <w:r w:rsidRPr="00FC4908">
          <w:rPr>
            <w:rStyle w:val="Hyperlink"/>
            <w:rFonts w:hint="eastAsia"/>
            <w:noProof/>
            <w:rtl/>
          </w:rPr>
          <w:t>الإشارة</w:t>
        </w:r>
        <w:r w:rsidRPr="00FC4908">
          <w:rPr>
            <w:rStyle w:val="Hyperlink"/>
            <w:noProof/>
            <w:rtl/>
          </w:rPr>
          <w:t xml:space="preserve"> </w:t>
        </w:r>
        <w:r w:rsidRPr="00FC4908">
          <w:rPr>
            <w:rStyle w:val="Hyperlink"/>
            <w:rFonts w:hint="eastAsia"/>
            <w:noProof/>
            <w:rtl/>
          </w:rPr>
          <w:t>السمعية</w:t>
        </w:r>
        <w:r w:rsidRPr="00FC4908">
          <w:rPr>
            <w:rStyle w:val="Hyperlink"/>
            <w:noProof/>
            <w:rtl/>
          </w:rPr>
          <w:t xml:space="preserve"> </w:t>
        </w:r>
        <w:r w:rsidRPr="00FC4908">
          <w:rPr>
            <w:rStyle w:val="Hyperlink"/>
            <w:rFonts w:hint="eastAsia"/>
            <w:noProof/>
            <w:rtl/>
          </w:rPr>
          <w:t>عند</w:t>
        </w:r>
        <w:r w:rsidRPr="00FC4908">
          <w:rPr>
            <w:rStyle w:val="Hyperlink"/>
            <w:noProof/>
            <w:rtl/>
          </w:rPr>
          <w:t xml:space="preserve"> </w:t>
        </w:r>
        <w:r w:rsidRPr="00FC4908">
          <w:rPr>
            <w:rStyle w:val="Hyperlink"/>
            <w:rFonts w:hint="eastAsia"/>
            <w:noProof/>
            <w:rtl/>
          </w:rPr>
          <w:t>أقصى</w:t>
        </w:r>
        <w:r w:rsidRPr="00FC4908">
          <w:rPr>
            <w:rStyle w:val="Hyperlink"/>
            <w:noProof/>
            <w:rtl/>
          </w:rPr>
          <w:t xml:space="preserve"> </w:t>
        </w:r>
        <w:r w:rsidRPr="00FC4908">
          <w:rPr>
            <w:rStyle w:val="Hyperlink"/>
            <w:rFonts w:hint="eastAsia"/>
            <w:noProof/>
            <w:rtl/>
          </w:rPr>
          <w:t>معدل</w:t>
        </w:r>
        <w:r w:rsidRPr="00FC4908">
          <w:rPr>
            <w:rStyle w:val="Hyperlink"/>
            <w:noProof/>
            <w:rtl/>
          </w:rPr>
          <w:t xml:space="preserve"> </w:t>
        </w:r>
        <w:r w:rsidRPr="00FC4908">
          <w:rPr>
            <w:rStyle w:val="Hyperlink"/>
            <w:rFonts w:hint="eastAsia"/>
            <w:noProof/>
            <w:rtl/>
          </w:rPr>
          <w:t>للبتات</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Toc207036471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26</w:t>
        </w:r>
        <w:r w:rsidRPr="002D11FA">
          <w:rPr>
            <w:rFonts w:cs="Times New Roman"/>
            <w:noProof/>
            <w:webHidden/>
            <w:szCs w:val="22"/>
            <w:rtl/>
          </w:rPr>
          <w:fldChar w:fldCharType="end"/>
        </w:r>
      </w:hyperlink>
    </w:p>
    <w:p w14:paraId="0314A6AD" w14:textId="5A18CC67"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72" w:history="1">
        <w:r w:rsidRPr="00FC4908">
          <w:rPr>
            <w:rStyle w:val="Hyperlink"/>
            <w:noProof/>
          </w:rPr>
          <w:t>8.2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أعلى</w:t>
        </w:r>
        <w:r w:rsidRPr="00FC4908">
          <w:rPr>
            <w:rStyle w:val="Hyperlink"/>
            <w:noProof/>
            <w:rtl/>
          </w:rPr>
          <w:t xml:space="preserve"> </w:t>
        </w:r>
        <w:r w:rsidRPr="00FC4908">
          <w:rPr>
            <w:rStyle w:val="Hyperlink"/>
            <w:rFonts w:hint="eastAsia"/>
            <w:noProof/>
            <w:rtl/>
          </w:rPr>
          <w:t>درجات</w:t>
        </w:r>
        <w:r w:rsidRPr="00FC4908">
          <w:rPr>
            <w:rStyle w:val="Hyperlink"/>
            <w:noProof/>
            <w:rtl/>
          </w:rPr>
          <w:t xml:space="preserve"> </w:t>
        </w:r>
        <w:r w:rsidRPr="00FC4908">
          <w:rPr>
            <w:rStyle w:val="Hyperlink"/>
            <w:rFonts w:hint="eastAsia"/>
            <w:noProof/>
            <w:rtl/>
          </w:rPr>
          <w:t>الجودة</w:t>
        </w:r>
        <w:r w:rsidRPr="00FC4908">
          <w:rPr>
            <w:rStyle w:val="Hyperlink"/>
            <w:noProof/>
            <w:rtl/>
          </w:rPr>
          <w:t xml:space="preserve"> </w:t>
        </w:r>
        <w:r w:rsidRPr="00FC4908">
          <w:rPr>
            <w:rStyle w:val="Hyperlink"/>
            <w:rFonts w:hint="eastAsia"/>
            <w:noProof/>
            <w:rtl/>
          </w:rPr>
          <w:t>للنظام</w:t>
        </w:r>
        <w:r w:rsidRPr="00FC4908">
          <w:rPr>
            <w:rStyle w:val="Hyperlink"/>
            <w:noProof/>
            <w:rtl/>
          </w:rPr>
          <w:t xml:space="preserve"> </w:t>
        </w:r>
        <w:r w:rsidRPr="00FC4908">
          <w:rPr>
            <w:rStyle w:val="Hyperlink"/>
            <w:rFonts w:hint="eastAsia"/>
            <w:noProof/>
            <w:rtl/>
          </w:rPr>
          <w:t>التراتبي</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Toc207036472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26</w:t>
        </w:r>
        <w:r w:rsidRPr="002D11FA">
          <w:rPr>
            <w:rFonts w:cs="Times New Roman"/>
            <w:noProof/>
            <w:webHidden/>
            <w:szCs w:val="22"/>
            <w:rtl/>
          </w:rPr>
          <w:fldChar w:fldCharType="end"/>
        </w:r>
      </w:hyperlink>
    </w:p>
    <w:p w14:paraId="4A4AF60B" w14:textId="6713A8F9"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73" w:history="1">
        <w:r w:rsidRPr="00FC4908">
          <w:rPr>
            <w:rStyle w:val="Hyperlink"/>
            <w:noProof/>
          </w:rPr>
          <w:t>9.2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أدنى</w:t>
        </w:r>
        <w:r w:rsidRPr="00FC4908">
          <w:rPr>
            <w:rStyle w:val="Hyperlink"/>
            <w:noProof/>
            <w:rtl/>
          </w:rPr>
          <w:t xml:space="preserve"> </w:t>
        </w:r>
        <w:r w:rsidRPr="00FC4908">
          <w:rPr>
            <w:rStyle w:val="Hyperlink"/>
            <w:rFonts w:hint="eastAsia"/>
            <w:noProof/>
            <w:rtl/>
          </w:rPr>
          <w:t>درجات</w:t>
        </w:r>
        <w:r w:rsidRPr="00FC4908">
          <w:rPr>
            <w:rStyle w:val="Hyperlink"/>
            <w:noProof/>
            <w:rtl/>
          </w:rPr>
          <w:t xml:space="preserve"> </w:t>
        </w:r>
        <w:r w:rsidRPr="00FC4908">
          <w:rPr>
            <w:rStyle w:val="Hyperlink"/>
            <w:rFonts w:hint="eastAsia"/>
            <w:noProof/>
            <w:rtl/>
          </w:rPr>
          <w:t>الجودة</w:t>
        </w:r>
        <w:r w:rsidRPr="00FC4908">
          <w:rPr>
            <w:rStyle w:val="Hyperlink"/>
            <w:noProof/>
            <w:rtl/>
          </w:rPr>
          <w:t xml:space="preserve"> </w:t>
        </w:r>
        <w:r w:rsidRPr="00FC4908">
          <w:rPr>
            <w:rStyle w:val="Hyperlink"/>
            <w:rFonts w:hint="eastAsia"/>
            <w:noProof/>
            <w:rtl/>
          </w:rPr>
          <w:t>للنظام</w:t>
        </w:r>
        <w:r w:rsidRPr="00FC4908">
          <w:rPr>
            <w:rStyle w:val="Hyperlink"/>
            <w:noProof/>
            <w:rtl/>
          </w:rPr>
          <w:t xml:space="preserve"> </w:t>
        </w:r>
        <w:r w:rsidRPr="00FC4908">
          <w:rPr>
            <w:rStyle w:val="Hyperlink"/>
            <w:rFonts w:hint="eastAsia"/>
            <w:noProof/>
            <w:rtl/>
          </w:rPr>
          <w:t>التراتبي</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Toc207036473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26</w:t>
        </w:r>
        <w:r w:rsidRPr="002D11FA">
          <w:rPr>
            <w:rFonts w:cs="Times New Roman"/>
            <w:noProof/>
            <w:webHidden/>
            <w:szCs w:val="22"/>
            <w:rtl/>
          </w:rPr>
          <w:fldChar w:fldCharType="end"/>
        </w:r>
      </w:hyperlink>
    </w:p>
    <w:p w14:paraId="38CDD8E1" w14:textId="3D51223D"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74" w:history="1">
        <w:r w:rsidRPr="00FC4908">
          <w:rPr>
            <w:rStyle w:val="Hyperlink"/>
            <w:noProof/>
          </w:rPr>
          <w:t>10.2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توفير</w:t>
        </w:r>
        <w:r w:rsidRPr="00FC4908">
          <w:rPr>
            <w:rStyle w:val="Hyperlink"/>
            <w:noProof/>
            <w:rtl/>
          </w:rPr>
          <w:t xml:space="preserve"> </w:t>
        </w:r>
        <w:r w:rsidRPr="00FC4908">
          <w:rPr>
            <w:rStyle w:val="Hyperlink"/>
            <w:rFonts w:hint="eastAsia"/>
            <w:noProof/>
            <w:rtl/>
          </w:rPr>
          <w:t>جودة</w:t>
        </w:r>
        <w:r w:rsidRPr="00FC4908">
          <w:rPr>
            <w:rStyle w:val="Hyperlink"/>
            <w:noProof/>
            <w:rtl/>
          </w:rPr>
          <w:t xml:space="preserve"> </w:t>
        </w:r>
        <w:r w:rsidRPr="00FC4908">
          <w:rPr>
            <w:rStyle w:val="Hyperlink"/>
            <w:rFonts w:hint="eastAsia"/>
            <w:noProof/>
            <w:rtl/>
          </w:rPr>
          <w:t>الإشارة</w:t>
        </w:r>
        <w:r w:rsidRPr="00FC4908">
          <w:rPr>
            <w:rStyle w:val="Hyperlink"/>
            <w:noProof/>
            <w:rtl/>
          </w:rPr>
          <w:t xml:space="preserve"> </w:t>
        </w:r>
        <w:r w:rsidRPr="00FC4908">
          <w:rPr>
            <w:rStyle w:val="Hyperlink"/>
            <w:rFonts w:hint="eastAsia"/>
            <w:noProof/>
            <w:rtl/>
          </w:rPr>
          <w:t>السمعية</w:t>
        </w:r>
        <w:r w:rsidRPr="00FC4908">
          <w:rPr>
            <w:rStyle w:val="Hyperlink"/>
            <w:noProof/>
            <w:rtl/>
          </w:rPr>
          <w:t xml:space="preserve"> </w:t>
        </w:r>
        <w:r w:rsidRPr="00FC4908">
          <w:rPr>
            <w:rStyle w:val="Hyperlink"/>
            <w:rFonts w:hint="eastAsia"/>
            <w:noProof/>
            <w:rtl/>
          </w:rPr>
          <w:t>للتشكيل</w:t>
        </w:r>
        <w:r w:rsidRPr="00FC4908">
          <w:rPr>
            <w:rStyle w:val="Hyperlink"/>
            <w:noProof/>
            <w:rtl/>
          </w:rPr>
          <w:t xml:space="preserve"> </w:t>
        </w:r>
        <w:r w:rsidRPr="00FC4908">
          <w:rPr>
            <w:rStyle w:val="Hyperlink"/>
            <w:rFonts w:hint="eastAsia"/>
            <w:noProof/>
            <w:rtl/>
          </w:rPr>
          <w:t>التماثلي</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Toc207036474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26</w:t>
        </w:r>
        <w:r w:rsidRPr="002D11FA">
          <w:rPr>
            <w:rFonts w:cs="Times New Roman"/>
            <w:noProof/>
            <w:webHidden/>
            <w:szCs w:val="22"/>
            <w:rtl/>
          </w:rPr>
          <w:fldChar w:fldCharType="end"/>
        </w:r>
      </w:hyperlink>
    </w:p>
    <w:p w14:paraId="4C0601EF" w14:textId="20353689"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75" w:history="1">
        <w:r w:rsidRPr="00FC4908">
          <w:rPr>
            <w:rStyle w:val="Hyperlink"/>
            <w:noProof/>
          </w:rPr>
          <w:t>11.2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تشفير</w:t>
        </w:r>
        <w:r w:rsidRPr="00FC4908">
          <w:rPr>
            <w:rStyle w:val="Hyperlink"/>
            <w:noProof/>
            <w:rtl/>
          </w:rPr>
          <w:t xml:space="preserve"> </w:t>
        </w:r>
        <w:r w:rsidRPr="00FC4908">
          <w:rPr>
            <w:rStyle w:val="Hyperlink"/>
            <w:rFonts w:hint="eastAsia"/>
            <w:noProof/>
            <w:rtl/>
          </w:rPr>
          <w:t>الكلام</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Toc207036475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26</w:t>
        </w:r>
        <w:r w:rsidRPr="002D11FA">
          <w:rPr>
            <w:rFonts w:cs="Times New Roman"/>
            <w:noProof/>
            <w:webHidden/>
            <w:szCs w:val="22"/>
            <w:rtl/>
          </w:rPr>
          <w:fldChar w:fldCharType="end"/>
        </w:r>
      </w:hyperlink>
    </w:p>
    <w:p w14:paraId="1D8511A2" w14:textId="421A115A"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76" w:history="1">
        <w:r w:rsidRPr="00FC4908">
          <w:rPr>
            <w:rStyle w:val="Hyperlink"/>
            <w:noProof/>
          </w:rPr>
          <w:t>12.2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الانتقال</w:t>
        </w:r>
        <w:r w:rsidRPr="00FC4908">
          <w:rPr>
            <w:rStyle w:val="Hyperlink"/>
            <w:noProof/>
            <w:rtl/>
          </w:rPr>
          <w:t xml:space="preserve"> </w:t>
        </w:r>
        <w:r w:rsidRPr="00FC4908">
          <w:rPr>
            <w:rStyle w:val="Hyperlink"/>
            <w:rFonts w:hint="eastAsia"/>
            <w:noProof/>
            <w:rtl/>
          </w:rPr>
          <w:t>من</w:t>
        </w:r>
        <w:r w:rsidRPr="00FC4908">
          <w:rPr>
            <w:rStyle w:val="Hyperlink"/>
            <w:noProof/>
            <w:rtl/>
          </w:rPr>
          <w:t xml:space="preserve"> </w:t>
        </w:r>
        <w:r w:rsidRPr="00FC4908">
          <w:rPr>
            <w:rStyle w:val="Hyperlink"/>
            <w:rFonts w:hint="eastAsia"/>
            <w:noProof/>
            <w:rtl/>
          </w:rPr>
          <w:t>البث</w:t>
        </w:r>
        <w:r w:rsidRPr="00FC4908">
          <w:rPr>
            <w:rStyle w:val="Hyperlink"/>
            <w:noProof/>
            <w:rtl/>
          </w:rPr>
          <w:t xml:space="preserve"> </w:t>
        </w:r>
        <w:r w:rsidRPr="00FC4908">
          <w:rPr>
            <w:rStyle w:val="Hyperlink"/>
            <w:rFonts w:hint="eastAsia"/>
            <w:noProof/>
            <w:rtl/>
          </w:rPr>
          <w:t>بتشكيل</w:t>
        </w:r>
        <w:r w:rsidRPr="00FC4908">
          <w:rPr>
            <w:rStyle w:val="Hyperlink"/>
            <w:noProof/>
            <w:rtl/>
            <w:lang w:bidi="ar-MA"/>
          </w:rPr>
          <w:t> </w:t>
        </w:r>
        <w:r w:rsidRPr="00FC4908">
          <w:rPr>
            <w:rStyle w:val="Hyperlink"/>
            <w:noProof/>
            <w:lang w:val="de-DE"/>
          </w:rPr>
          <w:t>AM</w:t>
        </w:r>
        <w:r w:rsidRPr="00FC4908">
          <w:rPr>
            <w:rStyle w:val="Hyperlink"/>
            <w:noProof/>
            <w:rtl/>
            <w:lang w:bidi="ar-MA"/>
          </w:rPr>
          <w:t xml:space="preserve"> </w:t>
        </w:r>
        <w:r w:rsidRPr="00FC4908">
          <w:rPr>
            <w:rStyle w:val="Hyperlink"/>
            <w:rFonts w:hint="eastAsia"/>
            <w:noProof/>
            <w:rtl/>
            <w:lang w:bidi="ar-MA"/>
          </w:rPr>
          <w:t>إلى</w:t>
        </w:r>
        <w:r w:rsidRPr="00FC4908">
          <w:rPr>
            <w:rStyle w:val="Hyperlink"/>
            <w:noProof/>
            <w:rtl/>
            <w:lang w:bidi="ar-MA"/>
          </w:rPr>
          <w:t xml:space="preserve"> </w:t>
        </w:r>
        <w:r w:rsidRPr="00FC4908">
          <w:rPr>
            <w:rStyle w:val="Hyperlink"/>
            <w:rFonts w:hint="eastAsia"/>
            <w:noProof/>
            <w:rtl/>
            <w:lang w:bidi="ar-MA"/>
          </w:rPr>
          <w:t>البث</w:t>
        </w:r>
        <w:r w:rsidRPr="00FC4908">
          <w:rPr>
            <w:rStyle w:val="Hyperlink"/>
            <w:noProof/>
            <w:rtl/>
            <w:lang w:bidi="ar-MA"/>
          </w:rPr>
          <w:t xml:space="preserve"> </w:t>
        </w:r>
        <w:r w:rsidRPr="00FC4908">
          <w:rPr>
            <w:rStyle w:val="Hyperlink"/>
            <w:rFonts w:hint="eastAsia"/>
            <w:noProof/>
            <w:rtl/>
            <w:lang w:bidi="ar-MA"/>
          </w:rPr>
          <w:t>الرقمي</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Toc207036476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26</w:t>
        </w:r>
        <w:r w:rsidRPr="002D11FA">
          <w:rPr>
            <w:rFonts w:cs="Times New Roman"/>
            <w:noProof/>
            <w:webHidden/>
            <w:szCs w:val="22"/>
            <w:rtl/>
          </w:rPr>
          <w:fldChar w:fldCharType="end"/>
        </w:r>
      </w:hyperlink>
    </w:p>
    <w:p w14:paraId="1502253B" w14:textId="2F83BB91"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77" w:history="1">
        <w:r w:rsidRPr="00FC4908">
          <w:rPr>
            <w:rStyle w:val="Hyperlink"/>
            <w:noProof/>
            <w:lang w:bidi="ar-MA"/>
          </w:rPr>
          <w:t>13.2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المقارنة</w:t>
        </w:r>
        <w:r w:rsidRPr="00FC4908">
          <w:rPr>
            <w:rStyle w:val="Hyperlink"/>
            <w:noProof/>
            <w:rtl/>
            <w:lang w:bidi="ar-MA"/>
          </w:rPr>
          <w:t xml:space="preserve"> </w:t>
        </w:r>
        <w:r w:rsidRPr="00FC4908">
          <w:rPr>
            <w:rStyle w:val="Hyperlink"/>
            <w:rFonts w:hint="eastAsia"/>
            <w:noProof/>
            <w:rtl/>
            <w:lang w:bidi="ar-MA"/>
          </w:rPr>
          <w:t>بتشكيل</w:t>
        </w:r>
        <w:r w:rsidRPr="00FC4908">
          <w:rPr>
            <w:rStyle w:val="Hyperlink"/>
            <w:noProof/>
            <w:rtl/>
            <w:lang w:bidi="ar-MA"/>
          </w:rPr>
          <w:t> </w:t>
        </w:r>
        <w:r w:rsidRPr="00FC4908">
          <w:rPr>
            <w:rStyle w:val="Hyperlink"/>
            <w:noProof/>
          </w:rPr>
          <w:t>AM</w:t>
        </w:r>
        <w:r w:rsidRPr="00FC4908">
          <w:rPr>
            <w:rStyle w:val="Hyperlink"/>
            <w:noProof/>
            <w:rtl/>
            <w:lang w:bidi="ar-MA"/>
          </w:rPr>
          <w:t xml:space="preserve"> </w:t>
        </w:r>
        <w:r w:rsidRPr="00FC4908">
          <w:rPr>
            <w:rStyle w:val="Hyperlink"/>
            <w:rFonts w:hint="eastAsia"/>
            <w:noProof/>
            <w:rtl/>
            <w:lang w:bidi="ar-MA"/>
          </w:rPr>
          <w:t>في</w:t>
        </w:r>
        <w:r w:rsidRPr="00FC4908">
          <w:rPr>
            <w:rStyle w:val="Hyperlink"/>
            <w:noProof/>
            <w:rtl/>
            <w:lang w:bidi="ar-MA"/>
          </w:rPr>
          <w:t xml:space="preserve"> </w:t>
        </w:r>
        <w:r w:rsidRPr="00FC4908">
          <w:rPr>
            <w:rStyle w:val="Hyperlink"/>
            <w:rFonts w:hint="eastAsia"/>
            <w:noProof/>
            <w:rtl/>
            <w:lang w:bidi="ar-MA"/>
          </w:rPr>
          <w:t>نطاقات</w:t>
        </w:r>
        <w:r w:rsidRPr="00FC4908">
          <w:rPr>
            <w:rStyle w:val="Hyperlink"/>
            <w:noProof/>
            <w:rtl/>
            <w:lang w:bidi="ar-MA"/>
          </w:rPr>
          <w:t xml:space="preserve"> </w:t>
        </w:r>
        <w:r w:rsidRPr="00FC4908">
          <w:rPr>
            <w:rStyle w:val="Hyperlink"/>
            <w:noProof/>
          </w:rPr>
          <w:t>LF</w:t>
        </w:r>
        <w:r w:rsidRPr="00FC4908">
          <w:rPr>
            <w:rStyle w:val="Hyperlink"/>
            <w:noProof/>
            <w:rtl/>
          </w:rPr>
          <w:t xml:space="preserve"> </w:t>
        </w:r>
        <w:r w:rsidRPr="00FC4908">
          <w:rPr>
            <w:rStyle w:val="Hyperlink"/>
            <w:rFonts w:hint="eastAsia"/>
            <w:noProof/>
            <w:rtl/>
          </w:rPr>
          <w:t>و</w:t>
        </w:r>
        <w:r w:rsidRPr="00FC4908">
          <w:rPr>
            <w:rStyle w:val="Hyperlink"/>
            <w:noProof/>
          </w:rPr>
          <w:t>MF</w:t>
        </w:r>
        <w:r w:rsidRPr="00FC4908">
          <w:rPr>
            <w:rStyle w:val="Hyperlink"/>
            <w:noProof/>
            <w:rtl/>
            <w:lang w:bidi="ar-MA"/>
          </w:rPr>
          <w:t> </w:t>
        </w:r>
        <w:r w:rsidRPr="00FC4908">
          <w:rPr>
            <w:rStyle w:val="Hyperlink"/>
            <w:rFonts w:hint="eastAsia"/>
            <w:noProof/>
            <w:rtl/>
          </w:rPr>
          <w:t>و</w:t>
        </w:r>
        <w:r w:rsidRPr="00FC4908">
          <w:rPr>
            <w:rStyle w:val="Hyperlink"/>
            <w:noProof/>
          </w:rPr>
          <w:t>HF</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Toc207036477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26</w:t>
        </w:r>
        <w:r w:rsidRPr="002D11FA">
          <w:rPr>
            <w:rFonts w:cs="Times New Roman"/>
            <w:noProof/>
            <w:webHidden/>
            <w:szCs w:val="22"/>
            <w:rtl/>
          </w:rPr>
          <w:fldChar w:fldCharType="end"/>
        </w:r>
      </w:hyperlink>
    </w:p>
    <w:p w14:paraId="0E5B16D0" w14:textId="28B2E3D7" w:rsidR="002D11FA" w:rsidRDefault="002D11FA" w:rsidP="00797D80">
      <w:pPr>
        <w:pStyle w:val="TOC2"/>
        <w:spacing w:before="120"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78" w:history="1">
        <w:r w:rsidRPr="00FC4908">
          <w:rPr>
            <w:rStyle w:val="Hyperlink"/>
            <w:noProof/>
            <w:lang w:bidi="ar-MA"/>
          </w:rPr>
          <w:t>14.2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إمكانية</w:t>
        </w:r>
        <w:r w:rsidRPr="00FC4908">
          <w:rPr>
            <w:rStyle w:val="Hyperlink"/>
            <w:noProof/>
            <w:rtl/>
            <w:lang w:bidi="ar-MA"/>
          </w:rPr>
          <w:t xml:space="preserve"> </w:t>
        </w:r>
        <w:r w:rsidRPr="00FC4908">
          <w:rPr>
            <w:rStyle w:val="Hyperlink"/>
            <w:rFonts w:hint="eastAsia"/>
            <w:noProof/>
            <w:rtl/>
            <w:lang w:bidi="ar-MA"/>
          </w:rPr>
          <w:t>واقعية</w:t>
        </w:r>
        <w:r w:rsidRPr="00FC4908">
          <w:rPr>
            <w:rStyle w:val="Hyperlink"/>
            <w:noProof/>
            <w:rtl/>
            <w:lang w:bidi="ar-MA"/>
          </w:rPr>
          <w:t xml:space="preserve"> </w:t>
        </w:r>
        <w:r w:rsidRPr="00FC4908">
          <w:rPr>
            <w:rStyle w:val="Hyperlink"/>
            <w:rFonts w:hint="eastAsia"/>
            <w:noProof/>
            <w:rtl/>
            <w:lang w:bidi="ar-MA"/>
          </w:rPr>
          <w:t>للبث</w:t>
        </w:r>
        <w:r w:rsidRPr="00FC4908">
          <w:rPr>
            <w:rStyle w:val="Hyperlink"/>
            <w:noProof/>
            <w:rtl/>
            <w:lang w:bidi="ar-MA"/>
          </w:rPr>
          <w:t xml:space="preserve"> </w:t>
        </w:r>
        <w:r w:rsidRPr="00FC4908">
          <w:rPr>
            <w:rStyle w:val="Hyperlink"/>
            <w:rFonts w:hint="eastAsia"/>
            <w:noProof/>
            <w:rtl/>
            <w:lang w:bidi="ar-MA"/>
          </w:rPr>
          <w:t>في</w:t>
        </w:r>
        <w:r w:rsidRPr="00FC4908">
          <w:rPr>
            <w:rStyle w:val="Hyperlink"/>
            <w:noProof/>
            <w:rtl/>
            <w:lang w:bidi="ar-MA"/>
          </w:rPr>
          <w:t xml:space="preserve"> </w:t>
        </w:r>
        <w:r w:rsidRPr="00FC4908">
          <w:rPr>
            <w:rStyle w:val="Hyperlink"/>
            <w:rFonts w:hint="eastAsia"/>
            <w:noProof/>
            <w:rtl/>
            <w:lang w:bidi="ar-MA"/>
          </w:rPr>
          <w:t>آن</w:t>
        </w:r>
        <w:r w:rsidRPr="00FC4908">
          <w:rPr>
            <w:rStyle w:val="Hyperlink"/>
            <w:noProof/>
            <w:rtl/>
            <w:lang w:bidi="ar-MA"/>
          </w:rPr>
          <w:t xml:space="preserve"> </w:t>
        </w:r>
        <w:r w:rsidRPr="00FC4908">
          <w:rPr>
            <w:rStyle w:val="Hyperlink"/>
            <w:rFonts w:hint="eastAsia"/>
            <w:noProof/>
            <w:rtl/>
            <w:lang w:bidi="ar-MA"/>
          </w:rPr>
          <w:t>واحد</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Toc207036478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26</w:t>
        </w:r>
        <w:r w:rsidRPr="002D11FA">
          <w:rPr>
            <w:rFonts w:cs="Times New Roman"/>
            <w:noProof/>
            <w:webHidden/>
            <w:szCs w:val="22"/>
            <w:rtl/>
          </w:rPr>
          <w:fldChar w:fldCharType="end"/>
        </w:r>
      </w:hyperlink>
    </w:p>
    <w:p w14:paraId="5786DCE3" w14:textId="0B6F9CA1"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79" w:history="1">
        <w:r w:rsidRPr="00FC4908">
          <w:rPr>
            <w:rStyle w:val="Hyperlink"/>
            <w:rFonts w:hint="eastAsia"/>
            <w:noProof/>
            <w:rtl/>
            <w:lang w:bidi="ar-MA"/>
          </w:rPr>
          <w:t>الملحق</w:t>
        </w:r>
        <w:r w:rsidRPr="00FC4908">
          <w:rPr>
            <w:rStyle w:val="Hyperlink"/>
            <w:noProof/>
            <w:rtl/>
            <w:lang w:bidi="ar-MA"/>
          </w:rPr>
          <w:t xml:space="preserve"> </w:t>
        </w:r>
        <w:r w:rsidRPr="00FC4908">
          <w:rPr>
            <w:rStyle w:val="Hyperlink"/>
            <w:noProof/>
            <w:lang w:bidi="ar-MA"/>
          </w:rPr>
          <w:t>4</w:t>
        </w:r>
        <w:r>
          <w:rPr>
            <w:rStyle w:val="Hyperlink"/>
            <w:rFonts w:hint="cs"/>
            <w:noProof/>
            <w:rtl/>
            <w:lang w:bidi="ar-MA"/>
          </w:rPr>
          <w:t xml:space="preserve"> - </w:t>
        </w:r>
        <w:r w:rsidRPr="00FC4908">
          <w:rPr>
            <w:rStyle w:val="Hyperlink"/>
            <w:rFonts w:hint="eastAsia"/>
            <w:noProof/>
            <w:rtl/>
            <w:lang w:bidi="ar-MA"/>
          </w:rPr>
          <w:t>ملخص</w:t>
        </w:r>
        <w:r w:rsidRPr="00FC4908">
          <w:rPr>
            <w:rStyle w:val="Hyperlink"/>
            <w:noProof/>
            <w:rtl/>
            <w:lang w:bidi="ar-MA"/>
          </w:rPr>
          <w:t xml:space="preserve"> </w:t>
        </w:r>
        <w:r w:rsidRPr="00FC4908">
          <w:rPr>
            <w:rStyle w:val="Hyperlink"/>
            <w:rFonts w:hint="eastAsia"/>
            <w:noProof/>
            <w:rtl/>
            <w:lang w:bidi="ar-MA"/>
          </w:rPr>
          <w:t>الأداء</w:t>
        </w:r>
        <w:r w:rsidRPr="00FC4908">
          <w:rPr>
            <w:rStyle w:val="Hyperlink"/>
            <w:noProof/>
            <w:rtl/>
            <w:lang w:bidi="ar-MA"/>
          </w:rPr>
          <w:t xml:space="preserve"> (</w:t>
        </w:r>
        <w:r w:rsidRPr="00FC4908">
          <w:rPr>
            <w:rStyle w:val="Hyperlink"/>
            <w:rFonts w:hint="eastAsia"/>
            <w:noProof/>
            <w:rtl/>
            <w:lang w:bidi="ar-MA"/>
          </w:rPr>
          <w:t>انظر</w:t>
        </w:r>
        <w:r w:rsidRPr="00FC4908">
          <w:rPr>
            <w:rStyle w:val="Hyperlink"/>
            <w:noProof/>
            <w:rtl/>
            <w:lang w:bidi="ar-MA"/>
          </w:rPr>
          <w:t xml:space="preserve"> </w:t>
        </w:r>
        <w:r w:rsidRPr="00FC4908">
          <w:rPr>
            <w:rStyle w:val="Hyperlink"/>
            <w:rFonts w:hint="eastAsia"/>
            <w:noProof/>
            <w:rtl/>
            <w:lang w:bidi="ar-MA"/>
          </w:rPr>
          <w:t>الملاحظة</w:t>
        </w:r>
        <w:r w:rsidRPr="00FC4908">
          <w:rPr>
            <w:rStyle w:val="Hyperlink"/>
            <w:noProof/>
            <w:rtl/>
            <w:lang w:bidi="ar-MA"/>
          </w:rPr>
          <w:t xml:space="preserve"> </w:t>
        </w:r>
        <w:r w:rsidRPr="00FC4908">
          <w:rPr>
            <w:rStyle w:val="Hyperlink"/>
            <w:noProof/>
            <w:lang w:bidi="ar-MA"/>
          </w:rPr>
          <w:t>1</w:t>
        </w:r>
        <w:r w:rsidRPr="00FC4908">
          <w:rPr>
            <w:rStyle w:val="Hyperlink"/>
            <w:noProof/>
            <w:rtl/>
            <w:lang w:bidi="ar-MA"/>
          </w:rPr>
          <w:t xml:space="preserve">) </w:t>
        </w:r>
        <w:r w:rsidRPr="00FC4908">
          <w:rPr>
            <w:rStyle w:val="Hyperlink"/>
            <w:rFonts w:hint="eastAsia"/>
            <w:noProof/>
            <w:rtl/>
            <w:lang w:bidi="ar-MA"/>
          </w:rPr>
          <w:t>لنظام</w:t>
        </w:r>
        <w:r w:rsidRPr="00FC4908">
          <w:rPr>
            <w:rStyle w:val="Hyperlink"/>
            <w:noProof/>
            <w:rtl/>
            <w:lang w:bidi="ar-MA"/>
          </w:rPr>
          <w:t xml:space="preserve"> </w:t>
        </w:r>
        <w:r w:rsidRPr="00FC4908">
          <w:rPr>
            <w:rStyle w:val="Hyperlink"/>
            <w:rFonts w:hint="eastAsia"/>
            <w:noProof/>
            <w:rtl/>
          </w:rPr>
          <w:t>الراديو</w:t>
        </w:r>
        <w:r w:rsidRPr="00FC4908">
          <w:rPr>
            <w:rStyle w:val="Hyperlink"/>
            <w:noProof/>
            <w:rtl/>
          </w:rPr>
          <w:t xml:space="preserve"> </w:t>
        </w:r>
        <w:r w:rsidRPr="00FC4908">
          <w:rPr>
            <w:rStyle w:val="Hyperlink"/>
            <w:rFonts w:hint="eastAsia"/>
            <w:noProof/>
            <w:rtl/>
          </w:rPr>
          <w:t>العالمي</w:t>
        </w:r>
        <w:r w:rsidRPr="00FC4908">
          <w:rPr>
            <w:rStyle w:val="Hyperlink"/>
            <w:noProof/>
            <w:rtl/>
          </w:rPr>
          <w:t xml:space="preserve"> </w:t>
        </w:r>
        <w:r w:rsidRPr="00FC4908">
          <w:rPr>
            <w:rStyle w:val="Hyperlink"/>
            <w:noProof/>
          </w:rPr>
          <w:t>(DRM)</w:t>
        </w:r>
        <w:r w:rsidRPr="00FC4908">
          <w:rPr>
            <w:rStyle w:val="Hyperlink"/>
            <w:noProof/>
            <w:rtl/>
          </w:rPr>
          <w:t xml:space="preserve"> </w:t>
        </w:r>
        <w:r w:rsidRPr="00FC4908">
          <w:rPr>
            <w:rStyle w:val="Hyperlink"/>
            <w:rFonts w:hint="eastAsia"/>
            <w:noProof/>
            <w:rtl/>
            <w:lang w:bidi="ar-MA"/>
          </w:rPr>
          <w:t>بالاستناد</w:t>
        </w:r>
        <w:r w:rsidRPr="00FC4908">
          <w:rPr>
            <w:rStyle w:val="Hyperlink"/>
            <w:noProof/>
            <w:rtl/>
            <w:lang w:bidi="ar-MA"/>
          </w:rPr>
          <w:t xml:space="preserve"> </w:t>
        </w:r>
        <w:r w:rsidRPr="00FC4908">
          <w:rPr>
            <w:rStyle w:val="Hyperlink"/>
            <w:rFonts w:hint="eastAsia"/>
            <w:noProof/>
            <w:rtl/>
            <w:lang w:bidi="ar-MA"/>
          </w:rPr>
          <w:t>إلى</w:t>
        </w:r>
        <w:r w:rsidRPr="00FC4908">
          <w:rPr>
            <w:rStyle w:val="Hyperlink"/>
            <w:noProof/>
            <w:rtl/>
            <w:lang w:bidi="ar-MA"/>
          </w:rPr>
          <w:t xml:space="preserve"> </w:t>
        </w:r>
        <w:r w:rsidRPr="00FC4908">
          <w:rPr>
            <w:rStyle w:val="Hyperlink"/>
            <w:rFonts w:hint="eastAsia"/>
            <w:noProof/>
            <w:rtl/>
            <w:lang w:bidi="ar-MA"/>
          </w:rPr>
          <w:t>المعايير</w:t>
        </w:r>
        <w:r w:rsidRPr="00FC4908">
          <w:rPr>
            <w:rStyle w:val="Hyperlink"/>
            <w:noProof/>
            <w:rtl/>
            <w:lang w:bidi="ar-MA"/>
          </w:rPr>
          <w:t xml:space="preserve"> </w:t>
        </w:r>
        <w:r w:rsidRPr="00FC4908">
          <w:rPr>
            <w:rStyle w:val="Hyperlink"/>
            <w:rFonts w:hint="eastAsia"/>
            <w:noProof/>
            <w:rtl/>
            <w:lang w:bidi="ar-MA"/>
          </w:rPr>
          <w:t>الواردة</w:t>
        </w:r>
        <w:r w:rsidRPr="00FC4908">
          <w:rPr>
            <w:rStyle w:val="Hyperlink"/>
            <w:noProof/>
            <w:rtl/>
            <w:lang w:bidi="ar-MA"/>
          </w:rPr>
          <w:t xml:space="preserve"> </w:t>
        </w:r>
        <w:r w:rsidRPr="00FC4908">
          <w:rPr>
            <w:rStyle w:val="Hyperlink"/>
            <w:rFonts w:hint="eastAsia"/>
            <w:noProof/>
            <w:rtl/>
            <w:lang w:bidi="ar-MA"/>
          </w:rPr>
          <w:t>في</w:t>
        </w:r>
        <w:r w:rsidRPr="00FC4908">
          <w:rPr>
            <w:rStyle w:val="Hyperlink"/>
            <w:noProof/>
            <w:rtl/>
            <w:lang w:bidi="ar-MA"/>
          </w:rPr>
          <w:t xml:space="preserve"> </w:t>
        </w:r>
        <w:r w:rsidRPr="00FC4908">
          <w:rPr>
            <w:rStyle w:val="Hyperlink"/>
            <w:rFonts w:hint="eastAsia"/>
            <w:noProof/>
            <w:rtl/>
            <w:lang w:bidi="ar-MA"/>
          </w:rPr>
          <w:t>الملحق</w:t>
        </w:r>
        <w:r w:rsidRPr="00FC4908">
          <w:rPr>
            <w:rStyle w:val="Hyperlink"/>
            <w:noProof/>
            <w:rtl/>
            <w:lang w:bidi="ar-MA"/>
          </w:rPr>
          <w:t xml:space="preserve"> </w:t>
        </w:r>
        <w:r w:rsidRPr="00FC4908">
          <w:rPr>
            <w:rStyle w:val="Hyperlink"/>
            <w:noProof/>
            <w:lang w:bidi="ar-MA"/>
          </w:rPr>
          <w:t>3</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Toc207036479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29</w:t>
        </w:r>
        <w:r w:rsidRPr="002D11FA">
          <w:rPr>
            <w:rFonts w:cs="Times New Roman"/>
            <w:noProof/>
            <w:webHidden/>
            <w:szCs w:val="22"/>
            <w:rtl/>
          </w:rPr>
          <w:fldChar w:fldCharType="end"/>
        </w:r>
      </w:hyperlink>
    </w:p>
    <w:p w14:paraId="6BD4DA90" w14:textId="32648768"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80" w:history="1">
        <w:r w:rsidRPr="00FC4908">
          <w:rPr>
            <w:rStyle w:val="Hyperlink"/>
            <w:noProof/>
            <w:lang w:bidi="ar-MA"/>
          </w:rPr>
          <w:t>1</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الجودة</w:t>
        </w:r>
        <w:r w:rsidRPr="00FC4908">
          <w:rPr>
            <w:rStyle w:val="Hyperlink"/>
            <w:noProof/>
            <w:rtl/>
          </w:rPr>
          <w:t xml:space="preserve"> </w:t>
        </w:r>
        <w:r w:rsidRPr="00FC4908">
          <w:rPr>
            <w:rStyle w:val="Hyperlink"/>
            <w:rFonts w:hint="eastAsia"/>
            <w:noProof/>
            <w:rtl/>
          </w:rPr>
          <w:t>السمعية</w:t>
        </w:r>
        <w:r w:rsidRPr="00FC4908">
          <w:rPr>
            <w:rStyle w:val="Hyperlink"/>
            <w:noProof/>
            <w:rtl/>
          </w:rPr>
          <w:t xml:space="preserve"> </w:t>
        </w:r>
        <w:r w:rsidRPr="00FC4908">
          <w:rPr>
            <w:rStyle w:val="Hyperlink"/>
            <w:rFonts w:hint="eastAsia"/>
            <w:noProof/>
            <w:rtl/>
          </w:rPr>
          <w:t>غير</w:t>
        </w:r>
        <w:r w:rsidRPr="00FC4908">
          <w:rPr>
            <w:rStyle w:val="Hyperlink"/>
            <w:noProof/>
            <w:rtl/>
          </w:rPr>
          <w:t xml:space="preserve"> </w:t>
        </w:r>
        <w:r w:rsidRPr="00FC4908">
          <w:rPr>
            <w:rStyle w:val="Hyperlink"/>
            <w:rFonts w:hint="eastAsia"/>
            <w:noProof/>
            <w:rtl/>
          </w:rPr>
          <w:t>المتردية</w:t>
        </w:r>
        <w:r w:rsidRPr="00FC4908">
          <w:rPr>
            <w:rStyle w:val="Hyperlink"/>
            <w:noProof/>
            <w:rtl/>
          </w:rPr>
          <w:t xml:space="preserve"> </w:t>
        </w:r>
        <w:r w:rsidRPr="00FC4908">
          <w:rPr>
            <w:rStyle w:val="Hyperlink"/>
            <w:rFonts w:hint="eastAsia"/>
            <w:noProof/>
            <w:rtl/>
          </w:rPr>
          <w:t>لكودك</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Toc207036480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29</w:t>
        </w:r>
        <w:r w:rsidRPr="002D11FA">
          <w:rPr>
            <w:rFonts w:cs="Times New Roman"/>
            <w:noProof/>
            <w:webHidden/>
            <w:szCs w:val="22"/>
            <w:rtl/>
          </w:rPr>
          <w:fldChar w:fldCharType="end"/>
        </w:r>
      </w:hyperlink>
    </w:p>
    <w:p w14:paraId="5FD1A7F1" w14:textId="2B615BE8"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81" w:history="1">
        <w:r w:rsidRPr="00FC4908">
          <w:rPr>
            <w:rStyle w:val="Hyperlink"/>
            <w:noProof/>
            <w:lang w:bidi="ar-MA"/>
          </w:rPr>
          <w:t>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موثوقية</w:t>
        </w:r>
        <w:r w:rsidRPr="00FC4908">
          <w:rPr>
            <w:rStyle w:val="Hyperlink"/>
            <w:noProof/>
            <w:rtl/>
            <w:lang w:bidi="ar-MA"/>
          </w:rPr>
          <w:t xml:space="preserve"> </w:t>
        </w:r>
        <w:r w:rsidRPr="00FC4908">
          <w:rPr>
            <w:rStyle w:val="Hyperlink"/>
            <w:rFonts w:hint="eastAsia"/>
            <w:noProof/>
            <w:rtl/>
            <w:lang w:bidi="ar-MA"/>
          </w:rPr>
          <w:t>دارة</w:t>
        </w:r>
        <w:r w:rsidRPr="00FC4908">
          <w:rPr>
            <w:rStyle w:val="Hyperlink"/>
            <w:noProof/>
            <w:rtl/>
            <w:lang w:bidi="ar-MA"/>
          </w:rPr>
          <w:t xml:space="preserve"> </w:t>
        </w:r>
        <w:r w:rsidRPr="00FC4908">
          <w:rPr>
            <w:rStyle w:val="Hyperlink"/>
            <w:rFonts w:hint="eastAsia"/>
            <w:noProof/>
            <w:rtl/>
            <w:lang w:bidi="ar-MA"/>
          </w:rPr>
          <w:t>الإرسال</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Toc207036481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29</w:t>
        </w:r>
        <w:r w:rsidRPr="002D11FA">
          <w:rPr>
            <w:rFonts w:cs="Times New Roman"/>
            <w:noProof/>
            <w:webHidden/>
            <w:szCs w:val="22"/>
            <w:rtl/>
          </w:rPr>
          <w:fldChar w:fldCharType="end"/>
        </w:r>
      </w:hyperlink>
    </w:p>
    <w:p w14:paraId="0924BC78" w14:textId="5D4F7F86"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82" w:history="1">
        <w:r w:rsidRPr="00FC4908">
          <w:rPr>
            <w:rStyle w:val="Hyperlink"/>
            <w:noProof/>
            <w:lang w:bidi="ar-MA"/>
          </w:rPr>
          <w:t>3</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منطقة</w:t>
        </w:r>
        <w:r w:rsidRPr="00FC4908">
          <w:rPr>
            <w:rStyle w:val="Hyperlink"/>
            <w:noProof/>
            <w:rtl/>
            <w:lang w:bidi="ar-MA"/>
          </w:rPr>
          <w:t xml:space="preserve"> </w:t>
        </w:r>
        <w:r w:rsidRPr="00FC4908">
          <w:rPr>
            <w:rStyle w:val="Hyperlink"/>
            <w:rFonts w:hint="eastAsia"/>
            <w:noProof/>
            <w:rtl/>
            <w:lang w:bidi="ar-MA"/>
          </w:rPr>
          <w:t>التغطية</w:t>
        </w:r>
        <w:r w:rsidRPr="00FC4908">
          <w:rPr>
            <w:rStyle w:val="Hyperlink"/>
            <w:noProof/>
            <w:rtl/>
            <w:lang w:bidi="ar-MA"/>
          </w:rPr>
          <w:t xml:space="preserve"> </w:t>
        </w:r>
        <w:r w:rsidRPr="00FC4908">
          <w:rPr>
            <w:rStyle w:val="Hyperlink"/>
            <w:rFonts w:hint="eastAsia"/>
            <w:noProof/>
            <w:rtl/>
            <w:lang w:bidi="ar-MA"/>
          </w:rPr>
          <w:t>وتدرج</w:t>
        </w:r>
        <w:r w:rsidRPr="00FC4908">
          <w:rPr>
            <w:rStyle w:val="Hyperlink"/>
            <w:noProof/>
            <w:rtl/>
            <w:lang w:bidi="ar-MA"/>
          </w:rPr>
          <w:t xml:space="preserve"> </w:t>
        </w:r>
        <w:r w:rsidRPr="00FC4908">
          <w:rPr>
            <w:rStyle w:val="Hyperlink"/>
            <w:rFonts w:hint="eastAsia"/>
            <w:noProof/>
            <w:rtl/>
            <w:lang w:bidi="ar-MA"/>
          </w:rPr>
          <w:t>التردي</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Toc207036482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30</w:t>
        </w:r>
        <w:r w:rsidRPr="002D11FA">
          <w:rPr>
            <w:rFonts w:cs="Times New Roman"/>
            <w:noProof/>
            <w:webHidden/>
            <w:szCs w:val="22"/>
            <w:rtl/>
          </w:rPr>
          <w:fldChar w:fldCharType="end"/>
        </w:r>
      </w:hyperlink>
    </w:p>
    <w:p w14:paraId="615EFAFE" w14:textId="11958A97"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83" w:history="1">
        <w:r w:rsidRPr="00FC4908">
          <w:rPr>
            <w:rStyle w:val="Hyperlink"/>
            <w:noProof/>
          </w:rPr>
          <w:t>4</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الملاءمة</w:t>
        </w:r>
        <w:r w:rsidRPr="00FC4908">
          <w:rPr>
            <w:rStyle w:val="Hyperlink"/>
            <w:noProof/>
            <w:rtl/>
          </w:rPr>
          <w:t xml:space="preserve"> </w:t>
        </w:r>
        <w:r w:rsidRPr="00FC4908">
          <w:rPr>
            <w:rStyle w:val="Hyperlink"/>
            <w:rFonts w:hint="eastAsia"/>
            <w:noProof/>
            <w:rtl/>
          </w:rPr>
          <w:t>للمرسلات</w:t>
        </w:r>
        <w:r w:rsidRPr="00FC4908">
          <w:rPr>
            <w:rStyle w:val="Hyperlink"/>
            <w:noProof/>
            <w:rtl/>
          </w:rPr>
          <w:t xml:space="preserve"> </w:t>
        </w:r>
        <w:r w:rsidRPr="00FC4908">
          <w:rPr>
            <w:rStyle w:val="Hyperlink"/>
            <w:rFonts w:hint="eastAsia"/>
            <w:noProof/>
            <w:rtl/>
          </w:rPr>
          <w:t>المستجدة</w:t>
        </w:r>
        <w:r w:rsidRPr="00FC4908">
          <w:rPr>
            <w:rStyle w:val="Hyperlink"/>
            <w:noProof/>
            <w:rtl/>
          </w:rPr>
          <w:t xml:space="preserve"> </w:t>
        </w:r>
        <w:r w:rsidRPr="00FC4908">
          <w:rPr>
            <w:rStyle w:val="Hyperlink"/>
            <w:rFonts w:hint="eastAsia"/>
            <w:noProof/>
            <w:rtl/>
          </w:rPr>
          <w:t>أو</w:t>
        </w:r>
        <w:r w:rsidRPr="00FC4908">
          <w:rPr>
            <w:rStyle w:val="Hyperlink"/>
            <w:noProof/>
            <w:rtl/>
          </w:rPr>
          <w:t xml:space="preserve"> </w:t>
        </w:r>
        <w:r w:rsidRPr="00FC4908">
          <w:rPr>
            <w:rStyle w:val="Hyperlink"/>
            <w:rFonts w:hint="eastAsia"/>
            <w:noProof/>
            <w:rtl/>
          </w:rPr>
          <w:t>الموجودة</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Toc207036483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31</w:t>
        </w:r>
        <w:r w:rsidRPr="002D11FA">
          <w:rPr>
            <w:rFonts w:cs="Times New Roman"/>
            <w:noProof/>
            <w:webHidden/>
            <w:szCs w:val="22"/>
            <w:rtl/>
          </w:rPr>
          <w:fldChar w:fldCharType="end"/>
        </w:r>
      </w:hyperlink>
    </w:p>
    <w:p w14:paraId="13CFD358" w14:textId="6313D122"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84" w:history="1">
        <w:r w:rsidRPr="00FC4908">
          <w:rPr>
            <w:rStyle w:val="Hyperlink"/>
            <w:noProof/>
            <w:lang w:bidi="ar-MA"/>
          </w:rPr>
          <w:t>5</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اعتبارات</w:t>
        </w:r>
        <w:r w:rsidRPr="00FC4908">
          <w:rPr>
            <w:rStyle w:val="Hyperlink"/>
            <w:noProof/>
            <w:rtl/>
            <w:lang w:bidi="ar-MA"/>
          </w:rPr>
          <w:t xml:space="preserve"> </w:t>
        </w:r>
        <w:r w:rsidRPr="00FC4908">
          <w:rPr>
            <w:rStyle w:val="Hyperlink"/>
            <w:rFonts w:hint="eastAsia"/>
            <w:noProof/>
            <w:rtl/>
            <w:lang w:bidi="ar-MA"/>
          </w:rPr>
          <w:t>بشأن</w:t>
        </w:r>
        <w:r w:rsidRPr="00FC4908">
          <w:rPr>
            <w:rStyle w:val="Hyperlink"/>
            <w:noProof/>
            <w:rtl/>
            <w:lang w:bidi="ar-MA"/>
          </w:rPr>
          <w:t xml:space="preserve"> </w:t>
        </w:r>
        <w:r w:rsidRPr="00FC4908">
          <w:rPr>
            <w:rStyle w:val="Hyperlink"/>
            <w:rFonts w:hint="eastAsia"/>
            <w:noProof/>
            <w:rtl/>
            <w:lang w:bidi="ar-MA"/>
          </w:rPr>
          <w:t>تخطيط</w:t>
        </w:r>
        <w:r w:rsidRPr="00FC4908">
          <w:rPr>
            <w:rStyle w:val="Hyperlink"/>
            <w:noProof/>
            <w:rtl/>
            <w:lang w:bidi="ar-MA"/>
          </w:rPr>
          <w:t xml:space="preserve"> </w:t>
        </w:r>
        <w:r w:rsidRPr="00FC4908">
          <w:rPr>
            <w:rStyle w:val="Hyperlink"/>
            <w:rFonts w:hint="eastAsia"/>
            <w:noProof/>
            <w:rtl/>
            <w:lang w:bidi="ar-MA"/>
          </w:rPr>
          <w:t>القنوات</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Toc207036484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31</w:t>
        </w:r>
        <w:r w:rsidRPr="002D11FA">
          <w:rPr>
            <w:rFonts w:cs="Times New Roman"/>
            <w:noProof/>
            <w:webHidden/>
            <w:szCs w:val="22"/>
            <w:rtl/>
          </w:rPr>
          <w:fldChar w:fldCharType="end"/>
        </w:r>
      </w:hyperlink>
    </w:p>
    <w:p w14:paraId="26EB8E1E" w14:textId="769D5E3E"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85" w:history="1">
        <w:r w:rsidRPr="00FC4908">
          <w:rPr>
            <w:rStyle w:val="Hyperlink"/>
            <w:noProof/>
            <w:lang w:bidi="ar-MA"/>
          </w:rPr>
          <w:t>6</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التشغيل</w:t>
        </w:r>
        <w:r w:rsidRPr="00FC4908">
          <w:rPr>
            <w:rStyle w:val="Hyperlink"/>
            <w:noProof/>
            <w:rtl/>
            <w:lang w:bidi="ar-MA"/>
          </w:rPr>
          <w:t xml:space="preserve"> </w:t>
        </w:r>
        <w:r w:rsidRPr="00FC4908">
          <w:rPr>
            <w:rStyle w:val="Hyperlink"/>
            <w:rFonts w:hint="eastAsia"/>
            <w:noProof/>
            <w:rtl/>
            <w:lang w:bidi="ar-MA"/>
          </w:rPr>
          <w:t>في</w:t>
        </w:r>
        <w:r w:rsidRPr="00FC4908">
          <w:rPr>
            <w:rStyle w:val="Hyperlink"/>
            <w:noProof/>
            <w:rtl/>
            <w:lang w:bidi="ar-MA"/>
          </w:rPr>
          <w:t xml:space="preserve"> </w:t>
        </w:r>
        <w:r w:rsidRPr="00FC4908">
          <w:rPr>
            <w:rStyle w:val="Hyperlink"/>
            <w:rFonts w:hint="eastAsia"/>
            <w:noProof/>
            <w:rtl/>
            <w:lang w:bidi="ar-MA"/>
          </w:rPr>
          <w:t>شبكة</w:t>
        </w:r>
        <w:r w:rsidRPr="00FC4908">
          <w:rPr>
            <w:rStyle w:val="Hyperlink"/>
            <w:noProof/>
            <w:rtl/>
            <w:lang w:bidi="ar-MA"/>
          </w:rPr>
          <w:t xml:space="preserve"> </w:t>
        </w:r>
        <w:r w:rsidRPr="00FC4908">
          <w:rPr>
            <w:rStyle w:val="Hyperlink"/>
            <w:rFonts w:hint="eastAsia"/>
            <w:noProof/>
            <w:rtl/>
            <w:lang w:bidi="ar-MA"/>
          </w:rPr>
          <w:t>أُحادية</w:t>
        </w:r>
        <w:r w:rsidRPr="00FC4908">
          <w:rPr>
            <w:rStyle w:val="Hyperlink"/>
            <w:noProof/>
            <w:rtl/>
            <w:lang w:bidi="ar-MA"/>
          </w:rPr>
          <w:t xml:space="preserve"> </w:t>
        </w:r>
        <w:r w:rsidRPr="00FC4908">
          <w:rPr>
            <w:rStyle w:val="Hyperlink"/>
            <w:rFonts w:hint="eastAsia"/>
            <w:noProof/>
            <w:rtl/>
            <w:lang w:bidi="ar-MA"/>
          </w:rPr>
          <w:t>التردد</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Toc207036485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31</w:t>
        </w:r>
        <w:r w:rsidRPr="002D11FA">
          <w:rPr>
            <w:rFonts w:cs="Times New Roman"/>
            <w:noProof/>
            <w:webHidden/>
            <w:szCs w:val="22"/>
            <w:rtl/>
          </w:rPr>
          <w:fldChar w:fldCharType="end"/>
        </w:r>
      </w:hyperlink>
    </w:p>
    <w:p w14:paraId="35B7E2C0" w14:textId="342F55F0"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86" w:history="1">
        <w:r w:rsidRPr="00FC4908">
          <w:rPr>
            <w:rStyle w:val="Hyperlink"/>
            <w:noProof/>
            <w:lang w:bidi="ar-MA"/>
          </w:rPr>
          <w:t>7</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كلفة</w:t>
        </w:r>
        <w:r w:rsidRPr="00FC4908">
          <w:rPr>
            <w:rStyle w:val="Hyperlink"/>
            <w:noProof/>
            <w:rtl/>
            <w:lang w:bidi="ar-MA"/>
          </w:rPr>
          <w:t xml:space="preserve"> </w:t>
        </w:r>
        <w:r w:rsidRPr="00FC4908">
          <w:rPr>
            <w:rStyle w:val="Hyperlink"/>
            <w:rFonts w:hint="eastAsia"/>
            <w:noProof/>
            <w:rtl/>
            <w:lang w:bidi="ar-MA"/>
          </w:rPr>
          <w:t>وتعقيد</w:t>
        </w:r>
        <w:r w:rsidRPr="00FC4908">
          <w:rPr>
            <w:rStyle w:val="Hyperlink"/>
            <w:noProof/>
            <w:rtl/>
            <w:lang w:bidi="ar-MA"/>
          </w:rPr>
          <w:t xml:space="preserve"> </w:t>
        </w:r>
        <w:r w:rsidRPr="00FC4908">
          <w:rPr>
            <w:rStyle w:val="Hyperlink"/>
            <w:rFonts w:hint="eastAsia"/>
            <w:noProof/>
            <w:rtl/>
            <w:lang w:bidi="ar-MA"/>
          </w:rPr>
          <w:t>جهاز</w:t>
        </w:r>
        <w:r w:rsidRPr="00FC4908">
          <w:rPr>
            <w:rStyle w:val="Hyperlink"/>
            <w:noProof/>
            <w:rtl/>
            <w:lang w:bidi="ar-MA"/>
          </w:rPr>
          <w:t xml:space="preserve"> </w:t>
        </w:r>
        <w:r w:rsidRPr="00FC4908">
          <w:rPr>
            <w:rStyle w:val="Hyperlink"/>
            <w:rFonts w:hint="eastAsia"/>
            <w:noProof/>
            <w:rtl/>
            <w:lang w:bidi="ar-MA"/>
          </w:rPr>
          <w:t>الاستقبال</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Toc207036486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31</w:t>
        </w:r>
        <w:r w:rsidRPr="002D11FA">
          <w:rPr>
            <w:rFonts w:cs="Times New Roman"/>
            <w:noProof/>
            <w:webHidden/>
            <w:szCs w:val="22"/>
            <w:rtl/>
          </w:rPr>
          <w:fldChar w:fldCharType="end"/>
        </w:r>
      </w:hyperlink>
    </w:p>
    <w:p w14:paraId="6A82AF06" w14:textId="0F19BAF8"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87" w:history="1">
        <w:r w:rsidRPr="00FC4908">
          <w:rPr>
            <w:rStyle w:val="Hyperlink"/>
            <w:noProof/>
            <w:lang w:bidi="ar-MA"/>
          </w:rPr>
          <w:t>8</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التداخل</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Toc207036487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32</w:t>
        </w:r>
        <w:r w:rsidRPr="002D11FA">
          <w:rPr>
            <w:rFonts w:cs="Times New Roman"/>
            <w:noProof/>
            <w:webHidden/>
            <w:szCs w:val="22"/>
            <w:rtl/>
          </w:rPr>
          <w:fldChar w:fldCharType="end"/>
        </w:r>
      </w:hyperlink>
    </w:p>
    <w:p w14:paraId="328159C3" w14:textId="05D1C057"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88" w:history="1">
        <w:r w:rsidRPr="00FC4908">
          <w:rPr>
            <w:rStyle w:val="Hyperlink"/>
            <w:noProof/>
            <w:lang w:bidi="ar-MA"/>
          </w:rPr>
          <w:t>9</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سرعة</w:t>
        </w:r>
        <w:r w:rsidRPr="00FC4908">
          <w:rPr>
            <w:rStyle w:val="Hyperlink"/>
            <w:noProof/>
            <w:rtl/>
            <w:lang w:bidi="ar-MA"/>
          </w:rPr>
          <w:t xml:space="preserve"> </w:t>
        </w:r>
        <w:r w:rsidRPr="00FC4908">
          <w:rPr>
            <w:rStyle w:val="Hyperlink"/>
            <w:rFonts w:hint="eastAsia"/>
            <w:noProof/>
            <w:rtl/>
            <w:lang w:bidi="ar-MA"/>
          </w:rPr>
          <w:t>توليف</w:t>
        </w:r>
        <w:r w:rsidRPr="00FC4908">
          <w:rPr>
            <w:rStyle w:val="Hyperlink"/>
            <w:noProof/>
            <w:rtl/>
            <w:lang w:bidi="ar-MA"/>
          </w:rPr>
          <w:t xml:space="preserve"> </w:t>
        </w:r>
        <w:r w:rsidRPr="00FC4908">
          <w:rPr>
            <w:rStyle w:val="Hyperlink"/>
            <w:rFonts w:hint="eastAsia"/>
            <w:noProof/>
            <w:rtl/>
            <w:lang w:bidi="ar-MA"/>
          </w:rPr>
          <w:t>وحيازة</w:t>
        </w:r>
        <w:r w:rsidRPr="00FC4908">
          <w:rPr>
            <w:rStyle w:val="Hyperlink"/>
            <w:noProof/>
            <w:rtl/>
            <w:lang w:bidi="ar-MA"/>
          </w:rPr>
          <w:t xml:space="preserve"> </w:t>
        </w:r>
        <w:r w:rsidRPr="00FC4908">
          <w:rPr>
            <w:rStyle w:val="Hyperlink"/>
            <w:rFonts w:hint="eastAsia"/>
            <w:noProof/>
            <w:rtl/>
            <w:lang w:bidi="ar-MA"/>
          </w:rPr>
          <w:t>القنوات</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Toc207036488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32</w:t>
        </w:r>
        <w:r w:rsidRPr="002D11FA">
          <w:rPr>
            <w:rFonts w:cs="Times New Roman"/>
            <w:noProof/>
            <w:webHidden/>
            <w:szCs w:val="22"/>
            <w:rtl/>
          </w:rPr>
          <w:fldChar w:fldCharType="end"/>
        </w:r>
      </w:hyperlink>
    </w:p>
    <w:p w14:paraId="275D6CDA" w14:textId="7194040C"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89" w:history="1">
        <w:r w:rsidRPr="00FC4908">
          <w:rPr>
            <w:rStyle w:val="Hyperlink"/>
            <w:noProof/>
            <w:lang w:bidi="ar-MA"/>
          </w:rPr>
          <w:t>10</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الملاءمة</w:t>
        </w:r>
        <w:r w:rsidRPr="00FC4908">
          <w:rPr>
            <w:rStyle w:val="Hyperlink"/>
            <w:noProof/>
            <w:rtl/>
            <w:lang w:bidi="ar-MA"/>
          </w:rPr>
          <w:t xml:space="preserve"> </w:t>
        </w:r>
        <w:r w:rsidRPr="00FC4908">
          <w:rPr>
            <w:rStyle w:val="Hyperlink"/>
            <w:rFonts w:hint="eastAsia"/>
            <w:noProof/>
            <w:rtl/>
            <w:lang w:bidi="ar-MA"/>
          </w:rPr>
          <w:t>للأنساق</w:t>
        </w:r>
        <w:r w:rsidRPr="00FC4908">
          <w:rPr>
            <w:rStyle w:val="Hyperlink"/>
            <w:noProof/>
            <w:rtl/>
            <w:lang w:bidi="ar-MA"/>
          </w:rPr>
          <w:t xml:space="preserve"> </w:t>
        </w:r>
        <w:r w:rsidRPr="00FC4908">
          <w:rPr>
            <w:rStyle w:val="Hyperlink"/>
            <w:rFonts w:hint="eastAsia"/>
            <w:noProof/>
            <w:rtl/>
            <w:lang w:bidi="ar-MA"/>
          </w:rPr>
          <w:t>التماثلية</w:t>
        </w:r>
        <w:r w:rsidRPr="00FC4908">
          <w:rPr>
            <w:rStyle w:val="Hyperlink"/>
            <w:noProof/>
            <w:rtl/>
            <w:lang w:bidi="ar-MA"/>
          </w:rPr>
          <w:t xml:space="preserve"> </w:t>
        </w:r>
        <w:r w:rsidRPr="00FC4908">
          <w:rPr>
            <w:rStyle w:val="Hyperlink"/>
            <w:rFonts w:hint="eastAsia"/>
            <w:noProof/>
            <w:rtl/>
            <w:lang w:bidi="ar-MA"/>
          </w:rPr>
          <w:t>الموجودة</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Toc207036489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32</w:t>
        </w:r>
        <w:r w:rsidRPr="002D11FA">
          <w:rPr>
            <w:rFonts w:cs="Times New Roman"/>
            <w:noProof/>
            <w:webHidden/>
            <w:szCs w:val="22"/>
            <w:rtl/>
          </w:rPr>
          <w:fldChar w:fldCharType="end"/>
        </w:r>
      </w:hyperlink>
    </w:p>
    <w:p w14:paraId="4625A6F6" w14:textId="128DFF22"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90" w:history="1">
        <w:r w:rsidRPr="00FC4908">
          <w:rPr>
            <w:rStyle w:val="Hyperlink"/>
            <w:noProof/>
            <w:lang w:bidi="ar-MA"/>
          </w:rPr>
          <w:t>11</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كفاءة</w:t>
        </w:r>
        <w:r w:rsidRPr="00FC4908">
          <w:rPr>
            <w:rStyle w:val="Hyperlink"/>
            <w:noProof/>
            <w:rtl/>
            <w:lang w:bidi="ar-MA"/>
          </w:rPr>
          <w:t xml:space="preserve"> </w:t>
        </w:r>
        <w:r w:rsidRPr="00FC4908">
          <w:rPr>
            <w:rStyle w:val="Hyperlink"/>
            <w:rFonts w:hint="eastAsia"/>
            <w:noProof/>
            <w:rtl/>
            <w:lang w:bidi="ar-MA"/>
          </w:rPr>
          <w:t>استخدام</w:t>
        </w:r>
        <w:r w:rsidRPr="00FC4908">
          <w:rPr>
            <w:rStyle w:val="Hyperlink"/>
            <w:noProof/>
            <w:rtl/>
            <w:lang w:bidi="ar-MA"/>
          </w:rPr>
          <w:t xml:space="preserve"> </w:t>
        </w:r>
        <w:r w:rsidRPr="00FC4908">
          <w:rPr>
            <w:rStyle w:val="Hyperlink"/>
            <w:rFonts w:hint="eastAsia"/>
            <w:noProof/>
            <w:rtl/>
            <w:lang w:bidi="ar-MA"/>
          </w:rPr>
          <w:t>الطيف</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Toc207036490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32</w:t>
        </w:r>
        <w:r w:rsidRPr="002D11FA">
          <w:rPr>
            <w:rFonts w:cs="Times New Roman"/>
            <w:noProof/>
            <w:webHidden/>
            <w:szCs w:val="22"/>
            <w:rtl/>
          </w:rPr>
          <w:fldChar w:fldCharType="end"/>
        </w:r>
      </w:hyperlink>
    </w:p>
    <w:p w14:paraId="2D82F4F3" w14:textId="3E379929"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91" w:history="1">
        <w:r w:rsidRPr="00FC4908">
          <w:rPr>
            <w:rStyle w:val="Hyperlink"/>
            <w:noProof/>
            <w:lang w:bidi="ar-MA"/>
          </w:rPr>
          <w:t>12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معيار</w:t>
        </w:r>
        <w:r w:rsidRPr="00FC4908">
          <w:rPr>
            <w:rStyle w:val="Hyperlink"/>
            <w:noProof/>
            <w:rtl/>
            <w:lang w:bidi="ar-MA"/>
          </w:rPr>
          <w:t xml:space="preserve"> </w:t>
        </w:r>
        <w:r w:rsidRPr="00FC4908">
          <w:rPr>
            <w:rStyle w:val="Hyperlink"/>
            <w:rFonts w:hint="eastAsia"/>
            <w:noProof/>
            <w:rtl/>
            <w:lang w:bidi="ar-MA"/>
          </w:rPr>
          <w:t>واحد</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Toc207036491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33</w:t>
        </w:r>
        <w:r w:rsidRPr="002D11FA">
          <w:rPr>
            <w:rFonts w:cs="Times New Roman"/>
            <w:noProof/>
            <w:webHidden/>
            <w:szCs w:val="22"/>
            <w:rtl/>
          </w:rPr>
          <w:fldChar w:fldCharType="end"/>
        </w:r>
      </w:hyperlink>
    </w:p>
    <w:p w14:paraId="13FBCFFE" w14:textId="4E0C343B"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92" w:history="1">
        <w:r w:rsidRPr="00FC4908">
          <w:rPr>
            <w:rStyle w:val="Hyperlink"/>
            <w:noProof/>
            <w:lang w:bidi="ar-MA"/>
          </w:rPr>
          <w:t>13</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مقارنة</w:t>
        </w:r>
        <w:r w:rsidRPr="00FC4908">
          <w:rPr>
            <w:rStyle w:val="Hyperlink"/>
            <w:noProof/>
            <w:rtl/>
          </w:rPr>
          <w:t xml:space="preserve"> </w:t>
        </w:r>
        <w:r w:rsidRPr="00FC4908">
          <w:rPr>
            <w:rStyle w:val="Hyperlink"/>
            <w:rFonts w:hint="eastAsia"/>
            <w:noProof/>
            <w:rtl/>
          </w:rPr>
          <w:t>مرجعية</w:t>
        </w:r>
        <w:r w:rsidRPr="00FC4908">
          <w:rPr>
            <w:rStyle w:val="Hyperlink"/>
            <w:noProof/>
            <w:rtl/>
          </w:rPr>
          <w:t xml:space="preserve"> </w:t>
        </w:r>
        <w:r w:rsidRPr="00FC4908">
          <w:rPr>
            <w:rStyle w:val="Hyperlink"/>
            <w:rFonts w:hint="eastAsia"/>
            <w:noProof/>
            <w:rtl/>
          </w:rPr>
          <w:t>مع</w:t>
        </w:r>
        <w:r w:rsidRPr="00FC4908">
          <w:rPr>
            <w:rStyle w:val="Hyperlink"/>
            <w:noProof/>
            <w:rtl/>
          </w:rPr>
          <w:t xml:space="preserve"> </w:t>
        </w:r>
        <w:r w:rsidRPr="00FC4908">
          <w:rPr>
            <w:rStyle w:val="Hyperlink"/>
            <w:rFonts w:hint="eastAsia"/>
            <w:noProof/>
            <w:rtl/>
          </w:rPr>
          <w:t>خدمات</w:t>
        </w:r>
        <w:r w:rsidRPr="00FC4908">
          <w:rPr>
            <w:rStyle w:val="Hyperlink"/>
            <w:noProof/>
            <w:rtl/>
          </w:rPr>
          <w:t xml:space="preserve"> </w:t>
        </w:r>
        <w:r w:rsidRPr="00FC4908">
          <w:rPr>
            <w:rStyle w:val="Hyperlink"/>
            <w:noProof/>
            <w:lang w:val="fr-FR"/>
          </w:rPr>
          <w:t>AM</w:t>
        </w:r>
        <w:r w:rsidRPr="00FC4908">
          <w:rPr>
            <w:rStyle w:val="Hyperlink"/>
            <w:noProof/>
            <w:rtl/>
            <w:lang w:bidi="ar-MA"/>
          </w:rPr>
          <w:t xml:space="preserve"> </w:t>
        </w:r>
        <w:r w:rsidRPr="00FC4908">
          <w:rPr>
            <w:rStyle w:val="Hyperlink"/>
            <w:rFonts w:hint="eastAsia"/>
            <w:noProof/>
            <w:rtl/>
            <w:lang w:bidi="ar-MA"/>
          </w:rPr>
          <w:t>الموجودة</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Toc207036492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33</w:t>
        </w:r>
        <w:r w:rsidRPr="002D11FA">
          <w:rPr>
            <w:rFonts w:cs="Times New Roman"/>
            <w:noProof/>
            <w:webHidden/>
            <w:szCs w:val="22"/>
            <w:rtl/>
          </w:rPr>
          <w:fldChar w:fldCharType="end"/>
        </w:r>
      </w:hyperlink>
    </w:p>
    <w:p w14:paraId="3E670237" w14:textId="3E490659"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93" w:history="1">
        <w:r w:rsidRPr="00FC4908">
          <w:rPr>
            <w:rStyle w:val="Hyperlink"/>
            <w:noProof/>
          </w:rPr>
          <w:t>14</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بث</w:t>
        </w:r>
        <w:r w:rsidRPr="00FC4908">
          <w:rPr>
            <w:rStyle w:val="Hyperlink"/>
            <w:noProof/>
            <w:rtl/>
          </w:rPr>
          <w:t xml:space="preserve"> </w:t>
        </w:r>
        <w:r w:rsidRPr="00FC4908">
          <w:rPr>
            <w:rStyle w:val="Hyperlink"/>
            <w:rFonts w:hint="eastAsia"/>
            <w:noProof/>
            <w:rtl/>
          </w:rPr>
          <w:t>البيانات</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Toc207036493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33</w:t>
        </w:r>
        <w:r w:rsidRPr="002D11FA">
          <w:rPr>
            <w:rFonts w:cs="Times New Roman"/>
            <w:noProof/>
            <w:webHidden/>
            <w:szCs w:val="22"/>
            <w:rtl/>
          </w:rPr>
          <w:fldChar w:fldCharType="end"/>
        </w:r>
      </w:hyperlink>
    </w:p>
    <w:p w14:paraId="10CCC1A3" w14:textId="1E66F318"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94" w:history="1">
        <w:r w:rsidRPr="00FC4908">
          <w:rPr>
            <w:rStyle w:val="Hyperlink"/>
            <w:noProof/>
            <w:lang w:bidi="ar-MA"/>
          </w:rPr>
          <w:t>15</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الطواعية</w:t>
        </w:r>
        <w:r w:rsidRPr="00FC4908">
          <w:rPr>
            <w:rStyle w:val="Hyperlink"/>
            <w:noProof/>
            <w:rtl/>
            <w:lang w:bidi="ar-MA"/>
          </w:rPr>
          <w:t xml:space="preserve"> </w:t>
        </w:r>
        <w:r w:rsidRPr="00FC4908">
          <w:rPr>
            <w:rStyle w:val="Hyperlink"/>
            <w:rFonts w:hint="eastAsia"/>
            <w:noProof/>
            <w:rtl/>
            <w:lang w:bidi="ar-MA"/>
          </w:rPr>
          <w:t>الوظيفية</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Toc207036494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33</w:t>
        </w:r>
        <w:r w:rsidRPr="002D11FA">
          <w:rPr>
            <w:rFonts w:cs="Times New Roman"/>
            <w:noProof/>
            <w:webHidden/>
            <w:szCs w:val="22"/>
            <w:rtl/>
          </w:rPr>
          <w:fldChar w:fldCharType="end"/>
        </w:r>
      </w:hyperlink>
    </w:p>
    <w:p w14:paraId="1A2D52E6" w14:textId="0AF09AE8" w:rsidR="002D11FA" w:rsidRPr="00587EED" w:rsidRDefault="002D11FA" w:rsidP="00797D80">
      <w:pPr>
        <w:pStyle w:val="TOC1"/>
        <w:spacing w:after="0" w:line="168" w:lineRule="auto"/>
        <w:rPr>
          <w:rFonts w:asciiTheme="minorHAnsi" w:eastAsiaTheme="minorEastAsia" w:hAnsiTheme="minorHAnsi" w:cstheme="minorBidi"/>
          <w:noProof/>
          <w:spacing w:val="-4"/>
          <w:kern w:val="2"/>
          <w:sz w:val="24"/>
          <w:szCs w:val="24"/>
          <w:rtl/>
          <w:lang w:eastAsia="en-US" w:bidi="ar-SA"/>
          <w14:ligatures w14:val="standardContextual"/>
        </w:rPr>
      </w:pPr>
      <w:hyperlink w:anchor="_Toc207036495" w:history="1">
        <w:r w:rsidRPr="00587EED">
          <w:rPr>
            <w:rStyle w:val="Hyperlink"/>
            <w:rFonts w:hint="eastAsia"/>
            <w:noProof/>
            <w:spacing w:val="-4"/>
            <w:rtl/>
          </w:rPr>
          <w:t>الملحق</w:t>
        </w:r>
        <w:r w:rsidRPr="00587EED">
          <w:rPr>
            <w:rStyle w:val="Hyperlink"/>
            <w:noProof/>
            <w:spacing w:val="-4"/>
            <w:rtl/>
          </w:rPr>
          <w:t xml:space="preserve"> </w:t>
        </w:r>
        <w:r w:rsidRPr="00587EED">
          <w:rPr>
            <w:rStyle w:val="Hyperlink"/>
            <w:noProof/>
            <w:spacing w:val="-4"/>
          </w:rPr>
          <w:t>5</w:t>
        </w:r>
        <w:r w:rsidRPr="00587EED">
          <w:rPr>
            <w:rStyle w:val="Hyperlink"/>
            <w:rFonts w:hint="cs"/>
            <w:noProof/>
            <w:spacing w:val="-4"/>
            <w:rtl/>
          </w:rPr>
          <w:t xml:space="preserve"> - </w:t>
        </w:r>
        <w:r w:rsidRPr="00587EED">
          <w:rPr>
            <w:rStyle w:val="Hyperlink"/>
            <w:rFonts w:hint="eastAsia"/>
            <w:noProof/>
            <w:spacing w:val="-4"/>
            <w:rtl/>
          </w:rPr>
          <w:t>ملخص</w:t>
        </w:r>
        <w:r w:rsidRPr="00587EED">
          <w:rPr>
            <w:rStyle w:val="Hyperlink"/>
            <w:noProof/>
            <w:spacing w:val="-4"/>
            <w:rtl/>
          </w:rPr>
          <w:t xml:space="preserve"> </w:t>
        </w:r>
        <w:r w:rsidRPr="00587EED">
          <w:rPr>
            <w:rStyle w:val="Hyperlink"/>
            <w:rFonts w:hint="eastAsia"/>
            <w:noProof/>
            <w:spacing w:val="-4"/>
            <w:rtl/>
          </w:rPr>
          <w:t>السمات</w:t>
        </w:r>
        <w:r w:rsidRPr="00587EED">
          <w:rPr>
            <w:rStyle w:val="Hyperlink"/>
            <w:noProof/>
            <w:spacing w:val="-4"/>
            <w:rtl/>
          </w:rPr>
          <w:t xml:space="preserve"> </w:t>
        </w:r>
        <w:r w:rsidRPr="00587EED">
          <w:rPr>
            <w:rStyle w:val="Hyperlink"/>
            <w:rFonts w:hint="eastAsia"/>
            <w:noProof/>
            <w:spacing w:val="-4"/>
            <w:rtl/>
          </w:rPr>
          <w:t>الأدائية</w:t>
        </w:r>
        <w:r w:rsidRPr="00587EED">
          <w:rPr>
            <w:rStyle w:val="Hyperlink"/>
            <w:noProof/>
            <w:spacing w:val="-4"/>
            <w:rtl/>
          </w:rPr>
          <w:t xml:space="preserve"> (</w:t>
        </w:r>
        <w:r w:rsidRPr="00587EED">
          <w:rPr>
            <w:rStyle w:val="Hyperlink"/>
            <w:rFonts w:hint="eastAsia"/>
            <w:noProof/>
            <w:spacing w:val="-4"/>
            <w:rtl/>
          </w:rPr>
          <w:t>انظر</w:t>
        </w:r>
        <w:r w:rsidRPr="00587EED">
          <w:rPr>
            <w:rStyle w:val="Hyperlink"/>
            <w:noProof/>
            <w:spacing w:val="-4"/>
            <w:rtl/>
          </w:rPr>
          <w:t xml:space="preserve"> </w:t>
        </w:r>
        <w:r w:rsidRPr="00587EED">
          <w:rPr>
            <w:rStyle w:val="Hyperlink"/>
            <w:rFonts w:hint="eastAsia"/>
            <w:noProof/>
            <w:spacing w:val="-4"/>
            <w:rtl/>
          </w:rPr>
          <w:t>الملاحظة</w:t>
        </w:r>
        <w:r w:rsidRPr="00587EED">
          <w:rPr>
            <w:rStyle w:val="Hyperlink"/>
            <w:noProof/>
            <w:spacing w:val="-4"/>
            <w:rtl/>
          </w:rPr>
          <w:t xml:space="preserve"> </w:t>
        </w:r>
        <w:r w:rsidRPr="00587EED">
          <w:rPr>
            <w:rStyle w:val="Hyperlink"/>
            <w:noProof/>
            <w:spacing w:val="-4"/>
          </w:rPr>
          <w:t>1</w:t>
        </w:r>
        <w:r w:rsidRPr="00587EED">
          <w:rPr>
            <w:rStyle w:val="Hyperlink"/>
            <w:noProof/>
            <w:spacing w:val="-4"/>
            <w:rtl/>
          </w:rPr>
          <w:t xml:space="preserve"> </w:t>
        </w:r>
        <w:r w:rsidRPr="00587EED">
          <w:rPr>
            <w:rStyle w:val="Hyperlink"/>
            <w:rFonts w:hint="eastAsia"/>
            <w:noProof/>
            <w:spacing w:val="-4"/>
            <w:rtl/>
          </w:rPr>
          <w:t>التالية</w:t>
        </w:r>
        <w:r w:rsidRPr="00587EED">
          <w:rPr>
            <w:rStyle w:val="Hyperlink"/>
            <w:noProof/>
            <w:spacing w:val="-4"/>
            <w:rtl/>
          </w:rPr>
          <w:t xml:space="preserve">) </w:t>
        </w:r>
        <w:r w:rsidRPr="00587EED">
          <w:rPr>
            <w:rStyle w:val="Hyperlink"/>
            <w:rFonts w:hint="eastAsia"/>
            <w:noProof/>
            <w:spacing w:val="-4"/>
            <w:rtl/>
          </w:rPr>
          <w:t>للنظام</w:t>
        </w:r>
        <w:r w:rsidRPr="00587EED">
          <w:rPr>
            <w:rStyle w:val="Hyperlink"/>
            <w:noProof/>
            <w:spacing w:val="-4"/>
            <w:rtl/>
          </w:rPr>
          <w:t xml:space="preserve"> </w:t>
        </w:r>
        <w:r w:rsidRPr="00587EED">
          <w:rPr>
            <w:rStyle w:val="Hyperlink"/>
            <w:noProof/>
            <w:spacing w:val="-4"/>
          </w:rPr>
          <w:t>IBOC DSB</w:t>
        </w:r>
        <w:r w:rsidRPr="00587EED">
          <w:rPr>
            <w:rStyle w:val="Hyperlink"/>
            <w:noProof/>
            <w:spacing w:val="-4"/>
            <w:rtl/>
          </w:rPr>
          <w:t xml:space="preserve"> </w:t>
        </w:r>
        <w:r w:rsidRPr="00587EED">
          <w:rPr>
            <w:rStyle w:val="Hyperlink"/>
            <w:rFonts w:hint="eastAsia"/>
            <w:noProof/>
            <w:spacing w:val="-4"/>
            <w:rtl/>
          </w:rPr>
          <w:t>بالاستناد</w:t>
        </w:r>
        <w:r w:rsidRPr="00587EED">
          <w:rPr>
            <w:rStyle w:val="Hyperlink"/>
            <w:noProof/>
            <w:spacing w:val="-4"/>
            <w:rtl/>
          </w:rPr>
          <w:t xml:space="preserve"> </w:t>
        </w:r>
        <w:r w:rsidRPr="00587EED">
          <w:rPr>
            <w:rStyle w:val="Hyperlink"/>
            <w:rFonts w:hint="eastAsia"/>
            <w:noProof/>
            <w:spacing w:val="-4"/>
            <w:rtl/>
          </w:rPr>
          <w:t>إلى</w:t>
        </w:r>
        <w:r w:rsidRPr="00587EED">
          <w:rPr>
            <w:rStyle w:val="Hyperlink"/>
            <w:noProof/>
            <w:spacing w:val="-4"/>
            <w:rtl/>
          </w:rPr>
          <w:t xml:space="preserve"> </w:t>
        </w:r>
        <w:r w:rsidRPr="00587EED">
          <w:rPr>
            <w:rStyle w:val="Hyperlink"/>
            <w:rFonts w:hint="eastAsia"/>
            <w:noProof/>
            <w:spacing w:val="-4"/>
            <w:rtl/>
          </w:rPr>
          <w:t>المعايير</w:t>
        </w:r>
        <w:r w:rsidRPr="00587EED">
          <w:rPr>
            <w:rStyle w:val="Hyperlink"/>
            <w:noProof/>
            <w:spacing w:val="-4"/>
            <w:rtl/>
          </w:rPr>
          <w:t xml:space="preserve"> </w:t>
        </w:r>
        <w:r w:rsidRPr="00587EED">
          <w:rPr>
            <w:rStyle w:val="Hyperlink"/>
            <w:rFonts w:hint="eastAsia"/>
            <w:noProof/>
            <w:spacing w:val="-4"/>
            <w:rtl/>
          </w:rPr>
          <w:t>الواردة</w:t>
        </w:r>
        <w:r w:rsidRPr="00587EED">
          <w:rPr>
            <w:rStyle w:val="Hyperlink"/>
            <w:noProof/>
            <w:spacing w:val="-4"/>
            <w:rtl/>
          </w:rPr>
          <w:t xml:space="preserve"> </w:t>
        </w:r>
        <w:r w:rsidRPr="00587EED">
          <w:rPr>
            <w:rStyle w:val="Hyperlink"/>
            <w:rFonts w:hint="eastAsia"/>
            <w:noProof/>
            <w:spacing w:val="-4"/>
            <w:rtl/>
          </w:rPr>
          <w:t>في</w:t>
        </w:r>
        <w:r w:rsidRPr="00587EED">
          <w:rPr>
            <w:rStyle w:val="Hyperlink"/>
            <w:noProof/>
            <w:spacing w:val="-4"/>
            <w:rtl/>
          </w:rPr>
          <w:t xml:space="preserve"> </w:t>
        </w:r>
        <w:r w:rsidRPr="00587EED">
          <w:rPr>
            <w:rStyle w:val="Hyperlink"/>
            <w:rFonts w:hint="eastAsia"/>
            <w:noProof/>
            <w:spacing w:val="-4"/>
            <w:rtl/>
          </w:rPr>
          <w:t>الملحق</w:t>
        </w:r>
        <w:r w:rsidRPr="00587EED">
          <w:rPr>
            <w:rStyle w:val="Hyperlink"/>
            <w:noProof/>
            <w:spacing w:val="-4"/>
            <w:rtl/>
          </w:rPr>
          <w:t xml:space="preserve"> </w:t>
        </w:r>
        <w:r w:rsidRPr="00587EED">
          <w:rPr>
            <w:rStyle w:val="Hyperlink"/>
            <w:noProof/>
            <w:spacing w:val="-4"/>
          </w:rPr>
          <w:t>3</w:t>
        </w:r>
        <w:r w:rsidRPr="00587EED">
          <w:rPr>
            <w:noProof/>
            <w:webHidden/>
            <w:spacing w:val="-4"/>
            <w:rtl/>
          </w:rPr>
          <w:tab/>
        </w:r>
        <w:r w:rsidRPr="00587EED">
          <w:rPr>
            <w:noProof/>
            <w:webHidden/>
            <w:spacing w:val="-4"/>
          </w:rPr>
          <w:tab/>
        </w:r>
        <w:r w:rsidRPr="00587EED">
          <w:rPr>
            <w:rFonts w:cs="Times New Roman"/>
            <w:noProof/>
            <w:webHidden/>
            <w:spacing w:val="-4"/>
            <w:szCs w:val="22"/>
            <w:rtl/>
          </w:rPr>
          <w:fldChar w:fldCharType="begin"/>
        </w:r>
        <w:r w:rsidRPr="00587EED">
          <w:rPr>
            <w:rFonts w:cs="Times New Roman"/>
            <w:noProof/>
            <w:webHidden/>
            <w:spacing w:val="-4"/>
            <w:szCs w:val="22"/>
            <w:rtl/>
          </w:rPr>
          <w:instrText xml:space="preserve"> </w:instrText>
        </w:r>
        <w:r w:rsidRPr="00587EED">
          <w:rPr>
            <w:rFonts w:cs="Times New Roman"/>
            <w:noProof/>
            <w:webHidden/>
            <w:spacing w:val="-4"/>
            <w:szCs w:val="22"/>
          </w:rPr>
          <w:instrText>PAGEREF</w:instrText>
        </w:r>
        <w:r w:rsidRPr="00587EED">
          <w:rPr>
            <w:rFonts w:cs="Times New Roman"/>
            <w:noProof/>
            <w:webHidden/>
            <w:spacing w:val="-4"/>
            <w:szCs w:val="22"/>
            <w:rtl/>
          </w:rPr>
          <w:instrText xml:space="preserve"> _</w:instrText>
        </w:r>
        <w:r w:rsidRPr="00587EED">
          <w:rPr>
            <w:rFonts w:cs="Times New Roman"/>
            <w:noProof/>
            <w:webHidden/>
            <w:spacing w:val="-4"/>
            <w:szCs w:val="22"/>
          </w:rPr>
          <w:instrText>Toc207036495 \h</w:instrText>
        </w:r>
        <w:r w:rsidRPr="00587EED">
          <w:rPr>
            <w:rFonts w:cs="Times New Roman"/>
            <w:noProof/>
            <w:webHidden/>
            <w:spacing w:val="-4"/>
            <w:szCs w:val="22"/>
            <w:rtl/>
          </w:rPr>
          <w:instrText xml:space="preserve"> </w:instrText>
        </w:r>
        <w:r w:rsidRPr="00587EED">
          <w:rPr>
            <w:rFonts w:cs="Times New Roman"/>
            <w:noProof/>
            <w:webHidden/>
            <w:spacing w:val="-4"/>
            <w:szCs w:val="22"/>
            <w:rtl/>
          </w:rPr>
        </w:r>
        <w:r w:rsidRPr="00587EED">
          <w:rPr>
            <w:rFonts w:cs="Times New Roman"/>
            <w:noProof/>
            <w:webHidden/>
            <w:spacing w:val="-4"/>
            <w:szCs w:val="22"/>
            <w:rtl/>
          </w:rPr>
          <w:fldChar w:fldCharType="separate"/>
        </w:r>
        <w:r w:rsidR="00C23572">
          <w:rPr>
            <w:rFonts w:cs="Times New Roman"/>
            <w:noProof/>
            <w:webHidden/>
            <w:spacing w:val="-4"/>
            <w:szCs w:val="22"/>
            <w:rtl/>
          </w:rPr>
          <w:t>34</w:t>
        </w:r>
        <w:r w:rsidRPr="00587EED">
          <w:rPr>
            <w:rFonts w:cs="Times New Roman"/>
            <w:noProof/>
            <w:webHidden/>
            <w:spacing w:val="-4"/>
            <w:szCs w:val="22"/>
            <w:rtl/>
          </w:rPr>
          <w:fldChar w:fldCharType="end"/>
        </w:r>
      </w:hyperlink>
    </w:p>
    <w:p w14:paraId="57D1FC5F" w14:textId="2476971E"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96" w:history="1">
        <w:r w:rsidRPr="00FC4908">
          <w:rPr>
            <w:rStyle w:val="Hyperlink"/>
            <w:noProof/>
            <w:lang w:bidi="ar-MA"/>
          </w:rPr>
          <w:t>1</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الجودة</w:t>
        </w:r>
        <w:r w:rsidRPr="00FC4908">
          <w:rPr>
            <w:rStyle w:val="Hyperlink"/>
            <w:noProof/>
            <w:rtl/>
          </w:rPr>
          <w:t xml:space="preserve"> </w:t>
        </w:r>
        <w:r w:rsidRPr="00FC4908">
          <w:rPr>
            <w:rStyle w:val="Hyperlink"/>
            <w:rFonts w:hint="eastAsia"/>
            <w:noProof/>
            <w:rtl/>
          </w:rPr>
          <w:t>السمعية</w:t>
        </w:r>
        <w:r w:rsidRPr="00FC4908">
          <w:rPr>
            <w:rStyle w:val="Hyperlink"/>
            <w:noProof/>
            <w:rtl/>
          </w:rPr>
          <w:t xml:space="preserve"> </w:t>
        </w:r>
        <w:r w:rsidRPr="00FC4908">
          <w:rPr>
            <w:rStyle w:val="Hyperlink"/>
            <w:rFonts w:hint="eastAsia"/>
            <w:noProof/>
            <w:rtl/>
          </w:rPr>
          <w:t>غير</w:t>
        </w:r>
        <w:r w:rsidRPr="00FC4908">
          <w:rPr>
            <w:rStyle w:val="Hyperlink"/>
            <w:noProof/>
            <w:rtl/>
          </w:rPr>
          <w:t xml:space="preserve"> </w:t>
        </w:r>
        <w:r w:rsidRPr="00FC4908">
          <w:rPr>
            <w:rStyle w:val="Hyperlink"/>
            <w:rFonts w:hint="eastAsia"/>
            <w:noProof/>
            <w:rtl/>
          </w:rPr>
          <w:t>المتردية</w:t>
        </w:r>
        <w:r w:rsidRPr="00FC4908">
          <w:rPr>
            <w:rStyle w:val="Hyperlink"/>
            <w:noProof/>
            <w:rtl/>
          </w:rPr>
          <w:t xml:space="preserve"> </w:t>
        </w:r>
        <w:r w:rsidRPr="00FC4908">
          <w:rPr>
            <w:rStyle w:val="Hyperlink"/>
            <w:rFonts w:hint="eastAsia"/>
            <w:noProof/>
            <w:rtl/>
          </w:rPr>
          <w:t>لكودك</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Toc207036496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34</w:t>
        </w:r>
        <w:r w:rsidRPr="002D11FA">
          <w:rPr>
            <w:rFonts w:cs="Times New Roman"/>
            <w:noProof/>
            <w:webHidden/>
            <w:szCs w:val="22"/>
            <w:rtl/>
          </w:rPr>
          <w:fldChar w:fldCharType="end"/>
        </w:r>
      </w:hyperlink>
    </w:p>
    <w:p w14:paraId="2DCBB8E8" w14:textId="58C2067D"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97" w:history="1">
        <w:r w:rsidRPr="00FC4908">
          <w:rPr>
            <w:rStyle w:val="Hyperlink"/>
            <w:noProof/>
          </w:rPr>
          <w:t>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موثوقية</w:t>
        </w:r>
        <w:r w:rsidRPr="00FC4908">
          <w:rPr>
            <w:rStyle w:val="Hyperlink"/>
            <w:noProof/>
            <w:rtl/>
          </w:rPr>
          <w:t xml:space="preserve"> </w:t>
        </w:r>
        <w:r w:rsidRPr="00FC4908">
          <w:rPr>
            <w:rStyle w:val="Hyperlink"/>
            <w:rFonts w:hint="eastAsia"/>
            <w:noProof/>
            <w:rtl/>
          </w:rPr>
          <w:t>دارة</w:t>
        </w:r>
        <w:r w:rsidRPr="00FC4908">
          <w:rPr>
            <w:rStyle w:val="Hyperlink"/>
            <w:noProof/>
            <w:rtl/>
          </w:rPr>
          <w:t xml:space="preserve"> </w:t>
        </w:r>
        <w:r w:rsidRPr="00FC4908">
          <w:rPr>
            <w:rStyle w:val="Hyperlink"/>
            <w:rFonts w:hint="eastAsia"/>
            <w:noProof/>
            <w:rtl/>
          </w:rPr>
          <w:t>الإرسال</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Toc207036497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34</w:t>
        </w:r>
        <w:r w:rsidRPr="002D11FA">
          <w:rPr>
            <w:rFonts w:cs="Times New Roman"/>
            <w:noProof/>
            <w:webHidden/>
            <w:szCs w:val="22"/>
            <w:rtl/>
          </w:rPr>
          <w:fldChar w:fldCharType="end"/>
        </w:r>
      </w:hyperlink>
    </w:p>
    <w:p w14:paraId="7B816170" w14:textId="11971BB7"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98" w:history="1">
        <w:r w:rsidRPr="00FC4908">
          <w:rPr>
            <w:rStyle w:val="Hyperlink"/>
            <w:noProof/>
            <w:lang w:bidi="ar-MA"/>
          </w:rPr>
          <w:t>3</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منطقة</w:t>
        </w:r>
        <w:r w:rsidRPr="00FC4908">
          <w:rPr>
            <w:rStyle w:val="Hyperlink"/>
            <w:noProof/>
            <w:rtl/>
            <w:lang w:bidi="ar-MA"/>
          </w:rPr>
          <w:t xml:space="preserve"> </w:t>
        </w:r>
        <w:r w:rsidRPr="00FC4908">
          <w:rPr>
            <w:rStyle w:val="Hyperlink"/>
            <w:rFonts w:hint="eastAsia"/>
            <w:noProof/>
            <w:rtl/>
            <w:lang w:bidi="ar-MA"/>
          </w:rPr>
          <w:t>التغطية</w:t>
        </w:r>
        <w:r w:rsidRPr="00FC4908">
          <w:rPr>
            <w:rStyle w:val="Hyperlink"/>
            <w:noProof/>
            <w:rtl/>
            <w:lang w:bidi="ar-MA"/>
          </w:rPr>
          <w:t xml:space="preserve"> </w:t>
        </w:r>
        <w:r w:rsidRPr="00FC4908">
          <w:rPr>
            <w:rStyle w:val="Hyperlink"/>
            <w:rFonts w:hint="eastAsia"/>
            <w:noProof/>
            <w:rtl/>
            <w:lang w:bidi="ar-MA"/>
          </w:rPr>
          <w:t>وتدرّج</w:t>
        </w:r>
        <w:r w:rsidRPr="00FC4908">
          <w:rPr>
            <w:rStyle w:val="Hyperlink"/>
            <w:noProof/>
            <w:rtl/>
            <w:lang w:bidi="ar-MA"/>
          </w:rPr>
          <w:t xml:space="preserve"> </w:t>
        </w:r>
        <w:r w:rsidRPr="00FC4908">
          <w:rPr>
            <w:rStyle w:val="Hyperlink"/>
            <w:rFonts w:hint="eastAsia"/>
            <w:noProof/>
            <w:rtl/>
            <w:lang w:bidi="ar-MA"/>
          </w:rPr>
          <w:t>التردي</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Toc207036498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34</w:t>
        </w:r>
        <w:r w:rsidRPr="002D11FA">
          <w:rPr>
            <w:rFonts w:cs="Times New Roman"/>
            <w:noProof/>
            <w:webHidden/>
            <w:szCs w:val="22"/>
            <w:rtl/>
          </w:rPr>
          <w:fldChar w:fldCharType="end"/>
        </w:r>
      </w:hyperlink>
    </w:p>
    <w:p w14:paraId="2D83F8A1" w14:textId="706DC49F"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499" w:history="1">
        <w:r w:rsidRPr="00FC4908">
          <w:rPr>
            <w:rStyle w:val="Hyperlink"/>
            <w:noProof/>
          </w:rPr>
          <w:t>4</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الملاءمة</w:t>
        </w:r>
        <w:r w:rsidRPr="00FC4908">
          <w:rPr>
            <w:rStyle w:val="Hyperlink"/>
            <w:noProof/>
            <w:rtl/>
          </w:rPr>
          <w:t xml:space="preserve"> </w:t>
        </w:r>
        <w:r w:rsidRPr="00FC4908">
          <w:rPr>
            <w:rStyle w:val="Hyperlink"/>
            <w:rFonts w:hint="eastAsia"/>
            <w:noProof/>
            <w:rtl/>
          </w:rPr>
          <w:t>للمرسلات</w:t>
        </w:r>
        <w:r w:rsidRPr="00FC4908">
          <w:rPr>
            <w:rStyle w:val="Hyperlink"/>
            <w:noProof/>
            <w:rtl/>
          </w:rPr>
          <w:t xml:space="preserve"> </w:t>
        </w:r>
        <w:r w:rsidRPr="00FC4908">
          <w:rPr>
            <w:rStyle w:val="Hyperlink"/>
            <w:rFonts w:hint="eastAsia"/>
            <w:noProof/>
            <w:rtl/>
          </w:rPr>
          <w:t>المستجدة</w:t>
        </w:r>
        <w:r w:rsidRPr="00FC4908">
          <w:rPr>
            <w:rStyle w:val="Hyperlink"/>
            <w:noProof/>
            <w:rtl/>
          </w:rPr>
          <w:t xml:space="preserve"> </w:t>
        </w:r>
        <w:r w:rsidRPr="00FC4908">
          <w:rPr>
            <w:rStyle w:val="Hyperlink"/>
            <w:rFonts w:hint="eastAsia"/>
            <w:noProof/>
            <w:rtl/>
          </w:rPr>
          <w:t>أو</w:t>
        </w:r>
        <w:r w:rsidRPr="00FC4908">
          <w:rPr>
            <w:rStyle w:val="Hyperlink"/>
            <w:noProof/>
            <w:rtl/>
          </w:rPr>
          <w:t xml:space="preserve"> </w:t>
        </w:r>
        <w:r w:rsidRPr="00FC4908">
          <w:rPr>
            <w:rStyle w:val="Hyperlink"/>
            <w:rFonts w:hint="eastAsia"/>
            <w:noProof/>
            <w:rtl/>
          </w:rPr>
          <w:t>الموجودة</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Toc207036499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35</w:t>
        </w:r>
        <w:r w:rsidRPr="002D11FA">
          <w:rPr>
            <w:rFonts w:cs="Times New Roman"/>
            <w:noProof/>
            <w:webHidden/>
            <w:szCs w:val="22"/>
            <w:rtl/>
          </w:rPr>
          <w:fldChar w:fldCharType="end"/>
        </w:r>
      </w:hyperlink>
    </w:p>
    <w:p w14:paraId="3AE6048B" w14:textId="7A5FE521"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00" w:history="1">
        <w:r w:rsidRPr="00FC4908">
          <w:rPr>
            <w:rStyle w:val="Hyperlink"/>
            <w:noProof/>
          </w:rPr>
          <w:t>5</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اعتبارات</w:t>
        </w:r>
        <w:r w:rsidRPr="00FC4908">
          <w:rPr>
            <w:rStyle w:val="Hyperlink"/>
            <w:noProof/>
            <w:rtl/>
          </w:rPr>
          <w:t xml:space="preserve"> </w:t>
        </w:r>
        <w:r w:rsidRPr="00FC4908">
          <w:rPr>
            <w:rStyle w:val="Hyperlink"/>
            <w:rFonts w:hint="eastAsia"/>
            <w:noProof/>
            <w:rtl/>
          </w:rPr>
          <w:t>بشأن</w:t>
        </w:r>
        <w:r w:rsidRPr="00FC4908">
          <w:rPr>
            <w:rStyle w:val="Hyperlink"/>
            <w:noProof/>
            <w:rtl/>
          </w:rPr>
          <w:t xml:space="preserve"> </w:t>
        </w:r>
        <w:r w:rsidRPr="00FC4908">
          <w:rPr>
            <w:rStyle w:val="Hyperlink"/>
            <w:rFonts w:hint="eastAsia"/>
            <w:noProof/>
            <w:rtl/>
          </w:rPr>
          <w:t>تخطيط</w:t>
        </w:r>
        <w:r w:rsidRPr="00FC4908">
          <w:rPr>
            <w:rStyle w:val="Hyperlink"/>
            <w:noProof/>
            <w:rtl/>
          </w:rPr>
          <w:t xml:space="preserve"> </w:t>
        </w:r>
        <w:r w:rsidRPr="00FC4908">
          <w:rPr>
            <w:rStyle w:val="Hyperlink"/>
            <w:rFonts w:hint="eastAsia"/>
            <w:noProof/>
            <w:rtl/>
          </w:rPr>
          <w:t>القنوات</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Toc207036500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35</w:t>
        </w:r>
        <w:r w:rsidRPr="002D11FA">
          <w:rPr>
            <w:rFonts w:cs="Times New Roman"/>
            <w:noProof/>
            <w:webHidden/>
            <w:szCs w:val="22"/>
            <w:rtl/>
          </w:rPr>
          <w:fldChar w:fldCharType="end"/>
        </w:r>
      </w:hyperlink>
    </w:p>
    <w:p w14:paraId="254909FC" w14:textId="57177E2A"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01" w:history="1">
        <w:r w:rsidRPr="00FC4908">
          <w:rPr>
            <w:rStyle w:val="Hyperlink"/>
            <w:noProof/>
            <w:lang w:bidi="ar-MA"/>
          </w:rPr>
          <w:t>6</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التشغيل</w:t>
        </w:r>
        <w:r w:rsidRPr="00FC4908">
          <w:rPr>
            <w:rStyle w:val="Hyperlink"/>
            <w:noProof/>
            <w:rtl/>
            <w:lang w:bidi="ar-MA"/>
          </w:rPr>
          <w:t xml:space="preserve"> </w:t>
        </w:r>
        <w:r w:rsidRPr="00FC4908">
          <w:rPr>
            <w:rStyle w:val="Hyperlink"/>
            <w:rFonts w:hint="eastAsia"/>
            <w:noProof/>
            <w:rtl/>
            <w:lang w:bidi="ar-MA"/>
          </w:rPr>
          <w:t>في</w:t>
        </w:r>
        <w:r w:rsidRPr="00FC4908">
          <w:rPr>
            <w:rStyle w:val="Hyperlink"/>
            <w:noProof/>
            <w:rtl/>
            <w:lang w:bidi="ar-MA"/>
          </w:rPr>
          <w:t xml:space="preserve"> </w:t>
        </w:r>
        <w:r w:rsidRPr="00FC4908">
          <w:rPr>
            <w:rStyle w:val="Hyperlink"/>
            <w:rFonts w:hint="eastAsia"/>
            <w:noProof/>
            <w:rtl/>
            <w:lang w:bidi="ar-MA"/>
          </w:rPr>
          <w:t>شبكة</w:t>
        </w:r>
        <w:r w:rsidRPr="00FC4908">
          <w:rPr>
            <w:rStyle w:val="Hyperlink"/>
            <w:noProof/>
            <w:rtl/>
            <w:lang w:bidi="ar-MA"/>
          </w:rPr>
          <w:t xml:space="preserve"> </w:t>
        </w:r>
        <w:r w:rsidRPr="00FC4908">
          <w:rPr>
            <w:rStyle w:val="Hyperlink"/>
            <w:rFonts w:hint="eastAsia"/>
            <w:noProof/>
            <w:rtl/>
            <w:lang w:bidi="ar-MA"/>
          </w:rPr>
          <w:t>أُحادية</w:t>
        </w:r>
        <w:r w:rsidRPr="00FC4908">
          <w:rPr>
            <w:rStyle w:val="Hyperlink"/>
            <w:noProof/>
            <w:rtl/>
            <w:lang w:bidi="ar-MA"/>
          </w:rPr>
          <w:t xml:space="preserve"> </w:t>
        </w:r>
        <w:r w:rsidRPr="00FC4908">
          <w:rPr>
            <w:rStyle w:val="Hyperlink"/>
            <w:rFonts w:hint="eastAsia"/>
            <w:noProof/>
            <w:rtl/>
            <w:lang w:bidi="ar-MA"/>
          </w:rPr>
          <w:t>التردد</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Toc207036501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35</w:t>
        </w:r>
        <w:r w:rsidRPr="002D11FA">
          <w:rPr>
            <w:rFonts w:cs="Times New Roman"/>
            <w:noProof/>
            <w:webHidden/>
            <w:szCs w:val="22"/>
            <w:rtl/>
          </w:rPr>
          <w:fldChar w:fldCharType="end"/>
        </w:r>
      </w:hyperlink>
    </w:p>
    <w:p w14:paraId="7E10D8F1" w14:textId="05C3FB32"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02" w:history="1">
        <w:r w:rsidRPr="00FC4908">
          <w:rPr>
            <w:rStyle w:val="Hyperlink"/>
            <w:noProof/>
            <w:lang w:bidi="ar-MA"/>
          </w:rPr>
          <w:t>7</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كلفة</w:t>
        </w:r>
        <w:r w:rsidRPr="00FC4908">
          <w:rPr>
            <w:rStyle w:val="Hyperlink"/>
            <w:noProof/>
            <w:rtl/>
            <w:lang w:bidi="ar-MA"/>
          </w:rPr>
          <w:t xml:space="preserve"> </w:t>
        </w:r>
        <w:r w:rsidRPr="00FC4908">
          <w:rPr>
            <w:rStyle w:val="Hyperlink"/>
            <w:rFonts w:hint="eastAsia"/>
            <w:noProof/>
            <w:rtl/>
            <w:lang w:bidi="ar-MA"/>
          </w:rPr>
          <w:t>وتعقيد</w:t>
        </w:r>
        <w:r w:rsidRPr="00FC4908">
          <w:rPr>
            <w:rStyle w:val="Hyperlink"/>
            <w:noProof/>
            <w:rtl/>
            <w:lang w:bidi="ar-MA"/>
          </w:rPr>
          <w:t xml:space="preserve"> </w:t>
        </w:r>
        <w:r w:rsidRPr="00FC4908">
          <w:rPr>
            <w:rStyle w:val="Hyperlink"/>
            <w:rFonts w:hint="eastAsia"/>
            <w:noProof/>
            <w:rtl/>
            <w:lang w:bidi="ar-MA"/>
          </w:rPr>
          <w:t>المستقبِل</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Toc207036502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35</w:t>
        </w:r>
        <w:r w:rsidRPr="002D11FA">
          <w:rPr>
            <w:rFonts w:cs="Times New Roman"/>
            <w:noProof/>
            <w:webHidden/>
            <w:szCs w:val="22"/>
            <w:rtl/>
          </w:rPr>
          <w:fldChar w:fldCharType="end"/>
        </w:r>
      </w:hyperlink>
    </w:p>
    <w:p w14:paraId="675F91EE" w14:textId="6C692B53"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03" w:history="1">
        <w:r w:rsidRPr="00FC4908">
          <w:rPr>
            <w:rStyle w:val="Hyperlink"/>
            <w:noProof/>
            <w:lang w:bidi="ar-MA"/>
          </w:rPr>
          <w:t>8</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التداخل</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Toc207036503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35</w:t>
        </w:r>
        <w:r w:rsidRPr="002D11FA">
          <w:rPr>
            <w:rFonts w:cs="Times New Roman"/>
            <w:noProof/>
            <w:webHidden/>
            <w:szCs w:val="22"/>
            <w:rtl/>
          </w:rPr>
          <w:fldChar w:fldCharType="end"/>
        </w:r>
      </w:hyperlink>
    </w:p>
    <w:p w14:paraId="586E4561" w14:textId="1280856D"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04" w:history="1">
        <w:r w:rsidRPr="00FC4908">
          <w:rPr>
            <w:rStyle w:val="Hyperlink"/>
            <w:noProof/>
          </w:rPr>
          <w:t>9</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سرعة</w:t>
        </w:r>
        <w:r w:rsidRPr="00FC4908">
          <w:rPr>
            <w:rStyle w:val="Hyperlink"/>
            <w:noProof/>
            <w:rtl/>
          </w:rPr>
          <w:t xml:space="preserve"> </w:t>
        </w:r>
        <w:r w:rsidRPr="00FC4908">
          <w:rPr>
            <w:rStyle w:val="Hyperlink"/>
            <w:rFonts w:hint="eastAsia"/>
            <w:noProof/>
            <w:rtl/>
          </w:rPr>
          <w:t>توليف</w:t>
        </w:r>
        <w:r w:rsidRPr="00FC4908">
          <w:rPr>
            <w:rStyle w:val="Hyperlink"/>
            <w:noProof/>
            <w:rtl/>
          </w:rPr>
          <w:t xml:space="preserve"> </w:t>
        </w:r>
        <w:r w:rsidRPr="00FC4908">
          <w:rPr>
            <w:rStyle w:val="Hyperlink"/>
            <w:rFonts w:hint="eastAsia"/>
            <w:noProof/>
            <w:rtl/>
          </w:rPr>
          <w:t>وحيازة</w:t>
        </w:r>
        <w:r w:rsidRPr="00FC4908">
          <w:rPr>
            <w:rStyle w:val="Hyperlink"/>
            <w:noProof/>
            <w:rtl/>
          </w:rPr>
          <w:t xml:space="preserve"> </w:t>
        </w:r>
        <w:r w:rsidRPr="00FC4908">
          <w:rPr>
            <w:rStyle w:val="Hyperlink"/>
            <w:rFonts w:hint="eastAsia"/>
            <w:noProof/>
            <w:rtl/>
          </w:rPr>
          <w:t>القنوات</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Toc207036504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35</w:t>
        </w:r>
        <w:r w:rsidRPr="002D11FA">
          <w:rPr>
            <w:rFonts w:cs="Times New Roman"/>
            <w:noProof/>
            <w:webHidden/>
            <w:szCs w:val="22"/>
            <w:rtl/>
          </w:rPr>
          <w:fldChar w:fldCharType="end"/>
        </w:r>
      </w:hyperlink>
    </w:p>
    <w:p w14:paraId="196885FD" w14:textId="69D46802"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05" w:history="1">
        <w:r w:rsidRPr="00FC4908">
          <w:rPr>
            <w:rStyle w:val="Hyperlink"/>
            <w:noProof/>
            <w:lang w:bidi="ar-MA"/>
          </w:rPr>
          <w:t>10</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التوافق</w:t>
        </w:r>
        <w:r w:rsidRPr="00FC4908">
          <w:rPr>
            <w:rStyle w:val="Hyperlink"/>
            <w:noProof/>
            <w:rtl/>
            <w:lang w:bidi="ar-MA"/>
          </w:rPr>
          <w:t xml:space="preserve"> </w:t>
        </w:r>
        <w:r w:rsidRPr="00FC4908">
          <w:rPr>
            <w:rStyle w:val="Hyperlink"/>
            <w:rFonts w:hint="eastAsia"/>
            <w:noProof/>
            <w:rtl/>
            <w:lang w:bidi="ar-MA"/>
          </w:rPr>
          <w:t>مع</w:t>
        </w:r>
        <w:r w:rsidRPr="00FC4908">
          <w:rPr>
            <w:rStyle w:val="Hyperlink"/>
            <w:noProof/>
            <w:rtl/>
            <w:lang w:bidi="ar-MA"/>
          </w:rPr>
          <w:t xml:space="preserve"> </w:t>
        </w:r>
        <w:r w:rsidRPr="00FC4908">
          <w:rPr>
            <w:rStyle w:val="Hyperlink"/>
            <w:rFonts w:hint="eastAsia"/>
            <w:noProof/>
            <w:rtl/>
            <w:lang w:bidi="ar-MA"/>
          </w:rPr>
          <w:t>الأنساق</w:t>
        </w:r>
        <w:r w:rsidRPr="00FC4908">
          <w:rPr>
            <w:rStyle w:val="Hyperlink"/>
            <w:noProof/>
            <w:rtl/>
            <w:lang w:bidi="ar-MA"/>
          </w:rPr>
          <w:t xml:space="preserve"> </w:t>
        </w:r>
        <w:r w:rsidRPr="00FC4908">
          <w:rPr>
            <w:rStyle w:val="Hyperlink"/>
            <w:rFonts w:hint="eastAsia"/>
            <w:noProof/>
            <w:rtl/>
            <w:lang w:bidi="ar-MA"/>
          </w:rPr>
          <w:t>التماثلية</w:t>
        </w:r>
        <w:r w:rsidRPr="00FC4908">
          <w:rPr>
            <w:rStyle w:val="Hyperlink"/>
            <w:noProof/>
            <w:rtl/>
            <w:lang w:bidi="ar-MA"/>
          </w:rPr>
          <w:t xml:space="preserve"> </w:t>
        </w:r>
        <w:r w:rsidRPr="00FC4908">
          <w:rPr>
            <w:rStyle w:val="Hyperlink"/>
            <w:rFonts w:hint="eastAsia"/>
            <w:noProof/>
            <w:rtl/>
            <w:lang w:bidi="ar-MA"/>
          </w:rPr>
          <w:t>الموجودة</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Toc207036505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35</w:t>
        </w:r>
        <w:r w:rsidRPr="002D11FA">
          <w:rPr>
            <w:rFonts w:cs="Times New Roman"/>
            <w:noProof/>
            <w:webHidden/>
            <w:szCs w:val="22"/>
            <w:rtl/>
          </w:rPr>
          <w:fldChar w:fldCharType="end"/>
        </w:r>
      </w:hyperlink>
    </w:p>
    <w:p w14:paraId="59E8F607" w14:textId="6853A635"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06" w:history="1">
        <w:r w:rsidRPr="00FC4908">
          <w:rPr>
            <w:rStyle w:val="Hyperlink"/>
            <w:noProof/>
          </w:rPr>
          <w:t>11</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كفاءة</w:t>
        </w:r>
        <w:r w:rsidRPr="00FC4908">
          <w:rPr>
            <w:rStyle w:val="Hyperlink"/>
            <w:noProof/>
            <w:rtl/>
          </w:rPr>
          <w:t xml:space="preserve"> </w:t>
        </w:r>
        <w:r w:rsidRPr="00FC4908">
          <w:rPr>
            <w:rStyle w:val="Hyperlink"/>
            <w:rFonts w:hint="eastAsia"/>
            <w:noProof/>
            <w:rtl/>
          </w:rPr>
          <w:t>استخدام</w:t>
        </w:r>
        <w:r w:rsidRPr="00FC4908">
          <w:rPr>
            <w:rStyle w:val="Hyperlink"/>
            <w:noProof/>
            <w:rtl/>
          </w:rPr>
          <w:t xml:space="preserve"> </w:t>
        </w:r>
        <w:r w:rsidRPr="00FC4908">
          <w:rPr>
            <w:rStyle w:val="Hyperlink"/>
            <w:rFonts w:hint="eastAsia"/>
            <w:noProof/>
            <w:rtl/>
          </w:rPr>
          <w:t>الطيف</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Toc207036506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36</w:t>
        </w:r>
        <w:r w:rsidRPr="002D11FA">
          <w:rPr>
            <w:rFonts w:cs="Times New Roman"/>
            <w:noProof/>
            <w:webHidden/>
            <w:szCs w:val="22"/>
            <w:rtl/>
          </w:rPr>
          <w:fldChar w:fldCharType="end"/>
        </w:r>
      </w:hyperlink>
    </w:p>
    <w:p w14:paraId="59335072" w14:textId="12F1DAB9"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07" w:history="1">
        <w:r w:rsidRPr="00FC4908">
          <w:rPr>
            <w:rStyle w:val="Hyperlink"/>
            <w:noProof/>
            <w:lang w:bidi="ar-MA"/>
          </w:rPr>
          <w:t>12</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معيار</w:t>
        </w:r>
        <w:r w:rsidRPr="00FC4908">
          <w:rPr>
            <w:rStyle w:val="Hyperlink"/>
            <w:noProof/>
            <w:rtl/>
            <w:lang w:bidi="ar-MA"/>
          </w:rPr>
          <w:t xml:space="preserve"> </w:t>
        </w:r>
        <w:r w:rsidRPr="00FC4908">
          <w:rPr>
            <w:rStyle w:val="Hyperlink"/>
            <w:rFonts w:hint="eastAsia"/>
            <w:noProof/>
            <w:rtl/>
            <w:lang w:bidi="ar-MA"/>
          </w:rPr>
          <w:t>واحد</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Toc207036507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36</w:t>
        </w:r>
        <w:r w:rsidRPr="002D11FA">
          <w:rPr>
            <w:rFonts w:cs="Times New Roman"/>
            <w:noProof/>
            <w:webHidden/>
            <w:szCs w:val="22"/>
            <w:rtl/>
          </w:rPr>
          <w:fldChar w:fldCharType="end"/>
        </w:r>
      </w:hyperlink>
    </w:p>
    <w:p w14:paraId="20A20074" w14:textId="0C69B49D"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08" w:history="1">
        <w:r w:rsidRPr="00FC4908">
          <w:rPr>
            <w:rStyle w:val="Hyperlink"/>
            <w:noProof/>
            <w:lang w:bidi="ar-MA"/>
          </w:rPr>
          <w:t>13</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مقارنة</w:t>
        </w:r>
        <w:r w:rsidRPr="00FC4908">
          <w:rPr>
            <w:rStyle w:val="Hyperlink"/>
            <w:noProof/>
            <w:rtl/>
          </w:rPr>
          <w:t xml:space="preserve"> </w:t>
        </w:r>
        <w:r w:rsidRPr="00FC4908">
          <w:rPr>
            <w:rStyle w:val="Hyperlink"/>
            <w:rFonts w:hint="eastAsia"/>
            <w:noProof/>
            <w:rtl/>
          </w:rPr>
          <w:t>مرجعية</w:t>
        </w:r>
        <w:r w:rsidRPr="00FC4908">
          <w:rPr>
            <w:rStyle w:val="Hyperlink"/>
            <w:noProof/>
            <w:rtl/>
          </w:rPr>
          <w:t xml:space="preserve"> </w:t>
        </w:r>
        <w:r w:rsidRPr="00FC4908">
          <w:rPr>
            <w:rStyle w:val="Hyperlink"/>
            <w:rFonts w:hint="eastAsia"/>
            <w:noProof/>
            <w:rtl/>
          </w:rPr>
          <w:t>مع</w:t>
        </w:r>
        <w:r w:rsidRPr="00FC4908">
          <w:rPr>
            <w:rStyle w:val="Hyperlink"/>
            <w:noProof/>
            <w:rtl/>
          </w:rPr>
          <w:t xml:space="preserve"> </w:t>
        </w:r>
        <w:r w:rsidRPr="00FC4908">
          <w:rPr>
            <w:rStyle w:val="Hyperlink"/>
            <w:rFonts w:hint="eastAsia"/>
            <w:noProof/>
            <w:rtl/>
          </w:rPr>
          <w:t>خدمات</w:t>
        </w:r>
        <w:r w:rsidRPr="00FC4908">
          <w:rPr>
            <w:rStyle w:val="Hyperlink"/>
            <w:noProof/>
            <w:rtl/>
          </w:rPr>
          <w:t> </w:t>
        </w:r>
        <w:r w:rsidRPr="00FC4908">
          <w:rPr>
            <w:rStyle w:val="Hyperlink"/>
            <w:noProof/>
            <w:lang w:val="fr-FR"/>
          </w:rPr>
          <w:t>AM</w:t>
        </w:r>
        <w:r w:rsidRPr="00FC4908">
          <w:rPr>
            <w:rStyle w:val="Hyperlink"/>
            <w:noProof/>
            <w:rtl/>
            <w:lang w:bidi="ar-MA"/>
          </w:rPr>
          <w:t xml:space="preserve"> </w:t>
        </w:r>
        <w:r w:rsidRPr="00FC4908">
          <w:rPr>
            <w:rStyle w:val="Hyperlink"/>
            <w:rFonts w:hint="eastAsia"/>
            <w:noProof/>
            <w:rtl/>
            <w:lang w:bidi="ar-MA"/>
          </w:rPr>
          <w:t>الموجودة</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Toc207036508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36</w:t>
        </w:r>
        <w:r w:rsidRPr="002D11FA">
          <w:rPr>
            <w:rFonts w:cs="Times New Roman"/>
            <w:noProof/>
            <w:webHidden/>
            <w:szCs w:val="22"/>
            <w:rtl/>
          </w:rPr>
          <w:fldChar w:fldCharType="end"/>
        </w:r>
      </w:hyperlink>
    </w:p>
    <w:p w14:paraId="01F83038" w14:textId="6B85E7BE"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09" w:history="1">
        <w:r w:rsidRPr="00FC4908">
          <w:rPr>
            <w:rStyle w:val="Hyperlink"/>
            <w:noProof/>
          </w:rPr>
          <w:t>14</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rPr>
          <w:t>بث</w:t>
        </w:r>
        <w:r w:rsidRPr="00FC4908">
          <w:rPr>
            <w:rStyle w:val="Hyperlink"/>
            <w:noProof/>
            <w:rtl/>
          </w:rPr>
          <w:t xml:space="preserve"> </w:t>
        </w:r>
        <w:r w:rsidRPr="00FC4908">
          <w:rPr>
            <w:rStyle w:val="Hyperlink"/>
            <w:rFonts w:hint="eastAsia"/>
            <w:noProof/>
            <w:rtl/>
          </w:rPr>
          <w:t>البيانات</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Toc207036509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36</w:t>
        </w:r>
        <w:r w:rsidRPr="002D11FA">
          <w:rPr>
            <w:rFonts w:cs="Times New Roman"/>
            <w:noProof/>
            <w:webHidden/>
            <w:szCs w:val="22"/>
            <w:rtl/>
          </w:rPr>
          <w:fldChar w:fldCharType="end"/>
        </w:r>
      </w:hyperlink>
    </w:p>
    <w:p w14:paraId="295E9229" w14:textId="41E69586" w:rsidR="002D11FA" w:rsidRDefault="002D11FA" w:rsidP="00797D80">
      <w:pPr>
        <w:pStyle w:val="TOC1"/>
        <w:spacing w:after="0" w:line="168" w:lineRule="auto"/>
        <w:rPr>
          <w:rFonts w:asciiTheme="minorHAnsi" w:eastAsiaTheme="minorEastAsia" w:hAnsiTheme="minorHAnsi" w:cstheme="minorBidi"/>
          <w:noProof/>
          <w:kern w:val="2"/>
          <w:sz w:val="24"/>
          <w:szCs w:val="24"/>
          <w:rtl/>
          <w:lang w:eastAsia="en-US" w:bidi="ar-SA"/>
          <w14:ligatures w14:val="standardContextual"/>
        </w:rPr>
      </w:pPr>
      <w:hyperlink w:anchor="_Toc207036510" w:history="1">
        <w:r w:rsidRPr="00FC4908">
          <w:rPr>
            <w:rStyle w:val="Hyperlink"/>
            <w:noProof/>
            <w:lang w:bidi="ar-MA"/>
          </w:rPr>
          <w:t>15</w:t>
        </w:r>
        <w:r>
          <w:rPr>
            <w:rFonts w:asciiTheme="minorHAnsi" w:eastAsiaTheme="minorEastAsia" w:hAnsiTheme="minorHAnsi" w:cstheme="minorBidi"/>
            <w:noProof/>
            <w:kern w:val="2"/>
            <w:sz w:val="24"/>
            <w:szCs w:val="24"/>
            <w:rtl/>
            <w:lang w:eastAsia="en-US" w:bidi="ar-SA"/>
            <w14:ligatures w14:val="standardContextual"/>
          </w:rPr>
          <w:tab/>
        </w:r>
        <w:r w:rsidRPr="00FC4908">
          <w:rPr>
            <w:rStyle w:val="Hyperlink"/>
            <w:rFonts w:hint="eastAsia"/>
            <w:noProof/>
            <w:rtl/>
            <w:lang w:bidi="ar-MA"/>
          </w:rPr>
          <w:t>الطواعية</w:t>
        </w:r>
        <w:r w:rsidRPr="00FC4908">
          <w:rPr>
            <w:rStyle w:val="Hyperlink"/>
            <w:noProof/>
            <w:rtl/>
            <w:lang w:bidi="ar-MA"/>
          </w:rPr>
          <w:t xml:space="preserve"> </w:t>
        </w:r>
        <w:r w:rsidRPr="00FC4908">
          <w:rPr>
            <w:rStyle w:val="Hyperlink"/>
            <w:rFonts w:hint="eastAsia"/>
            <w:noProof/>
            <w:rtl/>
            <w:lang w:bidi="ar-MA"/>
          </w:rPr>
          <w:t>الوظيفية</w:t>
        </w:r>
        <w:r>
          <w:rPr>
            <w:noProof/>
            <w:webHidden/>
            <w:rtl/>
          </w:rPr>
          <w:tab/>
        </w:r>
        <w:r>
          <w:rPr>
            <w:noProof/>
            <w:webHidden/>
          </w:rPr>
          <w:tab/>
        </w:r>
        <w:r w:rsidRPr="002D11FA">
          <w:rPr>
            <w:rFonts w:cs="Times New Roman"/>
            <w:noProof/>
            <w:webHidden/>
            <w:szCs w:val="22"/>
            <w:rtl/>
          </w:rPr>
          <w:fldChar w:fldCharType="begin"/>
        </w:r>
        <w:r w:rsidRPr="002D11FA">
          <w:rPr>
            <w:rFonts w:cs="Times New Roman"/>
            <w:noProof/>
            <w:webHidden/>
            <w:szCs w:val="22"/>
            <w:rtl/>
          </w:rPr>
          <w:instrText xml:space="preserve"> </w:instrText>
        </w:r>
        <w:r w:rsidRPr="002D11FA">
          <w:rPr>
            <w:rFonts w:cs="Times New Roman"/>
            <w:noProof/>
            <w:webHidden/>
            <w:szCs w:val="22"/>
          </w:rPr>
          <w:instrText>PAGEREF</w:instrText>
        </w:r>
        <w:r w:rsidRPr="002D11FA">
          <w:rPr>
            <w:rFonts w:cs="Times New Roman"/>
            <w:noProof/>
            <w:webHidden/>
            <w:szCs w:val="22"/>
            <w:rtl/>
          </w:rPr>
          <w:instrText xml:space="preserve"> _</w:instrText>
        </w:r>
        <w:r w:rsidRPr="002D11FA">
          <w:rPr>
            <w:rFonts w:cs="Times New Roman"/>
            <w:noProof/>
            <w:webHidden/>
            <w:szCs w:val="22"/>
          </w:rPr>
          <w:instrText>Toc207036510 \h</w:instrText>
        </w:r>
        <w:r w:rsidRPr="002D11FA">
          <w:rPr>
            <w:rFonts w:cs="Times New Roman"/>
            <w:noProof/>
            <w:webHidden/>
            <w:szCs w:val="22"/>
            <w:rtl/>
          </w:rPr>
          <w:instrText xml:space="preserve"> </w:instrText>
        </w:r>
        <w:r w:rsidRPr="002D11FA">
          <w:rPr>
            <w:rFonts w:cs="Times New Roman"/>
            <w:noProof/>
            <w:webHidden/>
            <w:szCs w:val="22"/>
            <w:rtl/>
          </w:rPr>
        </w:r>
        <w:r w:rsidRPr="002D11FA">
          <w:rPr>
            <w:rFonts w:cs="Times New Roman"/>
            <w:noProof/>
            <w:webHidden/>
            <w:szCs w:val="22"/>
            <w:rtl/>
          </w:rPr>
          <w:fldChar w:fldCharType="separate"/>
        </w:r>
        <w:r w:rsidR="00C23572">
          <w:rPr>
            <w:rFonts w:cs="Times New Roman"/>
            <w:noProof/>
            <w:webHidden/>
            <w:szCs w:val="22"/>
            <w:rtl/>
          </w:rPr>
          <w:t>36</w:t>
        </w:r>
        <w:r w:rsidRPr="002D11FA">
          <w:rPr>
            <w:rFonts w:cs="Times New Roman"/>
            <w:noProof/>
            <w:webHidden/>
            <w:szCs w:val="22"/>
            <w:rtl/>
          </w:rPr>
          <w:fldChar w:fldCharType="end"/>
        </w:r>
      </w:hyperlink>
    </w:p>
    <w:p w14:paraId="7177629A" w14:textId="13DF957D" w:rsidR="00145F25" w:rsidRDefault="002D11FA" w:rsidP="002D11FA">
      <w:pPr>
        <w:jc w:val="right"/>
        <w:rPr>
          <w:rtl/>
        </w:rPr>
        <w:sectPr w:rsidR="00145F25" w:rsidSect="0045598B">
          <w:headerReference w:type="even" r:id="rId24"/>
          <w:headerReference w:type="default" r:id="rId25"/>
          <w:footerReference w:type="even" r:id="rId26"/>
          <w:footerReference w:type="default" r:id="rId27"/>
          <w:headerReference w:type="first" r:id="rId28"/>
          <w:footerReference w:type="first" r:id="rId29"/>
          <w:pgSz w:w="11907" w:h="16834" w:code="9"/>
          <w:pgMar w:top="1418" w:right="1134" w:bottom="1134" w:left="1134" w:header="720" w:footer="567" w:gutter="0"/>
          <w:paperSrc w:first="15" w:other="15"/>
          <w:pgNumType w:start="1"/>
          <w:cols w:space="720"/>
          <w:bidi/>
          <w:rtlGutter/>
          <w:docGrid w:linePitch="299"/>
        </w:sectPr>
      </w:pPr>
      <w:r>
        <w:rPr>
          <w:rtl/>
        </w:rPr>
        <w:fldChar w:fldCharType="end"/>
      </w:r>
    </w:p>
    <w:p w14:paraId="4772A456" w14:textId="77777777" w:rsidR="00A71EC6" w:rsidRPr="00637FD3" w:rsidRDefault="00A71EC6" w:rsidP="00A71EC6">
      <w:pPr>
        <w:pStyle w:val="TableNo"/>
      </w:pPr>
      <w:bookmarkStart w:id="4" w:name="_Hlk207011145"/>
      <w:r w:rsidRPr="00637FD3">
        <w:rPr>
          <w:rFonts w:hint="cs"/>
          <w:rtl/>
        </w:rPr>
        <w:lastRenderedPageBreak/>
        <w:t>الج</w:t>
      </w:r>
      <w:r>
        <w:rPr>
          <w:rFonts w:hint="cs"/>
          <w:rtl/>
        </w:rPr>
        <w:t>ـ</w:t>
      </w:r>
      <w:r w:rsidRPr="00637FD3">
        <w:rPr>
          <w:rFonts w:hint="cs"/>
          <w:rtl/>
        </w:rPr>
        <w:t xml:space="preserve">دول </w:t>
      </w:r>
      <w:r w:rsidRPr="00637FD3">
        <w:t>1</w:t>
      </w:r>
    </w:p>
    <w:p w14:paraId="14175F9F" w14:textId="77777777" w:rsidR="00A71EC6" w:rsidRPr="00921BEA" w:rsidRDefault="00A71EC6" w:rsidP="00A71EC6">
      <w:pPr>
        <w:pStyle w:val="Tabletitle"/>
        <w:rPr>
          <w:rtl/>
        </w:rPr>
      </w:pPr>
      <w:r w:rsidRPr="00637FD3">
        <w:rPr>
          <w:rFonts w:hint="cs"/>
          <w:rtl/>
        </w:rPr>
        <w:t>جدول الالتزام بمتطلبات الاتحاد الدولي للاتصالات</w:t>
      </w:r>
      <w:r>
        <w:rPr>
          <w:rtl/>
        </w:rPr>
        <w:t xml:space="preserve"> </w:t>
      </w:r>
      <w:r w:rsidRPr="00637FD3">
        <w:rPr>
          <w:rFonts w:hint="cs"/>
          <w:rtl/>
        </w:rPr>
        <w:t>في أنظمة الراديو</w:t>
      </w:r>
      <w:r>
        <w:rPr>
          <w:rFonts w:hint="cs"/>
          <w:rtl/>
        </w:rPr>
        <w:t xml:space="preserve"> الرقمي</w:t>
      </w:r>
      <w:r w:rsidRPr="00637FD3">
        <w:rPr>
          <w:rFonts w:hint="cs"/>
          <w:rtl/>
        </w:rPr>
        <w:t xml:space="preserve"> العالمي </w:t>
      </w:r>
      <w:r>
        <w:t>(</w:t>
      </w:r>
      <w:r w:rsidRPr="00637FD3">
        <w:t>DRM</w:t>
      </w:r>
      <w:r>
        <w:t>)</w:t>
      </w:r>
      <w:r>
        <w:rPr>
          <w:rFonts w:hint="cs"/>
          <w:rtl/>
        </w:rPr>
        <w:t xml:space="preserve"> </w:t>
      </w:r>
      <w:r w:rsidRPr="00637FD3">
        <w:rPr>
          <w:rFonts w:hint="cs"/>
          <w:rtl/>
        </w:rPr>
        <w:t xml:space="preserve">وأنظمة </w:t>
      </w:r>
      <w:r>
        <w:rPr>
          <w:rFonts w:hint="cs"/>
          <w:rtl/>
        </w:rPr>
        <w:t>الإذاعة</w:t>
      </w:r>
      <w:r w:rsidRPr="00637FD3">
        <w:rPr>
          <w:rFonts w:hint="cs"/>
          <w:rtl/>
        </w:rPr>
        <w:t xml:space="preserve"> على نفس النطاق والقناة </w:t>
      </w:r>
      <w:r>
        <w:t>(</w:t>
      </w:r>
      <w:r w:rsidRPr="00637FD3">
        <w:t>IBOC</w:t>
      </w:r>
      <w:r>
        <w:t>)</w:t>
      </w: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23"/>
        <w:gridCol w:w="1324"/>
        <w:gridCol w:w="1451"/>
        <w:gridCol w:w="1497"/>
        <w:gridCol w:w="889"/>
        <w:gridCol w:w="889"/>
        <w:gridCol w:w="870"/>
        <w:gridCol w:w="1004"/>
        <w:gridCol w:w="1042"/>
        <w:gridCol w:w="1070"/>
      </w:tblGrid>
      <w:tr w:rsidR="00A71EC6" w:rsidRPr="00545634" w14:paraId="359DA143" w14:textId="77777777" w:rsidTr="00BF0314">
        <w:trPr>
          <w:jc w:val="center"/>
        </w:trPr>
        <w:tc>
          <w:tcPr>
            <w:tcW w:w="4423" w:type="dxa"/>
            <w:vMerge w:val="restart"/>
            <w:vAlign w:val="center"/>
          </w:tcPr>
          <w:p w14:paraId="5FBC0B36" w14:textId="77777777" w:rsidR="00A71EC6" w:rsidRPr="00545634" w:rsidRDefault="00A71EC6" w:rsidP="00033CDE">
            <w:pPr>
              <w:pStyle w:val="Tablehead"/>
            </w:pPr>
            <w:r w:rsidRPr="00637FD3">
              <w:rPr>
                <w:rFonts w:hint="cs"/>
                <w:rtl/>
              </w:rPr>
              <w:t>ميزات الأنظمة</w:t>
            </w:r>
          </w:p>
        </w:tc>
        <w:tc>
          <w:tcPr>
            <w:tcW w:w="1324" w:type="dxa"/>
            <w:tcBorders>
              <w:bottom w:val="single" w:sz="4" w:space="0" w:color="auto"/>
            </w:tcBorders>
          </w:tcPr>
          <w:p w14:paraId="4C06F626" w14:textId="77777777" w:rsidR="00A71EC6" w:rsidRPr="00545634" w:rsidRDefault="00A71EC6" w:rsidP="00033CDE">
            <w:pPr>
              <w:pStyle w:val="Tablehead"/>
            </w:pPr>
            <w:r w:rsidRPr="00637FD3">
              <w:rPr>
                <w:rFonts w:hint="cs"/>
                <w:rtl/>
              </w:rPr>
              <w:t>الأهمية</w:t>
            </w:r>
          </w:p>
        </w:tc>
        <w:tc>
          <w:tcPr>
            <w:tcW w:w="2948" w:type="dxa"/>
            <w:gridSpan w:val="2"/>
          </w:tcPr>
          <w:p w14:paraId="421E0059" w14:textId="77777777" w:rsidR="00A71EC6" w:rsidRPr="00545634" w:rsidRDefault="00A71EC6" w:rsidP="00033CDE">
            <w:pPr>
              <w:pStyle w:val="Tablehead"/>
            </w:pPr>
            <w:r w:rsidRPr="00637FD3">
              <w:rPr>
                <w:rFonts w:hint="cs"/>
                <w:rtl/>
              </w:rPr>
              <w:t>ضمن التصميم</w:t>
            </w:r>
          </w:p>
        </w:tc>
        <w:tc>
          <w:tcPr>
            <w:tcW w:w="2648" w:type="dxa"/>
            <w:gridSpan w:val="3"/>
          </w:tcPr>
          <w:p w14:paraId="1400296E" w14:textId="77777777" w:rsidR="00A71EC6" w:rsidRPr="00545634" w:rsidRDefault="00A71EC6" w:rsidP="00033CDE">
            <w:pPr>
              <w:pStyle w:val="Tablehead"/>
            </w:pPr>
            <w:r w:rsidRPr="00637FD3">
              <w:rPr>
                <w:rFonts w:hint="cs"/>
                <w:rtl/>
              </w:rPr>
              <w:t>حالة الاختبار</w:t>
            </w:r>
          </w:p>
        </w:tc>
        <w:tc>
          <w:tcPr>
            <w:tcW w:w="3116" w:type="dxa"/>
            <w:gridSpan w:val="3"/>
          </w:tcPr>
          <w:p w14:paraId="6542254B" w14:textId="77777777" w:rsidR="00A71EC6" w:rsidRPr="00545634" w:rsidRDefault="00A71EC6" w:rsidP="00033CDE">
            <w:pPr>
              <w:pStyle w:val="Tablehead"/>
            </w:pPr>
            <w:r w:rsidRPr="00637FD3">
              <w:rPr>
                <w:rFonts w:hint="cs"/>
                <w:rtl/>
              </w:rPr>
              <w:t>موعد الاستكمال المتوقع</w:t>
            </w:r>
          </w:p>
        </w:tc>
      </w:tr>
      <w:tr w:rsidR="00A71EC6" w:rsidRPr="00545634" w14:paraId="0EE11197" w14:textId="77777777" w:rsidTr="00BF0314">
        <w:trPr>
          <w:jc w:val="center"/>
        </w:trPr>
        <w:tc>
          <w:tcPr>
            <w:tcW w:w="4423" w:type="dxa"/>
            <w:vMerge/>
          </w:tcPr>
          <w:p w14:paraId="7B405A35" w14:textId="77777777" w:rsidR="00A71EC6" w:rsidRPr="00545634" w:rsidRDefault="00A71EC6" w:rsidP="00033CDE">
            <w:pPr>
              <w:pStyle w:val="Tabletext"/>
              <w:spacing w:line="240" w:lineRule="exact"/>
            </w:pPr>
          </w:p>
        </w:tc>
        <w:tc>
          <w:tcPr>
            <w:tcW w:w="1324" w:type="dxa"/>
            <w:tcBorders>
              <w:bottom w:val="nil"/>
            </w:tcBorders>
          </w:tcPr>
          <w:p w14:paraId="6ED19F68" w14:textId="77777777" w:rsidR="00A71EC6" w:rsidRPr="00545634" w:rsidRDefault="00A71EC6" w:rsidP="00033CDE">
            <w:pPr>
              <w:pStyle w:val="Tabletext"/>
              <w:spacing w:line="240" w:lineRule="exact"/>
              <w:ind w:left="-57" w:right="-57"/>
              <w:jc w:val="center"/>
            </w:pPr>
          </w:p>
        </w:tc>
        <w:tc>
          <w:tcPr>
            <w:tcW w:w="1451" w:type="dxa"/>
          </w:tcPr>
          <w:p w14:paraId="7ADD583B" w14:textId="77777777" w:rsidR="00A71EC6" w:rsidRPr="00545634" w:rsidRDefault="00A71EC6" w:rsidP="00033CDE">
            <w:pPr>
              <w:pStyle w:val="Tabletext"/>
              <w:spacing w:line="240" w:lineRule="exact"/>
              <w:ind w:left="-57" w:right="-57"/>
              <w:jc w:val="center"/>
              <w:rPr>
                <w:b/>
                <w:bCs/>
              </w:rPr>
            </w:pPr>
            <w:r w:rsidRPr="00545634">
              <w:rPr>
                <w:b/>
                <w:bCs/>
              </w:rPr>
              <w:t>DRM</w:t>
            </w:r>
          </w:p>
        </w:tc>
        <w:tc>
          <w:tcPr>
            <w:tcW w:w="1497" w:type="dxa"/>
          </w:tcPr>
          <w:p w14:paraId="188ECE97" w14:textId="77777777" w:rsidR="00A71EC6" w:rsidRPr="00545634" w:rsidRDefault="00A71EC6" w:rsidP="00033CDE">
            <w:pPr>
              <w:pStyle w:val="Tabletext"/>
              <w:spacing w:line="240" w:lineRule="exact"/>
              <w:ind w:left="-57" w:right="-57"/>
              <w:jc w:val="center"/>
              <w:rPr>
                <w:b/>
                <w:bCs/>
              </w:rPr>
            </w:pPr>
            <w:r w:rsidRPr="00545634">
              <w:rPr>
                <w:b/>
                <w:bCs/>
              </w:rPr>
              <w:t>IBOC</w:t>
            </w:r>
          </w:p>
        </w:tc>
        <w:tc>
          <w:tcPr>
            <w:tcW w:w="1778" w:type="dxa"/>
            <w:gridSpan w:val="2"/>
          </w:tcPr>
          <w:p w14:paraId="399833C6" w14:textId="77777777" w:rsidR="00A71EC6" w:rsidRPr="00545634" w:rsidRDefault="00A71EC6" w:rsidP="00033CDE">
            <w:pPr>
              <w:pStyle w:val="Tabletext"/>
              <w:spacing w:line="240" w:lineRule="exact"/>
              <w:ind w:left="-57" w:right="-57"/>
              <w:jc w:val="center"/>
              <w:rPr>
                <w:b/>
                <w:bCs/>
              </w:rPr>
            </w:pPr>
            <w:r w:rsidRPr="00545634">
              <w:rPr>
                <w:b/>
                <w:bCs/>
              </w:rPr>
              <w:t>DRM</w:t>
            </w:r>
          </w:p>
        </w:tc>
        <w:tc>
          <w:tcPr>
            <w:tcW w:w="870" w:type="dxa"/>
          </w:tcPr>
          <w:p w14:paraId="1F070042" w14:textId="77777777" w:rsidR="00A71EC6" w:rsidRPr="00545634" w:rsidRDefault="00A71EC6" w:rsidP="00033CDE">
            <w:pPr>
              <w:pStyle w:val="Tabletext"/>
              <w:spacing w:line="240" w:lineRule="exact"/>
              <w:ind w:left="-57" w:right="-57"/>
              <w:jc w:val="center"/>
              <w:rPr>
                <w:b/>
                <w:bCs/>
              </w:rPr>
            </w:pPr>
            <w:r w:rsidRPr="00545634">
              <w:rPr>
                <w:b/>
                <w:bCs/>
              </w:rPr>
              <w:t>IBOC</w:t>
            </w:r>
          </w:p>
        </w:tc>
        <w:tc>
          <w:tcPr>
            <w:tcW w:w="2046" w:type="dxa"/>
            <w:gridSpan w:val="2"/>
          </w:tcPr>
          <w:p w14:paraId="6AA1A8D5" w14:textId="77777777" w:rsidR="00A71EC6" w:rsidRPr="00545634" w:rsidRDefault="00A71EC6" w:rsidP="00033CDE">
            <w:pPr>
              <w:pStyle w:val="Tabletext"/>
              <w:tabs>
                <w:tab w:val="left" w:pos="2581"/>
              </w:tabs>
              <w:spacing w:line="240" w:lineRule="exact"/>
              <w:ind w:left="-57" w:right="-57"/>
              <w:jc w:val="center"/>
            </w:pPr>
            <w:r w:rsidRPr="00545634">
              <w:rPr>
                <w:b/>
                <w:bCs/>
              </w:rPr>
              <w:t>DRM</w:t>
            </w:r>
          </w:p>
        </w:tc>
        <w:tc>
          <w:tcPr>
            <w:tcW w:w="1070" w:type="dxa"/>
          </w:tcPr>
          <w:p w14:paraId="56D6F0CF" w14:textId="77777777" w:rsidR="00A71EC6" w:rsidRPr="00545634" w:rsidRDefault="00A71EC6" w:rsidP="00033CDE">
            <w:pPr>
              <w:pStyle w:val="Tabletext"/>
              <w:tabs>
                <w:tab w:val="left" w:pos="2581"/>
              </w:tabs>
              <w:spacing w:line="240" w:lineRule="exact"/>
              <w:ind w:left="-57" w:right="-57"/>
              <w:jc w:val="center"/>
              <w:rPr>
                <w:b/>
                <w:bCs/>
              </w:rPr>
            </w:pPr>
            <w:r w:rsidRPr="00545634">
              <w:rPr>
                <w:b/>
                <w:bCs/>
              </w:rPr>
              <w:t>IBOC</w:t>
            </w:r>
          </w:p>
        </w:tc>
      </w:tr>
      <w:tr w:rsidR="00A71EC6" w:rsidRPr="00545634" w14:paraId="27ED5062" w14:textId="77777777" w:rsidTr="00BF0314">
        <w:trPr>
          <w:jc w:val="center"/>
        </w:trPr>
        <w:tc>
          <w:tcPr>
            <w:tcW w:w="4423" w:type="dxa"/>
            <w:vMerge/>
            <w:tcBorders>
              <w:bottom w:val="single" w:sz="4" w:space="0" w:color="auto"/>
            </w:tcBorders>
          </w:tcPr>
          <w:p w14:paraId="6B6C7FE8" w14:textId="77777777" w:rsidR="00A71EC6" w:rsidRPr="00545634" w:rsidRDefault="00A71EC6" w:rsidP="00033CDE">
            <w:pPr>
              <w:pStyle w:val="Tabletext"/>
              <w:spacing w:line="240" w:lineRule="exact"/>
            </w:pPr>
          </w:p>
        </w:tc>
        <w:tc>
          <w:tcPr>
            <w:tcW w:w="1324" w:type="dxa"/>
            <w:tcBorders>
              <w:top w:val="nil"/>
              <w:bottom w:val="single" w:sz="4" w:space="0" w:color="auto"/>
            </w:tcBorders>
          </w:tcPr>
          <w:p w14:paraId="3C73CE02" w14:textId="77777777" w:rsidR="00A71EC6" w:rsidRPr="00545634" w:rsidRDefault="00A71EC6" w:rsidP="00033CDE">
            <w:pPr>
              <w:pStyle w:val="Tabletext"/>
              <w:spacing w:line="240" w:lineRule="exact"/>
              <w:ind w:left="-57" w:right="-57"/>
              <w:jc w:val="center"/>
            </w:pPr>
          </w:p>
        </w:tc>
        <w:tc>
          <w:tcPr>
            <w:tcW w:w="1451" w:type="dxa"/>
            <w:tcBorders>
              <w:bottom w:val="single" w:sz="4" w:space="0" w:color="auto"/>
            </w:tcBorders>
          </w:tcPr>
          <w:p w14:paraId="41B2FDC4" w14:textId="77777777" w:rsidR="00A71EC6" w:rsidRPr="00545634" w:rsidRDefault="00A71EC6" w:rsidP="00033CDE">
            <w:pPr>
              <w:pStyle w:val="Tabletext"/>
              <w:spacing w:line="240" w:lineRule="exact"/>
              <w:ind w:left="-57" w:right="-57"/>
              <w:jc w:val="center"/>
            </w:pPr>
          </w:p>
        </w:tc>
        <w:tc>
          <w:tcPr>
            <w:tcW w:w="1497" w:type="dxa"/>
            <w:tcBorders>
              <w:bottom w:val="single" w:sz="4" w:space="0" w:color="auto"/>
            </w:tcBorders>
          </w:tcPr>
          <w:p w14:paraId="0ABE1648" w14:textId="77777777" w:rsidR="00A71EC6" w:rsidRPr="00545634" w:rsidRDefault="00A71EC6" w:rsidP="00033CDE">
            <w:pPr>
              <w:pStyle w:val="Tabletext"/>
              <w:spacing w:line="240" w:lineRule="exact"/>
              <w:ind w:left="-57" w:right="-57"/>
              <w:jc w:val="center"/>
            </w:pPr>
          </w:p>
        </w:tc>
        <w:tc>
          <w:tcPr>
            <w:tcW w:w="889" w:type="dxa"/>
            <w:tcBorders>
              <w:bottom w:val="single" w:sz="4" w:space="0" w:color="auto"/>
            </w:tcBorders>
          </w:tcPr>
          <w:p w14:paraId="396985F9" w14:textId="77777777" w:rsidR="00A71EC6" w:rsidRPr="00545634" w:rsidRDefault="00A71EC6" w:rsidP="00033CDE">
            <w:pPr>
              <w:pStyle w:val="Tabletext"/>
              <w:spacing w:line="240" w:lineRule="exact"/>
              <w:ind w:left="-57" w:right="-57"/>
              <w:jc w:val="center"/>
              <w:rPr>
                <w:b/>
                <w:bCs/>
              </w:rPr>
            </w:pPr>
            <w:r w:rsidRPr="00545634">
              <w:rPr>
                <w:b/>
                <w:bCs/>
              </w:rPr>
              <w:t>MW</w:t>
            </w:r>
          </w:p>
        </w:tc>
        <w:tc>
          <w:tcPr>
            <w:tcW w:w="889" w:type="dxa"/>
            <w:tcBorders>
              <w:bottom w:val="single" w:sz="4" w:space="0" w:color="auto"/>
            </w:tcBorders>
          </w:tcPr>
          <w:p w14:paraId="204575AE" w14:textId="77777777" w:rsidR="00A71EC6" w:rsidRPr="00545634" w:rsidRDefault="00A71EC6" w:rsidP="00033CDE">
            <w:pPr>
              <w:pStyle w:val="Tabletext"/>
              <w:spacing w:line="240" w:lineRule="exact"/>
              <w:ind w:left="-57" w:right="-57"/>
              <w:jc w:val="center"/>
              <w:rPr>
                <w:b/>
                <w:bCs/>
              </w:rPr>
            </w:pPr>
            <w:r w:rsidRPr="00545634">
              <w:rPr>
                <w:b/>
                <w:bCs/>
              </w:rPr>
              <w:t>SW</w:t>
            </w:r>
          </w:p>
        </w:tc>
        <w:tc>
          <w:tcPr>
            <w:tcW w:w="870" w:type="dxa"/>
            <w:tcBorders>
              <w:bottom w:val="single" w:sz="4" w:space="0" w:color="auto"/>
            </w:tcBorders>
          </w:tcPr>
          <w:p w14:paraId="23C04DFC" w14:textId="77777777" w:rsidR="00A71EC6" w:rsidRPr="00545634" w:rsidRDefault="00A71EC6" w:rsidP="00033CDE">
            <w:pPr>
              <w:pStyle w:val="Tabletext"/>
              <w:spacing w:line="240" w:lineRule="exact"/>
              <w:ind w:left="-57" w:right="-57"/>
              <w:jc w:val="center"/>
              <w:rPr>
                <w:b/>
                <w:bCs/>
              </w:rPr>
            </w:pPr>
            <w:r w:rsidRPr="00545634">
              <w:rPr>
                <w:b/>
                <w:bCs/>
              </w:rPr>
              <w:t>MW</w:t>
            </w:r>
          </w:p>
        </w:tc>
        <w:tc>
          <w:tcPr>
            <w:tcW w:w="1004" w:type="dxa"/>
            <w:tcBorders>
              <w:bottom w:val="single" w:sz="4" w:space="0" w:color="auto"/>
            </w:tcBorders>
          </w:tcPr>
          <w:p w14:paraId="237C71BF" w14:textId="77777777" w:rsidR="00A71EC6" w:rsidRPr="00545634" w:rsidRDefault="00A71EC6" w:rsidP="00033CDE">
            <w:pPr>
              <w:pStyle w:val="Tabletext"/>
              <w:tabs>
                <w:tab w:val="left" w:pos="2581"/>
              </w:tabs>
              <w:spacing w:line="240" w:lineRule="exact"/>
              <w:ind w:left="-57" w:right="-57"/>
              <w:jc w:val="center"/>
              <w:rPr>
                <w:b/>
                <w:bCs/>
              </w:rPr>
            </w:pPr>
            <w:r w:rsidRPr="00545634">
              <w:rPr>
                <w:b/>
                <w:bCs/>
              </w:rPr>
              <w:t>MW</w:t>
            </w:r>
          </w:p>
        </w:tc>
        <w:tc>
          <w:tcPr>
            <w:tcW w:w="1042" w:type="dxa"/>
            <w:tcBorders>
              <w:bottom w:val="single" w:sz="4" w:space="0" w:color="auto"/>
            </w:tcBorders>
          </w:tcPr>
          <w:p w14:paraId="782484E0" w14:textId="77777777" w:rsidR="00A71EC6" w:rsidRPr="00545634" w:rsidRDefault="00A71EC6" w:rsidP="00033CDE">
            <w:pPr>
              <w:pStyle w:val="Tabletext"/>
              <w:tabs>
                <w:tab w:val="left" w:pos="2581"/>
              </w:tabs>
              <w:spacing w:line="240" w:lineRule="exact"/>
              <w:ind w:left="-57" w:right="-57"/>
              <w:jc w:val="center"/>
              <w:rPr>
                <w:b/>
                <w:bCs/>
              </w:rPr>
            </w:pPr>
            <w:r w:rsidRPr="00545634">
              <w:rPr>
                <w:b/>
                <w:bCs/>
              </w:rPr>
              <w:t>SW</w:t>
            </w:r>
          </w:p>
        </w:tc>
        <w:tc>
          <w:tcPr>
            <w:tcW w:w="1070" w:type="dxa"/>
            <w:tcBorders>
              <w:bottom w:val="single" w:sz="4" w:space="0" w:color="auto"/>
            </w:tcBorders>
          </w:tcPr>
          <w:p w14:paraId="2C0A7312" w14:textId="77777777" w:rsidR="00A71EC6" w:rsidRPr="00545634" w:rsidRDefault="00A71EC6" w:rsidP="00033CDE">
            <w:pPr>
              <w:pStyle w:val="Tabletext"/>
              <w:tabs>
                <w:tab w:val="left" w:pos="2581"/>
              </w:tabs>
              <w:spacing w:line="240" w:lineRule="exact"/>
              <w:ind w:left="-57" w:right="-57"/>
              <w:jc w:val="center"/>
              <w:rPr>
                <w:b/>
                <w:bCs/>
              </w:rPr>
            </w:pPr>
            <w:r w:rsidRPr="00545634">
              <w:rPr>
                <w:b/>
                <w:bCs/>
              </w:rPr>
              <w:t>MW</w:t>
            </w:r>
          </w:p>
        </w:tc>
      </w:tr>
      <w:tr w:rsidR="00A71EC6" w:rsidRPr="00545634" w14:paraId="29954EAE" w14:textId="77777777" w:rsidTr="00BF0314">
        <w:trPr>
          <w:jc w:val="center"/>
        </w:trPr>
        <w:tc>
          <w:tcPr>
            <w:tcW w:w="4423" w:type="dxa"/>
            <w:tcBorders>
              <w:bottom w:val="nil"/>
            </w:tcBorders>
          </w:tcPr>
          <w:p w14:paraId="56318715" w14:textId="77777777" w:rsidR="00A71EC6" w:rsidRPr="002B4791" w:rsidRDefault="00A71EC6" w:rsidP="00033CDE">
            <w:pPr>
              <w:pStyle w:val="Tabletext"/>
              <w:spacing w:before="60" w:line="280" w:lineRule="exact"/>
              <w:ind w:left="371" w:hanging="371"/>
              <w:rPr>
                <w:i/>
                <w:iCs/>
              </w:rPr>
            </w:pPr>
            <w:r w:rsidRPr="00CE04AA">
              <w:t>1</w:t>
            </w:r>
            <w:r w:rsidRPr="002B4791">
              <w:rPr>
                <w:i/>
                <w:iCs/>
              </w:rPr>
              <w:tab/>
            </w:r>
            <w:r w:rsidRPr="002B4791">
              <w:rPr>
                <w:rFonts w:hint="cs"/>
                <w:i/>
                <w:iCs/>
                <w:rtl/>
              </w:rPr>
              <w:t>المتطلب المعياري للنظام</w:t>
            </w:r>
          </w:p>
        </w:tc>
        <w:tc>
          <w:tcPr>
            <w:tcW w:w="1324" w:type="dxa"/>
            <w:tcBorders>
              <w:bottom w:val="nil"/>
            </w:tcBorders>
          </w:tcPr>
          <w:p w14:paraId="45181568" w14:textId="77777777" w:rsidR="00A71EC6" w:rsidRPr="00545634" w:rsidRDefault="00A71EC6" w:rsidP="00033CDE">
            <w:pPr>
              <w:pStyle w:val="Tabletext"/>
              <w:spacing w:before="60" w:line="280" w:lineRule="exact"/>
              <w:jc w:val="center"/>
            </w:pPr>
          </w:p>
        </w:tc>
        <w:tc>
          <w:tcPr>
            <w:tcW w:w="1451" w:type="dxa"/>
            <w:tcBorders>
              <w:bottom w:val="nil"/>
            </w:tcBorders>
          </w:tcPr>
          <w:p w14:paraId="47FA1C62" w14:textId="77777777" w:rsidR="00A71EC6" w:rsidRPr="00545634" w:rsidRDefault="00A71EC6" w:rsidP="00033CDE">
            <w:pPr>
              <w:pStyle w:val="Tabletext"/>
              <w:spacing w:before="60" w:line="280" w:lineRule="exact"/>
              <w:jc w:val="center"/>
            </w:pPr>
          </w:p>
        </w:tc>
        <w:tc>
          <w:tcPr>
            <w:tcW w:w="1497" w:type="dxa"/>
            <w:tcBorders>
              <w:bottom w:val="nil"/>
            </w:tcBorders>
          </w:tcPr>
          <w:p w14:paraId="611FC121" w14:textId="77777777" w:rsidR="00A71EC6" w:rsidRPr="00545634" w:rsidRDefault="00A71EC6" w:rsidP="00033CDE">
            <w:pPr>
              <w:pStyle w:val="Tabletext"/>
              <w:spacing w:before="60" w:line="280" w:lineRule="exact"/>
              <w:jc w:val="center"/>
            </w:pPr>
          </w:p>
        </w:tc>
        <w:tc>
          <w:tcPr>
            <w:tcW w:w="889" w:type="dxa"/>
            <w:tcBorders>
              <w:bottom w:val="nil"/>
            </w:tcBorders>
          </w:tcPr>
          <w:p w14:paraId="1A40ED8D" w14:textId="77777777" w:rsidR="00A71EC6" w:rsidRPr="00545634" w:rsidRDefault="00A71EC6" w:rsidP="00033CDE">
            <w:pPr>
              <w:pStyle w:val="Tabletext"/>
              <w:spacing w:before="60" w:line="280" w:lineRule="exact"/>
              <w:jc w:val="center"/>
            </w:pPr>
          </w:p>
        </w:tc>
        <w:tc>
          <w:tcPr>
            <w:tcW w:w="889" w:type="dxa"/>
            <w:tcBorders>
              <w:bottom w:val="nil"/>
            </w:tcBorders>
          </w:tcPr>
          <w:p w14:paraId="47E5F68A" w14:textId="77777777" w:rsidR="00A71EC6" w:rsidRPr="00545634" w:rsidRDefault="00A71EC6" w:rsidP="00033CDE">
            <w:pPr>
              <w:pStyle w:val="Tabletext"/>
              <w:spacing w:before="60" w:line="280" w:lineRule="exact"/>
              <w:jc w:val="center"/>
            </w:pPr>
          </w:p>
        </w:tc>
        <w:tc>
          <w:tcPr>
            <w:tcW w:w="870" w:type="dxa"/>
            <w:tcBorders>
              <w:bottom w:val="nil"/>
            </w:tcBorders>
          </w:tcPr>
          <w:p w14:paraId="5C2FEE70" w14:textId="77777777" w:rsidR="00A71EC6" w:rsidRPr="00545634" w:rsidRDefault="00A71EC6" w:rsidP="00033CDE">
            <w:pPr>
              <w:pStyle w:val="Tabletext"/>
              <w:spacing w:before="60" w:line="280" w:lineRule="exact"/>
              <w:jc w:val="center"/>
            </w:pPr>
          </w:p>
        </w:tc>
        <w:tc>
          <w:tcPr>
            <w:tcW w:w="1004" w:type="dxa"/>
            <w:tcBorders>
              <w:bottom w:val="nil"/>
            </w:tcBorders>
          </w:tcPr>
          <w:p w14:paraId="35DB2484" w14:textId="77777777" w:rsidR="00A71EC6" w:rsidRPr="00545634" w:rsidRDefault="00A71EC6" w:rsidP="00033CDE">
            <w:pPr>
              <w:pStyle w:val="Tabletext"/>
              <w:spacing w:before="60" w:line="280" w:lineRule="exact"/>
              <w:jc w:val="center"/>
              <w:rPr>
                <w:lang w:bidi="ar-EG"/>
              </w:rPr>
            </w:pPr>
          </w:p>
        </w:tc>
        <w:tc>
          <w:tcPr>
            <w:tcW w:w="1042" w:type="dxa"/>
            <w:tcBorders>
              <w:bottom w:val="nil"/>
            </w:tcBorders>
          </w:tcPr>
          <w:p w14:paraId="3314B006" w14:textId="77777777" w:rsidR="00A71EC6" w:rsidRPr="00545634" w:rsidRDefault="00A71EC6" w:rsidP="00033CDE">
            <w:pPr>
              <w:pStyle w:val="Tabletext"/>
              <w:spacing w:before="60" w:line="280" w:lineRule="exact"/>
              <w:jc w:val="center"/>
            </w:pPr>
          </w:p>
        </w:tc>
        <w:tc>
          <w:tcPr>
            <w:tcW w:w="1070" w:type="dxa"/>
            <w:tcBorders>
              <w:bottom w:val="nil"/>
            </w:tcBorders>
          </w:tcPr>
          <w:p w14:paraId="3BB1A860" w14:textId="77777777" w:rsidR="00A71EC6" w:rsidRPr="00545634" w:rsidRDefault="00A71EC6" w:rsidP="00033CDE">
            <w:pPr>
              <w:pStyle w:val="Tabletext"/>
              <w:spacing w:before="60" w:line="280" w:lineRule="exact"/>
              <w:jc w:val="center"/>
            </w:pPr>
          </w:p>
        </w:tc>
      </w:tr>
      <w:tr w:rsidR="00A71EC6" w:rsidRPr="00545634" w14:paraId="23C92018" w14:textId="77777777" w:rsidTr="00BF0314">
        <w:trPr>
          <w:jc w:val="center"/>
        </w:trPr>
        <w:tc>
          <w:tcPr>
            <w:tcW w:w="4423" w:type="dxa"/>
            <w:tcBorders>
              <w:top w:val="nil"/>
              <w:bottom w:val="single" w:sz="4" w:space="0" w:color="auto"/>
            </w:tcBorders>
          </w:tcPr>
          <w:p w14:paraId="5FF840F3" w14:textId="77777777" w:rsidR="00A71EC6" w:rsidRPr="00545634" w:rsidRDefault="00A71EC6" w:rsidP="00033CDE">
            <w:pPr>
              <w:pStyle w:val="Tabletext"/>
              <w:spacing w:before="60" w:line="280" w:lineRule="exact"/>
              <w:ind w:left="369" w:hanging="369"/>
            </w:pPr>
            <w:r>
              <w:rPr>
                <w:rFonts w:hint="cs"/>
                <w:rtl/>
              </w:rPr>
              <w:t xml:space="preserve"> أ </w:t>
            </w:r>
            <w:r w:rsidRPr="00637FD3">
              <w:rPr>
                <w:rFonts w:hint="cs"/>
                <w:rtl/>
              </w:rPr>
              <w:t>)</w:t>
            </w:r>
            <w:r w:rsidRPr="00637FD3">
              <w:tab/>
            </w:r>
            <w:r w:rsidRPr="00637FD3">
              <w:rPr>
                <w:rFonts w:hint="cs"/>
                <w:rtl/>
              </w:rPr>
              <w:t>ينبغي أن يعمل جهاز الاستقبال الرقمي في كل أرجاء العالم</w:t>
            </w:r>
          </w:p>
        </w:tc>
        <w:tc>
          <w:tcPr>
            <w:tcW w:w="1324" w:type="dxa"/>
            <w:tcBorders>
              <w:top w:val="nil"/>
              <w:bottom w:val="single" w:sz="4" w:space="0" w:color="auto"/>
            </w:tcBorders>
          </w:tcPr>
          <w:p w14:paraId="51E09F04" w14:textId="77777777" w:rsidR="00A71EC6" w:rsidRPr="00545634" w:rsidRDefault="00A71EC6" w:rsidP="00033CDE">
            <w:pPr>
              <w:pStyle w:val="Tabletext"/>
              <w:spacing w:before="60" w:line="280" w:lineRule="exact"/>
              <w:jc w:val="center"/>
            </w:pPr>
            <w:r w:rsidRPr="00545634">
              <w:t>A</w:t>
            </w:r>
          </w:p>
        </w:tc>
        <w:tc>
          <w:tcPr>
            <w:tcW w:w="1451" w:type="dxa"/>
            <w:tcBorders>
              <w:top w:val="nil"/>
              <w:bottom w:val="single" w:sz="4" w:space="0" w:color="auto"/>
            </w:tcBorders>
          </w:tcPr>
          <w:p w14:paraId="31413625" w14:textId="77777777" w:rsidR="00A71EC6" w:rsidRPr="00545634" w:rsidRDefault="00A71EC6" w:rsidP="00033CDE">
            <w:pPr>
              <w:pStyle w:val="Tabletext"/>
              <w:spacing w:before="60" w:line="280" w:lineRule="exact"/>
              <w:jc w:val="center"/>
            </w:pPr>
            <w:r w:rsidRPr="00637FD3">
              <w:rPr>
                <w:rFonts w:hint="cs"/>
                <w:rtl/>
              </w:rPr>
              <w:t>نعم</w:t>
            </w:r>
          </w:p>
        </w:tc>
        <w:tc>
          <w:tcPr>
            <w:tcW w:w="1497" w:type="dxa"/>
            <w:tcBorders>
              <w:top w:val="nil"/>
              <w:bottom w:val="single" w:sz="4" w:space="0" w:color="auto"/>
            </w:tcBorders>
          </w:tcPr>
          <w:p w14:paraId="2DC6ED2E" w14:textId="77777777" w:rsidR="00A71EC6" w:rsidRPr="00545634" w:rsidRDefault="00A71EC6" w:rsidP="00033CDE">
            <w:pPr>
              <w:pStyle w:val="Tabletext"/>
              <w:spacing w:before="60" w:line="280" w:lineRule="exact"/>
              <w:jc w:val="center"/>
            </w:pPr>
            <w:r w:rsidRPr="00637FD3">
              <w:rPr>
                <w:rFonts w:hint="cs"/>
                <w:rtl/>
              </w:rPr>
              <w:t>نعم</w:t>
            </w:r>
          </w:p>
        </w:tc>
        <w:tc>
          <w:tcPr>
            <w:tcW w:w="889" w:type="dxa"/>
            <w:tcBorders>
              <w:top w:val="nil"/>
              <w:bottom w:val="single" w:sz="4" w:space="0" w:color="auto"/>
            </w:tcBorders>
          </w:tcPr>
          <w:p w14:paraId="4385B8FB" w14:textId="77777777" w:rsidR="00A71EC6" w:rsidRPr="00545634" w:rsidRDefault="00A71EC6" w:rsidP="00033CDE">
            <w:pPr>
              <w:pStyle w:val="Tabletext"/>
              <w:spacing w:before="60" w:line="280" w:lineRule="exact"/>
              <w:jc w:val="center"/>
            </w:pPr>
            <w:r w:rsidRPr="00545634">
              <w:t>FUL</w:t>
            </w:r>
          </w:p>
        </w:tc>
        <w:tc>
          <w:tcPr>
            <w:tcW w:w="889" w:type="dxa"/>
            <w:tcBorders>
              <w:top w:val="nil"/>
              <w:bottom w:val="single" w:sz="4" w:space="0" w:color="auto"/>
            </w:tcBorders>
          </w:tcPr>
          <w:p w14:paraId="7C1642A8" w14:textId="77777777" w:rsidR="00A71EC6" w:rsidRPr="00545634" w:rsidRDefault="00A71EC6" w:rsidP="00033CDE">
            <w:pPr>
              <w:pStyle w:val="Tabletext"/>
              <w:spacing w:before="60" w:line="280" w:lineRule="exact"/>
              <w:jc w:val="center"/>
            </w:pPr>
            <w:r w:rsidRPr="00545634">
              <w:t>FUL</w:t>
            </w:r>
          </w:p>
        </w:tc>
        <w:tc>
          <w:tcPr>
            <w:tcW w:w="870" w:type="dxa"/>
            <w:tcBorders>
              <w:top w:val="nil"/>
              <w:bottom w:val="single" w:sz="4" w:space="0" w:color="auto"/>
            </w:tcBorders>
          </w:tcPr>
          <w:p w14:paraId="7D082030" w14:textId="77777777" w:rsidR="00A71EC6" w:rsidRPr="00545634" w:rsidRDefault="00A71EC6" w:rsidP="00033CDE">
            <w:pPr>
              <w:pStyle w:val="Tabletext"/>
              <w:spacing w:before="60" w:line="280" w:lineRule="exact"/>
              <w:jc w:val="center"/>
            </w:pPr>
            <w:r w:rsidRPr="00545634">
              <w:t>NYT</w:t>
            </w:r>
          </w:p>
        </w:tc>
        <w:tc>
          <w:tcPr>
            <w:tcW w:w="1004" w:type="dxa"/>
            <w:tcBorders>
              <w:top w:val="nil"/>
              <w:bottom w:val="single" w:sz="4" w:space="0" w:color="auto"/>
            </w:tcBorders>
          </w:tcPr>
          <w:p w14:paraId="3BC7C6B3" w14:textId="77777777" w:rsidR="00A71EC6" w:rsidRPr="00545634" w:rsidRDefault="00A71EC6" w:rsidP="00033CDE">
            <w:pPr>
              <w:pStyle w:val="Tabletext"/>
              <w:spacing w:before="60" w:line="280" w:lineRule="exact"/>
              <w:jc w:val="center"/>
            </w:pPr>
          </w:p>
        </w:tc>
        <w:tc>
          <w:tcPr>
            <w:tcW w:w="1042" w:type="dxa"/>
            <w:tcBorders>
              <w:top w:val="nil"/>
              <w:bottom w:val="single" w:sz="4" w:space="0" w:color="auto"/>
            </w:tcBorders>
          </w:tcPr>
          <w:p w14:paraId="7A1EA534" w14:textId="77777777" w:rsidR="00A71EC6" w:rsidRPr="00545634" w:rsidRDefault="00A71EC6" w:rsidP="00033CDE">
            <w:pPr>
              <w:pStyle w:val="Tabletext"/>
              <w:spacing w:before="60" w:line="280" w:lineRule="exact"/>
              <w:jc w:val="center"/>
            </w:pPr>
          </w:p>
        </w:tc>
        <w:tc>
          <w:tcPr>
            <w:tcW w:w="1070" w:type="dxa"/>
            <w:tcBorders>
              <w:top w:val="nil"/>
              <w:bottom w:val="single" w:sz="4" w:space="0" w:color="auto"/>
            </w:tcBorders>
          </w:tcPr>
          <w:p w14:paraId="04B4B67A" w14:textId="77777777" w:rsidR="00A71EC6" w:rsidRPr="00545634" w:rsidRDefault="00A71EC6" w:rsidP="00033CDE">
            <w:pPr>
              <w:pStyle w:val="Tabletext"/>
              <w:spacing w:before="60" w:line="280" w:lineRule="exact"/>
              <w:jc w:val="center"/>
              <w:rPr>
                <w:rtl/>
              </w:rPr>
            </w:pPr>
            <w:r w:rsidRPr="00545634">
              <w:t>2002</w:t>
            </w:r>
            <w:r>
              <w:t>/07</w:t>
            </w:r>
          </w:p>
        </w:tc>
      </w:tr>
      <w:tr w:rsidR="00A71EC6" w:rsidRPr="003B601F" w14:paraId="530DD67C" w14:textId="77777777" w:rsidTr="00BF0314">
        <w:trPr>
          <w:jc w:val="center"/>
        </w:trPr>
        <w:tc>
          <w:tcPr>
            <w:tcW w:w="4423" w:type="dxa"/>
            <w:tcBorders>
              <w:bottom w:val="nil"/>
            </w:tcBorders>
          </w:tcPr>
          <w:p w14:paraId="75E0EDEA" w14:textId="77777777" w:rsidR="00A71EC6" w:rsidRPr="002B4791" w:rsidRDefault="00A71EC6" w:rsidP="00033CDE">
            <w:pPr>
              <w:pStyle w:val="Tabletext"/>
              <w:spacing w:before="60" w:line="280" w:lineRule="exact"/>
              <w:ind w:left="371" w:hanging="371"/>
              <w:rPr>
                <w:bCs/>
                <w:i/>
                <w:iCs/>
              </w:rPr>
            </w:pPr>
            <w:r w:rsidRPr="00CE04AA">
              <w:t>2</w:t>
            </w:r>
            <w:r w:rsidRPr="002B4791">
              <w:rPr>
                <w:i/>
                <w:iCs/>
              </w:rPr>
              <w:tab/>
            </w:r>
            <w:r w:rsidRPr="002B4791">
              <w:rPr>
                <w:rFonts w:hint="cs"/>
                <w:i/>
                <w:iCs/>
                <w:rtl/>
              </w:rPr>
              <w:t>القدرة على الانتقال التدريجي من التماثلي إلى الرقمي</w:t>
            </w:r>
          </w:p>
        </w:tc>
        <w:tc>
          <w:tcPr>
            <w:tcW w:w="1324" w:type="dxa"/>
            <w:tcBorders>
              <w:bottom w:val="nil"/>
            </w:tcBorders>
          </w:tcPr>
          <w:p w14:paraId="511428DC" w14:textId="77777777" w:rsidR="00A71EC6" w:rsidRPr="00545634" w:rsidRDefault="00A71EC6" w:rsidP="00033CDE">
            <w:pPr>
              <w:pStyle w:val="Tabletext"/>
              <w:spacing w:before="60" w:line="280" w:lineRule="exact"/>
              <w:jc w:val="center"/>
            </w:pPr>
          </w:p>
        </w:tc>
        <w:tc>
          <w:tcPr>
            <w:tcW w:w="1451" w:type="dxa"/>
            <w:tcBorders>
              <w:bottom w:val="nil"/>
            </w:tcBorders>
          </w:tcPr>
          <w:p w14:paraId="0D706DB2" w14:textId="77777777" w:rsidR="00A71EC6" w:rsidRPr="00545634" w:rsidRDefault="00A71EC6" w:rsidP="00033CDE">
            <w:pPr>
              <w:pStyle w:val="Tabletext"/>
              <w:spacing w:before="60" w:line="280" w:lineRule="exact"/>
              <w:jc w:val="center"/>
            </w:pPr>
          </w:p>
        </w:tc>
        <w:tc>
          <w:tcPr>
            <w:tcW w:w="1497" w:type="dxa"/>
            <w:tcBorders>
              <w:bottom w:val="nil"/>
            </w:tcBorders>
          </w:tcPr>
          <w:p w14:paraId="2D2CFD1D" w14:textId="77777777" w:rsidR="00A71EC6" w:rsidRPr="00545634" w:rsidRDefault="00A71EC6" w:rsidP="00033CDE">
            <w:pPr>
              <w:pStyle w:val="Tabletext"/>
              <w:spacing w:before="60" w:line="280" w:lineRule="exact"/>
              <w:jc w:val="center"/>
            </w:pPr>
          </w:p>
        </w:tc>
        <w:tc>
          <w:tcPr>
            <w:tcW w:w="889" w:type="dxa"/>
            <w:tcBorders>
              <w:bottom w:val="nil"/>
            </w:tcBorders>
          </w:tcPr>
          <w:p w14:paraId="31F704E6" w14:textId="77777777" w:rsidR="00A71EC6" w:rsidRPr="00545634" w:rsidRDefault="00A71EC6" w:rsidP="00033CDE">
            <w:pPr>
              <w:pStyle w:val="Tabletext"/>
              <w:spacing w:before="60" w:line="280" w:lineRule="exact"/>
              <w:jc w:val="center"/>
            </w:pPr>
          </w:p>
        </w:tc>
        <w:tc>
          <w:tcPr>
            <w:tcW w:w="889" w:type="dxa"/>
            <w:tcBorders>
              <w:bottom w:val="nil"/>
            </w:tcBorders>
          </w:tcPr>
          <w:p w14:paraId="6C83AA58" w14:textId="77777777" w:rsidR="00A71EC6" w:rsidRPr="00545634" w:rsidRDefault="00A71EC6" w:rsidP="00033CDE">
            <w:pPr>
              <w:pStyle w:val="Tabletext"/>
              <w:spacing w:before="60" w:line="280" w:lineRule="exact"/>
              <w:jc w:val="center"/>
            </w:pPr>
          </w:p>
        </w:tc>
        <w:tc>
          <w:tcPr>
            <w:tcW w:w="870" w:type="dxa"/>
            <w:tcBorders>
              <w:bottom w:val="nil"/>
            </w:tcBorders>
          </w:tcPr>
          <w:p w14:paraId="122AD40E" w14:textId="77777777" w:rsidR="00A71EC6" w:rsidRPr="00545634" w:rsidRDefault="00A71EC6" w:rsidP="00033CDE">
            <w:pPr>
              <w:pStyle w:val="Tabletext"/>
              <w:spacing w:before="60" w:line="280" w:lineRule="exact"/>
              <w:jc w:val="center"/>
            </w:pPr>
          </w:p>
        </w:tc>
        <w:tc>
          <w:tcPr>
            <w:tcW w:w="1004" w:type="dxa"/>
            <w:tcBorders>
              <w:bottom w:val="nil"/>
            </w:tcBorders>
          </w:tcPr>
          <w:p w14:paraId="1015C7B9" w14:textId="77777777" w:rsidR="00A71EC6" w:rsidRPr="00545634" w:rsidRDefault="00A71EC6" w:rsidP="00033CDE">
            <w:pPr>
              <w:pStyle w:val="Tabletext"/>
              <w:spacing w:before="60" w:line="280" w:lineRule="exact"/>
              <w:jc w:val="center"/>
            </w:pPr>
          </w:p>
        </w:tc>
        <w:tc>
          <w:tcPr>
            <w:tcW w:w="1042" w:type="dxa"/>
            <w:tcBorders>
              <w:bottom w:val="nil"/>
            </w:tcBorders>
          </w:tcPr>
          <w:p w14:paraId="2E9BC53F" w14:textId="77777777" w:rsidR="00A71EC6" w:rsidRPr="00545634" w:rsidRDefault="00A71EC6" w:rsidP="00033CDE">
            <w:pPr>
              <w:pStyle w:val="Tabletext"/>
              <w:spacing w:before="60" w:line="280" w:lineRule="exact"/>
              <w:jc w:val="center"/>
            </w:pPr>
          </w:p>
        </w:tc>
        <w:tc>
          <w:tcPr>
            <w:tcW w:w="1070" w:type="dxa"/>
            <w:tcBorders>
              <w:bottom w:val="nil"/>
            </w:tcBorders>
          </w:tcPr>
          <w:p w14:paraId="28EACED7" w14:textId="77777777" w:rsidR="00A71EC6" w:rsidRPr="00545634" w:rsidRDefault="00A71EC6" w:rsidP="00033CDE">
            <w:pPr>
              <w:pStyle w:val="Tabletext"/>
              <w:spacing w:before="60" w:line="280" w:lineRule="exact"/>
              <w:jc w:val="center"/>
            </w:pPr>
          </w:p>
        </w:tc>
      </w:tr>
      <w:tr w:rsidR="00A71EC6" w:rsidRPr="00545634" w14:paraId="56CFEC67" w14:textId="77777777" w:rsidTr="00BF0314">
        <w:trPr>
          <w:jc w:val="center"/>
        </w:trPr>
        <w:tc>
          <w:tcPr>
            <w:tcW w:w="4423" w:type="dxa"/>
            <w:tcBorders>
              <w:top w:val="nil"/>
              <w:bottom w:val="nil"/>
            </w:tcBorders>
          </w:tcPr>
          <w:p w14:paraId="54EA3EB8" w14:textId="77777777" w:rsidR="00A71EC6" w:rsidRPr="00545634" w:rsidRDefault="00A71EC6" w:rsidP="00033CDE">
            <w:pPr>
              <w:pStyle w:val="Tabletext"/>
              <w:spacing w:before="60" w:line="280" w:lineRule="exact"/>
              <w:ind w:left="371" w:hanging="371"/>
            </w:pPr>
            <w:r>
              <w:rPr>
                <w:rFonts w:hint="cs"/>
                <w:rtl/>
              </w:rPr>
              <w:t xml:space="preserve"> </w:t>
            </w:r>
            <w:r w:rsidRPr="00637FD3">
              <w:rPr>
                <w:rFonts w:hint="cs"/>
                <w:rtl/>
              </w:rPr>
              <w:t>أ</w:t>
            </w:r>
            <w:r>
              <w:rPr>
                <w:rFonts w:hint="cs"/>
                <w:rtl/>
              </w:rPr>
              <w:t xml:space="preserve"> </w:t>
            </w:r>
            <w:r w:rsidRPr="00637FD3">
              <w:rPr>
                <w:rFonts w:hint="cs"/>
                <w:rtl/>
              </w:rPr>
              <w:t>)</w:t>
            </w:r>
            <w:r w:rsidRPr="00637FD3">
              <w:tab/>
            </w:r>
            <w:r w:rsidRPr="00637FD3">
              <w:rPr>
                <w:rFonts w:hint="cs"/>
                <w:rtl/>
              </w:rPr>
              <w:t>إذاعة متزامنة (يتشارك التماثلي والرقمي في قناة واحدة)</w:t>
            </w:r>
          </w:p>
        </w:tc>
        <w:tc>
          <w:tcPr>
            <w:tcW w:w="1324" w:type="dxa"/>
            <w:tcBorders>
              <w:top w:val="nil"/>
              <w:bottom w:val="nil"/>
            </w:tcBorders>
          </w:tcPr>
          <w:p w14:paraId="3974F35C" w14:textId="77777777" w:rsidR="00A71EC6" w:rsidRPr="00545634" w:rsidRDefault="00A71EC6" w:rsidP="00033CDE">
            <w:pPr>
              <w:pStyle w:val="Tabletext"/>
              <w:spacing w:before="60" w:line="280" w:lineRule="exact"/>
              <w:jc w:val="center"/>
            </w:pPr>
            <w:r w:rsidRPr="00545634">
              <w:t>A</w:t>
            </w:r>
          </w:p>
        </w:tc>
        <w:tc>
          <w:tcPr>
            <w:tcW w:w="1451" w:type="dxa"/>
            <w:tcBorders>
              <w:top w:val="nil"/>
              <w:bottom w:val="nil"/>
            </w:tcBorders>
          </w:tcPr>
          <w:p w14:paraId="56A8D415" w14:textId="77777777" w:rsidR="00A71EC6" w:rsidRPr="00545634" w:rsidRDefault="00A71EC6" w:rsidP="00033CDE">
            <w:pPr>
              <w:pStyle w:val="Tabletext"/>
              <w:spacing w:before="60" w:line="280" w:lineRule="exact"/>
              <w:jc w:val="center"/>
            </w:pPr>
            <w:r w:rsidRPr="00637FD3">
              <w:rPr>
                <w:rFonts w:hint="cs"/>
                <w:rtl/>
              </w:rPr>
              <w:t>نعم</w:t>
            </w:r>
          </w:p>
        </w:tc>
        <w:tc>
          <w:tcPr>
            <w:tcW w:w="1497" w:type="dxa"/>
            <w:tcBorders>
              <w:top w:val="nil"/>
              <w:bottom w:val="nil"/>
            </w:tcBorders>
          </w:tcPr>
          <w:p w14:paraId="25DD044B" w14:textId="77777777" w:rsidR="00A71EC6" w:rsidRPr="00506259" w:rsidRDefault="00A71EC6" w:rsidP="00033CDE">
            <w:pPr>
              <w:pStyle w:val="Tabletext"/>
              <w:spacing w:before="60" w:line="280" w:lineRule="exact"/>
              <w:jc w:val="center"/>
              <w:rPr>
                <w:spacing w:val="-6"/>
                <w:rtl/>
              </w:rPr>
            </w:pPr>
            <w:r w:rsidRPr="00506259">
              <w:rPr>
                <w:rFonts w:hint="cs"/>
                <w:spacing w:val="-6"/>
                <w:rtl/>
              </w:rPr>
              <w:t>نعم (تسمح بالانتقال التدريجي بين التماثلي والرقمي)</w:t>
            </w:r>
          </w:p>
        </w:tc>
        <w:tc>
          <w:tcPr>
            <w:tcW w:w="889" w:type="dxa"/>
            <w:tcBorders>
              <w:top w:val="nil"/>
              <w:bottom w:val="nil"/>
            </w:tcBorders>
          </w:tcPr>
          <w:p w14:paraId="2AFA82D8" w14:textId="77777777" w:rsidR="00A71EC6" w:rsidRPr="00545634" w:rsidRDefault="00A71EC6" w:rsidP="00033CDE">
            <w:pPr>
              <w:pStyle w:val="Tabletext"/>
              <w:spacing w:before="60" w:line="280" w:lineRule="exact"/>
              <w:jc w:val="center"/>
            </w:pPr>
            <w:r w:rsidRPr="00545634">
              <w:t>FUL</w:t>
            </w:r>
          </w:p>
        </w:tc>
        <w:tc>
          <w:tcPr>
            <w:tcW w:w="889" w:type="dxa"/>
            <w:tcBorders>
              <w:top w:val="nil"/>
              <w:bottom w:val="nil"/>
            </w:tcBorders>
          </w:tcPr>
          <w:p w14:paraId="677A6AE3" w14:textId="4307063B" w:rsidR="00A71EC6" w:rsidRPr="00545634" w:rsidRDefault="00145F25" w:rsidP="00033CDE">
            <w:pPr>
              <w:pStyle w:val="Tabletext"/>
              <w:spacing w:before="60" w:line="280" w:lineRule="exact"/>
              <w:jc w:val="center"/>
            </w:pPr>
            <w:r w:rsidRPr="00545634">
              <w:t>FUL</w:t>
            </w:r>
          </w:p>
        </w:tc>
        <w:tc>
          <w:tcPr>
            <w:tcW w:w="870" w:type="dxa"/>
            <w:tcBorders>
              <w:top w:val="nil"/>
              <w:bottom w:val="nil"/>
            </w:tcBorders>
          </w:tcPr>
          <w:p w14:paraId="5E637F2C" w14:textId="77777777" w:rsidR="00A71EC6" w:rsidRPr="00545634" w:rsidRDefault="00A71EC6" w:rsidP="00033CDE">
            <w:pPr>
              <w:pStyle w:val="Tabletext"/>
              <w:spacing w:before="60" w:line="280" w:lineRule="exact"/>
              <w:jc w:val="center"/>
            </w:pPr>
            <w:r w:rsidRPr="00545634">
              <w:t>FUL</w:t>
            </w:r>
          </w:p>
        </w:tc>
        <w:tc>
          <w:tcPr>
            <w:tcW w:w="1004" w:type="dxa"/>
            <w:tcBorders>
              <w:top w:val="nil"/>
              <w:bottom w:val="nil"/>
            </w:tcBorders>
          </w:tcPr>
          <w:p w14:paraId="2A12ACBA" w14:textId="77777777" w:rsidR="00A71EC6" w:rsidRPr="00545634" w:rsidRDefault="00A71EC6" w:rsidP="00033CDE">
            <w:pPr>
              <w:pStyle w:val="Tabletext"/>
              <w:spacing w:before="60" w:line="280" w:lineRule="exact"/>
              <w:jc w:val="center"/>
            </w:pPr>
          </w:p>
        </w:tc>
        <w:tc>
          <w:tcPr>
            <w:tcW w:w="1042" w:type="dxa"/>
            <w:tcBorders>
              <w:top w:val="nil"/>
              <w:bottom w:val="nil"/>
            </w:tcBorders>
          </w:tcPr>
          <w:p w14:paraId="29792B12" w14:textId="385B876F" w:rsidR="00A71EC6" w:rsidRPr="00545634" w:rsidRDefault="00A71EC6" w:rsidP="00033CDE">
            <w:pPr>
              <w:pStyle w:val="Tabletext"/>
              <w:spacing w:before="60" w:line="280" w:lineRule="exact"/>
              <w:jc w:val="center"/>
            </w:pPr>
          </w:p>
        </w:tc>
        <w:tc>
          <w:tcPr>
            <w:tcW w:w="1070" w:type="dxa"/>
            <w:tcBorders>
              <w:top w:val="nil"/>
              <w:bottom w:val="nil"/>
            </w:tcBorders>
          </w:tcPr>
          <w:p w14:paraId="287620AA" w14:textId="77777777" w:rsidR="00A71EC6" w:rsidRPr="00545634" w:rsidRDefault="00A71EC6" w:rsidP="00033CDE">
            <w:pPr>
              <w:pStyle w:val="Tabletext"/>
              <w:spacing w:before="60" w:line="280" w:lineRule="exact"/>
              <w:jc w:val="center"/>
            </w:pPr>
          </w:p>
        </w:tc>
      </w:tr>
      <w:tr w:rsidR="00A71EC6" w:rsidRPr="00545634" w14:paraId="027BB467" w14:textId="77777777" w:rsidTr="00BF0314">
        <w:trPr>
          <w:jc w:val="center"/>
        </w:trPr>
        <w:tc>
          <w:tcPr>
            <w:tcW w:w="4423" w:type="dxa"/>
            <w:tcBorders>
              <w:top w:val="nil"/>
            </w:tcBorders>
          </w:tcPr>
          <w:p w14:paraId="01AD12AC" w14:textId="77777777" w:rsidR="00A71EC6" w:rsidRPr="00545634" w:rsidRDefault="00A71EC6" w:rsidP="00033CDE">
            <w:pPr>
              <w:pStyle w:val="Tabletext"/>
              <w:spacing w:before="60" w:line="280" w:lineRule="exact"/>
              <w:ind w:left="371" w:hanging="371"/>
            </w:pPr>
            <w:r w:rsidRPr="00637FD3">
              <w:rPr>
                <w:rFonts w:hint="cs"/>
                <w:rtl/>
              </w:rPr>
              <w:t>ب)</w:t>
            </w:r>
            <w:r w:rsidRPr="00637FD3">
              <w:tab/>
            </w:r>
            <w:r w:rsidRPr="00637FD3">
              <w:rPr>
                <w:rFonts w:hint="cs"/>
                <w:rtl/>
              </w:rPr>
              <w:t>إذاعة متعددة (يحتل التماثلي والرقمي قنوات منفصلة)</w:t>
            </w:r>
          </w:p>
        </w:tc>
        <w:tc>
          <w:tcPr>
            <w:tcW w:w="1324" w:type="dxa"/>
            <w:tcBorders>
              <w:top w:val="nil"/>
            </w:tcBorders>
          </w:tcPr>
          <w:p w14:paraId="67B20F7F" w14:textId="77777777" w:rsidR="00A71EC6" w:rsidRPr="00545634" w:rsidRDefault="00A71EC6" w:rsidP="00033CDE">
            <w:pPr>
              <w:pStyle w:val="Tabletext"/>
              <w:spacing w:before="60" w:line="280" w:lineRule="exact"/>
              <w:jc w:val="center"/>
            </w:pPr>
            <w:r w:rsidRPr="00545634">
              <w:t>A</w:t>
            </w:r>
          </w:p>
        </w:tc>
        <w:tc>
          <w:tcPr>
            <w:tcW w:w="1451" w:type="dxa"/>
            <w:tcBorders>
              <w:top w:val="nil"/>
            </w:tcBorders>
          </w:tcPr>
          <w:p w14:paraId="35097220" w14:textId="77777777" w:rsidR="00A71EC6" w:rsidRPr="00545634" w:rsidRDefault="00A71EC6" w:rsidP="00033CDE">
            <w:pPr>
              <w:pStyle w:val="Tabletext"/>
              <w:spacing w:before="60" w:line="280" w:lineRule="exact"/>
              <w:jc w:val="center"/>
            </w:pPr>
            <w:r w:rsidRPr="00637FD3">
              <w:rPr>
                <w:rFonts w:hint="cs"/>
                <w:rtl/>
              </w:rPr>
              <w:t>نعم (حيثما تسمح الإدارة بمثل هذا التعاون)</w:t>
            </w:r>
          </w:p>
        </w:tc>
        <w:tc>
          <w:tcPr>
            <w:tcW w:w="1497" w:type="dxa"/>
            <w:tcBorders>
              <w:top w:val="nil"/>
            </w:tcBorders>
            <w:tcMar>
              <w:left w:w="28" w:type="dxa"/>
              <w:right w:w="28" w:type="dxa"/>
            </w:tcMar>
          </w:tcPr>
          <w:p w14:paraId="466C1130" w14:textId="77777777" w:rsidR="00A71EC6" w:rsidRPr="00545634" w:rsidRDefault="00A71EC6" w:rsidP="00033CDE">
            <w:pPr>
              <w:pStyle w:val="Tabletext"/>
              <w:spacing w:before="60" w:line="280" w:lineRule="exact"/>
              <w:jc w:val="center"/>
            </w:pPr>
            <w:r w:rsidRPr="00637FD3">
              <w:rPr>
                <w:rFonts w:hint="cs"/>
                <w:rtl/>
              </w:rPr>
              <w:t>نعم (حيثما تسمح الإدارة بمثل هذا التعاون)</w:t>
            </w:r>
          </w:p>
        </w:tc>
        <w:tc>
          <w:tcPr>
            <w:tcW w:w="889" w:type="dxa"/>
            <w:tcBorders>
              <w:top w:val="nil"/>
            </w:tcBorders>
          </w:tcPr>
          <w:p w14:paraId="3ADC36EE" w14:textId="77777777" w:rsidR="00A71EC6" w:rsidRPr="00545634" w:rsidRDefault="00A71EC6" w:rsidP="00033CDE">
            <w:pPr>
              <w:pStyle w:val="Tabletext"/>
              <w:spacing w:before="60" w:line="280" w:lineRule="exact"/>
              <w:jc w:val="center"/>
            </w:pPr>
            <w:r w:rsidRPr="00545634">
              <w:t>FUL</w:t>
            </w:r>
          </w:p>
        </w:tc>
        <w:tc>
          <w:tcPr>
            <w:tcW w:w="889" w:type="dxa"/>
            <w:tcBorders>
              <w:top w:val="nil"/>
            </w:tcBorders>
          </w:tcPr>
          <w:p w14:paraId="2D340FCB" w14:textId="77777777" w:rsidR="00A71EC6" w:rsidRPr="00545634" w:rsidRDefault="00A71EC6" w:rsidP="00033CDE">
            <w:pPr>
              <w:pStyle w:val="Tabletext"/>
              <w:spacing w:before="60" w:line="280" w:lineRule="exact"/>
              <w:jc w:val="center"/>
            </w:pPr>
            <w:r w:rsidRPr="00545634">
              <w:t>FUL</w:t>
            </w:r>
          </w:p>
        </w:tc>
        <w:tc>
          <w:tcPr>
            <w:tcW w:w="870" w:type="dxa"/>
            <w:tcBorders>
              <w:top w:val="nil"/>
            </w:tcBorders>
          </w:tcPr>
          <w:p w14:paraId="414EB597" w14:textId="77777777" w:rsidR="00A71EC6" w:rsidRPr="00545634" w:rsidRDefault="00A71EC6" w:rsidP="00033CDE">
            <w:pPr>
              <w:pStyle w:val="Tabletext"/>
              <w:spacing w:before="60" w:line="280" w:lineRule="exact"/>
              <w:jc w:val="center"/>
            </w:pPr>
            <w:r w:rsidRPr="00545634">
              <w:t>NYT</w:t>
            </w:r>
          </w:p>
        </w:tc>
        <w:tc>
          <w:tcPr>
            <w:tcW w:w="1004" w:type="dxa"/>
            <w:tcBorders>
              <w:top w:val="nil"/>
            </w:tcBorders>
          </w:tcPr>
          <w:p w14:paraId="03992957" w14:textId="77777777" w:rsidR="00A71EC6" w:rsidRPr="00545634" w:rsidRDefault="00A71EC6" w:rsidP="00033CDE">
            <w:pPr>
              <w:pStyle w:val="Tabletext"/>
              <w:spacing w:before="60" w:line="280" w:lineRule="exact"/>
              <w:jc w:val="center"/>
            </w:pPr>
          </w:p>
        </w:tc>
        <w:tc>
          <w:tcPr>
            <w:tcW w:w="1042" w:type="dxa"/>
            <w:tcBorders>
              <w:top w:val="nil"/>
            </w:tcBorders>
          </w:tcPr>
          <w:p w14:paraId="25D3AD06" w14:textId="77777777" w:rsidR="00A71EC6" w:rsidRPr="00545634" w:rsidRDefault="00A71EC6" w:rsidP="00033CDE">
            <w:pPr>
              <w:pStyle w:val="Tabletext"/>
              <w:spacing w:before="60" w:line="280" w:lineRule="exact"/>
              <w:jc w:val="center"/>
            </w:pPr>
          </w:p>
        </w:tc>
        <w:tc>
          <w:tcPr>
            <w:tcW w:w="1070" w:type="dxa"/>
            <w:tcBorders>
              <w:top w:val="nil"/>
            </w:tcBorders>
          </w:tcPr>
          <w:p w14:paraId="44A17E6B" w14:textId="77777777" w:rsidR="00A71EC6" w:rsidRPr="00545634" w:rsidRDefault="00A71EC6" w:rsidP="00033CDE">
            <w:pPr>
              <w:pStyle w:val="Tabletext"/>
              <w:spacing w:before="60" w:line="280" w:lineRule="exact"/>
              <w:jc w:val="center"/>
            </w:pPr>
          </w:p>
        </w:tc>
      </w:tr>
      <w:tr w:rsidR="00A71EC6" w:rsidRPr="00545634" w14:paraId="37B2BBFD" w14:textId="77777777" w:rsidTr="00BF0314">
        <w:trPr>
          <w:jc w:val="center"/>
        </w:trPr>
        <w:tc>
          <w:tcPr>
            <w:tcW w:w="4423" w:type="dxa"/>
            <w:tcBorders>
              <w:bottom w:val="nil"/>
            </w:tcBorders>
          </w:tcPr>
          <w:p w14:paraId="5EC48B9D" w14:textId="77777777" w:rsidR="00A71EC6" w:rsidRPr="002B4791" w:rsidRDefault="00A71EC6" w:rsidP="00033CDE">
            <w:pPr>
              <w:pStyle w:val="Tabletext"/>
              <w:spacing w:before="60" w:line="280" w:lineRule="exact"/>
              <w:ind w:left="371" w:hanging="371"/>
              <w:rPr>
                <w:bCs/>
                <w:i/>
                <w:iCs/>
              </w:rPr>
            </w:pPr>
            <w:r w:rsidRPr="00CE04AA">
              <w:t>3</w:t>
            </w:r>
            <w:r w:rsidRPr="002B4791">
              <w:rPr>
                <w:i/>
                <w:iCs/>
              </w:rPr>
              <w:tab/>
            </w:r>
            <w:r w:rsidRPr="002B4791">
              <w:rPr>
                <w:rFonts w:hint="cs"/>
                <w:i/>
                <w:iCs/>
                <w:rtl/>
              </w:rPr>
              <w:t>إذاعة البيانات</w:t>
            </w:r>
          </w:p>
        </w:tc>
        <w:tc>
          <w:tcPr>
            <w:tcW w:w="1324" w:type="dxa"/>
            <w:tcBorders>
              <w:bottom w:val="nil"/>
            </w:tcBorders>
          </w:tcPr>
          <w:p w14:paraId="352CE8B8" w14:textId="77777777" w:rsidR="00A71EC6" w:rsidRPr="00545634" w:rsidRDefault="00A71EC6" w:rsidP="00033CDE">
            <w:pPr>
              <w:pStyle w:val="Tabletext"/>
              <w:spacing w:before="60" w:line="280" w:lineRule="exact"/>
              <w:jc w:val="center"/>
            </w:pPr>
          </w:p>
        </w:tc>
        <w:tc>
          <w:tcPr>
            <w:tcW w:w="1451" w:type="dxa"/>
            <w:tcBorders>
              <w:bottom w:val="nil"/>
            </w:tcBorders>
          </w:tcPr>
          <w:p w14:paraId="16E8ADCB" w14:textId="77777777" w:rsidR="00A71EC6" w:rsidRPr="00545634" w:rsidRDefault="00A71EC6" w:rsidP="00033CDE">
            <w:pPr>
              <w:pStyle w:val="Tabletext"/>
              <w:spacing w:before="60" w:line="280" w:lineRule="exact"/>
              <w:jc w:val="center"/>
            </w:pPr>
          </w:p>
        </w:tc>
        <w:tc>
          <w:tcPr>
            <w:tcW w:w="1497" w:type="dxa"/>
            <w:tcBorders>
              <w:bottom w:val="nil"/>
            </w:tcBorders>
          </w:tcPr>
          <w:p w14:paraId="775FFB24" w14:textId="77777777" w:rsidR="00A71EC6" w:rsidRPr="00545634" w:rsidRDefault="00A71EC6" w:rsidP="00033CDE">
            <w:pPr>
              <w:pStyle w:val="Tabletext"/>
              <w:spacing w:before="60" w:line="280" w:lineRule="exact"/>
              <w:jc w:val="center"/>
            </w:pPr>
          </w:p>
        </w:tc>
        <w:tc>
          <w:tcPr>
            <w:tcW w:w="889" w:type="dxa"/>
            <w:tcBorders>
              <w:bottom w:val="nil"/>
            </w:tcBorders>
          </w:tcPr>
          <w:p w14:paraId="38328F56" w14:textId="77777777" w:rsidR="00A71EC6" w:rsidRPr="00545634" w:rsidRDefault="00A71EC6" w:rsidP="00033CDE">
            <w:pPr>
              <w:pStyle w:val="Tabletext"/>
              <w:spacing w:before="60" w:line="280" w:lineRule="exact"/>
              <w:jc w:val="center"/>
            </w:pPr>
          </w:p>
        </w:tc>
        <w:tc>
          <w:tcPr>
            <w:tcW w:w="889" w:type="dxa"/>
            <w:tcBorders>
              <w:bottom w:val="nil"/>
            </w:tcBorders>
          </w:tcPr>
          <w:p w14:paraId="06B1A871" w14:textId="77777777" w:rsidR="00A71EC6" w:rsidRPr="00545634" w:rsidRDefault="00A71EC6" w:rsidP="00033CDE">
            <w:pPr>
              <w:pStyle w:val="Tabletext"/>
              <w:spacing w:before="60" w:line="280" w:lineRule="exact"/>
              <w:jc w:val="center"/>
            </w:pPr>
          </w:p>
        </w:tc>
        <w:tc>
          <w:tcPr>
            <w:tcW w:w="870" w:type="dxa"/>
            <w:tcBorders>
              <w:bottom w:val="nil"/>
            </w:tcBorders>
          </w:tcPr>
          <w:p w14:paraId="6897B47D" w14:textId="77777777" w:rsidR="00A71EC6" w:rsidRPr="00545634" w:rsidRDefault="00A71EC6" w:rsidP="00033CDE">
            <w:pPr>
              <w:pStyle w:val="Tabletext"/>
              <w:spacing w:before="60" w:line="280" w:lineRule="exact"/>
              <w:jc w:val="center"/>
            </w:pPr>
          </w:p>
        </w:tc>
        <w:tc>
          <w:tcPr>
            <w:tcW w:w="1004" w:type="dxa"/>
            <w:tcBorders>
              <w:bottom w:val="nil"/>
            </w:tcBorders>
          </w:tcPr>
          <w:p w14:paraId="1EF41D84" w14:textId="77777777" w:rsidR="00A71EC6" w:rsidRPr="00545634" w:rsidRDefault="00A71EC6" w:rsidP="00033CDE">
            <w:pPr>
              <w:pStyle w:val="Tabletext"/>
              <w:spacing w:before="60" w:line="280" w:lineRule="exact"/>
              <w:jc w:val="center"/>
            </w:pPr>
          </w:p>
        </w:tc>
        <w:tc>
          <w:tcPr>
            <w:tcW w:w="1042" w:type="dxa"/>
            <w:tcBorders>
              <w:bottom w:val="nil"/>
            </w:tcBorders>
          </w:tcPr>
          <w:p w14:paraId="161D1F55" w14:textId="77777777" w:rsidR="00A71EC6" w:rsidRPr="00545634" w:rsidRDefault="00A71EC6" w:rsidP="00033CDE">
            <w:pPr>
              <w:pStyle w:val="Tabletext"/>
              <w:spacing w:before="60" w:line="280" w:lineRule="exact"/>
              <w:jc w:val="center"/>
            </w:pPr>
          </w:p>
        </w:tc>
        <w:tc>
          <w:tcPr>
            <w:tcW w:w="1070" w:type="dxa"/>
            <w:tcBorders>
              <w:bottom w:val="nil"/>
            </w:tcBorders>
          </w:tcPr>
          <w:p w14:paraId="7647B334" w14:textId="77777777" w:rsidR="00A71EC6" w:rsidRPr="00545634" w:rsidRDefault="00A71EC6" w:rsidP="00033CDE">
            <w:pPr>
              <w:pStyle w:val="Tabletext"/>
              <w:spacing w:before="60" w:line="280" w:lineRule="exact"/>
              <w:jc w:val="center"/>
            </w:pPr>
          </w:p>
        </w:tc>
      </w:tr>
      <w:tr w:rsidR="00A71EC6" w:rsidRPr="00545634" w14:paraId="7CD3B105" w14:textId="77777777" w:rsidTr="00BF0314">
        <w:trPr>
          <w:trHeight w:val="462"/>
          <w:jc w:val="center"/>
        </w:trPr>
        <w:tc>
          <w:tcPr>
            <w:tcW w:w="4423" w:type="dxa"/>
            <w:tcBorders>
              <w:top w:val="nil"/>
              <w:bottom w:val="nil"/>
            </w:tcBorders>
          </w:tcPr>
          <w:p w14:paraId="5EE2BA8A" w14:textId="77777777" w:rsidR="00A71EC6" w:rsidRPr="00545634" w:rsidRDefault="00A71EC6" w:rsidP="00033CDE">
            <w:pPr>
              <w:pStyle w:val="Tabletext"/>
              <w:spacing w:before="60" w:line="280" w:lineRule="exact"/>
              <w:ind w:left="371" w:hanging="371"/>
            </w:pPr>
            <w:r>
              <w:rPr>
                <w:rFonts w:hint="cs"/>
                <w:rtl/>
              </w:rPr>
              <w:t xml:space="preserve"> </w:t>
            </w:r>
            <w:r w:rsidRPr="00637FD3">
              <w:rPr>
                <w:rFonts w:hint="cs"/>
                <w:rtl/>
              </w:rPr>
              <w:t>أ</w:t>
            </w:r>
            <w:r>
              <w:rPr>
                <w:rFonts w:hint="cs"/>
                <w:rtl/>
              </w:rPr>
              <w:t xml:space="preserve"> </w:t>
            </w:r>
            <w:r w:rsidRPr="00637FD3">
              <w:rPr>
                <w:rFonts w:hint="cs"/>
                <w:rtl/>
              </w:rPr>
              <w:t>)</w:t>
            </w:r>
            <w:r w:rsidRPr="00637FD3">
              <w:tab/>
            </w:r>
            <w:r w:rsidRPr="00637FD3">
              <w:rPr>
                <w:rFonts w:hint="cs"/>
                <w:rtl/>
              </w:rPr>
              <w:t>إشارة سمعية وبيانات أي مقدرة إذاعة البيانات</w:t>
            </w:r>
          </w:p>
        </w:tc>
        <w:tc>
          <w:tcPr>
            <w:tcW w:w="1324" w:type="dxa"/>
            <w:tcBorders>
              <w:top w:val="nil"/>
              <w:bottom w:val="nil"/>
            </w:tcBorders>
          </w:tcPr>
          <w:p w14:paraId="3B1B33F9" w14:textId="77777777" w:rsidR="00A71EC6" w:rsidRPr="00545634" w:rsidRDefault="00A71EC6" w:rsidP="00033CDE">
            <w:pPr>
              <w:pStyle w:val="Tabletext"/>
              <w:spacing w:before="60" w:line="280" w:lineRule="exact"/>
              <w:jc w:val="center"/>
            </w:pPr>
            <w:r w:rsidRPr="00545634">
              <w:t>B</w:t>
            </w:r>
          </w:p>
        </w:tc>
        <w:tc>
          <w:tcPr>
            <w:tcW w:w="1451" w:type="dxa"/>
            <w:tcBorders>
              <w:top w:val="nil"/>
              <w:bottom w:val="nil"/>
            </w:tcBorders>
          </w:tcPr>
          <w:p w14:paraId="1DA5AA41" w14:textId="77777777" w:rsidR="00A71EC6" w:rsidRPr="00545634" w:rsidRDefault="00A71EC6" w:rsidP="00033CDE">
            <w:pPr>
              <w:pStyle w:val="Tabletext"/>
              <w:spacing w:before="60" w:line="280" w:lineRule="exact"/>
              <w:jc w:val="center"/>
            </w:pPr>
            <w:r w:rsidRPr="00637FD3">
              <w:rPr>
                <w:rFonts w:hint="cs"/>
                <w:rtl/>
              </w:rPr>
              <w:t>نعم</w:t>
            </w:r>
          </w:p>
        </w:tc>
        <w:tc>
          <w:tcPr>
            <w:tcW w:w="1497" w:type="dxa"/>
            <w:tcBorders>
              <w:top w:val="nil"/>
              <w:bottom w:val="nil"/>
            </w:tcBorders>
          </w:tcPr>
          <w:p w14:paraId="77814E6F" w14:textId="77777777" w:rsidR="00A71EC6" w:rsidRPr="00545634" w:rsidRDefault="00A71EC6" w:rsidP="00033CDE">
            <w:pPr>
              <w:pStyle w:val="Tabletext"/>
              <w:spacing w:before="60" w:line="280" w:lineRule="exact"/>
              <w:jc w:val="center"/>
            </w:pPr>
            <w:r w:rsidRPr="00637FD3">
              <w:rPr>
                <w:rFonts w:hint="cs"/>
                <w:rtl/>
              </w:rPr>
              <w:t>نعم</w:t>
            </w:r>
          </w:p>
        </w:tc>
        <w:tc>
          <w:tcPr>
            <w:tcW w:w="889" w:type="dxa"/>
            <w:tcBorders>
              <w:top w:val="nil"/>
              <w:bottom w:val="nil"/>
            </w:tcBorders>
          </w:tcPr>
          <w:p w14:paraId="36AAFBD3" w14:textId="77777777" w:rsidR="00A71EC6" w:rsidRPr="00545634" w:rsidRDefault="00A71EC6" w:rsidP="00033CDE">
            <w:pPr>
              <w:pStyle w:val="Tabletext"/>
              <w:spacing w:before="60" w:line="280" w:lineRule="exact"/>
              <w:jc w:val="center"/>
            </w:pPr>
            <w:r w:rsidRPr="00545634">
              <w:t>FUL</w:t>
            </w:r>
          </w:p>
        </w:tc>
        <w:tc>
          <w:tcPr>
            <w:tcW w:w="889" w:type="dxa"/>
            <w:tcBorders>
              <w:top w:val="nil"/>
              <w:bottom w:val="nil"/>
            </w:tcBorders>
          </w:tcPr>
          <w:p w14:paraId="588B9F19" w14:textId="77777777" w:rsidR="00A71EC6" w:rsidRPr="00545634" w:rsidRDefault="00A71EC6" w:rsidP="00033CDE">
            <w:pPr>
              <w:pStyle w:val="Tabletext"/>
              <w:spacing w:before="60" w:line="280" w:lineRule="exact"/>
              <w:jc w:val="center"/>
            </w:pPr>
            <w:r w:rsidRPr="00545634">
              <w:t>FUL</w:t>
            </w:r>
          </w:p>
        </w:tc>
        <w:tc>
          <w:tcPr>
            <w:tcW w:w="870" w:type="dxa"/>
            <w:tcBorders>
              <w:top w:val="nil"/>
              <w:bottom w:val="nil"/>
            </w:tcBorders>
          </w:tcPr>
          <w:p w14:paraId="7F636CED" w14:textId="77777777" w:rsidR="00A71EC6" w:rsidRPr="00545634" w:rsidRDefault="00A71EC6" w:rsidP="00033CDE">
            <w:pPr>
              <w:pStyle w:val="Tabletext"/>
              <w:spacing w:before="60" w:line="280" w:lineRule="exact"/>
              <w:jc w:val="center"/>
            </w:pPr>
            <w:r w:rsidRPr="00545634">
              <w:t>FUL</w:t>
            </w:r>
          </w:p>
        </w:tc>
        <w:tc>
          <w:tcPr>
            <w:tcW w:w="1004" w:type="dxa"/>
            <w:tcBorders>
              <w:top w:val="nil"/>
              <w:bottom w:val="nil"/>
            </w:tcBorders>
          </w:tcPr>
          <w:p w14:paraId="2456C10D" w14:textId="77777777" w:rsidR="00A71EC6" w:rsidRPr="00545634" w:rsidRDefault="00A71EC6" w:rsidP="00033CDE">
            <w:pPr>
              <w:pStyle w:val="Tabletext"/>
              <w:spacing w:before="60" w:line="280" w:lineRule="exact"/>
              <w:jc w:val="center"/>
            </w:pPr>
          </w:p>
        </w:tc>
        <w:tc>
          <w:tcPr>
            <w:tcW w:w="1042" w:type="dxa"/>
            <w:tcBorders>
              <w:top w:val="nil"/>
              <w:bottom w:val="nil"/>
            </w:tcBorders>
          </w:tcPr>
          <w:p w14:paraId="2F38DA6D" w14:textId="77777777" w:rsidR="00A71EC6" w:rsidRPr="00545634" w:rsidRDefault="00A71EC6" w:rsidP="00033CDE">
            <w:pPr>
              <w:pStyle w:val="Tabletext"/>
              <w:spacing w:before="60" w:line="280" w:lineRule="exact"/>
              <w:jc w:val="center"/>
            </w:pPr>
          </w:p>
        </w:tc>
        <w:tc>
          <w:tcPr>
            <w:tcW w:w="1070" w:type="dxa"/>
            <w:tcBorders>
              <w:top w:val="nil"/>
              <w:bottom w:val="nil"/>
            </w:tcBorders>
          </w:tcPr>
          <w:p w14:paraId="3320651C" w14:textId="77777777" w:rsidR="00A71EC6" w:rsidRPr="00545634" w:rsidRDefault="00A71EC6" w:rsidP="00033CDE">
            <w:pPr>
              <w:pStyle w:val="Tabletext"/>
              <w:spacing w:before="60" w:line="280" w:lineRule="exact"/>
              <w:jc w:val="center"/>
            </w:pPr>
          </w:p>
        </w:tc>
      </w:tr>
      <w:tr w:rsidR="00AE5C2D" w:rsidRPr="00545634" w14:paraId="673FCB57" w14:textId="77777777" w:rsidTr="00BF0314">
        <w:trPr>
          <w:jc w:val="center"/>
        </w:trPr>
        <w:tc>
          <w:tcPr>
            <w:tcW w:w="4423" w:type="dxa"/>
            <w:tcBorders>
              <w:top w:val="nil"/>
              <w:bottom w:val="single" w:sz="4" w:space="0" w:color="auto"/>
            </w:tcBorders>
          </w:tcPr>
          <w:p w14:paraId="603B0274" w14:textId="77777777" w:rsidR="00AE5C2D" w:rsidRPr="00545634" w:rsidRDefault="00AE5C2D" w:rsidP="00AE5C2D">
            <w:pPr>
              <w:pStyle w:val="Tabletext"/>
              <w:spacing w:before="60" w:line="280" w:lineRule="exact"/>
              <w:ind w:left="371" w:hanging="371"/>
            </w:pPr>
            <w:r w:rsidRPr="00637FD3">
              <w:rPr>
                <w:rFonts w:hint="cs"/>
                <w:rtl/>
              </w:rPr>
              <w:t>ب)</w:t>
            </w:r>
            <w:r w:rsidRPr="00637FD3">
              <w:tab/>
            </w:r>
            <w:r w:rsidRPr="00637FD3">
              <w:rPr>
                <w:rFonts w:hint="cs"/>
                <w:rtl/>
              </w:rPr>
              <w:t>توفير التخليط والتحكم في النفاذ</w:t>
            </w:r>
          </w:p>
        </w:tc>
        <w:tc>
          <w:tcPr>
            <w:tcW w:w="1324" w:type="dxa"/>
            <w:tcBorders>
              <w:top w:val="nil"/>
              <w:bottom w:val="single" w:sz="4" w:space="0" w:color="auto"/>
            </w:tcBorders>
          </w:tcPr>
          <w:p w14:paraId="52D9FCDF" w14:textId="77777777" w:rsidR="00AE5C2D" w:rsidRPr="00545634" w:rsidRDefault="00AE5C2D" w:rsidP="00AE5C2D">
            <w:pPr>
              <w:pStyle w:val="Tabletext"/>
              <w:spacing w:before="60" w:line="280" w:lineRule="exact"/>
              <w:jc w:val="center"/>
            </w:pPr>
            <w:r w:rsidRPr="00545634">
              <w:t>C</w:t>
            </w:r>
          </w:p>
        </w:tc>
        <w:tc>
          <w:tcPr>
            <w:tcW w:w="1451" w:type="dxa"/>
            <w:tcBorders>
              <w:top w:val="nil"/>
              <w:bottom w:val="single" w:sz="4" w:space="0" w:color="auto"/>
            </w:tcBorders>
          </w:tcPr>
          <w:p w14:paraId="0FC6E3F6" w14:textId="77777777" w:rsidR="00AE5C2D" w:rsidRPr="00545634" w:rsidRDefault="00AE5C2D" w:rsidP="00AE5C2D">
            <w:pPr>
              <w:pStyle w:val="Tabletext"/>
              <w:spacing w:before="60" w:line="280" w:lineRule="exact"/>
              <w:jc w:val="center"/>
            </w:pPr>
            <w:r w:rsidRPr="00637FD3">
              <w:rPr>
                <w:rFonts w:hint="cs"/>
                <w:rtl/>
              </w:rPr>
              <w:t xml:space="preserve">نعم </w:t>
            </w:r>
          </w:p>
        </w:tc>
        <w:tc>
          <w:tcPr>
            <w:tcW w:w="1497" w:type="dxa"/>
            <w:tcBorders>
              <w:top w:val="nil"/>
              <w:bottom w:val="single" w:sz="4" w:space="0" w:color="auto"/>
            </w:tcBorders>
          </w:tcPr>
          <w:p w14:paraId="5C240BE3" w14:textId="77777777" w:rsidR="00AE5C2D" w:rsidRPr="00545634" w:rsidRDefault="00AE5C2D" w:rsidP="00AE5C2D">
            <w:pPr>
              <w:pStyle w:val="Tabletext"/>
              <w:spacing w:before="60" w:line="280" w:lineRule="exact"/>
              <w:jc w:val="center"/>
            </w:pPr>
            <w:r w:rsidRPr="00637FD3">
              <w:rPr>
                <w:rFonts w:hint="cs"/>
                <w:rtl/>
              </w:rPr>
              <w:t>نعم (مسألة مفتوحة)</w:t>
            </w:r>
          </w:p>
        </w:tc>
        <w:tc>
          <w:tcPr>
            <w:tcW w:w="889" w:type="dxa"/>
            <w:tcBorders>
              <w:top w:val="nil"/>
              <w:bottom w:val="single" w:sz="4" w:space="0" w:color="auto"/>
            </w:tcBorders>
          </w:tcPr>
          <w:p w14:paraId="6DE8F428" w14:textId="7CA392E4" w:rsidR="00AE5C2D" w:rsidRPr="00545634" w:rsidRDefault="00AE5C2D" w:rsidP="00AE5C2D">
            <w:pPr>
              <w:pStyle w:val="Tabletext"/>
              <w:spacing w:before="60" w:line="280" w:lineRule="exact"/>
              <w:jc w:val="center"/>
            </w:pPr>
            <w:r w:rsidRPr="00545634">
              <w:t>FUL</w:t>
            </w:r>
          </w:p>
        </w:tc>
        <w:tc>
          <w:tcPr>
            <w:tcW w:w="889" w:type="dxa"/>
            <w:tcBorders>
              <w:top w:val="nil"/>
              <w:bottom w:val="single" w:sz="4" w:space="0" w:color="auto"/>
            </w:tcBorders>
          </w:tcPr>
          <w:p w14:paraId="1CEB8391" w14:textId="0737D7C3" w:rsidR="00AE5C2D" w:rsidRPr="00545634" w:rsidRDefault="00AE5C2D" w:rsidP="00AE5C2D">
            <w:pPr>
              <w:pStyle w:val="Tabletext"/>
              <w:spacing w:before="60" w:line="280" w:lineRule="exact"/>
              <w:jc w:val="center"/>
            </w:pPr>
            <w:r w:rsidRPr="00545634">
              <w:t>FUL</w:t>
            </w:r>
          </w:p>
        </w:tc>
        <w:tc>
          <w:tcPr>
            <w:tcW w:w="870" w:type="dxa"/>
            <w:tcBorders>
              <w:top w:val="nil"/>
              <w:bottom w:val="single" w:sz="4" w:space="0" w:color="auto"/>
            </w:tcBorders>
          </w:tcPr>
          <w:p w14:paraId="12230DD9" w14:textId="77777777" w:rsidR="00AE5C2D" w:rsidRPr="00545634" w:rsidRDefault="00AE5C2D" w:rsidP="00AE5C2D">
            <w:pPr>
              <w:pStyle w:val="Tabletext"/>
              <w:spacing w:before="60" w:line="280" w:lineRule="exact"/>
              <w:jc w:val="center"/>
            </w:pPr>
            <w:r w:rsidRPr="00545634">
              <w:t>UND</w:t>
            </w:r>
          </w:p>
        </w:tc>
        <w:tc>
          <w:tcPr>
            <w:tcW w:w="1004" w:type="dxa"/>
            <w:tcBorders>
              <w:top w:val="nil"/>
              <w:bottom w:val="single" w:sz="4" w:space="0" w:color="auto"/>
            </w:tcBorders>
          </w:tcPr>
          <w:p w14:paraId="65D6EBD6" w14:textId="574EE32D" w:rsidR="00AE5C2D" w:rsidRPr="00545634" w:rsidRDefault="00AE5C2D" w:rsidP="00AE5C2D">
            <w:pPr>
              <w:pStyle w:val="Tabletext"/>
              <w:spacing w:before="60" w:line="280" w:lineRule="exact"/>
              <w:jc w:val="center"/>
            </w:pPr>
            <w:r w:rsidRPr="0025478E">
              <w:t>-/-</w:t>
            </w:r>
          </w:p>
        </w:tc>
        <w:tc>
          <w:tcPr>
            <w:tcW w:w="1042" w:type="dxa"/>
            <w:tcBorders>
              <w:top w:val="nil"/>
              <w:bottom w:val="single" w:sz="4" w:space="0" w:color="auto"/>
            </w:tcBorders>
          </w:tcPr>
          <w:p w14:paraId="01225ED1" w14:textId="00C81BEF" w:rsidR="00AE5C2D" w:rsidRPr="00545634" w:rsidRDefault="00AE5C2D" w:rsidP="00AE5C2D">
            <w:pPr>
              <w:pStyle w:val="Tabletext"/>
              <w:spacing w:before="60" w:line="280" w:lineRule="exact"/>
              <w:jc w:val="center"/>
            </w:pPr>
            <w:r w:rsidRPr="0025478E">
              <w:t>-/-</w:t>
            </w:r>
          </w:p>
        </w:tc>
        <w:tc>
          <w:tcPr>
            <w:tcW w:w="1070" w:type="dxa"/>
            <w:tcBorders>
              <w:top w:val="nil"/>
              <w:bottom w:val="single" w:sz="4" w:space="0" w:color="auto"/>
            </w:tcBorders>
          </w:tcPr>
          <w:p w14:paraId="1E9C24E3" w14:textId="6E74785C" w:rsidR="00AE5C2D" w:rsidRPr="00545634" w:rsidRDefault="005F069F" w:rsidP="00AE5C2D">
            <w:pPr>
              <w:pStyle w:val="Tabletext"/>
              <w:spacing w:before="60" w:line="280" w:lineRule="exact"/>
              <w:jc w:val="center"/>
            </w:pPr>
            <w:r>
              <w:t>2022</w:t>
            </w:r>
            <w:r w:rsidR="00AE5C2D">
              <w:t>/07</w:t>
            </w:r>
          </w:p>
        </w:tc>
      </w:tr>
      <w:tr w:rsidR="00A71EC6" w:rsidRPr="00545634" w14:paraId="22F4C096" w14:textId="77777777" w:rsidTr="00BF0314">
        <w:trPr>
          <w:jc w:val="center"/>
        </w:trPr>
        <w:tc>
          <w:tcPr>
            <w:tcW w:w="4423" w:type="dxa"/>
            <w:tcBorders>
              <w:bottom w:val="nil"/>
            </w:tcBorders>
          </w:tcPr>
          <w:p w14:paraId="1568BAC3" w14:textId="77777777" w:rsidR="00A71EC6" w:rsidRPr="002B4791" w:rsidRDefault="00A71EC6" w:rsidP="00033CDE">
            <w:pPr>
              <w:pStyle w:val="Tabletext"/>
              <w:spacing w:before="60" w:line="280" w:lineRule="exact"/>
              <w:ind w:left="371" w:hanging="371"/>
              <w:rPr>
                <w:bCs/>
                <w:i/>
                <w:iCs/>
              </w:rPr>
            </w:pPr>
            <w:r w:rsidRPr="00CE04AA">
              <w:t>4</w:t>
            </w:r>
            <w:r w:rsidRPr="002B4791">
              <w:rPr>
                <w:i/>
                <w:iCs/>
              </w:rPr>
              <w:tab/>
            </w:r>
            <w:r w:rsidRPr="002B4791">
              <w:rPr>
                <w:rFonts w:hint="cs"/>
                <w:i/>
                <w:iCs/>
                <w:rtl/>
              </w:rPr>
              <w:t>متطلبات الأداء السمعي</w:t>
            </w:r>
          </w:p>
        </w:tc>
        <w:tc>
          <w:tcPr>
            <w:tcW w:w="1324" w:type="dxa"/>
            <w:tcBorders>
              <w:bottom w:val="nil"/>
            </w:tcBorders>
          </w:tcPr>
          <w:p w14:paraId="6DD18714" w14:textId="77777777" w:rsidR="00A71EC6" w:rsidRPr="00545634" w:rsidRDefault="00A71EC6" w:rsidP="00033CDE">
            <w:pPr>
              <w:pStyle w:val="Tabletext"/>
              <w:spacing w:before="60" w:line="280" w:lineRule="exact"/>
              <w:jc w:val="center"/>
              <w:rPr>
                <w:bCs/>
              </w:rPr>
            </w:pPr>
          </w:p>
        </w:tc>
        <w:tc>
          <w:tcPr>
            <w:tcW w:w="1451" w:type="dxa"/>
            <w:tcBorders>
              <w:bottom w:val="nil"/>
            </w:tcBorders>
          </w:tcPr>
          <w:p w14:paraId="1A380BF8" w14:textId="77777777" w:rsidR="00A71EC6" w:rsidRPr="00545634" w:rsidRDefault="00A71EC6" w:rsidP="00033CDE">
            <w:pPr>
              <w:pStyle w:val="Tabletext"/>
              <w:spacing w:before="60" w:line="280" w:lineRule="exact"/>
              <w:jc w:val="center"/>
              <w:rPr>
                <w:bCs/>
              </w:rPr>
            </w:pPr>
          </w:p>
        </w:tc>
        <w:tc>
          <w:tcPr>
            <w:tcW w:w="1497" w:type="dxa"/>
            <w:tcBorders>
              <w:bottom w:val="nil"/>
            </w:tcBorders>
          </w:tcPr>
          <w:p w14:paraId="732FECC0" w14:textId="77777777" w:rsidR="00A71EC6" w:rsidRPr="00545634" w:rsidRDefault="00A71EC6" w:rsidP="00033CDE">
            <w:pPr>
              <w:pStyle w:val="Tabletext"/>
              <w:spacing w:before="60" w:line="280" w:lineRule="exact"/>
              <w:jc w:val="center"/>
              <w:rPr>
                <w:bCs/>
              </w:rPr>
            </w:pPr>
          </w:p>
        </w:tc>
        <w:tc>
          <w:tcPr>
            <w:tcW w:w="889" w:type="dxa"/>
            <w:tcBorders>
              <w:bottom w:val="nil"/>
            </w:tcBorders>
          </w:tcPr>
          <w:p w14:paraId="109A82C8" w14:textId="77777777" w:rsidR="00A71EC6" w:rsidRPr="00545634" w:rsidRDefault="00A71EC6" w:rsidP="00033CDE">
            <w:pPr>
              <w:pStyle w:val="Tabletext"/>
              <w:spacing w:before="60" w:line="280" w:lineRule="exact"/>
              <w:jc w:val="center"/>
              <w:rPr>
                <w:bCs/>
              </w:rPr>
            </w:pPr>
          </w:p>
        </w:tc>
        <w:tc>
          <w:tcPr>
            <w:tcW w:w="889" w:type="dxa"/>
            <w:tcBorders>
              <w:bottom w:val="nil"/>
            </w:tcBorders>
          </w:tcPr>
          <w:p w14:paraId="1297DE0B" w14:textId="77777777" w:rsidR="00A71EC6" w:rsidRPr="00545634" w:rsidRDefault="00A71EC6" w:rsidP="00033CDE">
            <w:pPr>
              <w:pStyle w:val="Tabletext"/>
              <w:spacing w:before="60" w:line="280" w:lineRule="exact"/>
              <w:jc w:val="center"/>
              <w:rPr>
                <w:bCs/>
              </w:rPr>
            </w:pPr>
          </w:p>
        </w:tc>
        <w:tc>
          <w:tcPr>
            <w:tcW w:w="870" w:type="dxa"/>
            <w:tcBorders>
              <w:bottom w:val="nil"/>
            </w:tcBorders>
          </w:tcPr>
          <w:p w14:paraId="672E05FD" w14:textId="77777777" w:rsidR="00A71EC6" w:rsidRPr="00545634" w:rsidRDefault="00A71EC6" w:rsidP="00033CDE">
            <w:pPr>
              <w:pStyle w:val="Tabletext"/>
              <w:spacing w:before="60" w:line="280" w:lineRule="exact"/>
              <w:jc w:val="center"/>
              <w:rPr>
                <w:bCs/>
              </w:rPr>
            </w:pPr>
          </w:p>
        </w:tc>
        <w:tc>
          <w:tcPr>
            <w:tcW w:w="1004" w:type="dxa"/>
            <w:tcBorders>
              <w:bottom w:val="nil"/>
            </w:tcBorders>
          </w:tcPr>
          <w:p w14:paraId="6BA8AB60" w14:textId="77777777" w:rsidR="00A71EC6" w:rsidRPr="00545634" w:rsidRDefault="00A71EC6" w:rsidP="00033CDE">
            <w:pPr>
              <w:pStyle w:val="Tabletext"/>
              <w:spacing w:before="60" w:line="280" w:lineRule="exact"/>
              <w:jc w:val="center"/>
              <w:rPr>
                <w:bCs/>
                <w:lang w:bidi="ar-EG"/>
              </w:rPr>
            </w:pPr>
          </w:p>
        </w:tc>
        <w:tc>
          <w:tcPr>
            <w:tcW w:w="1042" w:type="dxa"/>
            <w:tcBorders>
              <w:bottom w:val="nil"/>
            </w:tcBorders>
          </w:tcPr>
          <w:p w14:paraId="40C3745E" w14:textId="77777777" w:rsidR="00A71EC6" w:rsidRPr="00545634" w:rsidRDefault="00A71EC6" w:rsidP="00033CDE">
            <w:pPr>
              <w:pStyle w:val="Tabletext"/>
              <w:spacing w:before="60" w:line="280" w:lineRule="exact"/>
              <w:jc w:val="center"/>
              <w:rPr>
                <w:bCs/>
              </w:rPr>
            </w:pPr>
          </w:p>
        </w:tc>
        <w:tc>
          <w:tcPr>
            <w:tcW w:w="1070" w:type="dxa"/>
            <w:tcBorders>
              <w:bottom w:val="nil"/>
            </w:tcBorders>
          </w:tcPr>
          <w:p w14:paraId="2554029B" w14:textId="77777777" w:rsidR="00A71EC6" w:rsidRPr="00545634" w:rsidRDefault="00A71EC6" w:rsidP="00033CDE">
            <w:pPr>
              <w:pStyle w:val="Tabletext"/>
              <w:spacing w:before="60" w:line="280" w:lineRule="exact"/>
              <w:jc w:val="center"/>
              <w:rPr>
                <w:bCs/>
              </w:rPr>
            </w:pPr>
          </w:p>
        </w:tc>
      </w:tr>
      <w:tr w:rsidR="00A71EC6" w:rsidRPr="00545634" w14:paraId="3D0B526B" w14:textId="77777777" w:rsidTr="00BF0314">
        <w:trPr>
          <w:jc w:val="center"/>
        </w:trPr>
        <w:tc>
          <w:tcPr>
            <w:tcW w:w="4423" w:type="dxa"/>
            <w:tcBorders>
              <w:top w:val="nil"/>
              <w:bottom w:val="nil"/>
            </w:tcBorders>
          </w:tcPr>
          <w:p w14:paraId="228D10E3" w14:textId="77777777" w:rsidR="00A71EC6" w:rsidRPr="00545634" w:rsidRDefault="00A71EC6" w:rsidP="00033CDE">
            <w:pPr>
              <w:pStyle w:val="Tabletext"/>
              <w:spacing w:before="60" w:line="280" w:lineRule="exact"/>
              <w:ind w:left="371" w:hanging="371"/>
              <w:rPr>
                <w:bCs/>
              </w:rPr>
            </w:pPr>
            <w:r>
              <w:rPr>
                <w:rFonts w:hint="cs"/>
                <w:rtl/>
              </w:rPr>
              <w:t xml:space="preserve"> </w:t>
            </w:r>
            <w:r w:rsidRPr="00637FD3">
              <w:rPr>
                <w:rFonts w:hint="cs"/>
                <w:rtl/>
              </w:rPr>
              <w:t>أ</w:t>
            </w:r>
            <w:r>
              <w:rPr>
                <w:rFonts w:hint="cs"/>
                <w:rtl/>
              </w:rPr>
              <w:t xml:space="preserve"> </w:t>
            </w:r>
            <w:r w:rsidRPr="00637FD3">
              <w:rPr>
                <w:rFonts w:hint="cs"/>
                <w:rtl/>
              </w:rPr>
              <w:t>)</w:t>
            </w:r>
            <w:r w:rsidRPr="00637FD3">
              <w:tab/>
            </w:r>
            <w:r w:rsidRPr="00637FD3">
              <w:rPr>
                <w:rFonts w:hint="cs"/>
                <w:rtl/>
              </w:rPr>
              <w:t>تحسين الجودة السمعية مقارنة ب</w:t>
            </w:r>
            <w:r>
              <w:rPr>
                <w:rFonts w:hint="cs"/>
                <w:rtl/>
              </w:rPr>
              <w:t>ما </w:t>
            </w:r>
            <w:r w:rsidRPr="00637FD3">
              <w:rPr>
                <w:rFonts w:hint="cs"/>
                <w:rtl/>
              </w:rPr>
              <w:t>يقابلها في الأنظمة التماثلية</w:t>
            </w:r>
          </w:p>
        </w:tc>
        <w:tc>
          <w:tcPr>
            <w:tcW w:w="1324" w:type="dxa"/>
            <w:tcBorders>
              <w:top w:val="nil"/>
              <w:bottom w:val="nil"/>
            </w:tcBorders>
          </w:tcPr>
          <w:p w14:paraId="18CD9881" w14:textId="77777777" w:rsidR="00A71EC6" w:rsidRPr="00545634" w:rsidRDefault="00A71EC6" w:rsidP="00033CDE">
            <w:pPr>
              <w:pStyle w:val="Tabletext"/>
              <w:spacing w:before="60" w:line="280" w:lineRule="exact"/>
              <w:jc w:val="center"/>
              <w:rPr>
                <w:bCs/>
              </w:rPr>
            </w:pPr>
            <w:r w:rsidRPr="00545634">
              <w:rPr>
                <w:bCs/>
              </w:rPr>
              <w:t>A</w:t>
            </w:r>
          </w:p>
        </w:tc>
        <w:tc>
          <w:tcPr>
            <w:tcW w:w="1451" w:type="dxa"/>
            <w:tcBorders>
              <w:top w:val="nil"/>
              <w:bottom w:val="nil"/>
            </w:tcBorders>
          </w:tcPr>
          <w:p w14:paraId="22603DA5" w14:textId="77777777" w:rsidR="00A71EC6" w:rsidRPr="00545634" w:rsidRDefault="00A71EC6" w:rsidP="00033CDE">
            <w:pPr>
              <w:pStyle w:val="Tabletext"/>
              <w:spacing w:before="60" w:line="280" w:lineRule="exact"/>
              <w:jc w:val="center"/>
            </w:pPr>
            <w:r w:rsidRPr="00637FD3">
              <w:rPr>
                <w:rFonts w:hint="cs"/>
                <w:rtl/>
              </w:rPr>
              <w:t>نعم</w:t>
            </w:r>
          </w:p>
        </w:tc>
        <w:tc>
          <w:tcPr>
            <w:tcW w:w="1497" w:type="dxa"/>
            <w:tcBorders>
              <w:top w:val="nil"/>
              <w:bottom w:val="nil"/>
            </w:tcBorders>
          </w:tcPr>
          <w:p w14:paraId="61299FEE" w14:textId="77777777" w:rsidR="00A71EC6" w:rsidRPr="00545634" w:rsidRDefault="00A71EC6" w:rsidP="00033CDE">
            <w:pPr>
              <w:pStyle w:val="Tabletext"/>
              <w:spacing w:before="60" w:line="280" w:lineRule="exact"/>
              <w:jc w:val="center"/>
            </w:pPr>
            <w:r w:rsidRPr="00637FD3">
              <w:rPr>
                <w:rFonts w:hint="cs"/>
                <w:rtl/>
              </w:rPr>
              <w:t>نعم</w:t>
            </w:r>
          </w:p>
        </w:tc>
        <w:tc>
          <w:tcPr>
            <w:tcW w:w="889" w:type="dxa"/>
            <w:tcBorders>
              <w:top w:val="nil"/>
              <w:bottom w:val="nil"/>
            </w:tcBorders>
          </w:tcPr>
          <w:p w14:paraId="14E9681F" w14:textId="77777777" w:rsidR="00A71EC6" w:rsidRPr="00545634" w:rsidRDefault="00A71EC6" w:rsidP="00033CDE">
            <w:pPr>
              <w:pStyle w:val="Tabletext"/>
              <w:spacing w:before="60" w:line="280" w:lineRule="exact"/>
              <w:jc w:val="center"/>
            </w:pPr>
            <w:r w:rsidRPr="00545634">
              <w:t>FUL</w:t>
            </w:r>
          </w:p>
        </w:tc>
        <w:tc>
          <w:tcPr>
            <w:tcW w:w="889" w:type="dxa"/>
            <w:tcBorders>
              <w:top w:val="nil"/>
              <w:bottom w:val="nil"/>
            </w:tcBorders>
          </w:tcPr>
          <w:p w14:paraId="594C2E00" w14:textId="77777777" w:rsidR="00A71EC6" w:rsidRPr="00545634" w:rsidRDefault="00A71EC6" w:rsidP="00033CDE">
            <w:pPr>
              <w:pStyle w:val="Tabletext"/>
              <w:spacing w:before="60" w:line="280" w:lineRule="exact"/>
              <w:jc w:val="center"/>
            </w:pPr>
            <w:r w:rsidRPr="00545634">
              <w:t>FUL</w:t>
            </w:r>
          </w:p>
        </w:tc>
        <w:tc>
          <w:tcPr>
            <w:tcW w:w="870" w:type="dxa"/>
            <w:tcBorders>
              <w:top w:val="nil"/>
              <w:bottom w:val="nil"/>
            </w:tcBorders>
          </w:tcPr>
          <w:p w14:paraId="5A8D8D71" w14:textId="77777777" w:rsidR="00A71EC6" w:rsidRPr="00545634" w:rsidRDefault="00A71EC6" w:rsidP="00033CDE">
            <w:pPr>
              <w:pStyle w:val="Tabletext"/>
              <w:spacing w:before="60" w:line="280" w:lineRule="exact"/>
              <w:jc w:val="center"/>
            </w:pPr>
            <w:r w:rsidRPr="00545634">
              <w:t>FUL</w:t>
            </w:r>
          </w:p>
        </w:tc>
        <w:tc>
          <w:tcPr>
            <w:tcW w:w="1004" w:type="dxa"/>
            <w:tcBorders>
              <w:top w:val="nil"/>
              <w:bottom w:val="nil"/>
            </w:tcBorders>
          </w:tcPr>
          <w:p w14:paraId="037800EB" w14:textId="77777777" w:rsidR="00A71EC6" w:rsidRPr="00545634" w:rsidRDefault="00A71EC6" w:rsidP="00033CDE">
            <w:pPr>
              <w:pStyle w:val="Tabletext"/>
              <w:spacing w:before="60" w:line="280" w:lineRule="exact"/>
              <w:jc w:val="center"/>
              <w:rPr>
                <w:bCs/>
              </w:rPr>
            </w:pPr>
          </w:p>
        </w:tc>
        <w:tc>
          <w:tcPr>
            <w:tcW w:w="1042" w:type="dxa"/>
            <w:tcBorders>
              <w:top w:val="nil"/>
              <w:bottom w:val="nil"/>
            </w:tcBorders>
          </w:tcPr>
          <w:p w14:paraId="2DC7FB2F" w14:textId="77777777" w:rsidR="00A71EC6" w:rsidRPr="00545634" w:rsidRDefault="00A71EC6" w:rsidP="00033CDE">
            <w:pPr>
              <w:pStyle w:val="Tabletext"/>
              <w:spacing w:before="60" w:line="280" w:lineRule="exact"/>
              <w:jc w:val="center"/>
              <w:rPr>
                <w:bCs/>
              </w:rPr>
            </w:pPr>
          </w:p>
        </w:tc>
        <w:tc>
          <w:tcPr>
            <w:tcW w:w="1070" w:type="dxa"/>
            <w:tcBorders>
              <w:top w:val="nil"/>
              <w:bottom w:val="nil"/>
            </w:tcBorders>
          </w:tcPr>
          <w:p w14:paraId="6BFBFC4F" w14:textId="77777777" w:rsidR="00A71EC6" w:rsidRPr="00545634" w:rsidRDefault="00A71EC6" w:rsidP="00033CDE">
            <w:pPr>
              <w:pStyle w:val="Tabletext"/>
              <w:spacing w:before="60" w:line="280" w:lineRule="exact"/>
              <w:jc w:val="center"/>
              <w:rPr>
                <w:bCs/>
              </w:rPr>
            </w:pPr>
          </w:p>
        </w:tc>
      </w:tr>
      <w:tr w:rsidR="00AE5C2D" w:rsidRPr="00545634" w14:paraId="4C6B168A" w14:textId="77777777" w:rsidTr="00BF0314">
        <w:trPr>
          <w:jc w:val="center"/>
        </w:trPr>
        <w:tc>
          <w:tcPr>
            <w:tcW w:w="4423" w:type="dxa"/>
            <w:tcBorders>
              <w:top w:val="nil"/>
              <w:bottom w:val="single" w:sz="4" w:space="0" w:color="auto"/>
            </w:tcBorders>
          </w:tcPr>
          <w:p w14:paraId="7665A61D" w14:textId="77777777" w:rsidR="00AE5C2D" w:rsidRPr="00545634" w:rsidRDefault="00AE5C2D" w:rsidP="00AE5C2D">
            <w:pPr>
              <w:pStyle w:val="Tabletext"/>
              <w:spacing w:before="60" w:line="280" w:lineRule="exact"/>
              <w:ind w:left="371" w:hanging="371"/>
              <w:rPr>
                <w:bCs/>
              </w:rPr>
            </w:pPr>
            <w:r w:rsidRPr="00637FD3">
              <w:rPr>
                <w:rFonts w:hint="cs"/>
                <w:rtl/>
              </w:rPr>
              <w:t>ب)</w:t>
            </w:r>
            <w:r w:rsidRPr="00637FD3">
              <w:tab/>
            </w:r>
            <w:r w:rsidRPr="00637FD3">
              <w:rPr>
                <w:rFonts w:hint="cs"/>
                <w:rtl/>
              </w:rPr>
              <w:t>صوت غير مجسم متعدد اللغات أو مزدوج</w:t>
            </w:r>
          </w:p>
        </w:tc>
        <w:tc>
          <w:tcPr>
            <w:tcW w:w="1324" w:type="dxa"/>
            <w:tcBorders>
              <w:top w:val="nil"/>
              <w:bottom w:val="single" w:sz="4" w:space="0" w:color="auto"/>
            </w:tcBorders>
          </w:tcPr>
          <w:p w14:paraId="34A29F2C" w14:textId="77777777" w:rsidR="00AE5C2D" w:rsidRPr="00545634" w:rsidRDefault="00AE5C2D" w:rsidP="00AE5C2D">
            <w:pPr>
              <w:pStyle w:val="Tabletext"/>
              <w:spacing w:before="60" w:line="280" w:lineRule="exact"/>
              <w:jc w:val="center"/>
              <w:rPr>
                <w:bCs/>
              </w:rPr>
            </w:pPr>
            <w:r w:rsidRPr="00545634">
              <w:rPr>
                <w:bCs/>
              </w:rPr>
              <w:t>B</w:t>
            </w:r>
          </w:p>
        </w:tc>
        <w:tc>
          <w:tcPr>
            <w:tcW w:w="1451" w:type="dxa"/>
            <w:tcBorders>
              <w:top w:val="nil"/>
              <w:bottom w:val="single" w:sz="4" w:space="0" w:color="auto"/>
            </w:tcBorders>
          </w:tcPr>
          <w:p w14:paraId="5DC11F8B" w14:textId="77777777" w:rsidR="00AE5C2D" w:rsidRPr="00545634" w:rsidRDefault="00AE5C2D" w:rsidP="00AE5C2D">
            <w:pPr>
              <w:pStyle w:val="Tabletext"/>
              <w:spacing w:before="60" w:line="280" w:lineRule="exact"/>
              <w:jc w:val="center"/>
            </w:pPr>
            <w:r w:rsidRPr="00637FD3">
              <w:rPr>
                <w:rFonts w:hint="cs"/>
                <w:rtl/>
              </w:rPr>
              <w:t>نعم</w:t>
            </w:r>
          </w:p>
        </w:tc>
        <w:tc>
          <w:tcPr>
            <w:tcW w:w="1497" w:type="dxa"/>
            <w:tcBorders>
              <w:top w:val="nil"/>
              <w:bottom w:val="single" w:sz="4" w:space="0" w:color="auto"/>
            </w:tcBorders>
          </w:tcPr>
          <w:p w14:paraId="54E3F90D" w14:textId="77777777" w:rsidR="00AE5C2D" w:rsidRPr="00545634" w:rsidRDefault="00AE5C2D" w:rsidP="00AE5C2D">
            <w:pPr>
              <w:pStyle w:val="Tabletext"/>
              <w:spacing w:before="60" w:line="280" w:lineRule="exact"/>
              <w:jc w:val="center"/>
              <w:rPr>
                <w:bCs/>
              </w:rPr>
            </w:pPr>
            <w:r>
              <w:rPr>
                <w:rFonts w:hint="cs"/>
                <w:rtl/>
              </w:rPr>
              <w:t>نعم (رقمي فقط)</w:t>
            </w:r>
          </w:p>
        </w:tc>
        <w:tc>
          <w:tcPr>
            <w:tcW w:w="889" w:type="dxa"/>
            <w:tcBorders>
              <w:top w:val="nil"/>
              <w:bottom w:val="single" w:sz="4" w:space="0" w:color="auto"/>
            </w:tcBorders>
          </w:tcPr>
          <w:p w14:paraId="48D65498" w14:textId="1AFBED1B" w:rsidR="00AE5C2D" w:rsidRPr="00545634" w:rsidRDefault="00AE5C2D" w:rsidP="00AE5C2D">
            <w:pPr>
              <w:pStyle w:val="Tabletext"/>
              <w:spacing w:before="60" w:line="280" w:lineRule="exact"/>
              <w:jc w:val="center"/>
            </w:pPr>
            <w:r w:rsidRPr="00545634">
              <w:t>FUL</w:t>
            </w:r>
          </w:p>
        </w:tc>
        <w:tc>
          <w:tcPr>
            <w:tcW w:w="889" w:type="dxa"/>
            <w:tcBorders>
              <w:top w:val="nil"/>
              <w:bottom w:val="single" w:sz="4" w:space="0" w:color="auto"/>
            </w:tcBorders>
          </w:tcPr>
          <w:p w14:paraId="61782222" w14:textId="6DC8D4A1" w:rsidR="00AE5C2D" w:rsidRPr="00545634" w:rsidRDefault="00AE5C2D" w:rsidP="00AE5C2D">
            <w:pPr>
              <w:pStyle w:val="Tabletext"/>
              <w:spacing w:before="60" w:line="280" w:lineRule="exact"/>
              <w:jc w:val="center"/>
            </w:pPr>
            <w:r w:rsidRPr="00545634">
              <w:t>FUL</w:t>
            </w:r>
          </w:p>
        </w:tc>
        <w:tc>
          <w:tcPr>
            <w:tcW w:w="870" w:type="dxa"/>
            <w:tcBorders>
              <w:top w:val="nil"/>
              <w:bottom w:val="single" w:sz="4" w:space="0" w:color="auto"/>
            </w:tcBorders>
          </w:tcPr>
          <w:p w14:paraId="58C2672A" w14:textId="4C920C7D" w:rsidR="00AE5C2D" w:rsidRPr="00545634" w:rsidRDefault="00AE5C2D" w:rsidP="00AE5C2D">
            <w:pPr>
              <w:pStyle w:val="Tabletext"/>
              <w:spacing w:before="60" w:line="280" w:lineRule="exact"/>
              <w:jc w:val="center"/>
            </w:pPr>
            <w:r w:rsidRPr="00545634">
              <w:t>FUL</w:t>
            </w:r>
          </w:p>
        </w:tc>
        <w:tc>
          <w:tcPr>
            <w:tcW w:w="1004" w:type="dxa"/>
            <w:tcBorders>
              <w:top w:val="nil"/>
              <w:bottom w:val="single" w:sz="4" w:space="0" w:color="auto"/>
            </w:tcBorders>
          </w:tcPr>
          <w:p w14:paraId="34FC96EB" w14:textId="0599347C" w:rsidR="00AE5C2D" w:rsidRPr="00545634" w:rsidRDefault="00AE5C2D" w:rsidP="00AE5C2D">
            <w:pPr>
              <w:pStyle w:val="Tabletext"/>
              <w:spacing w:before="60" w:line="280" w:lineRule="exact"/>
              <w:jc w:val="center"/>
              <w:rPr>
                <w:bCs/>
              </w:rPr>
            </w:pPr>
          </w:p>
        </w:tc>
        <w:tc>
          <w:tcPr>
            <w:tcW w:w="1042" w:type="dxa"/>
            <w:tcBorders>
              <w:top w:val="nil"/>
              <w:bottom w:val="single" w:sz="4" w:space="0" w:color="auto"/>
            </w:tcBorders>
          </w:tcPr>
          <w:p w14:paraId="593674FC" w14:textId="700832FE" w:rsidR="00AE5C2D" w:rsidRPr="00545634" w:rsidRDefault="00AE5C2D" w:rsidP="00AE5C2D">
            <w:pPr>
              <w:pStyle w:val="Tabletext"/>
              <w:spacing w:before="60" w:line="280" w:lineRule="exact"/>
              <w:jc w:val="center"/>
              <w:rPr>
                <w:bCs/>
              </w:rPr>
            </w:pPr>
          </w:p>
        </w:tc>
        <w:tc>
          <w:tcPr>
            <w:tcW w:w="1070" w:type="dxa"/>
            <w:tcBorders>
              <w:top w:val="nil"/>
              <w:bottom w:val="single" w:sz="4" w:space="0" w:color="auto"/>
            </w:tcBorders>
          </w:tcPr>
          <w:p w14:paraId="1932C98E" w14:textId="77777777" w:rsidR="00AE5C2D" w:rsidRPr="00545634" w:rsidRDefault="00AE5C2D" w:rsidP="00AE5C2D">
            <w:pPr>
              <w:pStyle w:val="Tabletext"/>
              <w:spacing w:before="60" w:line="280" w:lineRule="exact"/>
              <w:jc w:val="center"/>
              <w:rPr>
                <w:bCs/>
              </w:rPr>
            </w:pPr>
          </w:p>
        </w:tc>
      </w:tr>
    </w:tbl>
    <w:p w14:paraId="434C90B0" w14:textId="77777777" w:rsidR="00A71EC6" w:rsidRDefault="00A71EC6" w:rsidP="00A71EC6">
      <w:pPr>
        <w:overflowPunct/>
        <w:autoSpaceDE/>
        <w:autoSpaceDN/>
        <w:bidi w:val="0"/>
        <w:adjustRightInd/>
        <w:spacing w:before="0" w:line="240" w:lineRule="auto"/>
        <w:jc w:val="left"/>
        <w:textAlignment w:val="auto"/>
        <w:rPr>
          <w:lang w:bidi="ar-EG"/>
        </w:rPr>
      </w:pPr>
      <w:r>
        <w:rPr>
          <w:rtl/>
        </w:rPr>
        <w:br w:type="page"/>
      </w:r>
    </w:p>
    <w:p w14:paraId="6B5780A2" w14:textId="70F3031F" w:rsidR="00A71EC6" w:rsidRDefault="00A71EC6" w:rsidP="00A71EC6">
      <w:pPr>
        <w:pStyle w:val="TableNo"/>
        <w:spacing w:after="240"/>
        <w:rPr>
          <w:rtl/>
        </w:rPr>
      </w:pPr>
      <w:r w:rsidRPr="00637FD3">
        <w:rPr>
          <w:rFonts w:hint="cs"/>
          <w:rtl/>
        </w:rPr>
        <w:lastRenderedPageBreak/>
        <w:t xml:space="preserve">الجدول </w:t>
      </w:r>
      <w:r w:rsidRPr="00637FD3">
        <w:t>1</w:t>
      </w:r>
      <w:r w:rsidRPr="00637FD3">
        <w:rPr>
          <w:rFonts w:hint="cs"/>
          <w:rtl/>
        </w:rPr>
        <w:t xml:space="preserve"> (</w:t>
      </w:r>
      <w:r w:rsidR="003F4741">
        <w:rPr>
          <w:rFonts w:hint="cs"/>
          <w:i/>
          <w:iCs/>
          <w:rtl/>
        </w:rPr>
        <w:t>تابع</w:t>
      </w:r>
      <w:r w:rsidRPr="00637FD3">
        <w:rPr>
          <w:rFonts w:hint="cs"/>
          <w:rtl/>
        </w:rPr>
        <w:t>)</w:t>
      </w: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15"/>
        <w:gridCol w:w="1339"/>
        <w:gridCol w:w="1437"/>
        <w:gridCol w:w="1496"/>
        <w:gridCol w:w="890"/>
        <w:gridCol w:w="890"/>
        <w:gridCol w:w="872"/>
        <w:gridCol w:w="1006"/>
        <w:gridCol w:w="1043"/>
        <w:gridCol w:w="1071"/>
      </w:tblGrid>
      <w:tr w:rsidR="00A71EC6" w:rsidRPr="00545634" w14:paraId="47D099D6" w14:textId="77777777" w:rsidTr="00BF0314">
        <w:trPr>
          <w:jc w:val="center"/>
        </w:trPr>
        <w:tc>
          <w:tcPr>
            <w:tcW w:w="4415" w:type="dxa"/>
            <w:vMerge w:val="restart"/>
            <w:vAlign w:val="center"/>
          </w:tcPr>
          <w:p w14:paraId="16EEB8BF" w14:textId="77777777" w:rsidR="00A71EC6" w:rsidRPr="00545634" w:rsidRDefault="00A71EC6" w:rsidP="00033CDE">
            <w:pPr>
              <w:pStyle w:val="Tablehead"/>
            </w:pPr>
            <w:r w:rsidRPr="00637FD3">
              <w:rPr>
                <w:rFonts w:hint="cs"/>
                <w:rtl/>
              </w:rPr>
              <w:t>ميزات الأنظمة</w:t>
            </w:r>
          </w:p>
        </w:tc>
        <w:tc>
          <w:tcPr>
            <w:tcW w:w="1339" w:type="dxa"/>
            <w:tcBorders>
              <w:bottom w:val="single" w:sz="4" w:space="0" w:color="auto"/>
            </w:tcBorders>
          </w:tcPr>
          <w:p w14:paraId="5F322E75" w14:textId="77777777" w:rsidR="00A71EC6" w:rsidRPr="00545634" w:rsidRDefault="00A71EC6" w:rsidP="00033CDE">
            <w:pPr>
              <w:pStyle w:val="Tablehead"/>
            </w:pPr>
            <w:r w:rsidRPr="00637FD3">
              <w:rPr>
                <w:rFonts w:hint="cs"/>
                <w:rtl/>
              </w:rPr>
              <w:t>الأهمية</w:t>
            </w:r>
          </w:p>
        </w:tc>
        <w:tc>
          <w:tcPr>
            <w:tcW w:w="2933" w:type="dxa"/>
            <w:gridSpan w:val="2"/>
          </w:tcPr>
          <w:p w14:paraId="232D2BC0" w14:textId="77777777" w:rsidR="00A71EC6" w:rsidRPr="00545634" w:rsidRDefault="00A71EC6" w:rsidP="00033CDE">
            <w:pPr>
              <w:pStyle w:val="Tablehead"/>
            </w:pPr>
            <w:r w:rsidRPr="00637FD3">
              <w:rPr>
                <w:rFonts w:hint="cs"/>
                <w:rtl/>
              </w:rPr>
              <w:t>ضمن التصميم</w:t>
            </w:r>
          </w:p>
        </w:tc>
        <w:tc>
          <w:tcPr>
            <w:tcW w:w="2652" w:type="dxa"/>
            <w:gridSpan w:val="3"/>
          </w:tcPr>
          <w:p w14:paraId="16F43826" w14:textId="77777777" w:rsidR="00A71EC6" w:rsidRPr="00545634" w:rsidRDefault="00A71EC6" w:rsidP="00033CDE">
            <w:pPr>
              <w:pStyle w:val="Tablehead"/>
            </w:pPr>
            <w:r w:rsidRPr="00637FD3">
              <w:rPr>
                <w:rFonts w:hint="cs"/>
                <w:rtl/>
              </w:rPr>
              <w:t>حالة الاختبار</w:t>
            </w:r>
          </w:p>
        </w:tc>
        <w:tc>
          <w:tcPr>
            <w:tcW w:w="3120" w:type="dxa"/>
            <w:gridSpan w:val="3"/>
          </w:tcPr>
          <w:p w14:paraId="321AC3A7" w14:textId="77777777" w:rsidR="00A71EC6" w:rsidRPr="00545634" w:rsidRDefault="00A71EC6" w:rsidP="00033CDE">
            <w:pPr>
              <w:pStyle w:val="Tablehead"/>
            </w:pPr>
            <w:r w:rsidRPr="00637FD3">
              <w:rPr>
                <w:rFonts w:hint="cs"/>
                <w:rtl/>
              </w:rPr>
              <w:t>موعد الاستكمال المتوقع</w:t>
            </w:r>
          </w:p>
        </w:tc>
      </w:tr>
      <w:tr w:rsidR="00A71EC6" w:rsidRPr="00545634" w14:paraId="2A12D2E4" w14:textId="77777777" w:rsidTr="00BF0314">
        <w:trPr>
          <w:jc w:val="center"/>
        </w:trPr>
        <w:tc>
          <w:tcPr>
            <w:tcW w:w="4415" w:type="dxa"/>
            <w:vMerge/>
          </w:tcPr>
          <w:p w14:paraId="28AA7B1D" w14:textId="77777777" w:rsidR="00A71EC6" w:rsidRPr="00545634" w:rsidRDefault="00A71EC6" w:rsidP="00033CDE">
            <w:pPr>
              <w:pStyle w:val="Tabletext"/>
              <w:spacing w:before="40" w:after="40" w:line="280" w:lineRule="exact"/>
            </w:pPr>
          </w:p>
        </w:tc>
        <w:tc>
          <w:tcPr>
            <w:tcW w:w="1339" w:type="dxa"/>
            <w:tcBorders>
              <w:bottom w:val="nil"/>
            </w:tcBorders>
          </w:tcPr>
          <w:p w14:paraId="2F41CF3E" w14:textId="77777777" w:rsidR="00A71EC6" w:rsidRPr="00545634" w:rsidRDefault="00A71EC6" w:rsidP="00033CDE">
            <w:pPr>
              <w:pStyle w:val="Tabletext"/>
              <w:spacing w:before="40" w:after="40" w:line="280" w:lineRule="exact"/>
              <w:ind w:left="-57" w:right="-57"/>
              <w:jc w:val="center"/>
            </w:pPr>
          </w:p>
        </w:tc>
        <w:tc>
          <w:tcPr>
            <w:tcW w:w="1437" w:type="dxa"/>
          </w:tcPr>
          <w:p w14:paraId="0AB850D9" w14:textId="77777777" w:rsidR="00A71EC6" w:rsidRPr="00545634" w:rsidRDefault="00A71EC6" w:rsidP="00033CDE">
            <w:pPr>
              <w:pStyle w:val="Tabletext"/>
              <w:spacing w:before="40" w:after="40" w:line="280" w:lineRule="exact"/>
              <w:ind w:left="-57" w:right="-57"/>
              <w:jc w:val="center"/>
              <w:rPr>
                <w:b/>
                <w:bCs/>
              </w:rPr>
            </w:pPr>
            <w:r w:rsidRPr="00545634">
              <w:rPr>
                <w:b/>
                <w:bCs/>
              </w:rPr>
              <w:t>DRM</w:t>
            </w:r>
          </w:p>
        </w:tc>
        <w:tc>
          <w:tcPr>
            <w:tcW w:w="1496" w:type="dxa"/>
          </w:tcPr>
          <w:p w14:paraId="5C0247B5" w14:textId="77777777" w:rsidR="00A71EC6" w:rsidRPr="00545634" w:rsidRDefault="00A71EC6" w:rsidP="00033CDE">
            <w:pPr>
              <w:pStyle w:val="Tabletext"/>
              <w:spacing w:before="40" w:after="40" w:line="280" w:lineRule="exact"/>
              <w:ind w:left="-57" w:right="-57"/>
              <w:jc w:val="center"/>
              <w:rPr>
                <w:b/>
                <w:bCs/>
              </w:rPr>
            </w:pPr>
            <w:r w:rsidRPr="00545634">
              <w:rPr>
                <w:b/>
                <w:bCs/>
              </w:rPr>
              <w:t>IBOC</w:t>
            </w:r>
          </w:p>
        </w:tc>
        <w:tc>
          <w:tcPr>
            <w:tcW w:w="1780" w:type="dxa"/>
            <w:gridSpan w:val="2"/>
          </w:tcPr>
          <w:p w14:paraId="5E85D167" w14:textId="77777777" w:rsidR="00A71EC6" w:rsidRPr="00545634" w:rsidRDefault="00A71EC6" w:rsidP="00033CDE">
            <w:pPr>
              <w:pStyle w:val="Tabletext"/>
              <w:spacing w:before="40" w:after="40" w:line="280" w:lineRule="exact"/>
              <w:ind w:left="-57" w:right="-57"/>
              <w:jc w:val="center"/>
              <w:rPr>
                <w:b/>
                <w:bCs/>
              </w:rPr>
            </w:pPr>
            <w:r w:rsidRPr="00545634">
              <w:rPr>
                <w:b/>
                <w:bCs/>
              </w:rPr>
              <w:t>DRM</w:t>
            </w:r>
          </w:p>
        </w:tc>
        <w:tc>
          <w:tcPr>
            <w:tcW w:w="872" w:type="dxa"/>
          </w:tcPr>
          <w:p w14:paraId="4EBF56C6" w14:textId="77777777" w:rsidR="00A71EC6" w:rsidRPr="00545634" w:rsidRDefault="00A71EC6" w:rsidP="00033CDE">
            <w:pPr>
              <w:pStyle w:val="Tabletext"/>
              <w:spacing w:before="40" w:after="40" w:line="280" w:lineRule="exact"/>
              <w:ind w:left="-57" w:right="-57"/>
              <w:jc w:val="center"/>
              <w:rPr>
                <w:b/>
                <w:bCs/>
              </w:rPr>
            </w:pPr>
            <w:r w:rsidRPr="00545634">
              <w:rPr>
                <w:b/>
                <w:bCs/>
              </w:rPr>
              <w:t>IBOC</w:t>
            </w:r>
          </w:p>
        </w:tc>
        <w:tc>
          <w:tcPr>
            <w:tcW w:w="2049" w:type="dxa"/>
            <w:gridSpan w:val="2"/>
          </w:tcPr>
          <w:p w14:paraId="1D70DB86" w14:textId="77777777" w:rsidR="00A71EC6" w:rsidRPr="005261FA" w:rsidRDefault="00A71EC6" w:rsidP="00033CDE">
            <w:pPr>
              <w:pStyle w:val="Tabletext"/>
              <w:tabs>
                <w:tab w:val="left" w:pos="2581"/>
              </w:tabs>
              <w:spacing w:before="40" w:after="40" w:line="280" w:lineRule="exact"/>
              <w:ind w:left="-57" w:right="-57"/>
              <w:jc w:val="center"/>
              <w:rPr>
                <w:b/>
                <w:bCs/>
                <w:lang w:bidi="ar-EG"/>
              </w:rPr>
            </w:pPr>
            <w:r w:rsidRPr="005261FA">
              <w:rPr>
                <w:b/>
                <w:bCs/>
                <w:lang w:bidi="ar-EG"/>
              </w:rPr>
              <w:t>DRM</w:t>
            </w:r>
          </w:p>
        </w:tc>
        <w:tc>
          <w:tcPr>
            <w:tcW w:w="1071" w:type="dxa"/>
          </w:tcPr>
          <w:p w14:paraId="0DA2653F" w14:textId="77777777" w:rsidR="00A71EC6" w:rsidRPr="00545634" w:rsidRDefault="00A71EC6" w:rsidP="00033CDE">
            <w:pPr>
              <w:pStyle w:val="Tabletext"/>
              <w:tabs>
                <w:tab w:val="left" w:pos="2581"/>
              </w:tabs>
              <w:spacing w:before="40" w:after="40" w:line="280" w:lineRule="exact"/>
              <w:ind w:left="-57" w:right="-57"/>
              <w:jc w:val="center"/>
              <w:rPr>
                <w:b/>
                <w:bCs/>
              </w:rPr>
            </w:pPr>
            <w:r>
              <w:rPr>
                <w:b/>
                <w:bCs/>
              </w:rPr>
              <w:t>IBOC</w:t>
            </w:r>
          </w:p>
        </w:tc>
      </w:tr>
      <w:tr w:rsidR="00A71EC6" w:rsidRPr="00545634" w14:paraId="3CCE0553" w14:textId="77777777" w:rsidTr="00BF0314">
        <w:trPr>
          <w:jc w:val="center"/>
        </w:trPr>
        <w:tc>
          <w:tcPr>
            <w:tcW w:w="4415" w:type="dxa"/>
            <w:vMerge/>
            <w:tcBorders>
              <w:bottom w:val="single" w:sz="4" w:space="0" w:color="auto"/>
            </w:tcBorders>
          </w:tcPr>
          <w:p w14:paraId="2F3146BA" w14:textId="77777777" w:rsidR="00A71EC6" w:rsidRPr="00545634" w:rsidRDefault="00A71EC6" w:rsidP="00033CDE">
            <w:pPr>
              <w:pStyle w:val="Tabletext"/>
              <w:spacing w:before="40" w:after="40" w:line="280" w:lineRule="exact"/>
            </w:pPr>
          </w:p>
        </w:tc>
        <w:tc>
          <w:tcPr>
            <w:tcW w:w="1339" w:type="dxa"/>
            <w:tcBorders>
              <w:top w:val="nil"/>
              <w:bottom w:val="single" w:sz="4" w:space="0" w:color="auto"/>
            </w:tcBorders>
          </w:tcPr>
          <w:p w14:paraId="10731581" w14:textId="77777777" w:rsidR="00A71EC6" w:rsidRPr="00545634" w:rsidRDefault="00A71EC6" w:rsidP="00033CDE">
            <w:pPr>
              <w:pStyle w:val="Tabletext"/>
              <w:spacing w:before="40" w:after="40" w:line="280" w:lineRule="exact"/>
              <w:ind w:left="-57" w:right="-57"/>
              <w:jc w:val="center"/>
            </w:pPr>
          </w:p>
        </w:tc>
        <w:tc>
          <w:tcPr>
            <w:tcW w:w="1437" w:type="dxa"/>
            <w:tcBorders>
              <w:bottom w:val="single" w:sz="4" w:space="0" w:color="auto"/>
            </w:tcBorders>
          </w:tcPr>
          <w:p w14:paraId="2A0CB7BA" w14:textId="77777777" w:rsidR="00A71EC6" w:rsidRPr="00545634" w:rsidRDefault="00A71EC6" w:rsidP="00033CDE">
            <w:pPr>
              <w:pStyle w:val="Tabletext"/>
              <w:spacing w:before="40" w:after="40" w:line="280" w:lineRule="exact"/>
              <w:ind w:left="-57" w:right="-57"/>
              <w:jc w:val="center"/>
            </w:pPr>
          </w:p>
        </w:tc>
        <w:tc>
          <w:tcPr>
            <w:tcW w:w="1496" w:type="dxa"/>
            <w:tcBorders>
              <w:bottom w:val="single" w:sz="4" w:space="0" w:color="auto"/>
            </w:tcBorders>
          </w:tcPr>
          <w:p w14:paraId="44F12772" w14:textId="77777777" w:rsidR="00A71EC6" w:rsidRPr="00545634" w:rsidRDefault="00A71EC6" w:rsidP="00033CDE">
            <w:pPr>
              <w:pStyle w:val="Tabletext"/>
              <w:spacing w:before="40" w:after="40" w:line="280" w:lineRule="exact"/>
              <w:ind w:left="-57" w:right="-57"/>
              <w:jc w:val="center"/>
            </w:pPr>
          </w:p>
        </w:tc>
        <w:tc>
          <w:tcPr>
            <w:tcW w:w="890" w:type="dxa"/>
            <w:tcBorders>
              <w:bottom w:val="single" w:sz="4" w:space="0" w:color="auto"/>
            </w:tcBorders>
          </w:tcPr>
          <w:p w14:paraId="72832830" w14:textId="77777777" w:rsidR="00A71EC6" w:rsidRPr="00545634" w:rsidRDefault="00A71EC6" w:rsidP="00033CDE">
            <w:pPr>
              <w:pStyle w:val="Tabletext"/>
              <w:spacing w:before="40" w:after="40" w:line="280" w:lineRule="exact"/>
              <w:ind w:left="-57" w:right="-57"/>
              <w:jc w:val="center"/>
              <w:rPr>
                <w:b/>
                <w:bCs/>
              </w:rPr>
            </w:pPr>
            <w:r w:rsidRPr="00545634">
              <w:rPr>
                <w:b/>
                <w:bCs/>
              </w:rPr>
              <w:t>MW</w:t>
            </w:r>
          </w:p>
        </w:tc>
        <w:tc>
          <w:tcPr>
            <w:tcW w:w="890" w:type="dxa"/>
            <w:tcBorders>
              <w:bottom w:val="single" w:sz="4" w:space="0" w:color="auto"/>
            </w:tcBorders>
          </w:tcPr>
          <w:p w14:paraId="2CA9A93B" w14:textId="77777777" w:rsidR="00A71EC6" w:rsidRPr="00545634" w:rsidRDefault="00A71EC6" w:rsidP="00033CDE">
            <w:pPr>
              <w:pStyle w:val="Tabletext"/>
              <w:spacing w:before="40" w:after="40" w:line="280" w:lineRule="exact"/>
              <w:ind w:left="-57" w:right="-57"/>
              <w:jc w:val="center"/>
              <w:rPr>
                <w:b/>
                <w:bCs/>
              </w:rPr>
            </w:pPr>
            <w:r w:rsidRPr="00545634">
              <w:rPr>
                <w:b/>
                <w:bCs/>
              </w:rPr>
              <w:t>SW</w:t>
            </w:r>
          </w:p>
        </w:tc>
        <w:tc>
          <w:tcPr>
            <w:tcW w:w="872" w:type="dxa"/>
            <w:tcBorders>
              <w:bottom w:val="single" w:sz="4" w:space="0" w:color="auto"/>
            </w:tcBorders>
          </w:tcPr>
          <w:p w14:paraId="03CE1694" w14:textId="77777777" w:rsidR="00A71EC6" w:rsidRPr="00545634" w:rsidRDefault="00A71EC6" w:rsidP="00033CDE">
            <w:pPr>
              <w:pStyle w:val="Tabletext"/>
              <w:spacing w:before="40" w:after="40" w:line="280" w:lineRule="exact"/>
              <w:ind w:left="-57" w:right="-57"/>
              <w:jc w:val="center"/>
              <w:rPr>
                <w:b/>
                <w:bCs/>
              </w:rPr>
            </w:pPr>
            <w:r>
              <w:rPr>
                <w:b/>
                <w:bCs/>
              </w:rPr>
              <w:t>MW</w:t>
            </w:r>
          </w:p>
        </w:tc>
        <w:tc>
          <w:tcPr>
            <w:tcW w:w="1006" w:type="dxa"/>
            <w:tcBorders>
              <w:bottom w:val="single" w:sz="4" w:space="0" w:color="auto"/>
            </w:tcBorders>
          </w:tcPr>
          <w:p w14:paraId="1444CC96" w14:textId="77777777" w:rsidR="00A71EC6" w:rsidRPr="00545634" w:rsidRDefault="00A71EC6" w:rsidP="00033CDE">
            <w:pPr>
              <w:pStyle w:val="Tabletext"/>
              <w:tabs>
                <w:tab w:val="left" w:pos="2581"/>
              </w:tabs>
              <w:spacing w:before="40" w:after="40" w:line="280" w:lineRule="exact"/>
              <w:ind w:left="-57" w:right="-57"/>
              <w:jc w:val="center"/>
              <w:rPr>
                <w:b/>
                <w:bCs/>
                <w:lang w:bidi="ar-EG"/>
              </w:rPr>
            </w:pPr>
            <w:r>
              <w:rPr>
                <w:b/>
                <w:bCs/>
                <w:lang w:bidi="ar-EG"/>
              </w:rPr>
              <w:t>MW</w:t>
            </w:r>
          </w:p>
        </w:tc>
        <w:tc>
          <w:tcPr>
            <w:tcW w:w="1043" w:type="dxa"/>
            <w:tcBorders>
              <w:bottom w:val="single" w:sz="4" w:space="0" w:color="auto"/>
            </w:tcBorders>
          </w:tcPr>
          <w:p w14:paraId="2E695F66" w14:textId="77777777" w:rsidR="00A71EC6" w:rsidRPr="00545634" w:rsidRDefault="00A71EC6" w:rsidP="00033CDE">
            <w:pPr>
              <w:pStyle w:val="Tabletext"/>
              <w:tabs>
                <w:tab w:val="left" w:pos="2581"/>
              </w:tabs>
              <w:spacing w:before="40" w:after="40" w:line="280" w:lineRule="exact"/>
              <w:ind w:left="-57" w:right="-57"/>
              <w:jc w:val="center"/>
              <w:rPr>
                <w:b/>
                <w:bCs/>
                <w:lang w:bidi="ar-EG"/>
              </w:rPr>
            </w:pPr>
            <w:r>
              <w:rPr>
                <w:b/>
                <w:bCs/>
                <w:lang w:bidi="ar-EG"/>
              </w:rPr>
              <w:t>SW</w:t>
            </w:r>
          </w:p>
        </w:tc>
        <w:tc>
          <w:tcPr>
            <w:tcW w:w="1071" w:type="dxa"/>
            <w:tcBorders>
              <w:bottom w:val="single" w:sz="4" w:space="0" w:color="auto"/>
            </w:tcBorders>
          </w:tcPr>
          <w:p w14:paraId="1B7D9BC8" w14:textId="77777777" w:rsidR="00A71EC6" w:rsidRPr="00545634" w:rsidRDefault="00A71EC6" w:rsidP="00033CDE">
            <w:pPr>
              <w:pStyle w:val="Tabletext"/>
              <w:tabs>
                <w:tab w:val="left" w:pos="2581"/>
              </w:tabs>
              <w:spacing w:before="40" w:after="40" w:line="280" w:lineRule="exact"/>
              <w:ind w:left="-57" w:right="-57"/>
              <w:jc w:val="center"/>
              <w:rPr>
                <w:b/>
                <w:bCs/>
              </w:rPr>
            </w:pPr>
            <w:r w:rsidRPr="00545634">
              <w:rPr>
                <w:b/>
                <w:bCs/>
              </w:rPr>
              <w:t>MW</w:t>
            </w:r>
          </w:p>
        </w:tc>
      </w:tr>
      <w:tr w:rsidR="00A71EC6" w:rsidRPr="00545634" w14:paraId="328AB87D" w14:textId="77777777" w:rsidTr="00BF0314">
        <w:trPr>
          <w:jc w:val="center"/>
        </w:trPr>
        <w:tc>
          <w:tcPr>
            <w:tcW w:w="4415" w:type="dxa"/>
            <w:tcBorders>
              <w:top w:val="nil"/>
              <w:bottom w:val="nil"/>
            </w:tcBorders>
          </w:tcPr>
          <w:p w14:paraId="46AF076F" w14:textId="77777777" w:rsidR="00A71EC6" w:rsidRPr="00545634" w:rsidRDefault="00A71EC6" w:rsidP="00033CDE">
            <w:pPr>
              <w:pStyle w:val="Tabletext"/>
              <w:spacing w:before="40" w:after="40" w:line="280" w:lineRule="exact"/>
              <w:ind w:left="371" w:hanging="371"/>
            </w:pPr>
            <w:r w:rsidRPr="00637FD3">
              <w:rPr>
                <w:rFonts w:hint="cs"/>
                <w:rtl/>
              </w:rPr>
              <w:t>ج)</w:t>
            </w:r>
            <w:r w:rsidRPr="00637FD3">
              <w:tab/>
            </w:r>
            <w:r w:rsidRPr="00637FD3">
              <w:rPr>
                <w:rFonts w:hint="cs"/>
                <w:rtl/>
              </w:rPr>
              <w:t>مقدرة الصوت المجسم</w:t>
            </w:r>
          </w:p>
        </w:tc>
        <w:tc>
          <w:tcPr>
            <w:tcW w:w="1339" w:type="dxa"/>
            <w:tcBorders>
              <w:top w:val="nil"/>
              <w:bottom w:val="nil"/>
            </w:tcBorders>
          </w:tcPr>
          <w:p w14:paraId="43BD15B3" w14:textId="77777777" w:rsidR="00A71EC6" w:rsidRPr="00545634" w:rsidRDefault="00A71EC6" w:rsidP="00033CDE">
            <w:pPr>
              <w:pStyle w:val="Tabletext"/>
              <w:spacing w:before="40" w:after="40" w:line="280" w:lineRule="exact"/>
              <w:ind w:left="-57" w:right="-57"/>
              <w:jc w:val="center"/>
            </w:pPr>
            <w:r w:rsidRPr="00545634">
              <w:t>B</w:t>
            </w:r>
          </w:p>
        </w:tc>
        <w:tc>
          <w:tcPr>
            <w:tcW w:w="1437" w:type="dxa"/>
            <w:tcBorders>
              <w:top w:val="nil"/>
              <w:bottom w:val="nil"/>
            </w:tcBorders>
          </w:tcPr>
          <w:p w14:paraId="47F64ED7" w14:textId="77777777" w:rsidR="00A71EC6" w:rsidRPr="00506259" w:rsidRDefault="00A71EC6" w:rsidP="00033CDE">
            <w:pPr>
              <w:pStyle w:val="Tabletext"/>
              <w:spacing w:before="40" w:after="40" w:line="280" w:lineRule="exact"/>
              <w:jc w:val="center"/>
              <w:rPr>
                <w:spacing w:val="-8"/>
              </w:rPr>
            </w:pPr>
            <w:r w:rsidRPr="00506259">
              <w:rPr>
                <w:rFonts w:hint="cs"/>
                <w:spacing w:val="-8"/>
                <w:rtl/>
              </w:rPr>
              <w:t xml:space="preserve">نعم </w:t>
            </w:r>
          </w:p>
        </w:tc>
        <w:tc>
          <w:tcPr>
            <w:tcW w:w="1496" w:type="dxa"/>
            <w:tcBorders>
              <w:top w:val="nil"/>
              <w:bottom w:val="nil"/>
            </w:tcBorders>
          </w:tcPr>
          <w:p w14:paraId="4F3B6DA3"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890" w:type="dxa"/>
            <w:tcBorders>
              <w:top w:val="nil"/>
              <w:bottom w:val="nil"/>
            </w:tcBorders>
          </w:tcPr>
          <w:p w14:paraId="35E9F6C2" w14:textId="77777777" w:rsidR="00A71EC6" w:rsidRPr="00545634" w:rsidRDefault="00A71EC6" w:rsidP="00033CDE">
            <w:pPr>
              <w:pStyle w:val="Tabletext"/>
              <w:spacing w:before="40" w:after="40" w:line="280" w:lineRule="exact"/>
              <w:ind w:left="-57" w:right="-57"/>
              <w:jc w:val="center"/>
            </w:pPr>
            <w:r w:rsidRPr="00545634">
              <w:t>FUL</w:t>
            </w:r>
          </w:p>
        </w:tc>
        <w:tc>
          <w:tcPr>
            <w:tcW w:w="890" w:type="dxa"/>
            <w:tcBorders>
              <w:top w:val="nil"/>
              <w:bottom w:val="nil"/>
            </w:tcBorders>
          </w:tcPr>
          <w:p w14:paraId="6BAC4392" w14:textId="77777777" w:rsidR="00A71EC6" w:rsidRPr="00545634" w:rsidRDefault="00A71EC6" w:rsidP="00033CDE">
            <w:pPr>
              <w:pStyle w:val="Tabletext"/>
              <w:spacing w:before="40" w:after="40" w:line="280" w:lineRule="exact"/>
              <w:ind w:left="-57" w:right="-57"/>
              <w:jc w:val="center"/>
            </w:pPr>
            <w:r w:rsidRPr="00545634">
              <w:t>FUL</w:t>
            </w:r>
          </w:p>
        </w:tc>
        <w:tc>
          <w:tcPr>
            <w:tcW w:w="872" w:type="dxa"/>
            <w:tcBorders>
              <w:top w:val="nil"/>
              <w:bottom w:val="nil"/>
            </w:tcBorders>
          </w:tcPr>
          <w:p w14:paraId="4AA922BD" w14:textId="77777777" w:rsidR="00A71EC6" w:rsidRPr="00545634" w:rsidRDefault="00A71EC6" w:rsidP="00033CDE">
            <w:pPr>
              <w:pStyle w:val="Tabletext"/>
              <w:spacing w:before="40" w:after="40" w:line="280" w:lineRule="exact"/>
              <w:ind w:left="-57" w:right="-57"/>
              <w:jc w:val="center"/>
            </w:pPr>
            <w:r w:rsidRPr="00545634">
              <w:t>FUL</w:t>
            </w:r>
          </w:p>
        </w:tc>
        <w:tc>
          <w:tcPr>
            <w:tcW w:w="1006" w:type="dxa"/>
            <w:tcBorders>
              <w:top w:val="nil"/>
              <w:bottom w:val="nil"/>
            </w:tcBorders>
          </w:tcPr>
          <w:p w14:paraId="55A67950" w14:textId="77777777" w:rsidR="00A71EC6" w:rsidRPr="00545634" w:rsidRDefault="00A71EC6" w:rsidP="00033CDE">
            <w:pPr>
              <w:pStyle w:val="Tabletext"/>
              <w:spacing w:before="40" w:after="40" w:line="280" w:lineRule="exact"/>
              <w:ind w:left="-57" w:right="-57"/>
              <w:jc w:val="center"/>
            </w:pPr>
          </w:p>
        </w:tc>
        <w:tc>
          <w:tcPr>
            <w:tcW w:w="1043" w:type="dxa"/>
            <w:tcBorders>
              <w:top w:val="nil"/>
              <w:bottom w:val="nil"/>
            </w:tcBorders>
          </w:tcPr>
          <w:p w14:paraId="6E88C4EE" w14:textId="77777777" w:rsidR="00A71EC6" w:rsidRPr="00545634" w:rsidRDefault="00A71EC6" w:rsidP="00033CDE">
            <w:pPr>
              <w:pStyle w:val="Tabletext"/>
              <w:spacing w:before="40" w:after="40" w:line="280" w:lineRule="exact"/>
              <w:ind w:left="-57" w:right="-57"/>
              <w:jc w:val="center"/>
            </w:pPr>
          </w:p>
        </w:tc>
        <w:tc>
          <w:tcPr>
            <w:tcW w:w="1071" w:type="dxa"/>
            <w:tcBorders>
              <w:top w:val="nil"/>
              <w:bottom w:val="nil"/>
            </w:tcBorders>
          </w:tcPr>
          <w:p w14:paraId="0FF7DA9F" w14:textId="77777777" w:rsidR="00A71EC6" w:rsidRPr="00545634" w:rsidRDefault="00A71EC6" w:rsidP="00033CDE">
            <w:pPr>
              <w:pStyle w:val="Tabletext"/>
              <w:spacing w:before="40" w:after="40" w:line="280" w:lineRule="exact"/>
              <w:ind w:left="-57" w:right="-57"/>
              <w:jc w:val="center"/>
            </w:pPr>
          </w:p>
        </w:tc>
      </w:tr>
      <w:tr w:rsidR="00A71EC6" w:rsidRPr="00545634" w14:paraId="6775A2FE" w14:textId="77777777" w:rsidTr="00BF0314">
        <w:trPr>
          <w:jc w:val="center"/>
        </w:trPr>
        <w:tc>
          <w:tcPr>
            <w:tcW w:w="4415" w:type="dxa"/>
            <w:tcBorders>
              <w:top w:val="nil"/>
              <w:bottom w:val="nil"/>
            </w:tcBorders>
          </w:tcPr>
          <w:p w14:paraId="0ED46C21" w14:textId="77777777" w:rsidR="00A71EC6" w:rsidRPr="00545634" w:rsidRDefault="00A71EC6" w:rsidP="00033CDE">
            <w:pPr>
              <w:pStyle w:val="Tabletext"/>
              <w:spacing w:before="40" w:after="40" w:line="280" w:lineRule="exact"/>
              <w:ind w:left="371" w:hanging="371"/>
            </w:pPr>
            <w:r w:rsidRPr="00637FD3">
              <w:rPr>
                <w:rFonts w:hint="cs"/>
                <w:rtl/>
              </w:rPr>
              <w:t>د</w:t>
            </w:r>
            <w:r>
              <w:rPr>
                <w:rFonts w:hint="cs"/>
                <w:rtl/>
              </w:rPr>
              <w:t xml:space="preserve"> </w:t>
            </w:r>
            <w:r w:rsidRPr="00637FD3">
              <w:rPr>
                <w:rFonts w:hint="cs"/>
                <w:rtl/>
              </w:rPr>
              <w:t>)</w:t>
            </w:r>
            <w:r w:rsidRPr="00637FD3">
              <w:tab/>
            </w:r>
            <w:r w:rsidRPr="00637FD3">
              <w:rPr>
                <w:rFonts w:hint="cs"/>
                <w:rtl/>
              </w:rPr>
              <w:t>تقسيم دينامي لمعدل البيات بين الصوت والبيانات (بيانات انتهازية)</w:t>
            </w:r>
          </w:p>
        </w:tc>
        <w:tc>
          <w:tcPr>
            <w:tcW w:w="1339" w:type="dxa"/>
            <w:tcBorders>
              <w:top w:val="nil"/>
              <w:bottom w:val="nil"/>
            </w:tcBorders>
          </w:tcPr>
          <w:p w14:paraId="0644E3DE" w14:textId="77777777" w:rsidR="00A71EC6" w:rsidRPr="00545634" w:rsidRDefault="00A71EC6" w:rsidP="00033CDE">
            <w:pPr>
              <w:pStyle w:val="Tabletext"/>
              <w:spacing w:before="40" w:after="40" w:line="280" w:lineRule="exact"/>
              <w:ind w:left="-57" w:right="-57"/>
              <w:jc w:val="center"/>
            </w:pPr>
            <w:r w:rsidRPr="00545634">
              <w:t>B</w:t>
            </w:r>
          </w:p>
        </w:tc>
        <w:tc>
          <w:tcPr>
            <w:tcW w:w="1437" w:type="dxa"/>
            <w:tcBorders>
              <w:top w:val="nil"/>
              <w:bottom w:val="nil"/>
            </w:tcBorders>
          </w:tcPr>
          <w:p w14:paraId="1BE65FC4"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1496" w:type="dxa"/>
            <w:tcBorders>
              <w:top w:val="nil"/>
              <w:bottom w:val="nil"/>
            </w:tcBorders>
          </w:tcPr>
          <w:p w14:paraId="6FF4AACE"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890" w:type="dxa"/>
            <w:tcBorders>
              <w:top w:val="nil"/>
              <w:bottom w:val="nil"/>
            </w:tcBorders>
          </w:tcPr>
          <w:p w14:paraId="1849A16A" w14:textId="77777777" w:rsidR="00A71EC6" w:rsidRPr="00545634" w:rsidRDefault="00A71EC6" w:rsidP="00033CDE">
            <w:pPr>
              <w:pStyle w:val="Tabletext"/>
              <w:spacing w:before="40" w:after="40" w:line="280" w:lineRule="exact"/>
              <w:ind w:left="-57" w:right="-57"/>
              <w:jc w:val="center"/>
            </w:pPr>
            <w:r w:rsidRPr="00545634">
              <w:t>FUL</w:t>
            </w:r>
          </w:p>
        </w:tc>
        <w:tc>
          <w:tcPr>
            <w:tcW w:w="890" w:type="dxa"/>
            <w:tcBorders>
              <w:top w:val="nil"/>
              <w:bottom w:val="nil"/>
            </w:tcBorders>
          </w:tcPr>
          <w:p w14:paraId="5BC22DA8" w14:textId="77777777" w:rsidR="00A71EC6" w:rsidRPr="00545634" w:rsidRDefault="00A71EC6" w:rsidP="00033CDE">
            <w:pPr>
              <w:pStyle w:val="Tabletext"/>
              <w:spacing w:before="40" w:after="40" w:line="280" w:lineRule="exact"/>
              <w:ind w:left="-57" w:right="-57"/>
              <w:jc w:val="center"/>
            </w:pPr>
            <w:r w:rsidRPr="00545634">
              <w:t>FUL</w:t>
            </w:r>
          </w:p>
        </w:tc>
        <w:tc>
          <w:tcPr>
            <w:tcW w:w="872" w:type="dxa"/>
            <w:tcBorders>
              <w:top w:val="nil"/>
              <w:bottom w:val="nil"/>
            </w:tcBorders>
          </w:tcPr>
          <w:p w14:paraId="435E712E" w14:textId="77777777" w:rsidR="00A71EC6" w:rsidRPr="00545634" w:rsidRDefault="00A71EC6" w:rsidP="00033CDE">
            <w:pPr>
              <w:pStyle w:val="Tabletext"/>
              <w:spacing w:before="40" w:after="40" w:line="280" w:lineRule="exact"/>
              <w:ind w:left="-57" w:right="-57"/>
              <w:jc w:val="center"/>
            </w:pPr>
            <w:r w:rsidRPr="00545634">
              <w:t>FUL</w:t>
            </w:r>
          </w:p>
        </w:tc>
        <w:tc>
          <w:tcPr>
            <w:tcW w:w="1006" w:type="dxa"/>
            <w:tcBorders>
              <w:top w:val="nil"/>
              <w:bottom w:val="nil"/>
            </w:tcBorders>
          </w:tcPr>
          <w:p w14:paraId="1928C1D0" w14:textId="77777777" w:rsidR="00A71EC6" w:rsidRPr="00545634" w:rsidRDefault="00A71EC6" w:rsidP="00033CDE">
            <w:pPr>
              <w:pStyle w:val="Tabletext"/>
              <w:spacing w:before="40" w:after="40" w:line="280" w:lineRule="exact"/>
              <w:ind w:left="-57" w:right="-57"/>
              <w:jc w:val="center"/>
            </w:pPr>
          </w:p>
        </w:tc>
        <w:tc>
          <w:tcPr>
            <w:tcW w:w="1043" w:type="dxa"/>
            <w:tcBorders>
              <w:top w:val="nil"/>
              <w:bottom w:val="nil"/>
            </w:tcBorders>
          </w:tcPr>
          <w:p w14:paraId="4BA002B5" w14:textId="77777777" w:rsidR="00A71EC6" w:rsidRPr="00545634" w:rsidRDefault="00A71EC6" w:rsidP="00033CDE">
            <w:pPr>
              <w:pStyle w:val="Tabletext"/>
              <w:spacing w:before="40" w:after="40" w:line="280" w:lineRule="exact"/>
              <w:ind w:left="-57" w:right="-57"/>
              <w:jc w:val="center"/>
            </w:pPr>
          </w:p>
        </w:tc>
        <w:tc>
          <w:tcPr>
            <w:tcW w:w="1071" w:type="dxa"/>
            <w:tcBorders>
              <w:top w:val="nil"/>
              <w:bottom w:val="nil"/>
            </w:tcBorders>
          </w:tcPr>
          <w:p w14:paraId="5494B1CB" w14:textId="77777777" w:rsidR="00A71EC6" w:rsidRPr="00545634" w:rsidRDefault="00A71EC6" w:rsidP="00033CDE">
            <w:pPr>
              <w:pStyle w:val="Tabletext"/>
              <w:spacing w:before="40" w:after="40" w:line="280" w:lineRule="exact"/>
              <w:ind w:left="-57" w:right="-57"/>
              <w:jc w:val="center"/>
            </w:pPr>
          </w:p>
        </w:tc>
      </w:tr>
      <w:tr w:rsidR="00A71EC6" w:rsidRPr="00545634" w14:paraId="056EED26" w14:textId="77777777" w:rsidTr="00BF0314">
        <w:trPr>
          <w:jc w:val="center"/>
        </w:trPr>
        <w:tc>
          <w:tcPr>
            <w:tcW w:w="4415" w:type="dxa"/>
            <w:tcBorders>
              <w:top w:val="nil"/>
              <w:bottom w:val="single" w:sz="4" w:space="0" w:color="auto"/>
            </w:tcBorders>
          </w:tcPr>
          <w:p w14:paraId="26FAD9D8" w14:textId="77777777" w:rsidR="00A71EC6" w:rsidRPr="00545634" w:rsidRDefault="00A71EC6" w:rsidP="00033CDE">
            <w:pPr>
              <w:pStyle w:val="Tabletext"/>
              <w:spacing w:before="40" w:after="40" w:line="280" w:lineRule="exact"/>
              <w:ind w:left="371" w:hanging="371"/>
            </w:pPr>
            <w:r w:rsidRPr="00637FD3">
              <w:rPr>
                <w:rFonts w:hint="cs"/>
                <w:rtl/>
              </w:rPr>
              <w:t>ه</w:t>
            </w:r>
            <w:r>
              <w:rPr>
                <w:rFonts w:hint="cs"/>
                <w:rtl/>
              </w:rPr>
              <w:t xml:space="preserve">‍ </w:t>
            </w:r>
            <w:r w:rsidRPr="00637FD3">
              <w:rPr>
                <w:rFonts w:hint="cs"/>
                <w:rtl/>
              </w:rPr>
              <w:t>)</w:t>
            </w:r>
            <w:r w:rsidRPr="00637FD3">
              <w:tab/>
            </w:r>
            <w:r w:rsidRPr="00637FD3">
              <w:rPr>
                <w:rFonts w:hint="cs"/>
                <w:rtl/>
              </w:rPr>
              <w:t>معدل بتات يمكن اختياره بتدرجات صغيرة ودعم معدل بتات أعلى م</w:t>
            </w:r>
            <w:r>
              <w:rPr>
                <w:rFonts w:hint="cs"/>
                <w:rtl/>
              </w:rPr>
              <w:t>ما </w:t>
            </w:r>
            <w:r w:rsidRPr="00637FD3">
              <w:rPr>
                <w:rFonts w:hint="cs"/>
                <w:rtl/>
              </w:rPr>
              <w:t>يمكن تحقيقه في موعد الإدخال في الخدمة</w:t>
            </w:r>
          </w:p>
        </w:tc>
        <w:tc>
          <w:tcPr>
            <w:tcW w:w="1339" w:type="dxa"/>
            <w:tcBorders>
              <w:top w:val="nil"/>
              <w:bottom w:val="single" w:sz="4" w:space="0" w:color="auto"/>
            </w:tcBorders>
          </w:tcPr>
          <w:p w14:paraId="0083F8B5" w14:textId="77777777" w:rsidR="00A71EC6" w:rsidRPr="00545634" w:rsidRDefault="00A71EC6" w:rsidP="00033CDE">
            <w:pPr>
              <w:pStyle w:val="Tabletext"/>
              <w:spacing w:before="40" w:after="40" w:line="280" w:lineRule="exact"/>
              <w:ind w:left="-57" w:right="-57"/>
              <w:jc w:val="center"/>
            </w:pPr>
            <w:r w:rsidRPr="00545634">
              <w:t>B</w:t>
            </w:r>
          </w:p>
        </w:tc>
        <w:tc>
          <w:tcPr>
            <w:tcW w:w="1437" w:type="dxa"/>
            <w:tcBorders>
              <w:top w:val="nil"/>
              <w:bottom w:val="single" w:sz="4" w:space="0" w:color="auto"/>
            </w:tcBorders>
          </w:tcPr>
          <w:p w14:paraId="61E8E4EF"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1496" w:type="dxa"/>
            <w:tcBorders>
              <w:top w:val="nil"/>
              <w:bottom w:val="single" w:sz="4" w:space="0" w:color="auto"/>
            </w:tcBorders>
          </w:tcPr>
          <w:p w14:paraId="3EA392F8"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890" w:type="dxa"/>
            <w:tcBorders>
              <w:top w:val="nil"/>
              <w:bottom w:val="single" w:sz="4" w:space="0" w:color="auto"/>
            </w:tcBorders>
          </w:tcPr>
          <w:p w14:paraId="244A19D9" w14:textId="77777777" w:rsidR="00A71EC6" w:rsidRPr="00545634" w:rsidRDefault="00A71EC6" w:rsidP="00033CDE">
            <w:pPr>
              <w:pStyle w:val="Tabletext"/>
              <w:spacing w:before="40" w:after="40" w:line="280" w:lineRule="exact"/>
              <w:ind w:left="-57" w:right="-57"/>
              <w:jc w:val="center"/>
            </w:pPr>
            <w:r w:rsidRPr="00545634">
              <w:t>FUL</w:t>
            </w:r>
          </w:p>
        </w:tc>
        <w:tc>
          <w:tcPr>
            <w:tcW w:w="890" w:type="dxa"/>
            <w:tcBorders>
              <w:top w:val="nil"/>
              <w:bottom w:val="single" w:sz="4" w:space="0" w:color="auto"/>
            </w:tcBorders>
          </w:tcPr>
          <w:p w14:paraId="49CE66EF" w14:textId="77777777" w:rsidR="00A71EC6" w:rsidRPr="00545634" w:rsidRDefault="00A71EC6" w:rsidP="00033CDE">
            <w:pPr>
              <w:pStyle w:val="Tabletext"/>
              <w:spacing w:before="40" w:after="40" w:line="280" w:lineRule="exact"/>
              <w:ind w:left="-57" w:right="-57"/>
              <w:jc w:val="center"/>
            </w:pPr>
            <w:r w:rsidRPr="00545634">
              <w:t>FUL</w:t>
            </w:r>
          </w:p>
        </w:tc>
        <w:tc>
          <w:tcPr>
            <w:tcW w:w="872" w:type="dxa"/>
            <w:tcBorders>
              <w:top w:val="nil"/>
              <w:bottom w:val="single" w:sz="4" w:space="0" w:color="auto"/>
            </w:tcBorders>
          </w:tcPr>
          <w:p w14:paraId="0E4FB525" w14:textId="77777777" w:rsidR="00A71EC6" w:rsidRPr="00545634" w:rsidRDefault="00A71EC6" w:rsidP="00033CDE">
            <w:pPr>
              <w:pStyle w:val="Tabletext"/>
              <w:spacing w:before="40" w:after="40" w:line="280" w:lineRule="exact"/>
              <w:ind w:left="-57" w:right="-57"/>
              <w:jc w:val="center"/>
            </w:pPr>
            <w:r w:rsidRPr="00545634">
              <w:t>FUL</w:t>
            </w:r>
          </w:p>
        </w:tc>
        <w:tc>
          <w:tcPr>
            <w:tcW w:w="1006" w:type="dxa"/>
            <w:tcBorders>
              <w:top w:val="nil"/>
              <w:bottom w:val="single" w:sz="4" w:space="0" w:color="auto"/>
            </w:tcBorders>
          </w:tcPr>
          <w:p w14:paraId="22E50983" w14:textId="77777777" w:rsidR="00A71EC6" w:rsidRPr="00545634" w:rsidRDefault="00A71EC6" w:rsidP="00033CDE">
            <w:pPr>
              <w:pStyle w:val="Tabletext"/>
              <w:spacing w:before="40" w:after="40" w:line="280" w:lineRule="exact"/>
              <w:ind w:left="-57" w:right="-57"/>
              <w:jc w:val="center"/>
            </w:pPr>
          </w:p>
        </w:tc>
        <w:tc>
          <w:tcPr>
            <w:tcW w:w="1043" w:type="dxa"/>
            <w:tcBorders>
              <w:top w:val="nil"/>
              <w:bottom w:val="single" w:sz="4" w:space="0" w:color="auto"/>
            </w:tcBorders>
          </w:tcPr>
          <w:p w14:paraId="47AA9B7D" w14:textId="77777777" w:rsidR="00A71EC6" w:rsidRPr="00545634" w:rsidRDefault="00A71EC6" w:rsidP="00033CDE">
            <w:pPr>
              <w:pStyle w:val="Tabletext"/>
              <w:spacing w:before="40" w:after="40" w:line="280" w:lineRule="exact"/>
              <w:ind w:left="-57" w:right="-57"/>
              <w:jc w:val="center"/>
            </w:pPr>
          </w:p>
        </w:tc>
        <w:tc>
          <w:tcPr>
            <w:tcW w:w="1071" w:type="dxa"/>
            <w:tcBorders>
              <w:top w:val="nil"/>
              <w:bottom w:val="single" w:sz="4" w:space="0" w:color="auto"/>
            </w:tcBorders>
          </w:tcPr>
          <w:p w14:paraId="771BED63" w14:textId="77777777" w:rsidR="00A71EC6" w:rsidRPr="00545634" w:rsidRDefault="00A71EC6" w:rsidP="00033CDE">
            <w:pPr>
              <w:pStyle w:val="Tabletext"/>
              <w:spacing w:before="40" w:after="40" w:line="280" w:lineRule="exact"/>
              <w:ind w:left="-57" w:right="-57"/>
              <w:jc w:val="center"/>
            </w:pPr>
          </w:p>
        </w:tc>
      </w:tr>
      <w:tr w:rsidR="00A71EC6" w:rsidRPr="00545634" w14:paraId="2ABAD848" w14:textId="77777777" w:rsidTr="00BF0314">
        <w:trPr>
          <w:jc w:val="center"/>
        </w:trPr>
        <w:tc>
          <w:tcPr>
            <w:tcW w:w="4415" w:type="dxa"/>
            <w:tcBorders>
              <w:bottom w:val="nil"/>
            </w:tcBorders>
          </w:tcPr>
          <w:p w14:paraId="0B8C79CA" w14:textId="77777777" w:rsidR="00A71EC6" w:rsidRPr="00664E80" w:rsidRDefault="00A71EC6" w:rsidP="00033CDE">
            <w:pPr>
              <w:pStyle w:val="Tabletext"/>
              <w:spacing w:before="40" w:after="40" w:line="280" w:lineRule="exact"/>
              <w:ind w:left="371" w:hanging="371"/>
              <w:rPr>
                <w:i/>
                <w:iCs/>
              </w:rPr>
            </w:pPr>
            <w:r w:rsidRPr="00CE04AA">
              <w:t>5</w:t>
            </w:r>
            <w:r w:rsidRPr="00664E80">
              <w:rPr>
                <w:i/>
                <w:iCs/>
              </w:rPr>
              <w:tab/>
            </w:r>
            <w:r w:rsidRPr="00664E80">
              <w:rPr>
                <w:rFonts w:hint="cs"/>
                <w:i/>
                <w:iCs/>
                <w:rtl/>
              </w:rPr>
              <w:t>الكفاءة الطيفية</w:t>
            </w:r>
          </w:p>
        </w:tc>
        <w:tc>
          <w:tcPr>
            <w:tcW w:w="1339" w:type="dxa"/>
            <w:tcBorders>
              <w:bottom w:val="nil"/>
            </w:tcBorders>
          </w:tcPr>
          <w:p w14:paraId="2728E997" w14:textId="77777777" w:rsidR="00A71EC6" w:rsidRPr="00545634" w:rsidRDefault="00A71EC6" w:rsidP="00033CDE">
            <w:pPr>
              <w:pStyle w:val="Tabletext"/>
              <w:spacing w:before="40" w:after="40" w:line="280" w:lineRule="exact"/>
              <w:ind w:left="-57" w:right="-57"/>
              <w:jc w:val="center"/>
            </w:pPr>
          </w:p>
        </w:tc>
        <w:tc>
          <w:tcPr>
            <w:tcW w:w="1437" w:type="dxa"/>
            <w:tcBorders>
              <w:bottom w:val="nil"/>
            </w:tcBorders>
          </w:tcPr>
          <w:p w14:paraId="679609F7" w14:textId="77777777" w:rsidR="00A71EC6" w:rsidRPr="00545634" w:rsidRDefault="00A71EC6" w:rsidP="00033CDE">
            <w:pPr>
              <w:pStyle w:val="Tabletext"/>
              <w:spacing w:before="40" w:after="40" w:line="280" w:lineRule="exact"/>
              <w:ind w:left="-57" w:right="-57"/>
              <w:jc w:val="center"/>
            </w:pPr>
          </w:p>
        </w:tc>
        <w:tc>
          <w:tcPr>
            <w:tcW w:w="1496" w:type="dxa"/>
            <w:tcBorders>
              <w:bottom w:val="nil"/>
            </w:tcBorders>
          </w:tcPr>
          <w:p w14:paraId="020926D8" w14:textId="77777777" w:rsidR="00A71EC6" w:rsidRPr="00545634" w:rsidRDefault="00A71EC6" w:rsidP="00033CDE">
            <w:pPr>
              <w:pStyle w:val="Tabletext"/>
              <w:spacing w:before="40" w:after="40" w:line="280" w:lineRule="exact"/>
              <w:ind w:left="-57" w:right="-57"/>
              <w:jc w:val="center"/>
            </w:pPr>
          </w:p>
        </w:tc>
        <w:tc>
          <w:tcPr>
            <w:tcW w:w="890" w:type="dxa"/>
            <w:tcBorders>
              <w:bottom w:val="nil"/>
            </w:tcBorders>
          </w:tcPr>
          <w:p w14:paraId="3423E557" w14:textId="77777777" w:rsidR="00A71EC6" w:rsidRPr="00545634" w:rsidRDefault="00A71EC6" w:rsidP="00033CDE">
            <w:pPr>
              <w:pStyle w:val="Tabletext"/>
              <w:spacing w:before="40" w:after="40" w:line="280" w:lineRule="exact"/>
              <w:ind w:left="-57" w:right="-57"/>
              <w:jc w:val="center"/>
            </w:pPr>
          </w:p>
        </w:tc>
        <w:tc>
          <w:tcPr>
            <w:tcW w:w="890" w:type="dxa"/>
            <w:tcBorders>
              <w:bottom w:val="nil"/>
            </w:tcBorders>
          </w:tcPr>
          <w:p w14:paraId="60220F46" w14:textId="77777777" w:rsidR="00A71EC6" w:rsidRPr="00545634" w:rsidRDefault="00A71EC6" w:rsidP="00033CDE">
            <w:pPr>
              <w:pStyle w:val="Tabletext"/>
              <w:spacing w:before="40" w:after="40" w:line="280" w:lineRule="exact"/>
              <w:ind w:left="-57" w:right="-57"/>
              <w:jc w:val="center"/>
            </w:pPr>
          </w:p>
        </w:tc>
        <w:tc>
          <w:tcPr>
            <w:tcW w:w="872" w:type="dxa"/>
            <w:tcBorders>
              <w:bottom w:val="nil"/>
            </w:tcBorders>
          </w:tcPr>
          <w:p w14:paraId="15B0EB04" w14:textId="77777777" w:rsidR="00A71EC6" w:rsidRPr="00545634" w:rsidRDefault="00A71EC6" w:rsidP="00033CDE">
            <w:pPr>
              <w:pStyle w:val="Tabletext"/>
              <w:spacing w:before="40" w:after="40" w:line="280" w:lineRule="exact"/>
              <w:ind w:left="-57" w:right="-57"/>
              <w:jc w:val="center"/>
            </w:pPr>
          </w:p>
        </w:tc>
        <w:tc>
          <w:tcPr>
            <w:tcW w:w="1006" w:type="dxa"/>
            <w:tcBorders>
              <w:bottom w:val="nil"/>
            </w:tcBorders>
          </w:tcPr>
          <w:p w14:paraId="3F34B239" w14:textId="77777777" w:rsidR="00A71EC6" w:rsidRPr="00545634" w:rsidRDefault="00A71EC6" w:rsidP="00033CDE">
            <w:pPr>
              <w:pStyle w:val="Tabletext"/>
              <w:spacing w:before="40" w:after="40" w:line="280" w:lineRule="exact"/>
              <w:ind w:left="-57" w:right="-57"/>
              <w:jc w:val="center"/>
            </w:pPr>
          </w:p>
        </w:tc>
        <w:tc>
          <w:tcPr>
            <w:tcW w:w="1043" w:type="dxa"/>
            <w:tcBorders>
              <w:bottom w:val="nil"/>
            </w:tcBorders>
          </w:tcPr>
          <w:p w14:paraId="63A61044" w14:textId="77777777" w:rsidR="00A71EC6" w:rsidRPr="00545634" w:rsidRDefault="00A71EC6" w:rsidP="00033CDE">
            <w:pPr>
              <w:pStyle w:val="Tabletext"/>
              <w:spacing w:before="40" w:after="40" w:line="280" w:lineRule="exact"/>
              <w:ind w:left="-57" w:right="-57"/>
              <w:jc w:val="center"/>
            </w:pPr>
          </w:p>
        </w:tc>
        <w:tc>
          <w:tcPr>
            <w:tcW w:w="1071" w:type="dxa"/>
            <w:tcBorders>
              <w:bottom w:val="nil"/>
            </w:tcBorders>
          </w:tcPr>
          <w:p w14:paraId="74CAFF8E" w14:textId="77777777" w:rsidR="00A71EC6" w:rsidRPr="00545634" w:rsidRDefault="00A71EC6" w:rsidP="00033CDE">
            <w:pPr>
              <w:pStyle w:val="Tabletext"/>
              <w:spacing w:before="40" w:after="40" w:line="280" w:lineRule="exact"/>
              <w:ind w:left="-57" w:right="-57"/>
              <w:jc w:val="center"/>
              <w:rPr>
                <w:lang w:bidi="ar-EG"/>
              </w:rPr>
            </w:pPr>
          </w:p>
        </w:tc>
      </w:tr>
      <w:tr w:rsidR="00A71EC6" w:rsidRPr="00545634" w14:paraId="79AB2EB8" w14:textId="77777777" w:rsidTr="00BF0314">
        <w:trPr>
          <w:jc w:val="center"/>
        </w:trPr>
        <w:tc>
          <w:tcPr>
            <w:tcW w:w="4415" w:type="dxa"/>
            <w:tcBorders>
              <w:top w:val="nil"/>
              <w:bottom w:val="nil"/>
            </w:tcBorders>
          </w:tcPr>
          <w:p w14:paraId="5D0818FF" w14:textId="77777777" w:rsidR="00A71EC6" w:rsidRPr="00545634" w:rsidRDefault="00A71EC6" w:rsidP="00033CDE">
            <w:pPr>
              <w:pStyle w:val="Tabletext"/>
              <w:spacing w:before="40" w:after="40" w:line="280" w:lineRule="exact"/>
              <w:ind w:left="371" w:hanging="371"/>
            </w:pPr>
            <w:r>
              <w:rPr>
                <w:rFonts w:hint="cs"/>
                <w:rtl/>
              </w:rPr>
              <w:t xml:space="preserve"> </w:t>
            </w:r>
            <w:r w:rsidRPr="00637FD3">
              <w:rPr>
                <w:rFonts w:hint="cs"/>
                <w:rtl/>
              </w:rPr>
              <w:t>أ</w:t>
            </w:r>
            <w:r>
              <w:rPr>
                <w:rFonts w:hint="cs"/>
                <w:rtl/>
              </w:rPr>
              <w:t xml:space="preserve"> </w:t>
            </w:r>
            <w:r w:rsidRPr="00637FD3">
              <w:rPr>
                <w:rFonts w:hint="cs"/>
                <w:rtl/>
              </w:rPr>
              <w:t>)</w:t>
            </w:r>
            <w:r w:rsidRPr="00637FD3">
              <w:tab/>
            </w:r>
            <w:r w:rsidRPr="00637FD3">
              <w:rPr>
                <w:rFonts w:hint="cs"/>
                <w:rtl/>
              </w:rPr>
              <w:t>تردد وحيد من مرسلات منفصلة جغرافياً أو في موقع واحد</w:t>
            </w:r>
          </w:p>
        </w:tc>
        <w:tc>
          <w:tcPr>
            <w:tcW w:w="1339" w:type="dxa"/>
            <w:tcBorders>
              <w:top w:val="nil"/>
              <w:bottom w:val="nil"/>
            </w:tcBorders>
          </w:tcPr>
          <w:p w14:paraId="1AB3DC7C" w14:textId="77777777" w:rsidR="00A71EC6" w:rsidRPr="00545634" w:rsidRDefault="00A71EC6" w:rsidP="00033CDE">
            <w:pPr>
              <w:pStyle w:val="Tabletext"/>
              <w:spacing w:before="40" w:after="40" w:line="280" w:lineRule="exact"/>
              <w:ind w:left="-57" w:right="-57"/>
              <w:jc w:val="center"/>
            </w:pPr>
            <w:r w:rsidRPr="00545634">
              <w:t>B</w:t>
            </w:r>
          </w:p>
        </w:tc>
        <w:tc>
          <w:tcPr>
            <w:tcW w:w="1437" w:type="dxa"/>
            <w:tcBorders>
              <w:top w:val="nil"/>
              <w:bottom w:val="nil"/>
            </w:tcBorders>
          </w:tcPr>
          <w:p w14:paraId="011E3F77"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1496" w:type="dxa"/>
            <w:tcBorders>
              <w:top w:val="nil"/>
              <w:bottom w:val="nil"/>
            </w:tcBorders>
          </w:tcPr>
          <w:p w14:paraId="00757779"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890" w:type="dxa"/>
            <w:tcBorders>
              <w:top w:val="nil"/>
              <w:bottom w:val="nil"/>
            </w:tcBorders>
          </w:tcPr>
          <w:p w14:paraId="35751C20" w14:textId="77777777" w:rsidR="00A71EC6" w:rsidRPr="00545634" w:rsidRDefault="00A71EC6" w:rsidP="00033CDE">
            <w:pPr>
              <w:pStyle w:val="Tabletext"/>
              <w:spacing w:before="40" w:after="40" w:line="280" w:lineRule="exact"/>
              <w:ind w:left="-57" w:right="-57"/>
              <w:jc w:val="center"/>
            </w:pPr>
            <w:r w:rsidRPr="00545634">
              <w:t>FUL</w:t>
            </w:r>
          </w:p>
        </w:tc>
        <w:tc>
          <w:tcPr>
            <w:tcW w:w="890" w:type="dxa"/>
            <w:tcBorders>
              <w:top w:val="nil"/>
              <w:bottom w:val="nil"/>
            </w:tcBorders>
          </w:tcPr>
          <w:p w14:paraId="68C4BB51" w14:textId="77777777" w:rsidR="00A71EC6" w:rsidRPr="00545634" w:rsidRDefault="00A71EC6" w:rsidP="00033CDE">
            <w:pPr>
              <w:pStyle w:val="Tabletext"/>
              <w:spacing w:before="40" w:after="40" w:line="280" w:lineRule="exact"/>
              <w:ind w:left="-57" w:right="-57"/>
              <w:jc w:val="center"/>
            </w:pPr>
            <w:r w:rsidRPr="00545634">
              <w:t>FUL</w:t>
            </w:r>
          </w:p>
        </w:tc>
        <w:tc>
          <w:tcPr>
            <w:tcW w:w="872" w:type="dxa"/>
            <w:tcBorders>
              <w:top w:val="nil"/>
              <w:bottom w:val="nil"/>
            </w:tcBorders>
          </w:tcPr>
          <w:p w14:paraId="5E531327" w14:textId="77777777" w:rsidR="00A71EC6" w:rsidRPr="00545634" w:rsidRDefault="00A71EC6" w:rsidP="00033CDE">
            <w:pPr>
              <w:pStyle w:val="Tabletext"/>
              <w:spacing w:before="40" w:after="40" w:line="280" w:lineRule="exact"/>
              <w:ind w:left="-57" w:right="-57"/>
              <w:jc w:val="center"/>
            </w:pPr>
            <w:r w:rsidRPr="00545634">
              <w:t>NYT</w:t>
            </w:r>
          </w:p>
        </w:tc>
        <w:tc>
          <w:tcPr>
            <w:tcW w:w="1006" w:type="dxa"/>
            <w:tcBorders>
              <w:top w:val="nil"/>
              <w:bottom w:val="nil"/>
            </w:tcBorders>
          </w:tcPr>
          <w:p w14:paraId="34129B42" w14:textId="77777777" w:rsidR="00A71EC6" w:rsidRPr="00545634" w:rsidRDefault="00A71EC6" w:rsidP="00033CDE">
            <w:pPr>
              <w:pStyle w:val="Tabletext"/>
              <w:spacing w:before="40" w:after="40" w:line="280" w:lineRule="exact"/>
              <w:ind w:left="-57" w:right="-57"/>
              <w:jc w:val="center"/>
            </w:pPr>
          </w:p>
        </w:tc>
        <w:tc>
          <w:tcPr>
            <w:tcW w:w="1043" w:type="dxa"/>
            <w:tcBorders>
              <w:top w:val="nil"/>
              <w:bottom w:val="nil"/>
            </w:tcBorders>
          </w:tcPr>
          <w:p w14:paraId="48DAEF85" w14:textId="77777777" w:rsidR="00A71EC6" w:rsidRPr="00545634" w:rsidRDefault="00A71EC6" w:rsidP="00033CDE">
            <w:pPr>
              <w:pStyle w:val="Tabletext"/>
              <w:spacing w:before="40" w:after="40" w:line="280" w:lineRule="exact"/>
              <w:ind w:left="-57" w:right="-57"/>
              <w:jc w:val="center"/>
            </w:pPr>
          </w:p>
        </w:tc>
        <w:tc>
          <w:tcPr>
            <w:tcW w:w="1071" w:type="dxa"/>
            <w:tcBorders>
              <w:top w:val="nil"/>
              <w:bottom w:val="nil"/>
            </w:tcBorders>
          </w:tcPr>
          <w:p w14:paraId="1223922B" w14:textId="77777777" w:rsidR="00A71EC6" w:rsidRPr="00545634" w:rsidRDefault="00A71EC6" w:rsidP="00033CDE">
            <w:pPr>
              <w:pStyle w:val="Tabletext"/>
              <w:spacing w:before="40" w:after="40" w:line="280" w:lineRule="exact"/>
              <w:ind w:left="-57" w:right="-57"/>
              <w:jc w:val="center"/>
            </w:pPr>
            <w:r w:rsidRPr="00545634">
              <w:t>20</w:t>
            </w:r>
            <w:r>
              <w:t>02/12</w:t>
            </w:r>
          </w:p>
        </w:tc>
      </w:tr>
      <w:tr w:rsidR="00A71EC6" w:rsidRPr="00545634" w14:paraId="1FAFE2DB" w14:textId="77777777" w:rsidTr="00BF0314">
        <w:trPr>
          <w:jc w:val="center"/>
        </w:trPr>
        <w:tc>
          <w:tcPr>
            <w:tcW w:w="4415" w:type="dxa"/>
            <w:tcBorders>
              <w:top w:val="nil"/>
              <w:bottom w:val="nil"/>
            </w:tcBorders>
          </w:tcPr>
          <w:p w14:paraId="372C4467" w14:textId="77777777" w:rsidR="00A71EC6" w:rsidRPr="00545634" w:rsidRDefault="00A71EC6" w:rsidP="00033CDE">
            <w:pPr>
              <w:pStyle w:val="Tabletext"/>
              <w:spacing w:before="40" w:after="40" w:line="280" w:lineRule="exact"/>
              <w:ind w:left="371" w:hanging="371"/>
            </w:pPr>
            <w:r w:rsidRPr="00637FD3">
              <w:rPr>
                <w:rFonts w:hint="cs"/>
                <w:rtl/>
              </w:rPr>
              <w:t>ب)</w:t>
            </w:r>
            <w:r w:rsidRPr="00637FD3">
              <w:tab/>
            </w:r>
            <w:r w:rsidRPr="00637FD3">
              <w:rPr>
                <w:rFonts w:hint="cs"/>
                <w:rtl/>
              </w:rPr>
              <w:t>التزام ب</w:t>
            </w:r>
            <w:r>
              <w:rPr>
                <w:rFonts w:hint="cs"/>
                <w:rtl/>
              </w:rPr>
              <w:t>ما </w:t>
            </w:r>
            <w:r w:rsidRPr="00637FD3">
              <w:rPr>
                <w:rFonts w:hint="cs"/>
                <w:rtl/>
              </w:rPr>
              <w:t>يحدده الاتحاد الدولي للاتصالات من عرض نطاق قنوات</w:t>
            </w:r>
            <w:r>
              <w:rPr>
                <w:rtl/>
              </w:rPr>
              <w:t xml:space="preserve"> </w:t>
            </w:r>
            <w:r w:rsidRPr="00637FD3">
              <w:t>RF</w:t>
            </w:r>
            <w:r w:rsidRPr="00637FD3">
              <w:rPr>
                <w:rFonts w:hint="cs"/>
                <w:rtl/>
              </w:rPr>
              <w:t xml:space="preserve"> والمباعدة في</w:t>
            </w:r>
            <w:r>
              <w:rPr>
                <w:rFonts w:hint="cs"/>
                <w:rtl/>
              </w:rPr>
              <w:t>ما </w:t>
            </w:r>
            <w:r w:rsidRPr="00637FD3">
              <w:rPr>
                <w:rFonts w:hint="cs"/>
                <w:rtl/>
              </w:rPr>
              <w:t>بينها</w:t>
            </w:r>
          </w:p>
        </w:tc>
        <w:tc>
          <w:tcPr>
            <w:tcW w:w="1339" w:type="dxa"/>
            <w:tcBorders>
              <w:top w:val="nil"/>
              <w:bottom w:val="nil"/>
            </w:tcBorders>
          </w:tcPr>
          <w:p w14:paraId="3848EB20" w14:textId="77777777" w:rsidR="00A71EC6" w:rsidRPr="00545634" w:rsidRDefault="00A71EC6" w:rsidP="00033CDE">
            <w:pPr>
              <w:pStyle w:val="Tabletext"/>
              <w:spacing w:before="40" w:after="40" w:line="280" w:lineRule="exact"/>
              <w:ind w:left="-57" w:right="-57"/>
              <w:jc w:val="center"/>
            </w:pPr>
            <w:r w:rsidRPr="00545634">
              <w:t>A</w:t>
            </w:r>
          </w:p>
        </w:tc>
        <w:tc>
          <w:tcPr>
            <w:tcW w:w="1437" w:type="dxa"/>
            <w:tcBorders>
              <w:top w:val="nil"/>
              <w:bottom w:val="nil"/>
            </w:tcBorders>
          </w:tcPr>
          <w:p w14:paraId="6070FDF2"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1496" w:type="dxa"/>
            <w:tcBorders>
              <w:top w:val="nil"/>
              <w:bottom w:val="nil"/>
            </w:tcBorders>
          </w:tcPr>
          <w:p w14:paraId="69CB0627" w14:textId="77777777" w:rsidR="00A71EC6" w:rsidRPr="00545634" w:rsidRDefault="00A71EC6" w:rsidP="00033CDE">
            <w:pPr>
              <w:pStyle w:val="Tabletext"/>
              <w:spacing w:before="40" w:after="40" w:line="280" w:lineRule="exact"/>
              <w:jc w:val="center"/>
            </w:pPr>
            <w:r w:rsidRPr="00637FD3">
              <w:rPr>
                <w:rFonts w:hint="cs"/>
                <w:rtl/>
              </w:rPr>
              <w:t>نعم (رقمية بالكامل)</w:t>
            </w:r>
          </w:p>
        </w:tc>
        <w:tc>
          <w:tcPr>
            <w:tcW w:w="890" w:type="dxa"/>
            <w:tcBorders>
              <w:top w:val="nil"/>
              <w:bottom w:val="nil"/>
            </w:tcBorders>
          </w:tcPr>
          <w:p w14:paraId="2CB7ECD2" w14:textId="77777777" w:rsidR="00A71EC6" w:rsidRPr="00545634" w:rsidRDefault="00A71EC6" w:rsidP="00033CDE">
            <w:pPr>
              <w:pStyle w:val="Tabletext"/>
              <w:spacing w:before="40" w:after="40" w:line="280" w:lineRule="exact"/>
              <w:ind w:left="-57" w:right="-57"/>
              <w:jc w:val="center"/>
            </w:pPr>
            <w:r w:rsidRPr="00545634">
              <w:t>FUL</w:t>
            </w:r>
          </w:p>
        </w:tc>
        <w:tc>
          <w:tcPr>
            <w:tcW w:w="890" w:type="dxa"/>
            <w:tcBorders>
              <w:top w:val="nil"/>
              <w:bottom w:val="nil"/>
            </w:tcBorders>
          </w:tcPr>
          <w:p w14:paraId="27050849" w14:textId="77777777" w:rsidR="00A71EC6" w:rsidRPr="00545634" w:rsidRDefault="00A71EC6" w:rsidP="00033CDE">
            <w:pPr>
              <w:pStyle w:val="Tabletext"/>
              <w:spacing w:before="40" w:after="40" w:line="280" w:lineRule="exact"/>
              <w:ind w:left="-57" w:right="-57"/>
              <w:jc w:val="center"/>
            </w:pPr>
            <w:r w:rsidRPr="00545634">
              <w:t>FUL</w:t>
            </w:r>
          </w:p>
        </w:tc>
        <w:tc>
          <w:tcPr>
            <w:tcW w:w="872" w:type="dxa"/>
            <w:tcBorders>
              <w:top w:val="nil"/>
              <w:bottom w:val="nil"/>
            </w:tcBorders>
          </w:tcPr>
          <w:p w14:paraId="071BA3C0" w14:textId="01F3FCB8" w:rsidR="00A71EC6" w:rsidRPr="00545634" w:rsidRDefault="00AE5C2D" w:rsidP="00033CDE">
            <w:pPr>
              <w:pStyle w:val="Tabletext"/>
              <w:spacing w:before="40" w:after="40" w:line="280" w:lineRule="exact"/>
              <w:ind w:left="-57" w:right="-57"/>
              <w:jc w:val="center"/>
            </w:pPr>
            <w:r w:rsidRPr="00545634">
              <w:t>FUL</w:t>
            </w:r>
          </w:p>
        </w:tc>
        <w:tc>
          <w:tcPr>
            <w:tcW w:w="1006" w:type="dxa"/>
            <w:tcBorders>
              <w:top w:val="nil"/>
              <w:bottom w:val="nil"/>
            </w:tcBorders>
          </w:tcPr>
          <w:p w14:paraId="4A65BE50" w14:textId="77777777" w:rsidR="00A71EC6" w:rsidRPr="00545634" w:rsidRDefault="00A71EC6" w:rsidP="00033CDE">
            <w:pPr>
              <w:pStyle w:val="Tabletext"/>
              <w:spacing w:before="40" w:after="40" w:line="280" w:lineRule="exact"/>
              <w:ind w:left="-57" w:right="-57"/>
              <w:jc w:val="center"/>
            </w:pPr>
          </w:p>
        </w:tc>
        <w:tc>
          <w:tcPr>
            <w:tcW w:w="1043" w:type="dxa"/>
            <w:tcBorders>
              <w:top w:val="nil"/>
              <w:bottom w:val="nil"/>
            </w:tcBorders>
          </w:tcPr>
          <w:p w14:paraId="3C42DA6E" w14:textId="77777777" w:rsidR="00A71EC6" w:rsidRPr="00545634" w:rsidRDefault="00A71EC6" w:rsidP="00033CDE">
            <w:pPr>
              <w:pStyle w:val="Tabletext"/>
              <w:spacing w:before="40" w:after="40" w:line="280" w:lineRule="exact"/>
              <w:ind w:left="-57" w:right="-57"/>
              <w:jc w:val="center"/>
            </w:pPr>
          </w:p>
        </w:tc>
        <w:tc>
          <w:tcPr>
            <w:tcW w:w="1071" w:type="dxa"/>
            <w:tcBorders>
              <w:top w:val="nil"/>
              <w:bottom w:val="nil"/>
            </w:tcBorders>
          </w:tcPr>
          <w:p w14:paraId="6BC27FDB" w14:textId="1EA9914E" w:rsidR="00A71EC6" w:rsidRPr="00545634" w:rsidRDefault="00A71EC6" w:rsidP="00033CDE">
            <w:pPr>
              <w:pStyle w:val="Tabletext"/>
              <w:spacing w:before="40" w:after="40" w:line="280" w:lineRule="exact"/>
              <w:ind w:left="-57" w:right="-57"/>
              <w:jc w:val="center"/>
              <w:rPr>
                <w:rtl/>
                <w:lang w:bidi="ar-EG"/>
              </w:rPr>
            </w:pPr>
          </w:p>
        </w:tc>
      </w:tr>
      <w:tr w:rsidR="00A71EC6" w:rsidRPr="00545634" w14:paraId="5282D1B5" w14:textId="77777777" w:rsidTr="00BF0314">
        <w:trPr>
          <w:jc w:val="center"/>
        </w:trPr>
        <w:tc>
          <w:tcPr>
            <w:tcW w:w="4415" w:type="dxa"/>
            <w:tcBorders>
              <w:top w:val="nil"/>
              <w:bottom w:val="nil"/>
            </w:tcBorders>
          </w:tcPr>
          <w:p w14:paraId="399EAD6C" w14:textId="77777777" w:rsidR="00A71EC6" w:rsidRPr="00545634" w:rsidRDefault="00A71EC6" w:rsidP="00033CDE">
            <w:pPr>
              <w:pStyle w:val="Tabletext"/>
              <w:spacing w:before="40" w:after="40" w:line="280" w:lineRule="exact"/>
              <w:ind w:left="371" w:hanging="371"/>
            </w:pPr>
            <w:r w:rsidRPr="00637FD3">
              <w:rPr>
                <w:rFonts w:hint="cs"/>
                <w:rtl/>
              </w:rPr>
              <w:t>ج)</w:t>
            </w:r>
            <w:r w:rsidRPr="00637FD3">
              <w:tab/>
            </w:r>
            <w:r w:rsidRPr="00637FD3">
              <w:rPr>
                <w:rFonts w:hint="cs"/>
                <w:rtl/>
              </w:rPr>
              <w:t>احتمال التداخل ليس أكثر من تشكيل الاتساع المكافئ</w:t>
            </w:r>
          </w:p>
        </w:tc>
        <w:tc>
          <w:tcPr>
            <w:tcW w:w="1339" w:type="dxa"/>
            <w:tcBorders>
              <w:top w:val="nil"/>
              <w:bottom w:val="nil"/>
            </w:tcBorders>
          </w:tcPr>
          <w:p w14:paraId="176FD51D" w14:textId="77777777" w:rsidR="00A71EC6" w:rsidRPr="00545634" w:rsidRDefault="00A71EC6" w:rsidP="00033CDE">
            <w:pPr>
              <w:pStyle w:val="Tabletext"/>
              <w:spacing w:before="40" w:after="40" w:line="280" w:lineRule="exact"/>
              <w:ind w:left="-57" w:right="-57"/>
              <w:jc w:val="center"/>
            </w:pPr>
            <w:r w:rsidRPr="00545634">
              <w:t>A</w:t>
            </w:r>
          </w:p>
        </w:tc>
        <w:tc>
          <w:tcPr>
            <w:tcW w:w="1437" w:type="dxa"/>
            <w:tcBorders>
              <w:top w:val="nil"/>
              <w:bottom w:val="nil"/>
            </w:tcBorders>
          </w:tcPr>
          <w:p w14:paraId="384F7AF3"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1496" w:type="dxa"/>
            <w:tcBorders>
              <w:top w:val="nil"/>
              <w:bottom w:val="nil"/>
            </w:tcBorders>
          </w:tcPr>
          <w:p w14:paraId="5C2C85B5"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890" w:type="dxa"/>
            <w:tcBorders>
              <w:top w:val="nil"/>
              <w:bottom w:val="nil"/>
            </w:tcBorders>
          </w:tcPr>
          <w:p w14:paraId="33124AE5" w14:textId="77777777" w:rsidR="00A71EC6" w:rsidRPr="00545634" w:rsidRDefault="00A71EC6" w:rsidP="00033CDE">
            <w:pPr>
              <w:pStyle w:val="Tabletext"/>
              <w:spacing w:before="40" w:after="40" w:line="280" w:lineRule="exact"/>
              <w:ind w:left="-57" w:right="-57"/>
              <w:jc w:val="center"/>
            </w:pPr>
            <w:r w:rsidRPr="00545634">
              <w:t>FUL</w:t>
            </w:r>
          </w:p>
        </w:tc>
        <w:tc>
          <w:tcPr>
            <w:tcW w:w="890" w:type="dxa"/>
            <w:tcBorders>
              <w:top w:val="nil"/>
              <w:bottom w:val="nil"/>
            </w:tcBorders>
          </w:tcPr>
          <w:p w14:paraId="5FCFFA5F" w14:textId="77777777" w:rsidR="00A71EC6" w:rsidRPr="00545634" w:rsidRDefault="00A71EC6" w:rsidP="00033CDE">
            <w:pPr>
              <w:pStyle w:val="Tabletext"/>
              <w:spacing w:before="40" w:after="40" w:line="280" w:lineRule="exact"/>
              <w:ind w:left="-57" w:right="-57"/>
              <w:jc w:val="center"/>
            </w:pPr>
            <w:r w:rsidRPr="00545634">
              <w:t>FUL</w:t>
            </w:r>
          </w:p>
        </w:tc>
        <w:tc>
          <w:tcPr>
            <w:tcW w:w="872" w:type="dxa"/>
            <w:tcBorders>
              <w:top w:val="nil"/>
              <w:bottom w:val="nil"/>
            </w:tcBorders>
          </w:tcPr>
          <w:p w14:paraId="48C4FDC8" w14:textId="77777777" w:rsidR="00A71EC6" w:rsidRPr="00545634" w:rsidRDefault="00A71EC6" w:rsidP="00033CDE">
            <w:pPr>
              <w:pStyle w:val="Tabletext"/>
              <w:spacing w:before="40" w:after="40" w:line="280" w:lineRule="exact"/>
              <w:ind w:left="-57" w:right="-57"/>
              <w:jc w:val="center"/>
            </w:pPr>
            <w:r w:rsidRPr="00545634">
              <w:t>FUL</w:t>
            </w:r>
          </w:p>
        </w:tc>
        <w:tc>
          <w:tcPr>
            <w:tcW w:w="1006" w:type="dxa"/>
            <w:tcBorders>
              <w:top w:val="nil"/>
              <w:bottom w:val="nil"/>
            </w:tcBorders>
          </w:tcPr>
          <w:p w14:paraId="4848B161" w14:textId="77777777" w:rsidR="00A71EC6" w:rsidRPr="00545634" w:rsidRDefault="00A71EC6" w:rsidP="00033CDE">
            <w:pPr>
              <w:pStyle w:val="Tabletext"/>
              <w:spacing w:before="40" w:after="40" w:line="280" w:lineRule="exact"/>
              <w:ind w:left="-57" w:right="-57"/>
              <w:jc w:val="center"/>
            </w:pPr>
          </w:p>
        </w:tc>
        <w:tc>
          <w:tcPr>
            <w:tcW w:w="1043" w:type="dxa"/>
            <w:tcBorders>
              <w:top w:val="nil"/>
              <w:bottom w:val="nil"/>
            </w:tcBorders>
          </w:tcPr>
          <w:p w14:paraId="27C9BA45" w14:textId="77777777" w:rsidR="00A71EC6" w:rsidRPr="00545634" w:rsidRDefault="00A71EC6" w:rsidP="00033CDE">
            <w:pPr>
              <w:pStyle w:val="Tabletext"/>
              <w:spacing w:before="40" w:after="40" w:line="280" w:lineRule="exact"/>
              <w:ind w:left="-57" w:right="-57"/>
              <w:jc w:val="center"/>
            </w:pPr>
          </w:p>
        </w:tc>
        <w:tc>
          <w:tcPr>
            <w:tcW w:w="1071" w:type="dxa"/>
            <w:tcBorders>
              <w:top w:val="nil"/>
              <w:bottom w:val="nil"/>
            </w:tcBorders>
          </w:tcPr>
          <w:p w14:paraId="00FBAF5A" w14:textId="77777777" w:rsidR="00A71EC6" w:rsidRPr="00545634" w:rsidRDefault="00A71EC6" w:rsidP="00033CDE">
            <w:pPr>
              <w:pStyle w:val="Tabletext"/>
              <w:spacing w:before="40" w:after="40" w:line="280" w:lineRule="exact"/>
              <w:ind w:left="-57" w:right="-57"/>
              <w:jc w:val="center"/>
            </w:pPr>
          </w:p>
        </w:tc>
      </w:tr>
      <w:tr w:rsidR="00A71EC6" w:rsidRPr="00545634" w14:paraId="7F87E0FF" w14:textId="77777777" w:rsidTr="00BF0314">
        <w:trPr>
          <w:jc w:val="center"/>
        </w:trPr>
        <w:tc>
          <w:tcPr>
            <w:tcW w:w="4415" w:type="dxa"/>
            <w:tcBorders>
              <w:top w:val="nil"/>
              <w:bottom w:val="single" w:sz="4" w:space="0" w:color="auto"/>
            </w:tcBorders>
          </w:tcPr>
          <w:p w14:paraId="7FB3E791" w14:textId="77777777" w:rsidR="00A71EC6" w:rsidRPr="00545634" w:rsidRDefault="00A71EC6" w:rsidP="00033CDE">
            <w:pPr>
              <w:pStyle w:val="Tabletext"/>
              <w:spacing w:before="40" w:after="40" w:line="280" w:lineRule="exact"/>
              <w:ind w:left="371" w:hanging="371"/>
            </w:pPr>
            <w:r w:rsidRPr="00637FD3">
              <w:rPr>
                <w:rFonts w:hint="cs"/>
                <w:rtl/>
              </w:rPr>
              <w:t>د</w:t>
            </w:r>
            <w:r>
              <w:rPr>
                <w:rFonts w:hint="cs"/>
                <w:rtl/>
              </w:rPr>
              <w:t xml:space="preserve"> </w:t>
            </w:r>
            <w:r w:rsidRPr="00637FD3">
              <w:rPr>
                <w:rFonts w:hint="cs"/>
                <w:rtl/>
              </w:rPr>
              <w:t>)</w:t>
            </w:r>
            <w:r w:rsidRPr="00637FD3">
              <w:tab/>
            </w:r>
            <w:r w:rsidRPr="00637FD3">
              <w:rPr>
                <w:rFonts w:hint="cs"/>
                <w:rtl/>
              </w:rPr>
              <w:t>إمكانية التعرض للتداخل ليست أكثر من تشكيل الاتساع المكافئ</w:t>
            </w:r>
          </w:p>
        </w:tc>
        <w:tc>
          <w:tcPr>
            <w:tcW w:w="1339" w:type="dxa"/>
            <w:tcBorders>
              <w:top w:val="nil"/>
              <w:bottom w:val="single" w:sz="4" w:space="0" w:color="auto"/>
            </w:tcBorders>
          </w:tcPr>
          <w:p w14:paraId="33C790AD" w14:textId="77777777" w:rsidR="00A71EC6" w:rsidRPr="00545634" w:rsidRDefault="00A71EC6" w:rsidP="00033CDE">
            <w:pPr>
              <w:pStyle w:val="Tabletext"/>
              <w:spacing w:before="40" w:after="40" w:line="280" w:lineRule="exact"/>
              <w:ind w:left="-57" w:right="-57"/>
              <w:jc w:val="center"/>
            </w:pPr>
            <w:r w:rsidRPr="00545634">
              <w:t>A</w:t>
            </w:r>
          </w:p>
        </w:tc>
        <w:tc>
          <w:tcPr>
            <w:tcW w:w="1437" w:type="dxa"/>
            <w:tcBorders>
              <w:top w:val="nil"/>
              <w:bottom w:val="single" w:sz="4" w:space="0" w:color="auto"/>
            </w:tcBorders>
          </w:tcPr>
          <w:p w14:paraId="0A05FF03"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1496" w:type="dxa"/>
            <w:tcBorders>
              <w:top w:val="nil"/>
              <w:bottom w:val="single" w:sz="4" w:space="0" w:color="auto"/>
            </w:tcBorders>
          </w:tcPr>
          <w:p w14:paraId="2314D87A"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890" w:type="dxa"/>
            <w:tcBorders>
              <w:top w:val="nil"/>
              <w:bottom w:val="single" w:sz="4" w:space="0" w:color="auto"/>
            </w:tcBorders>
          </w:tcPr>
          <w:p w14:paraId="71C1979C" w14:textId="77777777" w:rsidR="00A71EC6" w:rsidRPr="00545634" w:rsidRDefault="00A71EC6" w:rsidP="00033CDE">
            <w:pPr>
              <w:pStyle w:val="Tabletext"/>
              <w:spacing w:before="40" w:after="40" w:line="280" w:lineRule="exact"/>
              <w:ind w:left="-57" w:right="-57"/>
              <w:jc w:val="center"/>
            </w:pPr>
            <w:r w:rsidRPr="00545634">
              <w:t>FUL</w:t>
            </w:r>
          </w:p>
        </w:tc>
        <w:tc>
          <w:tcPr>
            <w:tcW w:w="890" w:type="dxa"/>
            <w:tcBorders>
              <w:top w:val="nil"/>
              <w:bottom w:val="single" w:sz="4" w:space="0" w:color="auto"/>
            </w:tcBorders>
          </w:tcPr>
          <w:p w14:paraId="2AE22CF7" w14:textId="77777777" w:rsidR="00A71EC6" w:rsidRPr="00545634" w:rsidRDefault="00A71EC6" w:rsidP="00033CDE">
            <w:pPr>
              <w:pStyle w:val="Tabletext"/>
              <w:spacing w:before="40" w:after="40" w:line="280" w:lineRule="exact"/>
              <w:ind w:left="-57" w:right="-57"/>
              <w:jc w:val="center"/>
            </w:pPr>
            <w:r w:rsidRPr="00545634">
              <w:t>FUL</w:t>
            </w:r>
          </w:p>
        </w:tc>
        <w:tc>
          <w:tcPr>
            <w:tcW w:w="872" w:type="dxa"/>
            <w:tcBorders>
              <w:top w:val="nil"/>
              <w:bottom w:val="single" w:sz="4" w:space="0" w:color="auto"/>
            </w:tcBorders>
          </w:tcPr>
          <w:p w14:paraId="41E3CBC8" w14:textId="77777777" w:rsidR="00A71EC6" w:rsidRPr="00545634" w:rsidRDefault="00A71EC6" w:rsidP="00033CDE">
            <w:pPr>
              <w:pStyle w:val="Tabletext"/>
              <w:spacing w:before="40" w:after="40" w:line="280" w:lineRule="exact"/>
              <w:ind w:left="-57" w:right="-57"/>
              <w:jc w:val="center"/>
            </w:pPr>
            <w:r w:rsidRPr="00545634">
              <w:t>FUL</w:t>
            </w:r>
          </w:p>
        </w:tc>
        <w:tc>
          <w:tcPr>
            <w:tcW w:w="1006" w:type="dxa"/>
            <w:tcBorders>
              <w:top w:val="nil"/>
              <w:bottom w:val="single" w:sz="4" w:space="0" w:color="auto"/>
            </w:tcBorders>
          </w:tcPr>
          <w:p w14:paraId="5B0D9F81" w14:textId="77777777" w:rsidR="00A71EC6" w:rsidRPr="00545634" w:rsidRDefault="00A71EC6" w:rsidP="00033CDE">
            <w:pPr>
              <w:pStyle w:val="Tabletext"/>
              <w:spacing w:before="40" w:after="40" w:line="280" w:lineRule="exact"/>
              <w:ind w:left="-57" w:right="-57"/>
              <w:jc w:val="center"/>
            </w:pPr>
          </w:p>
        </w:tc>
        <w:tc>
          <w:tcPr>
            <w:tcW w:w="1043" w:type="dxa"/>
            <w:tcBorders>
              <w:top w:val="nil"/>
              <w:bottom w:val="single" w:sz="4" w:space="0" w:color="auto"/>
            </w:tcBorders>
          </w:tcPr>
          <w:p w14:paraId="34AD0EA0" w14:textId="77777777" w:rsidR="00A71EC6" w:rsidRPr="00545634" w:rsidRDefault="00A71EC6" w:rsidP="00033CDE">
            <w:pPr>
              <w:pStyle w:val="Tabletext"/>
              <w:spacing w:before="40" w:after="40" w:line="280" w:lineRule="exact"/>
              <w:ind w:left="-57" w:right="-57"/>
              <w:jc w:val="center"/>
            </w:pPr>
          </w:p>
        </w:tc>
        <w:tc>
          <w:tcPr>
            <w:tcW w:w="1071" w:type="dxa"/>
            <w:tcBorders>
              <w:top w:val="nil"/>
              <w:bottom w:val="single" w:sz="4" w:space="0" w:color="auto"/>
            </w:tcBorders>
          </w:tcPr>
          <w:p w14:paraId="6E16E624" w14:textId="77777777" w:rsidR="00A71EC6" w:rsidRPr="00545634" w:rsidRDefault="00A71EC6" w:rsidP="00033CDE">
            <w:pPr>
              <w:pStyle w:val="Tabletext"/>
              <w:spacing w:before="40" w:after="40" w:line="280" w:lineRule="exact"/>
              <w:ind w:left="-57" w:right="-57"/>
              <w:jc w:val="center"/>
            </w:pPr>
          </w:p>
        </w:tc>
      </w:tr>
      <w:tr w:rsidR="00A71EC6" w:rsidRPr="00545634" w14:paraId="2C8C5032" w14:textId="77777777" w:rsidTr="00BF0314">
        <w:trPr>
          <w:jc w:val="center"/>
        </w:trPr>
        <w:tc>
          <w:tcPr>
            <w:tcW w:w="4415" w:type="dxa"/>
            <w:tcBorders>
              <w:bottom w:val="nil"/>
            </w:tcBorders>
          </w:tcPr>
          <w:p w14:paraId="1ACF8276" w14:textId="77777777" w:rsidR="00A71EC6" w:rsidRPr="00664E80" w:rsidRDefault="00A71EC6" w:rsidP="00033CDE">
            <w:pPr>
              <w:pStyle w:val="Tabletext"/>
              <w:spacing w:before="40" w:after="40" w:line="280" w:lineRule="exact"/>
              <w:ind w:left="371" w:hanging="371"/>
              <w:rPr>
                <w:i/>
                <w:iCs/>
              </w:rPr>
            </w:pPr>
            <w:r w:rsidRPr="00CE04AA">
              <w:t>6</w:t>
            </w:r>
            <w:r w:rsidRPr="00664E80">
              <w:rPr>
                <w:i/>
                <w:iCs/>
              </w:rPr>
              <w:tab/>
            </w:r>
            <w:r w:rsidRPr="00664E80">
              <w:rPr>
                <w:rFonts w:hint="cs"/>
                <w:i/>
                <w:iCs/>
                <w:rtl/>
              </w:rPr>
              <w:t>موثوقية الخدمة</w:t>
            </w:r>
          </w:p>
        </w:tc>
        <w:tc>
          <w:tcPr>
            <w:tcW w:w="1339" w:type="dxa"/>
            <w:tcBorders>
              <w:bottom w:val="nil"/>
            </w:tcBorders>
          </w:tcPr>
          <w:p w14:paraId="25CCAB08" w14:textId="77777777" w:rsidR="00A71EC6" w:rsidRPr="00545634" w:rsidRDefault="00A71EC6" w:rsidP="00033CDE">
            <w:pPr>
              <w:pStyle w:val="Tabletext"/>
              <w:spacing w:before="40" w:after="40" w:line="280" w:lineRule="exact"/>
              <w:ind w:left="-57" w:right="-57"/>
              <w:jc w:val="center"/>
            </w:pPr>
          </w:p>
        </w:tc>
        <w:tc>
          <w:tcPr>
            <w:tcW w:w="1437" w:type="dxa"/>
            <w:tcBorders>
              <w:bottom w:val="nil"/>
            </w:tcBorders>
          </w:tcPr>
          <w:p w14:paraId="37CA144B" w14:textId="77777777" w:rsidR="00A71EC6" w:rsidRPr="00545634" w:rsidRDefault="00A71EC6" w:rsidP="00033CDE">
            <w:pPr>
              <w:pStyle w:val="Tabletext"/>
              <w:spacing w:before="40" w:after="40" w:line="280" w:lineRule="exact"/>
              <w:ind w:left="-57" w:right="-57"/>
              <w:jc w:val="center"/>
            </w:pPr>
          </w:p>
        </w:tc>
        <w:tc>
          <w:tcPr>
            <w:tcW w:w="1496" w:type="dxa"/>
            <w:tcBorders>
              <w:bottom w:val="nil"/>
            </w:tcBorders>
          </w:tcPr>
          <w:p w14:paraId="5E795889" w14:textId="77777777" w:rsidR="00A71EC6" w:rsidRPr="00545634" w:rsidRDefault="00A71EC6" w:rsidP="00033CDE">
            <w:pPr>
              <w:pStyle w:val="Tabletext"/>
              <w:spacing w:before="40" w:after="40" w:line="280" w:lineRule="exact"/>
              <w:ind w:left="-57" w:right="-57"/>
              <w:jc w:val="center"/>
            </w:pPr>
          </w:p>
        </w:tc>
        <w:tc>
          <w:tcPr>
            <w:tcW w:w="890" w:type="dxa"/>
            <w:tcBorders>
              <w:bottom w:val="nil"/>
            </w:tcBorders>
          </w:tcPr>
          <w:p w14:paraId="7046710F" w14:textId="77777777" w:rsidR="00A71EC6" w:rsidRPr="00545634" w:rsidRDefault="00A71EC6" w:rsidP="00033CDE">
            <w:pPr>
              <w:pStyle w:val="Tabletext"/>
              <w:spacing w:before="40" w:after="40" w:line="280" w:lineRule="exact"/>
              <w:ind w:left="-57" w:right="-57"/>
              <w:jc w:val="center"/>
            </w:pPr>
          </w:p>
        </w:tc>
        <w:tc>
          <w:tcPr>
            <w:tcW w:w="890" w:type="dxa"/>
            <w:tcBorders>
              <w:bottom w:val="nil"/>
            </w:tcBorders>
          </w:tcPr>
          <w:p w14:paraId="596C3EDD" w14:textId="77777777" w:rsidR="00A71EC6" w:rsidRPr="00545634" w:rsidRDefault="00A71EC6" w:rsidP="00033CDE">
            <w:pPr>
              <w:pStyle w:val="Tabletext"/>
              <w:spacing w:before="40" w:after="40" w:line="280" w:lineRule="exact"/>
              <w:ind w:left="-57" w:right="-57"/>
              <w:jc w:val="center"/>
            </w:pPr>
          </w:p>
        </w:tc>
        <w:tc>
          <w:tcPr>
            <w:tcW w:w="872" w:type="dxa"/>
            <w:tcBorders>
              <w:bottom w:val="nil"/>
            </w:tcBorders>
          </w:tcPr>
          <w:p w14:paraId="28B48C36" w14:textId="77777777" w:rsidR="00A71EC6" w:rsidRPr="00545634" w:rsidRDefault="00A71EC6" w:rsidP="00033CDE">
            <w:pPr>
              <w:pStyle w:val="Tabletext"/>
              <w:spacing w:before="40" w:after="40" w:line="280" w:lineRule="exact"/>
              <w:ind w:left="-57" w:right="-57"/>
              <w:jc w:val="center"/>
            </w:pPr>
          </w:p>
        </w:tc>
        <w:tc>
          <w:tcPr>
            <w:tcW w:w="1006" w:type="dxa"/>
            <w:tcBorders>
              <w:bottom w:val="nil"/>
            </w:tcBorders>
          </w:tcPr>
          <w:p w14:paraId="3173CAFC" w14:textId="77777777" w:rsidR="00A71EC6" w:rsidRPr="00545634" w:rsidRDefault="00A71EC6" w:rsidP="00033CDE">
            <w:pPr>
              <w:pStyle w:val="Tabletext"/>
              <w:spacing w:before="40" w:after="40" w:line="280" w:lineRule="exact"/>
              <w:ind w:left="-57" w:right="-57"/>
              <w:jc w:val="center"/>
            </w:pPr>
          </w:p>
        </w:tc>
        <w:tc>
          <w:tcPr>
            <w:tcW w:w="1043" w:type="dxa"/>
            <w:tcBorders>
              <w:bottom w:val="nil"/>
            </w:tcBorders>
          </w:tcPr>
          <w:p w14:paraId="423EF772" w14:textId="77777777" w:rsidR="00A71EC6" w:rsidRPr="00545634" w:rsidRDefault="00A71EC6" w:rsidP="00033CDE">
            <w:pPr>
              <w:pStyle w:val="Tabletext"/>
              <w:spacing w:before="40" w:after="40" w:line="280" w:lineRule="exact"/>
              <w:ind w:left="-57" w:right="-57"/>
              <w:jc w:val="center"/>
            </w:pPr>
          </w:p>
        </w:tc>
        <w:tc>
          <w:tcPr>
            <w:tcW w:w="1071" w:type="dxa"/>
            <w:tcBorders>
              <w:bottom w:val="nil"/>
            </w:tcBorders>
          </w:tcPr>
          <w:p w14:paraId="04A79859" w14:textId="77777777" w:rsidR="00A71EC6" w:rsidRPr="00545634" w:rsidRDefault="00A71EC6" w:rsidP="00033CDE">
            <w:pPr>
              <w:pStyle w:val="Tabletext"/>
              <w:spacing w:before="40" w:after="40" w:line="280" w:lineRule="exact"/>
              <w:ind w:left="-57" w:right="-57"/>
              <w:jc w:val="center"/>
            </w:pPr>
          </w:p>
        </w:tc>
      </w:tr>
      <w:tr w:rsidR="00A71EC6" w:rsidRPr="00545634" w14:paraId="0E05E668" w14:textId="77777777" w:rsidTr="00BF0314">
        <w:trPr>
          <w:jc w:val="center"/>
        </w:trPr>
        <w:tc>
          <w:tcPr>
            <w:tcW w:w="4415" w:type="dxa"/>
            <w:tcBorders>
              <w:top w:val="nil"/>
              <w:bottom w:val="nil"/>
            </w:tcBorders>
          </w:tcPr>
          <w:p w14:paraId="1DED5B0B" w14:textId="77777777" w:rsidR="00A71EC6" w:rsidRPr="00545634" w:rsidRDefault="00A71EC6" w:rsidP="00033CDE">
            <w:pPr>
              <w:pStyle w:val="Tabletext"/>
              <w:spacing w:before="40" w:after="40" w:line="280" w:lineRule="exact"/>
              <w:ind w:left="371" w:hanging="371"/>
            </w:pPr>
            <w:r>
              <w:rPr>
                <w:rFonts w:hint="cs"/>
                <w:rtl/>
              </w:rPr>
              <w:t xml:space="preserve"> </w:t>
            </w:r>
            <w:r w:rsidRPr="00637FD3">
              <w:rPr>
                <w:rFonts w:hint="cs"/>
                <w:rtl/>
              </w:rPr>
              <w:t>أ</w:t>
            </w:r>
            <w:r>
              <w:rPr>
                <w:rFonts w:hint="cs"/>
                <w:rtl/>
              </w:rPr>
              <w:t xml:space="preserve"> </w:t>
            </w:r>
            <w:r w:rsidRPr="00637FD3">
              <w:rPr>
                <w:rFonts w:hint="cs"/>
                <w:rtl/>
              </w:rPr>
              <w:t>)</w:t>
            </w:r>
            <w:r w:rsidRPr="00637FD3">
              <w:tab/>
            </w:r>
            <w:r w:rsidRPr="00637FD3">
              <w:rPr>
                <w:rFonts w:hint="cs"/>
                <w:rtl/>
              </w:rPr>
              <w:t>تحسين موثوقية الاستقبال</w:t>
            </w:r>
          </w:p>
        </w:tc>
        <w:tc>
          <w:tcPr>
            <w:tcW w:w="1339" w:type="dxa"/>
            <w:tcBorders>
              <w:top w:val="nil"/>
              <w:bottom w:val="nil"/>
            </w:tcBorders>
          </w:tcPr>
          <w:p w14:paraId="35CA7669" w14:textId="77777777" w:rsidR="00A71EC6" w:rsidRPr="00545634" w:rsidRDefault="00A71EC6" w:rsidP="00033CDE">
            <w:pPr>
              <w:pStyle w:val="Tabletext"/>
              <w:spacing w:before="40" w:after="40" w:line="280" w:lineRule="exact"/>
              <w:ind w:left="-57" w:right="-57"/>
              <w:jc w:val="center"/>
            </w:pPr>
            <w:r w:rsidRPr="00545634">
              <w:t>A</w:t>
            </w:r>
          </w:p>
        </w:tc>
        <w:tc>
          <w:tcPr>
            <w:tcW w:w="1437" w:type="dxa"/>
            <w:tcBorders>
              <w:top w:val="nil"/>
              <w:bottom w:val="nil"/>
            </w:tcBorders>
          </w:tcPr>
          <w:p w14:paraId="332D6393"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1496" w:type="dxa"/>
            <w:tcBorders>
              <w:top w:val="nil"/>
              <w:bottom w:val="nil"/>
            </w:tcBorders>
          </w:tcPr>
          <w:p w14:paraId="6F51D88A"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890" w:type="dxa"/>
            <w:tcBorders>
              <w:top w:val="nil"/>
              <w:bottom w:val="nil"/>
            </w:tcBorders>
          </w:tcPr>
          <w:p w14:paraId="31ED13AE" w14:textId="77777777" w:rsidR="00A71EC6" w:rsidRPr="00545634" w:rsidRDefault="00A71EC6" w:rsidP="00033CDE">
            <w:pPr>
              <w:pStyle w:val="Tabletext"/>
              <w:spacing w:before="40" w:after="40" w:line="280" w:lineRule="exact"/>
              <w:ind w:left="-57" w:right="-57"/>
              <w:jc w:val="center"/>
            </w:pPr>
            <w:r w:rsidRPr="00545634">
              <w:t>FUL</w:t>
            </w:r>
          </w:p>
        </w:tc>
        <w:tc>
          <w:tcPr>
            <w:tcW w:w="890" w:type="dxa"/>
            <w:tcBorders>
              <w:top w:val="nil"/>
              <w:bottom w:val="nil"/>
            </w:tcBorders>
          </w:tcPr>
          <w:p w14:paraId="6F18C343" w14:textId="77777777" w:rsidR="00A71EC6" w:rsidRPr="00545634" w:rsidRDefault="00A71EC6" w:rsidP="00033CDE">
            <w:pPr>
              <w:pStyle w:val="Tabletext"/>
              <w:spacing w:before="40" w:after="40" w:line="280" w:lineRule="exact"/>
              <w:ind w:left="-57" w:right="-57"/>
              <w:jc w:val="center"/>
            </w:pPr>
            <w:r w:rsidRPr="00545634">
              <w:t>FUL</w:t>
            </w:r>
          </w:p>
        </w:tc>
        <w:tc>
          <w:tcPr>
            <w:tcW w:w="872" w:type="dxa"/>
            <w:tcBorders>
              <w:top w:val="nil"/>
              <w:bottom w:val="nil"/>
            </w:tcBorders>
          </w:tcPr>
          <w:p w14:paraId="2407E55E" w14:textId="77777777" w:rsidR="00A71EC6" w:rsidRPr="00545634" w:rsidRDefault="00A71EC6" w:rsidP="00033CDE">
            <w:pPr>
              <w:pStyle w:val="Tabletext"/>
              <w:spacing w:before="40" w:after="40" w:line="280" w:lineRule="exact"/>
              <w:ind w:left="-57" w:right="-57"/>
              <w:jc w:val="center"/>
            </w:pPr>
            <w:r w:rsidRPr="00545634">
              <w:t>FUL</w:t>
            </w:r>
          </w:p>
        </w:tc>
        <w:tc>
          <w:tcPr>
            <w:tcW w:w="1006" w:type="dxa"/>
            <w:tcBorders>
              <w:top w:val="nil"/>
              <w:bottom w:val="nil"/>
            </w:tcBorders>
          </w:tcPr>
          <w:p w14:paraId="5DF6FCB8" w14:textId="77777777" w:rsidR="00A71EC6" w:rsidRPr="00545634" w:rsidRDefault="00A71EC6" w:rsidP="00033CDE">
            <w:pPr>
              <w:pStyle w:val="Tabletext"/>
              <w:spacing w:before="40" w:after="40" w:line="280" w:lineRule="exact"/>
              <w:ind w:left="-57" w:right="-57"/>
              <w:jc w:val="center"/>
            </w:pPr>
          </w:p>
        </w:tc>
        <w:tc>
          <w:tcPr>
            <w:tcW w:w="1043" w:type="dxa"/>
            <w:tcBorders>
              <w:top w:val="nil"/>
              <w:bottom w:val="nil"/>
            </w:tcBorders>
          </w:tcPr>
          <w:p w14:paraId="674A1A2C" w14:textId="77777777" w:rsidR="00A71EC6" w:rsidRPr="00545634" w:rsidRDefault="00A71EC6" w:rsidP="00033CDE">
            <w:pPr>
              <w:pStyle w:val="Tabletext"/>
              <w:spacing w:before="40" w:after="40" w:line="280" w:lineRule="exact"/>
              <w:ind w:left="-57" w:right="-57"/>
              <w:jc w:val="center"/>
            </w:pPr>
          </w:p>
        </w:tc>
        <w:tc>
          <w:tcPr>
            <w:tcW w:w="1071" w:type="dxa"/>
            <w:tcBorders>
              <w:top w:val="nil"/>
              <w:bottom w:val="nil"/>
            </w:tcBorders>
          </w:tcPr>
          <w:p w14:paraId="20DB0971" w14:textId="77777777" w:rsidR="00A71EC6" w:rsidRPr="00545634" w:rsidRDefault="00A71EC6" w:rsidP="00033CDE">
            <w:pPr>
              <w:pStyle w:val="Tabletext"/>
              <w:spacing w:before="40" w:after="40" w:line="280" w:lineRule="exact"/>
              <w:ind w:left="-57" w:right="-57"/>
              <w:jc w:val="center"/>
            </w:pPr>
          </w:p>
        </w:tc>
      </w:tr>
      <w:tr w:rsidR="00A71EC6" w:rsidRPr="00545634" w14:paraId="3BED3E6A" w14:textId="77777777" w:rsidTr="00BF0314">
        <w:trPr>
          <w:jc w:val="center"/>
        </w:trPr>
        <w:tc>
          <w:tcPr>
            <w:tcW w:w="4415" w:type="dxa"/>
            <w:tcBorders>
              <w:top w:val="nil"/>
              <w:bottom w:val="nil"/>
            </w:tcBorders>
          </w:tcPr>
          <w:p w14:paraId="1364D9A8" w14:textId="77777777" w:rsidR="00A71EC6" w:rsidRPr="00545634" w:rsidRDefault="00A71EC6" w:rsidP="00033CDE">
            <w:pPr>
              <w:pStyle w:val="Tabletext"/>
              <w:spacing w:before="40" w:after="40" w:line="280" w:lineRule="exact"/>
              <w:ind w:left="371" w:hanging="371"/>
            </w:pPr>
            <w:r w:rsidRPr="00637FD3">
              <w:rPr>
                <w:rFonts w:hint="cs"/>
                <w:rtl/>
              </w:rPr>
              <w:t>ب)</w:t>
            </w:r>
            <w:r w:rsidRPr="00637FD3">
              <w:tab/>
            </w:r>
            <w:r w:rsidRPr="00637FD3">
              <w:rPr>
                <w:rFonts w:hint="cs"/>
                <w:rtl/>
              </w:rPr>
              <w:t>خفض كبير لإمكانية التعرض لآثار الخبو</w:t>
            </w:r>
          </w:p>
        </w:tc>
        <w:tc>
          <w:tcPr>
            <w:tcW w:w="1339" w:type="dxa"/>
            <w:tcBorders>
              <w:top w:val="nil"/>
              <w:bottom w:val="nil"/>
            </w:tcBorders>
          </w:tcPr>
          <w:p w14:paraId="1EFECC83" w14:textId="77777777" w:rsidR="00A71EC6" w:rsidRPr="00545634" w:rsidRDefault="00A71EC6" w:rsidP="00033CDE">
            <w:pPr>
              <w:pStyle w:val="Tabletext"/>
              <w:spacing w:before="40" w:after="40" w:line="280" w:lineRule="exact"/>
              <w:ind w:left="-57" w:right="-57"/>
              <w:jc w:val="center"/>
            </w:pPr>
            <w:r w:rsidRPr="00545634">
              <w:t>A</w:t>
            </w:r>
          </w:p>
        </w:tc>
        <w:tc>
          <w:tcPr>
            <w:tcW w:w="1437" w:type="dxa"/>
            <w:tcBorders>
              <w:top w:val="nil"/>
              <w:bottom w:val="nil"/>
            </w:tcBorders>
          </w:tcPr>
          <w:p w14:paraId="2FF88632"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1496" w:type="dxa"/>
            <w:tcBorders>
              <w:top w:val="nil"/>
              <w:bottom w:val="nil"/>
            </w:tcBorders>
          </w:tcPr>
          <w:p w14:paraId="6C410660" w14:textId="77777777" w:rsidR="00A71EC6" w:rsidRPr="00545634" w:rsidRDefault="00A71EC6" w:rsidP="00033CDE">
            <w:pPr>
              <w:pStyle w:val="Tabletext"/>
              <w:spacing w:before="40" w:after="40" w:line="280" w:lineRule="exact"/>
              <w:ind w:left="-57" w:right="-57"/>
              <w:jc w:val="center"/>
            </w:pPr>
            <w:r w:rsidRPr="00637FD3">
              <w:rPr>
                <w:rFonts w:hint="cs"/>
                <w:rtl/>
              </w:rPr>
              <w:t>نعم</w:t>
            </w:r>
          </w:p>
        </w:tc>
        <w:tc>
          <w:tcPr>
            <w:tcW w:w="890" w:type="dxa"/>
            <w:tcBorders>
              <w:top w:val="nil"/>
              <w:bottom w:val="nil"/>
            </w:tcBorders>
          </w:tcPr>
          <w:p w14:paraId="159E8564" w14:textId="77777777" w:rsidR="00A71EC6" w:rsidRPr="00545634" w:rsidRDefault="00A71EC6" w:rsidP="00033CDE">
            <w:pPr>
              <w:pStyle w:val="Tabletext"/>
              <w:spacing w:before="40" w:after="40" w:line="280" w:lineRule="exact"/>
              <w:ind w:left="-57" w:right="-57"/>
              <w:jc w:val="center"/>
            </w:pPr>
            <w:r w:rsidRPr="00545634">
              <w:t>FUL</w:t>
            </w:r>
          </w:p>
        </w:tc>
        <w:tc>
          <w:tcPr>
            <w:tcW w:w="890" w:type="dxa"/>
            <w:tcBorders>
              <w:top w:val="nil"/>
              <w:bottom w:val="nil"/>
            </w:tcBorders>
          </w:tcPr>
          <w:p w14:paraId="7D70122F" w14:textId="77777777" w:rsidR="00A71EC6" w:rsidRPr="00545634" w:rsidRDefault="00A71EC6" w:rsidP="00033CDE">
            <w:pPr>
              <w:pStyle w:val="Tabletext"/>
              <w:spacing w:before="40" w:after="40" w:line="280" w:lineRule="exact"/>
              <w:ind w:left="-57" w:right="-57"/>
              <w:jc w:val="center"/>
            </w:pPr>
            <w:r w:rsidRPr="00545634">
              <w:t>FUL</w:t>
            </w:r>
          </w:p>
        </w:tc>
        <w:tc>
          <w:tcPr>
            <w:tcW w:w="872" w:type="dxa"/>
            <w:tcBorders>
              <w:top w:val="nil"/>
              <w:bottom w:val="nil"/>
            </w:tcBorders>
          </w:tcPr>
          <w:p w14:paraId="4F769281" w14:textId="77777777" w:rsidR="00A71EC6" w:rsidRPr="00545634" w:rsidRDefault="00A71EC6" w:rsidP="00033CDE">
            <w:pPr>
              <w:pStyle w:val="Tabletext"/>
              <w:spacing w:before="40" w:after="40" w:line="280" w:lineRule="exact"/>
              <w:ind w:left="-57" w:right="-57"/>
              <w:jc w:val="center"/>
            </w:pPr>
            <w:r w:rsidRPr="00545634">
              <w:t>FUL</w:t>
            </w:r>
          </w:p>
        </w:tc>
        <w:tc>
          <w:tcPr>
            <w:tcW w:w="1006" w:type="dxa"/>
            <w:tcBorders>
              <w:top w:val="nil"/>
              <w:bottom w:val="nil"/>
            </w:tcBorders>
          </w:tcPr>
          <w:p w14:paraId="12DF3B67" w14:textId="77777777" w:rsidR="00A71EC6" w:rsidRPr="00545634" w:rsidRDefault="00A71EC6" w:rsidP="00033CDE">
            <w:pPr>
              <w:pStyle w:val="Tabletext"/>
              <w:spacing w:before="40" w:after="40" w:line="280" w:lineRule="exact"/>
              <w:ind w:left="-57" w:right="-57"/>
              <w:jc w:val="center"/>
            </w:pPr>
          </w:p>
        </w:tc>
        <w:tc>
          <w:tcPr>
            <w:tcW w:w="1043" w:type="dxa"/>
            <w:tcBorders>
              <w:top w:val="nil"/>
              <w:bottom w:val="nil"/>
            </w:tcBorders>
          </w:tcPr>
          <w:p w14:paraId="18F69E69" w14:textId="77777777" w:rsidR="00A71EC6" w:rsidRPr="00545634" w:rsidRDefault="00A71EC6" w:rsidP="00033CDE">
            <w:pPr>
              <w:pStyle w:val="Tabletext"/>
              <w:spacing w:before="40" w:after="40" w:line="280" w:lineRule="exact"/>
              <w:ind w:left="-57" w:right="-57"/>
              <w:jc w:val="center"/>
            </w:pPr>
          </w:p>
        </w:tc>
        <w:tc>
          <w:tcPr>
            <w:tcW w:w="1071" w:type="dxa"/>
            <w:tcBorders>
              <w:top w:val="nil"/>
              <w:bottom w:val="nil"/>
            </w:tcBorders>
          </w:tcPr>
          <w:p w14:paraId="4827DA44" w14:textId="77777777" w:rsidR="00A71EC6" w:rsidRPr="00545634" w:rsidRDefault="00A71EC6" w:rsidP="00033CDE">
            <w:pPr>
              <w:pStyle w:val="Tabletext"/>
              <w:spacing w:before="40" w:after="40" w:line="280" w:lineRule="exact"/>
              <w:ind w:left="-57" w:right="-57"/>
              <w:jc w:val="center"/>
            </w:pPr>
          </w:p>
        </w:tc>
      </w:tr>
      <w:tr w:rsidR="00AE5C2D" w:rsidRPr="00545634" w14:paraId="7CC3655E" w14:textId="77777777" w:rsidTr="00BF0314">
        <w:trPr>
          <w:jc w:val="center"/>
        </w:trPr>
        <w:tc>
          <w:tcPr>
            <w:tcW w:w="4415" w:type="dxa"/>
            <w:tcBorders>
              <w:top w:val="nil"/>
              <w:bottom w:val="nil"/>
            </w:tcBorders>
          </w:tcPr>
          <w:p w14:paraId="17804EF0" w14:textId="77777777" w:rsidR="00AE5C2D" w:rsidRPr="00545634" w:rsidRDefault="00AE5C2D" w:rsidP="00AE5C2D">
            <w:pPr>
              <w:pStyle w:val="Tabletext"/>
              <w:spacing w:before="40" w:after="40" w:line="280" w:lineRule="exact"/>
              <w:ind w:left="371" w:hanging="371"/>
            </w:pPr>
            <w:r w:rsidRPr="00637FD3">
              <w:rPr>
                <w:rFonts w:hint="cs"/>
                <w:rtl/>
              </w:rPr>
              <w:t>ج)</w:t>
            </w:r>
            <w:r w:rsidRPr="00637FD3">
              <w:tab/>
              <w:t>–</w:t>
            </w:r>
            <w:r w:rsidRPr="00637FD3">
              <w:tab/>
            </w:r>
            <w:r w:rsidRPr="00637FD3">
              <w:rPr>
                <w:rFonts w:hint="cs"/>
                <w:rtl/>
              </w:rPr>
              <w:t>تبديل التردد تلقائياً في جهاز الاستقبال</w:t>
            </w:r>
          </w:p>
        </w:tc>
        <w:tc>
          <w:tcPr>
            <w:tcW w:w="1339" w:type="dxa"/>
            <w:tcBorders>
              <w:top w:val="nil"/>
              <w:bottom w:val="nil"/>
            </w:tcBorders>
          </w:tcPr>
          <w:p w14:paraId="30610C47" w14:textId="77777777" w:rsidR="00AE5C2D" w:rsidRPr="00545634" w:rsidRDefault="00AE5C2D" w:rsidP="00AE5C2D">
            <w:pPr>
              <w:pStyle w:val="Tabletext"/>
              <w:spacing w:before="40" w:after="40" w:line="280" w:lineRule="exact"/>
              <w:ind w:left="-57" w:right="-57"/>
              <w:jc w:val="center"/>
            </w:pPr>
            <w:r w:rsidRPr="00545634">
              <w:t>A</w:t>
            </w:r>
          </w:p>
        </w:tc>
        <w:tc>
          <w:tcPr>
            <w:tcW w:w="1437" w:type="dxa"/>
            <w:tcBorders>
              <w:top w:val="nil"/>
              <w:bottom w:val="nil"/>
            </w:tcBorders>
          </w:tcPr>
          <w:p w14:paraId="1620D763" w14:textId="77777777" w:rsidR="00AE5C2D" w:rsidRPr="00545634" w:rsidRDefault="00AE5C2D" w:rsidP="00AE5C2D">
            <w:pPr>
              <w:pStyle w:val="Tabletext"/>
              <w:spacing w:before="40" w:after="40" w:line="280" w:lineRule="exact"/>
              <w:ind w:left="-57" w:right="-57"/>
              <w:jc w:val="center"/>
            </w:pPr>
            <w:r w:rsidRPr="00637FD3">
              <w:rPr>
                <w:rFonts w:hint="cs"/>
                <w:rtl/>
              </w:rPr>
              <w:t>نعم</w:t>
            </w:r>
          </w:p>
        </w:tc>
        <w:tc>
          <w:tcPr>
            <w:tcW w:w="1496" w:type="dxa"/>
            <w:tcBorders>
              <w:top w:val="nil"/>
              <w:bottom w:val="nil"/>
            </w:tcBorders>
          </w:tcPr>
          <w:p w14:paraId="04F3B168" w14:textId="77777777" w:rsidR="00AE5C2D" w:rsidRPr="00545634" w:rsidRDefault="00AE5C2D" w:rsidP="00AE5C2D">
            <w:pPr>
              <w:pStyle w:val="Tabletext"/>
              <w:spacing w:before="40" w:after="40" w:line="280" w:lineRule="exact"/>
              <w:ind w:left="-57" w:right="-57"/>
              <w:jc w:val="center"/>
            </w:pPr>
            <w:r w:rsidRPr="00637FD3">
              <w:rPr>
                <w:rFonts w:hint="cs"/>
                <w:rtl/>
              </w:rPr>
              <w:t>نعم</w:t>
            </w:r>
          </w:p>
        </w:tc>
        <w:tc>
          <w:tcPr>
            <w:tcW w:w="890" w:type="dxa"/>
            <w:tcBorders>
              <w:top w:val="nil"/>
              <w:bottom w:val="nil"/>
            </w:tcBorders>
          </w:tcPr>
          <w:p w14:paraId="13E99E5A" w14:textId="43BA7DAE" w:rsidR="00AE5C2D" w:rsidRPr="00545634" w:rsidRDefault="00AE5C2D" w:rsidP="00AE5C2D">
            <w:pPr>
              <w:pStyle w:val="Tabletext"/>
              <w:spacing w:before="40" w:after="40" w:line="280" w:lineRule="exact"/>
              <w:ind w:left="-57" w:right="-57"/>
              <w:jc w:val="center"/>
            </w:pPr>
            <w:r w:rsidRPr="00774F21">
              <w:t>FUL</w:t>
            </w:r>
          </w:p>
        </w:tc>
        <w:tc>
          <w:tcPr>
            <w:tcW w:w="890" w:type="dxa"/>
            <w:tcBorders>
              <w:top w:val="nil"/>
              <w:bottom w:val="nil"/>
            </w:tcBorders>
          </w:tcPr>
          <w:p w14:paraId="046CA5AF" w14:textId="770E05B4" w:rsidR="00AE5C2D" w:rsidRPr="00545634" w:rsidRDefault="00AE5C2D" w:rsidP="00AE5C2D">
            <w:pPr>
              <w:pStyle w:val="Tabletext"/>
              <w:spacing w:before="40" w:after="40" w:line="280" w:lineRule="exact"/>
              <w:ind w:left="-57" w:right="-57"/>
              <w:jc w:val="center"/>
            </w:pPr>
            <w:r w:rsidRPr="00774F21">
              <w:t>FUL</w:t>
            </w:r>
          </w:p>
        </w:tc>
        <w:tc>
          <w:tcPr>
            <w:tcW w:w="872" w:type="dxa"/>
            <w:tcBorders>
              <w:top w:val="nil"/>
              <w:bottom w:val="nil"/>
            </w:tcBorders>
          </w:tcPr>
          <w:p w14:paraId="571CECE2" w14:textId="77777777" w:rsidR="00AE5C2D" w:rsidRPr="00545634" w:rsidRDefault="00AE5C2D" w:rsidP="00AE5C2D">
            <w:pPr>
              <w:pStyle w:val="Tabletext"/>
              <w:spacing w:before="40" w:after="40" w:line="280" w:lineRule="exact"/>
              <w:ind w:left="-57" w:right="-57"/>
              <w:jc w:val="center"/>
            </w:pPr>
            <w:r w:rsidRPr="00545634">
              <w:t>NYT</w:t>
            </w:r>
          </w:p>
        </w:tc>
        <w:tc>
          <w:tcPr>
            <w:tcW w:w="1006" w:type="dxa"/>
            <w:tcBorders>
              <w:top w:val="nil"/>
              <w:bottom w:val="nil"/>
            </w:tcBorders>
          </w:tcPr>
          <w:p w14:paraId="0BB890CB" w14:textId="7FBC3916" w:rsidR="00AE5C2D" w:rsidRPr="00545634" w:rsidRDefault="00AE5C2D" w:rsidP="00AE5C2D">
            <w:pPr>
              <w:pStyle w:val="Tabletext"/>
              <w:spacing w:before="40" w:after="40" w:line="280" w:lineRule="exact"/>
              <w:ind w:left="-57" w:right="-57"/>
              <w:jc w:val="center"/>
              <w:rPr>
                <w:rtl/>
                <w:lang w:bidi="ar-EG"/>
              </w:rPr>
            </w:pPr>
          </w:p>
        </w:tc>
        <w:tc>
          <w:tcPr>
            <w:tcW w:w="1043" w:type="dxa"/>
            <w:tcBorders>
              <w:top w:val="nil"/>
              <w:bottom w:val="nil"/>
            </w:tcBorders>
          </w:tcPr>
          <w:p w14:paraId="4297646F" w14:textId="629EC36E" w:rsidR="00AE5C2D" w:rsidRPr="00545634" w:rsidRDefault="00AE5C2D" w:rsidP="00AE5C2D">
            <w:pPr>
              <w:pStyle w:val="Tabletext"/>
              <w:spacing w:before="40" w:after="40" w:line="280" w:lineRule="exact"/>
              <w:ind w:left="-57" w:right="-57"/>
              <w:jc w:val="center"/>
            </w:pPr>
          </w:p>
        </w:tc>
        <w:tc>
          <w:tcPr>
            <w:tcW w:w="1071" w:type="dxa"/>
            <w:tcBorders>
              <w:top w:val="nil"/>
              <w:bottom w:val="nil"/>
            </w:tcBorders>
          </w:tcPr>
          <w:p w14:paraId="44F4C200" w14:textId="77777777" w:rsidR="00AE5C2D" w:rsidRPr="00545634" w:rsidRDefault="00AE5C2D" w:rsidP="00AE5C2D">
            <w:pPr>
              <w:pStyle w:val="Tabletext"/>
              <w:spacing w:before="40" w:after="40" w:line="280" w:lineRule="exact"/>
              <w:ind w:left="-57" w:right="-57"/>
              <w:jc w:val="center"/>
            </w:pPr>
            <w:r w:rsidRPr="00545634">
              <w:t>2002</w:t>
            </w:r>
            <w:r>
              <w:t>/07</w:t>
            </w:r>
          </w:p>
        </w:tc>
      </w:tr>
      <w:tr w:rsidR="00AE5C2D" w:rsidRPr="00545634" w14:paraId="45654068" w14:textId="77777777" w:rsidTr="00BF0314">
        <w:trPr>
          <w:jc w:val="center"/>
        </w:trPr>
        <w:tc>
          <w:tcPr>
            <w:tcW w:w="4415" w:type="dxa"/>
            <w:tcBorders>
              <w:top w:val="nil"/>
              <w:bottom w:val="single" w:sz="4" w:space="0" w:color="auto"/>
            </w:tcBorders>
          </w:tcPr>
          <w:p w14:paraId="6F14D283" w14:textId="77777777" w:rsidR="00AE5C2D" w:rsidRPr="00545634" w:rsidRDefault="00AE5C2D" w:rsidP="00AE5C2D">
            <w:pPr>
              <w:pStyle w:val="Tabletext"/>
              <w:spacing w:before="40" w:after="40" w:line="280" w:lineRule="exact"/>
              <w:ind w:left="796" w:hanging="425"/>
            </w:pPr>
            <w:r w:rsidRPr="00637FD3">
              <w:t>–</w:t>
            </w:r>
            <w:r w:rsidRPr="00637FD3">
              <w:tab/>
            </w:r>
            <w:r w:rsidRPr="00637FD3">
              <w:rPr>
                <w:rFonts w:hint="cs"/>
                <w:rtl/>
              </w:rPr>
              <w:t>تبديل التردد تلقائياً على نحو غير مسموع في جهاز الاستقبال</w:t>
            </w:r>
          </w:p>
        </w:tc>
        <w:tc>
          <w:tcPr>
            <w:tcW w:w="1339" w:type="dxa"/>
            <w:tcBorders>
              <w:top w:val="nil"/>
              <w:bottom w:val="single" w:sz="4" w:space="0" w:color="auto"/>
            </w:tcBorders>
          </w:tcPr>
          <w:p w14:paraId="0CDCE61A" w14:textId="77777777" w:rsidR="00AE5C2D" w:rsidRPr="00545634" w:rsidRDefault="00AE5C2D" w:rsidP="00AE5C2D">
            <w:pPr>
              <w:pStyle w:val="Tabletext"/>
              <w:spacing w:before="40" w:after="40" w:line="280" w:lineRule="exact"/>
              <w:ind w:left="-57" w:right="-57"/>
              <w:jc w:val="center"/>
            </w:pPr>
            <w:r w:rsidRPr="00545634">
              <w:t>C</w:t>
            </w:r>
          </w:p>
        </w:tc>
        <w:tc>
          <w:tcPr>
            <w:tcW w:w="1437" w:type="dxa"/>
            <w:tcBorders>
              <w:top w:val="nil"/>
              <w:bottom w:val="single" w:sz="4" w:space="0" w:color="auto"/>
            </w:tcBorders>
          </w:tcPr>
          <w:p w14:paraId="11742653" w14:textId="77777777" w:rsidR="00AE5C2D" w:rsidRPr="00545634" w:rsidRDefault="00AE5C2D" w:rsidP="00AE5C2D">
            <w:pPr>
              <w:pStyle w:val="Tabletext"/>
              <w:spacing w:before="40" w:after="40" w:line="280" w:lineRule="exact"/>
              <w:ind w:left="-57" w:right="-57"/>
              <w:jc w:val="center"/>
            </w:pPr>
            <w:r w:rsidRPr="00637FD3">
              <w:rPr>
                <w:rFonts w:hint="cs"/>
                <w:rtl/>
              </w:rPr>
              <w:t>نعم</w:t>
            </w:r>
          </w:p>
        </w:tc>
        <w:tc>
          <w:tcPr>
            <w:tcW w:w="1496" w:type="dxa"/>
            <w:tcBorders>
              <w:top w:val="nil"/>
              <w:bottom w:val="single" w:sz="4" w:space="0" w:color="auto"/>
            </w:tcBorders>
          </w:tcPr>
          <w:p w14:paraId="2FEEFE71" w14:textId="77777777" w:rsidR="00AE5C2D" w:rsidRPr="00545634" w:rsidRDefault="00AE5C2D" w:rsidP="00AE5C2D">
            <w:pPr>
              <w:pStyle w:val="Tabletext"/>
              <w:spacing w:before="40" w:after="40" w:line="280" w:lineRule="exact"/>
              <w:ind w:left="-57" w:right="-57"/>
              <w:jc w:val="center"/>
            </w:pPr>
            <w:r w:rsidRPr="00637FD3">
              <w:rPr>
                <w:rFonts w:hint="cs"/>
                <w:rtl/>
              </w:rPr>
              <w:t>نعم</w:t>
            </w:r>
          </w:p>
        </w:tc>
        <w:tc>
          <w:tcPr>
            <w:tcW w:w="890" w:type="dxa"/>
            <w:tcBorders>
              <w:top w:val="nil"/>
              <w:bottom w:val="single" w:sz="4" w:space="0" w:color="auto"/>
            </w:tcBorders>
          </w:tcPr>
          <w:p w14:paraId="7EA4090B" w14:textId="5E4C9FF0" w:rsidR="00AE5C2D" w:rsidRPr="00545634" w:rsidRDefault="00AE5C2D" w:rsidP="00AE5C2D">
            <w:pPr>
              <w:pStyle w:val="Tabletext"/>
              <w:spacing w:before="40" w:after="40" w:line="280" w:lineRule="exact"/>
              <w:ind w:left="-57" w:right="-57"/>
              <w:jc w:val="center"/>
            </w:pPr>
            <w:r w:rsidRPr="00774F21">
              <w:t>FUL</w:t>
            </w:r>
          </w:p>
        </w:tc>
        <w:tc>
          <w:tcPr>
            <w:tcW w:w="890" w:type="dxa"/>
            <w:tcBorders>
              <w:top w:val="nil"/>
              <w:bottom w:val="single" w:sz="4" w:space="0" w:color="auto"/>
            </w:tcBorders>
          </w:tcPr>
          <w:p w14:paraId="75FBDC96" w14:textId="75AE2269" w:rsidR="00AE5C2D" w:rsidRPr="00545634" w:rsidRDefault="00AE5C2D" w:rsidP="00AE5C2D">
            <w:pPr>
              <w:pStyle w:val="Tabletext"/>
              <w:spacing w:before="40" w:after="40" w:line="280" w:lineRule="exact"/>
              <w:ind w:left="-57" w:right="-57"/>
              <w:jc w:val="center"/>
            </w:pPr>
            <w:r w:rsidRPr="00774F21">
              <w:t>FUL</w:t>
            </w:r>
          </w:p>
        </w:tc>
        <w:tc>
          <w:tcPr>
            <w:tcW w:w="872" w:type="dxa"/>
            <w:tcBorders>
              <w:top w:val="nil"/>
              <w:bottom w:val="single" w:sz="4" w:space="0" w:color="auto"/>
            </w:tcBorders>
          </w:tcPr>
          <w:p w14:paraId="5A4A4E6B" w14:textId="77777777" w:rsidR="00AE5C2D" w:rsidRPr="00545634" w:rsidRDefault="00AE5C2D" w:rsidP="00AE5C2D">
            <w:pPr>
              <w:pStyle w:val="Tabletext"/>
              <w:spacing w:before="40" w:after="40" w:line="280" w:lineRule="exact"/>
              <w:ind w:left="-57" w:right="-57"/>
              <w:jc w:val="center"/>
            </w:pPr>
            <w:r w:rsidRPr="00545634">
              <w:t>NYT</w:t>
            </w:r>
          </w:p>
        </w:tc>
        <w:tc>
          <w:tcPr>
            <w:tcW w:w="1006" w:type="dxa"/>
            <w:tcBorders>
              <w:top w:val="nil"/>
              <w:bottom w:val="single" w:sz="4" w:space="0" w:color="auto"/>
            </w:tcBorders>
          </w:tcPr>
          <w:p w14:paraId="6FAF364F" w14:textId="20B5E90D" w:rsidR="00AE5C2D" w:rsidRPr="00545634" w:rsidRDefault="00AE5C2D" w:rsidP="00AE5C2D">
            <w:pPr>
              <w:pStyle w:val="Tabletext"/>
              <w:spacing w:before="40" w:after="40" w:line="280" w:lineRule="exact"/>
              <w:ind w:left="-57" w:right="-57"/>
              <w:jc w:val="center"/>
            </w:pPr>
          </w:p>
        </w:tc>
        <w:tc>
          <w:tcPr>
            <w:tcW w:w="1043" w:type="dxa"/>
            <w:tcBorders>
              <w:top w:val="nil"/>
              <w:bottom w:val="single" w:sz="4" w:space="0" w:color="auto"/>
            </w:tcBorders>
          </w:tcPr>
          <w:p w14:paraId="2FC373EE" w14:textId="72E6F0EF" w:rsidR="00AE5C2D" w:rsidRPr="00545634" w:rsidRDefault="00AE5C2D" w:rsidP="00AE5C2D">
            <w:pPr>
              <w:pStyle w:val="Tabletext"/>
              <w:spacing w:before="40" w:after="40" w:line="280" w:lineRule="exact"/>
              <w:ind w:left="-57" w:right="-57"/>
              <w:jc w:val="center"/>
            </w:pPr>
          </w:p>
        </w:tc>
        <w:tc>
          <w:tcPr>
            <w:tcW w:w="1071" w:type="dxa"/>
            <w:tcBorders>
              <w:top w:val="nil"/>
              <w:bottom w:val="single" w:sz="4" w:space="0" w:color="auto"/>
            </w:tcBorders>
          </w:tcPr>
          <w:p w14:paraId="7843356B" w14:textId="77777777" w:rsidR="00AE5C2D" w:rsidRPr="00545634" w:rsidRDefault="00AE5C2D" w:rsidP="00AE5C2D">
            <w:pPr>
              <w:pStyle w:val="Tabletext"/>
              <w:spacing w:before="40" w:after="40" w:line="280" w:lineRule="exact"/>
              <w:ind w:left="-57" w:right="-57"/>
              <w:jc w:val="center"/>
            </w:pPr>
            <w:r w:rsidRPr="00545634">
              <w:t>2002</w:t>
            </w:r>
            <w:r>
              <w:t>/07</w:t>
            </w:r>
          </w:p>
        </w:tc>
      </w:tr>
    </w:tbl>
    <w:p w14:paraId="685C8A8D" w14:textId="77777777" w:rsidR="006700D0" w:rsidRDefault="006700D0" w:rsidP="006700D0">
      <w:pPr>
        <w:pStyle w:val="TableNo"/>
        <w:keepNext/>
        <w:spacing w:after="240"/>
        <w:rPr>
          <w:rtl/>
        </w:rPr>
      </w:pPr>
      <w:r w:rsidRPr="00637FD3">
        <w:rPr>
          <w:rFonts w:hint="cs"/>
          <w:rtl/>
        </w:rPr>
        <w:lastRenderedPageBreak/>
        <w:t>الج</w:t>
      </w:r>
      <w:r>
        <w:rPr>
          <w:rFonts w:hint="cs"/>
          <w:rtl/>
        </w:rPr>
        <w:t>ـ</w:t>
      </w:r>
      <w:r w:rsidRPr="00637FD3">
        <w:rPr>
          <w:rFonts w:hint="cs"/>
          <w:rtl/>
        </w:rPr>
        <w:t xml:space="preserve">دول </w:t>
      </w:r>
      <w:r w:rsidRPr="00637FD3">
        <w:t>1</w:t>
      </w:r>
      <w:r w:rsidRPr="00637FD3">
        <w:rPr>
          <w:rFonts w:hint="cs"/>
          <w:rtl/>
        </w:rPr>
        <w:t xml:space="preserve"> (</w:t>
      </w:r>
      <w:r>
        <w:rPr>
          <w:rFonts w:hint="cs"/>
          <w:i/>
          <w:iCs/>
          <w:rtl/>
        </w:rPr>
        <w:t>تابع</w:t>
      </w:r>
      <w:r w:rsidRPr="00637FD3">
        <w:rPr>
          <w:rFonts w:hint="cs"/>
          <w:rtl/>
        </w:rPr>
        <w:t>)</w:t>
      </w: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23"/>
        <w:gridCol w:w="1338"/>
        <w:gridCol w:w="1437"/>
        <w:gridCol w:w="1497"/>
        <w:gridCol w:w="889"/>
        <w:gridCol w:w="889"/>
        <w:gridCol w:w="870"/>
        <w:gridCol w:w="1004"/>
        <w:gridCol w:w="1042"/>
        <w:gridCol w:w="1070"/>
      </w:tblGrid>
      <w:tr w:rsidR="006700D0" w:rsidRPr="00545634" w14:paraId="448ED9B6" w14:textId="77777777" w:rsidTr="00BF0314">
        <w:trPr>
          <w:jc w:val="center"/>
        </w:trPr>
        <w:tc>
          <w:tcPr>
            <w:tcW w:w="4423" w:type="dxa"/>
            <w:vMerge w:val="restart"/>
            <w:vAlign w:val="center"/>
          </w:tcPr>
          <w:p w14:paraId="413C26E1" w14:textId="77777777" w:rsidR="006700D0" w:rsidRPr="00545634" w:rsidRDefault="006700D0" w:rsidP="006700D0">
            <w:pPr>
              <w:pStyle w:val="Tablehead"/>
            </w:pPr>
            <w:r w:rsidRPr="00637FD3">
              <w:rPr>
                <w:rFonts w:hint="cs"/>
                <w:rtl/>
              </w:rPr>
              <w:t>ميزات الأنظمة</w:t>
            </w:r>
          </w:p>
        </w:tc>
        <w:tc>
          <w:tcPr>
            <w:tcW w:w="1338" w:type="dxa"/>
            <w:tcBorders>
              <w:bottom w:val="single" w:sz="4" w:space="0" w:color="auto"/>
            </w:tcBorders>
          </w:tcPr>
          <w:p w14:paraId="3BAC4F8B" w14:textId="77777777" w:rsidR="006700D0" w:rsidRPr="00545634" w:rsidRDefault="006700D0" w:rsidP="006700D0">
            <w:pPr>
              <w:pStyle w:val="Tablehead"/>
            </w:pPr>
            <w:r w:rsidRPr="00637FD3">
              <w:rPr>
                <w:rFonts w:hint="cs"/>
                <w:rtl/>
              </w:rPr>
              <w:t>الأهمية</w:t>
            </w:r>
          </w:p>
        </w:tc>
        <w:tc>
          <w:tcPr>
            <w:tcW w:w="2934" w:type="dxa"/>
            <w:gridSpan w:val="2"/>
          </w:tcPr>
          <w:p w14:paraId="5C745E1D" w14:textId="77777777" w:rsidR="006700D0" w:rsidRPr="00545634" w:rsidRDefault="006700D0" w:rsidP="006700D0">
            <w:pPr>
              <w:pStyle w:val="Tablehead"/>
            </w:pPr>
            <w:r w:rsidRPr="00637FD3">
              <w:rPr>
                <w:rFonts w:hint="cs"/>
                <w:rtl/>
              </w:rPr>
              <w:t>ضمن التصميم</w:t>
            </w:r>
          </w:p>
        </w:tc>
        <w:tc>
          <w:tcPr>
            <w:tcW w:w="2648" w:type="dxa"/>
            <w:gridSpan w:val="3"/>
          </w:tcPr>
          <w:p w14:paraId="774B5779" w14:textId="77777777" w:rsidR="006700D0" w:rsidRPr="00545634" w:rsidRDefault="006700D0" w:rsidP="006700D0">
            <w:pPr>
              <w:pStyle w:val="Tablehead"/>
            </w:pPr>
            <w:r w:rsidRPr="00637FD3">
              <w:rPr>
                <w:rFonts w:hint="cs"/>
                <w:rtl/>
              </w:rPr>
              <w:t>حالة الاختبار</w:t>
            </w:r>
          </w:p>
        </w:tc>
        <w:tc>
          <w:tcPr>
            <w:tcW w:w="3116" w:type="dxa"/>
            <w:gridSpan w:val="3"/>
          </w:tcPr>
          <w:p w14:paraId="2067AE1A" w14:textId="77777777" w:rsidR="006700D0" w:rsidRPr="00545634" w:rsidRDefault="006700D0" w:rsidP="006700D0">
            <w:pPr>
              <w:pStyle w:val="Tablehead"/>
            </w:pPr>
            <w:r w:rsidRPr="00637FD3">
              <w:rPr>
                <w:rFonts w:hint="cs"/>
                <w:rtl/>
              </w:rPr>
              <w:t>موعد الاستكمال المتوقع</w:t>
            </w:r>
          </w:p>
        </w:tc>
      </w:tr>
      <w:tr w:rsidR="006700D0" w:rsidRPr="00545634" w14:paraId="2DC2EC43" w14:textId="77777777" w:rsidTr="00BF0314">
        <w:trPr>
          <w:jc w:val="center"/>
        </w:trPr>
        <w:tc>
          <w:tcPr>
            <w:tcW w:w="4423" w:type="dxa"/>
            <w:vMerge/>
          </w:tcPr>
          <w:p w14:paraId="3742F2C9" w14:textId="77777777" w:rsidR="006700D0" w:rsidRPr="00545634" w:rsidRDefault="006700D0" w:rsidP="00033CDE">
            <w:pPr>
              <w:pStyle w:val="Tabletext"/>
              <w:spacing w:before="40" w:after="40" w:line="280" w:lineRule="exact"/>
            </w:pPr>
          </w:p>
        </w:tc>
        <w:tc>
          <w:tcPr>
            <w:tcW w:w="1338" w:type="dxa"/>
            <w:tcBorders>
              <w:bottom w:val="nil"/>
            </w:tcBorders>
          </w:tcPr>
          <w:p w14:paraId="1E68D06E" w14:textId="77777777" w:rsidR="006700D0" w:rsidRPr="00545634" w:rsidRDefault="006700D0" w:rsidP="00033CDE">
            <w:pPr>
              <w:pStyle w:val="Tabletext"/>
              <w:spacing w:before="40" w:after="40" w:line="280" w:lineRule="exact"/>
              <w:ind w:left="-57" w:right="-57"/>
              <w:jc w:val="center"/>
            </w:pPr>
          </w:p>
        </w:tc>
        <w:tc>
          <w:tcPr>
            <w:tcW w:w="1437" w:type="dxa"/>
          </w:tcPr>
          <w:p w14:paraId="3610C369" w14:textId="77777777" w:rsidR="006700D0" w:rsidRPr="00545634" w:rsidRDefault="006700D0" w:rsidP="00033CDE">
            <w:pPr>
              <w:pStyle w:val="Tabletext"/>
              <w:spacing w:before="40" w:after="40" w:line="280" w:lineRule="exact"/>
              <w:ind w:left="-57" w:right="-57"/>
              <w:jc w:val="center"/>
              <w:rPr>
                <w:b/>
                <w:bCs/>
              </w:rPr>
            </w:pPr>
            <w:r w:rsidRPr="00545634">
              <w:rPr>
                <w:b/>
                <w:bCs/>
              </w:rPr>
              <w:t>DRM</w:t>
            </w:r>
          </w:p>
        </w:tc>
        <w:tc>
          <w:tcPr>
            <w:tcW w:w="1497" w:type="dxa"/>
          </w:tcPr>
          <w:p w14:paraId="3C255681" w14:textId="77777777" w:rsidR="006700D0" w:rsidRPr="00545634" w:rsidRDefault="006700D0" w:rsidP="00033CDE">
            <w:pPr>
              <w:pStyle w:val="Tabletext"/>
              <w:spacing w:before="40" w:after="40" w:line="280" w:lineRule="exact"/>
              <w:ind w:left="-57" w:right="-57"/>
              <w:jc w:val="center"/>
              <w:rPr>
                <w:b/>
                <w:bCs/>
              </w:rPr>
            </w:pPr>
            <w:r w:rsidRPr="00545634">
              <w:rPr>
                <w:b/>
                <w:bCs/>
              </w:rPr>
              <w:t>IBOC</w:t>
            </w:r>
          </w:p>
        </w:tc>
        <w:tc>
          <w:tcPr>
            <w:tcW w:w="1778" w:type="dxa"/>
            <w:gridSpan w:val="2"/>
          </w:tcPr>
          <w:p w14:paraId="7F747803" w14:textId="77777777" w:rsidR="006700D0" w:rsidRPr="00545634" w:rsidRDefault="006700D0" w:rsidP="00033CDE">
            <w:pPr>
              <w:pStyle w:val="Tabletext"/>
              <w:spacing w:before="40" w:after="40" w:line="280" w:lineRule="exact"/>
              <w:ind w:left="-57" w:right="-57"/>
              <w:jc w:val="center"/>
              <w:rPr>
                <w:b/>
                <w:bCs/>
              </w:rPr>
            </w:pPr>
            <w:r w:rsidRPr="00545634">
              <w:rPr>
                <w:b/>
                <w:bCs/>
              </w:rPr>
              <w:t>DRM</w:t>
            </w:r>
          </w:p>
        </w:tc>
        <w:tc>
          <w:tcPr>
            <w:tcW w:w="870" w:type="dxa"/>
          </w:tcPr>
          <w:p w14:paraId="322D1389" w14:textId="77777777" w:rsidR="006700D0" w:rsidRPr="00545634" w:rsidRDefault="006700D0" w:rsidP="00033CDE">
            <w:pPr>
              <w:pStyle w:val="Tabletext"/>
              <w:spacing w:before="40" w:after="40" w:line="280" w:lineRule="exact"/>
              <w:ind w:left="-57" w:right="-57"/>
              <w:jc w:val="center"/>
              <w:rPr>
                <w:b/>
                <w:bCs/>
              </w:rPr>
            </w:pPr>
            <w:r w:rsidRPr="00545634">
              <w:rPr>
                <w:b/>
                <w:bCs/>
              </w:rPr>
              <w:t>IBOC</w:t>
            </w:r>
          </w:p>
        </w:tc>
        <w:tc>
          <w:tcPr>
            <w:tcW w:w="2046" w:type="dxa"/>
            <w:gridSpan w:val="2"/>
          </w:tcPr>
          <w:p w14:paraId="06533FC5" w14:textId="77777777" w:rsidR="006700D0" w:rsidRPr="00545634" w:rsidRDefault="006700D0" w:rsidP="00033CDE">
            <w:pPr>
              <w:pStyle w:val="Tabletext"/>
              <w:tabs>
                <w:tab w:val="left" w:pos="2581"/>
              </w:tabs>
              <w:spacing w:before="40" w:after="40" w:line="280" w:lineRule="exact"/>
              <w:ind w:left="-57" w:right="-57"/>
              <w:jc w:val="center"/>
            </w:pPr>
            <w:r w:rsidRPr="005261FA">
              <w:rPr>
                <w:b/>
                <w:bCs/>
                <w:lang w:bidi="ar-EG"/>
              </w:rPr>
              <w:t>DRM</w:t>
            </w:r>
          </w:p>
        </w:tc>
        <w:tc>
          <w:tcPr>
            <w:tcW w:w="1070" w:type="dxa"/>
          </w:tcPr>
          <w:p w14:paraId="42C2299B" w14:textId="77777777" w:rsidR="006700D0" w:rsidRPr="00545634" w:rsidRDefault="006700D0" w:rsidP="00033CDE">
            <w:pPr>
              <w:pStyle w:val="Tabletext"/>
              <w:tabs>
                <w:tab w:val="left" w:pos="2581"/>
              </w:tabs>
              <w:spacing w:before="40" w:after="40" w:line="280" w:lineRule="exact"/>
              <w:ind w:left="-57" w:right="-57"/>
              <w:jc w:val="center"/>
              <w:rPr>
                <w:b/>
                <w:bCs/>
              </w:rPr>
            </w:pPr>
            <w:r>
              <w:rPr>
                <w:b/>
                <w:bCs/>
              </w:rPr>
              <w:t>IBOC</w:t>
            </w:r>
          </w:p>
        </w:tc>
      </w:tr>
      <w:tr w:rsidR="006700D0" w:rsidRPr="00545634" w14:paraId="5C37656D" w14:textId="77777777" w:rsidTr="00BF0314">
        <w:trPr>
          <w:jc w:val="center"/>
        </w:trPr>
        <w:tc>
          <w:tcPr>
            <w:tcW w:w="4423" w:type="dxa"/>
            <w:vMerge/>
            <w:tcBorders>
              <w:bottom w:val="single" w:sz="4" w:space="0" w:color="auto"/>
            </w:tcBorders>
          </w:tcPr>
          <w:p w14:paraId="29EE8EB9" w14:textId="77777777" w:rsidR="006700D0" w:rsidRPr="00545634" w:rsidRDefault="006700D0" w:rsidP="00033CDE">
            <w:pPr>
              <w:pStyle w:val="Tabletext"/>
              <w:spacing w:before="40" w:after="40" w:line="280" w:lineRule="exact"/>
            </w:pPr>
          </w:p>
        </w:tc>
        <w:tc>
          <w:tcPr>
            <w:tcW w:w="1338" w:type="dxa"/>
            <w:tcBorders>
              <w:top w:val="nil"/>
              <w:bottom w:val="single" w:sz="4" w:space="0" w:color="auto"/>
            </w:tcBorders>
          </w:tcPr>
          <w:p w14:paraId="3FE61484" w14:textId="77777777" w:rsidR="006700D0" w:rsidRPr="00545634" w:rsidRDefault="006700D0" w:rsidP="00033CDE">
            <w:pPr>
              <w:pStyle w:val="Tabletext"/>
              <w:spacing w:before="40" w:after="40" w:line="280" w:lineRule="exact"/>
              <w:ind w:left="-57" w:right="-57"/>
              <w:jc w:val="center"/>
            </w:pPr>
          </w:p>
        </w:tc>
        <w:tc>
          <w:tcPr>
            <w:tcW w:w="1437" w:type="dxa"/>
            <w:tcBorders>
              <w:bottom w:val="single" w:sz="4" w:space="0" w:color="auto"/>
            </w:tcBorders>
          </w:tcPr>
          <w:p w14:paraId="78ADE677" w14:textId="77777777" w:rsidR="006700D0" w:rsidRPr="00545634" w:rsidRDefault="006700D0" w:rsidP="00033CDE">
            <w:pPr>
              <w:pStyle w:val="Tabletext"/>
              <w:spacing w:before="40" w:after="40" w:line="280" w:lineRule="exact"/>
              <w:ind w:left="-57" w:right="-57"/>
              <w:jc w:val="center"/>
            </w:pPr>
          </w:p>
        </w:tc>
        <w:tc>
          <w:tcPr>
            <w:tcW w:w="1497" w:type="dxa"/>
            <w:tcBorders>
              <w:bottom w:val="single" w:sz="4" w:space="0" w:color="auto"/>
            </w:tcBorders>
          </w:tcPr>
          <w:p w14:paraId="426F4D41" w14:textId="77777777" w:rsidR="006700D0" w:rsidRPr="00545634" w:rsidRDefault="006700D0" w:rsidP="00033CDE">
            <w:pPr>
              <w:pStyle w:val="Tabletext"/>
              <w:spacing w:before="40" w:after="40" w:line="280" w:lineRule="exact"/>
              <w:ind w:left="-57" w:right="-57"/>
              <w:jc w:val="center"/>
            </w:pPr>
          </w:p>
        </w:tc>
        <w:tc>
          <w:tcPr>
            <w:tcW w:w="889" w:type="dxa"/>
            <w:tcBorders>
              <w:bottom w:val="single" w:sz="4" w:space="0" w:color="auto"/>
            </w:tcBorders>
          </w:tcPr>
          <w:p w14:paraId="42F3915A" w14:textId="77777777" w:rsidR="006700D0" w:rsidRPr="00545634" w:rsidRDefault="006700D0" w:rsidP="00033CDE">
            <w:pPr>
              <w:pStyle w:val="Tabletext"/>
              <w:spacing w:before="40" w:after="40" w:line="280" w:lineRule="exact"/>
              <w:ind w:left="-57" w:right="-57"/>
              <w:jc w:val="center"/>
              <w:rPr>
                <w:b/>
                <w:bCs/>
              </w:rPr>
            </w:pPr>
            <w:r w:rsidRPr="00545634">
              <w:rPr>
                <w:b/>
                <w:bCs/>
              </w:rPr>
              <w:t>MW</w:t>
            </w:r>
          </w:p>
        </w:tc>
        <w:tc>
          <w:tcPr>
            <w:tcW w:w="889" w:type="dxa"/>
            <w:tcBorders>
              <w:bottom w:val="single" w:sz="4" w:space="0" w:color="auto"/>
            </w:tcBorders>
          </w:tcPr>
          <w:p w14:paraId="151C0243" w14:textId="77777777" w:rsidR="006700D0" w:rsidRPr="00545634" w:rsidRDefault="006700D0" w:rsidP="00033CDE">
            <w:pPr>
              <w:pStyle w:val="Tabletext"/>
              <w:spacing w:before="40" w:after="40" w:line="280" w:lineRule="exact"/>
              <w:ind w:left="-57" w:right="-57"/>
              <w:jc w:val="center"/>
              <w:rPr>
                <w:b/>
                <w:bCs/>
              </w:rPr>
            </w:pPr>
            <w:r w:rsidRPr="00545634">
              <w:rPr>
                <w:b/>
                <w:bCs/>
              </w:rPr>
              <w:t>SW</w:t>
            </w:r>
          </w:p>
        </w:tc>
        <w:tc>
          <w:tcPr>
            <w:tcW w:w="870" w:type="dxa"/>
            <w:tcBorders>
              <w:bottom w:val="single" w:sz="4" w:space="0" w:color="auto"/>
            </w:tcBorders>
          </w:tcPr>
          <w:p w14:paraId="6E8F92A3" w14:textId="77777777" w:rsidR="006700D0" w:rsidRPr="00545634" w:rsidRDefault="006700D0" w:rsidP="00033CDE">
            <w:pPr>
              <w:pStyle w:val="Tabletext"/>
              <w:spacing w:before="40" w:after="40" w:line="280" w:lineRule="exact"/>
              <w:ind w:left="-57" w:right="-57"/>
              <w:jc w:val="center"/>
              <w:rPr>
                <w:b/>
                <w:bCs/>
              </w:rPr>
            </w:pPr>
            <w:r>
              <w:rPr>
                <w:b/>
                <w:bCs/>
                <w:lang w:bidi="ar-EG"/>
              </w:rPr>
              <w:t>MW</w:t>
            </w:r>
          </w:p>
        </w:tc>
        <w:tc>
          <w:tcPr>
            <w:tcW w:w="1004" w:type="dxa"/>
            <w:tcBorders>
              <w:bottom w:val="single" w:sz="4" w:space="0" w:color="auto"/>
            </w:tcBorders>
          </w:tcPr>
          <w:p w14:paraId="14F9704D" w14:textId="77777777" w:rsidR="006700D0" w:rsidRPr="00545634" w:rsidRDefault="006700D0" w:rsidP="00033CDE">
            <w:pPr>
              <w:pStyle w:val="Tabletext"/>
              <w:tabs>
                <w:tab w:val="left" w:pos="2581"/>
              </w:tabs>
              <w:spacing w:before="40" w:after="40" w:line="280" w:lineRule="exact"/>
              <w:ind w:left="-57" w:right="-57"/>
              <w:jc w:val="center"/>
              <w:rPr>
                <w:b/>
                <w:bCs/>
                <w:rtl/>
                <w:lang w:bidi="ar-EG"/>
              </w:rPr>
            </w:pPr>
            <w:r>
              <w:rPr>
                <w:b/>
                <w:bCs/>
                <w:lang w:bidi="ar-EG"/>
              </w:rPr>
              <w:t>MW</w:t>
            </w:r>
          </w:p>
        </w:tc>
        <w:tc>
          <w:tcPr>
            <w:tcW w:w="1042" w:type="dxa"/>
            <w:tcBorders>
              <w:bottom w:val="single" w:sz="4" w:space="0" w:color="auto"/>
            </w:tcBorders>
          </w:tcPr>
          <w:p w14:paraId="405601D4" w14:textId="77777777" w:rsidR="006700D0" w:rsidRPr="00545634" w:rsidRDefault="006700D0" w:rsidP="00033CDE">
            <w:pPr>
              <w:pStyle w:val="Tabletext"/>
              <w:tabs>
                <w:tab w:val="left" w:pos="2581"/>
              </w:tabs>
              <w:spacing w:before="40" w:after="40" w:line="280" w:lineRule="exact"/>
              <w:ind w:left="-57" w:right="-57"/>
              <w:jc w:val="center"/>
              <w:rPr>
                <w:b/>
                <w:bCs/>
                <w:rtl/>
              </w:rPr>
            </w:pPr>
            <w:r>
              <w:rPr>
                <w:b/>
                <w:bCs/>
                <w:lang w:bidi="ar-EG"/>
              </w:rPr>
              <w:t>SW</w:t>
            </w:r>
          </w:p>
        </w:tc>
        <w:tc>
          <w:tcPr>
            <w:tcW w:w="1070" w:type="dxa"/>
            <w:tcBorders>
              <w:bottom w:val="single" w:sz="4" w:space="0" w:color="auto"/>
            </w:tcBorders>
          </w:tcPr>
          <w:p w14:paraId="3E910346" w14:textId="77777777" w:rsidR="006700D0" w:rsidRPr="00545634" w:rsidRDefault="006700D0" w:rsidP="00033CDE">
            <w:pPr>
              <w:pStyle w:val="Tabletext"/>
              <w:tabs>
                <w:tab w:val="left" w:pos="2581"/>
              </w:tabs>
              <w:spacing w:before="40" w:after="40" w:line="280" w:lineRule="exact"/>
              <w:ind w:left="-57" w:right="-57"/>
              <w:jc w:val="center"/>
              <w:rPr>
                <w:b/>
                <w:bCs/>
                <w:rtl/>
                <w:lang w:bidi="ar-EG"/>
              </w:rPr>
            </w:pPr>
            <w:r w:rsidRPr="00545634">
              <w:rPr>
                <w:b/>
                <w:bCs/>
              </w:rPr>
              <w:t>MW</w:t>
            </w:r>
          </w:p>
        </w:tc>
      </w:tr>
      <w:tr w:rsidR="006700D0" w:rsidRPr="00545634" w14:paraId="6BC0F0CE" w14:textId="77777777" w:rsidTr="00BF0314">
        <w:trPr>
          <w:jc w:val="center"/>
        </w:trPr>
        <w:tc>
          <w:tcPr>
            <w:tcW w:w="4423" w:type="dxa"/>
            <w:tcBorders>
              <w:top w:val="nil"/>
              <w:bottom w:val="nil"/>
            </w:tcBorders>
          </w:tcPr>
          <w:p w14:paraId="543AEDFF" w14:textId="77777777" w:rsidR="006700D0" w:rsidRPr="00545634" w:rsidRDefault="006700D0" w:rsidP="00033CDE">
            <w:pPr>
              <w:pStyle w:val="Tabletext"/>
              <w:spacing w:before="40" w:after="40" w:line="280" w:lineRule="exact"/>
              <w:ind w:left="371" w:hanging="371"/>
            </w:pPr>
            <w:r w:rsidRPr="00637FD3">
              <w:rPr>
                <w:rFonts w:hint="cs"/>
                <w:rtl/>
              </w:rPr>
              <w:t>د</w:t>
            </w:r>
            <w:r>
              <w:rPr>
                <w:rFonts w:hint="cs"/>
                <w:rtl/>
              </w:rPr>
              <w:t xml:space="preserve"> </w:t>
            </w:r>
            <w:r w:rsidRPr="00637FD3">
              <w:rPr>
                <w:rFonts w:hint="cs"/>
                <w:rtl/>
              </w:rPr>
              <w:t>)</w:t>
            </w:r>
            <w:r w:rsidRPr="00637FD3">
              <w:tab/>
            </w:r>
            <w:r w:rsidRPr="00637FD3">
              <w:rPr>
                <w:rFonts w:hint="cs"/>
                <w:rtl/>
              </w:rPr>
              <w:t>استقبال على متن المركبات، ومحمول وثابت</w:t>
            </w:r>
          </w:p>
        </w:tc>
        <w:tc>
          <w:tcPr>
            <w:tcW w:w="1338" w:type="dxa"/>
            <w:tcBorders>
              <w:top w:val="nil"/>
              <w:bottom w:val="nil"/>
            </w:tcBorders>
          </w:tcPr>
          <w:p w14:paraId="73C942F3" w14:textId="77777777" w:rsidR="006700D0" w:rsidRPr="00545634" w:rsidRDefault="006700D0" w:rsidP="00033CDE">
            <w:pPr>
              <w:pStyle w:val="Tabletext"/>
              <w:spacing w:before="40" w:after="40" w:line="280" w:lineRule="exact"/>
              <w:ind w:left="-57" w:right="-57"/>
              <w:jc w:val="center"/>
            </w:pPr>
            <w:r w:rsidRPr="00545634">
              <w:t>A</w:t>
            </w:r>
          </w:p>
        </w:tc>
        <w:tc>
          <w:tcPr>
            <w:tcW w:w="1437" w:type="dxa"/>
            <w:tcBorders>
              <w:top w:val="nil"/>
              <w:bottom w:val="nil"/>
            </w:tcBorders>
          </w:tcPr>
          <w:p w14:paraId="0B1A5306"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1497" w:type="dxa"/>
            <w:tcBorders>
              <w:top w:val="nil"/>
              <w:bottom w:val="nil"/>
            </w:tcBorders>
          </w:tcPr>
          <w:p w14:paraId="0BEFD2A4"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889" w:type="dxa"/>
            <w:tcBorders>
              <w:top w:val="nil"/>
              <w:bottom w:val="nil"/>
            </w:tcBorders>
          </w:tcPr>
          <w:p w14:paraId="0A709FAB" w14:textId="77777777" w:rsidR="006700D0" w:rsidRPr="00545634" w:rsidRDefault="006700D0" w:rsidP="00033CDE">
            <w:pPr>
              <w:pStyle w:val="Tabletext"/>
              <w:spacing w:before="40" w:after="40" w:line="280" w:lineRule="exact"/>
              <w:ind w:left="-57" w:right="-57"/>
              <w:jc w:val="center"/>
            </w:pPr>
            <w:r w:rsidRPr="00545634">
              <w:t>FUL</w:t>
            </w:r>
          </w:p>
        </w:tc>
        <w:tc>
          <w:tcPr>
            <w:tcW w:w="889" w:type="dxa"/>
            <w:tcBorders>
              <w:top w:val="nil"/>
              <w:bottom w:val="nil"/>
            </w:tcBorders>
          </w:tcPr>
          <w:p w14:paraId="1DAA1E8B" w14:textId="77777777" w:rsidR="006700D0" w:rsidRPr="00545634" w:rsidRDefault="006700D0" w:rsidP="00033CDE">
            <w:pPr>
              <w:pStyle w:val="Tabletext"/>
              <w:spacing w:before="40" w:after="40" w:line="280" w:lineRule="exact"/>
              <w:ind w:left="-57" w:right="-57"/>
              <w:jc w:val="center"/>
            </w:pPr>
            <w:r w:rsidRPr="00545634">
              <w:t>FUL</w:t>
            </w:r>
          </w:p>
        </w:tc>
        <w:tc>
          <w:tcPr>
            <w:tcW w:w="870" w:type="dxa"/>
            <w:tcBorders>
              <w:top w:val="nil"/>
              <w:bottom w:val="nil"/>
            </w:tcBorders>
          </w:tcPr>
          <w:p w14:paraId="22626F8C" w14:textId="77777777" w:rsidR="006700D0" w:rsidRPr="00545634" w:rsidRDefault="006700D0" w:rsidP="00033CDE">
            <w:pPr>
              <w:pStyle w:val="Tabletext"/>
              <w:spacing w:before="40" w:after="40" w:line="280" w:lineRule="exact"/>
              <w:ind w:left="-57" w:right="-57"/>
              <w:jc w:val="center"/>
            </w:pPr>
            <w:r w:rsidRPr="00545634">
              <w:t>FUL</w:t>
            </w:r>
          </w:p>
        </w:tc>
        <w:tc>
          <w:tcPr>
            <w:tcW w:w="1004" w:type="dxa"/>
            <w:tcBorders>
              <w:top w:val="nil"/>
              <w:bottom w:val="nil"/>
            </w:tcBorders>
          </w:tcPr>
          <w:p w14:paraId="355E186A" w14:textId="77777777" w:rsidR="006700D0" w:rsidRPr="00545634" w:rsidRDefault="006700D0" w:rsidP="00033CDE">
            <w:pPr>
              <w:pStyle w:val="Tabletext"/>
              <w:spacing w:before="40" w:after="40" w:line="280" w:lineRule="exact"/>
              <w:ind w:left="-57" w:right="-57"/>
              <w:jc w:val="center"/>
            </w:pPr>
          </w:p>
        </w:tc>
        <w:tc>
          <w:tcPr>
            <w:tcW w:w="1042" w:type="dxa"/>
            <w:tcBorders>
              <w:top w:val="nil"/>
              <w:bottom w:val="nil"/>
            </w:tcBorders>
          </w:tcPr>
          <w:p w14:paraId="75DB6A14" w14:textId="77777777" w:rsidR="006700D0" w:rsidRPr="00545634" w:rsidRDefault="006700D0" w:rsidP="00033CDE">
            <w:pPr>
              <w:pStyle w:val="Tabletext"/>
              <w:spacing w:before="40" w:after="40" w:line="280" w:lineRule="exact"/>
              <w:ind w:left="-57" w:right="-57"/>
              <w:jc w:val="center"/>
            </w:pPr>
          </w:p>
        </w:tc>
        <w:tc>
          <w:tcPr>
            <w:tcW w:w="1070" w:type="dxa"/>
            <w:tcBorders>
              <w:top w:val="nil"/>
              <w:bottom w:val="nil"/>
            </w:tcBorders>
          </w:tcPr>
          <w:p w14:paraId="7D817DB8" w14:textId="767ECD1F" w:rsidR="006700D0" w:rsidRPr="00545634" w:rsidRDefault="006700D0" w:rsidP="00033CDE">
            <w:pPr>
              <w:pStyle w:val="Tabletext"/>
              <w:spacing w:before="40" w:after="40" w:line="280" w:lineRule="exact"/>
              <w:ind w:left="-57" w:right="-57"/>
              <w:jc w:val="center"/>
            </w:pPr>
          </w:p>
        </w:tc>
      </w:tr>
      <w:tr w:rsidR="006700D0" w:rsidRPr="00545634" w14:paraId="48364E0D" w14:textId="77777777" w:rsidTr="00BF0314">
        <w:trPr>
          <w:jc w:val="center"/>
        </w:trPr>
        <w:tc>
          <w:tcPr>
            <w:tcW w:w="4423" w:type="dxa"/>
            <w:tcBorders>
              <w:top w:val="nil"/>
              <w:bottom w:val="nil"/>
            </w:tcBorders>
          </w:tcPr>
          <w:p w14:paraId="63E2FD81" w14:textId="77777777" w:rsidR="006700D0" w:rsidRPr="00545634" w:rsidRDefault="006700D0" w:rsidP="00033CDE">
            <w:pPr>
              <w:pStyle w:val="Tabletext"/>
              <w:spacing w:before="40" w:after="40" w:line="280" w:lineRule="exact"/>
              <w:ind w:left="371" w:hanging="371"/>
            </w:pPr>
            <w:r w:rsidRPr="00637FD3">
              <w:rPr>
                <w:rFonts w:hint="cs"/>
                <w:rtl/>
              </w:rPr>
              <w:t>ه</w:t>
            </w:r>
            <w:r>
              <w:rPr>
                <w:rFonts w:hint="cs"/>
                <w:rtl/>
              </w:rPr>
              <w:t xml:space="preserve">‍ </w:t>
            </w:r>
            <w:r w:rsidRPr="00637FD3">
              <w:rPr>
                <w:rFonts w:hint="cs"/>
                <w:rtl/>
              </w:rPr>
              <w:t>)</w:t>
            </w:r>
            <w:r w:rsidRPr="00637FD3">
              <w:tab/>
            </w:r>
            <w:r w:rsidRPr="00637FD3">
              <w:rPr>
                <w:rFonts w:hint="cs"/>
                <w:rtl/>
              </w:rPr>
              <w:t>توليف سريع</w:t>
            </w:r>
          </w:p>
        </w:tc>
        <w:tc>
          <w:tcPr>
            <w:tcW w:w="1338" w:type="dxa"/>
            <w:tcBorders>
              <w:top w:val="nil"/>
              <w:bottom w:val="nil"/>
            </w:tcBorders>
          </w:tcPr>
          <w:p w14:paraId="162422A5" w14:textId="77777777" w:rsidR="006700D0" w:rsidRPr="00545634" w:rsidRDefault="006700D0" w:rsidP="00033CDE">
            <w:pPr>
              <w:pStyle w:val="Tabletext"/>
              <w:spacing w:before="40" w:after="40" w:line="280" w:lineRule="exact"/>
              <w:ind w:left="-57" w:right="-57"/>
              <w:jc w:val="center"/>
            </w:pPr>
            <w:r w:rsidRPr="00545634">
              <w:t>A</w:t>
            </w:r>
          </w:p>
        </w:tc>
        <w:tc>
          <w:tcPr>
            <w:tcW w:w="1437" w:type="dxa"/>
            <w:tcBorders>
              <w:top w:val="nil"/>
              <w:bottom w:val="nil"/>
            </w:tcBorders>
          </w:tcPr>
          <w:p w14:paraId="0351D32F"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1497" w:type="dxa"/>
            <w:tcBorders>
              <w:top w:val="nil"/>
              <w:bottom w:val="nil"/>
            </w:tcBorders>
          </w:tcPr>
          <w:p w14:paraId="751F713C"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889" w:type="dxa"/>
            <w:tcBorders>
              <w:top w:val="nil"/>
              <w:bottom w:val="nil"/>
            </w:tcBorders>
          </w:tcPr>
          <w:p w14:paraId="52480FB9" w14:textId="77777777" w:rsidR="006700D0" w:rsidRPr="00545634" w:rsidRDefault="006700D0" w:rsidP="00033CDE">
            <w:pPr>
              <w:pStyle w:val="Tabletext"/>
              <w:spacing w:before="40" w:after="40" w:line="280" w:lineRule="exact"/>
              <w:ind w:left="-57" w:right="-57"/>
              <w:jc w:val="center"/>
            </w:pPr>
            <w:r w:rsidRPr="00545634">
              <w:t>FUL</w:t>
            </w:r>
          </w:p>
        </w:tc>
        <w:tc>
          <w:tcPr>
            <w:tcW w:w="889" w:type="dxa"/>
            <w:tcBorders>
              <w:top w:val="nil"/>
              <w:bottom w:val="nil"/>
            </w:tcBorders>
          </w:tcPr>
          <w:p w14:paraId="318FFF9A" w14:textId="77777777" w:rsidR="006700D0" w:rsidRPr="00545634" w:rsidRDefault="006700D0" w:rsidP="00033CDE">
            <w:pPr>
              <w:pStyle w:val="Tabletext"/>
              <w:spacing w:before="40" w:after="40" w:line="280" w:lineRule="exact"/>
              <w:ind w:left="-57" w:right="-57"/>
              <w:jc w:val="center"/>
            </w:pPr>
            <w:r w:rsidRPr="00545634">
              <w:t>FUL</w:t>
            </w:r>
          </w:p>
        </w:tc>
        <w:tc>
          <w:tcPr>
            <w:tcW w:w="870" w:type="dxa"/>
            <w:tcBorders>
              <w:top w:val="nil"/>
              <w:bottom w:val="nil"/>
            </w:tcBorders>
          </w:tcPr>
          <w:p w14:paraId="7C4D9726" w14:textId="77777777" w:rsidR="006700D0" w:rsidRPr="00545634" w:rsidRDefault="006700D0" w:rsidP="00033CDE">
            <w:pPr>
              <w:pStyle w:val="Tabletext"/>
              <w:spacing w:before="40" w:after="40" w:line="280" w:lineRule="exact"/>
              <w:ind w:left="-57" w:right="-57"/>
              <w:jc w:val="center"/>
            </w:pPr>
            <w:r w:rsidRPr="00545634">
              <w:t>FUL</w:t>
            </w:r>
          </w:p>
        </w:tc>
        <w:tc>
          <w:tcPr>
            <w:tcW w:w="1004" w:type="dxa"/>
            <w:tcBorders>
              <w:top w:val="nil"/>
              <w:bottom w:val="nil"/>
            </w:tcBorders>
          </w:tcPr>
          <w:p w14:paraId="47AC95B3" w14:textId="77777777" w:rsidR="006700D0" w:rsidRPr="00545634" w:rsidRDefault="006700D0" w:rsidP="00033CDE">
            <w:pPr>
              <w:pStyle w:val="Tabletext"/>
              <w:spacing w:before="40" w:after="40" w:line="280" w:lineRule="exact"/>
              <w:ind w:left="-57" w:right="-57"/>
              <w:jc w:val="center"/>
            </w:pPr>
          </w:p>
        </w:tc>
        <w:tc>
          <w:tcPr>
            <w:tcW w:w="1042" w:type="dxa"/>
            <w:tcBorders>
              <w:top w:val="nil"/>
              <w:bottom w:val="nil"/>
            </w:tcBorders>
          </w:tcPr>
          <w:p w14:paraId="42F7C879" w14:textId="77777777" w:rsidR="006700D0" w:rsidRPr="00545634" w:rsidRDefault="006700D0" w:rsidP="00033CDE">
            <w:pPr>
              <w:pStyle w:val="Tabletext"/>
              <w:spacing w:before="40" w:after="40" w:line="280" w:lineRule="exact"/>
              <w:ind w:left="-57" w:right="-57"/>
              <w:jc w:val="center"/>
            </w:pPr>
          </w:p>
        </w:tc>
        <w:tc>
          <w:tcPr>
            <w:tcW w:w="1070" w:type="dxa"/>
            <w:tcBorders>
              <w:top w:val="nil"/>
              <w:bottom w:val="nil"/>
            </w:tcBorders>
          </w:tcPr>
          <w:p w14:paraId="36D298A2" w14:textId="77777777" w:rsidR="006700D0" w:rsidRPr="00545634" w:rsidRDefault="006700D0" w:rsidP="00033CDE">
            <w:pPr>
              <w:pStyle w:val="Tabletext"/>
              <w:spacing w:before="40" w:after="40" w:line="280" w:lineRule="exact"/>
              <w:ind w:left="-57" w:right="-57"/>
              <w:jc w:val="center"/>
            </w:pPr>
          </w:p>
        </w:tc>
      </w:tr>
      <w:tr w:rsidR="006700D0" w:rsidRPr="00545634" w14:paraId="408B1CE2" w14:textId="77777777" w:rsidTr="00BF0314">
        <w:trPr>
          <w:jc w:val="center"/>
        </w:trPr>
        <w:tc>
          <w:tcPr>
            <w:tcW w:w="4423" w:type="dxa"/>
            <w:tcBorders>
              <w:top w:val="nil"/>
              <w:bottom w:val="nil"/>
            </w:tcBorders>
          </w:tcPr>
          <w:p w14:paraId="665D2256" w14:textId="77777777" w:rsidR="006700D0" w:rsidRPr="00545634" w:rsidRDefault="006700D0" w:rsidP="00033CDE">
            <w:pPr>
              <w:pStyle w:val="Tabletext"/>
              <w:spacing w:before="40" w:after="40" w:line="280" w:lineRule="exact"/>
              <w:ind w:left="371" w:hanging="371"/>
            </w:pPr>
            <w:r w:rsidRPr="00637FD3">
              <w:rPr>
                <w:rFonts w:hint="cs"/>
                <w:rtl/>
              </w:rPr>
              <w:t>و</w:t>
            </w:r>
            <w:r>
              <w:rPr>
                <w:rFonts w:hint="cs"/>
                <w:rtl/>
              </w:rPr>
              <w:t xml:space="preserve"> </w:t>
            </w:r>
            <w:r w:rsidRPr="00637FD3">
              <w:rPr>
                <w:rFonts w:hint="cs"/>
                <w:rtl/>
              </w:rPr>
              <w:t>)</w:t>
            </w:r>
            <w:r w:rsidRPr="00637FD3">
              <w:tab/>
            </w:r>
            <w:r w:rsidRPr="00637FD3">
              <w:rPr>
                <w:rFonts w:hint="cs"/>
                <w:rtl/>
              </w:rPr>
              <w:t>تدهور مضبوط</w:t>
            </w:r>
          </w:p>
        </w:tc>
        <w:tc>
          <w:tcPr>
            <w:tcW w:w="1338" w:type="dxa"/>
            <w:tcBorders>
              <w:top w:val="nil"/>
              <w:bottom w:val="nil"/>
            </w:tcBorders>
          </w:tcPr>
          <w:p w14:paraId="1DFB2060" w14:textId="77777777" w:rsidR="006700D0" w:rsidRPr="00545634" w:rsidRDefault="006700D0" w:rsidP="00033CDE">
            <w:pPr>
              <w:pStyle w:val="Tabletext"/>
              <w:spacing w:before="40" w:after="40" w:line="280" w:lineRule="exact"/>
              <w:ind w:left="-57" w:right="-57"/>
              <w:jc w:val="center"/>
            </w:pPr>
            <w:r w:rsidRPr="00545634">
              <w:t>B</w:t>
            </w:r>
          </w:p>
        </w:tc>
        <w:tc>
          <w:tcPr>
            <w:tcW w:w="1437" w:type="dxa"/>
            <w:tcBorders>
              <w:top w:val="nil"/>
              <w:bottom w:val="nil"/>
            </w:tcBorders>
          </w:tcPr>
          <w:p w14:paraId="4615C244" w14:textId="143F0EAE" w:rsidR="006700D0" w:rsidRPr="00545634" w:rsidRDefault="006700D0" w:rsidP="00033CDE">
            <w:pPr>
              <w:pStyle w:val="Tabletext"/>
              <w:spacing w:before="40" w:after="40" w:line="280" w:lineRule="exact"/>
              <w:jc w:val="center"/>
            </w:pPr>
            <w:r w:rsidRPr="00637FD3">
              <w:rPr>
                <w:rFonts w:hint="cs"/>
                <w:rtl/>
              </w:rPr>
              <w:t>نعم (أساليب متنوعة)</w:t>
            </w:r>
          </w:p>
        </w:tc>
        <w:tc>
          <w:tcPr>
            <w:tcW w:w="1497" w:type="dxa"/>
            <w:tcBorders>
              <w:top w:val="nil"/>
              <w:bottom w:val="nil"/>
            </w:tcBorders>
          </w:tcPr>
          <w:p w14:paraId="4BCA77CE" w14:textId="77777777" w:rsidR="006700D0" w:rsidRPr="00545634" w:rsidRDefault="006700D0" w:rsidP="00033CDE">
            <w:pPr>
              <w:pStyle w:val="Tabletext"/>
              <w:spacing w:before="40" w:after="40" w:line="280" w:lineRule="exact"/>
              <w:jc w:val="center"/>
            </w:pPr>
            <w:r w:rsidRPr="00637FD3">
              <w:rPr>
                <w:rFonts w:hint="cs"/>
                <w:rtl/>
              </w:rPr>
              <w:t>نعم (أسلوب هجين)</w:t>
            </w:r>
          </w:p>
        </w:tc>
        <w:tc>
          <w:tcPr>
            <w:tcW w:w="889" w:type="dxa"/>
            <w:tcBorders>
              <w:top w:val="nil"/>
              <w:bottom w:val="nil"/>
            </w:tcBorders>
          </w:tcPr>
          <w:p w14:paraId="3162F028" w14:textId="77777777" w:rsidR="006700D0" w:rsidRPr="00545634" w:rsidRDefault="006700D0" w:rsidP="00033CDE">
            <w:pPr>
              <w:pStyle w:val="Tabletext"/>
              <w:spacing w:before="40" w:after="40" w:line="280" w:lineRule="exact"/>
              <w:ind w:left="-57" w:right="-57"/>
              <w:jc w:val="center"/>
            </w:pPr>
            <w:r w:rsidRPr="00545634">
              <w:t>UND</w:t>
            </w:r>
          </w:p>
        </w:tc>
        <w:tc>
          <w:tcPr>
            <w:tcW w:w="889" w:type="dxa"/>
            <w:tcBorders>
              <w:top w:val="nil"/>
              <w:bottom w:val="nil"/>
            </w:tcBorders>
          </w:tcPr>
          <w:p w14:paraId="3BA3EB99" w14:textId="77777777" w:rsidR="006700D0" w:rsidRPr="00545634" w:rsidRDefault="006700D0" w:rsidP="00033CDE">
            <w:pPr>
              <w:pStyle w:val="Tabletext"/>
              <w:spacing w:before="40" w:after="40" w:line="280" w:lineRule="exact"/>
              <w:ind w:left="-57" w:right="-57"/>
              <w:jc w:val="center"/>
            </w:pPr>
            <w:r w:rsidRPr="00545634">
              <w:t>UND</w:t>
            </w:r>
          </w:p>
        </w:tc>
        <w:tc>
          <w:tcPr>
            <w:tcW w:w="870" w:type="dxa"/>
            <w:tcBorders>
              <w:top w:val="nil"/>
              <w:bottom w:val="nil"/>
            </w:tcBorders>
          </w:tcPr>
          <w:p w14:paraId="1A9227D9" w14:textId="77777777" w:rsidR="006700D0" w:rsidRPr="00545634" w:rsidRDefault="006700D0" w:rsidP="00033CDE">
            <w:pPr>
              <w:pStyle w:val="Tabletext"/>
              <w:spacing w:before="40" w:after="40" w:line="280" w:lineRule="exact"/>
              <w:ind w:left="-57" w:right="-57"/>
              <w:jc w:val="center"/>
            </w:pPr>
            <w:r w:rsidRPr="00545634">
              <w:t>FUL</w:t>
            </w:r>
          </w:p>
        </w:tc>
        <w:tc>
          <w:tcPr>
            <w:tcW w:w="1004" w:type="dxa"/>
            <w:tcBorders>
              <w:top w:val="nil"/>
              <w:bottom w:val="nil"/>
            </w:tcBorders>
          </w:tcPr>
          <w:p w14:paraId="740F6C72" w14:textId="77777777" w:rsidR="006700D0" w:rsidRPr="00545634" w:rsidRDefault="006700D0" w:rsidP="00033CDE">
            <w:pPr>
              <w:pStyle w:val="Tabletext"/>
              <w:spacing w:before="40" w:after="40" w:line="280" w:lineRule="exact"/>
              <w:ind w:left="-57" w:right="-57"/>
              <w:jc w:val="center"/>
            </w:pPr>
          </w:p>
        </w:tc>
        <w:tc>
          <w:tcPr>
            <w:tcW w:w="1042" w:type="dxa"/>
            <w:tcBorders>
              <w:top w:val="nil"/>
              <w:bottom w:val="nil"/>
            </w:tcBorders>
          </w:tcPr>
          <w:p w14:paraId="0EC04F99" w14:textId="77777777" w:rsidR="006700D0" w:rsidRPr="00545634" w:rsidRDefault="006700D0" w:rsidP="00033CDE">
            <w:pPr>
              <w:pStyle w:val="Tabletext"/>
              <w:spacing w:before="40" w:after="40" w:line="280" w:lineRule="exact"/>
              <w:ind w:left="-57" w:right="-57"/>
              <w:jc w:val="center"/>
            </w:pPr>
          </w:p>
        </w:tc>
        <w:tc>
          <w:tcPr>
            <w:tcW w:w="1070" w:type="dxa"/>
            <w:tcBorders>
              <w:top w:val="nil"/>
              <w:bottom w:val="nil"/>
            </w:tcBorders>
          </w:tcPr>
          <w:p w14:paraId="02BA4F91" w14:textId="77777777" w:rsidR="006700D0" w:rsidRPr="00545634" w:rsidRDefault="006700D0" w:rsidP="00033CDE">
            <w:pPr>
              <w:pStyle w:val="Tabletext"/>
              <w:spacing w:before="40" w:after="40" w:line="280" w:lineRule="exact"/>
              <w:ind w:left="-57" w:right="-57"/>
              <w:jc w:val="center"/>
            </w:pPr>
          </w:p>
        </w:tc>
      </w:tr>
      <w:tr w:rsidR="006700D0" w:rsidRPr="00545634" w14:paraId="62CB6626" w14:textId="77777777" w:rsidTr="00BF0314">
        <w:trPr>
          <w:jc w:val="center"/>
        </w:trPr>
        <w:tc>
          <w:tcPr>
            <w:tcW w:w="4423" w:type="dxa"/>
            <w:tcBorders>
              <w:top w:val="nil"/>
              <w:bottom w:val="nil"/>
            </w:tcBorders>
          </w:tcPr>
          <w:p w14:paraId="33DFCE37" w14:textId="77777777" w:rsidR="006700D0" w:rsidRPr="00545634" w:rsidRDefault="006700D0" w:rsidP="00033CDE">
            <w:pPr>
              <w:pStyle w:val="Tabletext"/>
              <w:spacing w:before="40" w:after="40" w:line="280" w:lineRule="exact"/>
              <w:ind w:left="371" w:hanging="371"/>
            </w:pPr>
            <w:r w:rsidRPr="00637FD3">
              <w:rPr>
                <w:rFonts w:hint="cs"/>
                <w:rtl/>
              </w:rPr>
              <w:t>ز</w:t>
            </w:r>
            <w:r>
              <w:rPr>
                <w:rFonts w:hint="cs"/>
                <w:rtl/>
              </w:rPr>
              <w:t xml:space="preserve"> </w:t>
            </w:r>
            <w:r w:rsidRPr="00637FD3">
              <w:rPr>
                <w:rFonts w:hint="cs"/>
                <w:rtl/>
              </w:rPr>
              <w:t>)</w:t>
            </w:r>
            <w:r w:rsidRPr="00637FD3">
              <w:tab/>
            </w:r>
            <w:r w:rsidRPr="00637FD3">
              <w:rPr>
                <w:rFonts w:hint="cs"/>
                <w:rtl/>
              </w:rPr>
              <w:t>الحفاظ على تغطية منطقة</w:t>
            </w:r>
          </w:p>
        </w:tc>
        <w:tc>
          <w:tcPr>
            <w:tcW w:w="1338" w:type="dxa"/>
            <w:tcBorders>
              <w:top w:val="nil"/>
              <w:bottom w:val="nil"/>
            </w:tcBorders>
          </w:tcPr>
          <w:p w14:paraId="2BF6E2BB" w14:textId="77777777" w:rsidR="006700D0" w:rsidRPr="00545634" w:rsidRDefault="006700D0" w:rsidP="00033CDE">
            <w:pPr>
              <w:pStyle w:val="Tabletext"/>
              <w:spacing w:before="40" w:after="40" w:line="280" w:lineRule="exact"/>
              <w:ind w:left="-57" w:right="-57"/>
              <w:jc w:val="center"/>
            </w:pPr>
            <w:r w:rsidRPr="00545634">
              <w:t>A</w:t>
            </w:r>
          </w:p>
        </w:tc>
        <w:tc>
          <w:tcPr>
            <w:tcW w:w="1437" w:type="dxa"/>
            <w:tcBorders>
              <w:top w:val="nil"/>
              <w:bottom w:val="nil"/>
            </w:tcBorders>
          </w:tcPr>
          <w:p w14:paraId="3964F61A"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1497" w:type="dxa"/>
            <w:tcBorders>
              <w:top w:val="nil"/>
              <w:bottom w:val="nil"/>
            </w:tcBorders>
          </w:tcPr>
          <w:p w14:paraId="714218F0"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889" w:type="dxa"/>
            <w:tcBorders>
              <w:top w:val="nil"/>
              <w:bottom w:val="nil"/>
            </w:tcBorders>
          </w:tcPr>
          <w:p w14:paraId="0FC392B2" w14:textId="77777777" w:rsidR="006700D0" w:rsidRPr="00545634" w:rsidRDefault="006700D0" w:rsidP="00033CDE">
            <w:pPr>
              <w:pStyle w:val="Tabletext"/>
              <w:spacing w:before="40" w:after="40" w:line="280" w:lineRule="exact"/>
              <w:ind w:left="-57" w:right="-57"/>
              <w:jc w:val="center"/>
            </w:pPr>
            <w:r w:rsidRPr="00545634">
              <w:t>FUL</w:t>
            </w:r>
          </w:p>
        </w:tc>
        <w:tc>
          <w:tcPr>
            <w:tcW w:w="889" w:type="dxa"/>
            <w:tcBorders>
              <w:top w:val="nil"/>
              <w:bottom w:val="nil"/>
            </w:tcBorders>
          </w:tcPr>
          <w:p w14:paraId="5CDF7288" w14:textId="58EAAA3C" w:rsidR="006700D0" w:rsidRPr="00545634" w:rsidRDefault="006700D0" w:rsidP="00033CDE">
            <w:pPr>
              <w:pStyle w:val="Tabletext"/>
              <w:spacing w:before="40" w:after="40" w:line="280" w:lineRule="exact"/>
              <w:ind w:left="-57" w:right="-57"/>
              <w:jc w:val="center"/>
            </w:pPr>
            <w:r w:rsidRPr="00545634">
              <w:t>FUL</w:t>
            </w:r>
          </w:p>
        </w:tc>
        <w:tc>
          <w:tcPr>
            <w:tcW w:w="870" w:type="dxa"/>
            <w:tcBorders>
              <w:top w:val="nil"/>
              <w:bottom w:val="nil"/>
            </w:tcBorders>
          </w:tcPr>
          <w:p w14:paraId="0339AA45" w14:textId="77777777" w:rsidR="006700D0" w:rsidRPr="00545634" w:rsidRDefault="006700D0" w:rsidP="00033CDE">
            <w:pPr>
              <w:pStyle w:val="Tabletext"/>
              <w:spacing w:before="40" w:after="40" w:line="280" w:lineRule="exact"/>
              <w:ind w:left="-57" w:right="-57"/>
              <w:jc w:val="center"/>
            </w:pPr>
            <w:r w:rsidRPr="00545634">
              <w:t>FUL</w:t>
            </w:r>
          </w:p>
        </w:tc>
        <w:tc>
          <w:tcPr>
            <w:tcW w:w="1004" w:type="dxa"/>
            <w:tcBorders>
              <w:top w:val="nil"/>
              <w:bottom w:val="nil"/>
            </w:tcBorders>
          </w:tcPr>
          <w:p w14:paraId="5645CAE5" w14:textId="77777777" w:rsidR="006700D0" w:rsidRPr="00545634" w:rsidRDefault="006700D0" w:rsidP="00033CDE">
            <w:pPr>
              <w:pStyle w:val="Tabletext"/>
              <w:spacing w:before="40" w:after="40" w:line="280" w:lineRule="exact"/>
              <w:ind w:left="-57" w:right="-57"/>
              <w:jc w:val="center"/>
            </w:pPr>
          </w:p>
        </w:tc>
        <w:tc>
          <w:tcPr>
            <w:tcW w:w="1042" w:type="dxa"/>
            <w:tcBorders>
              <w:top w:val="nil"/>
              <w:bottom w:val="nil"/>
            </w:tcBorders>
          </w:tcPr>
          <w:p w14:paraId="4E858504" w14:textId="34D57DFF" w:rsidR="006700D0" w:rsidRPr="00545634" w:rsidRDefault="006700D0" w:rsidP="00033CDE">
            <w:pPr>
              <w:pStyle w:val="Tabletext"/>
              <w:spacing w:before="40" w:after="40" w:line="280" w:lineRule="exact"/>
              <w:ind w:left="-57" w:right="-57"/>
              <w:jc w:val="center"/>
            </w:pPr>
          </w:p>
        </w:tc>
        <w:tc>
          <w:tcPr>
            <w:tcW w:w="1070" w:type="dxa"/>
            <w:tcBorders>
              <w:top w:val="nil"/>
              <w:bottom w:val="nil"/>
            </w:tcBorders>
          </w:tcPr>
          <w:p w14:paraId="734CC26B" w14:textId="77777777" w:rsidR="006700D0" w:rsidRPr="00545634" w:rsidRDefault="006700D0" w:rsidP="00033CDE">
            <w:pPr>
              <w:pStyle w:val="Tabletext"/>
              <w:spacing w:before="40" w:after="40" w:line="280" w:lineRule="exact"/>
              <w:ind w:left="-57" w:right="-57"/>
              <w:jc w:val="center"/>
            </w:pPr>
          </w:p>
        </w:tc>
      </w:tr>
      <w:tr w:rsidR="006700D0" w:rsidRPr="00545634" w14:paraId="7FC23AA2" w14:textId="77777777" w:rsidTr="00BF0314">
        <w:trPr>
          <w:jc w:val="center"/>
        </w:trPr>
        <w:tc>
          <w:tcPr>
            <w:tcW w:w="4423" w:type="dxa"/>
            <w:tcBorders>
              <w:top w:val="nil"/>
              <w:bottom w:val="single" w:sz="4" w:space="0" w:color="auto"/>
            </w:tcBorders>
          </w:tcPr>
          <w:p w14:paraId="301AB392" w14:textId="77777777" w:rsidR="006700D0" w:rsidRPr="00961861" w:rsidRDefault="006700D0" w:rsidP="00033CDE">
            <w:pPr>
              <w:pStyle w:val="Tabletext"/>
              <w:spacing w:before="40" w:after="40" w:line="280" w:lineRule="exact"/>
              <w:ind w:left="371" w:hanging="371"/>
            </w:pPr>
            <w:r w:rsidRPr="00637FD3">
              <w:rPr>
                <w:rFonts w:hint="cs"/>
                <w:rtl/>
              </w:rPr>
              <w:t>ح)</w:t>
            </w:r>
            <w:r w:rsidRPr="00637FD3">
              <w:tab/>
            </w:r>
            <w:r w:rsidRPr="00637FD3">
              <w:rPr>
                <w:rFonts w:hint="cs"/>
                <w:rtl/>
              </w:rPr>
              <w:t>استقبال جيد داخل المباني</w:t>
            </w:r>
          </w:p>
        </w:tc>
        <w:tc>
          <w:tcPr>
            <w:tcW w:w="1338" w:type="dxa"/>
            <w:tcBorders>
              <w:top w:val="nil"/>
              <w:bottom w:val="single" w:sz="4" w:space="0" w:color="auto"/>
            </w:tcBorders>
          </w:tcPr>
          <w:p w14:paraId="0B67B3DF" w14:textId="77777777" w:rsidR="006700D0" w:rsidRPr="00545634" w:rsidRDefault="006700D0" w:rsidP="00033CDE">
            <w:pPr>
              <w:pStyle w:val="Tabletext"/>
              <w:spacing w:before="40" w:after="40" w:line="280" w:lineRule="exact"/>
              <w:ind w:left="-57" w:right="-57"/>
              <w:jc w:val="center"/>
            </w:pPr>
            <w:r w:rsidRPr="00545634">
              <w:t>A</w:t>
            </w:r>
          </w:p>
        </w:tc>
        <w:tc>
          <w:tcPr>
            <w:tcW w:w="1437" w:type="dxa"/>
            <w:tcBorders>
              <w:top w:val="nil"/>
              <w:bottom w:val="single" w:sz="4" w:space="0" w:color="auto"/>
            </w:tcBorders>
          </w:tcPr>
          <w:p w14:paraId="246C1E99"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1497" w:type="dxa"/>
            <w:tcBorders>
              <w:top w:val="nil"/>
              <w:bottom w:val="single" w:sz="4" w:space="0" w:color="auto"/>
            </w:tcBorders>
          </w:tcPr>
          <w:p w14:paraId="62DE89FA"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889" w:type="dxa"/>
            <w:tcBorders>
              <w:top w:val="nil"/>
              <w:bottom w:val="single" w:sz="4" w:space="0" w:color="auto"/>
            </w:tcBorders>
          </w:tcPr>
          <w:p w14:paraId="0E603715" w14:textId="77777777" w:rsidR="006700D0" w:rsidRPr="00545634" w:rsidRDefault="006700D0" w:rsidP="00033CDE">
            <w:pPr>
              <w:pStyle w:val="Tabletext"/>
              <w:spacing w:before="40" w:after="40" w:line="280" w:lineRule="exact"/>
              <w:ind w:left="-57" w:right="-57"/>
              <w:jc w:val="center"/>
            </w:pPr>
            <w:r w:rsidRPr="00545634">
              <w:t>FUL</w:t>
            </w:r>
          </w:p>
        </w:tc>
        <w:tc>
          <w:tcPr>
            <w:tcW w:w="889" w:type="dxa"/>
            <w:tcBorders>
              <w:top w:val="nil"/>
              <w:bottom w:val="single" w:sz="4" w:space="0" w:color="auto"/>
            </w:tcBorders>
          </w:tcPr>
          <w:p w14:paraId="1C2DCC64" w14:textId="77777777" w:rsidR="006700D0" w:rsidRPr="00545634" w:rsidRDefault="006700D0" w:rsidP="00033CDE">
            <w:pPr>
              <w:pStyle w:val="Tabletext"/>
              <w:spacing w:before="40" w:after="40" w:line="280" w:lineRule="exact"/>
              <w:ind w:left="-57" w:right="-57"/>
              <w:jc w:val="center"/>
            </w:pPr>
            <w:r w:rsidRPr="00545634">
              <w:t>FUL</w:t>
            </w:r>
          </w:p>
        </w:tc>
        <w:tc>
          <w:tcPr>
            <w:tcW w:w="870" w:type="dxa"/>
            <w:tcBorders>
              <w:top w:val="nil"/>
              <w:bottom w:val="single" w:sz="4" w:space="0" w:color="auto"/>
            </w:tcBorders>
          </w:tcPr>
          <w:p w14:paraId="2406CECE" w14:textId="77777777" w:rsidR="006700D0" w:rsidRPr="00545634" w:rsidRDefault="006700D0" w:rsidP="00033CDE">
            <w:pPr>
              <w:pStyle w:val="Tabletext"/>
              <w:spacing w:before="40" w:after="40" w:line="280" w:lineRule="exact"/>
              <w:ind w:left="-57" w:right="-57"/>
              <w:jc w:val="center"/>
            </w:pPr>
            <w:r w:rsidRPr="00545634">
              <w:t>FUL</w:t>
            </w:r>
          </w:p>
        </w:tc>
        <w:tc>
          <w:tcPr>
            <w:tcW w:w="1004" w:type="dxa"/>
            <w:tcBorders>
              <w:top w:val="nil"/>
              <w:bottom w:val="single" w:sz="4" w:space="0" w:color="auto"/>
            </w:tcBorders>
          </w:tcPr>
          <w:p w14:paraId="34386A56" w14:textId="77777777" w:rsidR="006700D0" w:rsidRPr="00545634" w:rsidRDefault="006700D0" w:rsidP="00033CDE">
            <w:pPr>
              <w:pStyle w:val="Tabletext"/>
              <w:spacing w:before="40" w:after="40" w:line="280" w:lineRule="exact"/>
              <w:ind w:left="-57" w:right="-57"/>
              <w:jc w:val="center"/>
            </w:pPr>
          </w:p>
        </w:tc>
        <w:tc>
          <w:tcPr>
            <w:tcW w:w="1042" w:type="dxa"/>
            <w:tcBorders>
              <w:top w:val="nil"/>
              <w:bottom w:val="single" w:sz="4" w:space="0" w:color="auto"/>
            </w:tcBorders>
          </w:tcPr>
          <w:p w14:paraId="7354333D" w14:textId="77777777" w:rsidR="006700D0" w:rsidRPr="00545634" w:rsidRDefault="006700D0" w:rsidP="00033CDE">
            <w:pPr>
              <w:pStyle w:val="Tabletext"/>
              <w:spacing w:before="40" w:after="40" w:line="280" w:lineRule="exact"/>
              <w:ind w:left="-57" w:right="-57"/>
              <w:jc w:val="center"/>
            </w:pPr>
          </w:p>
        </w:tc>
        <w:tc>
          <w:tcPr>
            <w:tcW w:w="1070" w:type="dxa"/>
            <w:tcBorders>
              <w:top w:val="nil"/>
              <w:bottom w:val="single" w:sz="4" w:space="0" w:color="auto"/>
            </w:tcBorders>
          </w:tcPr>
          <w:p w14:paraId="003EAEBD" w14:textId="77777777" w:rsidR="006700D0" w:rsidRPr="00545634" w:rsidRDefault="006700D0" w:rsidP="00033CDE">
            <w:pPr>
              <w:pStyle w:val="Tabletext"/>
              <w:spacing w:before="40" w:after="40" w:line="280" w:lineRule="exact"/>
              <w:ind w:left="-57" w:right="-57"/>
              <w:jc w:val="center"/>
            </w:pPr>
          </w:p>
        </w:tc>
      </w:tr>
      <w:tr w:rsidR="006700D0" w:rsidRPr="008861F4" w14:paraId="2321EE58" w14:textId="77777777" w:rsidTr="00BF0314">
        <w:trPr>
          <w:jc w:val="center"/>
        </w:trPr>
        <w:tc>
          <w:tcPr>
            <w:tcW w:w="4423" w:type="dxa"/>
            <w:tcBorders>
              <w:bottom w:val="nil"/>
            </w:tcBorders>
          </w:tcPr>
          <w:p w14:paraId="59505EF9" w14:textId="77777777" w:rsidR="006700D0" w:rsidRPr="00664E80" w:rsidRDefault="006700D0" w:rsidP="00033CDE">
            <w:pPr>
              <w:pStyle w:val="Tabletext"/>
              <w:spacing w:before="40" w:after="40" w:line="280" w:lineRule="exact"/>
              <w:ind w:left="371" w:hanging="371"/>
              <w:rPr>
                <w:i/>
                <w:iCs/>
              </w:rPr>
            </w:pPr>
            <w:r w:rsidRPr="00CE04AA">
              <w:t>7</w:t>
            </w:r>
            <w:r w:rsidRPr="00664E80">
              <w:rPr>
                <w:i/>
                <w:iCs/>
              </w:rPr>
              <w:tab/>
            </w:r>
            <w:r w:rsidRPr="00664E80">
              <w:rPr>
                <w:rFonts w:hint="cs"/>
                <w:i/>
                <w:iCs/>
                <w:rtl/>
              </w:rPr>
              <w:t>معلومات الخدمة لانتقاء التوليف</w:t>
            </w:r>
          </w:p>
        </w:tc>
        <w:tc>
          <w:tcPr>
            <w:tcW w:w="1338" w:type="dxa"/>
            <w:tcBorders>
              <w:bottom w:val="nil"/>
            </w:tcBorders>
          </w:tcPr>
          <w:p w14:paraId="7B5863ED" w14:textId="77777777" w:rsidR="006700D0" w:rsidRPr="00545634" w:rsidRDefault="006700D0" w:rsidP="00033CDE">
            <w:pPr>
              <w:pStyle w:val="Tabletext"/>
              <w:spacing w:before="40" w:after="40" w:line="280" w:lineRule="exact"/>
              <w:ind w:left="-57" w:right="-57"/>
              <w:jc w:val="center"/>
            </w:pPr>
          </w:p>
        </w:tc>
        <w:tc>
          <w:tcPr>
            <w:tcW w:w="1437" w:type="dxa"/>
            <w:tcBorders>
              <w:bottom w:val="nil"/>
            </w:tcBorders>
          </w:tcPr>
          <w:p w14:paraId="08FE6367" w14:textId="77777777" w:rsidR="006700D0" w:rsidRPr="00545634" w:rsidRDefault="006700D0" w:rsidP="00033CDE">
            <w:pPr>
              <w:pStyle w:val="Tabletext"/>
              <w:spacing w:before="40" w:after="40" w:line="280" w:lineRule="exact"/>
              <w:ind w:left="-57" w:right="-57"/>
              <w:jc w:val="center"/>
            </w:pPr>
          </w:p>
        </w:tc>
        <w:tc>
          <w:tcPr>
            <w:tcW w:w="1497" w:type="dxa"/>
            <w:tcBorders>
              <w:bottom w:val="nil"/>
            </w:tcBorders>
          </w:tcPr>
          <w:p w14:paraId="223813E7" w14:textId="77777777" w:rsidR="006700D0" w:rsidRPr="00545634" w:rsidRDefault="006700D0" w:rsidP="00033CDE">
            <w:pPr>
              <w:pStyle w:val="Tabletext"/>
              <w:spacing w:before="40" w:after="40" w:line="280" w:lineRule="exact"/>
              <w:ind w:left="-57" w:right="-57"/>
              <w:jc w:val="center"/>
            </w:pPr>
          </w:p>
        </w:tc>
        <w:tc>
          <w:tcPr>
            <w:tcW w:w="889" w:type="dxa"/>
            <w:tcBorders>
              <w:bottom w:val="nil"/>
            </w:tcBorders>
          </w:tcPr>
          <w:p w14:paraId="5C604235" w14:textId="77777777" w:rsidR="006700D0" w:rsidRPr="00545634" w:rsidRDefault="006700D0" w:rsidP="00033CDE">
            <w:pPr>
              <w:pStyle w:val="Tabletext"/>
              <w:spacing w:before="40" w:after="40" w:line="280" w:lineRule="exact"/>
              <w:ind w:left="-57" w:right="-57"/>
              <w:jc w:val="center"/>
            </w:pPr>
          </w:p>
        </w:tc>
        <w:tc>
          <w:tcPr>
            <w:tcW w:w="889" w:type="dxa"/>
            <w:tcBorders>
              <w:bottom w:val="nil"/>
            </w:tcBorders>
          </w:tcPr>
          <w:p w14:paraId="73D8DB6B" w14:textId="77777777" w:rsidR="006700D0" w:rsidRPr="00545634" w:rsidRDefault="006700D0" w:rsidP="00033CDE">
            <w:pPr>
              <w:pStyle w:val="Tabletext"/>
              <w:spacing w:before="40" w:after="40" w:line="280" w:lineRule="exact"/>
              <w:ind w:left="-57" w:right="-57"/>
              <w:jc w:val="center"/>
            </w:pPr>
          </w:p>
        </w:tc>
        <w:tc>
          <w:tcPr>
            <w:tcW w:w="870" w:type="dxa"/>
            <w:tcBorders>
              <w:bottom w:val="nil"/>
            </w:tcBorders>
          </w:tcPr>
          <w:p w14:paraId="616694DA" w14:textId="77777777" w:rsidR="006700D0" w:rsidRPr="00545634" w:rsidRDefault="006700D0" w:rsidP="00033CDE">
            <w:pPr>
              <w:pStyle w:val="Tabletext"/>
              <w:spacing w:before="40" w:after="40" w:line="280" w:lineRule="exact"/>
              <w:ind w:left="-57" w:right="-57"/>
              <w:jc w:val="center"/>
            </w:pPr>
          </w:p>
        </w:tc>
        <w:tc>
          <w:tcPr>
            <w:tcW w:w="1004" w:type="dxa"/>
            <w:tcBorders>
              <w:bottom w:val="nil"/>
            </w:tcBorders>
          </w:tcPr>
          <w:p w14:paraId="37694823" w14:textId="77777777" w:rsidR="006700D0" w:rsidRPr="00545634" w:rsidRDefault="006700D0" w:rsidP="00033CDE">
            <w:pPr>
              <w:pStyle w:val="Tabletext"/>
              <w:spacing w:before="40" w:after="40" w:line="280" w:lineRule="exact"/>
              <w:ind w:left="-57" w:right="-57"/>
              <w:jc w:val="center"/>
            </w:pPr>
          </w:p>
        </w:tc>
        <w:tc>
          <w:tcPr>
            <w:tcW w:w="1042" w:type="dxa"/>
            <w:tcBorders>
              <w:bottom w:val="nil"/>
            </w:tcBorders>
          </w:tcPr>
          <w:p w14:paraId="5D01317E" w14:textId="77777777" w:rsidR="006700D0" w:rsidRPr="00545634" w:rsidRDefault="006700D0" w:rsidP="00033CDE">
            <w:pPr>
              <w:pStyle w:val="Tabletext"/>
              <w:spacing w:before="40" w:after="40" w:line="280" w:lineRule="exact"/>
              <w:ind w:left="-57" w:right="-57"/>
              <w:jc w:val="center"/>
            </w:pPr>
          </w:p>
        </w:tc>
        <w:tc>
          <w:tcPr>
            <w:tcW w:w="1070" w:type="dxa"/>
            <w:tcBorders>
              <w:bottom w:val="nil"/>
            </w:tcBorders>
          </w:tcPr>
          <w:p w14:paraId="11D49341" w14:textId="77777777" w:rsidR="006700D0" w:rsidRPr="00545634" w:rsidRDefault="006700D0" w:rsidP="00033CDE">
            <w:pPr>
              <w:pStyle w:val="Tabletext"/>
              <w:spacing w:before="40" w:after="40" w:line="280" w:lineRule="exact"/>
              <w:ind w:left="-57" w:right="-57"/>
              <w:jc w:val="center"/>
            </w:pPr>
          </w:p>
        </w:tc>
      </w:tr>
      <w:tr w:rsidR="006700D0" w:rsidRPr="00545634" w14:paraId="1EC753BD" w14:textId="77777777" w:rsidTr="00BF0314">
        <w:trPr>
          <w:jc w:val="center"/>
        </w:trPr>
        <w:tc>
          <w:tcPr>
            <w:tcW w:w="4423" w:type="dxa"/>
            <w:tcBorders>
              <w:top w:val="nil"/>
              <w:bottom w:val="single" w:sz="4" w:space="0" w:color="auto"/>
            </w:tcBorders>
          </w:tcPr>
          <w:p w14:paraId="67C1759E" w14:textId="77777777" w:rsidR="006700D0" w:rsidRPr="00961861" w:rsidRDefault="006700D0" w:rsidP="006700D0">
            <w:pPr>
              <w:pStyle w:val="Tabletext"/>
              <w:spacing w:before="40" w:after="40" w:line="280" w:lineRule="exact"/>
              <w:ind w:left="371" w:hanging="371"/>
            </w:pPr>
            <w:r>
              <w:rPr>
                <w:rFonts w:hint="cs"/>
                <w:rtl/>
              </w:rPr>
              <w:t xml:space="preserve"> </w:t>
            </w:r>
            <w:r w:rsidRPr="00637FD3">
              <w:rPr>
                <w:rFonts w:hint="cs"/>
                <w:rtl/>
              </w:rPr>
              <w:t>أ</w:t>
            </w:r>
            <w:r>
              <w:rPr>
                <w:rFonts w:hint="cs"/>
                <w:rtl/>
              </w:rPr>
              <w:t xml:space="preserve"> </w:t>
            </w:r>
            <w:r w:rsidRPr="00637FD3">
              <w:rPr>
                <w:rFonts w:hint="cs"/>
                <w:rtl/>
              </w:rPr>
              <w:t>)</w:t>
            </w:r>
            <w:r w:rsidRPr="00637FD3">
              <w:tab/>
            </w:r>
            <w:r w:rsidRPr="00637FD3">
              <w:rPr>
                <w:rFonts w:hint="cs"/>
                <w:rtl/>
              </w:rPr>
              <w:t>انتقاء مبسط للخدمات باستخدام بيانات متصلة بالبرنامج لاختيار الجهة المذيعة ومحتوى البرنامج</w:t>
            </w:r>
          </w:p>
        </w:tc>
        <w:tc>
          <w:tcPr>
            <w:tcW w:w="1338" w:type="dxa"/>
            <w:tcBorders>
              <w:top w:val="nil"/>
              <w:bottom w:val="single" w:sz="4" w:space="0" w:color="auto"/>
            </w:tcBorders>
          </w:tcPr>
          <w:p w14:paraId="03CA0B77" w14:textId="77777777" w:rsidR="006700D0" w:rsidRPr="00545634" w:rsidRDefault="006700D0" w:rsidP="006700D0">
            <w:pPr>
              <w:pStyle w:val="Tabletext"/>
              <w:spacing w:before="40" w:after="40" w:line="280" w:lineRule="exact"/>
              <w:ind w:left="-57" w:right="-57"/>
              <w:jc w:val="center"/>
            </w:pPr>
            <w:r w:rsidRPr="00545634">
              <w:t>B</w:t>
            </w:r>
          </w:p>
        </w:tc>
        <w:tc>
          <w:tcPr>
            <w:tcW w:w="1437" w:type="dxa"/>
            <w:tcBorders>
              <w:top w:val="nil"/>
              <w:bottom w:val="single" w:sz="4" w:space="0" w:color="auto"/>
            </w:tcBorders>
          </w:tcPr>
          <w:p w14:paraId="79267845" w14:textId="77777777" w:rsidR="006700D0" w:rsidRPr="00545634" w:rsidRDefault="006700D0" w:rsidP="006700D0">
            <w:pPr>
              <w:pStyle w:val="Tabletext"/>
              <w:spacing w:before="40" w:after="40" w:line="280" w:lineRule="exact"/>
              <w:jc w:val="center"/>
            </w:pPr>
            <w:r w:rsidRPr="00637FD3">
              <w:rPr>
                <w:rFonts w:hint="cs"/>
                <w:rtl/>
              </w:rPr>
              <w:t xml:space="preserve">نعم </w:t>
            </w:r>
          </w:p>
        </w:tc>
        <w:tc>
          <w:tcPr>
            <w:tcW w:w="1497" w:type="dxa"/>
            <w:tcBorders>
              <w:top w:val="nil"/>
              <w:bottom w:val="single" w:sz="4" w:space="0" w:color="auto"/>
            </w:tcBorders>
          </w:tcPr>
          <w:p w14:paraId="53E0D711" w14:textId="77777777" w:rsidR="006700D0" w:rsidRPr="00545634" w:rsidRDefault="006700D0" w:rsidP="006700D0">
            <w:pPr>
              <w:pStyle w:val="Tabletext"/>
              <w:spacing w:before="40" w:after="40" w:line="280" w:lineRule="exact"/>
              <w:ind w:left="-57" w:right="-57"/>
              <w:jc w:val="center"/>
              <w:rPr>
                <w:rtl/>
              </w:rPr>
            </w:pPr>
            <w:r w:rsidRPr="00637FD3">
              <w:rPr>
                <w:rFonts w:hint="cs"/>
                <w:rtl/>
              </w:rPr>
              <w:t>نعم</w:t>
            </w:r>
          </w:p>
        </w:tc>
        <w:tc>
          <w:tcPr>
            <w:tcW w:w="889" w:type="dxa"/>
            <w:tcBorders>
              <w:top w:val="nil"/>
              <w:bottom w:val="single" w:sz="4" w:space="0" w:color="auto"/>
            </w:tcBorders>
          </w:tcPr>
          <w:p w14:paraId="73A78582" w14:textId="4DAFB70E" w:rsidR="006700D0" w:rsidRPr="00545634" w:rsidRDefault="006700D0" w:rsidP="006700D0">
            <w:pPr>
              <w:pStyle w:val="Tabletext"/>
              <w:spacing w:before="40" w:after="40" w:line="280" w:lineRule="exact"/>
              <w:ind w:left="-57" w:right="-57"/>
              <w:jc w:val="center"/>
            </w:pPr>
            <w:r w:rsidRPr="00C06728">
              <w:t>FUL</w:t>
            </w:r>
          </w:p>
        </w:tc>
        <w:tc>
          <w:tcPr>
            <w:tcW w:w="889" w:type="dxa"/>
            <w:tcBorders>
              <w:top w:val="nil"/>
              <w:bottom w:val="single" w:sz="4" w:space="0" w:color="auto"/>
            </w:tcBorders>
          </w:tcPr>
          <w:p w14:paraId="7CB9C05D" w14:textId="6BE65462" w:rsidR="006700D0" w:rsidRPr="00545634" w:rsidRDefault="006700D0" w:rsidP="006700D0">
            <w:pPr>
              <w:pStyle w:val="Tabletext"/>
              <w:spacing w:before="40" w:after="40" w:line="280" w:lineRule="exact"/>
              <w:ind w:left="-57" w:right="-57"/>
              <w:jc w:val="center"/>
            </w:pPr>
            <w:r w:rsidRPr="00C06728">
              <w:t>FUL</w:t>
            </w:r>
          </w:p>
        </w:tc>
        <w:tc>
          <w:tcPr>
            <w:tcW w:w="870" w:type="dxa"/>
            <w:tcBorders>
              <w:top w:val="nil"/>
              <w:bottom w:val="single" w:sz="4" w:space="0" w:color="auto"/>
            </w:tcBorders>
          </w:tcPr>
          <w:p w14:paraId="7D159E9A" w14:textId="007D72AC" w:rsidR="006700D0" w:rsidRPr="00545634" w:rsidRDefault="006700D0" w:rsidP="006700D0">
            <w:pPr>
              <w:pStyle w:val="Tabletext"/>
              <w:spacing w:before="40" w:after="40" w:line="280" w:lineRule="exact"/>
              <w:ind w:left="-57" w:right="-57"/>
              <w:jc w:val="center"/>
            </w:pPr>
            <w:r w:rsidRPr="00C06728">
              <w:t>FUL</w:t>
            </w:r>
          </w:p>
        </w:tc>
        <w:tc>
          <w:tcPr>
            <w:tcW w:w="1004" w:type="dxa"/>
            <w:tcBorders>
              <w:top w:val="nil"/>
              <w:bottom w:val="single" w:sz="4" w:space="0" w:color="auto"/>
            </w:tcBorders>
          </w:tcPr>
          <w:p w14:paraId="41726CA9" w14:textId="12580F63" w:rsidR="006700D0" w:rsidRPr="00545634" w:rsidRDefault="006700D0" w:rsidP="006700D0">
            <w:pPr>
              <w:pStyle w:val="Tabletext"/>
              <w:spacing w:before="40" w:after="40" w:line="280" w:lineRule="exact"/>
              <w:ind w:left="-57" w:right="-57"/>
              <w:jc w:val="center"/>
            </w:pPr>
          </w:p>
        </w:tc>
        <w:tc>
          <w:tcPr>
            <w:tcW w:w="1042" w:type="dxa"/>
            <w:tcBorders>
              <w:top w:val="nil"/>
              <w:bottom w:val="single" w:sz="4" w:space="0" w:color="auto"/>
            </w:tcBorders>
          </w:tcPr>
          <w:p w14:paraId="5DBF6CD4" w14:textId="4A434919" w:rsidR="006700D0" w:rsidRPr="00545634" w:rsidRDefault="006700D0" w:rsidP="006700D0">
            <w:pPr>
              <w:pStyle w:val="Tabletext"/>
              <w:spacing w:before="40" w:after="40" w:line="280" w:lineRule="exact"/>
              <w:ind w:left="-57" w:right="-57"/>
              <w:jc w:val="center"/>
            </w:pPr>
          </w:p>
        </w:tc>
        <w:tc>
          <w:tcPr>
            <w:tcW w:w="1070" w:type="dxa"/>
            <w:tcBorders>
              <w:top w:val="nil"/>
              <w:bottom w:val="single" w:sz="4" w:space="0" w:color="auto"/>
            </w:tcBorders>
          </w:tcPr>
          <w:p w14:paraId="13BEEE44" w14:textId="2F3974D1" w:rsidR="006700D0" w:rsidRPr="00545634" w:rsidRDefault="006700D0" w:rsidP="006700D0">
            <w:pPr>
              <w:pStyle w:val="Tabletext"/>
              <w:spacing w:before="40" w:after="40" w:line="280" w:lineRule="exact"/>
              <w:ind w:left="-57" w:right="-57"/>
              <w:jc w:val="center"/>
            </w:pPr>
          </w:p>
        </w:tc>
      </w:tr>
      <w:tr w:rsidR="006700D0" w:rsidRPr="00545634" w14:paraId="1DE694B7" w14:textId="77777777" w:rsidTr="00BF0314">
        <w:trPr>
          <w:jc w:val="center"/>
        </w:trPr>
        <w:tc>
          <w:tcPr>
            <w:tcW w:w="4423" w:type="dxa"/>
            <w:tcBorders>
              <w:bottom w:val="nil"/>
            </w:tcBorders>
          </w:tcPr>
          <w:p w14:paraId="5FE43381" w14:textId="77777777" w:rsidR="006700D0" w:rsidRPr="00664E80" w:rsidRDefault="006700D0" w:rsidP="00033CDE">
            <w:pPr>
              <w:pStyle w:val="Tabletext"/>
              <w:spacing w:before="40" w:after="40" w:line="280" w:lineRule="exact"/>
              <w:ind w:left="371" w:hanging="371"/>
              <w:rPr>
                <w:i/>
                <w:iCs/>
              </w:rPr>
            </w:pPr>
            <w:r w:rsidRPr="00CE04AA">
              <w:t>8</w:t>
            </w:r>
            <w:r w:rsidRPr="00664E80">
              <w:rPr>
                <w:i/>
                <w:iCs/>
              </w:rPr>
              <w:tab/>
            </w:r>
            <w:r w:rsidRPr="00664E80">
              <w:rPr>
                <w:rFonts w:hint="cs"/>
                <w:i/>
                <w:iCs/>
                <w:rtl/>
              </w:rPr>
              <w:t>اعتبارات نظام الإرسال</w:t>
            </w:r>
          </w:p>
        </w:tc>
        <w:tc>
          <w:tcPr>
            <w:tcW w:w="1338" w:type="dxa"/>
            <w:tcBorders>
              <w:bottom w:val="nil"/>
            </w:tcBorders>
          </w:tcPr>
          <w:p w14:paraId="5098BE65" w14:textId="77777777" w:rsidR="006700D0" w:rsidRPr="00545634" w:rsidRDefault="006700D0" w:rsidP="00033CDE">
            <w:pPr>
              <w:pStyle w:val="Tabletext"/>
              <w:spacing w:before="40" w:after="40" w:line="280" w:lineRule="exact"/>
              <w:ind w:left="-57" w:right="-57"/>
              <w:jc w:val="center"/>
            </w:pPr>
          </w:p>
        </w:tc>
        <w:tc>
          <w:tcPr>
            <w:tcW w:w="1437" w:type="dxa"/>
            <w:tcBorders>
              <w:bottom w:val="nil"/>
            </w:tcBorders>
          </w:tcPr>
          <w:p w14:paraId="0ECCFD10" w14:textId="77777777" w:rsidR="006700D0" w:rsidRPr="00545634" w:rsidRDefault="006700D0" w:rsidP="00033CDE">
            <w:pPr>
              <w:pStyle w:val="Tabletext"/>
              <w:spacing w:before="40" w:after="40" w:line="280" w:lineRule="exact"/>
              <w:ind w:left="-57" w:right="-57"/>
              <w:jc w:val="center"/>
            </w:pPr>
          </w:p>
        </w:tc>
        <w:tc>
          <w:tcPr>
            <w:tcW w:w="1497" w:type="dxa"/>
            <w:tcBorders>
              <w:bottom w:val="nil"/>
            </w:tcBorders>
          </w:tcPr>
          <w:p w14:paraId="69151684" w14:textId="77777777" w:rsidR="006700D0" w:rsidRPr="00545634" w:rsidRDefault="006700D0" w:rsidP="00033CDE">
            <w:pPr>
              <w:pStyle w:val="Tabletext"/>
              <w:spacing w:before="40" w:after="40" w:line="280" w:lineRule="exact"/>
              <w:ind w:left="-57" w:right="-57"/>
              <w:jc w:val="center"/>
            </w:pPr>
          </w:p>
        </w:tc>
        <w:tc>
          <w:tcPr>
            <w:tcW w:w="889" w:type="dxa"/>
            <w:tcBorders>
              <w:bottom w:val="nil"/>
            </w:tcBorders>
          </w:tcPr>
          <w:p w14:paraId="690DBFA2" w14:textId="77777777" w:rsidR="006700D0" w:rsidRPr="00545634" w:rsidRDefault="006700D0" w:rsidP="00033CDE">
            <w:pPr>
              <w:pStyle w:val="Tabletext"/>
              <w:spacing w:before="40" w:after="40" w:line="280" w:lineRule="exact"/>
              <w:ind w:left="-57" w:right="-57"/>
              <w:jc w:val="center"/>
            </w:pPr>
          </w:p>
        </w:tc>
        <w:tc>
          <w:tcPr>
            <w:tcW w:w="889" w:type="dxa"/>
            <w:tcBorders>
              <w:bottom w:val="nil"/>
            </w:tcBorders>
          </w:tcPr>
          <w:p w14:paraId="4F7DA974" w14:textId="77777777" w:rsidR="006700D0" w:rsidRPr="00545634" w:rsidRDefault="006700D0" w:rsidP="00033CDE">
            <w:pPr>
              <w:pStyle w:val="Tabletext"/>
              <w:spacing w:before="40" w:after="40" w:line="280" w:lineRule="exact"/>
              <w:ind w:left="-57" w:right="-57"/>
              <w:jc w:val="center"/>
            </w:pPr>
          </w:p>
        </w:tc>
        <w:tc>
          <w:tcPr>
            <w:tcW w:w="870" w:type="dxa"/>
            <w:tcBorders>
              <w:bottom w:val="nil"/>
            </w:tcBorders>
          </w:tcPr>
          <w:p w14:paraId="22DAADCB" w14:textId="77777777" w:rsidR="006700D0" w:rsidRPr="00545634" w:rsidRDefault="006700D0" w:rsidP="00033CDE">
            <w:pPr>
              <w:pStyle w:val="Tabletext"/>
              <w:spacing w:before="40" w:after="40" w:line="280" w:lineRule="exact"/>
              <w:ind w:left="-57" w:right="-57"/>
              <w:jc w:val="center"/>
            </w:pPr>
          </w:p>
        </w:tc>
        <w:tc>
          <w:tcPr>
            <w:tcW w:w="1004" w:type="dxa"/>
            <w:tcBorders>
              <w:bottom w:val="nil"/>
            </w:tcBorders>
          </w:tcPr>
          <w:p w14:paraId="3A4A18BE" w14:textId="77777777" w:rsidR="006700D0" w:rsidRPr="00545634" w:rsidRDefault="006700D0" w:rsidP="00033CDE">
            <w:pPr>
              <w:pStyle w:val="Tabletext"/>
              <w:spacing w:before="40" w:after="40" w:line="280" w:lineRule="exact"/>
              <w:ind w:left="-57" w:right="-57"/>
              <w:jc w:val="center"/>
            </w:pPr>
          </w:p>
        </w:tc>
        <w:tc>
          <w:tcPr>
            <w:tcW w:w="1042" w:type="dxa"/>
            <w:tcBorders>
              <w:bottom w:val="nil"/>
            </w:tcBorders>
          </w:tcPr>
          <w:p w14:paraId="47A3FC40" w14:textId="77777777" w:rsidR="006700D0" w:rsidRPr="00545634" w:rsidRDefault="006700D0" w:rsidP="00033CDE">
            <w:pPr>
              <w:pStyle w:val="Tabletext"/>
              <w:spacing w:before="40" w:after="40" w:line="280" w:lineRule="exact"/>
              <w:ind w:left="-57" w:right="-57"/>
              <w:jc w:val="center"/>
            </w:pPr>
          </w:p>
        </w:tc>
        <w:tc>
          <w:tcPr>
            <w:tcW w:w="1070" w:type="dxa"/>
            <w:tcBorders>
              <w:bottom w:val="nil"/>
            </w:tcBorders>
          </w:tcPr>
          <w:p w14:paraId="79110B2C" w14:textId="77777777" w:rsidR="006700D0" w:rsidRPr="00545634" w:rsidRDefault="006700D0" w:rsidP="00033CDE">
            <w:pPr>
              <w:pStyle w:val="Tabletext"/>
              <w:spacing w:before="40" w:after="40" w:line="280" w:lineRule="exact"/>
              <w:ind w:left="-57" w:right="-57"/>
              <w:jc w:val="center"/>
            </w:pPr>
          </w:p>
        </w:tc>
      </w:tr>
      <w:tr w:rsidR="006700D0" w:rsidRPr="00545634" w14:paraId="69CA1724" w14:textId="77777777" w:rsidTr="00BF0314">
        <w:trPr>
          <w:jc w:val="center"/>
        </w:trPr>
        <w:tc>
          <w:tcPr>
            <w:tcW w:w="4423" w:type="dxa"/>
            <w:tcBorders>
              <w:top w:val="nil"/>
              <w:bottom w:val="nil"/>
            </w:tcBorders>
          </w:tcPr>
          <w:p w14:paraId="31E40287" w14:textId="77777777" w:rsidR="006700D0" w:rsidRPr="00545634" w:rsidRDefault="006700D0" w:rsidP="00033CDE">
            <w:pPr>
              <w:pStyle w:val="Tabletext"/>
              <w:spacing w:before="40" w:after="40" w:line="280" w:lineRule="exact"/>
              <w:ind w:left="371" w:hanging="371"/>
            </w:pPr>
            <w:r>
              <w:rPr>
                <w:rFonts w:hint="cs"/>
                <w:rtl/>
              </w:rPr>
              <w:t xml:space="preserve"> </w:t>
            </w:r>
            <w:r w:rsidRPr="00637FD3">
              <w:rPr>
                <w:rFonts w:hint="cs"/>
                <w:rtl/>
              </w:rPr>
              <w:t>أ</w:t>
            </w:r>
            <w:r>
              <w:rPr>
                <w:rFonts w:hint="cs"/>
                <w:rtl/>
              </w:rPr>
              <w:t xml:space="preserve"> </w:t>
            </w:r>
            <w:r w:rsidRPr="00637FD3">
              <w:rPr>
                <w:rFonts w:hint="cs"/>
                <w:rtl/>
              </w:rPr>
              <w:t>)</w:t>
            </w:r>
            <w:r w:rsidRPr="00637FD3">
              <w:tab/>
            </w:r>
            <w:r w:rsidRPr="00637FD3">
              <w:rPr>
                <w:rFonts w:hint="cs"/>
                <w:rtl/>
              </w:rPr>
              <w:t>استخدام مرسلات حديثة قائمة قادرة على الإرسال التماثلي والرقمي</w:t>
            </w:r>
          </w:p>
        </w:tc>
        <w:tc>
          <w:tcPr>
            <w:tcW w:w="1338" w:type="dxa"/>
            <w:tcBorders>
              <w:top w:val="nil"/>
              <w:bottom w:val="nil"/>
            </w:tcBorders>
          </w:tcPr>
          <w:p w14:paraId="1341CAEA" w14:textId="77777777" w:rsidR="006700D0" w:rsidRPr="00545634" w:rsidRDefault="006700D0" w:rsidP="00033CDE">
            <w:pPr>
              <w:pStyle w:val="Tabletext"/>
              <w:spacing w:before="40" w:after="40" w:line="280" w:lineRule="exact"/>
              <w:ind w:left="-57" w:right="-57"/>
              <w:jc w:val="center"/>
            </w:pPr>
            <w:r w:rsidRPr="00545634">
              <w:t>A</w:t>
            </w:r>
          </w:p>
        </w:tc>
        <w:tc>
          <w:tcPr>
            <w:tcW w:w="1437" w:type="dxa"/>
            <w:tcBorders>
              <w:top w:val="nil"/>
              <w:bottom w:val="nil"/>
            </w:tcBorders>
          </w:tcPr>
          <w:p w14:paraId="5E122CA0"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1497" w:type="dxa"/>
            <w:tcBorders>
              <w:top w:val="nil"/>
              <w:bottom w:val="nil"/>
            </w:tcBorders>
          </w:tcPr>
          <w:p w14:paraId="7A46EA1C"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889" w:type="dxa"/>
            <w:tcBorders>
              <w:top w:val="nil"/>
              <w:bottom w:val="nil"/>
            </w:tcBorders>
          </w:tcPr>
          <w:p w14:paraId="0D903B45" w14:textId="77777777" w:rsidR="006700D0" w:rsidRPr="00545634" w:rsidRDefault="006700D0" w:rsidP="00033CDE">
            <w:pPr>
              <w:pStyle w:val="Tabletext"/>
              <w:spacing w:before="40" w:after="40" w:line="280" w:lineRule="exact"/>
              <w:ind w:left="-57" w:right="-57"/>
              <w:jc w:val="center"/>
            </w:pPr>
            <w:r w:rsidRPr="00545634">
              <w:t>FUL</w:t>
            </w:r>
          </w:p>
        </w:tc>
        <w:tc>
          <w:tcPr>
            <w:tcW w:w="889" w:type="dxa"/>
            <w:tcBorders>
              <w:top w:val="nil"/>
              <w:bottom w:val="nil"/>
            </w:tcBorders>
          </w:tcPr>
          <w:p w14:paraId="713E8CB9" w14:textId="77777777" w:rsidR="006700D0" w:rsidRPr="00545634" w:rsidRDefault="006700D0" w:rsidP="00033CDE">
            <w:pPr>
              <w:pStyle w:val="Tabletext"/>
              <w:spacing w:before="40" w:after="40" w:line="280" w:lineRule="exact"/>
              <w:ind w:left="-57" w:right="-57"/>
              <w:jc w:val="center"/>
            </w:pPr>
            <w:r w:rsidRPr="00545634">
              <w:t>FUL</w:t>
            </w:r>
          </w:p>
        </w:tc>
        <w:tc>
          <w:tcPr>
            <w:tcW w:w="870" w:type="dxa"/>
            <w:tcBorders>
              <w:top w:val="nil"/>
              <w:bottom w:val="nil"/>
            </w:tcBorders>
          </w:tcPr>
          <w:p w14:paraId="07A97A10" w14:textId="77777777" w:rsidR="006700D0" w:rsidRPr="00545634" w:rsidRDefault="006700D0" w:rsidP="00033CDE">
            <w:pPr>
              <w:pStyle w:val="Tabletext"/>
              <w:spacing w:before="40" w:after="40" w:line="280" w:lineRule="exact"/>
              <w:ind w:left="-57" w:right="-57"/>
              <w:jc w:val="center"/>
            </w:pPr>
            <w:r w:rsidRPr="00545634">
              <w:t>FUL</w:t>
            </w:r>
          </w:p>
        </w:tc>
        <w:tc>
          <w:tcPr>
            <w:tcW w:w="1004" w:type="dxa"/>
            <w:tcBorders>
              <w:top w:val="nil"/>
              <w:bottom w:val="nil"/>
            </w:tcBorders>
          </w:tcPr>
          <w:p w14:paraId="0BBC7E2C" w14:textId="77777777" w:rsidR="006700D0" w:rsidRPr="00545634" w:rsidRDefault="006700D0" w:rsidP="00033CDE">
            <w:pPr>
              <w:pStyle w:val="Tabletext"/>
              <w:spacing w:before="40" w:after="40" w:line="280" w:lineRule="exact"/>
              <w:ind w:left="-57" w:right="-57"/>
              <w:jc w:val="center"/>
            </w:pPr>
          </w:p>
        </w:tc>
        <w:tc>
          <w:tcPr>
            <w:tcW w:w="1042" w:type="dxa"/>
            <w:tcBorders>
              <w:top w:val="nil"/>
              <w:bottom w:val="nil"/>
            </w:tcBorders>
          </w:tcPr>
          <w:p w14:paraId="594126F7" w14:textId="77777777" w:rsidR="006700D0" w:rsidRPr="00545634" w:rsidRDefault="006700D0" w:rsidP="00033CDE">
            <w:pPr>
              <w:pStyle w:val="Tabletext"/>
              <w:spacing w:before="40" w:after="40" w:line="280" w:lineRule="exact"/>
              <w:ind w:left="-57" w:right="-57"/>
              <w:jc w:val="center"/>
            </w:pPr>
          </w:p>
        </w:tc>
        <w:tc>
          <w:tcPr>
            <w:tcW w:w="1070" w:type="dxa"/>
            <w:tcBorders>
              <w:top w:val="nil"/>
              <w:bottom w:val="nil"/>
            </w:tcBorders>
          </w:tcPr>
          <w:p w14:paraId="3380A86C" w14:textId="77777777" w:rsidR="006700D0" w:rsidRPr="00545634" w:rsidRDefault="006700D0" w:rsidP="00033CDE">
            <w:pPr>
              <w:pStyle w:val="Tabletext"/>
              <w:spacing w:before="40" w:after="40" w:line="280" w:lineRule="exact"/>
              <w:ind w:left="-57" w:right="-57"/>
              <w:jc w:val="center"/>
            </w:pPr>
          </w:p>
        </w:tc>
      </w:tr>
      <w:tr w:rsidR="006700D0" w:rsidRPr="00545634" w14:paraId="7B337EF1" w14:textId="77777777" w:rsidTr="00BF0314">
        <w:trPr>
          <w:jc w:val="center"/>
        </w:trPr>
        <w:tc>
          <w:tcPr>
            <w:tcW w:w="4423" w:type="dxa"/>
            <w:tcBorders>
              <w:top w:val="nil"/>
              <w:bottom w:val="nil"/>
            </w:tcBorders>
          </w:tcPr>
          <w:p w14:paraId="08E6AD1A" w14:textId="77777777" w:rsidR="006700D0" w:rsidRPr="00545634" w:rsidRDefault="006700D0" w:rsidP="00033CDE">
            <w:pPr>
              <w:pStyle w:val="Tabletext"/>
              <w:spacing w:before="40" w:after="40" w:line="280" w:lineRule="exact"/>
              <w:ind w:left="371" w:hanging="371"/>
            </w:pPr>
            <w:r w:rsidRPr="00637FD3">
              <w:rPr>
                <w:rFonts w:hint="cs"/>
                <w:rtl/>
              </w:rPr>
              <w:t>ب)</w:t>
            </w:r>
            <w:r w:rsidRPr="00637FD3">
              <w:tab/>
            </w:r>
            <w:r w:rsidRPr="00637FD3">
              <w:rPr>
                <w:rFonts w:hint="cs"/>
                <w:rtl/>
              </w:rPr>
              <w:t>توفير في القدرة عند تغطية منطقة الخدمة نفسها بموثوقية الخدمة نفسها</w:t>
            </w:r>
          </w:p>
        </w:tc>
        <w:tc>
          <w:tcPr>
            <w:tcW w:w="1338" w:type="dxa"/>
            <w:tcBorders>
              <w:top w:val="nil"/>
              <w:bottom w:val="nil"/>
            </w:tcBorders>
          </w:tcPr>
          <w:p w14:paraId="148B7CF0" w14:textId="77777777" w:rsidR="006700D0" w:rsidRPr="00545634" w:rsidRDefault="006700D0" w:rsidP="00033CDE">
            <w:pPr>
              <w:pStyle w:val="Tabletext"/>
              <w:spacing w:before="40" w:after="40" w:line="280" w:lineRule="exact"/>
              <w:ind w:left="-57" w:right="-57"/>
              <w:jc w:val="center"/>
            </w:pPr>
            <w:r w:rsidRPr="00545634">
              <w:t>C</w:t>
            </w:r>
          </w:p>
        </w:tc>
        <w:tc>
          <w:tcPr>
            <w:tcW w:w="1437" w:type="dxa"/>
            <w:tcBorders>
              <w:top w:val="nil"/>
              <w:bottom w:val="nil"/>
            </w:tcBorders>
          </w:tcPr>
          <w:p w14:paraId="4644C965"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1497" w:type="dxa"/>
            <w:tcBorders>
              <w:top w:val="nil"/>
              <w:bottom w:val="nil"/>
            </w:tcBorders>
          </w:tcPr>
          <w:p w14:paraId="57EF0919"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889" w:type="dxa"/>
            <w:tcBorders>
              <w:top w:val="nil"/>
              <w:bottom w:val="nil"/>
            </w:tcBorders>
          </w:tcPr>
          <w:p w14:paraId="083CE305" w14:textId="77777777" w:rsidR="006700D0" w:rsidRPr="00545634" w:rsidRDefault="006700D0" w:rsidP="00033CDE">
            <w:pPr>
              <w:pStyle w:val="Tabletext"/>
              <w:spacing w:before="40" w:after="40" w:line="280" w:lineRule="exact"/>
              <w:ind w:left="-57" w:right="-57"/>
              <w:jc w:val="center"/>
            </w:pPr>
            <w:r w:rsidRPr="00545634">
              <w:t>FUL</w:t>
            </w:r>
          </w:p>
        </w:tc>
        <w:tc>
          <w:tcPr>
            <w:tcW w:w="889" w:type="dxa"/>
            <w:tcBorders>
              <w:top w:val="nil"/>
              <w:bottom w:val="nil"/>
            </w:tcBorders>
          </w:tcPr>
          <w:p w14:paraId="22DDEF9D" w14:textId="77777777" w:rsidR="006700D0" w:rsidRPr="00545634" w:rsidRDefault="006700D0" w:rsidP="00033CDE">
            <w:pPr>
              <w:pStyle w:val="Tabletext"/>
              <w:spacing w:before="40" w:after="40" w:line="280" w:lineRule="exact"/>
              <w:ind w:left="-57" w:right="-57"/>
              <w:jc w:val="center"/>
            </w:pPr>
            <w:r w:rsidRPr="00545634">
              <w:t>FUL</w:t>
            </w:r>
          </w:p>
        </w:tc>
        <w:tc>
          <w:tcPr>
            <w:tcW w:w="870" w:type="dxa"/>
            <w:tcBorders>
              <w:top w:val="nil"/>
              <w:bottom w:val="nil"/>
            </w:tcBorders>
          </w:tcPr>
          <w:p w14:paraId="373E27BD" w14:textId="77777777" w:rsidR="006700D0" w:rsidRPr="00545634" w:rsidRDefault="006700D0" w:rsidP="00033CDE">
            <w:pPr>
              <w:pStyle w:val="Tabletext"/>
              <w:spacing w:before="40" w:after="40" w:line="280" w:lineRule="exact"/>
              <w:ind w:left="-57" w:right="-57"/>
              <w:jc w:val="center"/>
            </w:pPr>
            <w:r w:rsidRPr="00545634">
              <w:t>FUL</w:t>
            </w:r>
          </w:p>
        </w:tc>
        <w:tc>
          <w:tcPr>
            <w:tcW w:w="1004" w:type="dxa"/>
            <w:tcBorders>
              <w:top w:val="nil"/>
              <w:bottom w:val="nil"/>
            </w:tcBorders>
          </w:tcPr>
          <w:p w14:paraId="66873EFF" w14:textId="77777777" w:rsidR="006700D0" w:rsidRPr="00545634" w:rsidRDefault="006700D0" w:rsidP="00033CDE">
            <w:pPr>
              <w:pStyle w:val="Tabletext"/>
              <w:spacing w:before="40" w:after="40" w:line="280" w:lineRule="exact"/>
              <w:ind w:left="-57" w:right="-57"/>
              <w:jc w:val="center"/>
            </w:pPr>
          </w:p>
        </w:tc>
        <w:tc>
          <w:tcPr>
            <w:tcW w:w="1042" w:type="dxa"/>
            <w:tcBorders>
              <w:top w:val="nil"/>
              <w:bottom w:val="nil"/>
            </w:tcBorders>
          </w:tcPr>
          <w:p w14:paraId="6D88A575" w14:textId="77777777" w:rsidR="006700D0" w:rsidRPr="00545634" w:rsidRDefault="006700D0" w:rsidP="00033CDE">
            <w:pPr>
              <w:pStyle w:val="Tabletext"/>
              <w:spacing w:before="40" w:after="40" w:line="280" w:lineRule="exact"/>
              <w:ind w:left="-57" w:right="-57"/>
              <w:jc w:val="center"/>
            </w:pPr>
          </w:p>
        </w:tc>
        <w:tc>
          <w:tcPr>
            <w:tcW w:w="1070" w:type="dxa"/>
            <w:tcBorders>
              <w:top w:val="nil"/>
              <w:bottom w:val="nil"/>
            </w:tcBorders>
          </w:tcPr>
          <w:p w14:paraId="2E407E21" w14:textId="77777777" w:rsidR="006700D0" w:rsidRPr="00545634" w:rsidRDefault="006700D0" w:rsidP="00033CDE">
            <w:pPr>
              <w:pStyle w:val="Tabletext"/>
              <w:spacing w:before="40" w:after="40" w:line="280" w:lineRule="exact"/>
              <w:ind w:left="-57" w:right="-57"/>
              <w:jc w:val="center"/>
            </w:pPr>
          </w:p>
        </w:tc>
      </w:tr>
      <w:tr w:rsidR="006700D0" w:rsidRPr="00545634" w14:paraId="1BB57A49" w14:textId="77777777" w:rsidTr="00BF0314">
        <w:trPr>
          <w:jc w:val="center"/>
        </w:trPr>
        <w:tc>
          <w:tcPr>
            <w:tcW w:w="4423" w:type="dxa"/>
            <w:tcBorders>
              <w:top w:val="nil"/>
              <w:bottom w:val="single" w:sz="4" w:space="0" w:color="auto"/>
            </w:tcBorders>
          </w:tcPr>
          <w:p w14:paraId="0199E448" w14:textId="77777777" w:rsidR="006700D0" w:rsidRPr="00545634" w:rsidRDefault="006700D0" w:rsidP="00033CDE">
            <w:pPr>
              <w:pStyle w:val="Tabletext"/>
              <w:spacing w:before="40" w:after="40" w:line="280" w:lineRule="exact"/>
              <w:ind w:left="371" w:hanging="371"/>
            </w:pPr>
            <w:r w:rsidRPr="00637FD3">
              <w:rPr>
                <w:rFonts w:hint="cs"/>
                <w:rtl/>
              </w:rPr>
              <w:t>ج)</w:t>
            </w:r>
            <w:r w:rsidRPr="00637FD3">
              <w:tab/>
            </w:r>
            <w:r w:rsidRPr="00637FD3">
              <w:rPr>
                <w:rFonts w:hint="cs"/>
                <w:rtl/>
              </w:rPr>
              <w:t>بث هامشي وخارج النطاق يلتزم لوائح الاتحاد الدولي للاتصالات</w:t>
            </w:r>
          </w:p>
        </w:tc>
        <w:tc>
          <w:tcPr>
            <w:tcW w:w="1338" w:type="dxa"/>
            <w:tcBorders>
              <w:top w:val="nil"/>
              <w:bottom w:val="single" w:sz="4" w:space="0" w:color="auto"/>
            </w:tcBorders>
          </w:tcPr>
          <w:p w14:paraId="07D75409" w14:textId="77777777" w:rsidR="006700D0" w:rsidRPr="00545634" w:rsidRDefault="006700D0" w:rsidP="00033CDE">
            <w:pPr>
              <w:pStyle w:val="Tabletext"/>
              <w:spacing w:before="40" w:after="40" w:line="280" w:lineRule="exact"/>
              <w:ind w:left="-57" w:right="-57"/>
              <w:jc w:val="center"/>
            </w:pPr>
            <w:r w:rsidRPr="00545634">
              <w:t>A</w:t>
            </w:r>
          </w:p>
        </w:tc>
        <w:tc>
          <w:tcPr>
            <w:tcW w:w="1437" w:type="dxa"/>
            <w:tcBorders>
              <w:top w:val="nil"/>
              <w:bottom w:val="single" w:sz="4" w:space="0" w:color="auto"/>
            </w:tcBorders>
          </w:tcPr>
          <w:p w14:paraId="6ABF8162"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1497" w:type="dxa"/>
            <w:tcBorders>
              <w:top w:val="nil"/>
              <w:bottom w:val="single" w:sz="4" w:space="0" w:color="auto"/>
            </w:tcBorders>
          </w:tcPr>
          <w:p w14:paraId="4FD38712" w14:textId="77777777" w:rsidR="006700D0" w:rsidRPr="00545634" w:rsidRDefault="006700D0" w:rsidP="00033CDE">
            <w:pPr>
              <w:pStyle w:val="Tabletext"/>
              <w:spacing w:before="40" w:after="40" w:line="280" w:lineRule="exact"/>
              <w:ind w:left="-57" w:right="-57"/>
              <w:jc w:val="center"/>
            </w:pPr>
            <w:r w:rsidRPr="00637FD3">
              <w:rPr>
                <w:rFonts w:hint="cs"/>
                <w:rtl/>
              </w:rPr>
              <w:t>نعم</w:t>
            </w:r>
          </w:p>
        </w:tc>
        <w:tc>
          <w:tcPr>
            <w:tcW w:w="889" w:type="dxa"/>
            <w:tcBorders>
              <w:top w:val="nil"/>
              <w:bottom w:val="single" w:sz="4" w:space="0" w:color="auto"/>
            </w:tcBorders>
          </w:tcPr>
          <w:p w14:paraId="00F1A671" w14:textId="77777777" w:rsidR="006700D0" w:rsidRPr="00545634" w:rsidRDefault="006700D0" w:rsidP="00033CDE">
            <w:pPr>
              <w:pStyle w:val="Tabletext"/>
              <w:spacing w:before="40" w:after="40" w:line="280" w:lineRule="exact"/>
              <w:ind w:left="-57" w:right="-57"/>
              <w:jc w:val="center"/>
            </w:pPr>
            <w:r w:rsidRPr="00545634">
              <w:t>FUL</w:t>
            </w:r>
          </w:p>
        </w:tc>
        <w:tc>
          <w:tcPr>
            <w:tcW w:w="889" w:type="dxa"/>
            <w:tcBorders>
              <w:top w:val="nil"/>
              <w:bottom w:val="single" w:sz="4" w:space="0" w:color="auto"/>
            </w:tcBorders>
          </w:tcPr>
          <w:p w14:paraId="518AFBEA" w14:textId="77777777" w:rsidR="006700D0" w:rsidRPr="00545634" w:rsidRDefault="006700D0" w:rsidP="00033CDE">
            <w:pPr>
              <w:pStyle w:val="Tabletext"/>
              <w:spacing w:before="40" w:after="40" w:line="280" w:lineRule="exact"/>
              <w:ind w:left="-57" w:right="-57"/>
              <w:jc w:val="center"/>
            </w:pPr>
            <w:r w:rsidRPr="00545634">
              <w:t>FUL</w:t>
            </w:r>
          </w:p>
        </w:tc>
        <w:tc>
          <w:tcPr>
            <w:tcW w:w="870" w:type="dxa"/>
            <w:tcBorders>
              <w:top w:val="nil"/>
              <w:bottom w:val="single" w:sz="4" w:space="0" w:color="auto"/>
            </w:tcBorders>
          </w:tcPr>
          <w:p w14:paraId="5BEF290F" w14:textId="77777777" w:rsidR="006700D0" w:rsidRPr="00545634" w:rsidRDefault="006700D0" w:rsidP="00033CDE">
            <w:pPr>
              <w:pStyle w:val="Tabletext"/>
              <w:spacing w:before="40" w:after="40" w:line="280" w:lineRule="exact"/>
              <w:ind w:left="-57" w:right="-57"/>
              <w:jc w:val="center"/>
            </w:pPr>
            <w:r w:rsidRPr="00545634">
              <w:t>FUL</w:t>
            </w:r>
          </w:p>
        </w:tc>
        <w:tc>
          <w:tcPr>
            <w:tcW w:w="1004" w:type="dxa"/>
            <w:tcBorders>
              <w:top w:val="nil"/>
              <w:bottom w:val="single" w:sz="4" w:space="0" w:color="auto"/>
            </w:tcBorders>
          </w:tcPr>
          <w:p w14:paraId="0106FCB8" w14:textId="77777777" w:rsidR="006700D0" w:rsidRPr="00545634" w:rsidRDefault="006700D0" w:rsidP="00033CDE">
            <w:pPr>
              <w:pStyle w:val="Tabletext"/>
              <w:spacing w:before="40" w:after="40" w:line="280" w:lineRule="exact"/>
              <w:ind w:left="-57" w:right="-57"/>
              <w:jc w:val="center"/>
            </w:pPr>
          </w:p>
        </w:tc>
        <w:tc>
          <w:tcPr>
            <w:tcW w:w="1042" w:type="dxa"/>
            <w:tcBorders>
              <w:top w:val="nil"/>
              <w:bottom w:val="single" w:sz="4" w:space="0" w:color="auto"/>
            </w:tcBorders>
          </w:tcPr>
          <w:p w14:paraId="0419D146" w14:textId="77777777" w:rsidR="006700D0" w:rsidRPr="00545634" w:rsidRDefault="006700D0" w:rsidP="00033CDE">
            <w:pPr>
              <w:pStyle w:val="Tabletext"/>
              <w:spacing w:before="40" w:after="40" w:line="280" w:lineRule="exact"/>
              <w:ind w:left="-57" w:right="-57"/>
              <w:jc w:val="center"/>
            </w:pPr>
          </w:p>
        </w:tc>
        <w:tc>
          <w:tcPr>
            <w:tcW w:w="1070" w:type="dxa"/>
            <w:tcBorders>
              <w:top w:val="nil"/>
              <w:bottom w:val="single" w:sz="4" w:space="0" w:color="auto"/>
            </w:tcBorders>
          </w:tcPr>
          <w:p w14:paraId="6D7E2745" w14:textId="77777777" w:rsidR="006700D0" w:rsidRPr="00545634" w:rsidRDefault="006700D0" w:rsidP="00033CDE">
            <w:pPr>
              <w:pStyle w:val="Tabletext"/>
              <w:spacing w:before="40" w:after="40" w:line="280" w:lineRule="exact"/>
              <w:ind w:left="-57" w:right="-57"/>
              <w:jc w:val="center"/>
            </w:pPr>
          </w:p>
        </w:tc>
      </w:tr>
      <w:tr w:rsidR="006700D0" w:rsidRPr="00545634" w14:paraId="06B00DC7" w14:textId="77777777" w:rsidTr="00BF0314">
        <w:trPr>
          <w:jc w:val="center"/>
        </w:trPr>
        <w:tc>
          <w:tcPr>
            <w:tcW w:w="4423" w:type="dxa"/>
            <w:tcBorders>
              <w:top w:val="single" w:sz="4" w:space="0" w:color="auto"/>
              <w:bottom w:val="nil"/>
            </w:tcBorders>
          </w:tcPr>
          <w:p w14:paraId="1C21129F" w14:textId="77777777" w:rsidR="006700D0" w:rsidRPr="00664E80" w:rsidRDefault="006700D0" w:rsidP="00033CDE">
            <w:pPr>
              <w:pStyle w:val="Tabletext"/>
              <w:spacing w:before="40" w:after="40" w:line="280" w:lineRule="exact"/>
              <w:ind w:left="371" w:hanging="371"/>
              <w:rPr>
                <w:i/>
                <w:iCs/>
              </w:rPr>
            </w:pPr>
            <w:r w:rsidRPr="00CE04AA">
              <w:t>9</w:t>
            </w:r>
            <w:r w:rsidRPr="00664E80">
              <w:rPr>
                <w:i/>
                <w:iCs/>
              </w:rPr>
              <w:tab/>
            </w:r>
            <w:r w:rsidRPr="00664E80">
              <w:rPr>
                <w:rFonts w:hint="cs"/>
                <w:i/>
                <w:iCs/>
                <w:rtl/>
              </w:rPr>
              <w:t>اعتبارات جهاز الاستقبال</w:t>
            </w:r>
          </w:p>
        </w:tc>
        <w:tc>
          <w:tcPr>
            <w:tcW w:w="1338" w:type="dxa"/>
            <w:tcBorders>
              <w:top w:val="single" w:sz="4" w:space="0" w:color="auto"/>
              <w:bottom w:val="nil"/>
            </w:tcBorders>
          </w:tcPr>
          <w:p w14:paraId="3BD417E8" w14:textId="77777777" w:rsidR="006700D0" w:rsidRPr="00545634" w:rsidRDefault="006700D0" w:rsidP="00033CDE">
            <w:pPr>
              <w:pStyle w:val="Tabletext"/>
              <w:spacing w:before="40" w:after="40" w:line="280" w:lineRule="exact"/>
              <w:ind w:left="-57" w:right="-57"/>
              <w:jc w:val="center"/>
            </w:pPr>
          </w:p>
        </w:tc>
        <w:tc>
          <w:tcPr>
            <w:tcW w:w="1437" w:type="dxa"/>
            <w:tcBorders>
              <w:top w:val="single" w:sz="4" w:space="0" w:color="auto"/>
              <w:bottom w:val="nil"/>
            </w:tcBorders>
          </w:tcPr>
          <w:p w14:paraId="52A5F752" w14:textId="77777777" w:rsidR="006700D0" w:rsidRPr="00545634" w:rsidRDefault="006700D0" w:rsidP="00033CDE">
            <w:pPr>
              <w:pStyle w:val="Tabletext"/>
              <w:spacing w:before="40" w:after="40" w:line="280" w:lineRule="exact"/>
              <w:ind w:left="-57" w:right="-57"/>
              <w:jc w:val="center"/>
            </w:pPr>
          </w:p>
        </w:tc>
        <w:tc>
          <w:tcPr>
            <w:tcW w:w="1497" w:type="dxa"/>
            <w:tcBorders>
              <w:top w:val="single" w:sz="4" w:space="0" w:color="auto"/>
              <w:bottom w:val="nil"/>
            </w:tcBorders>
          </w:tcPr>
          <w:p w14:paraId="440DEF0A" w14:textId="77777777" w:rsidR="006700D0" w:rsidRPr="00545634" w:rsidRDefault="006700D0" w:rsidP="00033CDE">
            <w:pPr>
              <w:pStyle w:val="Tabletext"/>
              <w:spacing w:before="40" w:after="40" w:line="280" w:lineRule="exact"/>
              <w:ind w:left="-57" w:right="-57"/>
              <w:jc w:val="center"/>
            </w:pPr>
          </w:p>
        </w:tc>
        <w:tc>
          <w:tcPr>
            <w:tcW w:w="889" w:type="dxa"/>
            <w:tcBorders>
              <w:top w:val="single" w:sz="4" w:space="0" w:color="auto"/>
              <w:bottom w:val="nil"/>
            </w:tcBorders>
          </w:tcPr>
          <w:p w14:paraId="65981BD6" w14:textId="77777777" w:rsidR="006700D0" w:rsidRPr="00545634" w:rsidRDefault="006700D0" w:rsidP="00033CDE">
            <w:pPr>
              <w:pStyle w:val="Tabletext"/>
              <w:spacing w:before="40" w:after="40" w:line="280" w:lineRule="exact"/>
              <w:ind w:left="-57" w:right="-57"/>
              <w:jc w:val="center"/>
            </w:pPr>
          </w:p>
        </w:tc>
        <w:tc>
          <w:tcPr>
            <w:tcW w:w="889" w:type="dxa"/>
            <w:tcBorders>
              <w:top w:val="single" w:sz="4" w:space="0" w:color="auto"/>
              <w:bottom w:val="nil"/>
            </w:tcBorders>
          </w:tcPr>
          <w:p w14:paraId="1770CC58" w14:textId="77777777" w:rsidR="006700D0" w:rsidRPr="00545634" w:rsidRDefault="006700D0" w:rsidP="00033CDE">
            <w:pPr>
              <w:pStyle w:val="Tabletext"/>
              <w:spacing w:before="40" w:after="40" w:line="280" w:lineRule="exact"/>
              <w:ind w:left="-57" w:right="-57"/>
              <w:jc w:val="center"/>
            </w:pPr>
          </w:p>
        </w:tc>
        <w:tc>
          <w:tcPr>
            <w:tcW w:w="870" w:type="dxa"/>
            <w:tcBorders>
              <w:top w:val="single" w:sz="4" w:space="0" w:color="auto"/>
              <w:bottom w:val="nil"/>
            </w:tcBorders>
          </w:tcPr>
          <w:p w14:paraId="5D5BF926" w14:textId="77777777" w:rsidR="006700D0" w:rsidRPr="00545634" w:rsidRDefault="006700D0" w:rsidP="00033CDE">
            <w:pPr>
              <w:pStyle w:val="Tabletext"/>
              <w:spacing w:before="40" w:after="40" w:line="280" w:lineRule="exact"/>
              <w:ind w:left="-57" w:right="-57"/>
              <w:jc w:val="center"/>
            </w:pPr>
          </w:p>
        </w:tc>
        <w:tc>
          <w:tcPr>
            <w:tcW w:w="1004" w:type="dxa"/>
            <w:tcBorders>
              <w:top w:val="single" w:sz="4" w:space="0" w:color="auto"/>
              <w:bottom w:val="nil"/>
            </w:tcBorders>
          </w:tcPr>
          <w:p w14:paraId="2C7214F3" w14:textId="77777777" w:rsidR="006700D0" w:rsidRPr="00545634" w:rsidRDefault="006700D0" w:rsidP="00033CDE">
            <w:pPr>
              <w:pStyle w:val="Tabletext"/>
              <w:spacing w:before="40" w:after="40" w:line="280" w:lineRule="exact"/>
              <w:ind w:left="-57" w:right="-57"/>
              <w:jc w:val="center"/>
            </w:pPr>
          </w:p>
        </w:tc>
        <w:tc>
          <w:tcPr>
            <w:tcW w:w="1042" w:type="dxa"/>
            <w:tcBorders>
              <w:top w:val="single" w:sz="4" w:space="0" w:color="auto"/>
              <w:bottom w:val="nil"/>
            </w:tcBorders>
          </w:tcPr>
          <w:p w14:paraId="2F9A8891" w14:textId="77777777" w:rsidR="006700D0" w:rsidRPr="00545634" w:rsidRDefault="006700D0" w:rsidP="00033CDE">
            <w:pPr>
              <w:pStyle w:val="Tabletext"/>
              <w:spacing w:before="40" w:after="40" w:line="280" w:lineRule="exact"/>
              <w:ind w:left="-57" w:right="-57"/>
              <w:jc w:val="center"/>
            </w:pPr>
          </w:p>
        </w:tc>
        <w:tc>
          <w:tcPr>
            <w:tcW w:w="1070" w:type="dxa"/>
            <w:tcBorders>
              <w:top w:val="single" w:sz="4" w:space="0" w:color="auto"/>
              <w:bottom w:val="nil"/>
            </w:tcBorders>
          </w:tcPr>
          <w:p w14:paraId="5675F7CB" w14:textId="77777777" w:rsidR="006700D0" w:rsidRPr="00545634" w:rsidRDefault="006700D0" w:rsidP="00033CDE">
            <w:pPr>
              <w:pStyle w:val="Tabletext"/>
              <w:spacing w:before="40" w:after="40" w:line="280" w:lineRule="exact"/>
              <w:ind w:left="-57" w:right="-57"/>
              <w:jc w:val="center"/>
            </w:pPr>
          </w:p>
        </w:tc>
      </w:tr>
      <w:tr w:rsidR="006700D0" w:rsidRPr="00545634" w14:paraId="0B8C92F3" w14:textId="77777777" w:rsidTr="00BF0314">
        <w:trPr>
          <w:jc w:val="center"/>
        </w:trPr>
        <w:tc>
          <w:tcPr>
            <w:tcW w:w="4423" w:type="dxa"/>
            <w:tcBorders>
              <w:top w:val="nil"/>
              <w:bottom w:val="single" w:sz="4" w:space="0" w:color="auto"/>
            </w:tcBorders>
          </w:tcPr>
          <w:p w14:paraId="2B0D3567" w14:textId="289B2D16" w:rsidR="006700D0" w:rsidRPr="00545634" w:rsidRDefault="006700D0" w:rsidP="006700D0">
            <w:pPr>
              <w:pStyle w:val="Tabletext"/>
              <w:spacing w:before="40" w:after="40" w:line="280" w:lineRule="exact"/>
              <w:ind w:left="371" w:hanging="371"/>
            </w:pPr>
            <w:r>
              <w:rPr>
                <w:rFonts w:hint="cs"/>
                <w:rtl/>
                <w:lang w:bidi="ar-EG"/>
              </w:rPr>
              <w:t xml:space="preserve"> </w:t>
            </w:r>
            <w:r w:rsidRPr="00637FD3">
              <w:rPr>
                <w:rFonts w:hint="cs"/>
                <w:rtl/>
              </w:rPr>
              <w:t>أ</w:t>
            </w:r>
            <w:r>
              <w:rPr>
                <w:rFonts w:hint="cs"/>
                <w:rtl/>
              </w:rPr>
              <w:t xml:space="preserve"> </w:t>
            </w:r>
            <w:r w:rsidRPr="00637FD3">
              <w:rPr>
                <w:rFonts w:hint="cs"/>
                <w:rtl/>
              </w:rPr>
              <w:t>)</w:t>
            </w:r>
            <w:r w:rsidRPr="00637FD3">
              <w:tab/>
            </w:r>
            <w:r w:rsidRPr="00637FD3">
              <w:rPr>
                <w:rFonts w:hint="cs"/>
                <w:rtl/>
              </w:rPr>
              <w:t xml:space="preserve">ينبغي </w:t>
            </w:r>
            <w:r w:rsidR="005F069F" w:rsidRPr="00637FD3">
              <w:rPr>
                <w:rFonts w:hint="cs"/>
                <w:rtl/>
              </w:rPr>
              <w:t>أ</w:t>
            </w:r>
            <w:r w:rsidR="005F069F">
              <w:rPr>
                <w:rFonts w:hint="cs"/>
                <w:rtl/>
              </w:rPr>
              <w:t>لا</w:t>
            </w:r>
            <w:r>
              <w:rPr>
                <w:rFonts w:hint="cs"/>
                <w:rtl/>
              </w:rPr>
              <w:t> </w:t>
            </w:r>
            <w:r w:rsidRPr="00637FD3">
              <w:rPr>
                <w:rFonts w:hint="cs"/>
                <w:rtl/>
              </w:rPr>
              <w:t>يحول تعقيد النظام دون انخفاض تكلفة أجهزة الاستقبال</w:t>
            </w:r>
          </w:p>
        </w:tc>
        <w:tc>
          <w:tcPr>
            <w:tcW w:w="1338" w:type="dxa"/>
            <w:tcBorders>
              <w:top w:val="nil"/>
              <w:bottom w:val="single" w:sz="4" w:space="0" w:color="auto"/>
            </w:tcBorders>
          </w:tcPr>
          <w:p w14:paraId="34C68D68" w14:textId="77777777" w:rsidR="006700D0" w:rsidRPr="00545634" w:rsidRDefault="006700D0" w:rsidP="006700D0">
            <w:pPr>
              <w:pStyle w:val="Tabletext"/>
              <w:spacing w:before="40" w:after="40" w:line="280" w:lineRule="exact"/>
              <w:ind w:left="-57" w:right="-57"/>
              <w:jc w:val="center"/>
            </w:pPr>
            <w:r w:rsidRPr="00545634">
              <w:t>A</w:t>
            </w:r>
          </w:p>
        </w:tc>
        <w:tc>
          <w:tcPr>
            <w:tcW w:w="1437" w:type="dxa"/>
            <w:tcBorders>
              <w:top w:val="nil"/>
              <w:bottom w:val="single" w:sz="4" w:space="0" w:color="auto"/>
            </w:tcBorders>
          </w:tcPr>
          <w:p w14:paraId="402B9238" w14:textId="77777777" w:rsidR="006700D0" w:rsidRPr="00506259" w:rsidRDefault="006700D0" w:rsidP="006700D0">
            <w:pPr>
              <w:pStyle w:val="Tabletext"/>
              <w:spacing w:before="40" w:after="40" w:line="280" w:lineRule="exact"/>
              <w:jc w:val="center"/>
              <w:rPr>
                <w:spacing w:val="-6"/>
              </w:rPr>
            </w:pPr>
            <w:r w:rsidRPr="00506259">
              <w:rPr>
                <w:rFonts w:hint="cs"/>
                <w:spacing w:val="-6"/>
                <w:rtl/>
              </w:rPr>
              <w:t xml:space="preserve">نعم </w:t>
            </w:r>
          </w:p>
        </w:tc>
        <w:tc>
          <w:tcPr>
            <w:tcW w:w="1497" w:type="dxa"/>
            <w:tcBorders>
              <w:top w:val="nil"/>
              <w:bottom w:val="single" w:sz="4" w:space="0" w:color="auto"/>
            </w:tcBorders>
          </w:tcPr>
          <w:p w14:paraId="6295341A" w14:textId="77777777" w:rsidR="006700D0" w:rsidRPr="00506259" w:rsidRDefault="006700D0" w:rsidP="006700D0">
            <w:pPr>
              <w:pStyle w:val="Tabletext"/>
              <w:spacing w:before="40" w:after="40" w:line="280" w:lineRule="exact"/>
              <w:jc w:val="center"/>
              <w:rPr>
                <w:spacing w:val="-6"/>
              </w:rPr>
            </w:pPr>
            <w:r w:rsidRPr="00506259">
              <w:rPr>
                <w:rFonts w:hint="cs"/>
                <w:spacing w:val="-6"/>
                <w:rtl/>
              </w:rPr>
              <w:t>نعم (بيان بالدارات المتكاملة في تقرير</w:t>
            </w:r>
            <w:r w:rsidRPr="00506259">
              <w:rPr>
                <w:spacing w:val="-6"/>
              </w:rPr>
              <w:t xml:space="preserve"> CES2002</w:t>
            </w:r>
            <w:r w:rsidRPr="00506259">
              <w:rPr>
                <w:rFonts w:hint="cs"/>
                <w:spacing w:val="-6"/>
                <w:rtl/>
              </w:rPr>
              <w:t>)</w:t>
            </w:r>
            <w:r w:rsidRPr="00506259">
              <w:rPr>
                <w:spacing w:val="-6"/>
              </w:rPr>
              <w:t xml:space="preserve"> </w:t>
            </w:r>
          </w:p>
        </w:tc>
        <w:tc>
          <w:tcPr>
            <w:tcW w:w="889" w:type="dxa"/>
            <w:tcBorders>
              <w:top w:val="nil"/>
              <w:bottom w:val="single" w:sz="4" w:space="0" w:color="auto"/>
            </w:tcBorders>
          </w:tcPr>
          <w:p w14:paraId="10FCA769" w14:textId="5D12CBBD" w:rsidR="006700D0" w:rsidRPr="00545634" w:rsidRDefault="006700D0" w:rsidP="006700D0">
            <w:pPr>
              <w:pStyle w:val="Tabletext"/>
              <w:spacing w:before="40" w:after="40" w:line="280" w:lineRule="exact"/>
              <w:ind w:left="-57" w:right="-57"/>
              <w:jc w:val="center"/>
            </w:pPr>
            <w:r w:rsidRPr="00C34608">
              <w:t>FUL</w:t>
            </w:r>
          </w:p>
        </w:tc>
        <w:tc>
          <w:tcPr>
            <w:tcW w:w="889" w:type="dxa"/>
            <w:tcBorders>
              <w:top w:val="nil"/>
              <w:bottom w:val="single" w:sz="4" w:space="0" w:color="auto"/>
            </w:tcBorders>
          </w:tcPr>
          <w:p w14:paraId="47AF1214" w14:textId="0225B22C" w:rsidR="006700D0" w:rsidRPr="00545634" w:rsidRDefault="006700D0" w:rsidP="006700D0">
            <w:pPr>
              <w:pStyle w:val="Tabletext"/>
              <w:spacing w:before="40" w:after="40" w:line="280" w:lineRule="exact"/>
              <w:ind w:left="-57" w:right="-57"/>
              <w:jc w:val="center"/>
            </w:pPr>
            <w:r w:rsidRPr="00C34608">
              <w:t>FUL</w:t>
            </w:r>
          </w:p>
        </w:tc>
        <w:tc>
          <w:tcPr>
            <w:tcW w:w="870" w:type="dxa"/>
            <w:tcBorders>
              <w:top w:val="nil"/>
              <w:bottom w:val="single" w:sz="4" w:space="0" w:color="auto"/>
            </w:tcBorders>
          </w:tcPr>
          <w:p w14:paraId="2255662E" w14:textId="77777777" w:rsidR="006700D0" w:rsidRPr="00545634" w:rsidRDefault="006700D0" w:rsidP="006700D0">
            <w:pPr>
              <w:pStyle w:val="Tabletext"/>
              <w:spacing w:before="40" w:after="40" w:line="280" w:lineRule="exact"/>
              <w:ind w:left="-57" w:right="-57"/>
              <w:jc w:val="center"/>
            </w:pPr>
            <w:r w:rsidRPr="00545634">
              <w:t>FUL</w:t>
            </w:r>
          </w:p>
        </w:tc>
        <w:tc>
          <w:tcPr>
            <w:tcW w:w="1004" w:type="dxa"/>
            <w:tcBorders>
              <w:top w:val="nil"/>
              <w:bottom w:val="single" w:sz="4" w:space="0" w:color="auto"/>
            </w:tcBorders>
          </w:tcPr>
          <w:p w14:paraId="413DAF2E" w14:textId="049CEDB7" w:rsidR="006700D0" w:rsidRPr="00545634" w:rsidRDefault="006700D0" w:rsidP="006700D0">
            <w:pPr>
              <w:pStyle w:val="Tabletext"/>
              <w:spacing w:before="40" w:after="40" w:line="280" w:lineRule="exact"/>
              <w:ind w:left="-57" w:right="-57"/>
              <w:jc w:val="center"/>
            </w:pPr>
          </w:p>
        </w:tc>
        <w:tc>
          <w:tcPr>
            <w:tcW w:w="1042" w:type="dxa"/>
            <w:tcBorders>
              <w:top w:val="nil"/>
              <w:bottom w:val="single" w:sz="4" w:space="0" w:color="auto"/>
            </w:tcBorders>
          </w:tcPr>
          <w:p w14:paraId="76764196" w14:textId="452A58C9" w:rsidR="006700D0" w:rsidRPr="00545634" w:rsidRDefault="006700D0" w:rsidP="006700D0">
            <w:pPr>
              <w:pStyle w:val="Tabletext"/>
              <w:spacing w:before="40" w:after="40" w:line="280" w:lineRule="exact"/>
              <w:ind w:left="-57" w:right="-57"/>
              <w:jc w:val="center"/>
            </w:pPr>
          </w:p>
        </w:tc>
        <w:tc>
          <w:tcPr>
            <w:tcW w:w="1070" w:type="dxa"/>
            <w:tcBorders>
              <w:top w:val="nil"/>
              <w:bottom w:val="single" w:sz="4" w:space="0" w:color="auto"/>
            </w:tcBorders>
          </w:tcPr>
          <w:p w14:paraId="31BF1B71" w14:textId="77777777" w:rsidR="006700D0" w:rsidRPr="00545634" w:rsidRDefault="006700D0" w:rsidP="006700D0">
            <w:pPr>
              <w:pStyle w:val="Tabletext"/>
              <w:spacing w:before="40" w:after="40" w:line="280" w:lineRule="exact"/>
              <w:ind w:left="-57" w:right="-57"/>
              <w:jc w:val="center"/>
            </w:pPr>
          </w:p>
        </w:tc>
      </w:tr>
    </w:tbl>
    <w:p w14:paraId="2AEE2009" w14:textId="77777777" w:rsidR="006700D0" w:rsidRDefault="006700D0" w:rsidP="006700D0">
      <w:pPr>
        <w:overflowPunct/>
        <w:autoSpaceDE/>
        <w:autoSpaceDN/>
        <w:bidi w:val="0"/>
        <w:adjustRightInd/>
        <w:spacing w:before="0" w:line="240" w:lineRule="auto"/>
        <w:jc w:val="left"/>
        <w:textAlignment w:val="auto"/>
      </w:pPr>
      <w:r>
        <w:rPr>
          <w:rtl/>
        </w:rPr>
        <w:br w:type="page"/>
      </w:r>
    </w:p>
    <w:p w14:paraId="0C4FD61C" w14:textId="49F6EB30" w:rsidR="006700D0" w:rsidRDefault="006700D0" w:rsidP="006700D0">
      <w:pPr>
        <w:pStyle w:val="TableNo"/>
        <w:spacing w:after="240"/>
        <w:rPr>
          <w:rtl/>
        </w:rPr>
      </w:pPr>
      <w:r w:rsidRPr="00637FD3">
        <w:rPr>
          <w:rFonts w:hint="cs"/>
          <w:rtl/>
        </w:rPr>
        <w:lastRenderedPageBreak/>
        <w:t>الج</w:t>
      </w:r>
      <w:r>
        <w:rPr>
          <w:rFonts w:hint="cs"/>
          <w:rtl/>
        </w:rPr>
        <w:t>ـ</w:t>
      </w:r>
      <w:r w:rsidRPr="00637FD3">
        <w:rPr>
          <w:rFonts w:hint="cs"/>
          <w:rtl/>
        </w:rPr>
        <w:t xml:space="preserve">دول </w:t>
      </w:r>
      <w:r w:rsidRPr="00637FD3">
        <w:t>1</w:t>
      </w:r>
      <w:r w:rsidRPr="00637FD3">
        <w:rPr>
          <w:rFonts w:hint="cs"/>
          <w:rtl/>
        </w:rPr>
        <w:t xml:space="preserve"> (</w:t>
      </w:r>
      <w:r w:rsidR="00D1590C">
        <w:rPr>
          <w:rFonts w:hint="cs"/>
          <w:rtl/>
        </w:rPr>
        <w:t xml:space="preserve"> </w:t>
      </w:r>
      <w:r>
        <w:rPr>
          <w:rFonts w:hint="cs"/>
          <w:i/>
          <w:iCs/>
          <w:rtl/>
        </w:rPr>
        <w:t>تتمة</w:t>
      </w:r>
      <w:r w:rsidRPr="00637FD3">
        <w:rPr>
          <w:rFonts w:hint="cs"/>
          <w:rtl/>
        </w:rPr>
        <w:t>)</w:t>
      </w: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23"/>
        <w:gridCol w:w="1351"/>
        <w:gridCol w:w="1424"/>
        <w:gridCol w:w="1497"/>
        <w:gridCol w:w="889"/>
        <w:gridCol w:w="889"/>
        <w:gridCol w:w="870"/>
        <w:gridCol w:w="1004"/>
        <w:gridCol w:w="1042"/>
        <w:gridCol w:w="1070"/>
      </w:tblGrid>
      <w:tr w:rsidR="006700D0" w:rsidRPr="00545634" w14:paraId="773BBC5C" w14:textId="77777777" w:rsidTr="00BF0314">
        <w:trPr>
          <w:jc w:val="center"/>
        </w:trPr>
        <w:tc>
          <w:tcPr>
            <w:tcW w:w="4423" w:type="dxa"/>
            <w:vMerge w:val="restart"/>
            <w:vAlign w:val="center"/>
          </w:tcPr>
          <w:p w14:paraId="6DD5A5AB" w14:textId="77777777" w:rsidR="006700D0" w:rsidRPr="00545634" w:rsidRDefault="006700D0" w:rsidP="00033CDE">
            <w:pPr>
              <w:pStyle w:val="Tablehead"/>
            </w:pPr>
            <w:r w:rsidRPr="00637FD3">
              <w:rPr>
                <w:rFonts w:hint="cs"/>
                <w:rtl/>
              </w:rPr>
              <w:t>ميزات الأنظمة</w:t>
            </w:r>
          </w:p>
        </w:tc>
        <w:tc>
          <w:tcPr>
            <w:tcW w:w="1351" w:type="dxa"/>
            <w:tcBorders>
              <w:bottom w:val="single" w:sz="4" w:space="0" w:color="auto"/>
            </w:tcBorders>
          </w:tcPr>
          <w:p w14:paraId="3841857C" w14:textId="77777777" w:rsidR="006700D0" w:rsidRPr="00545634" w:rsidRDefault="006700D0" w:rsidP="00033CDE">
            <w:pPr>
              <w:pStyle w:val="Tablehead"/>
            </w:pPr>
            <w:r w:rsidRPr="00637FD3">
              <w:rPr>
                <w:rFonts w:hint="cs"/>
                <w:rtl/>
              </w:rPr>
              <w:t>الأهمية</w:t>
            </w:r>
          </w:p>
        </w:tc>
        <w:tc>
          <w:tcPr>
            <w:tcW w:w="2921" w:type="dxa"/>
            <w:gridSpan w:val="2"/>
          </w:tcPr>
          <w:p w14:paraId="44AAC355" w14:textId="77777777" w:rsidR="006700D0" w:rsidRPr="00545634" w:rsidRDefault="006700D0" w:rsidP="00033CDE">
            <w:pPr>
              <w:pStyle w:val="Tablehead"/>
            </w:pPr>
            <w:r w:rsidRPr="00637FD3">
              <w:rPr>
                <w:rFonts w:hint="cs"/>
                <w:rtl/>
              </w:rPr>
              <w:t>ضمن التصميم</w:t>
            </w:r>
          </w:p>
        </w:tc>
        <w:tc>
          <w:tcPr>
            <w:tcW w:w="2648" w:type="dxa"/>
            <w:gridSpan w:val="3"/>
          </w:tcPr>
          <w:p w14:paraId="66147330" w14:textId="77777777" w:rsidR="006700D0" w:rsidRPr="00545634" w:rsidRDefault="006700D0" w:rsidP="00033CDE">
            <w:pPr>
              <w:pStyle w:val="Tablehead"/>
            </w:pPr>
            <w:r w:rsidRPr="00637FD3">
              <w:rPr>
                <w:rFonts w:hint="cs"/>
                <w:rtl/>
              </w:rPr>
              <w:t>حالة الاختبار</w:t>
            </w:r>
          </w:p>
        </w:tc>
        <w:tc>
          <w:tcPr>
            <w:tcW w:w="3116" w:type="dxa"/>
            <w:gridSpan w:val="3"/>
          </w:tcPr>
          <w:p w14:paraId="3993D413" w14:textId="77777777" w:rsidR="006700D0" w:rsidRPr="00545634" w:rsidRDefault="006700D0" w:rsidP="00033CDE">
            <w:pPr>
              <w:pStyle w:val="Tablehead"/>
            </w:pPr>
            <w:r w:rsidRPr="00637FD3">
              <w:rPr>
                <w:rFonts w:hint="cs"/>
                <w:rtl/>
              </w:rPr>
              <w:t>موعد الاستكمال المتوقع</w:t>
            </w:r>
          </w:p>
        </w:tc>
      </w:tr>
      <w:tr w:rsidR="006700D0" w:rsidRPr="00545634" w14:paraId="5DE5F407" w14:textId="77777777" w:rsidTr="00BF0314">
        <w:trPr>
          <w:jc w:val="center"/>
        </w:trPr>
        <w:tc>
          <w:tcPr>
            <w:tcW w:w="4423" w:type="dxa"/>
            <w:vMerge/>
          </w:tcPr>
          <w:p w14:paraId="49B5FEFF" w14:textId="77777777" w:rsidR="006700D0" w:rsidRPr="00545634" w:rsidRDefault="006700D0" w:rsidP="00033CDE">
            <w:pPr>
              <w:pStyle w:val="Tabletext"/>
              <w:spacing w:before="40" w:after="40" w:line="280" w:lineRule="exact"/>
            </w:pPr>
          </w:p>
        </w:tc>
        <w:tc>
          <w:tcPr>
            <w:tcW w:w="1351" w:type="dxa"/>
            <w:tcBorders>
              <w:bottom w:val="nil"/>
            </w:tcBorders>
          </w:tcPr>
          <w:p w14:paraId="660453ED" w14:textId="77777777" w:rsidR="006700D0" w:rsidRPr="00545634" w:rsidRDefault="006700D0" w:rsidP="00033CDE">
            <w:pPr>
              <w:pStyle w:val="Tabletext"/>
              <w:spacing w:before="40" w:after="40" w:line="280" w:lineRule="exact"/>
              <w:jc w:val="center"/>
            </w:pPr>
          </w:p>
        </w:tc>
        <w:tc>
          <w:tcPr>
            <w:tcW w:w="1424" w:type="dxa"/>
          </w:tcPr>
          <w:p w14:paraId="4F149C63" w14:textId="77777777" w:rsidR="006700D0" w:rsidRPr="00545634" w:rsidRDefault="006700D0" w:rsidP="00033CDE">
            <w:pPr>
              <w:pStyle w:val="Tabletext"/>
              <w:spacing w:before="40" w:after="40" w:line="280" w:lineRule="exact"/>
              <w:jc w:val="center"/>
              <w:rPr>
                <w:b/>
                <w:bCs/>
              </w:rPr>
            </w:pPr>
            <w:r w:rsidRPr="00545634">
              <w:rPr>
                <w:b/>
                <w:bCs/>
              </w:rPr>
              <w:t>DRM</w:t>
            </w:r>
          </w:p>
        </w:tc>
        <w:tc>
          <w:tcPr>
            <w:tcW w:w="1497" w:type="dxa"/>
          </w:tcPr>
          <w:p w14:paraId="64C07461" w14:textId="77777777" w:rsidR="006700D0" w:rsidRPr="00545634" w:rsidRDefault="006700D0" w:rsidP="00033CDE">
            <w:pPr>
              <w:pStyle w:val="Tabletext"/>
              <w:spacing w:before="40" w:after="40" w:line="280" w:lineRule="exact"/>
              <w:jc w:val="center"/>
              <w:rPr>
                <w:b/>
                <w:bCs/>
              </w:rPr>
            </w:pPr>
            <w:r w:rsidRPr="00545634">
              <w:rPr>
                <w:b/>
                <w:bCs/>
              </w:rPr>
              <w:t>IBOC</w:t>
            </w:r>
          </w:p>
        </w:tc>
        <w:tc>
          <w:tcPr>
            <w:tcW w:w="1778" w:type="dxa"/>
            <w:gridSpan w:val="2"/>
          </w:tcPr>
          <w:p w14:paraId="463D9517" w14:textId="77777777" w:rsidR="006700D0" w:rsidRPr="00545634" w:rsidRDefault="006700D0" w:rsidP="00033CDE">
            <w:pPr>
              <w:pStyle w:val="Tabletext"/>
              <w:spacing w:before="40" w:after="40" w:line="280" w:lineRule="exact"/>
              <w:jc w:val="center"/>
              <w:rPr>
                <w:b/>
                <w:bCs/>
              </w:rPr>
            </w:pPr>
            <w:r w:rsidRPr="00545634">
              <w:rPr>
                <w:b/>
                <w:bCs/>
              </w:rPr>
              <w:t>DRM</w:t>
            </w:r>
          </w:p>
        </w:tc>
        <w:tc>
          <w:tcPr>
            <w:tcW w:w="870" w:type="dxa"/>
          </w:tcPr>
          <w:p w14:paraId="438D63C1" w14:textId="77777777" w:rsidR="006700D0" w:rsidRPr="00545634" w:rsidRDefault="006700D0" w:rsidP="00033CDE">
            <w:pPr>
              <w:pStyle w:val="Tabletext"/>
              <w:spacing w:before="40" w:after="40" w:line="280" w:lineRule="exact"/>
              <w:jc w:val="center"/>
              <w:rPr>
                <w:b/>
                <w:bCs/>
              </w:rPr>
            </w:pPr>
            <w:r w:rsidRPr="00545634">
              <w:rPr>
                <w:b/>
                <w:bCs/>
              </w:rPr>
              <w:t>IBOC</w:t>
            </w:r>
          </w:p>
        </w:tc>
        <w:tc>
          <w:tcPr>
            <w:tcW w:w="2046" w:type="dxa"/>
            <w:gridSpan w:val="2"/>
          </w:tcPr>
          <w:p w14:paraId="2238B922" w14:textId="77777777" w:rsidR="006700D0" w:rsidRPr="00545634" w:rsidRDefault="006700D0" w:rsidP="00033CDE">
            <w:pPr>
              <w:pStyle w:val="Tabletext"/>
              <w:tabs>
                <w:tab w:val="left" w:pos="2581"/>
              </w:tabs>
              <w:spacing w:before="40" w:after="40" w:line="280" w:lineRule="exact"/>
              <w:jc w:val="center"/>
            </w:pPr>
            <w:r w:rsidRPr="005261FA">
              <w:rPr>
                <w:b/>
                <w:bCs/>
                <w:lang w:bidi="ar-EG"/>
              </w:rPr>
              <w:t>DRM</w:t>
            </w:r>
          </w:p>
        </w:tc>
        <w:tc>
          <w:tcPr>
            <w:tcW w:w="1070" w:type="dxa"/>
          </w:tcPr>
          <w:p w14:paraId="752314E8" w14:textId="77777777" w:rsidR="006700D0" w:rsidRPr="00545634" w:rsidRDefault="006700D0" w:rsidP="00033CDE">
            <w:pPr>
              <w:pStyle w:val="Tabletext"/>
              <w:tabs>
                <w:tab w:val="left" w:pos="2581"/>
              </w:tabs>
              <w:spacing w:before="40" w:after="40" w:line="280" w:lineRule="exact"/>
              <w:jc w:val="center"/>
              <w:rPr>
                <w:b/>
                <w:bCs/>
              </w:rPr>
            </w:pPr>
            <w:r>
              <w:rPr>
                <w:b/>
                <w:bCs/>
              </w:rPr>
              <w:t>IBOC</w:t>
            </w:r>
          </w:p>
        </w:tc>
      </w:tr>
      <w:tr w:rsidR="006700D0" w:rsidRPr="00545634" w14:paraId="582A3BAB" w14:textId="77777777" w:rsidTr="00BF0314">
        <w:trPr>
          <w:jc w:val="center"/>
        </w:trPr>
        <w:tc>
          <w:tcPr>
            <w:tcW w:w="4423" w:type="dxa"/>
            <w:vMerge/>
            <w:tcBorders>
              <w:bottom w:val="single" w:sz="4" w:space="0" w:color="auto"/>
            </w:tcBorders>
          </w:tcPr>
          <w:p w14:paraId="59CF922C" w14:textId="77777777" w:rsidR="006700D0" w:rsidRPr="00545634" w:rsidRDefault="006700D0" w:rsidP="00033CDE">
            <w:pPr>
              <w:pStyle w:val="Tabletext"/>
              <w:spacing w:before="40" w:after="40" w:line="280" w:lineRule="exact"/>
            </w:pPr>
          </w:p>
        </w:tc>
        <w:tc>
          <w:tcPr>
            <w:tcW w:w="1351" w:type="dxa"/>
            <w:tcBorders>
              <w:top w:val="nil"/>
              <w:bottom w:val="single" w:sz="4" w:space="0" w:color="auto"/>
            </w:tcBorders>
          </w:tcPr>
          <w:p w14:paraId="0B2795D4" w14:textId="77777777" w:rsidR="006700D0" w:rsidRPr="00545634" w:rsidRDefault="006700D0" w:rsidP="00033CDE">
            <w:pPr>
              <w:pStyle w:val="Tabletext"/>
              <w:spacing w:before="40" w:after="40" w:line="280" w:lineRule="exact"/>
              <w:jc w:val="center"/>
            </w:pPr>
          </w:p>
        </w:tc>
        <w:tc>
          <w:tcPr>
            <w:tcW w:w="1424" w:type="dxa"/>
            <w:tcBorders>
              <w:bottom w:val="single" w:sz="4" w:space="0" w:color="auto"/>
            </w:tcBorders>
          </w:tcPr>
          <w:p w14:paraId="08AB9274" w14:textId="77777777" w:rsidR="006700D0" w:rsidRPr="00545634" w:rsidRDefault="006700D0" w:rsidP="00033CDE">
            <w:pPr>
              <w:pStyle w:val="Tabletext"/>
              <w:spacing w:before="40" w:after="40" w:line="280" w:lineRule="exact"/>
              <w:jc w:val="center"/>
            </w:pPr>
          </w:p>
        </w:tc>
        <w:tc>
          <w:tcPr>
            <w:tcW w:w="1497" w:type="dxa"/>
            <w:tcBorders>
              <w:bottom w:val="single" w:sz="4" w:space="0" w:color="auto"/>
            </w:tcBorders>
          </w:tcPr>
          <w:p w14:paraId="391E149A" w14:textId="77777777" w:rsidR="006700D0" w:rsidRPr="00545634" w:rsidRDefault="006700D0" w:rsidP="00033CDE">
            <w:pPr>
              <w:pStyle w:val="Tabletext"/>
              <w:spacing w:before="40" w:after="40" w:line="280" w:lineRule="exact"/>
              <w:jc w:val="center"/>
            </w:pPr>
          </w:p>
        </w:tc>
        <w:tc>
          <w:tcPr>
            <w:tcW w:w="889" w:type="dxa"/>
            <w:tcBorders>
              <w:bottom w:val="single" w:sz="4" w:space="0" w:color="auto"/>
            </w:tcBorders>
          </w:tcPr>
          <w:p w14:paraId="52093515" w14:textId="77777777" w:rsidR="006700D0" w:rsidRPr="00545634" w:rsidRDefault="006700D0" w:rsidP="00033CDE">
            <w:pPr>
              <w:pStyle w:val="Tabletext"/>
              <w:spacing w:before="40" w:after="40" w:line="280" w:lineRule="exact"/>
              <w:jc w:val="center"/>
              <w:rPr>
                <w:b/>
                <w:bCs/>
              </w:rPr>
            </w:pPr>
            <w:r w:rsidRPr="00545634">
              <w:rPr>
                <w:b/>
                <w:bCs/>
              </w:rPr>
              <w:t>MW</w:t>
            </w:r>
          </w:p>
        </w:tc>
        <w:tc>
          <w:tcPr>
            <w:tcW w:w="889" w:type="dxa"/>
            <w:tcBorders>
              <w:bottom w:val="single" w:sz="4" w:space="0" w:color="auto"/>
            </w:tcBorders>
          </w:tcPr>
          <w:p w14:paraId="46463800" w14:textId="77777777" w:rsidR="006700D0" w:rsidRPr="00545634" w:rsidRDefault="006700D0" w:rsidP="00033CDE">
            <w:pPr>
              <w:pStyle w:val="Tabletext"/>
              <w:spacing w:before="40" w:after="40" w:line="280" w:lineRule="exact"/>
              <w:jc w:val="center"/>
              <w:rPr>
                <w:b/>
                <w:bCs/>
              </w:rPr>
            </w:pPr>
            <w:r w:rsidRPr="00545634">
              <w:rPr>
                <w:b/>
                <w:bCs/>
              </w:rPr>
              <w:t>SW</w:t>
            </w:r>
          </w:p>
        </w:tc>
        <w:tc>
          <w:tcPr>
            <w:tcW w:w="870" w:type="dxa"/>
            <w:tcBorders>
              <w:bottom w:val="single" w:sz="4" w:space="0" w:color="auto"/>
            </w:tcBorders>
          </w:tcPr>
          <w:p w14:paraId="0EDF3BE2" w14:textId="77777777" w:rsidR="006700D0" w:rsidRPr="00545634" w:rsidRDefault="006700D0" w:rsidP="00033CDE">
            <w:pPr>
              <w:pStyle w:val="Tabletext"/>
              <w:spacing w:before="40" w:after="40" w:line="280" w:lineRule="exact"/>
              <w:jc w:val="center"/>
              <w:rPr>
                <w:b/>
                <w:bCs/>
              </w:rPr>
            </w:pPr>
            <w:r>
              <w:rPr>
                <w:b/>
                <w:bCs/>
                <w:lang w:bidi="ar-EG"/>
              </w:rPr>
              <w:t>MW</w:t>
            </w:r>
          </w:p>
        </w:tc>
        <w:tc>
          <w:tcPr>
            <w:tcW w:w="1004" w:type="dxa"/>
            <w:tcBorders>
              <w:bottom w:val="single" w:sz="4" w:space="0" w:color="auto"/>
            </w:tcBorders>
          </w:tcPr>
          <w:p w14:paraId="25090573" w14:textId="77777777" w:rsidR="006700D0" w:rsidRPr="00545634" w:rsidRDefault="006700D0" w:rsidP="00033CDE">
            <w:pPr>
              <w:pStyle w:val="Tabletext"/>
              <w:tabs>
                <w:tab w:val="left" w:pos="2581"/>
              </w:tabs>
              <w:spacing w:before="40" w:after="40" w:line="280" w:lineRule="exact"/>
              <w:jc w:val="center"/>
              <w:rPr>
                <w:b/>
                <w:bCs/>
                <w:rtl/>
              </w:rPr>
            </w:pPr>
            <w:r>
              <w:rPr>
                <w:b/>
                <w:bCs/>
                <w:lang w:bidi="ar-EG"/>
              </w:rPr>
              <w:t>MW</w:t>
            </w:r>
          </w:p>
        </w:tc>
        <w:tc>
          <w:tcPr>
            <w:tcW w:w="1042" w:type="dxa"/>
            <w:tcBorders>
              <w:bottom w:val="single" w:sz="4" w:space="0" w:color="auto"/>
            </w:tcBorders>
          </w:tcPr>
          <w:p w14:paraId="6622D707" w14:textId="77777777" w:rsidR="006700D0" w:rsidRPr="00545634" w:rsidRDefault="006700D0" w:rsidP="00033CDE">
            <w:pPr>
              <w:pStyle w:val="Tabletext"/>
              <w:tabs>
                <w:tab w:val="left" w:pos="2581"/>
              </w:tabs>
              <w:spacing w:before="40" w:after="40" w:line="280" w:lineRule="exact"/>
              <w:jc w:val="center"/>
              <w:rPr>
                <w:b/>
                <w:bCs/>
                <w:rtl/>
              </w:rPr>
            </w:pPr>
            <w:r>
              <w:rPr>
                <w:b/>
                <w:bCs/>
                <w:lang w:bidi="ar-EG"/>
              </w:rPr>
              <w:t>SW</w:t>
            </w:r>
          </w:p>
        </w:tc>
        <w:tc>
          <w:tcPr>
            <w:tcW w:w="1070" w:type="dxa"/>
            <w:tcBorders>
              <w:bottom w:val="single" w:sz="4" w:space="0" w:color="auto"/>
            </w:tcBorders>
          </w:tcPr>
          <w:p w14:paraId="61A027F8" w14:textId="77777777" w:rsidR="006700D0" w:rsidRPr="00545634" w:rsidRDefault="006700D0" w:rsidP="00033CDE">
            <w:pPr>
              <w:pStyle w:val="Tabletext"/>
              <w:tabs>
                <w:tab w:val="left" w:pos="2581"/>
              </w:tabs>
              <w:spacing w:before="40" w:after="40" w:line="280" w:lineRule="exact"/>
              <w:jc w:val="center"/>
              <w:rPr>
                <w:b/>
                <w:bCs/>
              </w:rPr>
            </w:pPr>
            <w:r w:rsidRPr="00545634">
              <w:rPr>
                <w:b/>
                <w:bCs/>
              </w:rPr>
              <w:t>MW</w:t>
            </w:r>
          </w:p>
        </w:tc>
      </w:tr>
      <w:tr w:rsidR="003F4741" w:rsidRPr="00545634" w14:paraId="4370E8D4" w14:textId="77777777" w:rsidTr="00BF0314">
        <w:trPr>
          <w:jc w:val="center"/>
        </w:trPr>
        <w:tc>
          <w:tcPr>
            <w:tcW w:w="4423" w:type="dxa"/>
            <w:tcBorders>
              <w:top w:val="single" w:sz="4" w:space="0" w:color="auto"/>
              <w:bottom w:val="single" w:sz="4" w:space="0" w:color="auto"/>
            </w:tcBorders>
          </w:tcPr>
          <w:p w14:paraId="67400282" w14:textId="77777777" w:rsidR="003F4741" w:rsidRPr="00545634" w:rsidRDefault="003F4741" w:rsidP="003F4741">
            <w:pPr>
              <w:pStyle w:val="Tabletext"/>
              <w:tabs>
                <w:tab w:val="left" w:pos="458"/>
              </w:tabs>
              <w:spacing w:before="40" w:after="40" w:line="280" w:lineRule="exact"/>
              <w:ind w:left="459" w:hanging="459"/>
            </w:pPr>
            <w:r w:rsidRPr="00637FD3">
              <w:rPr>
                <w:rFonts w:hint="cs"/>
                <w:rtl/>
              </w:rPr>
              <w:t>ب)</w:t>
            </w:r>
            <w:r w:rsidRPr="00637FD3">
              <w:tab/>
            </w:r>
            <w:r w:rsidRPr="00637FD3">
              <w:rPr>
                <w:rFonts w:hint="cs"/>
                <w:rtl/>
              </w:rPr>
              <w:t>ينبغي لتعقيد النظام أن يسمح بأجهزة استقبال تستهلك القليل من القدرة وتُشغل ببطارية</w:t>
            </w:r>
          </w:p>
        </w:tc>
        <w:tc>
          <w:tcPr>
            <w:tcW w:w="1351" w:type="dxa"/>
            <w:tcBorders>
              <w:top w:val="single" w:sz="4" w:space="0" w:color="auto"/>
              <w:bottom w:val="single" w:sz="4" w:space="0" w:color="auto"/>
            </w:tcBorders>
          </w:tcPr>
          <w:p w14:paraId="1DAD2AF1" w14:textId="77777777" w:rsidR="003F4741" w:rsidRPr="00545634" w:rsidRDefault="003F4741" w:rsidP="003F4741">
            <w:pPr>
              <w:pStyle w:val="Tabletext"/>
              <w:spacing w:before="40" w:after="40" w:line="280" w:lineRule="exact"/>
              <w:jc w:val="center"/>
            </w:pPr>
            <w:r w:rsidRPr="00545634">
              <w:t>B</w:t>
            </w:r>
          </w:p>
        </w:tc>
        <w:tc>
          <w:tcPr>
            <w:tcW w:w="1424" w:type="dxa"/>
            <w:tcBorders>
              <w:top w:val="single" w:sz="4" w:space="0" w:color="auto"/>
              <w:bottom w:val="single" w:sz="4" w:space="0" w:color="auto"/>
            </w:tcBorders>
          </w:tcPr>
          <w:p w14:paraId="175520BE" w14:textId="77777777" w:rsidR="003F4741" w:rsidRPr="00545634" w:rsidRDefault="003F4741" w:rsidP="003F4741">
            <w:pPr>
              <w:pStyle w:val="Tabletext"/>
              <w:spacing w:before="40" w:after="40" w:line="280" w:lineRule="exact"/>
              <w:jc w:val="center"/>
            </w:pPr>
            <w:r w:rsidRPr="00637FD3">
              <w:rPr>
                <w:rFonts w:hint="cs"/>
                <w:rtl/>
              </w:rPr>
              <w:t>نعم (تكنولوجيا الدارات المتكاملة تسمح بذلك)</w:t>
            </w:r>
          </w:p>
        </w:tc>
        <w:tc>
          <w:tcPr>
            <w:tcW w:w="1497" w:type="dxa"/>
            <w:tcBorders>
              <w:top w:val="single" w:sz="4" w:space="0" w:color="auto"/>
              <w:bottom w:val="single" w:sz="4" w:space="0" w:color="auto"/>
            </w:tcBorders>
          </w:tcPr>
          <w:p w14:paraId="37D5CD8D" w14:textId="77777777" w:rsidR="003F4741" w:rsidRPr="00545634" w:rsidRDefault="003F4741" w:rsidP="003F4741">
            <w:pPr>
              <w:pStyle w:val="Tabletext"/>
              <w:spacing w:before="40" w:after="40" w:line="280" w:lineRule="exact"/>
              <w:jc w:val="center"/>
            </w:pPr>
            <w:r>
              <w:rPr>
                <w:rFonts w:hint="cs"/>
                <w:rtl/>
              </w:rPr>
              <w:t>نعم (المنتجات متاحة تجارياً)</w:t>
            </w:r>
          </w:p>
        </w:tc>
        <w:tc>
          <w:tcPr>
            <w:tcW w:w="889" w:type="dxa"/>
            <w:tcBorders>
              <w:top w:val="single" w:sz="4" w:space="0" w:color="auto"/>
              <w:bottom w:val="single" w:sz="4" w:space="0" w:color="auto"/>
            </w:tcBorders>
          </w:tcPr>
          <w:p w14:paraId="203B5A5D" w14:textId="284411F8" w:rsidR="003F4741" w:rsidRPr="00545634" w:rsidRDefault="003F4741" w:rsidP="003F4741">
            <w:pPr>
              <w:pStyle w:val="Tabletext"/>
              <w:spacing w:before="40" w:after="40" w:line="280" w:lineRule="exact"/>
              <w:ind w:left="-57" w:right="-57"/>
              <w:jc w:val="center"/>
            </w:pPr>
            <w:r w:rsidRPr="00435916">
              <w:t>FUL</w:t>
            </w:r>
          </w:p>
        </w:tc>
        <w:tc>
          <w:tcPr>
            <w:tcW w:w="889" w:type="dxa"/>
            <w:tcBorders>
              <w:top w:val="single" w:sz="4" w:space="0" w:color="auto"/>
              <w:bottom w:val="single" w:sz="4" w:space="0" w:color="auto"/>
            </w:tcBorders>
          </w:tcPr>
          <w:p w14:paraId="200667D8" w14:textId="72201CC8" w:rsidR="003F4741" w:rsidRPr="00545634" w:rsidRDefault="003F4741" w:rsidP="003F4741">
            <w:pPr>
              <w:pStyle w:val="Tabletext"/>
              <w:spacing w:before="40" w:after="40" w:line="280" w:lineRule="exact"/>
              <w:ind w:left="-57" w:right="-57"/>
              <w:jc w:val="center"/>
            </w:pPr>
            <w:r w:rsidRPr="00435916">
              <w:t>FUL</w:t>
            </w:r>
          </w:p>
        </w:tc>
        <w:tc>
          <w:tcPr>
            <w:tcW w:w="870" w:type="dxa"/>
            <w:tcBorders>
              <w:top w:val="single" w:sz="4" w:space="0" w:color="auto"/>
              <w:bottom w:val="single" w:sz="4" w:space="0" w:color="auto"/>
            </w:tcBorders>
          </w:tcPr>
          <w:p w14:paraId="30CA9CF1" w14:textId="0F25761E" w:rsidR="003F4741" w:rsidRPr="00545634" w:rsidRDefault="003F4741" w:rsidP="003F4741">
            <w:pPr>
              <w:pStyle w:val="Tabletext"/>
              <w:spacing w:before="40" w:after="40" w:line="280" w:lineRule="exact"/>
              <w:ind w:left="-57" w:right="-57"/>
              <w:jc w:val="center"/>
            </w:pPr>
            <w:r w:rsidRPr="00435916">
              <w:t>FUL</w:t>
            </w:r>
          </w:p>
        </w:tc>
        <w:tc>
          <w:tcPr>
            <w:tcW w:w="1004" w:type="dxa"/>
            <w:tcBorders>
              <w:top w:val="single" w:sz="4" w:space="0" w:color="auto"/>
              <w:bottom w:val="single" w:sz="4" w:space="0" w:color="auto"/>
            </w:tcBorders>
          </w:tcPr>
          <w:p w14:paraId="67F38A5D" w14:textId="11B59155" w:rsidR="003F4741" w:rsidRPr="00545634" w:rsidRDefault="003F4741" w:rsidP="003F4741">
            <w:pPr>
              <w:pStyle w:val="Tabletext"/>
              <w:spacing w:before="40" w:after="40" w:line="280" w:lineRule="exact"/>
              <w:jc w:val="center"/>
            </w:pPr>
          </w:p>
        </w:tc>
        <w:tc>
          <w:tcPr>
            <w:tcW w:w="1042" w:type="dxa"/>
            <w:tcBorders>
              <w:top w:val="single" w:sz="4" w:space="0" w:color="auto"/>
              <w:bottom w:val="single" w:sz="4" w:space="0" w:color="auto"/>
            </w:tcBorders>
          </w:tcPr>
          <w:p w14:paraId="050FF033" w14:textId="3DEEEAE1" w:rsidR="003F4741" w:rsidRPr="00545634" w:rsidRDefault="003F4741" w:rsidP="003F4741">
            <w:pPr>
              <w:pStyle w:val="Tabletext"/>
              <w:spacing w:before="40" w:after="40" w:line="280" w:lineRule="exact"/>
              <w:jc w:val="center"/>
            </w:pPr>
          </w:p>
        </w:tc>
        <w:tc>
          <w:tcPr>
            <w:tcW w:w="1070" w:type="dxa"/>
            <w:tcBorders>
              <w:top w:val="single" w:sz="4" w:space="0" w:color="auto"/>
              <w:bottom w:val="single" w:sz="4" w:space="0" w:color="auto"/>
            </w:tcBorders>
          </w:tcPr>
          <w:p w14:paraId="4F7E82E8" w14:textId="79A15962" w:rsidR="003F4741" w:rsidRPr="00545634" w:rsidRDefault="003F4741" w:rsidP="003F4741">
            <w:pPr>
              <w:pStyle w:val="Tabletext"/>
              <w:spacing w:before="40" w:after="40" w:line="280" w:lineRule="exact"/>
              <w:jc w:val="center"/>
            </w:pPr>
          </w:p>
        </w:tc>
      </w:tr>
      <w:tr w:rsidR="006700D0" w:rsidRPr="00545634" w14:paraId="2129BE13" w14:textId="77777777" w:rsidTr="00BF0314">
        <w:trPr>
          <w:jc w:val="center"/>
        </w:trPr>
        <w:tc>
          <w:tcPr>
            <w:tcW w:w="4423" w:type="dxa"/>
            <w:tcBorders>
              <w:bottom w:val="nil"/>
            </w:tcBorders>
          </w:tcPr>
          <w:p w14:paraId="5DA0F218" w14:textId="77777777" w:rsidR="006700D0" w:rsidRPr="00664E80" w:rsidRDefault="006700D0" w:rsidP="00033CDE">
            <w:pPr>
              <w:pStyle w:val="Tabletext"/>
              <w:spacing w:before="40" w:after="40" w:line="280" w:lineRule="exact"/>
              <w:ind w:left="371" w:hanging="371"/>
              <w:rPr>
                <w:i/>
                <w:iCs/>
              </w:rPr>
            </w:pPr>
            <w:r w:rsidRPr="00CE04AA">
              <w:t>10</w:t>
            </w:r>
            <w:r w:rsidRPr="00664E80">
              <w:rPr>
                <w:i/>
                <w:iCs/>
              </w:rPr>
              <w:tab/>
            </w:r>
            <w:r w:rsidRPr="00664E80">
              <w:rPr>
                <w:rFonts w:hint="cs"/>
                <w:i/>
                <w:iCs/>
                <w:rtl/>
              </w:rPr>
              <w:t>مقايضة متغيرة</w:t>
            </w:r>
          </w:p>
        </w:tc>
        <w:tc>
          <w:tcPr>
            <w:tcW w:w="1351" w:type="dxa"/>
            <w:tcBorders>
              <w:bottom w:val="nil"/>
            </w:tcBorders>
          </w:tcPr>
          <w:p w14:paraId="02745DD6" w14:textId="77777777" w:rsidR="006700D0" w:rsidRPr="00545634" w:rsidRDefault="006700D0" w:rsidP="00033CDE">
            <w:pPr>
              <w:pStyle w:val="Tabletext"/>
              <w:spacing w:before="40" w:after="40" w:line="280" w:lineRule="exact"/>
              <w:jc w:val="center"/>
            </w:pPr>
          </w:p>
        </w:tc>
        <w:tc>
          <w:tcPr>
            <w:tcW w:w="1424" w:type="dxa"/>
            <w:tcBorders>
              <w:bottom w:val="nil"/>
            </w:tcBorders>
          </w:tcPr>
          <w:p w14:paraId="4540896C" w14:textId="77777777" w:rsidR="006700D0" w:rsidRPr="00545634" w:rsidRDefault="006700D0" w:rsidP="00033CDE">
            <w:pPr>
              <w:pStyle w:val="Tabletext"/>
              <w:spacing w:before="40" w:after="40" w:line="280" w:lineRule="exact"/>
              <w:jc w:val="center"/>
            </w:pPr>
          </w:p>
        </w:tc>
        <w:tc>
          <w:tcPr>
            <w:tcW w:w="1497" w:type="dxa"/>
            <w:tcBorders>
              <w:bottom w:val="nil"/>
            </w:tcBorders>
          </w:tcPr>
          <w:p w14:paraId="57E4D44B" w14:textId="77777777" w:rsidR="006700D0" w:rsidRPr="00545634" w:rsidRDefault="006700D0" w:rsidP="00033CDE">
            <w:pPr>
              <w:pStyle w:val="Tabletext"/>
              <w:spacing w:before="40" w:after="40" w:line="280" w:lineRule="exact"/>
              <w:jc w:val="center"/>
            </w:pPr>
          </w:p>
        </w:tc>
        <w:tc>
          <w:tcPr>
            <w:tcW w:w="889" w:type="dxa"/>
            <w:tcBorders>
              <w:bottom w:val="nil"/>
            </w:tcBorders>
          </w:tcPr>
          <w:p w14:paraId="00B12CD9" w14:textId="77777777" w:rsidR="006700D0" w:rsidRPr="00545634" w:rsidRDefault="006700D0" w:rsidP="00033CDE">
            <w:pPr>
              <w:pStyle w:val="Tabletext"/>
              <w:spacing w:before="40" w:after="40" w:line="280" w:lineRule="exact"/>
              <w:jc w:val="center"/>
            </w:pPr>
          </w:p>
        </w:tc>
        <w:tc>
          <w:tcPr>
            <w:tcW w:w="889" w:type="dxa"/>
            <w:tcBorders>
              <w:bottom w:val="nil"/>
            </w:tcBorders>
          </w:tcPr>
          <w:p w14:paraId="28122E04" w14:textId="77777777" w:rsidR="006700D0" w:rsidRPr="00545634" w:rsidRDefault="006700D0" w:rsidP="00033CDE">
            <w:pPr>
              <w:pStyle w:val="Tabletext"/>
              <w:spacing w:before="40" w:after="40" w:line="280" w:lineRule="exact"/>
              <w:jc w:val="center"/>
            </w:pPr>
          </w:p>
        </w:tc>
        <w:tc>
          <w:tcPr>
            <w:tcW w:w="870" w:type="dxa"/>
            <w:tcBorders>
              <w:bottom w:val="nil"/>
            </w:tcBorders>
          </w:tcPr>
          <w:p w14:paraId="5C7C173C" w14:textId="77777777" w:rsidR="006700D0" w:rsidRPr="00545634" w:rsidRDefault="006700D0" w:rsidP="00033CDE">
            <w:pPr>
              <w:pStyle w:val="Tabletext"/>
              <w:spacing w:before="40" w:after="40" w:line="280" w:lineRule="exact"/>
              <w:jc w:val="center"/>
            </w:pPr>
          </w:p>
        </w:tc>
        <w:tc>
          <w:tcPr>
            <w:tcW w:w="1004" w:type="dxa"/>
            <w:tcBorders>
              <w:bottom w:val="nil"/>
            </w:tcBorders>
          </w:tcPr>
          <w:p w14:paraId="1F943E97" w14:textId="77777777" w:rsidR="006700D0" w:rsidRPr="00545634" w:rsidRDefault="006700D0" w:rsidP="00033CDE">
            <w:pPr>
              <w:pStyle w:val="Tabletext"/>
              <w:spacing w:before="40" w:after="40" w:line="280" w:lineRule="exact"/>
              <w:jc w:val="center"/>
            </w:pPr>
          </w:p>
        </w:tc>
        <w:tc>
          <w:tcPr>
            <w:tcW w:w="1042" w:type="dxa"/>
            <w:tcBorders>
              <w:bottom w:val="nil"/>
            </w:tcBorders>
          </w:tcPr>
          <w:p w14:paraId="1531E44D" w14:textId="77777777" w:rsidR="006700D0" w:rsidRPr="00545634" w:rsidRDefault="006700D0" w:rsidP="00033CDE">
            <w:pPr>
              <w:pStyle w:val="Tabletext"/>
              <w:spacing w:before="40" w:after="40" w:line="280" w:lineRule="exact"/>
              <w:jc w:val="center"/>
            </w:pPr>
          </w:p>
        </w:tc>
        <w:tc>
          <w:tcPr>
            <w:tcW w:w="1070" w:type="dxa"/>
            <w:tcBorders>
              <w:bottom w:val="nil"/>
            </w:tcBorders>
          </w:tcPr>
          <w:p w14:paraId="36100F5A" w14:textId="77777777" w:rsidR="006700D0" w:rsidRPr="00545634" w:rsidRDefault="006700D0" w:rsidP="00033CDE">
            <w:pPr>
              <w:pStyle w:val="Tabletext"/>
              <w:spacing w:before="40" w:after="40" w:line="280" w:lineRule="exact"/>
              <w:jc w:val="center"/>
            </w:pPr>
          </w:p>
        </w:tc>
      </w:tr>
      <w:tr w:rsidR="006700D0" w:rsidRPr="00545634" w14:paraId="7EB7B59B" w14:textId="77777777" w:rsidTr="00BF0314">
        <w:trPr>
          <w:jc w:val="center"/>
        </w:trPr>
        <w:tc>
          <w:tcPr>
            <w:tcW w:w="4423" w:type="dxa"/>
            <w:tcBorders>
              <w:top w:val="nil"/>
              <w:bottom w:val="single" w:sz="4" w:space="0" w:color="auto"/>
            </w:tcBorders>
          </w:tcPr>
          <w:p w14:paraId="596D923A" w14:textId="77777777" w:rsidR="006700D0" w:rsidRPr="00545634" w:rsidRDefault="006700D0" w:rsidP="00033CDE">
            <w:pPr>
              <w:pStyle w:val="Tabletext"/>
              <w:tabs>
                <w:tab w:val="left" w:pos="458"/>
              </w:tabs>
              <w:spacing w:before="40" w:after="40" w:line="280" w:lineRule="exact"/>
              <w:ind w:left="458" w:hanging="458"/>
            </w:pPr>
            <w:r>
              <w:rPr>
                <w:rFonts w:hint="cs"/>
                <w:rtl/>
              </w:rPr>
              <w:t xml:space="preserve"> </w:t>
            </w:r>
            <w:r w:rsidRPr="00637FD3">
              <w:rPr>
                <w:rFonts w:hint="cs"/>
                <w:rtl/>
              </w:rPr>
              <w:t>أ</w:t>
            </w:r>
            <w:r>
              <w:rPr>
                <w:rFonts w:hint="cs"/>
                <w:rtl/>
              </w:rPr>
              <w:t xml:space="preserve"> </w:t>
            </w:r>
            <w:r w:rsidRPr="00637FD3">
              <w:rPr>
                <w:rFonts w:hint="cs"/>
                <w:rtl/>
              </w:rPr>
              <w:t>)</w:t>
            </w:r>
            <w:r w:rsidRPr="00637FD3">
              <w:tab/>
            </w:r>
            <w:r w:rsidRPr="00637FD3">
              <w:rPr>
                <w:rFonts w:hint="cs"/>
                <w:rtl/>
              </w:rPr>
              <w:t>إمكانية اختيار معلمات النظام حسب متطلبات الجهة المذيعة</w:t>
            </w:r>
          </w:p>
        </w:tc>
        <w:tc>
          <w:tcPr>
            <w:tcW w:w="1351" w:type="dxa"/>
            <w:tcBorders>
              <w:top w:val="nil"/>
              <w:bottom w:val="single" w:sz="4" w:space="0" w:color="auto"/>
            </w:tcBorders>
          </w:tcPr>
          <w:p w14:paraId="5B8FA52B" w14:textId="77777777" w:rsidR="006700D0" w:rsidRPr="00545634" w:rsidRDefault="006700D0" w:rsidP="00033CDE">
            <w:pPr>
              <w:pStyle w:val="Tabletext"/>
              <w:spacing w:before="40" w:after="40" w:line="280" w:lineRule="exact"/>
              <w:jc w:val="center"/>
            </w:pPr>
            <w:r w:rsidRPr="00545634">
              <w:t>B</w:t>
            </w:r>
          </w:p>
        </w:tc>
        <w:tc>
          <w:tcPr>
            <w:tcW w:w="1424" w:type="dxa"/>
            <w:tcBorders>
              <w:top w:val="nil"/>
              <w:bottom w:val="single" w:sz="4" w:space="0" w:color="auto"/>
            </w:tcBorders>
          </w:tcPr>
          <w:p w14:paraId="30C04441" w14:textId="77777777" w:rsidR="006700D0" w:rsidRPr="00545634" w:rsidRDefault="006700D0" w:rsidP="00033CDE">
            <w:pPr>
              <w:pStyle w:val="Tabletext"/>
              <w:spacing w:before="40" w:after="40" w:line="280" w:lineRule="exact"/>
              <w:jc w:val="center"/>
              <w:rPr>
                <w:rtl/>
              </w:rPr>
            </w:pPr>
            <w:r>
              <w:rPr>
                <w:rFonts w:hint="cs"/>
                <w:rtl/>
              </w:rPr>
              <w:t>نعم</w:t>
            </w:r>
          </w:p>
        </w:tc>
        <w:tc>
          <w:tcPr>
            <w:tcW w:w="1497" w:type="dxa"/>
            <w:tcBorders>
              <w:top w:val="nil"/>
              <w:bottom w:val="single" w:sz="4" w:space="0" w:color="auto"/>
            </w:tcBorders>
          </w:tcPr>
          <w:p w14:paraId="5B073F16" w14:textId="77777777" w:rsidR="006700D0" w:rsidRPr="00545634" w:rsidRDefault="006700D0" w:rsidP="00033CDE">
            <w:pPr>
              <w:pStyle w:val="Tabletext"/>
              <w:spacing w:before="40" w:after="40" w:line="280" w:lineRule="exact"/>
              <w:jc w:val="center"/>
            </w:pPr>
            <w:r>
              <w:rPr>
                <w:rFonts w:hint="cs"/>
                <w:rtl/>
              </w:rPr>
              <w:t>نعم</w:t>
            </w:r>
          </w:p>
        </w:tc>
        <w:tc>
          <w:tcPr>
            <w:tcW w:w="889" w:type="dxa"/>
            <w:tcBorders>
              <w:top w:val="nil"/>
              <w:bottom w:val="single" w:sz="4" w:space="0" w:color="auto"/>
            </w:tcBorders>
          </w:tcPr>
          <w:p w14:paraId="400C2827" w14:textId="77777777" w:rsidR="006700D0" w:rsidRPr="00545634" w:rsidRDefault="006700D0" w:rsidP="00033CDE">
            <w:pPr>
              <w:pStyle w:val="Tabletext"/>
              <w:spacing w:before="40" w:after="40" w:line="280" w:lineRule="exact"/>
              <w:jc w:val="center"/>
            </w:pPr>
            <w:r w:rsidRPr="00545634">
              <w:t>FUL</w:t>
            </w:r>
          </w:p>
        </w:tc>
        <w:tc>
          <w:tcPr>
            <w:tcW w:w="889" w:type="dxa"/>
            <w:tcBorders>
              <w:top w:val="nil"/>
              <w:bottom w:val="single" w:sz="4" w:space="0" w:color="auto"/>
            </w:tcBorders>
          </w:tcPr>
          <w:p w14:paraId="2D6D2EFE" w14:textId="77777777" w:rsidR="006700D0" w:rsidRPr="00545634" w:rsidRDefault="006700D0" w:rsidP="00033CDE">
            <w:pPr>
              <w:pStyle w:val="Tabletext"/>
              <w:spacing w:before="40" w:after="40" w:line="280" w:lineRule="exact"/>
              <w:jc w:val="center"/>
            </w:pPr>
            <w:r w:rsidRPr="00545634">
              <w:t>FUL</w:t>
            </w:r>
          </w:p>
        </w:tc>
        <w:tc>
          <w:tcPr>
            <w:tcW w:w="870" w:type="dxa"/>
            <w:tcBorders>
              <w:top w:val="nil"/>
              <w:bottom w:val="single" w:sz="4" w:space="0" w:color="auto"/>
            </w:tcBorders>
          </w:tcPr>
          <w:p w14:paraId="50B0A369" w14:textId="77777777" w:rsidR="006700D0" w:rsidRPr="00545634" w:rsidRDefault="006700D0" w:rsidP="00033CDE">
            <w:pPr>
              <w:pStyle w:val="Tabletext"/>
              <w:spacing w:before="40" w:after="40" w:line="280" w:lineRule="exact"/>
              <w:jc w:val="center"/>
            </w:pPr>
            <w:r w:rsidRPr="00545634">
              <w:t>FUL</w:t>
            </w:r>
          </w:p>
        </w:tc>
        <w:tc>
          <w:tcPr>
            <w:tcW w:w="1004" w:type="dxa"/>
            <w:tcBorders>
              <w:top w:val="nil"/>
              <w:bottom w:val="single" w:sz="4" w:space="0" w:color="auto"/>
            </w:tcBorders>
          </w:tcPr>
          <w:p w14:paraId="2379C485" w14:textId="77777777" w:rsidR="006700D0" w:rsidRPr="00545634" w:rsidRDefault="006700D0" w:rsidP="00033CDE">
            <w:pPr>
              <w:pStyle w:val="Tabletext"/>
              <w:spacing w:before="40" w:after="40" w:line="280" w:lineRule="exact"/>
              <w:jc w:val="center"/>
            </w:pPr>
          </w:p>
        </w:tc>
        <w:tc>
          <w:tcPr>
            <w:tcW w:w="1042" w:type="dxa"/>
            <w:tcBorders>
              <w:top w:val="nil"/>
              <w:bottom w:val="single" w:sz="4" w:space="0" w:color="auto"/>
            </w:tcBorders>
          </w:tcPr>
          <w:p w14:paraId="1174DFD6" w14:textId="77777777" w:rsidR="006700D0" w:rsidRPr="00545634" w:rsidRDefault="006700D0" w:rsidP="00033CDE">
            <w:pPr>
              <w:pStyle w:val="Tabletext"/>
              <w:spacing w:before="40" w:after="40" w:line="280" w:lineRule="exact"/>
              <w:jc w:val="center"/>
            </w:pPr>
          </w:p>
        </w:tc>
        <w:tc>
          <w:tcPr>
            <w:tcW w:w="1070" w:type="dxa"/>
            <w:tcBorders>
              <w:top w:val="nil"/>
              <w:bottom w:val="single" w:sz="4" w:space="0" w:color="auto"/>
            </w:tcBorders>
          </w:tcPr>
          <w:p w14:paraId="4BBBCD16" w14:textId="77777777" w:rsidR="006700D0" w:rsidRPr="00545634" w:rsidRDefault="006700D0" w:rsidP="00033CDE">
            <w:pPr>
              <w:pStyle w:val="Tabletext"/>
              <w:spacing w:before="40" w:after="40" w:line="280" w:lineRule="exact"/>
              <w:jc w:val="center"/>
            </w:pPr>
          </w:p>
        </w:tc>
      </w:tr>
      <w:tr w:rsidR="006700D0" w:rsidRPr="00545634" w14:paraId="0FCC972A" w14:textId="77777777" w:rsidTr="00BF0314">
        <w:trPr>
          <w:jc w:val="center"/>
        </w:trPr>
        <w:tc>
          <w:tcPr>
            <w:tcW w:w="14459" w:type="dxa"/>
            <w:gridSpan w:val="10"/>
            <w:tcBorders>
              <w:left w:val="nil"/>
              <w:bottom w:val="nil"/>
              <w:right w:val="nil"/>
            </w:tcBorders>
          </w:tcPr>
          <w:p w14:paraId="68BEFBBC" w14:textId="21D058B3" w:rsidR="006700D0" w:rsidRPr="005F069F" w:rsidRDefault="006700D0" w:rsidP="006D0986">
            <w:pPr>
              <w:pStyle w:val="Tablelegend"/>
              <w:rPr>
                <w:rtl/>
              </w:rPr>
            </w:pPr>
            <w:r w:rsidRPr="005F069F">
              <w:rPr>
                <w:rFonts w:hint="cs"/>
                <w:rtl/>
              </w:rPr>
              <w:t>لم يستكمل اختبار النظام</w:t>
            </w:r>
            <w:r w:rsidRPr="005F069F">
              <w:rPr>
                <w:rFonts w:hint="eastAsia"/>
                <w:rtl/>
              </w:rPr>
              <w:t> </w:t>
            </w:r>
            <w:r w:rsidRPr="005F069F">
              <w:t>A</w:t>
            </w:r>
            <w:r w:rsidRPr="005F069F">
              <w:rPr>
                <w:rFonts w:hint="cs"/>
                <w:rtl/>
              </w:rPr>
              <w:t xml:space="preserve"> ولا النظام</w:t>
            </w:r>
            <w:r w:rsidRPr="005F069F">
              <w:rPr>
                <w:rFonts w:hint="eastAsia"/>
                <w:rtl/>
              </w:rPr>
              <w:t> </w:t>
            </w:r>
            <w:r w:rsidRPr="005F069F">
              <w:t>B</w:t>
            </w:r>
            <w:r w:rsidRPr="005F069F">
              <w:rPr>
                <w:rFonts w:hint="cs"/>
                <w:rtl/>
              </w:rPr>
              <w:t xml:space="preserve"> في نطاق</w:t>
            </w:r>
            <w:r w:rsidRPr="005F069F">
              <w:rPr>
                <w:rFonts w:hint="eastAsia"/>
                <w:rtl/>
              </w:rPr>
              <w:t> </w:t>
            </w:r>
            <w:r w:rsidRPr="005F069F">
              <w:t>LW</w:t>
            </w:r>
            <w:r w:rsidRPr="005F069F">
              <w:rPr>
                <w:rFonts w:hint="cs"/>
                <w:rtl/>
              </w:rPr>
              <w:t>. ولكن يرجح أن تمثل النتائج التي تم الحصول عليها في نطاق</w:t>
            </w:r>
            <w:r w:rsidRPr="005F069F">
              <w:rPr>
                <w:rFonts w:hint="eastAsia"/>
                <w:rtl/>
              </w:rPr>
              <w:t> </w:t>
            </w:r>
            <w:r w:rsidRPr="005F069F">
              <w:t>MW</w:t>
            </w:r>
            <w:r w:rsidRPr="005F069F">
              <w:rPr>
                <w:rFonts w:hint="cs"/>
                <w:rtl/>
              </w:rPr>
              <w:t xml:space="preserve"> حال ا</w:t>
            </w:r>
            <w:r w:rsidR="005F069F">
              <w:rPr>
                <w:rFonts w:hint="cs"/>
                <w:rtl/>
              </w:rPr>
              <w:t>ل</w:t>
            </w:r>
            <w:r w:rsidRPr="005F069F">
              <w:rPr>
                <w:rFonts w:hint="cs"/>
                <w:rtl/>
              </w:rPr>
              <w:t>نطاق</w:t>
            </w:r>
            <w:r w:rsidRPr="005F069F">
              <w:rPr>
                <w:rFonts w:hint="eastAsia"/>
                <w:rtl/>
              </w:rPr>
              <w:t> </w:t>
            </w:r>
            <w:r w:rsidRPr="005F069F">
              <w:t>LW</w:t>
            </w:r>
            <w:r w:rsidRPr="005F069F">
              <w:rPr>
                <w:rFonts w:hint="cs"/>
                <w:rtl/>
              </w:rPr>
              <w:t xml:space="preserve">. ولعل الضائقة الوحيدة التي يمكن أن تصادَف تكمن في عرض نطاق الترددات الراديوية </w:t>
            </w:r>
            <w:r w:rsidRPr="005F069F">
              <w:t>(RF)</w:t>
            </w:r>
            <w:r w:rsidRPr="005F069F">
              <w:rPr>
                <w:rFonts w:hint="eastAsia"/>
                <w:rtl/>
              </w:rPr>
              <w:t> </w:t>
            </w:r>
            <w:r w:rsidRPr="005F069F">
              <w:rPr>
                <w:rFonts w:hint="cs"/>
                <w:rtl/>
              </w:rPr>
              <w:t>للهوائي.</w:t>
            </w:r>
          </w:p>
          <w:p w14:paraId="01CC4207" w14:textId="169FDC65" w:rsidR="006700D0" w:rsidRPr="005F069F" w:rsidRDefault="006700D0" w:rsidP="006D0986">
            <w:pPr>
              <w:pStyle w:val="Tablelegend"/>
            </w:pPr>
            <w:r w:rsidRPr="005F069F">
              <w:t>FUL</w:t>
            </w:r>
            <w:r w:rsidRPr="005F069F">
              <w:rPr>
                <w:rFonts w:hint="cs"/>
                <w:rtl/>
              </w:rPr>
              <w:t>:</w:t>
            </w:r>
            <w:r w:rsidRPr="005F069F">
              <w:tab/>
            </w:r>
            <w:r w:rsidRPr="005F069F">
              <w:rPr>
                <w:rFonts w:hint="cs"/>
                <w:rtl/>
              </w:rPr>
              <w:t>اختُبر بالكامل، لذلك لا حاجة لوضع أي شيء في خانة موعد الاستكمال</w:t>
            </w:r>
            <w:r w:rsidRPr="005F069F">
              <w:rPr>
                <w:rFonts w:hint="eastAsia"/>
                <w:rtl/>
              </w:rPr>
              <w:t> </w:t>
            </w:r>
            <w:r w:rsidRPr="005F069F">
              <w:rPr>
                <w:rFonts w:hint="cs"/>
                <w:rtl/>
              </w:rPr>
              <w:t>المتوقع</w:t>
            </w:r>
            <w:r w:rsidR="005F069F">
              <w:rPr>
                <w:rFonts w:hint="cs"/>
                <w:rtl/>
              </w:rPr>
              <w:t>.</w:t>
            </w:r>
          </w:p>
          <w:p w14:paraId="140DBB25" w14:textId="7074F591" w:rsidR="006700D0" w:rsidRPr="005F069F" w:rsidRDefault="006700D0" w:rsidP="006D0986">
            <w:pPr>
              <w:pStyle w:val="Tablelegend"/>
            </w:pPr>
            <w:r w:rsidRPr="005F069F">
              <w:t>NYT</w:t>
            </w:r>
            <w:r w:rsidRPr="005F069F">
              <w:rPr>
                <w:rFonts w:hint="cs"/>
                <w:rtl/>
              </w:rPr>
              <w:t>:</w:t>
            </w:r>
            <w:r w:rsidRPr="005F069F">
              <w:tab/>
            </w:r>
            <w:r w:rsidRPr="005F069F">
              <w:rPr>
                <w:rFonts w:hint="cs"/>
                <w:rtl/>
              </w:rPr>
              <w:t>لم يُختبر بعد</w:t>
            </w:r>
            <w:r w:rsidR="005F069F">
              <w:rPr>
                <w:rFonts w:hint="cs"/>
                <w:rtl/>
              </w:rPr>
              <w:t>.</w:t>
            </w:r>
          </w:p>
          <w:p w14:paraId="6DD1418C" w14:textId="299EFCEF" w:rsidR="006700D0" w:rsidRPr="005F069F" w:rsidRDefault="006700D0" w:rsidP="006D0986">
            <w:pPr>
              <w:pStyle w:val="Tablelegend"/>
            </w:pPr>
            <w:r w:rsidRPr="005F069F">
              <w:t>UND</w:t>
            </w:r>
            <w:r w:rsidRPr="005F069F">
              <w:rPr>
                <w:rFonts w:hint="cs"/>
                <w:rtl/>
              </w:rPr>
              <w:t>:</w:t>
            </w:r>
            <w:r w:rsidRPr="005F069F">
              <w:tab/>
            </w:r>
            <w:r w:rsidRPr="005F069F">
              <w:rPr>
                <w:rFonts w:hint="cs"/>
                <w:rtl/>
              </w:rPr>
              <w:t>في طور الإنجاز</w:t>
            </w:r>
            <w:r w:rsidR="005F069F">
              <w:rPr>
                <w:rFonts w:hint="cs"/>
                <w:rtl/>
              </w:rPr>
              <w:t>.</w:t>
            </w:r>
          </w:p>
        </w:tc>
      </w:tr>
    </w:tbl>
    <w:p w14:paraId="5CD96742" w14:textId="1D7F06C3" w:rsidR="00A71EC6" w:rsidRDefault="00A71EC6" w:rsidP="006700D0">
      <w:pPr>
        <w:overflowPunct/>
        <w:autoSpaceDE/>
        <w:autoSpaceDN/>
        <w:bidi w:val="0"/>
        <w:adjustRightInd/>
        <w:spacing w:before="0" w:line="240" w:lineRule="auto"/>
        <w:jc w:val="left"/>
        <w:textAlignment w:val="auto"/>
      </w:pPr>
      <w:r>
        <w:rPr>
          <w:rtl/>
        </w:rPr>
        <w:br w:type="page"/>
      </w:r>
    </w:p>
    <w:p w14:paraId="31A4CD5A" w14:textId="5108E22B" w:rsidR="00A71EC6" w:rsidRDefault="00A71EC6" w:rsidP="00A71EC6">
      <w:pPr>
        <w:rPr>
          <w:rtl/>
        </w:rPr>
        <w:sectPr w:rsidR="00A71EC6" w:rsidSect="00CE04AA">
          <w:headerReference w:type="even" r:id="rId30"/>
          <w:headerReference w:type="default" r:id="rId31"/>
          <w:footerReference w:type="even" r:id="rId32"/>
          <w:footerReference w:type="default" r:id="rId33"/>
          <w:pgSz w:w="16834" w:h="11907" w:orient="landscape" w:code="9"/>
          <w:pgMar w:top="1418" w:right="1134" w:bottom="1134" w:left="1134" w:header="720" w:footer="567" w:gutter="0"/>
          <w:paperSrc w:first="15" w:other="15"/>
          <w:cols w:space="720"/>
          <w:bidi/>
          <w:rtlGutter/>
          <w:docGrid w:linePitch="299"/>
        </w:sectPr>
      </w:pPr>
    </w:p>
    <w:p w14:paraId="0E060581" w14:textId="6DAEE358" w:rsidR="009E1B5A" w:rsidRDefault="009E1B5A" w:rsidP="005E0B54">
      <w:pPr>
        <w:pStyle w:val="AnnexNoTitle"/>
        <w:rPr>
          <w:lang w:bidi="ar-SY"/>
        </w:rPr>
      </w:pPr>
      <w:bookmarkStart w:id="5" w:name="_Toc207036448"/>
      <w:bookmarkStart w:id="6" w:name="_Hlk207011495"/>
      <w:bookmarkEnd w:id="4"/>
      <w:r>
        <w:rPr>
          <w:rFonts w:hint="cs"/>
          <w:rtl/>
        </w:rPr>
        <w:lastRenderedPageBreak/>
        <w:t xml:space="preserve">الملحق </w:t>
      </w:r>
      <w:r>
        <w:t>1</w:t>
      </w:r>
      <w:r w:rsidR="005E0B54">
        <w:rPr>
          <w:rtl/>
        </w:rPr>
        <w:br/>
      </w:r>
      <w:r w:rsidR="005E0B54">
        <w:rPr>
          <w:rtl/>
        </w:rPr>
        <w:br/>
      </w:r>
      <w:r w:rsidRPr="003A7AD2">
        <w:rPr>
          <w:rFonts w:hint="cs"/>
          <w:rtl/>
        </w:rPr>
        <w:t>وصف موجز لنظام الراديو الرقمي</w:t>
      </w:r>
      <w:r>
        <w:rPr>
          <w:rFonts w:hint="cs"/>
          <w:rtl/>
          <w:lang w:bidi="ar-SY"/>
        </w:rPr>
        <w:t xml:space="preserve"> العالمي </w:t>
      </w:r>
      <w:r>
        <w:rPr>
          <w:lang w:bidi="ar-SY"/>
        </w:rPr>
        <w:t>(DRM)</w:t>
      </w:r>
      <w:bookmarkEnd w:id="5"/>
    </w:p>
    <w:p w14:paraId="180DDE70" w14:textId="77777777" w:rsidR="009E1B5A" w:rsidRPr="00263A2B" w:rsidRDefault="009E1B5A" w:rsidP="009E1B5A">
      <w:pPr>
        <w:pStyle w:val="Heading1"/>
        <w:rPr>
          <w:rtl/>
          <w:lang w:bidi="ar-SY"/>
        </w:rPr>
      </w:pPr>
      <w:bookmarkStart w:id="7" w:name="_Toc207017048"/>
      <w:bookmarkStart w:id="8" w:name="_Toc207036449"/>
      <w:r>
        <w:rPr>
          <w:lang w:bidi="ar-SY"/>
        </w:rPr>
        <w:t>1</w:t>
      </w:r>
      <w:r>
        <w:rPr>
          <w:lang w:bidi="ar-SY"/>
        </w:rPr>
        <w:tab/>
      </w:r>
      <w:r w:rsidRPr="003A7AD2">
        <w:rPr>
          <w:rFonts w:hint="cs"/>
          <w:rtl/>
        </w:rPr>
        <w:t>الملامح الرئيسية لتصميم نظام للأسواق</w:t>
      </w:r>
      <w:r>
        <w:rPr>
          <w:rFonts w:hint="cs"/>
          <w:rtl/>
        </w:rPr>
        <w:t xml:space="preserve"> المزمع تخديمها ب</w:t>
      </w:r>
      <w:r w:rsidRPr="003A7AD2">
        <w:rPr>
          <w:rFonts w:hint="cs"/>
          <w:rtl/>
        </w:rPr>
        <w:t>نظام الراديو الرقمي</w:t>
      </w:r>
      <w:r>
        <w:rPr>
          <w:rFonts w:hint="cs"/>
          <w:rtl/>
          <w:lang w:bidi="ar-SY"/>
        </w:rPr>
        <w:t xml:space="preserve"> العالمي</w:t>
      </w:r>
      <w:r>
        <w:rPr>
          <w:rFonts w:hint="eastAsia"/>
          <w:rtl/>
          <w:lang w:bidi="ar-SY"/>
        </w:rPr>
        <w:t> </w:t>
      </w:r>
      <w:r>
        <w:rPr>
          <w:lang w:bidi="ar-SY"/>
        </w:rPr>
        <w:t>(DRM)</w:t>
      </w:r>
      <w:bookmarkEnd w:id="7"/>
      <w:bookmarkEnd w:id="8"/>
    </w:p>
    <w:p w14:paraId="671B277B" w14:textId="5644D4D7" w:rsidR="009E1B5A" w:rsidRPr="00263A2B" w:rsidRDefault="009E1B5A" w:rsidP="009E1B5A">
      <w:pPr>
        <w:rPr>
          <w:rtl/>
          <w:lang w:bidi="ar-SY"/>
        </w:rPr>
      </w:pPr>
      <w:r>
        <w:rPr>
          <w:rFonts w:hint="cs"/>
          <w:rtl/>
          <w:lang w:bidi="ar-SY"/>
        </w:rPr>
        <w:t xml:space="preserve">إن </w:t>
      </w:r>
      <w:r w:rsidRPr="003A7AD2">
        <w:rPr>
          <w:rFonts w:hint="cs"/>
          <w:rtl/>
        </w:rPr>
        <w:t>نظام الراديو الرقمي</w:t>
      </w:r>
      <w:r>
        <w:rPr>
          <w:rFonts w:hint="cs"/>
          <w:rtl/>
          <w:lang w:bidi="ar-SY"/>
        </w:rPr>
        <w:t xml:space="preserve"> العالمي </w:t>
      </w:r>
      <w:r>
        <w:rPr>
          <w:lang w:bidi="ar-SY"/>
        </w:rPr>
        <w:t>(DRM)</w:t>
      </w:r>
      <w:r>
        <w:rPr>
          <w:rFonts w:hint="cs"/>
          <w:rtl/>
          <w:lang w:bidi="ar-SY"/>
        </w:rPr>
        <w:t xml:space="preserve"> هو نظام</w:t>
      </w:r>
      <w:r w:rsidRPr="00E66C8E">
        <w:rPr>
          <w:rFonts w:hint="cs"/>
          <w:rtl/>
        </w:rPr>
        <w:t xml:space="preserve"> </w:t>
      </w:r>
      <w:r w:rsidRPr="003A7AD2">
        <w:rPr>
          <w:rFonts w:hint="cs"/>
          <w:rtl/>
        </w:rPr>
        <w:t>إذاعة صوتية رقمية</w:t>
      </w:r>
      <w:r>
        <w:rPr>
          <w:rFonts w:hint="cs"/>
          <w:rtl/>
        </w:rPr>
        <w:t xml:space="preserve"> </w:t>
      </w:r>
      <w:r w:rsidRPr="00263A2B">
        <w:t>(DSB)</w:t>
      </w:r>
      <w:r>
        <w:rPr>
          <w:rFonts w:hint="cs"/>
          <w:rtl/>
        </w:rPr>
        <w:t xml:space="preserve"> </w:t>
      </w:r>
      <w:r w:rsidRPr="003A7AD2">
        <w:rPr>
          <w:rFonts w:hint="cs"/>
          <w:rtl/>
        </w:rPr>
        <w:t>مرن</w:t>
      </w:r>
      <w:r>
        <w:rPr>
          <w:rFonts w:hint="cs"/>
          <w:rtl/>
        </w:rPr>
        <w:t xml:space="preserve"> للاستخدام </w:t>
      </w:r>
      <w:r w:rsidRPr="003A7AD2">
        <w:rPr>
          <w:rFonts w:hint="cs"/>
          <w:rtl/>
        </w:rPr>
        <w:t xml:space="preserve">في </w:t>
      </w:r>
      <w:r>
        <w:rPr>
          <w:rFonts w:hint="cs"/>
          <w:rtl/>
        </w:rPr>
        <w:t>ال</w:t>
      </w:r>
      <w:r w:rsidRPr="003A7AD2">
        <w:rPr>
          <w:rFonts w:hint="cs"/>
          <w:rtl/>
        </w:rPr>
        <w:t>نطاقات</w:t>
      </w:r>
      <w:r>
        <w:rPr>
          <w:rFonts w:hint="cs"/>
          <w:rtl/>
        </w:rPr>
        <w:t xml:space="preserve"> الإذاعية للأرض تحت</w:t>
      </w:r>
      <w:r>
        <w:rPr>
          <w:rFonts w:hint="eastAsia"/>
          <w:rtl/>
        </w:rPr>
        <w:t> </w:t>
      </w:r>
      <w:r w:rsidRPr="00637FD3">
        <w:t>MHz</w:t>
      </w:r>
      <w:r>
        <w:t> 30</w:t>
      </w:r>
      <w:r>
        <w:rPr>
          <w:rFonts w:hint="cs"/>
          <w:rtl/>
        </w:rPr>
        <w:t>،</w:t>
      </w:r>
      <w:r w:rsidRPr="007C0E8F">
        <w:rPr>
          <w:rtl/>
        </w:rPr>
        <w:t xml:space="preserve"> ‏وكذلك (مع معلمات أخرى) فوق </w:t>
      </w:r>
      <w:r w:rsidRPr="007C0E8F">
        <w:rPr>
          <w:cs/>
        </w:rPr>
        <w:t>‎</w:t>
      </w:r>
      <w:r w:rsidRPr="007C0E8F">
        <w:t>MHz 30</w:t>
      </w:r>
      <w:r w:rsidRPr="007C0E8F">
        <w:rPr>
          <w:rtl/>
        </w:rPr>
        <w:t>. ‏وترد المواصفات الكاملة لنظام الراديو الرقمي العالمي في</w:t>
      </w:r>
      <w:r w:rsidR="005E0B54">
        <w:rPr>
          <w:rFonts w:hint="cs"/>
          <w:rtl/>
        </w:rPr>
        <w:t> </w:t>
      </w:r>
      <w:r w:rsidRPr="007C0E8F">
        <w:rPr>
          <w:rtl/>
        </w:rPr>
        <w:t>المعيار</w:t>
      </w:r>
      <w:r w:rsidR="005E0B54">
        <w:rPr>
          <w:rFonts w:hint="cs"/>
          <w:rtl/>
        </w:rPr>
        <w:t> </w:t>
      </w:r>
      <w:r w:rsidRPr="007C0E8F">
        <w:rPr>
          <w:cs/>
        </w:rPr>
        <w:t>‎</w:t>
      </w:r>
      <w:r w:rsidRPr="007C0E8F">
        <w:t>ETSI ES 201</w:t>
      </w:r>
      <w:r>
        <w:t> </w:t>
      </w:r>
      <w:r w:rsidRPr="007C0E8F">
        <w:t>980</w:t>
      </w:r>
      <w:r w:rsidRPr="007C0E8F">
        <w:rPr>
          <w:rtl/>
        </w:rPr>
        <w:t>.</w:t>
      </w:r>
    </w:p>
    <w:p w14:paraId="17C68DC0" w14:textId="1DEC2B06" w:rsidR="009E1B5A" w:rsidRDefault="009E1B5A" w:rsidP="009E1B5A">
      <w:pPr>
        <w:rPr>
          <w:rtl/>
          <w:lang w:bidi="ar-SY"/>
        </w:rPr>
      </w:pPr>
      <w:r w:rsidRPr="003A7AD2">
        <w:rPr>
          <w:rFonts w:hint="cs"/>
          <w:rtl/>
        </w:rPr>
        <w:t>ومن المهم أن</w:t>
      </w:r>
      <w:r>
        <w:rPr>
          <w:rFonts w:hint="cs"/>
          <w:rtl/>
        </w:rPr>
        <w:t xml:space="preserve"> ندرك أن أجهزة الاستقبال الراديوي للمستهلكين </w:t>
      </w:r>
      <w:r w:rsidRPr="003A7AD2">
        <w:rPr>
          <w:rFonts w:hint="cs"/>
          <w:rtl/>
        </w:rPr>
        <w:t>في المستقبل القريب</w:t>
      </w:r>
      <w:r w:rsidRPr="00E66C8E">
        <w:rPr>
          <w:rFonts w:hint="cs"/>
          <w:rtl/>
        </w:rPr>
        <w:t xml:space="preserve"> </w:t>
      </w:r>
      <w:r>
        <w:rPr>
          <w:rFonts w:hint="cs"/>
          <w:rtl/>
        </w:rPr>
        <w:t>س</w:t>
      </w:r>
      <w:r w:rsidRPr="003A7AD2">
        <w:rPr>
          <w:rFonts w:hint="cs"/>
          <w:rtl/>
        </w:rPr>
        <w:t xml:space="preserve">تحتاج إلى أن تكون قادرة على فك </w:t>
      </w:r>
      <w:r>
        <w:rPr>
          <w:rFonts w:hint="cs"/>
          <w:rtl/>
        </w:rPr>
        <w:t xml:space="preserve">تشفير </w:t>
      </w:r>
      <w:r w:rsidRPr="003A7AD2">
        <w:rPr>
          <w:rFonts w:hint="cs"/>
          <w:rtl/>
        </w:rPr>
        <w:t xml:space="preserve">أي </w:t>
      </w:r>
      <w:r>
        <w:rPr>
          <w:rFonts w:hint="cs"/>
          <w:rtl/>
        </w:rPr>
        <w:t xml:space="preserve">من الإرسالات العديدة للأرض </w:t>
      </w:r>
      <w:r w:rsidRPr="003A7AD2">
        <w:rPr>
          <w:rFonts w:hint="cs"/>
          <w:rtl/>
        </w:rPr>
        <w:t>أو كل</w:t>
      </w:r>
      <w:r>
        <w:rPr>
          <w:rFonts w:hint="cs"/>
          <w:rtl/>
        </w:rPr>
        <w:t xml:space="preserve">ها، بمعنى النطاق الضيق الرقمي (في الترددات الراديوية تحت </w:t>
      </w:r>
      <w:r>
        <w:t>MHz </w:t>
      </w:r>
      <w:r w:rsidRPr="00E66C8E">
        <w:t>30</w:t>
      </w:r>
      <w:r>
        <w:rPr>
          <w:rFonts w:hint="cs"/>
          <w:rtl/>
        </w:rPr>
        <w:t>) والنطاق الأعرض الرقمي (عند</w:t>
      </w:r>
      <w:r w:rsidRPr="00E66C8E">
        <w:rPr>
          <w:rFonts w:hint="cs"/>
          <w:rtl/>
        </w:rPr>
        <w:t xml:space="preserve"> </w:t>
      </w:r>
      <w:r>
        <w:rPr>
          <w:rFonts w:hint="cs"/>
          <w:rtl/>
        </w:rPr>
        <w:t xml:space="preserve">الترددات الراديوية فوق </w:t>
      </w:r>
      <w:r>
        <w:t>30</w:t>
      </w:r>
      <w:r>
        <w:rPr>
          <w:rFonts w:hint="cs"/>
          <w:rtl/>
        </w:rPr>
        <w:t>) والإرسالات التماثلية في النطاقات</w:t>
      </w:r>
      <w:r>
        <w:rPr>
          <w:rFonts w:hint="eastAsia"/>
          <w:rtl/>
        </w:rPr>
        <w:t> </w:t>
      </w:r>
      <w:r w:rsidRPr="00E66C8E">
        <w:t>LF</w:t>
      </w:r>
      <w:r>
        <w:rPr>
          <w:rFonts w:hint="cs"/>
          <w:rtl/>
        </w:rPr>
        <w:t xml:space="preserve"> و</w:t>
      </w:r>
      <w:r w:rsidRPr="00E66C8E">
        <w:t>MF</w:t>
      </w:r>
      <w:r>
        <w:rPr>
          <w:rFonts w:hint="eastAsia"/>
          <w:rtl/>
        </w:rPr>
        <w:t> </w:t>
      </w:r>
      <w:r>
        <w:rPr>
          <w:rFonts w:hint="cs"/>
          <w:rtl/>
        </w:rPr>
        <w:t>و</w:t>
      </w:r>
      <w:r w:rsidRPr="00E66C8E">
        <w:t>HF</w:t>
      </w:r>
      <w:r>
        <w:rPr>
          <w:rStyle w:val="FootnoteReference"/>
          <w:rtl/>
        </w:rPr>
        <w:footnoteReference w:id="1"/>
      </w:r>
      <w:r>
        <w:rPr>
          <w:rFonts w:hint="cs"/>
          <w:rtl/>
        </w:rPr>
        <w:t xml:space="preserve"> وفي نطاق</w:t>
      </w:r>
      <w:r>
        <w:rPr>
          <w:rFonts w:hint="eastAsia"/>
          <w:rtl/>
        </w:rPr>
        <w:t> </w:t>
      </w:r>
      <w:r w:rsidRPr="00E66C8E">
        <w:t>VHF/FM</w:t>
      </w:r>
      <w:r>
        <w:rPr>
          <w:rFonts w:hint="cs"/>
          <w:rtl/>
        </w:rPr>
        <w:t xml:space="preserve">. وسيكون </w:t>
      </w:r>
      <w:r w:rsidRPr="003A7AD2">
        <w:rPr>
          <w:rFonts w:hint="cs"/>
          <w:rtl/>
        </w:rPr>
        <w:t>نظام الراديو الرقمي</w:t>
      </w:r>
      <w:r>
        <w:rPr>
          <w:rFonts w:hint="cs"/>
          <w:rtl/>
          <w:lang w:bidi="ar-SY"/>
        </w:rPr>
        <w:t xml:space="preserve"> العالمي مكوناً هاماً ضمن جهاز الاستقبال. </w:t>
      </w:r>
      <w:r>
        <w:rPr>
          <w:rFonts w:hint="cs"/>
          <w:rtl/>
        </w:rPr>
        <w:t>و</w:t>
      </w:r>
      <w:r w:rsidRPr="003A7AD2">
        <w:rPr>
          <w:rFonts w:hint="cs"/>
          <w:rtl/>
        </w:rPr>
        <w:t>من غير المرجح أن</w:t>
      </w:r>
      <w:r w:rsidRPr="00621E91">
        <w:rPr>
          <w:rFonts w:hint="cs"/>
          <w:rtl/>
        </w:rPr>
        <w:t xml:space="preserve"> </w:t>
      </w:r>
      <w:r>
        <w:rPr>
          <w:rFonts w:hint="cs"/>
          <w:rtl/>
        </w:rPr>
        <w:t>تُ</w:t>
      </w:r>
      <w:r w:rsidRPr="003A7AD2">
        <w:rPr>
          <w:rFonts w:hint="cs"/>
          <w:rtl/>
        </w:rPr>
        <w:t>ستبعد</w:t>
      </w:r>
      <w:r>
        <w:rPr>
          <w:rFonts w:hint="cs"/>
          <w:rtl/>
        </w:rPr>
        <w:t xml:space="preserve"> المقدرة التماثلية من</w:t>
      </w:r>
      <w:r w:rsidRPr="00621E91">
        <w:rPr>
          <w:rFonts w:hint="cs"/>
          <w:rtl/>
        </w:rPr>
        <w:t xml:space="preserve"> </w:t>
      </w:r>
      <w:r w:rsidRPr="003A7AD2">
        <w:rPr>
          <w:rFonts w:hint="cs"/>
          <w:rtl/>
        </w:rPr>
        <w:t xml:space="preserve">جهاز استقبال </w:t>
      </w:r>
      <w:r>
        <w:rPr>
          <w:rFonts w:hint="cs"/>
          <w:rtl/>
        </w:rPr>
        <w:t>راديوي</w:t>
      </w:r>
      <w:r w:rsidRPr="003A7AD2">
        <w:rPr>
          <w:rFonts w:hint="cs"/>
          <w:rtl/>
        </w:rPr>
        <w:t xml:space="preserve"> </w:t>
      </w:r>
      <w:r>
        <w:rPr>
          <w:rFonts w:hint="cs"/>
          <w:rtl/>
        </w:rPr>
        <w:t>ل</w:t>
      </w:r>
      <w:r w:rsidRPr="003A7AD2">
        <w:rPr>
          <w:rFonts w:hint="cs"/>
          <w:rtl/>
        </w:rPr>
        <w:t>لمستهلك مصمم لاستقبال</w:t>
      </w:r>
      <w:r>
        <w:rPr>
          <w:rFonts w:hint="cs"/>
          <w:rtl/>
        </w:rPr>
        <w:t xml:space="preserve"> الإرسالات للأرض بمقدرة</w:t>
      </w:r>
      <w:r>
        <w:rPr>
          <w:rFonts w:hint="eastAsia"/>
          <w:rtl/>
        </w:rPr>
        <w:t> </w:t>
      </w:r>
      <w:r>
        <w:rPr>
          <w:rFonts w:hint="cs"/>
          <w:rtl/>
        </w:rPr>
        <w:t>رقمية.</w:t>
      </w:r>
    </w:p>
    <w:p w14:paraId="3738C017" w14:textId="77777777" w:rsidR="009E1B5A" w:rsidRDefault="009E1B5A" w:rsidP="009E1B5A">
      <w:pPr>
        <w:rPr>
          <w:rtl/>
          <w:lang w:bidi="ar-SY"/>
        </w:rPr>
      </w:pPr>
      <w:r>
        <w:rPr>
          <w:rFonts w:hint="cs"/>
          <w:rtl/>
          <w:lang w:bidi="ar-SY"/>
        </w:rPr>
        <w:t>وفي</w:t>
      </w:r>
      <w:r w:rsidRPr="00621E91">
        <w:rPr>
          <w:rFonts w:hint="cs"/>
          <w:rtl/>
        </w:rPr>
        <w:t xml:space="preserve"> </w:t>
      </w:r>
      <w:r w:rsidRPr="003A7AD2">
        <w:rPr>
          <w:rFonts w:hint="cs"/>
          <w:rtl/>
        </w:rPr>
        <w:t xml:space="preserve">جهاز استقبال </w:t>
      </w:r>
      <w:r>
        <w:rPr>
          <w:rFonts w:hint="cs"/>
          <w:rtl/>
        </w:rPr>
        <w:t>راديوي</w:t>
      </w:r>
      <w:r w:rsidRPr="003A7AD2">
        <w:rPr>
          <w:rFonts w:hint="cs"/>
          <w:rtl/>
        </w:rPr>
        <w:t xml:space="preserve"> </w:t>
      </w:r>
      <w:r>
        <w:rPr>
          <w:rFonts w:hint="cs"/>
          <w:rtl/>
        </w:rPr>
        <w:t>ل</w:t>
      </w:r>
      <w:r w:rsidRPr="003A7AD2">
        <w:rPr>
          <w:rFonts w:hint="cs"/>
          <w:rtl/>
        </w:rPr>
        <w:t>لمستهلك</w:t>
      </w:r>
      <w:r>
        <w:rPr>
          <w:rFonts w:hint="cs"/>
          <w:rtl/>
        </w:rPr>
        <w:t>، يقدم</w:t>
      </w:r>
      <w:r w:rsidRPr="00621E91">
        <w:rPr>
          <w:rFonts w:hint="cs"/>
          <w:rtl/>
        </w:rPr>
        <w:t xml:space="preserve"> </w:t>
      </w:r>
      <w:r w:rsidRPr="003A7AD2">
        <w:rPr>
          <w:rFonts w:hint="cs"/>
          <w:rtl/>
        </w:rPr>
        <w:t>نظام الراديو الرقمي</w:t>
      </w:r>
      <w:r>
        <w:rPr>
          <w:rFonts w:hint="cs"/>
          <w:rtl/>
          <w:lang w:bidi="ar-SY"/>
        </w:rPr>
        <w:t xml:space="preserve"> العالمي القدرة على استقبال الراديو الرقمي </w:t>
      </w:r>
      <w:r w:rsidRPr="00621E91">
        <w:rPr>
          <w:rFonts w:hint="cs"/>
          <w:rtl/>
        </w:rPr>
        <w:t>(الصوت والبيانات ذات الصلة ب</w:t>
      </w:r>
      <w:r>
        <w:rPr>
          <w:rFonts w:hint="cs"/>
          <w:rtl/>
        </w:rPr>
        <w:t>البرنامج والبيانات الأخرى</w:t>
      </w:r>
      <w:r w:rsidRPr="00621E91">
        <w:rPr>
          <w:rFonts w:hint="cs"/>
          <w:rtl/>
        </w:rPr>
        <w:t xml:space="preserve"> والصور الثابتة) في جميع </w:t>
      </w:r>
      <w:r>
        <w:rPr>
          <w:rFonts w:hint="cs"/>
          <w:rtl/>
        </w:rPr>
        <w:t>ال</w:t>
      </w:r>
      <w:r w:rsidRPr="003A7AD2">
        <w:rPr>
          <w:rFonts w:hint="cs"/>
          <w:rtl/>
        </w:rPr>
        <w:t>نطاقات</w:t>
      </w:r>
      <w:r>
        <w:rPr>
          <w:rFonts w:hint="cs"/>
          <w:rtl/>
        </w:rPr>
        <w:t xml:space="preserve"> الإذاعية تحت</w:t>
      </w:r>
      <w:r>
        <w:rPr>
          <w:rFonts w:hint="eastAsia"/>
          <w:rtl/>
        </w:rPr>
        <w:t> </w:t>
      </w:r>
      <w:r w:rsidRPr="00637FD3">
        <w:t>MHz</w:t>
      </w:r>
      <w:r>
        <w:t> 30</w:t>
      </w:r>
      <w:r>
        <w:rPr>
          <w:rFonts w:hint="cs"/>
          <w:rtl/>
        </w:rPr>
        <w:t xml:space="preserve">. وإذ يمكن لهذا النظام أن يعمل مستقلاً، فالأرجح </w:t>
      </w:r>
      <w:r w:rsidRPr="003A7AD2">
        <w:rPr>
          <w:rFonts w:hint="cs"/>
          <w:rtl/>
        </w:rPr>
        <w:t>ك</w:t>
      </w:r>
      <w:r>
        <w:rPr>
          <w:rFonts w:hint="cs"/>
          <w:rtl/>
        </w:rPr>
        <w:t>ما </w:t>
      </w:r>
      <w:r w:rsidRPr="003A7AD2">
        <w:rPr>
          <w:rFonts w:hint="cs"/>
          <w:rtl/>
        </w:rPr>
        <w:t>ذكر أعلاه</w:t>
      </w:r>
      <w:r>
        <w:rPr>
          <w:rFonts w:hint="cs"/>
          <w:rtl/>
        </w:rPr>
        <w:t xml:space="preserve"> أن ي</w:t>
      </w:r>
      <w:r w:rsidRPr="003A7AD2">
        <w:rPr>
          <w:rFonts w:hint="cs"/>
          <w:rtl/>
        </w:rPr>
        <w:t>كون جزءا</w:t>
      </w:r>
      <w:r>
        <w:rPr>
          <w:rFonts w:hint="cs"/>
          <w:rtl/>
        </w:rPr>
        <w:t>ً</w:t>
      </w:r>
      <w:r w:rsidRPr="003A7AD2">
        <w:rPr>
          <w:rFonts w:hint="cs"/>
          <w:rtl/>
        </w:rPr>
        <w:t xml:space="preserve"> من جهاز استقبال أكثر شمولا</w:t>
      </w:r>
      <w:r>
        <w:rPr>
          <w:rFonts w:hint="cs"/>
          <w:rtl/>
        </w:rPr>
        <w:t>ً -</w:t>
      </w:r>
      <w:r w:rsidRPr="003A7AD2">
        <w:rPr>
          <w:rFonts w:hint="cs"/>
          <w:rtl/>
        </w:rPr>
        <w:t xml:space="preserve"> مثل غالبية أجهزة الاستقبال</w:t>
      </w:r>
      <w:r w:rsidRPr="00E35FE7">
        <w:rPr>
          <w:rFonts w:hint="cs"/>
          <w:rtl/>
        </w:rPr>
        <w:t xml:space="preserve"> </w:t>
      </w:r>
      <w:r w:rsidRPr="003A7AD2">
        <w:rPr>
          <w:rFonts w:hint="cs"/>
          <w:rtl/>
        </w:rPr>
        <w:t xml:space="preserve">اليوم التي تشمل </w:t>
      </w:r>
      <w:r>
        <w:rPr>
          <w:rFonts w:hint="cs"/>
          <w:rtl/>
        </w:rPr>
        <w:t>قدرة الاستقبال التماثلية على نطاقي</w:t>
      </w:r>
      <w:r>
        <w:rPr>
          <w:rFonts w:hint="eastAsia"/>
          <w:rtl/>
        </w:rPr>
        <w:t> </w:t>
      </w:r>
      <w:r w:rsidRPr="00E66C8E">
        <w:t>AM</w:t>
      </w:r>
      <w:r>
        <w:rPr>
          <w:rFonts w:hint="eastAsia"/>
          <w:rtl/>
        </w:rPr>
        <w:t> </w:t>
      </w:r>
      <w:r>
        <w:rPr>
          <w:rFonts w:hint="cs"/>
          <w:rtl/>
        </w:rPr>
        <w:t>و</w:t>
      </w:r>
      <w:r w:rsidRPr="00E66C8E">
        <w:t>FM</w:t>
      </w:r>
      <w:r>
        <w:rPr>
          <w:rFonts w:hint="cs"/>
          <w:rtl/>
        </w:rPr>
        <w:t>.</w:t>
      </w:r>
    </w:p>
    <w:p w14:paraId="172DF4D2" w14:textId="187FB528" w:rsidR="009E1B5A" w:rsidRDefault="009E1B5A" w:rsidP="009E1B5A">
      <w:pPr>
        <w:rPr>
          <w:rtl/>
          <w:lang w:bidi="ar-SY"/>
        </w:rPr>
      </w:pPr>
      <w:r>
        <w:rPr>
          <w:rFonts w:hint="cs"/>
          <w:rtl/>
          <w:lang w:bidi="ar-SY"/>
        </w:rPr>
        <w:t>وقد صُمم</w:t>
      </w:r>
      <w:r w:rsidRPr="00E35FE7">
        <w:rPr>
          <w:rFonts w:hint="cs"/>
          <w:rtl/>
        </w:rPr>
        <w:t xml:space="preserve"> </w:t>
      </w:r>
      <w:r w:rsidRPr="003A7AD2">
        <w:rPr>
          <w:rFonts w:hint="cs"/>
          <w:rtl/>
        </w:rPr>
        <w:t>نظام الراديو الرقمي</w:t>
      </w:r>
      <w:r>
        <w:rPr>
          <w:rFonts w:hint="cs"/>
          <w:rtl/>
          <w:lang w:bidi="ar-SY"/>
        </w:rPr>
        <w:t xml:space="preserve"> العالمي </w:t>
      </w:r>
      <w:r>
        <w:rPr>
          <w:lang w:bidi="ar-SY"/>
        </w:rPr>
        <w:t>(DRM)</w:t>
      </w:r>
      <w:r>
        <w:rPr>
          <w:rFonts w:hint="cs"/>
          <w:rtl/>
          <w:lang w:bidi="ar-SY"/>
        </w:rPr>
        <w:t xml:space="preserve"> ليُستخدم في قنوات بعرض</w:t>
      </w:r>
      <w:r>
        <w:rPr>
          <w:rFonts w:hint="eastAsia"/>
          <w:rtl/>
          <w:lang w:bidi="ar-SY"/>
        </w:rPr>
        <w:t> </w:t>
      </w:r>
      <w:r w:rsidRPr="00E66C8E">
        <w:t>9</w:t>
      </w:r>
      <w:r>
        <w:rPr>
          <w:rFonts w:hint="cs"/>
          <w:rtl/>
        </w:rPr>
        <w:t xml:space="preserve"> أو</w:t>
      </w:r>
      <w:r>
        <w:rPr>
          <w:rFonts w:hint="eastAsia"/>
          <w:rtl/>
        </w:rPr>
        <w:t> </w:t>
      </w:r>
      <w:r w:rsidRPr="00E66C8E">
        <w:t>kHz</w:t>
      </w:r>
      <w:r>
        <w:t> 10</w:t>
      </w:r>
      <w:r>
        <w:rPr>
          <w:rFonts w:hint="cs"/>
          <w:rtl/>
        </w:rPr>
        <w:t xml:space="preserve"> </w:t>
      </w:r>
      <w:r w:rsidRPr="003A7AD2">
        <w:rPr>
          <w:rFonts w:hint="cs"/>
          <w:rtl/>
        </w:rPr>
        <w:t xml:space="preserve">أو </w:t>
      </w:r>
      <w:r>
        <w:rPr>
          <w:rFonts w:hint="cs"/>
          <w:rtl/>
        </w:rPr>
        <w:t xml:space="preserve">في </w:t>
      </w:r>
      <w:r w:rsidRPr="003A7AD2">
        <w:rPr>
          <w:rFonts w:hint="cs"/>
          <w:rtl/>
        </w:rPr>
        <w:t>مضاعفات</w:t>
      </w:r>
      <w:r>
        <w:rPr>
          <w:rFonts w:hint="cs"/>
          <w:rtl/>
        </w:rPr>
        <w:t xml:space="preserve"> عروض نطاق هذه</w:t>
      </w:r>
      <w:r w:rsidRPr="00E35FE7">
        <w:rPr>
          <w:rFonts w:hint="cs"/>
          <w:rtl/>
        </w:rPr>
        <w:t xml:space="preserve"> </w:t>
      </w:r>
      <w:r w:rsidRPr="003A7AD2">
        <w:rPr>
          <w:rFonts w:hint="cs"/>
          <w:rtl/>
        </w:rPr>
        <w:t>القنوات</w:t>
      </w:r>
      <w:r>
        <w:rPr>
          <w:rFonts w:hint="cs"/>
          <w:rtl/>
          <w:lang w:bidi="ar-EG"/>
        </w:rPr>
        <w:t xml:space="preserve"> عند استخدامه تحت </w:t>
      </w:r>
      <w:r w:rsidR="008618F1" w:rsidRPr="000240D3">
        <w:rPr>
          <w:lang w:bidi="ar-EG"/>
        </w:rPr>
        <w:t>MHz</w:t>
      </w:r>
      <w:r w:rsidR="008618F1">
        <w:rPr>
          <w:lang w:bidi="ar-EG"/>
        </w:rPr>
        <w:t> </w:t>
      </w:r>
      <w:r>
        <w:rPr>
          <w:lang w:bidi="ar-EG"/>
        </w:rPr>
        <w:t xml:space="preserve">30 </w:t>
      </w:r>
      <w:r>
        <w:rPr>
          <w:rFonts w:hint="cs"/>
          <w:rtl/>
        </w:rPr>
        <w:t>. أما </w:t>
      </w:r>
      <w:r w:rsidRPr="003A7AD2">
        <w:rPr>
          <w:rFonts w:hint="cs"/>
          <w:rtl/>
        </w:rPr>
        <w:t>الاختلافات في التفاصيل حول كم من</w:t>
      </w:r>
      <w:r>
        <w:rPr>
          <w:rFonts w:hint="cs"/>
          <w:rtl/>
        </w:rPr>
        <w:t xml:space="preserve"> تدفق البتات المتاح</w:t>
      </w:r>
      <w:r w:rsidRPr="003A7AD2">
        <w:rPr>
          <w:rFonts w:hint="cs"/>
          <w:rtl/>
        </w:rPr>
        <w:t xml:space="preserve"> لهذه القنوات </w:t>
      </w:r>
      <w:r>
        <w:rPr>
          <w:rFonts w:hint="cs"/>
          <w:rtl/>
        </w:rPr>
        <w:t>يُستخدم</w:t>
      </w:r>
      <w:r w:rsidRPr="003A7AD2">
        <w:rPr>
          <w:rFonts w:hint="cs"/>
          <w:rtl/>
        </w:rPr>
        <w:t xml:space="preserve"> </w:t>
      </w:r>
      <w:r>
        <w:rPr>
          <w:rFonts w:hint="cs"/>
          <w:rtl/>
        </w:rPr>
        <w:t>للإشارة السمعية، ول</w:t>
      </w:r>
      <w:r w:rsidRPr="003A7AD2">
        <w:rPr>
          <w:rFonts w:hint="cs"/>
          <w:rtl/>
        </w:rPr>
        <w:t>لحماية</w:t>
      </w:r>
      <w:r>
        <w:rPr>
          <w:rFonts w:hint="cs"/>
          <w:rtl/>
        </w:rPr>
        <w:t xml:space="preserve"> من</w:t>
      </w:r>
      <w:r w:rsidRPr="003A7AD2">
        <w:rPr>
          <w:rFonts w:hint="cs"/>
          <w:rtl/>
        </w:rPr>
        <w:t xml:space="preserve"> الخطأ</w:t>
      </w:r>
      <w:r>
        <w:rPr>
          <w:rFonts w:hint="cs"/>
          <w:rtl/>
        </w:rPr>
        <w:t xml:space="preserve"> وتصحيحه، و</w:t>
      </w:r>
      <w:r w:rsidRPr="003A7AD2">
        <w:rPr>
          <w:rFonts w:hint="cs"/>
          <w:rtl/>
        </w:rPr>
        <w:t>للبيانات</w:t>
      </w:r>
      <w:r>
        <w:rPr>
          <w:rFonts w:hint="cs"/>
          <w:rtl/>
        </w:rPr>
        <w:t>، فهي تتوقف على النطاق الموزَع (</w:t>
      </w:r>
      <w:r w:rsidRPr="00E66C8E">
        <w:t>LF</w:t>
      </w:r>
      <w:r>
        <w:rPr>
          <w:rFonts w:hint="cs"/>
          <w:rtl/>
        </w:rPr>
        <w:t xml:space="preserve"> أو </w:t>
      </w:r>
      <w:r w:rsidRPr="00E66C8E">
        <w:t>MF</w:t>
      </w:r>
      <w:r>
        <w:rPr>
          <w:rFonts w:hint="cs"/>
          <w:rtl/>
        </w:rPr>
        <w:t xml:space="preserve"> أو</w:t>
      </w:r>
      <w:r>
        <w:rPr>
          <w:rFonts w:hint="eastAsia"/>
          <w:rtl/>
        </w:rPr>
        <w:t> </w:t>
      </w:r>
      <w:r w:rsidRPr="00E66C8E">
        <w:t>HF</w:t>
      </w:r>
      <w:r>
        <w:rPr>
          <w:rFonts w:hint="cs"/>
          <w:rtl/>
        </w:rPr>
        <w:t xml:space="preserve">) </w:t>
      </w:r>
      <w:r w:rsidRPr="003A7AD2">
        <w:rPr>
          <w:rFonts w:hint="cs"/>
          <w:rtl/>
        </w:rPr>
        <w:t>وعلى الاستخدام المقصود</w:t>
      </w:r>
      <w:r>
        <w:rPr>
          <w:rFonts w:hint="cs"/>
          <w:rtl/>
        </w:rPr>
        <w:t xml:space="preserve"> </w:t>
      </w:r>
      <w:r w:rsidRPr="003A7AD2">
        <w:rPr>
          <w:rFonts w:hint="cs"/>
          <w:rtl/>
        </w:rPr>
        <w:t>(على سبيل المثال</w:t>
      </w:r>
      <w:r>
        <w:rPr>
          <w:rFonts w:hint="cs"/>
          <w:rtl/>
        </w:rPr>
        <w:t>، موجة أرضية أو موجة سماوية قصيرة المسافة أو موجة سماوية طويلة المسافة).</w:t>
      </w:r>
      <w:r w:rsidRPr="00714FB6">
        <w:rPr>
          <w:rFonts w:hint="cs"/>
          <w:rtl/>
        </w:rPr>
        <w:t xml:space="preserve"> </w:t>
      </w:r>
      <w:r>
        <w:rPr>
          <w:rFonts w:hint="cs"/>
          <w:rtl/>
        </w:rPr>
        <w:t>وبعبارة أخرى</w:t>
      </w:r>
      <w:r w:rsidRPr="003A7AD2">
        <w:rPr>
          <w:rFonts w:hint="cs"/>
          <w:rtl/>
        </w:rPr>
        <w:t>،</w:t>
      </w:r>
      <w:r>
        <w:rPr>
          <w:rFonts w:hint="cs"/>
          <w:rtl/>
        </w:rPr>
        <w:t xml:space="preserve"> تتوفر مقايضة بين الأساليب</w:t>
      </w:r>
      <w:r w:rsidRPr="00800E40">
        <w:rPr>
          <w:rFonts w:hint="cs"/>
          <w:rtl/>
        </w:rPr>
        <w:t xml:space="preserve"> </w:t>
      </w:r>
      <w:r w:rsidRPr="003A7AD2">
        <w:rPr>
          <w:rFonts w:hint="cs"/>
          <w:rtl/>
        </w:rPr>
        <w:t>بحيث</w:t>
      </w:r>
      <w:r w:rsidRPr="00714FB6">
        <w:rPr>
          <w:rFonts w:hint="cs"/>
          <w:rtl/>
        </w:rPr>
        <w:t xml:space="preserve"> </w:t>
      </w:r>
      <w:r w:rsidRPr="003A7AD2">
        <w:rPr>
          <w:rFonts w:hint="cs"/>
          <w:rtl/>
        </w:rPr>
        <w:t xml:space="preserve">يمكن للنظام تلبية احتياجات متنوعة </w:t>
      </w:r>
      <w:r>
        <w:rPr>
          <w:rFonts w:hint="cs"/>
          <w:rtl/>
        </w:rPr>
        <w:t>للجهات المذيعة</w:t>
      </w:r>
      <w:r w:rsidRPr="003A7AD2">
        <w:rPr>
          <w:rFonts w:hint="cs"/>
          <w:rtl/>
        </w:rPr>
        <w:t xml:space="preserve"> في جميع أنحاء العالم.</w:t>
      </w:r>
      <w:r w:rsidRPr="00800E40">
        <w:rPr>
          <w:rFonts w:hint="cs"/>
          <w:rtl/>
        </w:rPr>
        <w:t xml:space="preserve"> </w:t>
      </w:r>
      <w:r w:rsidRPr="003A7AD2">
        <w:rPr>
          <w:rFonts w:hint="cs"/>
          <w:rtl/>
        </w:rPr>
        <w:t>وك</w:t>
      </w:r>
      <w:r>
        <w:rPr>
          <w:rFonts w:hint="cs"/>
          <w:rtl/>
        </w:rPr>
        <w:t>ما </w:t>
      </w:r>
      <w:r w:rsidRPr="003A7AD2">
        <w:rPr>
          <w:rFonts w:hint="cs"/>
          <w:rtl/>
        </w:rPr>
        <w:t>هو مبين في</w:t>
      </w:r>
      <w:r w:rsidR="00101DC2">
        <w:rPr>
          <w:rFonts w:hint="eastAsia"/>
          <w:rtl/>
        </w:rPr>
        <w:t> </w:t>
      </w:r>
      <w:r>
        <w:rPr>
          <w:rFonts w:hint="cs"/>
          <w:rtl/>
        </w:rPr>
        <w:t>الفقرة</w:t>
      </w:r>
      <w:r w:rsidRPr="003A7AD2">
        <w:rPr>
          <w:rFonts w:hint="cs"/>
          <w:rtl/>
        </w:rPr>
        <w:t xml:space="preserve"> التالي</w:t>
      </w:r>
      <w:r>
        <w:rPr>
          <w:rFonts w:hint="cs"/>
          <w:rtl/>
        </w:rPr>
        <w:t>ة</w:t>
      </w:r>
      <w:r w:rsidRPr="003A7AD2">
        <w:rPr>
          <w:rFonts w:hint="cs"/>
          <w:rtl/>
        </w:rPr>
        <w:t xml:space="preserve">، عندما </w:t>
      </w:r>
      <w:r>
        <w:rPr>
          <w:rFonts w:hint="cs"/>
          <w:rtl/>
        </w:rPr>
        <w:t xml:space="preserve">تقتضي </w:t>
      </w:r>
      <w:r w:rsidRPr="003A7AD2">
        <w:rPr>
          <w:rFonts w:hint="cs"/>
          <w:rtl/>
        </w:rPr>
        <w:t>الإجراءات التنظيمية المعمول بها استخدام قنوات</w:t>
      </w:r>
      <w:r>
        <w:rPr>
          <w:rFonts w:hint="cs"/>
          <w:rtl/>
        </w:rPr>
        <w:t xml:space="preserve"> يزيد عرض نطاقها عن</w:t>
      </w:r>
      <w:r>
        <w:rPr>
          <w:rFonts w:hint="eastAsia"/>
          <w:rtl/>
        </w:rPr>
        <w:t> </w:t>
      </w:r>
      <w:r w:rsidRPr="00E66C8E">
        <w:t>kHz</w:t>
      </w:r>
      <w:r>
        <w:t> </w:t>
      </w:r>
      <w:r w:rsidRPr="00E66C8E">
        <w:t>9/10</w:t>
      </w:r>
      <w:r>
        <w:rPr>
          <w:rFonts w:hint="cs"/>
          <w:rtl/>
        </w:rPr>
        <w:t xml:space="preserve">، </w:t>
      </w:r>
      <w:r w:rsidRPr="003A7AD2">
        <w:rPr>
          <w:rFonts w:hint="cs"/>
          <w:rtl/>
        </w:rPr>
        <w:t xml:space="preserve">يمكن </w:t>
      </w:r>
      <w:r>
        <w:rPr>
          <w:rFonts w:hint="cs"/>
          <w:rtl/>
        </w:rPr>
        <w:t>أن تتحسن كثيراً الجودة السمعية ل</w:t>
      </w:r>
      <w:r w:rsidRPr="003A7AD2">
        <w:rPr>
          <w:rFonts w:hint="cs"/>
          <w:rtl/>
        </w:rPr>
        <w:t>نظام الراديو الرقمي</w:t>
      </w:r>
      <w:r>
        <w:rPr>
          <w:rFonts w:hint="cs"/>
          <w:rtl/>
          <w:lang w:bidi="ar-SY"/>
        </w:rPr>
        <w:t xml:space="preserve"> العالمي ومجمل مقدرة تدفق</w:t>
      </w:r>
      <w:r>
        <w:rPr>
          <w:rFonts w:hint="eastAsia"/>
          <w:rtl/>
          <w:lang w:bidi="ar-SY"/>
        </w:rPr>
        <w:t> </w:t>
      </w:r>
      <w:r>
        <w:rPr>
          <w:rFonts w:hint="cs"/>
          <w:rtl/>
          <w:lang w:bidi="ar-SY"/>
        </w:rPr>
        <w:t>البتات.</w:t>
      </w:r>
    </w:p>
    <w:p w14:paraId="5915D42F" w14:textId="77777777" w:rsidR="009E1B5A" w:rsidRPr="00800E40" w:rsidRDefault="009E1B5A" w:rsidP="009E1B5A">
      <w:pPr>
        <w:rPr>
          <w:rtl/>
          <w:lang w:bidi="ar-SY"/>
        </w:rPr>
      </w:pPr>
      <w:r>
        <w:rPr>
          <w:rFonts w:hint="cs"/>
          <w:rtl/>
          <w:lang w:bidi="ar-SY"/>
        </w:rPr>
        <w:t xml:space="preserve">ويستخدم </w:t>
      </w:r>
      <w:r w:rsidRPr="003A7AD2">
        <w:rPr>
          <w:rFonts w:hint="cs"/>
          <w:rtl/>
        </w:rPr>
        <w:t>نظام الراديو الرقمي</w:t>
      </w:r>
      <w:r>
        <w:rPr>
          <w:rFonts w:hint="cs"/>
          <w:rtl/>
          <w:lang w:bidi="ar-SY"/>
        </w:rPr>
        <w:t xml:space="preserve"> العالمي </w:t>
      </w:r>
      <w:r>
        <w:rPr>
          <w:lang w:bidi="ar-SY"/>
        </w:rPr>
        <w:t>(DRM)</w:t>
      </w:r>
      <w:r>
        <w:rPr>
          <w:rFonts w:hint="cs"/>
          <w:rtl/>
          <w:lang w:bidi="ar-SY"/>
        </w:rPr>
        <w:t xml:space="preserve"> </w:t>
      </w:r>
      <w:r w:rsidRPr="000D1AE1">
        <w:rPr>
          <w:rtl/>
          <w:lang w:bidi="ar-EG"/>
        </w:rPr>
        <w:t>التشفير السمعي المتقدم عالي الكفاءة الموس</w:t>
      </w:r>
      <w:r>
        <w:rPr>
          <w:rFonts w:hint="cs"/>
          <w:rtl/>
          <w:lang w:bidi="ar-EG"/>
        </w:rPr>
        <w:t>َّ</w:t>
      </w:r>
      <w:r w:rsidRPr="000D1AE1">
        <w:rPr>
          <w:rtl/>
          <w:lang w:bidi="ar-EG"/>
        </w:rPr>
        <w:t xml:space="preserve">ع </w:t>
      </w:r>
      <w:r w:rsidRPr="00800E40">
        <w:t>(</w:t>
      </w:r>
      <w:proofErr w:type="spellStart"/>
      <w:r w:rsidRPr="000240D3">
        <w:t>xHE</w:t>
      </w:r>
      <w:proofErr w:type="spellEnd"/>
      <w:r w:rsidRPr="000240D3">
        <w:t>-AAC</w:t>
      </w:r>
      <w:r w:rsidRPr="00800E40">
        <w:t>)</w:t>
      </w:r>
      <w:r>
        <w:rPr>
          <w:rFonts w:hint="cs"/>
          <w:rtl/>
        </w:rPr>
        <w:t xml:space="preserve"> </w:t>
      </w:r>
      <w:r w:rsidRPr="000240D3">
        <w:rPr>
          <w:rtl/>
        </w:rPr>
        <w:t>بمثابة تشفيره الرقمي الرئيسي</w:t>
      </w:r>
      <w:r>
        <w:rPr>
          <w:rFonts w:hint="cs"/>
          <w:rtl/>
        </w:rPr>
        <w:t xml:space="preserve">، ويقدم أيضاً </w:t>
      </w:r>
      <w:r w:rsidRPr="000240D3">
        <w:rPr>
          <w:rFonts w:hint="cs"/>
          <w:rtl/>
          <w:lang w:bidi="ar-SY"/>
        </w:rPr>
        <w:t>التشفير السمعي المتقدم</w:t>
      </w:r>
      <w:r w:rsidRPr="000240D3">
        <w:rPr>
          <w:rFonts w:hint="cs"/>
          <w:rtl/>
          <w:lang w:bidi="ar-EG"/>
        </w:rPr>
        <w:t xml:space="preserve"> </w:t>
      </w:r>
      <w:r>
        <w:rPr>
          <w:rFonts w:hint="cs"/>
          <w:rtl/>
        </w:rPr>
        <w:t>متمَماً بتناسخ النطاق الطيفي</w:t>
      </w:r>
      <w:r>
        <w:rPr>
          <w:rFonts w:hint="eastAsia"/>
          <w:rtl/>
          <w:lang w:bidi="ar-SY"/>
        </w:rPr>
        <w:t> </w:t>
      </w:r>
      <w:r w:rsidRPr="00800E40">
        <w:t>(SBR)</w:t>
      </w:r>
      <w:r>
        <w:rPr>
          <w:rFonts w:hint="cs"/>
          <w:rtl/>
        </w:rPr>
        <w:t xml:space="preserve"> </w:t>
      </w:r>
      <w:r w:rsidRPr="000240D3">
        <w:rPr>
          <w:rtl/>
        </w:rPr>
        <w:t>‏للإرسالات القائمة</w:t>
      </w:r>
      <w:r>
        <w:rPr>
          <w:rFonts w:hint="cs"/>
          <w:rtl/>
        </w:rPr>
        <w:t xml:space="preserve"> أصلاً. ويُستخدم </w:t>
      </w:r>
      <w:r w:rsidRPr="00002A86">
        <w:rPr>
          <w:rtl/>
        </w:rPr>
        <w:t>تعدد الإرسال بتقسيم تعامدي للتردد</w:t>
      </w:r>
      <w:r>
        <w:rPr>
          <w:rFonts w:hint="cs"/>
          <w:rtl/>
        </w:rPr>
        <w:t xml:space="preserve"> </w:t>
      </w:r>
      <w:r>
        <w:t>(</w:t>
      </w:r>
      <w:r w:rsidRPr="00800E40">
        <w:t>OFDM</w:t>
      </w:r>
      <w:r>
        <w:t>)</w:t>
      </w:r>
      <w:r>
        <w:rPr>
          <w:rFonts w:hint="cs"/>
          <w:rtl/>
        </w:rPr>
        <w:t>/</w:t>
      </w:r>
      <w:r>
        <w:rPr>
          <w:rtl/>
        </w:rPr>
        <w:t>تشكيل ا</w:t>
      </w:r>
      <w:r>
        <w:rPr>
          <w:rFonts w:hint="cs"/>
          <w:rtl/>
        </w:rPr>
        <w:t>لا</w:t>
      </w:r>
      <w:r>
        <w:rPr>
          <w:rtl/>
        </w:rPr>
        <w:t>تساع</w:t>
      </w:r>
      <w:r>
        <w:rPr>
          <w:rFonts w:hint="cs"/>
          <w:rtl/>
        </w:rPr>
        <w:t xml:space="preserve"> المتعامد </w:t>
      </w:r>
      <w:r>
        <w:t>(</w:t>
      </w:r>
      <w:r w:rsidRPr="00800E40">
        <w:t>QAM</w:t>
      </w:r>
      <w:r>
        <w:t>)</w:t>
      </w:r>
      <w:r>
        <w:rPr>
          <w:rFonts w:hint="cs"/>
          <w:rtl/>
        </w:rPr>
        <w:t xml:space="preserve"> لتشفير القناة</w:t>
      </w:r>
      <w:r>
        <w:rPr>
          <w:rStyle w:val="FootnoteReference"/>
          <w:rtl/>
        </w:rPr>
        <w:footnoteReference w:id="2"/>
      </w:r>
      <w:r>
        <w:rPr>
          <w:rFonts w:hint="cs"/>
          <w:rtl/>
        </w:rPr>
        <w:t xml:space="preserve"> وتشكيلها إلى جانب التشذير الزمني والتصحيح المسبق للخطأ </w:t>
      </w:r>
      <w:r w:rsidRPr="00800E40">
        <w:t>(FEC)</w:t>
      </w:r>
      <w:r>
        <w:rPr>
          <w:rFonts w:hint="cs"/>
          <w:rtl/>
        </w:rPr>
        <w:t xml:space="preserve"> باستخدام التشفير متعدد المستويات </w:t>
      </w:r>
      <w:r w:rsidRPr="00800E40">
        <w:t>(MLC)</w:t>
      </w:r>
      <w:r>
        <w:rPr>
          <w:rFonts w:hint="cs"/>
          <w:rtl/>
        </w:rPr>
        <w:t xml:space="preserve"> القائم على التشفير التلافيفي. وتُستخدم رموز مرجعية استدلالية لاستخراج معلومات تسوية القناة. ويؤدي الجمع بين هذه التقنيات إلى ارتفاع جودة الصوت وزيادة حصانة الاستقبال </w:t>
      </w:r>
      <w:r w:rsidRPr="003A7AD2">
        <w:rPr>
          <w:rFonts w:hint="cs"/>
          <w:rtl/>
        </w:rPr>
        <w:t>داخل منطقة التغطية المقصود</w:t>
      </w:r>
      <w:r>
        <w:rPr>
          <w:rFonts w:hint="cs"/>
          <w:rtl/>
        </w:rPr>
        <w:t xml:space="preserve">ة </w:t>
      </w:r>
      <w:r w:rsidRPr="003A7AD2">
        <w:rPr>
          <w:rFonts w:hint="cs"/>
          <w:rtl/>
        </w:rPr>
        <w:t xml:space="preserve">عند </w:t>
      </w:r>
      <w:r>
        <w:rPr>
          <w:rFonts w:hint="cs"/>
          <w:rtl/>
        </w:rPr>
        <w:t>ال</w:t>
      </w:r>
      <w:r w:rsidRPr="003A7AD2">
        <w:rPr>
          <w:rFonts w:hint="cs"/>
          <w:rtl/>
        </w:rPr>
        <w:t>مقارنة مع</w:t>
      </w:r>
      <w:r>
        <w:rPr>
          <w:rFonts w:hint="cs"/>
          <w:rtl/>
        </w:rPr>
        <w:t xml:space="preserve"> حالهما في نطاق</w:t>
      </w:r>
      <w:r>
        <w:rPr>
          <w:rFonts w:hint="eastAsia"/>
          <w:rtl/>
        </w:rPr>
        <w:t> </w:t>
      </w:r>
      <w:r w:rsidRPr="00800E40">
        <w:t>AM</w:t>
      </w:r>
      <w:r w:rsidRPr="00A74B81">
        <w:rPr>
          <w:rFonts w:hint="cs"/>
          <w:rtl/>
        </w:rPr>
        <w:t xml:space="preserve"> </w:t>
      </w:r>
      <w:r>
        <w:rPr>
          <w:rFonts w:hint="cs"/>
          <w:rtl/>
        </w:rPr>
        <w:t>المستخدم</w:t>
      </w:r>
      <w:r>
        <w:rPr>
          <w:rFonts w:hint="eastAsia"/>
          <w:rtl/>
        </w:rPr>
        <w:t> </w:t>
      </w:r>
      <w:r w:rsidRPr="003A7AD2">
        <w:rPr>
          <w:rFonts w:hint="cs"/>
          <w:rtl/>
        </w:rPr>
        <w:t>حاليا</w:t>
      </w:r>
      <w:r>
        <w:rPr>
          <w:rFonts w:hint="cs"/>
          <w:rtl/>
        </w:rPr>
        <w:t>ً.</w:t>
      </w:r>
    </w:p>
    <w:p w14:paraId="3579FC3F" w14:textId="77777777" w:rsidR="009E1B5A" w:rsidRDefault="009E1B5A" w:rsidP="009E1B5A">
      <w:pPr>
        <w:rPr>
          <w:rtl/>
        </w:rPr>
      </w:pPr>
      <w:r>
        <w:rPr>
          <w:rFonts w:hint="cs"/>
          <w:rtl/>
        </w:rPr>
        <w:t>ويبلي النظام بلاءً حسناً في ظروف الانتشار الصعبة كتلك التي تصادَف في انتشار الموجة السماوية في نطاق</w:t>
      </w:r>
      <w:r>
        <w:rPr>
          <w:rFonts w:hint="eastAsia"/>
          <w:rtl/>
        </w:rPr>
        <w:t> </w:t>
      </w:r>
      <w:r w:rsidRPr="00800E40">
        <w:t>HF</w:t>
      </w:r>
      <w:r>
        <w:rPr>
          <w:rFonts w:hint="cs"/>
          <w:rtl/>
        </w:rPr>
        <w:t xml:space="preserve"> عبر مسيرات متعددة ومسافة طويلة، وكذلك في ظروف الانتشار الأيسر للموجة الأرضية في نطاق</w:t>
      </w:r>
      <w:r>
        <w:rPr>
          <w:rFonts w:hint="eastAsia"/>
          <w:rtl/>
        </w:rPr>
        <w:t> </w:t>
      </w:r>
      <w:r w:rsidRPr="00800E40">
        <w:t>MF</w:t>
      </w:r>
      <w:r>
        <w:rPr>
          <w:rFonts w:hint="cs"/>
          <w:rtl/>
        </w:rPr>
        <w:t>.</w:t>
      </w:r>
      <w:r w:rsidRPr="00A74B81">
        <w:rPr>
          <w:rFonts w:hint="cs"/>
          <w:rtl/>
        </w:rPr>
        <w:t xml:space="preserve"> </w:t>
      </w:r>
      <w:r w:rsidRPr="003A7AD2">
        <w:rPr>
          <w:rFonts w:hint="cs"/>
          <w:rtl/>
        </w:rPr>
        <w:t>وفي الحالة</w:t>
      </w:r>
      <w:r>
        <w:rPr>
          <w:rFonts w:hint="cs"/>
          <w:rtl/>
        </w:rPr>
        <w:t xml:space="preserve"> الثانية، يستفاد إلى أقصى حد من خوارزميات تشفير المصدر مما يؤدي إلى تحقيق نطاق</w:t>
      </w:r>
      <w:r>
        <w:rPr>
          <w:rFonts w:hint="eastAsia"/>
          <w:rtl/>
        </w:rPr>
        <w:t> </w:t>
      </w:r>
      <w:r w:rsidRPr="00800E40">
        <w:t>AM</w:t>
      </w:r>
      <w:r>
        <w:rPr>
          <w:rFonts w:hint="cs"/>
          <w:rtl/>
        </w:rPr>
        <w:t xml:space="preserve"> لارتفاع كبير في الجودة السمعية بفضل تضاؤل الحاجة لاستخدام </w:t>
      </w:r>
      <w:r>
        <w:rPr>
          <w:rFonts w:hint="cs"/>
          <w:rtl/>
        </w:rPr>
        <w:lastRenderedPageBreak/>
        <w:t>التصحيح المسبق للخطأ إلى أدنى الحدود. وفي كثير من ظروف الانتشار في نطاق</w:t>
      </w:r>
      <w:r>
        <w:rPr>
          <w:rFonts w:hint="eastAsia"/>
          <w:rtl/>
        </w:rPr>
        <w:t> </w:t>
      </w:r>
      <w:r w:rsidRPr="00800E40">
        <w:t>HF</w:t>
      </w:r>
      <w:r>
        <w:rPr>
          <w:rFonts w:hint="cs"/>
          <w:rtl/>
        </w:rPr>
        <w:t xml:space="preserve">، نجد </w:t>
      </w:r>
      <w:r w:rsidRPr="003A7AD2">
        <w:rPr>
          <w:rFonts w:hint="cs"/>
          <w:rtl/>
        </w:rPr>
        <w:t xml:space="preserve">ضرورة تحقيق درجة عالية من </w:t>
      </w:r>
      <w:r>
        <w:rPr>
          <w:rFonts w:hint="cs"/>
          <w:rtl/>
        </w:rPr>
        <w:t>الحصانة ت</w:t>
      </w:r>
      <w:r w:rsidRPr="003A7AD2">
        <w:rPr>
          <w:rFonts w:hint="cs"/>
          <w:rtl/>
        </w:rPr>
        <w:t xml:space="preserve">قلل من </w:t>
      </w:r>
      <w:r>
        <w:rPr>
          <w:rFonts w:hint="cs"/>
          <w:rtl/>
        </w:rPr>
        <w:t>ال</w:t>
      </w:r>
      <w:r w:rsidRPr="003A7AD2">
        <w:rPr>
          <w:rFonts w:hint="cs"/>
          <w:rtl/>
        </w:rPr>
        <w:t xml:space="preserve">جودة </w:t>
      </w:r>
      <w:r>
        <w:rPr>
          <w:rFonts w:hint="cs"/>
          <w:rtl/>
        </w:rPr>
        <w:t>السمعية</w:t>
      </w:r>
      <w:r w:rsidRPr="003A7AD2">
        <w:rPr>
          <w:rFonts w:hint="cs"/>
          <w:rtl/>
        </w:rPr>
        <w:t xml:space="preserve"> مقارنة</w:t>
      </w:r>
      <w:r>
        <w:rPr>
          <w:rFonts w:hint="cs"/>
          <w:rtl/>
        </w:rPr>
        <w:t xml:space="preserve"> مع نطاق</w:t>
      </w:r>
      <w:r>
        <w:rPr>
          <w:rFonts w:hint="eastAsia"/>
          <w:rtl/>
        </w:rPr>
        <w:t> </w:t>
      </w:r>
      <w:r w:rsidRPr="00800E40">
        <w:t>MF</w:t>
      </w:r>
      <w:r>
        <w:rPr>
          <w:rFonts w:hint="cs"/>
          <w:rtl/>
        </w:rPr>
        <w:t xml:space="preserve"> الرقمي،</w:t>
      </w:r>
      <w:r w:rsidRPr="00585C7F">
        <w:rPr>
          <w:rFonts w:hint="cs"/>
          <w:rtl/>
        </w:rPr>
        <w:t xml:space="preserve"> </w:t>
      </w:r>
      <w:r>
        <w:rPr>
          <w:rFonts w:hint="cs"/>
          <w:rtl/>
        </w:rPr>
        <w:t>ومع ذلك</w:t>
      </w:r>
      <w:r w:rsidRPr="003A7AD2">
        <w:rPr>
          <w:rFonts w:hint="cs"/>
          <w:rtl/>
        </w:rPr>
        <w:t>،</w:t>
      </w:r>
      <w:r>
        <w:rPr>
          <w:rFonts w:hint="cs"/>
          <w:rtl/>
        </w:rPr>
        <w:t xml:space="preserve"> تظل الجودة السمعية أفضل من جودة نطاق</w:t>
      </w:r>
      <w:r>
        <w:rPr>
          <w:rFonts w:hint="eastAsia"/>
          <w:rtl/>
        </w:rPr>
        <w:t> </w:t>
      </w:r>
      <w:r w:rsidRPr="00800E40">
        <w:t>AM</w:t>
      </w:r>
      <w:r>
        <w:rPr>
          <w:rFonts w:hint="eastAsia"/>
          <w:rtl/>
        </w:rPr>
        <w:t> </w:t>
      </w:r>
      <w:r>
        <w:rPr>
          <w:rFonts w:hint="cs"/>
          <w:rtl/>
        </w:rPr>
        <w:t>الحالية.</w:t>
      </w:r>
    </w:p>
    <w:p w14:paraId="23CEC951" w14:textId="77777777" w:rsidR="009E1B5A" w:rsidRDefault="009E1B5A" w:rsidP="009E1B5A">
      <w:pPr>
        <w:rPr>
          <w:rtl/>
        </w:rPr>
      </w:pPr>
      <w:r>
        <w:rPr>
          <w:rFonts w:hint="cs"/>
          <w:rtl/>
        </w:rPr>
        <w:t>و</w:t>
      </w:r>
      <w:r w:rsidRPr="003A7AD2">
        <w:rPr>
          <w:rFonts w:hint="cs"/>
          <w:rtl/>
        </w:rPr>
        <w:t>يسمح</w:t>
      </w:r>
      <w:r w:rsidRPr="00604E4D">
        <w:rPr>
          <w:rFonts w:hint="cs"/>
          <w:rtl/>
        </w:rPr>
        <w:t xml:space="preserve"> </w:t>
      </w:r>
      <w:r>
        <w:rPr>
          <w:rFonts w:hint="cs"/>
          <w:rtl/>
        </w:rPr>
        <w:t>ال</w:t>
      </w:r>
      <w:r w:rsidRPr="003A7AD2">
        <w:rPr>
          <w:rFonts w:hint="cs"/>
          <w:rtl/>
        </w:rPr>
        <w:t>تصميم</w:t>
      </w:r>
      <w:r>
        <w:rPr>
          <w:rFonts w:hint="cs"/>
          <w:rtl/>
        </w:rPr>
        <w:t xml:space="preserve"> باستخدام </w:t>
      </w:r>
      <w:r w:rsidRPr="003A7AD2">
        <w:rPr>
          <w:rFonts w:hint="cs"/>
          <w:rtl/>
        </w:rPr>
        <w:t>نظام الراديو الرقمي</w:t>
      </w:r>
      <w:r>
        <w:rPr>
          <w:rFonts w:hint="cs"/>
          <w:rtl/>
          <w:lang w:bidi="ar-SY"/>
        </w:rPr>
        <w:t xml:space="preserve"> العالمي </w:t>
      </w:r>
      <w:r>
        <w:rPr>
          <w:lang w:bidi="ar-SY"/>
        </w:rPr>
        <w:t>(DRM)</w:t>
      </w:r>
      <w:r>
        <w:rPr>
          <w:rFonts w:hint="cs"/>
          <w:rtl/>
          <w:lang w:bidi="ar-SY"/>
        </w:rPr>
        <w:t xml:space="preserve"> ضمن شبكة أحادية التردد</w:t>
      </w:r>
      <w:r>
        <w:rPr>
          <w:rFonts w:hint="eastAsia"/>
          <w:rtl/>
        </w:rPr>
        <w:t> </w:t>
      </w:r>
      <w:r w:rsidRPr="00800E40">
        <w:t>(SFN)</w:t>
      </w:r>
      <w:r>
        <w:rPr>
          <w:rFonts w:hint="cs"/>
          <w:rtl/>
        </w:rPr>
        <w:t>.</w:t>
      </w:r>
    </w:p>
    <w:p w14:paraId="4F0DE664" w14:textId="77777777" w:rsidR="009E1B5A" w:rsidRDefault="009E1B5A" w:rsidP="009E1B5A">
      <w:pPr>
        <w:rPr>
          <w:rtl/>
        </w:rPr>
      </w:pPr>
      <w:r>
        <w:rPr>
          <w:rFonts w:hint="cs"/>
          <w:rtl/>
        </w:rPr>
        <w:t>كما أنه ي</w:t>
      </w:r>
      <w:r w:rsidRPr="003A7AD2">
        <w:rPr>
          <w:rFonts w:hint="cs"/>
          <w:rtl/>
        </w:rPr>
        <w:t xml:space="preserve">وفر القدرة على </w:t>
      </w:r>
      <w:r>
        <w:rPr>
          <w:rFonts w:hint="cs"/>
          <w:rtl/>
        </w:rPr>
        <w:t>التبديل</w:t>
      </w:r>
      <w:r w:rsidRPr="003A7AD2">
        <w:rPr>
          <w:rFonts w:hint="cs"/>
          <w:rtl/>
        </w:rPr>
        <w:t xml:space="preserve"> التلقائي </w:t>
      </w:r>
      <w:r>
        <w:rPr>
          <w:rFonts w:hint="cs"/>
          <w:rtl/>
        </w:rPr>
        <w:t>لل</w:t>
      </w:r>
      <w:r w:rsidRPr="003A7AD2">
        <w:rPr>
          <w:rFonts w:hint="cs"/>
          <w:rtl/>
        </w:rPr>
        <w:t>تردد</w:t>
      </w:r>
      <w:r>
        <w:rPr>
          <w:rFonts w:hint="cs"/>
          <w:rtl/>
        </w:rPr>
        <w:t>ات، وهي</w:t>
      </w:r>
      <w:r w:rsidRPr="003A7AD2">
        <w:rPr>
          <w:rFonts w:hint="cs"/>
          <w:rtl/>
        </w:rPr>
        <w:t xml:space="preserve"> ذات قيمة خاصة</w:t>
      </w:r>
      <w:r>
        <w:rPr>
          <w:rFonts w:hint="cs"/>
          <w:rtl/>
        </w:rPr>
        <w:t xml:space="preserve"> للجهات المذيعة التي ترسل نفس الإشارات بترددات إرسال مختلفة.</w:t>
      </w:r>
      <w:r w:rsidRPr="00604E4D">
        <w:rPr>
          <w:rFonts w:hint="cs"/>
          <w:rtl/>
        </w:rPr>
        <w:t xml:space="preserve"> </w:t>
      </w:r>
      <w:r>
        <w:rPr>
          <w:rFonts w:hint="cs"/>
          <w:rtl/>
        </w:rPr>
        <w:t>وهذا، مثلاً، أمر تلجأ إليه كبريات منظمات الإذاعة في نطاق</w:t>
      </w:r>
      <w:r>
        <w:rPr>
          <w:rFonts w:hint="eastAsia"/>
          <w:rtl/>
        </w:rPr>
        <w:t> </w:t>
      </w:r>
      <w:r w:rsidRPr="00800E40">
        <w:t>HF</w:t>
      </w:r>
      <w:r>
        <w:rPr>
          <w:rFonts w:hint="cs"/>
          <w:rtl/>
        </w:rPr>
        <w:t xml:space="preserve"> بصورة منتظمة، فتستخدم تشكيل الاتساع</w:t>
      </w:r>
      <w:r>
        <w:rPr>
          <w:rFonts w:hint="eastAsia"/>
          <w:rtl/>
        </w:rPr>
        <w:t> </w:t>
      </w:r>
      <w:r>
        <w:t>(</w:t>
      </w:r>
      <w:r w:rsidRPr="00800E40">
        <w:t>AM</w:t>
      </w:r>
      <w:r>
        <w:t>)</w:t>
      </w:r>
      <w:r>
        <w:rPr>
          <w:rFonts w:hint="cs"/>
          <w:rtl/>
        </w:rPr>
        <w:t xml:space="preserve"> لزيادة احتمالات وصول إشارة واحدة جيدة على الأقل </w:t>
      </w:r>
      <w:r w:rsidRPr="003A7AD2">
        <w:rPr>
          <w:rFonts w:hint="cs"/>
          <w:rtl/>
        </w:rPr>
        <w:t>في منطقة الاستقبال المقصود</w:t>
      </w:r>
      <w:r>
        <w:rPr>
          <w:rFonts w:hint="cs"/>
          <w:rtl/>
        </w:rPr>
        <w:t>ة</w:t>
      </w:r>
      <w:r w:rsidRPr="003A7AD2">
        <w:rPr>
          <w:rFonts w:hint="cs"/>
          <w:rtl/>
        </w:rPr>
        <w:t>.</w:t>
      </w:r>
      <w:r>
        <w:rPr>
          <w:rFonts w:hint="cs"/>
          <w:rtl/>
        </w:rPr>
        <w:t xml:space="preserve"> وبوسع </w:t>
      </w:r>
      <w:r w:rsidRPr="003A7AD2">
        <w:rPr>
          <w:rFonts w:hint="cs"/>
          <w:rtl/>
        </w:rPr>
        <w:t>نظام الراديو الرقمي</w:t>
      </w:r>
      <w:r>
        <w:rPr>
          <w:rFonts w:hint="cs"/>
          <w:rtl/>
          <w:lang w:bidi="ar-SY"/>
        </w:rPr>
        <w:t xml:space="preserve"> العالمي أن يمكّن جهاز استقبال مناسب من انتقاء </w:t>
      </w:r>
      <w:r w:rsidRPr="003A7AD2">
        <w:rPr>
          <w:rFonts w:hint="cs"/>
          <w:rtl/>
        </w:rPr>
        <w:t>أفضل تردد لبرنامج تلقائيا</w:t>
      </w:r>
      <w:r>
        <w:rPr>
          <w:rFonts w:hint="cs"/>
          <w:rtl/>
        </w:rPr>
        <w:t>ً</w:t>
      </w:r>
      <w:r w:rsidRPr="003A7AD2">
        <w:rPr>
          <w:rFonts w:hint="cs"/>
          <w:rtl/>
        </w:rPr>
        <w:t xml:space="preserve"> دون أي جهد من جانب</w:t>
      </w:r>
      <w:r>
        <w:rPr>
          <w:rFonts w:hint="eastAsia"/>
          <w:rtl/>
        </w:rPr>
        <w:t> </w:t>
      </w:r>
      <w:r w:rsidRPr="003A7AD2">
        <w:rPr>
          <w:rFonts w:hint="cs"/>
          <w:rtl/>
        </w:rPr>
        <w:t>المستمع.</w:t>
      </w:r>
    </w:p>
    <w:p w14:paraId="634C6C7B" w14:textId="70357FA7" w:rsidR="009E1B5A" w:rsidRDefault="009E1B5A" w:rsidP="009E1B5A">
      <w:pPr>
        <w:rPr>
          <w:rtl/>
        </w:rPr>
      </w:pPr>
      <w:r w:rsidRPr="005364E3">
        <w:rPr>
          <w:rtl/>
        </w:rPr>
        <w:t xml:space="preserve">‏ويمكن لنظام </w:t>
      </w:r>
      <w:r w:rsidRPr="005364E3">
        <w:rPr>
          <w:cs/>
        </w:rPr>
        <w:t>‎</w:t>
      </w:r>
      <w:r w:rsidRPr="005364E3">
        <w:rPr>
          <w:rFonts w:hint="cs"/>
          <w:rtl/>
        </w:rPr>
        <w:t xml:space="preserve"> الراديو الرقمي</w:t>
      </w:r>
      <w:r w:rsidRPr="005364E3">
        <w:rPr>
          <w:rFonts w:hint="cs"/>
          <w:rtl/>
          <w:lang w:bidi="ar-SY"/>
        </w:rPr>
        <w:t xml:space="preserve"> العالمي </w:t>
      </w:r>
      <w:r w:rsidRPr="005364E3">
        <w:t>(DRM)</w:t>
      </w:r>
      <w:r w:rsidRPr="005364E3">
        <w:rPr>
          <w:rFonts w:hint="cs"/>
          <w:rtl/>
          <w:lang w:bidi="ar-SY"/>
        </w:rPr>
        <w:t xml:space="preserve"> </w:t>
      </w:r>
      <w:r w:rsidRPr="005364E3">
        <w:rPr>
          <w:rtl/>
        </w:rPr>
        <w:t xml:space="preserve">‏أن ينبه أكبر جمهور ممكن في حالة وقوع كوارث وشيكة باستخدام تشوير الإنذار الخاص به، مما يسمح له بالعمل كملاذ أخير عندما تتعطل جميع البنى التحتية المحلية وذلك بتغطية المنطقة المتضررة بإشارات راديوية من الخارج. وفي حالة الطوارئ، يمكن لمستقبلات </w:t>
      </w:r>
      <w:r w:rsidRPr="005364E3">
        <w:rPr>
          <w:cs/>
        </w:rPr>
        <w:t>‎</w:t>
      </w:r>
      <w:r w:rsidRPr="005364E3">
        <w:t>DRM</w:t>
      </w:r>
      <w:r w:rsidRPr="005364E3">
        <w:rPr>
          <w:rtl/>
        </w:rPr>
        <w:t xml:space="preserve"> ‏التبديل إلى برنامج الطوارئ </w:t>
      </w:r>
      <w:r>
        <w:rPr>
          <w:rFonts w:hint="cs"/>
          <w:rtl/>
        </w:rPr>
        <w:t>وعرضه</w:t>
      </w:r>
      <w:r w:rsidRPr="005364E3">
        <w:rPr>
          <w:rtl/>
        </w:rPr>
        <w:t xml:space="preserve"> بل قد تكون قادرة على التشغيل </w:t>
      </w:r>
      <w:r>
        <w:rPr>
          <w:rFonts w:hint="cs"/>
          <w:rtl/>
        </w:rPr>
        <w:t>تلقائياً</w:t>
      </w:r>
      <w:r w:rsidRPr="005364E3">
        <w:rPr>
          <w:rtl/>
        </w:rPr>
        <w:t xml:space="preserve"> </w:t>
      </w:r>
      <w:r>
        <w:rPr>
          <w:rFonts w:hint="cs"/>
          <w:rtl/>
        </w:rPr>
        <w:t xml:space="preserve">انطلاقاً </w:t>
      </w:r>
      <w:r w:rsidRPr="005364E3">
        <w:rPr>
          <w:rtl/>
        </w:rPr>
        <w:t>من الأسلوب الاحتياطي. ويمكن أن يكون برنامج الطوارئ مصحوبا</w:t>
      </w:r>
      <w:r w:rsidR="00206FA6">
        <w:rPr>
          <w:rFonts w:hint="cs"/>
          <w:rtl/>
        </w:rPr>
        <w:t>ً</w:t>
      </w:r>
      <w:r w:rsidRPr="005364E3">
        <w:rPr>
          <w:rtl/>
        </w:rPr>
        <w:t xml:space="preserve"> برسائل نصية ومؤشر إنذار مرئي وزيادة </w:t>
      </w:r>
      <w:r>
        <w:rPr>
          <w:rFonts w:hint="cs"/>
          <w:rtl/>
        </w:rPr>
        <w:t>تلقائية</w:t>
      </w:r>
      <w:r w:rsidRPr="005364E3">
        <w:rPr>
          <w:rtl/>
        </w:rPr>
        <w:t xml:space="preserve"> </w:t>
      </w:r>
      <w:r>
        <w:rPr>
          <w:rFonts w:hint="cs"/>
          <w:rtl/>
        </w:rPr>
        <w:t>لجهارة</w:t>
      </w:r>
      <w:r w:rsidRPr="005364E3">
        <w:rPr>
          <w:rtl/>
        </w:rPr>
        <w:t xml:space="preserve"> الصوت بواسطة المستقبل، </w:t>
      </w:r>
      <w:r>
        <w:rPr>
          <w:rFonts w:hint="cs"/>
          <w:rtl/>
        </w:rPr>
        <w:t>فضلاً عن</w:t>
      </w:r>
      <w:r w:rsidRPr="005364E3">
        <w:rPr>
          <w:rtl/>
        </w:rPr>
        <w:t xml:space="preserve"> مكونات إضافية مثل تطبيق النصوص </w:t>
      </w:r>
      <w:r w:rsidRPr="005364E3">
        <w:rPr>
          <w:cs/>
        </w:rPr>
        <w:t>‎</w:t>
      </w:r>
      <w:proofErr w:type="spellStart"/>
      <w:r w:rsidRPr="005364E3">
        <w:t>Journaline</w:t>
      </w:r>
      <w:proofErr w:type="spellEnd"/>
      <w:r w:rsidRPr="005364E3">
        <w:rPr>
          <w:rtl/>
        </w:rPr>
        <w:t xml:space="preserve"> ‏وصور عرض الشرائح. ويشار إلى الجمع بين تشوير الإنذار إلى جانب تشوير التردد البديل </w:t>
      </w:r>
      <w:r w:rsidR="00206FA6">
        <w:t>(</w:t>
      </w:r>
      <w:r w:rsidRPr="005364E3">
        <w:rPr>
          <w:cs/>
        </w:rPr>
        <w:t>‎</w:t>
      </w:r>
      <w:r w:rsidRPr="005364E3">
        <w:t>AFS</w:t>
      </w:r>
      <w:r w:rsidR="00206FA6">
        <w:t>)</w:t>
      </w:r>
      <w:r w:rsidRPr="005364E3">
        <w:rPr>
          <w:rtl/>
        </w:rPr>
        <w:t xml:space="preserve"> ‏</w:t>
      </w:r>
      <w:r>
        <w:rPr>
          <w:rFonts w:hint="cs"/>
          <w:rtl/>
        </w:rPr>
        <w:t>والإشارة السمعية</w:t>
      </w:r>
      <w:r w:rsidRPr="005364E3">
        <w:rPr>
          <w:rtl/>
        </w:rPr>
        <w:t xml:space="preserve"> والتطبيق النصي </w:t>
      </w:r>
      <w:r w:rsidRPr="005364E3">
        <w:rPr>
          <w:cs/>
        </w:rPr>
        <w:t>‎</w:t>
      </w:r>
      <w:proofErr w:type="spellStart"/>
      <w:r w:rsidRPr="005364E3">
        <w:t>Journaline</w:t>
      </w:r>
      <w:proofErr w:type="spellEnd"/>
      <w:r w:rsidRPr="005364E3">
        <w:rPr>
          <w:rtl/>
        </w:rPr>
        <w:t xml:space="preserve"> ‏</w:t>
      </w:r>
      <w:r>
        <w:rPr>
          <w:rFonts w:hint="cs"/>
          <w:rtl/>
        </w:rPr>
        <w:t>بالخواص الوظيفية</w:t>
      </w:r>
      <w:r w:rsidRPr="005364E3">
        <w:rPr>
          <w:rtl/>
        </w:rPr>
        <w:t xml:space="preserve"> </w:t>
      </w:r>
      <w:r>
        <w:rPr>
          <w:rFonts w:hint="cs"/>
          <w:rtl/>
        </w:rPr>
        <w:t>ل</w:t>
      </w:r>
      <w:r w:rsidRPr="005364E3">
        <w:rPr>
          <w:rtl/>
        </w:rPr>
        <w:t xml:space="preserve">لإنذار في حالات الطوارئ </w:t>
      </w:r>
      <w:r w:rsidR="00206FA6">
        <w:t>(</w:t>
      </w:r>
      <w:r w:rsidRPr="005364E3">
        <w:rPr>
          <w:cs/>
        </w:rPr>
        <w:t>‎</w:t>
      </w:r>
      <w:r w:rsidRPr="005364E3">
        <w:t>EWF</w:t>
      </w:r>
      <w:r w:rsidR="00206FA6">
        <w:t>)</w:t>
      </w:r>
      <w:r w:rsidRPr="005364E3">
        <w:rPr>
          <w:rtl/>
        </w:rPr>
        <w:t xml:space="preserve">. ‏ويمكن لمكون </w:t>
      </w:r>
      <w:r w:rsidRPr="005364E3">
        <w:rPr>
          <w:cs/>
        </w:rPr>
        <w:t>‎</w:t>
      </w:r>
      <w:proofErr w:type="spellStart"/>
      <w:r w:rsidRPr="005364E3">
        <w:t>Journaline</w:t>
      </w:r>
      <w:proofErr w:type="spellEnd"/>
      <w:r w:rsidRPr="005364E3">
        <w:rPr>
          <w:rtl/>
        </w:rPr>
        <w:t xml:space="preserve"> ‏أن يخدم الجماهير التي تعاني من إعاقة سمعية ويقدم معلومات بحث مفصلة بلغات متعددة </w:t>
      </w:r>
      <w:r>
        <w:rPr>
          <w:rFonts w:hint="cs"/>
          <w:rtl/>
        </w:rPr>
        <w:t xml:space="preserve">على </w:t>
      </w:r>
      <w:r w:rsidRPr="005364E3">
        <w:rPr>
          <w:rtl/>
        </w:rPr>
        <w:t>التوازي.</w:t>
      </w:r>
      <w:r w:rsidRPr="005364E3">
        <w:rPr>
          <w:cs/>
        </w:rPr>
        <w:t>‎</w:t>
      </w:r>
    </w:p>
    <w:p w14:paraId="05EAA8F1" w14:textId="77777777" w:rsidR="009E1B5A" w:rsidRDefault="009E1B5A" w:rsidP="009E1B5A">
      <w:pPr>
        <w:pStyle w:val="Heading1"/>
        <w:rPr>
          <w:rtl/>
          <w:lang w:bidi="ar-SY"/>
        </w:rPr>
      </w:pPr>
      <w:bookmarkStart w:id="9" w:name="_Toc207036450"/>
      <w:r>
        <w:t>2</w:t>
      </w:r>
      <w:r>
        <w:tab/>
      </w:r>
      <w:r w:rsidRPr="003A7AD2">
        <w:rPr>
          <w:rFonts w:hint="cs"/>
          <w:rtl/>
        </w:rPr>
        <w:t>وصف موجز لنظام</w:t>
      </w:r>
      <w:r w:rsidRPr="00373612">
        <w:rPr>
          <w:rFonts w:hint="cs"/>
          <w:rtl/>
        </w:rPr>
        <w:t xml:space="preserve"> </w:t>
      </w:r>
      <w:r w:rsidRPr="003A7AD2">
        <w:rPr>
          <w:rFonts w:hint="cs"/>
          <w:rtl/>
        </w:rPr>
        <w:t>الراديو الرقمي</w:t>
      </w:r>
      <w:r>
        <w:rPr>
          <w:rFonts w:hint="cs"/>
          <w:rtl/>
          <w:lang w:bidi="ar-SY"/>
        </w:rPr>
        <w:t xml:space="preserve"> العالمي </w:t>
      </w:r>
      <w:r>
        <w:rPr>
          <w:lang w:bidi="ar-SY"/>
        </w:rPr>
        <w:t>(DRM)</w:t>
      </w:r>
      <w:bookmarkEnd w:id="9"/>
    </w:p>
    <w:p w14:paraId="165FDB81" w14:textId="77777777" w:rsidR="009E1B5A" w:rsidRDefault="009E1B5A" w:rsidP="009E1B5A">
      <w:pPr>
        <w:pStyle w:val="Heading2"/>
        <w:spacing w:before="180"/>
        <w:rPr>
          <w:rtl/>
        </w:rPr>
      </w:pPr>
      <w:bookmarkStart w:id="10" w:name="_Toc207017050"/>
      <w:bookmarkStart w:id="11" w:name="_Toc207036451"/>
      <w:r>
        <w:rPr>
          <w:lang w:bidi="ar-SY"/>
        </w:rPr>
        <w:t>1.2</w:t>
      </w:r>
      <w:r>
        <w:rPr>
          <w:lang w:bidi="ar-SY"/>
        </w:rPr>
        <w:tab/>
      </w:r>
      <w:r w:rsidRPr="003A7AD2">
        <w:rPr>
          <w:rFonts w:hint="cs"/>
          <w:rtl/>
        </w:rPr>
        <w:t>التصميم العام</w:t>
      </w:r>
      <w:bookmarkEnd w:id="10"/>
      <w:bookmarkEnd w:id="11"/>
    </w:p>
    <w:p w14:paraId="709CC4C2" w14:textId="77777777" w:rsidR="009E1B5A" w:rsidRDefault="009E1B5A" w:rsidP="009E1B5A">
      <w:pPr>
        <w:pStyle w:val="FigureNo"/>
        <w:spacing w:before="0"/>
      </w:pPr>
      <w:r>
        <w:rPr>
          <w:rFonts w:hint="cs"/>
          <w:rtl/>
        </w:rPr>
        <w:t xml:space="preserve">الشـكل </w:t>
      </w:r>
      <w:r>
        <w:t>1</w:t>
      </w:r>
    </w:p>
    <w:p w14:paraId="49354794" w14:textId="77777777" w:rsidR="009E1B5A" w:rsidRPr="00CE04AA" w:rsidRDefault="009E1B5A" w:rsidP="009E1B5A">
      <w:pPr>
        <w:pStyle w:val="FigureTitle"/>
        <w:rPr>
          <w:rtl/>
        </w:rPr>
      </w:pPr>
      <w:r w:rsidRPr="00CE04AA">
        <w:rPr>
          <w:rFonts w:hint="cs"/>
          <w:rtl/>
        </w:rPr>
        <w:t>مخطط وظيفي لدخل المرسل</w:t>
      </w:r>
    </w:p>
    <w:p w14:paraId="1C07D169" w14:textId="4F6F205B" w:rsidR="009E1B5A" w:rsidRDefault="007E6976" w:rsidP="006D0986">
      <w:pPr>
        <w:pStyle w:val="Figure"/>
        <w:rPr>
          <w:rtl/>
          <w:lang w:bidi="ar-SY"/>
        </w:rPr>
      </w:pPr>
      <w:r>
        <w:drawing>
          <wp:inline distT="0" distB="0" distL="0" distR="0" wp14:anchorId="4F07B5E7" wp14:editId="73F22F17">
            <wp:extent cx="6120765" cy="2648585"/>
            <wp:effectExtent l="0" t="0" r="0" b="0"/>
            <wp:docPr id="1481384194" name="Picture 5" descr="الشـكل 1 يوضح مخطط وظيفي لدخل المرسل&#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84194" name="Picture 5" descr="الشـكل 1 يوضح مخطط وظيفي لدخل المرسل&#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20765" cy="2648585"/>
                    </a:xfrm>
                    <a:prstGeom prst="rect">
                      <a:avLst/>
                    </a:prstGeom>
                    <a:noFill/>
                    <a:ln>
                      <a:noFill/>
                    </a:ln>
                  </pic:spPr>
                </pic:pic>
              </a:graphicData>
            </a:graphic>
          </wp:inline>
        </w:drawing>
      </w:r>
    </w:p>
    <w:p w14:paraId="62B3B952" w14:textId="77777777" w:rsidR="009E1B5A" w:rsidRPr="008E2484" w:rsidRDefault="009E1B5A" w:rsidP="00E258AA">
      <w:pPr>
        <w:pStyle w:val="Normalaftertitle"/>
        <w:rPr>
          <w:rtl/>
          <w:lang w:bidi="ar-SY"/>
        </w:rPr>
      </w:pPr>
      <w:r w:rsidRPr="008E2484">
        <w:rPr>
          <w:rFonts w:hint="cs"/>
          <w:rtl/>
          <w:lang w:bidi="ar-SY"/>
        </w:rPr>
        <w:t>يصف الشكل</w:t>
      </w:r>
      <w:r>
        <w:rPr>
          <w:rFonts w:hint="eastAsia"/>
          <w:rtl/>
          <w:lang w:bidi="ar-SY"/>
        </w:rPr>
        <w:t> </w:t>
      </w:r>
      <w:r w:rsidRPr="008E2484">
        <w:t>1</w:t>
      </w:r>
      <w:r w:rsidRPr="008E2484">
        <w:rPr>
          <w:rFonts w:hint="cs"/>
          <w:rtl/>
          <w:lang w:bidi="ar-SY"/>
        </w:rPr>
        <w:t xml:space="preserve"> الانسياب العام </w:t>
      </w:r>
      <w:r w:rsidRPr="008E2484">
        <w:rPr>
          <w:rFonts w:hint="cs"/>
          <w:rtl/>
        </w:rPr>
        <w:t>لفئات مختلفة من المعلومات (الصوت والبيانات،</w:t>
      </w:r>
      <w:r>
        <w:rPr>
          <w:rFonts w:hint="eastAsia"/>
          <w:rtl/>
          <w:lang w:bidi="ar-SY"/>
        </w:rPr>
        <w:t> </w:t>
      </w:r>
      <w:r w:rsidRPr="008E2484">
        <w:rPr>
          <w:rFonts w:hint="cs"/>
          <w:rtl/>
        </w:rPr>
        <w:t>وغيرها) من الترميز على الجهة اليسرى من الشكل إلى مفعّل مرسل نظام الراديو الرقمي</w:t>
      </w:r>
      <w:r w:rsidRPr="008E2484">
        <w:rPr>
          <w:rFonts w:hint="cs"/>
          <w:rtl/>
          <w:lang w:bidi="ar-SY"/>
        </w:rPr>
        <w:t xml:space="preserve"> العالمي </w:t>
      </w:r>
      <w:r w:rsidRPr="008E2484">
        <w:t>(DRM)</w:t>
      </w:r>
      <w:r w:rsidRPr="008E2484">
        <w:rPr>
          <w:rFonts w:hint="cs"/>
          <w:rtl/>
        </w:rPr>
        <w:t xml:space="preserve"> على الميمنة. ورغم عدم ورود مخطط جهاز استقبال كشكل، فمن شأنه أن يمثل عكس هذا</w:t>
      </w:r>
      <w:r>
        <w:rPr>
          <w:rFonts w:hint="eastAsia"/>
          <w:rtl/>
          <w:lang w:bidi="ar-SY"/>
        </w:rPr>
        <w:t> </w:t>
      </w:r>
      <w:r w:rsidRPr="008E2484">
        <w:rPr>
          <w:rFonts w:hint="cs"/>
          <w:rtl/>
        </w:rPr>
        <w:t>المخطط.</w:t>
      </w:r>
    </w:p>
    <w:p w14:paraId="23D96D76" w14:textId="77777777" w:rsidR="009E1B5A" w:rsidRPr="008E2484" w:rsidRDefault="009E1B5A" w:rsidP="00EC5932">
      <w:pPr>
        <w:keepNext/>
        <w:rPr>
          <w:rtl/>
          <w:lang w:bidi="ar-SY"/>
        </w:rPr>
      </w:pPr>
      <w:r w:rsidRPr="008E2484">
        <w:rPr>
          <w:rFonts w:hint="cs"/>
          <w:rtl/>
          <w:lang w:bidi="ar-SY"/>
        </w:rPr>
        <w:lastRenderedPageBreak/>
        <w:t>وإلى</w:t>
      </w:r>
      <w:r w:rsidRPr="008E2484">
        <w:rPr>
          <w:rFonts w:hint="cs"/>
          <w:rtl/>
        </w:rPr>
        <w:t xml:space="preserve"> اليسار هناك فئتان من معلومات</w:t>
      </w:r>
      <w:r>
        <w:rPr>
          <w:rFonts w:hint="eastAsia"/>
          <w:rtl/>
          <w:lang w:bidi="ar-SY"/>
        </w:rPr>
        <w:t> </w:t>
      </w:r>
      <w:r w:rsidRPr="008E2484">
        <w:rPr>
          <w:rFonts w:hint="cs"/>
          <w:rtl/>
        </w:rPr>
        <w:t>الدخل:</w:t>
      </w:r>
    </w:p>
    <w:p w14:paraId="67490635" w14:textId="77777777" w:rsidR="009E1B5A" w:rsidRPr="008E2484" w:rsidRDefault="009E1B5A" w:rsidP="00EC5932">
      <w:pPr>
        <w:pStyle w:val="enumlev1"/>
        <w:keepNext/>
        <w:rPr>
          <w:rtl/>
        </w:rPr>
      </w:pPr>
      <w:r>
        <w:rPr>
          <w:rFonts w:hint="cs"/>
          <w:rtl/>
        </w:rPr>
        <w:t>-</w:t>
      </w:r>
      <w:r>
        <w:rPr>
          <w:rFonts w:hint="cs"/>
          <w:rtl/>
        </w:rPr>
        <w:tab/>
      </w:r>
      <w:r w:rsidRPr="008E2484">
        <w:rPr>
          <w:rFonts w:hint="cs"/>
          <w:rtl/>
        </w:rPr>
        <w:t>ترميز الصوت والبيانات التي يتم الجمع بينها في معدد إرسال الخدمة</w:t>
      </w:r>
      <w:r>
        <w:rPr>
          <w:rFonts w:hint="eastAsia"/>
          <w:rtl/>
          <w:lang w:bidi="ar-SY"/>
        </w:rPr>
        <w:t> </w:t>
      </w:r>
      <w:r w:rsidRPr="008E2484">
        <w:rPr>
          <w:rFonts w:hint="cs"/>
          <w:rtl/>
        </w:rPr>
        <w:t>الرئيسي؛</w:t>
      </w:r>
    </w:p>
    <w:p w14:paraId="777FFDE3" w14:textId="77777777" w:rsidR="009E1B5A" w:rsidRPr="008E2484" w:rsidRDefault="009E1B5A" w:rsidP="00EC5932">
      <w:pPr>
        <w:pStyle w:val="enumlev1"/>
        <w:keepNext/>
        <w:rPr>
          <w:rtl/>
          <w:lang w:bidi="ar-SY"/>
        </w:rPr>
      </w:pPr>
      <w:r>
        <w:rPr>
          <w:rFonts w:hint="cs"/>
          <w:rtl/>
        </w:rPr>
        <w:t>-</w:t>
      </w:r>
      <w:r>
        <w:rPr>
          <w:rFonts w:hint="cs"/>
          <w:rtl/>
        </w:rPr>
        <w:tab/>
      </w:r>
      <w:r w:rsidRPr="008E2484">
        <w:rPr>
          <w:rFonts w:hint="cs"/>
          <w:rtl/>
        </w:rPr>
        <w:t>قنوات المعلومات التي تتجاوز معدد الإرسال والتي تعرف باسم قناة النفاذ السريع</w:t>
      </w:r>
      <w:r>
        <w:rPr>
          <w:rFonts w:hint="eastAsia"/>
          <w:rtl/>
          <w:lang w:bidi="ar-SY"/>
        </w:rPr>
        <w:t> </w:t>
      </w:r>
      <w:r w:rsidRPr="008E2484">
        <w:t>(FAC)</w:t>
      </w:r>
      <w:r w:rsidRPr="008E2484">
        <w:rPr>
          <w:rFonts w:hint="cs"/>
          <w:rtl/>
        </w:rPr>
        <w:t xml:space="preserve"> وقناة وصف الخدمة التي يرد شرح الأغراض منها في الفقرة</w:t>
      </w:r>
      <w:r>
        <w:rPr>
          <w:rFonts w:hint="eastAsia"/>
          <w:rtl/>
          <w:lang w:bidi="ar-SY"/>
        </w:rPr>
        <w:t> </w:t>
      </w:r>
      <w:r w:rsidRPr="008E2484">
        <w:t>3.2</w:t>
      </w:r>
      <w:r w:rsidRPr="008E2484">
        <w:rPr>
          <w:rFonts w:hint="cs"/>
          <w:rtl/>
          <w:lang w:bidi="ar-SY"/>
        </w:rPr>
        <w:t>.</w:t>
      </w:r>
    </w:p>
    <w:p w14:paraId="043BD71E" w14:textId="77777777" w:rsidR="009E1B5A" w:rsidRPr="008E2484" w:rsidRDefault="009E1B5A" w:rsidP="009E1B5A">
      <w:pPr>
        <w:rPr>
          <w:rtl/>
        </w:rPr>
      </w:pPr>
      <w:r w:rsidRPr="008E2484">
        <w:rPr>
          <w:rFonts w:hint="cs"/>
          <w:rtl/>
        </w:rPr>
        <w:t>ويضمن مشفر مصدر الصوت والمشفرات المسبقة للبيانات تكييف تدفقات الدخل على نسق رقمي مناسب. وقد يتألف خرجها من جز</w:t>
      </w:r>
      <w:r>
        <w:rPr>
          <w:rFonts w:hint="cs"/>
          <w:rtl/>
        </w:rPr>
        <w:t>أ</w:t>
      </w:r>
      <w:r w:rsidRPr="008E2484">
        <w:rPr>
          <w:rFonts w:hint="cs"/>
          <w:rtl/>
        </w:rPr>
        <w:t>ين يتطلبان مستويين مختلفين من الحماية داخل مشفر القناة</w:t>
      </w:r>
      <w:r>
        <w:rPr>
          <w:rFonts w:hint="eastAsia"/>
          <w:rtl/>
          <w:lang w:bidi="ar-SY"/>
        </w:rPr>
        <w:t> </w:t>
      </w:r>
      <w:r w:rsidRPr="008E2484">
        <w:rPr>
          <w:rFonts w:hint="cs"/>
          <w:rtl/>
        </w:rPr>
        <w:t>اللاحقة.</w:t>
      </w:r>
    </w:p>
    <w:p w14:paraId="06B851E0" w14:textId="77777777" w:rsidR="009E1B5A" w:rsidRPr="008E2484" w:rsidRDefault="009E1B5A" w:rsidP="009E1B5A">
      <w:pPr>
        <w:rPr>
          <w:rtl/>
        </w:rPr>
      </w:pPr>
      <w:r w:rsidRPr="008E2484">
        <w:rPr>
          <w:rFonts w:hint="cs"/>
          <w:rtl/>
        </w:rPr>
        <w:t>ويجمع معدد الإرسال بين مستويات الحماية لجميع البيانات والخدمات</w:t>
      </w:r>
      <w:r>
        <w:rPr>
          <w:rFonts w:hint="eastAsia"/>
          <w:rtl/>
          <w:lang w:bidi="ar-SY"/>
        </w:rPr>
        <w:t> </w:t>
      </w:r>
      <w:r w:rsidRPr="008E2484">
        <w:rPr>
          <w:rFonts w:hint="cs"/>
          <w:rtl/>
        </w:rPr>
        <w:t>الصوتية.</w:t>
      </w:r>
    </w:p>
    <w:p w14:paraId="6829A5C9" w14:textId="77777777" w:rsidR="009E1B5A" w:rsidRPr="008E2484" w:rsidRDefault="009E1B5A" w:rsidP="009E1B5A">
      <w:pPr>
        <w:rPr>
          <w:rtl/>
        </w:rPr>
      </w:pPr>
      <w:r w:rsidRPr="008E2484">
        <w:rPr>
          <w:rFonts w:hint="cs"/>
          <w:rtl/>
        </w:rPr>
        <w:t>ويوفر تشتت الطاقة تكميلاً انتقائياً قطعياً للبتات من أجل الحد من احتمال أن تؤدي مخططات الإشعاع المنهجية إلى انتظام غير مرغوب فيه طي الإشارة</w:t>
      </w:r>
      <w:r>
        <w:rPr>
          <w:rFonts w:hint="eastAsia"/>
          <w:rtl/>
          <w:lang w:bidi="ar-SY"/>
        </w:rPr>
        <w:t> </w:t>
      </w:r>
      <w:r w:rsidRPr="008E2484">
        <w:rPr>
          <w:rFonts w:hint="cs"/>
          <w:rtl/>
        </w:rPr>
        <w:t>المرسلة.</w:t>
      </w:r>
    </w:p>
    <w:p w14:paraId="20C9FEB1" w14:textId="77777777" w:rsidR="009E1B5A" w:rsidRPr="008E2484" w:rsidRDefault="009E1B5A" w:rsidP="009E1B5A">
      <w:pPr>
        <w:rPr>
          <w:rtl/>
        </w:rPr>
      </w:pPr>
      <w:r w:rsidRPr="008E2484">
        <w:rPr>
          <w:rFonts w:hint="cs"/>
          <w:rtl/>
        </w:rPr>
        <w:t>ويضيف مشفر القناة معلومات رديفة كوسيلة لتصحيح الخطأ ويحدد تقابل المعلومات المشفرة الرقمية مع خلايا</w:t>
      </w:r>
      <w:r>
        <w:rPr>
          <w:rFonts w:hint="eastAsia"/>
          <w:rtl/>
          <w:lang w:bidi="ar-SY"/>
        </w:rPr>
        <w:t> </w:t>
      </w:r>
      <w:r w:rsidRPr="008E2484">
        <w:t>QAM</w:t>
      </w:r>
      <w:r w:rsidRPr="008E2484">
        <w:rPr>
          <w:rFonts w:hint="cs"/>
          <w:rtl/>
        </w:rPr>
        <w:t xml:space="preserve">. </w:t>
      </w:r>
      <w:r>
        <w:rPr>
          <w:rFonts w:hint="cs"/>
          <w:rtl/>
        </w:rPr>
        <w:t>وللنظام</w:t>
      </w:r>
      <w:r w:rsidRPr="008E2484">
        <w:rPr>
          <w:rFonts w:hint="cs"/>
          <w:rtl/>
        </w:rPr>
        <w:t xml:space="preserve"> قدرة، إن رغبت الجهة المذيعة، على نقل فئتين من "البتات"، إحداها تحظى بحماية أشد من</w:t>
      </w:r>
      <w:r>
        <w:rPr>
          <w:rFonts w:hint="eastAsia"/>
          <w:rtl/>
          <w:lang w:bidi="ar-SY"/>
        </w:rPr>
        <w:t> </w:t>
      </w:r>
      <w:r w:rsidRPr="008E2484">
        <w:rPr>
          <w:rFonts w:hint="cs"/>
          <w:rtl/>
        </w:rPr>
        <w:t>الأخرى.</w:t>
      </w:r>
    </w:p>
    <w:p w14:paraId="003C8AA5" w14:textId="77777777" w:rsidR="009E1B5A" w:rsidRPr="008E2484" w:rsidRDefault="009E1B5A" w:rsidP="009E1B5A">
      <w:pPr>
        <w:rPr>
          <w:rtl/>
        </w:rPr>
      </w:pPr>
      <w:r w:rsidRPr="008E2484">
        <w:rPr>
          <w:rFonts w:hint="cs"/>
          <w:rtl/>
        </w:rPr>
        <w:t>وينشر التشذير الخلوي خلايا</w:t>
      </w:r>
      <w:r>
        <w:rPr>
          <w:rFonts w:hint="eastAsia"/>
          <w:rtl/>
          <w:lang w:bidi="ar-SY"/>
        </w:rPr>
        <w:t> </w:t>
      </w:r>
      <w:r w:rsidRPr="008E2484">
        <w:t>QAM</w:t>
      </w:r>
      <w:r w:rsidRPr="008E2484">
        <w:rPr>
          <w:rFonts w:hint="cs"/>
          <w:rtl/>
        </w:rPr>
        <w:t xml:space="preserve"> متتالية في تتابع من خلايا منفصلة بشكل شبه عشوائي في الوقت والتردد، وذلك لتوفير عنصر إضافي من ال</w:t>
      </w:r>
      <w:r>
        <w:rPr>
          <w:rFonts w:hint="cs"/>
          <w:rtl/>
        </w:rPr>
        <w:t>حصانة</w:t>
      </w:r>
      <w:r w:rsidRPr="008E2484">
        <w:rPr>
          <w:rFonts w:hint="cs"/>
          <w:rtl/>
        </w:rPr>
        <w:t xml:space="preserve"> في نقل الصوت ضمن قنوات مشتتة للوقت-التردد.</w:t>
      </w:r>
    </w:p>
    <w:p w14:paraId="2D9F9437" w14:textId="77777777" w:rsidR="009E1B5A" w:rsidRPr="008E2484" w:rsidRDefault="009E1B5A" w:rsidP="009E1B5A">
      <w:pPr>
        <w:rPr>
          <w:rtl/>
        </w:rPr>
      </w:pPr>
      <w:r w:rsidRPr="008E2484">
        <w:rPr>
          <w:rFonts w:hint="cs"/>
          <w:rtl/>
        </w:rPr>
        <w:t>ويحقن المولد الاستدلالي</w:t>
      </w:r>
      <w:r>
        <w:rPr>
          <w:rFonts w:hint="cs"/>
          <w:rtl/>
        </w:rPr>
        <w:t xml:space="preserve"> </w:t>
      </w:r>
      <w:r w:rsidRPr="008E2484">
        <w:rPr>
          <w:rFonts w:hint="cs"/>
          <w:rtl/>
        </w:rPr>
        <w:t>معلومات تسمح لجهاز استقبال باستخراج معلومات تسوية القناة، م</w:t>
      </w:r>
      <w:r>
        <w:rPr>
          <w:rFonts w:hint="cs"/>
          <w:rtl/>
        </w:rPr>
        <w:t>ما </w:t>
      </w:r>
      <w:r w:rsidRPr="008E2484">
        <w:rPr>
          <w:rFonts w:hint="cs"/>
          <w:rtl/>
        </w:rPr>
        <w:t>يتيح تماسك إزالة التشكيل من</w:t>
      </w:r>
      <w:r>
        <w:rPr>
          <w:rFonts w:hint="eastAsia"/>
          <w:rtl/>
          <w:lang w:bidi="ar-SY"/>
        </w:rPr>
        <w:t> </w:t>
      </w:r>
      <w:r w:rsidRPr="008E2484">
        <w:rPr>
          <w:rFonts w:hint="cs"/>
          <w:rtl/>
        </w:rPr>
        <w:t>الإشارة.</w:t>
      </w:r>
    </w:p>
    <w:p w14:paraId="5E05C544" w14:textId="77777777" w:rsidR="009E1B5A" w:rsidRPr="008E2484" w:rsidRDefault="009E1B5A" w:rsidP="009E1B5A">
      <w:pPr>
        <w:rPr>
          <w:rtl/>
        </w:rPr>
      </w:pPr>
      <w:r w:rsidRPr="008E2484">
        <w:rPr>
          <w:rFonts w:hint="cs"/>
          <w:rtl/>
        </w:rPr>
        <w:t>ويجمع محدد تقابل خلايا</w:t>
      </w:r>
      <w:r>
        <w:rPr>
          <w:rFonts w:hint="eastAsia"/>
          <w:rtl/>
          <w:lang w:bidi="ar-SY"/>
        </w:rPr>
        <w:t> </w:t>
      </w:r>
      <w:r w:rsidRPr="008E2484">
        <w:t>OFDM</w:t>
      </w:r>
      <w:r w:rsidRPr="008E2484">
        <w:rPr>
          <w:rFonts w:hint="cs"/>
          <w:rtl/>
        </w:rPr>
        <w:t xml:space="preserve"> فئات مختلفة من الخلايا ويضعها في شبكة الوقت-التردد.</w:t>
      </w:r>
    </w:p>
    <w:p w14:paraId="1E6DAE47" w14:textId="77777777" w:rsidR="009E1B5A" w:rsidRPr="008E2484" w:rsidRDefault="009E1B5A" w:rsidP="009E1B5A">
      <w:pPr>
        <w:rPr>
          <w:rtl/>
        </w:rPr>
      </w:pPr>
      <w:r w:rsidRPr="008E2484">
        <w:rPr>
          <w:rFonts w:hint="cs"/>
          <w:rtl/>
        </w:rPr>
        <w:t>ويحول مولد إشارة</w:t>
      </w:r>
      <w:r>
        <w:rPr>
          <w:rFonts w:hint="eastAsia"/>
          <w:rtl/>
          <w:lang w:bidi="ar-SY"/>
        </w:rPr>
        <w:t> </w:t>
      </w:r>
      <w:r w:rsidRPr="008E2484">
        <w:t>OFDM</w:t>
      </w:r>
      <w:r w:rsidRPr="008E2484">
        <w:rPr>
          <w:rFonts w:hint="cs"/>
          <w:rtl/>
        </w:rPr>
        <w:t xml:space="preserve"> كل مجموعة من الخلايا التي تحتوي على نفس مؤشر الوقت إلى تمثيل ميدان زمني للإشارة، التي ترجح فيها الموجات الحاملة. ثم يتم الحصول على رمز</w:t>
      </w:r>
      <w:r w:rsidRPr="008E2484">
        <w:rPr>
          <w:rtl/>
        </w:rPr>
        <w:t xml:space="preserve"> تعدد الإرسال بتقسيم تعامدي للتردد</w:t>
      </w:r>
      <w:r w:rsidRPr="008E2484">
        <w:rPr>
          <w:rFonts w:hint="cs"/>
          <w:rtl/>
        </w:rPr>
        <w:t xml:space="preserve"> </w:t>
      </w:r>
      <w:r>
        <w:t>(</w:t>
      </w:r>
      <w:r w:rsidRPr="008E2484">
        <w:t>OFDM</w:t>
      </w:r>
      <w:r>
        <w:t>)</w:t>
      </w:r>
      <w:r w:rsidRPr="008E2484">
        <w:rPr>
          <w:rFonts w:hint="cs"/>
          <w:rtl/>
        </w:rPr>
        <w:t xml:space="preserve"> في الوقت-التردد من هذا التمثيل للميدان الزمني بإدراج فاصل حارس </w:t>
      </w:r>
      <w:r w:rsidRPr="008E2484">
        <w:rPr>
          <w:rtl/>
        </w:rPr>
        <w:t>–</w:t>
      </w:r>
      <w:r w:rsidRPr="008E2484">
        <w:rPr>
          <w:rFonts w:hint="cs"/>
          <w:rtl/>
        </w:rPr>
        <w:t xml:space="preserve"> هو تكرار دوري لجزء من</w:t>
      </w:r>
      <w:r>
        <w:rPr>
          <w:rFonts w:hint="eastAsia"/>
          <w:rtl/>
        </w:rPr>
        <w:t> </w:t>
      </w:r>
      <w:r w:rsidRPr="008E2484">
        <w:rPr>
          <w:rFonts w:hint="cs"/>
          <w:rtl/>
        </w:rPr>
        <w:t>الإشارة.</w:t>
      </w:r>
    </w:p>
    <w:p w14:paraId="70C394D5" w14:textId="77777777" w:rsidR="009E1B5A" w:rsidRPr="008E2484" w:rsidRDefault="009E1B5A" w:rsidP="009E1B5A">
      <w:pPr>
        <w:rPr>
          <w:rtl/>
        </w:rPr>
      </w:pPr>
      <w:r w:rsidRPr="008E2484">
        <w:rPr>
          <w:rFonts w:hint="cs"/>
          <w:rtl/>
        </w:rPr>
        <w:t>ويحول المشكّل التمثيل الرقمي لإشارة</w:t>
      </w:r>
      <w:r>
        <w:rPr>
          <w:rFonts w:hint="eastAsia"/>
          <w:rtl/>
        </w:rPr>
        <w:t> </w:t>
      </w:r>
      <w:r w:rsidRPr="008E2484">
        <w:t>OFDM</w:t>
      </w:r>
      <w:r w:rsidRPr="008E2484">
        <w:rPr>
          <w:rFonts w:hint="cs"/>
          <w:rtl/>
        </w:rPr>
        <w:t xml:space="preserve"> إلى الإشارة التماثلية التي سيتم إرسالها عن طريق المرسل/الهوائي عبر الأثير. وتنطوي هذه العملية على تحويل رافع للتردد، وتحويل الرقمي إلى تماثلي، واصطفاء بحيث تلتزم الإشارة المرسلة مع المتطلبات الطيفية لقطاع الاتصالات الراديوية في</w:t>
      </w:r>
      <w:r>
        <w:rPr>
          <w:rFonts w:hint="eastAsia"/>
          <w:rtl/>
        </w:rPr>
        <w:t> </w:t>
      </w:r>
      <w:r w:rsidRPr="008E2484">
        <w:rPr>
          <w:rFonts w:hint="cs"/>
          <w:rtl/>
        </w:rPr>
        <w:t>الاتحاد.</w:t>
      </w:r>
    </w:p>
    <w:p w14:paraId="1A31B4AE" w14:textId="5A9F081B" w:rsidR="009E1B5A" w:rsidRPr="008E2484" w:rsidRDefault="009E1B5A" w:rsidP="009E1B5A">
      <w:pPr>
        <w:rPr>
          <w:rtl/>
        </w:rPr>
      </w:pPr>
      <w:r w:rsidRPr="008E2484">
        <w:rPr>
          <w:rFonts w:hint="cs"/>
          <w:rtl/>
        </w:rPr>
        <w:t>وفي المرسل ال</w:t>
      </w:r>
      <w:r>
        <w:rPr>
          <w:rFonts w:hint="cs"/>
          <w:rtl/>
        </w:rPr>
        <w:t>لا</w:t>
      </w:r>
      <w:r w:rsidRPr="008E2484">
        <w:rPr>
          <w:rFonts w:hint="cs"/>
          <w:rtl/>
        </w:rPr>
        <w:t>خطي عالي القدرة، تنشطر الإشارة أولاً إلى مكوني الاتساع والطور فيها (ويمكن القيام بذلك على نحو مفيد في</w:t>
      </w:r>
      <w:r w:rsidR="00E258AA">
        <w:rPr>
          <w:rFonts w:hint="eastAsia"/>
          <w:rtl/>
        </w:rPr>
        <w:t> </w:t>
      </w:r>
      <w:r w:rsidRPr="008E2484">
        <w:rPr>
          <w:rFonts w:hint="cs"/>
          <w:rtl/>
        </w:rPr>
        <w:t>الميدان الرقمي)، ثم يعاوَد تجميعها (بفعل المرسل نفسه) قبل البث</w:t>
      </w:r>
      <w:r>
        <w:rPr>
          <w:rFonts w:hint="eastAsia"/>
          <w:rtl/>
        </w:rPr>
        <w:t> </w:t>
      </w:r>
      <w:r w:rsidRPr="008E2484">
        <w:rPr>
          <w:rFonts w:hint="cs"/>
          <w:rtl/>
        </w:rPr>
        <w:t>النهائي.</w:t>
      </w:r>
    </w:p>
    <w:p w14:paraId="7FED3014" w14:textId="77777777" w:rsidR="009E1B5A" w:rsidRPr="008E2484" w:rsidRDefault="009E1B5A" w:rsidP="009E1B5A">
      <w:pPr>
        <w:pStyle w:val="Heading2"/>
        <w:rPr>
          <w:rtl/>
        </w:rPr>
      </w:pPr>
      <w:bookmarkStart w:id="12" w:name="_Toc207017051"/>
      <w:bookmarkStart w:id="13" w:name="_Toc207036452"/>
      <w:r w:rsidRPr="00637FD3">
        <w:t>2.2</w:t>
      </w:r>
      <w:r w:rsidRPr="008E2484">
        <w:rPr>
          <w:rFonts w:hint="cs"/>
          <w:rtl/>
        </w:rPr>
        <w:tab/>
        <w:t>تشفير مصدر الصوت</w:t>
      </w:r>
      <w:bookmarkEnd w:id="12"/>
      <w:bookmarkEnd w:id="13"/>
    </w:p>
    <w:p w14:paraId="495A6A4C" w14:textId="7539121B" w:rsidR="009E1B5A" w:rsidRDefault="009E1B5A" w:rsidP="006D0986">
      <w:pPr>
        <w:rPr>
          <w:rtl/>
        </w:rPr>
      </w:pPr>
      <w:r>
        <w:rPr>
          <w:rtl/>
        </w:rPr>
        <w:t>‏</w:t>
      </w:r>
      <w:r>
        <w:rPr>
          <w:rFonts w:hint="cs"/>
          <w:rtl/>
        </w:rPr>
        <w:t>ضمن</w:t>
      </w:r>
      <w:r>
        <w:rPr>
          <w:rtl/>
        </w:rPr>
        <w:t xml:space="preserve"> القيود التي تفرضها لوائح الإذاعة في قنوات الإذاعة تحت </w:t>
      </w:r>
      <w:r>
        <w:rPr>
          <w:cs/>
        </w:rPr>
        <w:t>‎</w:t>
      </w:r>
      <w:r>
        <w:t>MHz 30</w:t>
      </w:r>
      <w:r>
        <w:rPr>
          <w:rtl/>
        </w:rPr>
        <w:t xml:space="preserve"> ‏ومعلمات مخططات التشفير والتشكيل المطبقة، يتراوح معدل البتات المتاح لتشفير المصدر بين </w:t>
      </w:r>
      <w:r>
        <w:rPr>
          <w:cs/>
        </w:rPr>
        <w:t>‎</w:t>
      </w:r>
      <w:r>
        <w:t>kbit/s 6</w:t>
      </w:r>
      <w:r>
        <w:rPr>
          <w:rtl/>
        </w:rPr>
        <w:t xml:space="preserve"> (‏نصف قنا</w:t>
      </w:r>
      <w:r>
        <w:rPr>
          <w:rFonts w:hint="cs"/>
          <w:rtl/>
        </w:rPr>
        <w:t>ة</w:t>
      </w:r>
      <w:r>
        <w:rPr>
          <w:rtl/>
        </w:rPr>
        <w:t>) و</w:t>
      </w:r>
      <w:r>
        <w:rPr>
          <w:cs/>
        </w:rPr>
        <w:t>‎</w:t>
      </w:r>
      <w:r>
        <w:t>kbit/s 72</w:t>
      </w:r>
      <w:r>
        <w:rPr>
          <w:rtl/>
        </w:rPr>
        <w:t xml:space="preserve"> (‏قناتين)، </w:t>
      </w:r>
      <w:r>
        <w:rPr>
          <w:rFonts w:hint="cs"/>
          <w:rtl/>
        </w:rPr>
        <w:t>ب</w:t>
      </w:r>
      <w:r>
        <w:rPr>
          <w:rtl/>
        </w:rPr>
        <w:t xml:space="preserve">معدل بتات نمطي يتراوح بين </w:t>
      </w:r>
      <w:r>
        <w:rPr>
          <w:cs/>
        </w:rPr>
        <w:t>‎</w:t>
      </w:r>
      <w:r>
        <w:t>13</w:t>
      </w:r>
      <w:r>
        <w:rPr>
          <w:rtl/>
        </w:rPr>
        <w:t xml:space="preserve"> ‏و</w:t>
      </w:r>
      <w:r>
        <w:rPr>
          <w:cs/>
        </w:rPr>
        <w:t>‎</w:t>
      </w:r>
      <w:r>
        <w:t>kbit/s</w:t>
      </w:r>
      <w:r w:rsidR="007E6976">
        <w:t> </w:t>
      </w:r>
      <w:r>
        <w:t>34</w:t>
      </w:r>
      <w:r>
        <w:rPr>
          <w:rtl/>
        </w:rPr>
        <w:t xml:space="preserve"> (‏</w:t>
      </w:r>
      <w:r>
        <w:rPr>
          <w:rFonts w:hint="cs"/>
          <w:rtl/>
        </w:rPr>
        <w:t>ل</w:t>
      </w:r>
      <w:r>
        <w:rPr>
          <w:rtl/>
        </w:rPr>
        <w:t>لقنوات المعيارية).</w:t>
      </w:r>
      <w:r>
        <w:rPr>
          <w:cs/>
        </w:rPr>
        <w:t>‎</w:t>
      </w:r>
    </w:p>
    <w:p w14:paraId="2CACC957" w14:textId="77777777" w:rsidR="009E1B5A" w:rsidRDefault="009E1B5A" w:rsidP="006D0986">
      <w:pPr>
        <w:rPr>
          <w:rtl/>
        </w:rPr>
      </w:pPr>
      <w:r>
        <w:rPr>
          <w:rtl/>
        </w:rPr>
        <w:t>‏</w:t>
      </w:r>
      <w:r>
        <w:rPr>
          <w:rFonts w:hint="cs"/>
          <w:rtl/>
        </w:rPr>
        <w:t>ويقدم</w:t>
      </w:r>
      <w:r>
        <w:rPr>
          <w:rtl/>
        </w:rPr>
        <w:t xml:space="preserve"> نظام الراديو الرقمي العالمي مخططات مختلفة لتشفير المصدر السمعي:</w:t>
      </w:r>
      <w:r>
        <w:rPr>
          <w:cs/>
        </w:rPr>
        <w:t>‎</w:t>
      </w:r>
    </w:p>
    <w:p w14:paraId="7BB4DF60" w14:textId="1115FE3B" w:rsidR="009E1B5A" w:rsidRPr="006D0986" w:rsidRDefault="009E1B5A" w:rsidP="005B3BAC">
      <w:pPr>
        <w:pStyle w:val="enumlev1"/>
        <w:rPr>
          <w:spacing w:val="-4"/>
          <w:rtl/>
        </w:rPr>
      </w:pPr>
      <w:r w:rsidRPr="006D0986">
        <w:rPr>
          <w:spacing w:val="-4"/>
          <w:rtl/>
        </w:rPr>
        <w:t>-</w:t>
      </w:r>
      <w:r w:rsidR="005B3BAC" w:rsidRPr="006D0986">
        <w:rPr>
          <w:spacing w:val="-4"/>
        </w:rPr>
        <w:tab/>
      </w:r>
      <w:r w:rsidRPr="006D0986">
        <w:rPr>
          <w:spacing w:val="-4"/>
          <w:rtl/>
        </w:rPr>
        <w:t>‏مجموعة فرعية من التشفير السمعي المتقدم عالي الكفاءة الموسع (</w:t>
      </w:r>
      <w:r w:rsidRPr="006D0986">
        <w:rPr>
          <w:spacing w:val="-4"/>
          <w:cs/>
        </w:rPr>
        <w:t>‎</w:t>
      </w:r>
      <w:r w:rsidRPr="006D0986">
        <w:rPr>
          <w:spacing w:val="-4"/>
        </w:rPr>
        <w:t xml:space="preserve">MPEG </w:t>
      </w:r>
      <w:proofErr w:type="spellStart"/>
      <w:r w:rsidRPr="006D0986">
        <w:rPr>
          <w:spacing w:val="-4"/>
        </w:rPr>
        <w:t>xHE</w:t>
      </w:r>
      <w:proofErr w:type="spellEnd"/>
      <w:r w:rsidRPr="006D0986">
        <w:rPr>
          <w:spacing w:val="-4"/>
        </w:rPr>
        <w:t>-AAC</w:t>
      </w:r>
      <w:r w:rsidRPr="006D0986">
        <w:rPr>
          <w:spacing w:val="-4"/>
          <w:rtl/>
        </w:rPr>
        <w:t>) ‏للإذاعة السمعية غير المجسمة والمجسمة؛</w:t>
      </w:r>
      <w:r w:rsidRPr="006D0986">
        <w:rPr>
          <w:spacing w:val="-4"/>
          <w:cs/>
        </w:rPr>
        <w:t>‎</w:t>
      </w:r>
    </w:p>
    <w:p w14:paraId="64EA5EBB" w14:textId="6FF8A398" w:rsidR="009E1B5A" w:rsidRDefault="009E1B5A" w:rsidP="005B3BAC">
      <w:pPr>
        <w:pStyle w:val="enumlev1"/>
        <w:rPr>
          <w:rtl/>
        </w:rPr>
      </w:pPr>
      <w:r>
        <w:rPr>
          <w:rtl/>
        </w:rPr>
        <w:t>-</w:t>
      </w:r>
      <w:r w:rsidR="005B3BAC">
        <w:tab/>
      </w:r>
      <w:r>
        <w:rPr>
          <w:rtl/>
        </w:rPr>
        <w:t xml:space="preserve">‏مجموعة فرعية من المعيار </w:t>
      </w:r>
      <w:r>
        <w:rPr>
          <w:cs/>
        </w:rPr>
        <w:t>‎</w:t>
      </w:r>
      <w:r>
        <w:t>MPEG-4 AAC</w:t>
      </w:r>
      <w:r>
        <w:rPr>
          <w:rtl/>
        </w:rPr>
        <w:t xml:space="preserve"> (‏التشفير السمعي المتقدم) بما </w:t>
      </w:r>
      <w:r>
        <w:rPr>
          <w:rFonts w:hint="cs"/>
          <w:rtl/>
        </w:rPr>
        <w:t>يشمل</w:t>
      </w:r>
      <w:r>
        <w:rPr>
          <w:rtl/>
        </w:rPr>
        <w:t xml:space="preserve"> أدوات مقاومة الأخطاء للإذاعة السمعية غير المجسمة والمجسمة، </w:t>
      </w:r>
      <w:r>
        <w:rPr>
          <w:rFonts w:hint="cs"/>
          <w:rtl/>
        </w:rPr>
        <w:t>ومنها</w:t>
      </w:r>
      <w:r>
        <w:rPr>
          <w:rtl/>
        </w:rPr>
        <w:t>:</w:t>
      </w:r>
      <w:r>
        <w:rPr>
          <w:cs/>
        </w:rPr>
        <w:t>‎</w:t>
      </w:r>
    </w:p>
    <w:p w14:paraId="0E412BB1" w14:textId="10007B5B" w:rsidR="009E1B5A" w:rsidRDefault="00462178" w:rsidP="00462178">
      <w:pPr>
        <w:pStyle w:val="enumlev2"/>
        <w:rPr>
          <w:rtl/>
        </w:rPr>
      </w:pPr>
      <w:r>
        <w:lastRenderedPageBreak/>
        <w:sym w:font="Symbol" w:char="F0B7"/>
      </w:r>
      <w:r>
        <w:rPr>
          <w:rtl/>
        </w:rPr>
        <w:tab/>
      </w:r>
      <w:r w:rsidR="009E1B5A" w:rsidRPr="000D1AE1">
        <w:rPr>
          <w:rFonts w:hint="cs"/>
          <w:rtl/>
          <w:lang w:bidi="ar-SA"/>
        </w:rPr>
        <w:t>تناسخ النطاق الطيفي</w:t>
      </w:r>
      <w:r w:rsidR="009E1B5A" w:rsidRPr="000D1AE1">
        <w:rPr>
          <w:rtl/>
          <w:lang w:bidi="ar-SA"/>
        </w:rPr>
        <w:t xml:space="preserve"> </w:t>
      </w:r>
      <w:r w:rsidR="009E1B5A">
        <w:rPr>
          <w:cs/>
        </w:rPr>
        <w:t>‎</w:t>
      </w:r>
      <w:r w:rsidR="000A6D72">
        <w:t>(</w:t>
      </w:r>
      <w:r w:rsidR="009E1B5A">
        <w:t>SBR</w:t>
      </w:r>
      <w:r w:rsidR="000A6D72">
        <w:t>)</w:t>
      </w:r>
      <w:r w:rsidR="009E1B5A">
        <w:rPr>
          <w:rtl/>
        </w:rPr>
        <w:t>‏، وهي أداة لتحسين التشفير السمعي تسمح بتحقيق كامل عرض النطاق السمعي بمعدلات بتات منخفضة؛</w:t>
      </w:r>
      <w:r w:rsidR="009E1B5A">
        <w:rPr>
          <w:cs/>
        </w:rPr>
        <w:t>‎</w:t>
      </w:r>
    </w:p>
    <w:p w14:paraId="7535CD29" w14:textId="10691F1F" w:rsidR="009E1B5A" w:rsidRDefault="00462178" w:rsidP="00462178">
      <w:pPr>
        <w:pStyle w:val="enumlev2"/>
        <w:rPr>
          <w:rtl/>
        </w:rPr>
      </w:pPr>
      <w:r>
        <w:sym w:font="Symbol" w:char="F0B7"/>
      </w:r>
      <w:r>
        <w:rPr>
          <w:rtl/>
        </w:rPr>
        <w:tab/>
      </w:r>
      <w:r w:rsidR="009E1B5A">
        <w:rPr>
          <w:rFonts w:ascii="Traditional Arabic" w:hAnsi="Traditional Arabic" w:hint="cs"/>
          <w:rtl/>
        </w:rPr>
        <w:t>‏الصوت</w:t>
      </w:r>
      <w:r w:rsidR="009E1B5A">
        <w:rPr>
          <w:rtl/>
        </w:rPr>
        <w:t xml:space="preserve"> </w:t>
      </w:r>
      <w:r w:rsidR="009E1B5A">
        <w:rPr>
          <w:rFonts w:ascii="Traditional Arabic" w:hAnsi="Traditional Arabic" w:hint="cs"/>
          <w:rtl/>
        </w:rPr>
        <w:t>ال</w:t>
      </w:r>
      <w:r w:rsidR="009E1B5A">
        <w:rPr>
          <w:rtl/>
        </w:rPr>
        <w:t xml:space="preserve">مجسم </w:t>
      </w:r>
      <w:r w:rsidR="009E1B5A" w:rsidRPr="00BE4F63">
        <w:rPr>
          <w:rtl/>
        </w:rPr>
        <w:t xml:space="preserve">المعلمي </w:t>
      </w:r>
      <w:r w:rsidR="000A6D72">
        <w:t>(</w:t>
      </w:r>
      <w:r w:rsidR="009E1B5A">
        <w:rPr>
          <w:cs/>
        </w:rPr>
        <w:t>‎</w:t>
      </w:r>
      <w:r w:rsidR="009E1B5A">
        <w:t>PS</w:t>
      </w:r>
      <w:r w:rsidR="000A6D72">
        <w:t>)</w:t>
      </w:r>
      <w:r w:rsidR="009E1B5A">
        <w:rPr>
          <w:rtl/>
        </w:rPr>
        <w:t xml:space="preserve">‏، وهو أداة لتحسين التشفير السمعي </w:t>
      </w:r>
      <w:r w:rsidR="009E1B5A">
        <w:rPr>
          <w:rFonts w:hint="cs"/>
          <w:rtl/>
        </w:rPr>
        <w:t>على</w:t>
      </w:r>
      <w:r w:rsidR="009E1B5A">
        <w:rPr>
          <w:rtl/>
        </w:rPr>
        <w:t xml:space="preserve"> صلة </w:t>
      </w:r>
      <w:r w:rsidR="009E1B5A">
        <w:rPr>
          <w:rFonts w:hint="cs"/>
          <w:rtl/>
        </w:rPr>
        <w:t>ب</w:t>
      </w:r>
      <w:r w:rsidR="009E1B5A" w:rsidRPr="00BE4F63">
        <w:rPr>
          <w:rtl/>
        </w:rPr>
        <w:t xml:space="preserve">تناسخ النطاق الطيفي </w:t>
      </w:r>
      <w:r w:rsidR="009E1B5A">
        <w:rPr>
          <w:rtl/>
        </w:rPr>
        <w:t>‏وتسمح بالتشفير المجسم بمعدلات بتات منخفضة؛</w:t>
      </w:r>
      <w:r w:rsidR="009E1B5A">
        <w:rPr>
          <w:cs/>
        </w:rPr>
        <w:t>‎</w:t>
      </w:r>
    </w:p>
    <w:p w14:paraId="2C0C9003" w14:textId="2BDB9BE4" w:rsidR="009E1B5A" w:rsidRDefault="009E1B5A" w:rsidP="00154121">
      <w:pPr>
        <w:pStyle w:val="enumlev1"/>
        <w:rPr>
          <w:rtl/>
        </w:rPr>
      </w:pPr>
      <w:r>
        <w:rPr>
          <w:rtl/>
        </w:rPr>
        <w:t xml:space="preserve">- </w:t>
      </w:r>
      <w:r w:rsidR="00154121">
        <w:rPr>
          <w:rtl/>
        </w:rPr>
        <w:tab/>
      </w:r>
      <w:r>
        <w:rPr>
          <w:rFonts w:hint="cs"/>
          <w:rtl/>
        </w:rPr>
        <w:t>صوت</w:t>
      </w:r>
      <w:r w:rsidR="00154121">
        <w:rPr>
          <w:rFonts w:hint="cs"/>
          <w:rtl/>
        </w:rPr>
        <w:t xml:space="preserve"> </w:t>
      </w:r>
      <w:r w:rsidRPr="00BE4F63">
        <w:t>MPEG</w:t>
      </w:r>
      <w:r w:rsidR="00154121">
        <w:rPr>
          <w:rFonts w:hint="cs"/>
          <w:rtl/>
        </w:rPr>
        <w:t xml:space="preserve"> </w:t>
      </w:r>
      <w:r>
        <w:rPr>
          <w:rFonts w:hint="cs"/>
          <w:rtl/>
        </w:rPr>
        <w:t>المحيطي</w:t>
      </w:r>
      <w:r w:rsidR="00154121">
        <w:rPr>
          <w:rFonts w:hint="cs"/>
          <w:rtl/>
        </w:rPr>
        <w:t xml:space="preserve"> </w:t>
      </w:r>
      <w:r>
        <w:t>(MPS)</w:t>
      </w:r>
      <w:r>
        <w:rPr>
          <w:rtl/>
        </w:rPr>
        <w:t xml:space="preserve">‏، </w:t>
      </w:r>
      <w:r w:rsidRPr="009D7DA7">
        <w:rPr>
          <w:rtl/>
        </w:rPr>
        <w:t xml:space="preserve">وهو </w:t>
      </w:r>
      <w:r>
        <w:rPr>
          <w:rtl/>
        </w:rPr>
        <w:t>أداة لتحسين التشفير السمعي تسمح بالتشفير متعدد القنوات بمعدلات بتات</w:t>
      </w:r>
      <w:r w:rsidR="0046219B">
        <w:rPr>
          <w:rFonts w:hint="eastAsia"/>
          <w:rtl/>
          <w:lang w:bidi="ar-SA"/>
        </w:rPr>
        <w:t> </w:t>
      </w:r>
      <w:r>
        <w:rPr>
          <w:rtl/>
        </w:rPr>
        <w:t>منخفضة.</w:t>
      </w:r>
      <w:r>
        <w:rPr>
          <w:cs/>
        </w:rPr>
        <w:t>‎</w:t>
      </w:r>
    </w:p>
    <w:p w14:paraId="78FD8F24" w14:textId="5E296503" w:rsidR="009E1B5A" w:rsidRPr="000D1AE1" w:rsidRDefault="009E1B5A" w:rsidP="006D0986">
      <w:r>
        <w:rPr>
          <w:rtl/>
        </w:rPr>
        <w:t xml:space="preserve">‏وبالنسبة لسيناريوهات الإذاعة النمطية، سيحقق استعمال </w:t>
      </w:r>
      <w:bookmarkStart w:id="14" w:name="_Hlk206754611"/>
      <w:r w:rsidRPr="009D7DA7">
        <w:rPr>
          <w:rtl/>
        </w:rPr>
        <w:t>التشفير السمعي المتقدم عالي الكفاءة الموس</w:t>
      </w:r>
      <w:r>
        <w:rPr>
          <w:rFonts w:hint="cs"/>
          <w:rtl/>
        </w:rPr>
        <w:t>َّ</w:t>
      </w:r>
      <w:r w:rsidRPr="009D7DA7">
        <w:rPr>
          <w:rtl/>
        </w:rPr>
        <w:t xml:space="preserve">ع </w:t>
      </w:r>
      <w:r>
        <w:rPr>
          <w:rtl/>
        </w:rPr>
        <w:t>‏</w:t>
      </w:r>
      <w:r w:rsidR="00D6445F">
        <w:t>(</w:t>
      </w:r>
      <w:proofErr w:type="spellStart"/>
      <w:r w:rsidRPr="009D7DA7">
        <w:t>xHE</w:t>
      </w:r>
      <w:proofErr w:type="spellEnd"/>
      <w:r w:rsidRPr="009D7DA7">
        <w:t>-AAC</w:t>
      </w:r>
      <w:r w:rsidR="00D6445F">
        <w:t>)</w:t>
      </w:r>
      <w:r>
        <w:rPr>
          <w:rFonts w:hint="cs"/>
          <w:rtl/>
        </w:rPr>
        <w:t xml:space="preserve"> </w:t>
      </w:r>
      <w:bookmarkEnd w:id="14"/>
      <w:r>
        <w:rPr>
          <w:rtl/>
        </w:rPr>
        <w:t>جودة سمعية أفضل وبالتالي ينبغي تفضيله على التشفير السمعي</w:t>
      </w:r>
      <w:r w:rsidRPr="009D7DA7">
        <w:rPr>
          <w:rtl/>
        </w:rPr>
        <w:t xml:space="preserve"> المتقدم</w:t>
      </w:r>
      <w:r>
        <w:rPr>
          <w:rtl/>
        </w:rPr>
        <w:t xml:space="preserve"> </w:t>
      </w:r>
      <w:r w:rsidR="00D6445F">
        <w:t>(</w:t>
      </w:r>
      <w:r w:rsidR="00D6445F">
        <w:rPr>
          <w:cs/>
        </w:rPr>
        <w:t>‎</w:t>
      </w:r>
      <w:r>
        <w:t>AAC</w:t>
      </w:r>
      <w:r w:rsidR="00D6445F">
        <w:t>)</w:t>
      </w:r>
      <w:r>
        <w:rPr>
          <w:rtl/>
        </w:rPr>
        <w:t>.</w:t>
      </w:r>
    </w:p>
    <w:p w14:paraId="32693FEE" w14:textId="77777777" w:rsidR="009E1B5A" w:rsidRPr="006544CA" w:rsidRDefault="009E1B5A" w:rsidP="009E1B5A">
      <w:pPr>
        <w:pStyle w:val="Heading2"/>
        <w:rPr>
          <w:rtl/>
          <w:lang w:bidi="ar-SY"/>
        </w:rPr>
      </w:pPr>
      <w:bookmarkStart w:id="15" w:name="_Toc207017052"/>
      <w:bookmarkStart w:id="16" w:name="_Toc207036453"/>
      <w:r>
        <w:rPr>
          <w:lang w:bidi="ar-SY"/>
        </w:rPr>
        <w:t>3.2</w:t>
      </w:r>
      <w:r>
        <w:rPr>
          <w:lang w:bidi="ar-SY"/>
        </w:rPr>
        <w:tab/>
      </w:r>
      <w:r>
        <w:rPr>
          <w:rFonts w:hint="cs"/>
          <w:rtl/>
          <w:lang w:bidi="ar-SY"/>
        </w:rPr>
        <w:t>تعدد الإرسال،</w:t>
      </w:r>
      <w:r w:rsidRPr="006544CA">
        <w:rPr>
          <w:rFonts w:hint="cs"/>
          <w:rtl/>
        </w:rPr>
        <w:t xml:space="preserve"> </w:t>
      </w:r>
      <w:r w:rsidRPr="008E2484">
        <w:rPr>
          <w:rFonts w:hint="cs"/>
          <w:rtl/>
        </w:rPr>
        <w:t>ب</w:t>
      </w:r>
      <w:r>
        <w:rPr>
          <w:rFonts w:hint="cs"/>
          <w:rtl/>
        </w:rPr>
        <w:t>ما </w:t>
      </w:r>
      <w:r w:rsidRPr="008E2484">
        <w:rPr>
          <w:rFonts w:hint="cs"/>
          <w:rtl/>
        </w:rPr>
        <w:t xml:space="preserve">في ذلك </w:t>
      </w:r>
      <w:r>
        <w:rPr>
          <w:rFonts w:hint="cs"/>
          <w:rtl/>
        </w:rPr>
        <w:t>ال</w:t>
      </w:r>
      <w:r w:rsidRPr="008E2484">
        <w:rPr>
          <w:rFonts w:hint="cs"/>
          <w:rtl/>
        </w:rPr>
        <w:t xml:space="preserve">قنوات </w:t>
      </w:r>
      <w:r>
        <w:rPr>
          <w:rFonts w:hint="cs"/>
          <w:rtl/>
        </w:rPr>
        <w:t>ال</w:t>
      </w:r>
      <w:r w:rsidRPr="008E2484">
        <w:rPr>
          <w:rFonts w:hint="cs"/>
          <w:rtl/>
        </w:rPr>
        <w:t>خاصة</w:t>
      </w:r>
      <w:bookmarkEnd w:id="15"/>
      <w:bookmarkEnd w:id="16"/>
    </w:p>
    <w:p w14:paraId="0AC65E03" w14:textId="77777777" w:rsidR="009E1B5A" w:rsidRPr="006544CA" w:rsidRDefault="009E1B5A" w:rsidP="009E1B5A">
      <w:pPr>
        <w:rPr>
          <w:rtl/>
          <w:lang w:bidi="ar-SY"/>
        </w:rPr>
      </w:pPr>
      <w:r w:rsidRPr="008E2484">
        <w:rPr>
          <w:rFonts w:hint="cs"/>
          <w:rtl/>
        </w:rPr>
        <w:t>ك</w:t>
      </w:r>
      <w:r>
        <w:rPr>
          <w:rFonts w:hint="cs"/>
          <w:rtl/>
        </w:rPr>
        <w:t>ما </w:t>
      </w:r>
      <w:r w:rsidRPr="008E2484">
        <w:rPr>
          <w:rFonts w:hint="cs"/>
          <w:rtl/>
        </w:rPr>
        <w:t>لوحظ في الشكل</w:t>
      </w:r>
      <w:r>
        <w:rPr>
          <w:rFonts w:hint="eastAsia"/>
          <w:rtl/>
        </w:rPr>
        <w:t> </w:t>
      </w:r>
      <w:r>
        <w:t>1</w:t>
      </w:r>
      <w:r>
        <w:rPr>
          <w:rFonts w:hint="cs"/>
          <w:rtl/>
          <w:lang w:bidi="ar-SY"/>
        </w:rPr>
        <w:t xml:space="preserve">، يتألف تعدد الإرسال الكامل لنظام </w:t>
      </w:r>
      <w:r w:rsidRPr="008E2484">
        <w:rPr>
          <w:rFonts w:hint="cs"/>
          <w:rtl/>
        </w:rPr>
        <w:t>الراديو الرقمي</w:t>
      </w:r>
      <w:r w:rsidRPr="008E2484">
        <w:rPr>
          <w:rFonts w:hint="cs"/>
          <w:rtl/>
          <w:lang w:bidi="ar-SY"/>
        </w:rPr>
        <w:t xml:space="preserve"> العالمي</w:t>
      </w:r>
      <w:r>
        <w:rPr>
          <w:rFonts w:hint="eastAsia"/>
          <w:rtl/>
        </w:rPr>
        <w:t> </w:t>
      </w:r>
      <w:r w:rsidRPr="008E2484">
        <w:t>(DRM)</w:t>
      </w:r>
      <w:r>
        <w:rPr>
          <w:rFonts w:hint="cs"/>
          <w:rtl/>
        </w:rPr>
        <w:t xml:space="preserve"> </w:t>
      </w:r>
      <w:r w:rsidRPr="008E2484">
        <w:rPr>
          <w:rFonts w:hint="cs"/>
          <w:rtl/>
        </w:rPr>
        <w:t>من ثلاث قنوات</w:t>
      </w:r>
      <w:r>
        <w:rPr>
          <w:rFonts w:hint="cs"/>
          <w:rtl/>
        </w:rPr>
        <w:t>: قناة الخدمة الرئيسية</w:t>
      </w:r>
      <w:r>
        <w:rPr>
          <w:rFonts w:hint="eastAsia"/>
          <w:rtl/>
        </w:rPr>
        <w:t> </w:t>
      </w:r>
      <w:r>
        <w:t>(</w:t>
      </w:r>
      <w:r w:rsidRPr="006544CA">
        <w:t>MSC</w:t>
      </w:r>
      <w:r>
        <w:t>)</w:t>
      </w:r>
      <w:r>
        <w:rPr>
          <w:rFonts w:hint="cs"/>
          <w:rtl/>
        </w:rPr>
        <w:t xml:space="preserve"> وقناة النفاذ السريع</w:t>
      </w:r>
      <w:r>
        <w:rPr>
          <w:rFonts w:hint="eastAsia"/>
          <w:rtl/>
        </w:rPr>
        <w:t> </w:t>
      </w:r>
      <w:r>
        <w:t>(</w:t>
      </w:r>
      <w:r w:rsidRPr="006544CA">
        <w:t>FAC</w:t>
      </w:r>
      <w:r>
        <w:t>)</w:t>
      </w:r>
      <w:r>
        <w:rPr>
          <w:rFonts w:hint="cs"/>
          <w:rtl/>
        </w:rPr>
        <w:t xml:space="preserve"> وقناة وصف الخدمة</w:t>
      </w:r>
      <w:r>
        <w:rPr>
          <w:rFonts w:hint="eastAsia"/>
          <w:rtl/>
        </w:rPr>
        <w:t> </w:t>
      </w:r>
      <w:r>
        <w:t>(</w:t>
      </w:r>
      <w:r w:rsidRPr="006544CA">
        <w:t>SDC</w:t>
      </w:r>
      <w:r>
        <w:t>)</w:t>
      </w:r>
      <w:r>
        <w:rPr>
          <w:rFonts w:hint="cs"/>
          <w:rtl/>
        </w:rPr>
        <w:t>. وتتضمن</w:t>
      </w:r>
      <w:r w:rsidRPr="00A7242C">
        <w:rPr>
          <w:rFonts w:hint="cs"/>
          <w:rtl/>
        </w:rPr>
        <w:t xml:space="preserve"> </w:t>
      </w:r>
      <w:r>
        <w:rPr>
          <w:rFonts w:hint="cs"/>
          <w:rtl/>
        </w:rPr>
        <w:t>قناة الخدمة الرئيسية ال</w:t>
      </w:r>
      <w:r w:rsidRPr="008E2484">
        <w:rPr>
          <w:rFonts w:hint="cs"/>
          <w:rtl/>
        </w:rPr>
        <w:t xml:space="preserve">خدمات </w:t>
      </w:r>
      <w:r>
        <w:rPr>
          <w:rFonts w:hint="cs"/>
          <w:rtl/>
        </w:rPr>
        <w:t>والصوت والبيانات. فيما توفر</w:t>
      </w:r>
      <w:r w:rsidRPr="00A7242C">
        <w:rPr>
          <w:rFonts w:hint="cs"/>
          <w:rtl/>
        </w:rPr>
        <w:t xml:space="preserve"> </w:t>
      </w:r>
      <w:r>
        <w:rPr>
          <w:rFonts w:hint="cs"/>
          <w:rtl/>
        </w:rPr>
        <w:t xml:space="preserve">قناة النفاذ السريع </w:t>
      </w:r>
      <w:r w:rsidRPr="008E2484">
        <w:rPr>
          <w:rFonts w:hint="cs"/>
          <w:rtl/>
        </w:rPr>
        <w:t>معلومات عن عرض نطاق</w:t>
      </w:r>
      <w:r>
        <w:rPr>
          <w:rFonts w:hint="cs"/>
          <w:rtl/>
        </w:rPr>
        <w:t xml:space="preserve"> الإشارة ومعلمات </w:t>
      </w:r>
      <w:r w:rsidRPr="008E2484">
        <w:rPr>
          <w:rFonts w:hint="cs"/>
          <w:rtl/>
        </w:rPr>
        <w:t>أخرى من هذا القبيل</w:t>
      </w:r>
      <w:r w:rsidRPr="00A7242C">
        <w:rPr>
          <w:rFonts w:hint="cs"/>
          <w:rtl/>
        </w:rPr>
        <w:t xml:space="preserve"> </w:t>
      </w:r>
      <w:r>
        <w:rPr>
          <w:rFonts w:hint="cs"/>
          <w:rtl/>
        </w:rPr>
        <w:t>وتُ</w:t>
      </w:r>
      <w:r w:rsidRPr="008E2484">
        <w:rPr>
          <w:rFonts w:hint="cs"/>
          <w:rtl/>
        </w:rPr>
        <w:t>ستخدم أيضا</w:t>
      </w:r>
      <w:r>
        <w:rPr>
          <w:rFonts w:hint="cs"/>
          <w:rtl/>
        </w:rPr>
        <w:t>ً</w:t>
      </w:r>
      <w:r w:rsidRPr="008E2484">
        <w:rPr>
          <w:rFonts w:hint="cs"/>
          <w:rtl/>
        </w:rPr>
        <w:t xml:space="preserve"> </w:t>
      </w:r>
      <w:r>
        <w:rPr>
          <w:rFonts w:hint="cs"/>
          <w:rtl/>
        </w:rPr>
        <w:t>لتوفر معلومات انتقاء الخدمة من أجل ا</w:t>
      </w:r>
      <w:r w:rsidRPr="008E2484">
        <w:rPr>
          <w:rFonts w:hint="cs"/>
          <w:rtl/>
        </w:rPr>
        <w:t xml:space="preserve">لمسح </w:t>
      </w:r>
      <w:r>
        <w:rPr>
          <w:rFonts w:hint="cs"/>
          <w:rtl/>
        </w:rPr>
        <w:t>ال</w:t>
      </w:r>
      <w:r w:rsidRPr="008E2484">
        <w:rPr>
          <w:rFonts w:hint="cs"/>
          <w:rtl/>
        </w:rPr>
        <w:t>سريع.</w:t>
      </w:r>
      <w:r>
        <w:rPr>
          <w:rFonts w:hint="cs"/>
          <w:rtl/>
        </w:rPr>
        <w:t xml:space="preserve"> وتعطي</w:t>
      </w:r>
      <w:r w:rsidRPr="00D4477F">
        <w:rPr>
          <w:rFonts w:hint="cs"/>
          <w:rtl/>
        </w:rPr>
        <w:t xml:space="preserve"> </w:t>
      </w:r>
      <w:r>
        <w:rPr>
          <w:rFonts w:hint="cs"/>
          <w:rtl/>
        </w:rPr>
        <w:t xml:space="preserve">قناة وصف الخدمة </w:t>
      </w:r>
      <w:r w:rsidRPr="008E2484">
        <w:rPr>
          <w:rFonts w:hint="cs"/>
          <w:rtl/>
        </w:rPr>
        <w:t>معلومات لجهاز استقبال عن كيفية فك شفرة</w:t>
      </w:r>
      <w:r>
        <w:rPr>
          <w:rFonts w:hint="cs"/>
          <w:rtl/>
        </w:rPr>
        <w:t xml:space="preserve"> قناة الخدمة الرئيسية</w:t>
      </w:r>
      <w:r w:rsidRPr="00D4477F">
        <w:rPr>
          <w:rFonts w:hint="cs"/>
          <w:rtl/>
        </w:rPr>
        <w:t xml:space="preserve"> </w:t>
      </w:r>
      <w:r>
        <w:rPr>
          <w:rFonts w:hint="cs"/>
          <w:rtl/>
        </w:rPr>
        <w:t xml:space="preserve">وكيفية البحث عن مصادر بديلة </w:t>
      </w:r>
      <w:r w:rsidRPr="008E2484">
        <w:rPr>
          <w:rFonts w:hint="cs"/>
          <w:rtl/>
        </w:rPr>
        <w:t>لنفس البيانات</w:t>
      </w:r>
      <w:r w:rsidRPr="00D4477F">
        <w:rPr>
          <w:rFonts w:hint="cs"/>
          <w:rtl/>
        </w:rPr>
        <w:t xml:space="preserve"> </w:t>
      </w:r>
      <w:r>
        <w:rPr>
          <w:rFonts w:hint="cs"/>
          <w:rtl/>
        </w:rPr>
        <w:t>وتسند</w:t>
      </w:r>
      <w:r w:rsidRPr="008E2484">
        <w:rPr>
          <w:rFonts w:hint="cs"/>
          <w:rtl/>
        </w:rPr>
        <w:t xml:space="preserve"> </w:t>
      </w:r>
      <w:r>
        <w:rPr>
          <w:rFonts w:hint="cs"/>
          <w:rtl/>
        </w:rPr>
        <w:t>نعوت</w:t>
      </w:r>
      <w:r w:rsidRPr="008E2484">
        <w:rPr>
          <w:rFonts w:hint="cs"/>
          <w:rtl/>
        </w:rPr>
        <w:t xml:space="preserve"> إلى الخدمات</w:t>
      </w:r>
      <w:r>
        <w:rPr>
          <w:rFonts w:hint="cs"/>
          <w:rtl/>
        </w:rPr>
        <w:t xml:space="preserve"> ضمن تعدد</w:t>
      </w:r>
      <w:r>
        <w:rPr>
          <w:rFonts w:hint="eastAsia"/>
          <w:rtl/>
        </w:rPr>
        <w:t> </w:t>
      </w:r>
      <w:r>
        <w:rPr>
          <w:rFonts w:hint="cs"/>
          <w:rtl/>
        </w:rPr>
        <w:t>الإرسال.</w:t>
      </w:r>
    </w:p>
    <w:p w14:paraId="771156AE" w14:textId="421DBE4E" w:rsidR="009E1B5A" w:rsidRDefault="009E1B5A" w:rsidP="009E1B5A">
      <w:pPr>
        <w:rPr>
          <w:rtl/>
        </w:rPr>
      </w:pPr>
      <w:r>
        <w:rPr>
          <w:rFonts w:hint="cs"/>
          <w:rtl/>
          <w:lang w:bidi="ar-SY"/>
        </w:rPr>
        <w:t>وقد يتضمن تعدد الإرسال في</w:t>
      </w:r>
      <w:r w:rsidRPr="00D4477F">
        <w:rPr>
          <w:rFonts w:hint="cs"/>
          <w:rtl/>
        </w:rPr>
        <w:t xml:space="preserve"> </w:t>
      </w:r>
      <w:r>
        <w:rPr>
          <w:rFonts w:hint="cs"/>
          <w:rtl/>
        </w:rPr>
        <w:t>قناة الخدمة الرئيسية</w:t>
      </w:r>
      <w:r>
        <w:rPr>
          <w:rFonts w:hint="eastAsia"/>
          <w:rtl/>
        </w:rPr>
        <w:t> </w:t>
      </w:r>
      <w:r>
        <w:t>(</w:t>
      </w:r>
      <w:r w:rsidRPr="006544CA">
        <w:t>MSC</w:t>
      </w:r>
      <w:r>
        <w:t>)</w:t>
      </w:r>
      <w:r w:rsidRPr="00D4477F">
        <w:rPr>
          <w:rFonts w:hint="cs"/>
          <w:rtl/>
        </w:rPr>
        <w:t xml:space="preserve"> </w:t>
      </w:r>
      <w:r>
        <w:rPr>
          <w:rFonts w:hint="cs"/>
          <w:rtl/>
        </w:rPr>
        <w:t>ما </w:t>
      </w:r>
      <w:r w:rsidRPr="008E2484">
        <w:rPr>
          <w:rFonts w:hint="cs"/>
          <w:rtl/>
        </w:rPr>
        <w:t xml:space="preserve">يصل إلى </w:t>
      </w:r>
      <w:r>
        <w:rPr>
          <w:rFonts w:hint="cs"/>
          <w:rtl/>
        </w:rPr>
        <w:t xml:space="preserve">أربع </w:t>
      </w:r>
      <w:r w:rsidRPr="008E2484">
        <w:rPr>
          <w:rFonts w:hint="cs"/>
          <w:rtl/>
        </w:rPr>
        <w:t>خدمات</w:t>
      </w:r>
      <w:r>
        <w:rPr>
          <w:rFonts w:hint="cs"/>
          <w:rtl/>
        </w:rPr>
        <w:t xml:space="preserve"> يمكن لأي منها أن تكون إشارة سمعية أو</w:t>
      </w:r>
      <w:r w:rsidR="00E258AA">
        <w:rPr>
          <w:rFonts w:hint="eastAsia"/>
          <w:rtl/>
        </w:rPr>
        <w:t> </w:t>
      </w:r>
      <w:r>
        <w:rPr>
          <w:rFonts w:hint="cs"/>
          <w:rtl/>
        </w:rPr>
        <w:t>بيانات.</w:t>
      </w:r>
      <w:r w:rsidRPr="00D4477F">
        <w:rPr>
          <w:rFonts w:hint="cs"/>
          <w:rtl/>
        </w:rPr>
        <w:t xml:space="preserve"> </w:t>
      </w:r>
      <w:r>
        <w:rPr>
          <w:rFonts w:hint="cs"/>
          <w:rtl/>
        </w:rPr>
        <w:t xml:space="preserve">ويعتمد </w:t>
      </w:r>
      <w:r w:rsidRPr="008E2484">
        <w:rPr>
          <w:rFonts w:hint="cs"/>
          <w:rtl/>
        </w:rPr>
        <w:t>معدل البت</w:t>
      </w:r>
      <w:r>
        <w:rPr>
          <w:rFonts w:hint="cs"/>
          <w:rtl/>
        </w:rPr>
        <w:t>ات</w:t>
      </w:r>
      <w:r w:rsidRPr="008E2484">
        <w:rPr>
          <w:rFonts w:hint="cs"/>
          <w:rtl/>
        </w:rPr>
        <w:t xml:space="preserve"> الإجمالي</w:t>
      </w:r>
      <w:r w:rsidRPr="00D4477F">
        <w:rPr>
          <w:rFonts w:hint="cs"/>
          <w:rtl/>
        </w:rPr>
        <w:t xml:space="preserve"> </w:t>
      </w:r>
      <w:r>
        <w:rPr>
          <w:rFonts w:hint="cs"/>
          <w:rtl/>
        </w:rPr>
        <w:t>لقناة الخدمة الرئيسية</w:t>
      </w:r>
      <w:r w:rsidRPr="00D4477F">
        <w:rPr>
          <w:rFonts w:hint="cs"/>
          <w:rtl/>
        </w:rPr>
        <w:t xml:space="preserve"> </w:t>
      </w:r>
      <w:r>
        <w:rPr>
          <w:rFonts w:hint="cs"/>
          <w:rtl/>
        </w:rPr>
        <w:t xml:space="preserve">على عرض </w:t>
      </w:r>
      <w:r w:rsidRPr="008E2484">
        <w:rPr>
          <w:rFonts w:hint="cs"/>
          <w:rtl/>
        </w:rPr>
        <w:t>نطاق</w:t>
      </w:r>
      <w:r>
        <w:rPr>
          <w:rFonts w:hint="cs"/>
          <w:rtl/>
        </w:rPr>
        <w:t xml:space="preserve"> القناة وأسلوب الإرسال المستخدمان</w:t>
      </w:r>
    </w:p>
    <w:p w14:paraId="6F3736E3" w14:textId="230B8AA7" w:rsidR="009E1B5A" w:rsidRDefault="009E1B5A" w:rsidP="009E1B5A">
      <w:pPr>
        <w:rPr>
          <w:rtl/>
          <w:lang w:bidi="ar-SY"/>
        </w:rPr>
      </w:pPr>
      <w:r w:rsidRPr="009D7DA7">
        <w:rPr>
          <w:rtl/>
          <w:lang w:bidi="ar-SY"/>
        </w:rPr>
        <w:t xml:space="preserve">‏وفي النطاقات </w:t>
      </w:r>
      <w:r>
        <w:rPr>
          <w:rFonts w:hint="cs"/>
          <w:rtl/>
          <w:lang w:bidi="ar-SY"/>
        </w:rPr>
        <w:t>تحت</w:t>
      </w:r>
      <w:r w:rsidRPr="009D7DA7">
        <w:rPr>
          <w:rtl/>
          <w:lang w:bidi="ar-SY"/>
        </w:rPr>
        <w:t xml:space="preserve"> </w:t>
      </w:r>
      <w:r w:rsidRPr="009D7DA7">
        <w:rPr>
          <w:cs/>
          <w:lang w:bidi="ar-SY"/>
        </w:rPr>
        <w:t>‎</w:t>
      </w:r>
      <w:r w:rsidRPr="009D7DA7">
        <w:rPr>
          <w:lang w:bidi="ar-SY"/>
        </w:rPr>
        <w:t>MHz 30</w:t>
      </w:r>
      <w:r w:rsidRPr="009D7DA7">
        <w:rPr>
          <w:rtl/>
          <w:lang w:bidi="ar-SY"/>
        </w:rPr>
        <w:t xml:space="preserve">‏، موضوع هذه التوصية، ينقسم تعدد إرسال قناة الخدمة الرئيسية </w:t>
      </w:r>
      <w:r w:rsidR="00193D38">
        <w:rPr>
          <w:lang w:bidi="ar-SY"/>
        </w:rPr>
        <w:t>(</w:t>
      </w:r>
      <w:r w:rsidRPr="009D7DA7">
        <w:rPr>
          <w:lang w:bidi="ar-SY"/>
        </w:rPr>
        <w:t>MSC</w:t>
      </w:r>
      <w:r w:rsidR="00193D38">
        <w:rPr>
          <w:lang w:bidi="ar-SY"/>
        </w:rPr>
        <w:t>)</w:t>
      </w:r>
      <w:r w:rsidRPr="009D7DA7">
        <w:rPr>
          <w:rtl/>
          <w:lang w:bidi="ar-SY"/>
        </w:rPr>
        <w:t xml:space="preserve"> ‏إلى </w:t>
      </w:r>
      <w:r w:rsidRPr="009D7DA7">
        <w:rPr>
          <w:rFonts w:hint="cs"/>
          <w:rtl/>
        </w:rPr>
        <w:t xml:space="preserve">إلى </w:t>
      </w:r>
      <w:r>
        <w:rPr>
          <w:rFonts w:hint="cs"/>
          <w:rtl/>
        </w:rPr>
        <w:t>أطر</w:t>
      </w:r>
      <w:r w:rsidRPr="009D7DA7">
        <w:rPr>
          <w:rFonts w:hint="cs"/>
          <w:rtl/>
        </w:rPr>
        <w:t xml:space="preserve"> مدة كل منها</w:t>
      </w:r>
      <w:r w:rsidRPr="009D7DA7">
        <w:rPr>
          <w:rFonts w:hint="eastAsia"/>
          <w:rtl/>
        </w:rPr>
        <w:t> </w:t>
      </w:r>
      <w:proofErr w:type="spellStart"/>
      <w:r w:rsidRPr="009D7DA7">
        <w:rPr>
          <w:lang w:bidi="ar-SY"/>
        </w:rPr>
        <w:t>ms</w:t>
      </w:r>
      <w:proofErr w:type="spellEnd"/>
      <w:r w:rsidRPr="009D7DA7">
        <w:rPr>
          <w:lang w:bidi="ar-SY"/>
        </w:rPr>
        <w:t> 400</w:t>
      </w:r>
      <w:r w:rsidRPr="009D7DA7">
        <w:rPr>
          <w:rFonts w:hint="cs"/>
          <w:rtl/>
        </w:rPr>
        <w:t>.</w:t>
      </w:r>
    </w:p>
    <w:p w14:paraId="34418F09" w14:textId="77777777" w:rsidR="009E1B5A" w:rsidRDefault="009E1B5A" w:rsidP="009E1B5A">
      <w:pPr>
        <w:rPr>
          <w:rtl/>
          <w:lang w:bidi="ar-SY"/>
        </w:rPr>
      </w:pPr>
      <w:r>
        <w:rPr>
          <w:rFonts w:hint="cs"/>
          <w:rtl/>
          <w:lang w:bidi="ar-SY"/>
        </w:rPr>
        <w:t>كما يبنى هيكل</w:t>
      </w:r>
      <w:r w:rsidRPr="00C42C04">
        <w:rPr>
          <w:rFonts w:hint="cs"/>
          <w:rtl/>
        </w:rPr>
        <w:t xml:space="preserve"> </w:t>
      </w:r>
      <w:r>
        <w:rPr>
          <w:rFonts w:hint="cs"/>
          <w:rtl/>
        </w:rPr>
        <w:t>قناة النفاذ السريع</w:t>
      </w:r>
      <w:r>
        <w:rPr>
          <w:rFonts w:hint="eastAsia"/>
          <w:rtl/>
        </w:rPr>
        <w:t> </w:t>
      </w:r>
      <w:r>
        <w:t>(</w:t>
      </w:r>
      <w:r w:rsidRPr="006544CA">
        <w:t>FAC</w:t>
      </w:r>
      <w:r>
        <w:t>)</w:t>
      </w:r>
      <w:r>
        <w:rPr>
          <w:rFonts w:hint="cs"/>
          <w:rtl/>
        </w:rPr>
        <w:t xml:space="preserve"> حول إطار مدته</w:t>
      </w:r>
      <w:r>
        <w:rPr>
          <w:rFonts w:hint="eastAsia"/>
          <w:rtl/>
        </w:rPr>
        <w:t> </w:t>
      </w:r>
      <w:proofErr w:type="spellStart"/>
      <w:r w:rsidRPr="006544CA">
        <w:t>ms</w:t>
      </w:r>
      <w:proofErr w:type="spellEnd"/>
      <w:r>
        <w:t> 400</w:t>
      </w:r>
      <w:r>
        <w:rPr>
          <w:rFonts w:hint="cs"/>
          <w:rtl/>
        </w:rPr>
        <w:t xml:space="preserve"> وتُدرج معلمات القناة في كل إطار</w:t>
      </w:r>
      <w:r>
        <w:rPr>
          <w:rFonts w:hint="eastAsia"/>
          <w:rtl/>
        </w:rPr>
        <w:t> </w:t>
      </w:r>
      <w:r w:rsidRPr="006544CA">
        <w:t>FAC</w:t>
      </w:r>
      <w:r>
        <w:rPr>
          <w:rFonts w:hint="cs"/>
          <w:rtl/>
        </w:rPr>
        <w:t>. وتُحمل معلمات الخدمة في أطر</w:t>
      </w:r>
      <w:r>
        <w:rPr>
          <w:rFonts w:hint="eastAsia"/>
          <w:rtl/>
        </w:rPr>
        <w:t> </w:t>
      </w:r>
      <w:r w:rsidRPr="006544CA">
        <w:t>FAC</w:t>
      </w:r>
      <w:r>
        <w:rPr>
          <w:rFonts w:hint="cs"/>
          <w:rtl/>
        </w:rPr>
        <w:t xml:space="preserve"> </w:t>
      </w:r>
      <w:r w:rsidRPr="008E2484">
        <w:rPr>
          <w:rFonts w:hint="cs"/>
          <w:rtl/>
        </w:rPr>
        <w:t>المتعاقبة</w:t>
      </w:r>
      <w:r>
        <w:rPr>
          <w:rFonts w:hint="cs"/>
          <w:rtl/>
        </w:rPr>
        <w:t>، بمعدل خدمة واحدة لكل إطار. أما أسماء معلمات قناة النفاذ السريع</w:t>
      </w:r>
      <w:r>
        <w:rPr>
          <w:rFonts w:hint="eastAsia"/>
          <w:rtl/>
        </w:rPr>
        <w:t> </w:t>
      </w:r>
      <w:r>
        <w:t>(</w:t>
      </w:r>
      <w:r w:rsidRPr="006544CA">
        <w:t>FAC</w:t>
      </w:r>
      <w:r>
        <w:t>)</w:t>
      </w:r>
      <w:r>
        <w:rPr>
          <w:rFonts w:hint="cs"/>
          <w:rtl/>
        </w:rPr>
        <w:t xml:space="preserve"> فهي: علم القاعدة/التعزيز، والهوية، وانشغال الطيف، وعلم عمق المشذر، وأسلوب التشكيل، عدد الخدمات، مؤشر معاودة التشكيلة، والمحجوزة</w:t>
      </w:r>
      <w:r w:rsidRPr="00DD6A1B">
        <w:rPr>
          <w:rFonts w:hint="cs"/>
          <w:rtl/>
        </w:rPr>
        <w:t xml:space="preserve"> </w:t>
      </w:r>
      <w:r w:rsidRPr="008E2484">
        <w:rPr>
          <w:rFonts w:hint="cs"/>
          <w:rtl/>
        </w:rPr>
        <w:t>للاستخدام في المستقبل.</w:t>
      </w:r>
      <w:r>
        <w:rPr>
          <w:rFonts w:hint="cs"/>
          <w:rtl/>
        </w:rPr>
        <w:t xml:space="preserve"> وتستخدم هذه المعلمات</w:t>
      </w:r>
      <w:r w:rsidRPr="00DD6A1B">
        <w:rPr>
          <w:rFonts w:hint="cs"/>
          <w:rtl/>
        </w:rPr>
        <w:t xml:space="preserve"> </w:t>
      </w:r>
      <w:r>
        <w:rPr>
          <w:rFonts w:hint="cs"/>
          <w:rtl/>
        </w:rPr>
        <w:t>ما </w:t>
      </w:r>
      <w:r w:rsidRPr="008E2484">
        <w:rPr>
          <w:rFonts w:hint="cs"/>
          <w:rtl/>
        </w:rPr>
        <w:t>مجموعه</w:t>
      </w:r>
      <w:r>
        <w:rPr>
          <w:rFonts w:hint="eastAsia"/>
          <w:rtl/>
        </w:rPr>
        <w:t> </w:t>
      </w:r>
      <w:r w:rsidRPr="006544CA">
        <w:t>20</w:t>
      </w:r>
      <w:r>
        <w:rPr>
          <w:rFonts w:hint="eastAsia"/>
          <w:rtl/>
        </w:rPr>
        <w:t> </w:t>
      </w:r>
      <w:r>
        <w:rPr>
          <w:rFonts w:hint="cs"/>
          <w:rtl/>
        </w:rPr>
        <w:t xml:space="preserve">بتة. وأما معلمات الخدمة ضمن قناة النفاذ السريع فيه: معرف الخدمة، والمعرف المختصر، ومؤشر </w:t>
      </w:r>
      <w:r w:rsidRPr="008E2484">
        <w:rPr>
          <w:rFonts w:hint="cs"/>
          <w:rtl/>
        </w:rPr>
        <w:t>النفاذ المشروط</w:t>
      </w:r>
      <w:r>
        <w:rPr>
          <w:rFonts w:hint="eastAsia"/>
          <w:rtl/>
        </w:rPr>
        <w:t> </w:t>
      </w:r>
      <w:r>
        <w:t>(</w:t>
      </w:r>
      <w:r w:rsidRPr="006544CA">
        <w:t>CA</w:t>
      </w:r>
      <w:r>
        <w:t>)</w:t>
      </w:r>
      <w:r>
        <w:rPr>
          <w:rFonts w:hint="cs"/>
          <w:rtl/>
        </w:rPr>
        <w:t>، واللغة، و</w:t>
      </w:r>
      <w:r w:rsidRPr="008E2484">
        <w:rPr>
          <w:rFonts w:hint="cs"/>
          <w:rtl/>
        </w:rPr>
        <w:t>علم الصوت/البيانات</w:t>
      </w:r>
      <w:r>
        <w:rPr>
          <w:rFonts w:hint="cs"/>
          <w:rtl/>
        </w:rPr>
        <w:t>،</w:t>
      </w:r>
      <w:r w:rsidRPr="00E23F8E">
        <w:rPr>
          <w:rFonts w:hint="cs"/>
          <w:rtl/>
        </w:rPr>
        <w:t xml:space="preserve"> </w:t>
      </w:r>
      <w:r>
        <w:rPr>
          <w:rFonts w:hint="cs"/>
          <w:rtl/>
        </w:rPr>
        <w:t>والمحجوزة</w:t>
      </w:r>
      <w:r w:rsidRPr="00DD6A1B">
        <w:rPr>
          <w:rFonts w:hint="cs"/>
          <w:rtl/>
        </w:rPr>
        <w:t xml:space="preserve"> </w:t>
      </w:r>
      <w:r w:rsidRPr="008E2484">
        <w:rPr>
          <w:rFonts w:hint="cs"/>
          <w:rtl/>
        </w:rPr>
        <w:t>للاستخدام في</w:t>
      </w:r>
      <w:r>
        <w:rPr>
          <w:rFonts w:hint="eastAsia"/>
          <w:rtl/>
        </w:rPr>
        <w:t> </w:t>
      </w:r>
      <w:r w:rsidRPr="008E2484">
        <w:rPr>
          <w:rFonts w:hint="cs"/>
          <w:rtl/>
        </w:rPr>
        <w:t>المستقبل.</w:t>
      </w:r>
      <w:r w:rsidRPr="00E23F8E">
        <w:rPr>
          <w:rFonts w:hint="cs"/>
          <w:rtl/>
        </w:rPr>
        <w:t xml:space="preserve"> </w:t>
      </w:r>
      <w:r>
        <w:rPr>
          <w:rFonts w:hint="cs"/>
          <w:rtl/>
        </w:rPr>
        <w:t>وتستخدم هذه المعلمات</w:t>
      </w:r>
      <w:r w:rsidRPr="00DD6A1B">
        <w:rPr>
          <w:rFonts w:hint="cs"/>
          <w:rtl/>
        </w:rPr>
        <w:t xml:space="preserve"> </w:t>
      </w:r>
      <w:r>
        <w:rPr>
          <w:rFonts w:hint="cs"/>
          <w:rtl/>
        </w:rPr>
        <w:t>ما </w:t>
      </w:r>
      <w:r w:rsidRPr="008E2484">
        <w:rPr>
          <w:rFonts w:hint="cs"/>
          <w:rtl/>
        </w:rPr>
        <w:t>مجموعه</w:t>
      </w:r>
      <w:r>
        <w:rPr>
          <w:rFonts w:hint="eastAsia"/>
          <w:rtl/>
        </w:rPr>
        <w:t> </w:t>
      </w:r>
      <w:r w:rsidRPr="006544CA">
        <w:t>44</w:t>
      </w:r>
      <w:r>
        <w:rPr>
          <w:rFonts w:hint="eastAsia"/>
          <w:rtl/>
        </w:rPr>
        <w:t> </w:t>
      </w:r>
      <w:r>
        <w:rPr>
          <w:rFonts w:hint="cs"/>
          <w:rtl/>
        </w:rPr>
        <w:t>بتة.</w:t>
      </w:r>
      <w:r w:rsidRPr="00E23F8E">
        <w:rPr>
          <w:rFonts w:hint="cs"/>
          <w:rtl/>
        </w:rPr>
        <w:t xml:space="preserve"> </w:t>
      </w:r>
      <w:r w:rsidRPr="008E2484">
        <w:rPr>
          <w:rFonts w:hint="cs"/>
          <w:rtl/>
        </w:rPr>
        <w:t xml:space="preserve">(ترد تفاصيل حول هذه </w:t>
      </w:r>
      <w:r>
        <w:rPr>
          <w:rFonts w:hint="cs"/>
          <w:rtl/>
        </w:rPr>
        <w:t>المعلمات</w:t>
      </w:r>
      <w:r w:rsidRPr="008E2484">
        <w:rPr>
          <w:rFonts w:hint="cs"/>
          <w:rtl/>
        </w:rPr>
        <w:t>، ب</w:t>
      </w:r>
      <w:r>
        <w:rPr>
          <w:rFonts w:hint="cs"/>
          <w:rtl/>
        </w:rPr>
        <w:t>ما </w:t>
      </w:r>
      <w:r w:rsidRPr="008E2484">
        <w:rPr>
          <w:rFonts w:hint="cs"/>
          <w:rtl/>
        </w:rPr>
        <w:t xml:space="preserve">في ذلك </w:t>
      </w:r>
      <w:r>
        <w:rPr>
          <w:rFonts w:hint="cs"/>
          <w:rtl/>
        </w:rPr>
        <w:t>مقاس المجال</w:t>
      </w:r>
      <w:r w:rsidRPr="008E2484">
        <w:rPr>
          <w:rFonts w:hint="cs"/>
          <w:rtl/>
        </w:rPr>
        <w:t>، في</w:t>
      </w:r>
      <w:r>
        <w:rPr>
          <w:rFonts w:hint="eastAsia"/>
          <w:rtl/>
        </w:rPr>
        <w:t> </w:t>
      </w:r>
      <w:r w:rsidRPr="008E2484">
        <w:rPr>
          <w:rFonts w:hint="cs"/>
          <w:rtl/>
        </w:rPr>
        <w:t>مواصفات</w:t>
      </w:r>
      <w:r>
        <w:rPr>
          <w:rFonts w:hint="eastAsia"/>
          <w:rtl/>
        </w:rPr>
        <w:t> </w:t>
      </w:r>
      <w:r w:rsidRPr="008E2484">
        <w:rPr>
          <w:rFonts w:hint="cs"/>
          <w:rtl/>
        </w:rPr>
        <w:t>النظام.)</w:t>
      </w:r>
    </w:p>
    <w:p w14:paraId="52192DC0" w14:textId="77777777" w:rsidR="009E1B5A" w:rsidRDefault="009E1B5A" w:rsidP="009E1B5A">
      <w:pPr>
        <w:rPr>
          <w:rtl/>
        </w:rPr>
      </w:pPr>
      <w:r>
        <w:rPr>
          <w:rFonts w:hint="cs"/>
          <w:rtl/>
          <w:lang w:bidi="ar-SY"/>
        </w:rPr>
        <w:t xml:space="preserve">وتبلغ دورية إطار </w:t>
      </w:r>
      <w:r>
        <w:rPr>
          <w:rFonts w:hint="cs"/>
          <w:rtl/>
        </w:rPr>
        <w:t>قناة وصف الخدمة</w:t>
      </w:r>
      <w:r>
        <w:rPr>
          <w:rFonts w:hint="eastAsia"/>
          <w:rtl/>
        </w:rPr>
        <w:t> </w:t>
      </w:r>
      <w:r>
        <w:t>(</w:t>
      </w:r>
      <w:r w:rsidRPr="006544CA">
        <w:t>SDC</w:t>
      </w:r>
      <w:r>
        <w:t>)</w:t>
      </w:r>
      <w:r>
        <w:rPr>
          <w:rFonts w:hint="eastAsia"/>
          <w:rtl/>
        </w:rPr>
        <w:t> </w:t>
      </w:r>
      <w:proofErr w:type="spellStart"/>
      <w:r>
        <w:t>ms</w:t>
      </w:r>
      <w:proofErr w:type="spellEnd"/>
      <w:r>
        <w:t> </w:t>
      </w:r>
      <w:r w:rsidRPr="006544CA">
        <w:t>1 200</w:t>
      </w:r>
      <w:r>
        <w:rPr>
          <w:rFonts w:hint="cs"/>
          <w:rtl/>
        </w:rPr>
        <w:t xml:space="preserve"> ودون التطرق إلى تفاصيل</w:t>
      </w:r>
      <w:r w:rsidRPr="00A57EA9">
        <w:rPr>
          <w:rFonts w:hint="cs"/>
          <w:rtl/>
        </w:rPr>
        <w:t xml:space="preserve"> </w:t>
      </w:r>
      <w:r>
        <w:rPr>
          <w:rFonts w:hint="cs"/>
          <w:rtl/>
        </w:rPr>
        <w:t xml:space="preserve">استخدام </w:t>
      </w:r>
      <w:r w:rsidRPr="008E2484">
        <w:rPr>
          <w:rFonts w:hint="cs"/>
          <w:rtl/>
        </w:rPr>
        <w:t>كل من العديد من العناصر داخل حقول</w:t>
      </w:r>
      <w:r>
        <w:rPr>
          <w:rFonts w:hint="cs"/>
          <w:rtl/>
        </w:rPr>
        <w:t xml:space="preserve"> قناة وصف الخدمة، فإن أسماءها هي: وصف تعدد الإرسال، والوسم، والنفاذ المشروط،</w:t>
      </w:r>
      <w:r w:rsidRPr="00A57EA9">
        <w:rPr>
          <w:rFonts w:hint="cs"/>
          <w:rtl/>
        </w:rPr>
        <w:t xml:space="preserve"> </w:t>
      </w:r>
      <w:r>
        <w:rPr>
          <w:rFonts w:hint="cs"/>
          <w:rtl/>
        </w:rPr>
        <w:t>ومعلومات الترددات</w:t>
      </w:r>
      <w:r w:rsidRPr="008E2484">
        <w:rPr>
          <w:rFonts w:hint="cs"/>
          <w:rtl/>
        </w:rPr>
        <w:t>،</w:t>
      </w:r>
      <w:r>
        <w:rPr>
          <w:rFonts w:hint="cs"/>
          <w:rtl/>
        </w:rPr>
        <w:t xml:space="preserve"> ومعلومات الجدول الزمني للترددات، ودعم الإعلان وتبديله، وتحديد منطقة التغطية، ومعلومات الوقت والتاريخ، والمعلومات السمعية، ومعلومات نسخ قناة النفاذ السريع </w:t>
      </w:r>
      <w:r>
        <w:t>(</w:t>
      </w:r>
      <w:r w:rsidRPr="006544CA">
        <w:t>FAC</w:t>
      </w:r>
      <w:r>
        <w:t>)</w:t>
      </w:r>
      <w:r>
        <w:rPr>
          <w:rFonts w:hint="cs"/>
          <w:rtl/>
        </w:rPr>
        <w:t>،</w:t>
      </w:r>
      <w:r w:rsidRPr="00A07797">
        <w:rPr>
          <w:rFonts w:hint="cs"/>
          <w:rtl/>
        </w:rPr>
        <w:t xml:space="preserve"> </w:t>
      </w:r>
      <w:r w:rsidRPr="008E2484">
        <w:rPr>
          <w:rFonts w:hint="cs"/>
          <w:rtl/>
        </w:rPr>
        <w:t>وبيانات الربط.</w:t>
      </w:r>
      <w:r>
        <w:rPr>
          <w:rFonts w:hint="cs"/>
          <w:rtl/>
        </w:rPr>
        <w:t xml:space="preserve"> و</w:t>
      </w:r>
      <w:r w:rsidRPr="008E2484">
        <w:rPr>
          <w:rFonts w:hint="cs"/>
          <w:rtl/>
        </w:rPr>
        <w:t>فضلا</w:t>
      </w:r>
      <w:r>
        <w:rPr>
          <w:rFonts w:hint="cs"/>
          <w:rtl/>
        </w:rPr>
        <w:t>ً عن نقل هذه البيانات</w:t>
      </w:r>
      <w:r w:rsidRPr="008E2484">
        <w:rPr>
          <w:rFonts w:hint="cs"/>
          <w:rtl/>
        </w:rPr>
        <w:t>،</w:t>
      </w:r>
      <w:r>
        <w:rPr>
          <w:rFonts w:hint="cs"/>
          <w:rtl/>
        </w:rPr>
        <w:t xml:space="preserve"> يستفاد من الإدراج الدوري لقناة وصف الخدمة ضمن شكل الموجة لتحقيق التبديل السلس </w:t>
      </w:r>
      <w:r w:rsidRPr="008E2484">
        <w:rPr>
          <w:rFonts w:hint="cs"/>
          <w:rtl/>
        </w:rPr>
        <w:t>بين الترددات</w:t>
      </w:r>
      <w:r>
        <w:rPr>
          <w:rFonts w:hint="eastAsia"/>
          <w:rtl/>
        </w:rPr>
        <w:t> </w:t>
      </w:r>
      <w:r>
        <w:rPr>
          <w:rFonts w:hint="cs"/>
          <w:rtl/>
        </w:rPr>
        <w:t>ال</w:t>
      </w:r>
      <w:r w:rsidRPr="008E2484">
        <w:rPr>
          <w:rFonts w:hint="cs"/>
          <w:rtl/>
        </w:rPr>
        <w:t>بديل</w:t>
      </w:r>
      <w:r>
        <w:rPr>
          <w:rFonts w:hint="cs"/>
          <w:rtl/>
        </w:rPr>
        <w:t>ة</w:t>
      </w:r>
      <w:r w:rsidRPr="008E2484">
        <w:rPr>
          <w:rFonts w:hint="cs"/>
          <w:rtl/>
        </w:rPr>
        <w:t>.</w:t>
      </w:r>
    </w:p>
    <w:p w14:paraId="2AFD04A7" w14:textId="77777777" w:rsidR="009E1B5A" w:rsidRDefault="009E1B5A" w:rsidP="009E1B5A">
      <w:pPr>
        <w:pStyle w:val="Heading2"/>
        <w:rPr>
          <w:rtl/>
          <w:lang w:bidi="ar-SY"/>
        </w:rPr>
      </w:pPr>
      <w:bookmarkStart w:id="17" w:name="_Toc207017053"/>
      <w:bookmarkStart w:id="18" w:name="_Toc207036454"/>
      <w:r>
        <w:t>4.2</w:t>
      </w:r>
      <w:r>
        <w:tab/>
      </w:r>
      <w:r>
        <w:rPr>
          <w:rFonts w:hint="cs"/>
          <w:rtl/>
          <w:lang w:bidi="ar-SY"/>
        </w:rPr>
        <w:t>تشفير القناة وتشكيلها</w:t>
      </w:r>
      <w:bookmarkEnd w:id="17"/>
      <w:bookmarkEnd w:id="18"/>
    </w:p>
    <w:p w14:paraId="47A855B5" w14:textId="77777777" w:rsidR="009E1B5A" w:rsidRPr="0019105A" w:rsidRDefault="009E1B5A" w:rsidP="009E1B5A">
      <w:pPr>
        <w:rPr>
          <w:rtl/>
          <w:lang w:bidi="ar-SY"/>
        </w:rPr>
      </w:pPr>
      <w:r w:rsidRPr="0019105A">
        <w:rPr>
          <w:rFonts w:hint="cs"/>
          <w:rtl/>
          <w:lang w:bidi="ar-SY"/>
        </w:rPr>
        <w:t>إن خطة التشفير/التشكيل المستخدمة هي مجموعة</w:t>
      </w:r>
      <w:r w:rsidRPr="0019105A">
        <w:rPr>
          <w:rFonts w:hint="cs"/>
          <w:rtl/>
        </w:rPr>
        <w:t xml:space="preserve"> متنوعة</w:t>
      </w:r>
      <w:r w:rsidRPr="0019105A">
        <w:rPr>
          <w:rFonts w:hint="cs"/>
          <w:rtl/>
          <w:lang w:bidi="ar-SY"/>
        </w:rPr>
        <w:t xml:space="preserve"> من </w:t>
      </w:r>
      <w:r w:rsidRPr="0019105A">
        <w:rPr>
          <w:rtl/>
        </w:rPr>
        <w:t>تعدد الإرسال بتقسيم تعامدي ومشفر للتردد</w:t>
      </w:r>
      <w:r>
        <w:rPr>
          <w:rFonts w:hint="eastAsia"/>
          <w:rtl/>
        </w:rPr>
        <w:t> </w:t>
      </w:r>
      <w:r>
        <w:t>(</w:t>
      </w:r>
      <w:r w:rsidRPr="0019105A">
        <w:t>COFDM</w:t>
      </w:r>
      <w:r>
        <w:t>)</w:t>
      </w:r>
      <w:r w:rsidRPr="0019105A">
        <w:rPr>
          <w:rFonts w:hint="cs"/>
          <w:rtl/>
        </w:rPr>
        <w:t xml:space="preserve"> الذي يجمع بين </w:t>
      </w:r>
      <w:r w:rsidRPr="0019105A">
        <w:rPr>
          <w:rtl/>
        </w:rPr>
        <w:t>تعدد الإرسال بتقسيم تعامدي للتردد</w:t>
      </w:r>
      <w:r>
        <w:rPr>
          <w:rFonts w:hint="eastAsia"/>
          <w:rtl/>
        </w:rPr>
        <w:t> </w:t>
      </w:r>
      <w:r>
        <w:t>(</w:t>
      </w:r>
      <w:r w:rsidRPr="0019105A">
        <w:t>OFDM</w:t>
      </w:r>
      <w:r>
        <w:t>)</w:t>
      </w:r>
      <w:r w:rsidRPr="0019105A">
        <w:rPr>
          <w:rFonts w:hint="cs"/>
          <w:rtl/>
        </w:rPr>
        <w:t xml:space="preserve"> مع التشفير متعدد المستويات</w:t>
      </w:r>
      <w:r>
        <w:rPr>
          <w:rFonts w:hint="eastAsia"/>
          <w:rtl/>
        </w:rPr>
        <w:t> </w:t>
      </w:r>
      <w:r>
        <w:t>(</w:t>
      </w:r>
      <w:r w:rsidRPr="0019105A">
        <w:t>MLC</w:t>
      </w:r>
      <w:r>
        <w:t>)</w:t>
      </w:r>
      <w:r w:rsidRPr="0019105A">
        <w:rPr>
          <w:rFonts w:hint="cs"/>
          <w:rtl/>
        </w:rPr>
        <w:t xml:space="preserve"> القائم على التشفير التلافيفي. ويتمَم هذان المكونان بتشذير الخلايا وتوفير الخلايا الاستدلالية لتقدير القناة اللحظية، وه</w:t>
      </w:r>
      <w:r>
        <w:rPr>
          <w:rFonts w:hint="cs"/>
          <w:rtl/>
        </w:rPr>
        <w:t>ما </w:t>
      </w:r>
      <w:r w:rsidRPr="0019105A">
        <w:rPr>
          <w:rFonts w:hint="cs"/>
          <w:rtl/>
        </w:rPr>
        <w:t>إجراءان يخففان معاً من آثار الخبو قصير الأجل سواء كان انتقائياً أو</w:t>
      </w:r>
      <w:r>
        <w:rPr>
          <w:rFonts w:hint="eastAsia"/>
          <w:rtl/>
        </w:rPr>
        <w:t> </w:t>
      </w:r>
      <w:r w:rsidRPr="0019105A">
        <w:rPr>
          <w:rFonts w:hint="cs"/>
          <w:rtl/>
        </w:rPr>
        <w:t>ثابتاً.</w:t>
      </w:r>
    </w:p>
    <w:p w14:paraId="1FECCED5" w14:textId="77777777" w:rsidR="009E1B5A" w:rsidRPr="0019105A" w:rsidRDefault="009E1B5A" w:rsidP="009E1B5A">
      <w:pPr>
        <w:rPr>
          <w:rtl/>
          <w:lang w:bidi="ar-SY"/>
        </w:rPr>
      </w:pPr>
      <w:r w:rsidRPr="0019105A">
        <w:rPr>
          <w:rFonts w:hint="cs"/>
          <w:rtl/>
          <w:lang w:bidi="ar-SY"/>
        </w:rPr>
        <w:lastRenderedPageBreak/>
        <w:t>وتوفر هذه التوليفة بمجملها إرسالاً ممتازاً وإمكانيات لحماية الإشارة في قنوات</w:t>
      </w:r>
      <w:r>
        <w:rPr>
          <w:rFonts w:hint="eastAsia"/>
          <w:rtl/>
        </w:rPr>
        <w:t> </w:t>
      </w:r>
      <w:r>
        <w:t>kHz </w:t>
      </w:r>
      <w:r w:rsidRPr="0019105A">
        <w:t>9/10</w:t>
      </w:r>
      <w:r w:rsidRPr="0019105A">
        <w:rPr>
          <w:rFonts w:hint="cs"/>
          <w:rtl/>
        </w:rPr>
        <w:t xml:space="preserve"> الضيقة في نطاقات الترددات الإذاعية على الموجات الطويلة والمتوسطة والقصيرة. ويمكن أيضاً أن تستخدم على نحو فعال في هذه الترددات الإذاعية لقنوات ذات عروض نطاق أوسع في حال السماح بها من وجهة النظر التنظيمية في</w:t>
      </w:r>
      <w:r>
        <w:rPr>
          <w:rFonts w:hint="eastAsia"/>
          <w:rtl/>
        </w:rPr>
        <w:t> </w:t>
      </w:r>
      <w:r w:rsidRPr="0019105A">
        <w:rPr>
          <w:rFonts w:hint="cs"/>
          <w:rtl/>
        </w:rPr>
        <w:t>المستقبل.</w:t>
      </w:r>
    </w:p>
    <w:p w14:paraId="5AC77F32" w14:textId="77777777" w:rsidR="009E1B5A" w:rsidRPr="0019105A" w:rsidRDefault="009E1B5A" w:rsidP="009E1B5A">
      <w:pPr>
        <w:rPr>
          <w:rtl/>
          <w:lang w:bidi="ar-SY"/>
        </w:rPr>
      </w:pPr>
      <w:r w:rsidRPr="0019105A">
        <w:rPr>
          <w:rFonts w:hint="cs"/>
          <w:rtl/>
          <w:lang w:bidi="ar-SY"/>
        </w:rPr>
        <w:t>وفي</w:t>
      </w:r>
      <w:r w:rsidRPr="0019105A">
        <w:rPr>
          <w:rtl/>
        </w:rPr>
        <w:t xml:space="preserve"> تعدد الإرسال بتقسيم تعامدي للتردد</w:t>
      </w:r>
      <w:r>
        <w:rPr>
          <w:rFonts w:hint="eastAsia"/>
          <w:rtl/>
        </w:rPr>
        <w:t> </w:t>
      </w:r>
      <w:r>
        <w:t>(</w:t>
      </w:r>
      <w:r w:rsidRPr="0019105A">
        <w:t>OFDM</w:t>
      </w:r>
      <w:r>
        <w:t>)</w:t>
      </w:r>
      <w:r w:rsidRPr="0019105A">
        <w:rPr>
          <w:rFonts w:hint="cs"/>
          <w:rtl/>
        </w:rPr>
        <w:t>، تتألف الإشارة المرسَلة من تتابع من الرموز يتضمن كل منها فاصل حارس</w:t>
      </w:r>
      <w:r>
        <w:rPr>
          <w:rFonts w:hint="eastAsia"/>
          <w:rtl/>
        </w:rPr>
        <w:t> </w:t>
      </w:r>
      <w:r>
        <w:rPr>
          <w:rFonts w:hint="cs"/>
          <w:rtl/>
        </w:rPr>
        <w:t>-</w:t>
      </w:r>
      <w:r w:rsidRPr="0019105A">
        <w:rPr>
          <w:rFonts w:hint="cs"/>
          <w:rtl/>
        </w:rPr>
        <w:t xml:space="preserve"> وهي سابقة دورية توفر الحصانة ضد انتشار التأخير. وتشير التعامدية</w:t>
      </w:r>
      <w:r>
        <w:rPr>
          <w:rFonts w:hint="cs"/>
          <w:rtl/>
        </w:rPr>
        <w:t xml:space="preserve"> </w:t>
      </w:r>
      <w:r w:rsidRPr="0019105A">
        <w:rPr>
          <w:rFonts w:hint="cs"/>
          <w:rtl/>
        </w:rPr>
        <w:t xml:space="preserve">إلى أنه في حالة تصميم </w:t>
      </w:r>
      <w:r w:rsidRPr="0019105A">
        <w:rPr>
          <w:rFonts w:hint="cs"/>
          <w:rtl/>
          <w:lang w:bidi="ar-SY"/>
        </w:rPr>
        <w:t xml:space="preserve">نظام </w:t>
      </w:r>
      <w:r w:rsidRPr="0019105A">
        <w:rPr>
          <w:rFonts w:hint="cs"/>
          <w:rtl/>
        </w:rPr>
        <w:t>الراديو الرقمي</w:t>
      </w:r>
      <w:r w:rsidRPr="0019105A">
        <w:rPr>
          <w:rFonts w:hint="cs"/>
          <w:rtl/>
          <w:lang w:bidi="ar-SY"/>
        </w:rPr>
        <w:t xml:space="preserve"> العالمي</w:t>
      </w:r>
      <w:r>
        <w:rPr>
          <w:rFonts w:hint="eastAsia"/>
          <w:rtl/>
        </w:rPr>
        <w:t> </w:t>
      </w:r>
      <w:r w:rsidRPr="0019105A">
        <w:t>(DRM)</w:t>
      </w:r>
      <w:r w:rsidRPr="0019105A">
        <w:rPr>
          <w:rFonts w:hint="cs"/>
          <w:rtl/>
        </w:rPr>
        <w:t xml:space="preserve">، يتضمن كل رمز </w:t>
      </w:r>
      <w:r>
        <w:rPr>
          <w:rFonts w:hint="cs"/>
          <w:rtl/>
        </w:rPr>
        <w:t>ما </w:t>
      </w:r>
      <w:r w:rsidRPr="0019105A">
        <w:rPr>
          <w:rFonts w:hint="cs"/>
          <w:rtl/>
        </w:rPr>
        <w:t>يقرب من</w:t>
      </w:r>
      <w:r>
        <w:rPr>
          <w:rFonts w:hint="eastAsia"/>
          <w:rtl/>
        </w:rPr>
        <w:t> </w:t>
      </w:r>
      <w:r w:rsidRPr="0019105A">
        <w:t>200</w:t>
      </w:r>
      <w:r w:rsidRPr="0019105A">
        <w:rPr>
          <w:rFonts w:hint="cs"/>
          <w:rtl/>
          <w:lang w:bidi="ar-SY"/>
        </w:rPr>
        <w:t xml:space="preserve"> من الموجات الحاملة الفرعية المتباعدة على امتداد</w:t>
      </w:r>
      <w:r>
        <w:rPr>
          <w:rFonts w:hint="eastAsia"/>
          <w:rtl/>
        </w:rPr>
        <w:t> </w:t>
      </w:r>
      <w:r>
        <w:t>kHz </w:t>
      </w:r>
      <w:r w:rsidRPr="0019105A">
        <w:t>9/10</w:t>
      </w:r>
      <w:r w:rsidRPr="0019105A">
        <w:rPr>
          <w:rFonts w:hint="cs"/>
          <w:rtl/>
        </w:rPr>
        <w:t xml:space="preserve"> بحيث </w:t>
      </w:r>
      <w:r>
        <w:rPr>
          <w:rFonts w:hint="cs"/>
          <w:rtl/>
        </w:rPr>
        <w:t>لا </w:t>
      </w:r>
      <w:r w:rsidRPr="0019105A">
        <w:rPr>
          <w:rFonts w:hint="cs"/>
          <w:rtl/>
        </w:rPr>
        <w:t>تتداخل إشاراتها على بعضها البعض (إذ تكون متعامدة).</w:t>
      </w:r>
      <w:r>
        <w:rPr>
          <w:rFonts w:hint="cs"/>
          <w:rtl/>
        </w:rPr>
        <w:t xml:space="preserve"> </w:t>
      </w:r>
      <w:r w:rsidRPr="0019105A">
        <w:rPr>
          <w:rFonts w:hint="cs"/>
          <w:rtl/>
        </w:rPr>
        <w:t>أ</w:t>
      </w:r>
      <w:r>
        <w:rPr>
          <w:rFonts w:hint="cs"/>
          <w:rtl/>
        </w:rPr>
        <w:t>ما </w:t>
      </w:r>
      <w:r w:rsidRPr="0019105A">
        <w:rPr>
          <w:rFonts w:hint="cs"/>
          <w:rtl/>
        </w:rPr>
        <w:t>العدد الدقيق ل</w:t>
      </w:r>
      <w:r w:rsidRPr="0019105A">
        <w:rPr>
          <w:rFonts w:hint="cs"/>
          <w:rtl/>
          <w:lang w:bidi="ar-SY"/>
        </w:rPr>
        <w:t>لموجات الحاملة الفرعية وغير ذلك من اعتبارات المعلمات، فهو رهن بالأسلوب المستخدم: إرسالات الموجة الأرضية والموجة السماوية، والإرسالات</w:t>
      </w:r>
      <w:r>
        <w:rPr>
          <w:rFonts w:hint="cs"/>
          <w:rtl/>
        </w:rPr>
        <w:t xml:space="preserve"> </w:t>
      </w:r>
      <w:r w:rsidRPr="0019105A">
        <w:rPr>
          <w:rFonts w:hint="cs"/>
          <w:rtl/>
        </w:rPr>
        <w:t>عالية</w:t>
      </w:r>
      <w:r>
        <w:rPr>
          <w:rFonts w:hint="eastAsia"/>
          <w:rtl/>
        </w:rPr>
        <w:t> </w:t>
      </w:r>
      <w:r w:rsidRPr="0019105A">
        <w:rPr>
          <w:rFonts w:hint="cs"/>
          <w:rtl/>
        </w:rPr>
        <w:t>الحصانة</w:t>
      </w:r>
      <w:r w:rsidRPr="0019105A">
        <w:rPr>
          <w:rFonts w:hint="cs"/>
          <w:rtl/>
          <w:lang w:bidi="ar-SY"/>
        </w:rPr>
        <w:t>.</w:t>
      </w:r>
    </w:p>
    <w:p w14:paraId="32677562" w14:textId="0CD2EB95" w:rsidR="009E1B5A" w:rsidRPr="0019105A" w:rsidRDefault="009E1B5A" w:rsidP="009E1B5A">
      <w:pPr>
        <w:rPr>
          <w:rtl/>
          <w:lang w:bidi="ar-SY"/>
        </w:rPr>
      </w:pPr>
      <w:r w:rsidRPr="0019105A">
        <w:rPr>
          <w:rFonts w:hint="cs"/>
          <w:rtl/>
          <w:lang w:bidi="ar-SY"/>
        </w:rPr>
        <w:t>ويُستخدم</w:t>
      </w:r>
      <w:r w:rsidRPr="0019105A">
        <w:rPr>
          <w:rtl/>
        </w:rPr>
        <w:t xml:space="preserve"> تشكيل ا</w:t>
      </w:r>
      <w:r w:rsidRPr="0019105A">
        <w:rPr>
          <w:rFonts w:hint="cs"/>
          <w:rtl/>
        </w:rPr>
        <w:t>لا</w:t>
      </w:r>
      <w:r w:rsidRPr="0019105A">
        <w:rPr>
          <w:rtl/>
        </w:rPr>
        <w:t>تساع</w:t>
      </w:r>
      <w:r w:rsidRPr="0019105A">
        <w:rPr>
          <w:rFonts w:hint="cs"/>
          <w:rtl/>
        </w:rPr>
        <w:t xml:space="preserve"> المتعامد </w:t>
      </w:r>
      <w:r>
        <w:t>(</w:t>
      </w:r>
      <w:r w:rsidRPr="0019105A">
        <w:t>QAM</w:t>
      </w:r>
      <w:r>
        <w:t>)</w:t>
      </w:r>
      <w:r w:rsidRPr="0019105A">
        <w:rPr>
          <w:rFonts w:hint="cs"/>
          <w:rtl/>
        </w:rPr>
        <w:t xml:space="preserve"> للتشكيل الجاري على كل من الموجات الحاملة الفرعية المختلفة لنقل المعلومات، حيث تُستخدم كوكبتان رئيسيتان من التشكيل هما: </w:t>
      </w:r>
      <w:r w:rsidRPr="0019105A">
        <w:t>64</w:t>
      </w:r>
      <w:r w:rsidRPr="0019105A">
        <w:noBreakHyphen/>
        <w:t>QAM</w:t>
      </w:r>
      <w:r w:rsidRPr="0019105A">
        <w:rPr>
          <w:rFonts w:hint="cs"/>
          <w:rtl/>
        </w:rPr>
        <w:t xml:space="preserve"> و</w:t>
      </w:r>
      <w:r w:rsidRPr="0019105A">
        <w:t>16</w:t>
      </w:r>
      <w:r w:rsidRPr="0019105A">
        <w:noBreakHyphen/>
        <w:t>QAM</w:t>
      </w:r>
      <w:r w:rsidRPr="0019105A">
        <w:rPr>
          <w:rFonts w:hint="cs"/>
          <w:rtl/>
        </w:rPr>
        <w:t>. ك</w:t>
      </w:r>
      <w:r>
        <w:rPr>
          <w:rFonts w:hint="cs"/>
          <w:rtl/>
        </w:rPr>
        <w:t>ما </w:t>
      </w:r>
      <w:r w:rsidRPr="0019105A">
        <w:rPr>
          <w:rFonts w:hint="cs"/>
          <w:rtl/>
        </w:rPr>
        <w:t>يُدرج أسلوب التشكيل التعامدي بزحزحة الطور</w:t>
      </w:r>
      <w:r w:rsidR="00213161">
        <w:rPr>
          <w:rFonts w:hint="eastAsia"/>
          <w:rtl/>
        </w:rPr>
        <w:t> </w:t>
      </w:r>
      <w:r>
        <w:t>(</w:t>
      </w:r>
      <w:r w:rsidRPr="0019105A">
        <w:t>QPSK</w:t>
      </w:r>
      <w:r>
        <w:t>)</w:t>
      </w:r>
      <w:r w:rsidRPr="0019105A">
        <w:rPr>
          <w:rFonts w:hint="cs"/>
          <w:rtl/>
        </w:rPr>
        <w:t xml:space="preserve"> للتشوير عالي الحصانة (ولكن ليس</w:t>
      </w:r>
      <w:r w:rsidRPr="0019105A">
        <w:rPr>
          <w:rFonts w:hint="cs"/>
          <w:rtl/>
          <w:lang w:bidi="ar-SY"/>
        </w:rPr>
        <w:t xml:space="preserve"> في</w:t>
      </w:r>
      <w:r w:rsidRPr="0019105A">
        <w:rPr>
          <w:rFonts w:hint="cs"/>
          <w:rtl/>
        </w:rPr>
        <w:t xml:space="preserve"> قناة الخدمة الرئيسية</w:t>
      </w:r>
      <w:r>
        <w:rPr>
          <w:rFonts w:hint="eastAsia"/>
          <w:rtl/>
        </w:rPr>
        <w:t> </w:t>
      </w:r>
      <w:r>
        <w:t>((</w:t>
      </w:r>
      <w:r w:rsidRPr="0019105A">
        <w:t>MSC</w:t>
      </w:r>
      <w:r>
        <w:t>)</w:t>
      </w:r>
      <w:r w:rsidRPr="0019105A">
        <w:rPr>
          <w:rFonts w:hint="cs"/>
          <w:rtl/>
        </w:rPr>
        <w:t>.</w:t>
      </w:r>
    </w:p>
    <w:p w14:paraId="460F10BC" w14:textId="77777777" w:rsidR="009E1B5A" w:rsidRDefault="009E1B5A" w:rsidP="009E1B5A">
      <w:pPr>
        <w:rPr>
          <w:rtl/>
        </w:rPr>
      </w:pPr>
      <w:r>
        <w:rPr>
          <w:rFonts w:hint="cs"/>
          <w:rtl/>
          <w:lang w:bidi="ar-SY"/>
        </w:rPr>
        <w:t xml:space="preserve">ويقع </w:t>
      </w:r>
      <w:r>
        <w:rPr>
          <w:rFonts w:hint="cs"/>
          <w:rtl/>
        </w:rPr>
        <w:t>المد الزمني للمشذر لدى الإرسال في نطاق</w:t>
      </w:r>
      <w:r>
        <w:rPr>
          <w:rFonts w:hint="eastAsia"/>
          <w:rtl/>
        </w:rPr>
        <w:t> </w:t>
      </w:r>
      <w:r w:rsidRPr="0019105A">
        <w:t>HF</w:t>
      </w:r>
      <w:r>
        <w:rPr>
          <w:rFonts w:hint="cs"/>
          <w:rtl/>
        </w:rPr>
        <w:t xml:space="preserve"> </w:t>
      </w:r>
      <w:r w:rsidRPr="008E2484">
        <w:rPr>
          <w:rFonts w:hint="cs"/>
          <w:rtl/>
        </w:rPr>
        <w:t>في حدود</w:t>
      </w:r>
      <w:r>
        <w:rPr>
          <w:rFonts w:hint="eastAsia"/>
          <w:rtl/>
        </w:rPr>
        <w:t> </w:t>
      </w:r>
      <w:r>
        <w:t>s </w:t>
      </w:r>
      <w:r w:rsidRPr="0019105A">
        <w:t>2</w:t>
      </w:r>
      <w:r>
        <w:t>,</w:t>
      </w:r>
      <w:r w:rsidRPr="0019105A">
        <w:t>4</w:t>
      </w:r>
      <w:r>
        <w:rPr>
          <w:rFonts w:hint="cs"/>
          <w:rtl/>
        </w:rPr>
        <w:t xml:space="preserve"> </w:t>
      </w:r>
      <w:r w:rsidRPr="008E2484">
        <w:rPr>
          <w:rFonts w:hint="cs"/>
          <w:rtl/>
        </w:rPr>
        <w:t xml:space="preserve">للتعامل مع </w:t>
      </w:r>
      <w:r>
        <w:rPr>
          <w:rFonts w:hint="cs"/>
          <w:rtl/>
        </w:rPr>
        <w:t xml:space="preserve">الخبو الناجم عن انتقائية </w:t>
      </w:r>
      <w:r w:rsidRPr="008E2484">
        <w:rPr>
          <w:rFonts w:hint="cs"/>
          <w:rtl/>
        </w:rPr>
        <w:t>الوقت</w:t>
      </w:r>
      <w:r>
        <w:rPr>
          <w:rFonts w:hint="cs"/>
          <w:rtl/>
        </w:rPr>
        <w:t xml:space="preserve"> والتردد. وإذ</w:t>
      </w:r>
      <w:r>
        <w:rPr>
          <w:rFonts w:hint="eastAsia"/>
          <w:rtl/>
        </w:rPr>
        <w:t> </w:t>
      </w:r>
      <w:r>
        <w:rPr>
          <w:rFonts w:hint="cs"/>
          <w:rtl/>
        </w:rPr>
        <w:t>تقل صعوبة ظروف الانتشار في ترددات النطاقين</w:t>
      </w:r>
      <w:r>
        <w:rPr>
          <w:rFonts w:hint="eastAsia"/>
          <w:rtl/>
        </w:rPr>
        <w:t> </w:t>
      </w:r>
      <w:r w:rsidRPr="0019105A">
        <w:t>LF</w:t>
      </w:r>
      <w:r>
        <w:rPr>
          <w:rFonts w:hint="cs"/>
          <w:rtl/>
        </w:rPr>
        <w:t xml:space="preserve"> و</w:t>
      </w:r>
      <w:r w:rsidRPr="0019105A">
        <w:t>MF</w:t>
      </w:r>
      <w:r>
        <w:rPr>
          <w:rFonts w:hint="cs"/>
          <w:rtl/>
        </w:rPr>
        <w:t xml:space="preserve">، يمكن تطبيق مشذر مختصر يبلغ </w:t>
      </w:r>
      <w:r>
        <w:rPr>
          <w:rFonts w:hint="cs"/>
          <w:rtl/>
          <w:lang w:bidi="ar-EG"/>
        </w:rPr>
        <w:t xml:space="preserve">مدته الزمنية </w:t>
      </w:r>
      <w:r>
        <w:t>s </w:t>
      </w:r>
      <w:r w:rsidRPr="0019105A">
        <w:t>0</w:t>
      </w:r>
      <w:r>
        <w:t>,</w:t>
      </w:r>
      <w:r w:rsidRPr="0019105A">
        <w:t>8</w:t>
      </w:r>
      <w:r>
        <w:rPr>
          <w:rFonts w:hint="cs"/>
          <w:rtl/>
        </w:rPr>
        <w:t>.</w:t>
      </w:r>
    </w:p>
    <w:p w14:paraId="4B01D7DC" w14:textId="77777777" w:rsidR="009E1B5A" w:rsidRDefault="009E1B5A" w:rsidP="009E1B5A">
      <w:pPr>
        <w:rPr>
          <w:rtl/>
          <w:lang w:bidi="ar-SY"/>
        </w:rPr>
      </w:pPr>
      <w:r>
        <w:rPr>
          <w:rFonts w:hint="cs"/>
          <w:rtl/>
        </w:rPr>
        <w:t>وستستخدم خطة التشفير التلافيفية متعددة المستويات معدلات تشفير يتراوح مداها بين</w:t>
      </w:r>
      <w:r>
        <w:rPr>
          <w:rFonts w:hint="eastAsia"/>
          <w:rtl/>
        </w:rPr>
        <w:t> </w:t>
      </w:r>
      <w:r w:rsidRPr="0019105A">
        <w:t>0</w:t>
      </w:r>
      <w:r>
        <w:t>,</w:t>
      </w:r>
      <w:r w:rsidRPr="0019105A">
        <w:t>5</w:t>
      </w:r>
      <w:r>
        <w:rPr>
          <w:rFonts w:hint="cs"/>
          <w:rtl/>
        </w:rPr>
        <w:t xml:space="preserve"> و</w:t>
      </w:r>
      <w:r w:rsidRPr="0019105A">
        <w:t>0</w:t>
      </w:r>
      <w:r>
        <w:t>,</w:t>
      </w:r>
      <w:r w:rsidRPr="0019105A">
        <w:t>8</w:t>
      </w:r>
      <w:r>
        <w:rPr>
          <w:rFonts w:hint="cs"/>
          <w:rtl/>
        </w:rPr>
        <w:t>، حيث يرتبط المعدل الأدنى بظروف الانتشار الصعبة في</w:t>
      </w:r>
      <w:r>
        <w:rPr>
          <w:rFonts w:hint="eastAsia"/>
          <w:rtl/>
        </w:rPr>
        <w:t> </w:t>
      </w:r>
      <w:r>
        <w:rPr>
          <w:rFonts w:hint="cs"/>
          <w:rtl/>
        </w:rPr>
        <w:t>نطاق</w:t>
      </w:r>
      <w:r>
        <w:rPr>
          <w:rFonts w:hint="eastAsia"/>
          <w:rtl/>
        </w:rPr>
        <w:t> </w:t>
      </w:r>
      <w:r w:rsidRPr="0019105A">
        <w:t>HF</w:t>
      </w:r>
      <w:r>
        <w:rPr>
          <w:rFonts w:hint="cs"/>
          <w:rtl/>
        </w:rPr>
        <w:t>.</w:t>
      </w:r>
    </w:p>
    <w:p w14:paraId="20C2EB6A" w14:textId="77777777" w:rsidR="009E1B5A" w:rsidRDefault="009E1B5A" w:rsidP="009E1B5A">
      <w:pPr>
        <w:pStyle w:val="Heading2"/>
        <w:rPr>
          <w:rtl/>
          <w:lang w:bidi="ar-SY"/>
        </w:rPr>
      </w:pPr>
      <w:bookmarkStart w:id="19" w:name="_Toc207017054"/>
      <w:bookmarkStart w:id="20" w:name="_Toc207036455"/>
      <w:r>
        <w:rPr>
          <w:lang w:bidi="ar-SY"/>
        </w:rPr>
        <w:t>5.2</w:t>
      </w:r>
      <w:r>
        <w:rPr>
          <w:lang w:bidi="ar-SY"/>
        </w:rPr>
        <w:tab/>
      </w:r>
      <w:r>
        <w:rPr>
          <w:rFonts w:hint="cs"/>
          <w:rtl/>
          <w:lang w:bidi="ar-SY"/>
        </w:rPr>
        <w:t>اعتبارات المرسل</w:t>
      </w:r>
      <w:bookmarkEnd w:id="19"/>
      <w:bookmarkEnd w:id="20"/>
    </w:p>
    <w:p w14:paraId="70CE08D6" w14:textId="35C93003" w:rsidR="009E1B5A" w:rsidRDefault="009E1B5A" w:rsidP="009E1B5A">
      <w:pPr>
        <w:rPr>
          <w:rtl/>
        </w:rPr>
      </w:pPr>
      <w:r>
        <w:rPr>
          <w:rFonts w:hint="cs"/>
          <w:rtl/>
          <w:lang w:bidi="ar-SY"/>
        </w:rPr>
        <w:t xml:space="preserve">يمكن استخدام مفعّل نظام </w:t>
      </w:r>
      <w:r w:rsidRPr="0019105A">
        <w:rPr>
          <w:rFonts w:hint="cs"/>
          <w:rtl/>
        </w:rPr>
        <w:t>الراديو الرقمي</w:t>
      </w:r>
      <w:r w:rsidRPr="0019105A">
        <w:rPr>
          <w:rFonts w:hint="cs"/>
          <w:rtl/>
          <w:lang w:bidi="ar-SY"/>
        </w:rPr>
        <w:t xml:space="preserve"> العالمي </w:t>
      </w:r>
      <w:r w:rsidRPr="0019105A">
        <w:t>(DRM)</w:t>
      </w:r>
      <w:r>
        <w:rPr>
          <w:rFonts w:hint="cs"/>
          <w:rtl/>
        </w:rPr>
        <w:t xml:space="preserve"> لإدخال إشارات في المرسلات </w:t>
      </w:r>
      <w:r w:rsidRPr="008E2484">
        <w:rPr>
          <w:rFonts w:hint="cs"/>
          <w:rtl/>
        </w:rPr>
        <w:t>الخطية وغير الخطية</w:t>
      </w:r>
      <w:r w:rsidRPr="00785E42">
        <w:rPr>
          <w:rFonts w:hint="cs"/>
          <w:rtl/>
        </w:rPr>
        <w:t xml:space="preserve"> </w:t>
      </w:r>
      <w:r w:rsidRPr="008E2484">
        <w:rPr>
          <w:rFonts w:hint="cs"/>
          <w:rtl/>
        </w:rPr>
        <w:t>على حد سواء.</w:t>
      </w:r>
      <w:r>
        <w:rPr>
          <w:rFonts w:hint="cs"/>
          <w:rtl/>
        </w:rPr>
        <w:t xml:space="preserve"> ويُتوقع أن تصبح المرسلات غير الخطية عالية القدرة طريقة عادية لتخديم الجهات المذيعة، حالها في ذلك حال ما هو متبع حالياً في</w:t>
      </w:r>
      <w:r w:rsidR="00E258AA">
        <w:rPr>
          <w:rFonts w:hint="eastAsia"/>
          <w:rtl/>
        </w:rPr>
        <w:t> </w:t>
      </w:r>
      <w:r w:rsidRPr="00785E42">
        <w:rPr>
          <w:rtl/>
        </w:rPr>
        <w:t>تشكيل الاتساع بنطاق جانبي</w:t>
      </w:r>
      <w:r>
        <w:rPr>
          <w:rFonts w:hint="eastAsia"/>
          <w:rtl/>
        </w:rPr>
        <w:t> </w:t>
      </w:r>
      <w:r>
        <w:rPr>
          <w:rFonts w:hint="cs"/>
          <w:rtl/>
        </w:rPr>
        <w:t>مزدوج.</w:t>
      </w:r>
    </w:p>
    <w:p w14:paraId="2B35F6F3" w14:textId="77777777" w:rsidR="009E1B5A" w:rsidRPr="00C5733D" w:rsidRDefault="009E1B5A" w:rsidP="009E1B5A">
      <w:pPr>
        <w:rPr>
          <w:rtl/>
          <w:lang w:bidi="ar-SY"/>
        </w:rPr>
      </w:pPr>
      <w:r>
        <w:rPr>
          <w:rFonts w:hint="cs"/>
          <w:rtl/>
        </w:rPr>
        <w:t>و</w:t>
      </w:r>
      <w:r w:rsidRPr="008E2484">
        <w:rPr>
          <w:rFonts w:hint="cs"/>
          <w:rtl/>
        </w:rPr>
        <w:t>على مدى السنوات القليلة الماضية</w:t>
      </w:r>
      <w:r>
        <w:rPr>
          <w:rFonts w:hint="cs"/>
          <w:rtl/>
        </w:rPr>
        <w:t xml:space="preserve">، ونظراً للحاجة إلى ذلك، بُذلت جهود باستخدام </w:t>
      </w:r>
      <w:r>
        <w:rPr>
          <w:rFonts w:hint="cs"/>
          <w:rtl/>
          <w:lang w:bidi="ar-SY"/>
        </w:rPr>
        <w:t xml:space="preserve">نظام </w:t>
      </w:r>
      <w:r w:rsidRPr="0019105A">
        <w:rPr>
          <w:rFonts w:hint="cs"/>
          <w:rtl/>
        </w:rPr>
        <w:t>الراديو الرقمي</w:t>
      </w:r>
      <w:r w:rsidRPr="0019105A">
        <w:rPr>
          <w:rFonts w:hint="cs"/>
          <w:rtl/>
          <w:lang w:bidi="ar-SY"/>
        </w:rPr>
        <w:t xml:space="preserve"> العالمي</w:t>
      </w:r>
      <w:r>
        <w:rPr>
          <w:rFonts w:hint="cs"/>
          <w:rtl/>
          <w:lang w:bidi="ar-SY"/>
        </w:rPr>
        <w:t xml:space="preserve"> </w:t>
      </w:r>
      <w:r w:rsidRPr="008E2484">
        <w:rPr>
          <w:rFonts w:hint="cs"/>
          <w:rtl/>
        </w:rPr>
        <w:t>ونماذج</w:t>
      </w:r>
      <w:r>
        <w:rPr>
          <w:rFonts w:hint="cs"/>
          <w:rtl/>
        </w:rPr>
        <w:t xml:space="preserve"> أولى</w:t>
      </w:r>
      <w:r w:rsidRPr="008E2484">
        <w:rPr>
          <w:rFonts w:hint="cs"/>
          <w:rtl/>
        </w:rPr>
        <w:t xml:space="preserve"> أخرى</w:t>
      </w:r>
      <w:r>
        <w:rPr>
          <w:rFonts w:hint="cs"/>
          <w:rtl/>
        </w:rPr>
        <w:t xml:space="preserve"> للوقوف على كيفية استخدام مرسلات غير خطية بإشارا</w:t>
      </w:r>
      <w:r>
        <w:rPr>
          <w:rFonts w:hint="eastAsia"/>
          <w:rtl/>
        </w:rPr>
        <w:t>ت</w:t>
      </w:r>
      <w:r>
        <w:rPr>
          <w:rFonts w:hint="cs"/>
          <w:rtl/>
        </w:rPr>
        <w:t xml:space="preserve"> رقمية ضيقة النطاق.</w:t>
      </w:r>
      <w:r w:rsidRPr="00EC10CB">
        <w:rPr>
          <w:rFonts w:hint="cs"/>
          <w:rtl/>
        </w:rPr>
        <w:t xml:space="preserve"> </w:t>
      </w:r>
      <w:r w:rsidRPr="008E2484">
        <w:rPr>
          <w:rFonts w:hint="cs"/>
          <w:rtl/>
        </w:rPr>
        <w:t>وكانت النتائج مشجعة، ك</w:t>
      </w:r>
      <w:r>
        <w:rPr>
          <w:rFonts w:hint="cs"/>
          <w:rtl/>
        </w:rPr>
        <w:t>ما </w:t>
      </w:r>
      <w:r w:rsidRPr="008E2484">
        <w:rPr>
          <w:rFonts w:hint="cs"/>
          <w:rtl/>
        </w:rPr>
        <w:t xml:space="preserve">يتبين من الاختبارات الميدانية </w:t>
      </w:r>
      <w:r>
        <w:rPr>
          <w:rFonts w:hint="cs"/>
          <w:rtl/>
          <w:lang w:bidi="ar-SY"/>
        </w:rPr>
        <w:t xml:space="preserve">لنظام </w:t>
      </w:r>
      <w:r w:rsidRPr="0019105A">
        <w:rPr>
          <w:rFonts w:hint="cs"/>
          <w:rtl/>
        </w:rPr>
        <w:t>الراديو الرقمي</w:t>
      </w:r>
      <w:r>
        <w:rPr>
          <w:rFonts w:hint="eastAsia"/>
          <w:rtl/>
        </w:rPr>
        <w:t> </w:t>
      </w:r>
      <w:r w:rsidRPr="0019105A">
        <w:rPr>
          <w:rFonts w:hint="cs"/>
          <w:rtl/>
          <w:lang w:bidi="ar-SY"/>
        </w:rPr>
        <w:t>العالمي</w:t>
      </w:r>
      <w:r>
        <w:rPr>
          <w:rFonts w:hint="cs"/>
          <w:rtl/>
          <w:lang w:bidi="ar-SY"/>
        </w:rPr>
        <w:t>.</w:t>
      </w:r>
    </w:p>
    <w:p w14:paraId="504F8FD5" w14:textId="77777777" w:rsidR="009E1B5A" w:rsidRDefault="009E1B5A" w:rsidP="009E1B5A">
      <w:pPr>
        <w:rPr>
          <w:rtl/>
        </w:rPr>
      </w:pPr>
      <w:r>
        <w:rPr>
          <w:rFonts w:hint="cs"/>
          <w:rtl/>
          <w:lang w:bidi="ar-SY"/>
        </w:rPr>
        <w:t>وباختصار، فإن الإشارة الواردة إلى مرسل من الفئة</w:t>
      </w:r>
      <w:r>
        <w:rPr>
          <w:rFonts w:hint="eastAsia"/>
          <w:rtl/>
        </w:rPr>
        <w:t> </w:t>
      </w:r>
      <w:r w:rsidRPr="00C5733D">
        <w:t>C</w:t>
      </w:r>
      <w:r>
        <w:rPr>
          <w:rFonts w:hint="cs"/>
          <w:rtl/>
        </w:rPr>
        <w:t xml:space="preserve"> </w:t>
      </w:r>
      <w:r w:rsidRPr="008E2484">
        <w:rPr>
          <w:rFonts w:hint="cs"/>
          <w:rtl/>
        </w:rPr>
        <w:t>(التضخيم غير الخطي)</w:t>
      </w:r>
      <w:r>
        <w:rPr>
          <w:rFonts w:hint="cs"/>
          <w:rtl/>
        </w:rPr>
        <w:t xml:space="preserve"> يجب أن تُقسم إلى مكوني الاتساع والطور فيها</w:t>
      </w:r>
      <w:r w:rsidRPr="00CB1540">
        <w:rPr>
          <w:rFonts w:hint="cs"/>
          <w:rtl/>
        </w:rPr>
        <w:t xml:space="preserve"> </w:t>
      </w:r>
      <w:r w:rsidRPr="008E2484">
        <w:rPr>
          <w:rFonts w:hint="cs"/>
          <w:rtl/>
        </w:rPr>
        <w:t>قبل التضخيم</w:t>
      </w:r>
      <w:r w:rsidRPr="00CB1540">
        <w:rPr>
          <w:rFonts w:hint="cs"/>
          <w:rtl/>
        </w:rPr>
        <w:t xml:space="preserve"> </w:t>
      </w:r>
      <w:r>
        <w:rPr>
          <w:rFonts w:hint="cs"/>
          <w:rtl/>
        </w:rPr>
        <w:t>النهائي</w:t>
      </w:r>
      <w:r w:rsidRPr="008E2484">
        <w:rPr>
          <w:rFonts w:hint="cs"/>
          <w:rtl/>
        </w:rPr>
        <w:t>.</w:t>
      </w:r>
      <w:r>
        <w:rPr>
          <w:rFonts w:hint="cs"/>
          <w:rtl/>
        </w:rPr>
        <w:t xml:space="preserve"> فيُمرر المكون الأول عبر دارة المصعد والثاني عبر دارة المهبط. ثم يُدمجان بتزامن مناسب ليشكلا خرج</w:t>
      </w:r>
      <w:r>
        <w:rPr>
          <w:rFonts w:hint="eastAsia"/>
          <w:rtl/>
        </w:rPr>
        <w:t> </w:t>
      </w:r>
      <w:r>
        <w:rPr>
          <w:rFonts w:hint="cs"/>
          <w:rtl/>
        </w:rPr>
        <w:t xml:space="preserve">المرسل. </w:t>
      </w:r>
    </w:p>
    <w:p w14:paraId="174DCA21" w14:textId="77777777" w:rsidR="009E1B5A" w:rsidRDefault="009E1B5A" w:rsidP="009E1B5A">
      <w:pPr>
        <w:rPr>
          <w:rtl/>
        </w:rPr>
      </w:pPr>
      <w:r>
        <w:rPr>
          <w:rFonts w:hint="cs"/>
          <w:rtl/>
          <w:lang w:bidi="ar-SY"/>
        </w:rPr>
        <w:t>وتُظهر قياسات أطياف الخرج ما يلي: تتوزع طاقة الإشارة الرقمية</w:t>
      </w:r>
      <w:r w:rsidRPr="00CB1540">
        <w:rPr>
          <w:rFonts w:hint="cs"/>
          <w:rtl/>
        </w:rPr>
        <w:t xml:space="preserve"> </w:t>
      </w:r>
      <w:r w:rsidRPr="008E2484">
        <w:rPr>
          <w:rFonts w:hint="cs"/>
          <w:rtl/>
        </w:rPr>
        <w:t>بالتساوي</w:t>
      </w:r>
      <w:r>
        <w:rPr>
          <w:rFonts w:hint="cs"/>
          <w:rtl/>
        </w:rPr>
        <w:t xml:space="preserve"> تقريباً عبر قناة</w:t>
      </w:r>
      <w:r>
        <w:rPr>
          <w:rFonts w:hint="eastAsia"/>
          <w:rtl/>
        </w:rPr>
        <w:t> </w:t>
      </w:r>
      <w:r>
        <w:t>kHz </w:t>
      </w:r>
      <w:r w:rsidRPr="00C5733D">
        <w:t>9/10</w:t>
      </w:r>
      <w:r>
        <w:rPr>
          <w:rFonts w:hint="cs"/>
          <w:rtl/>
        </w:rPr>
        <w:t xml:space="preserve"> الموزَعة؛ وينحدر كتفا مخطط الطيف انحداراً شديداً وسريعاً إلى مستوىً يناهز</w:t>
      </w:r>
      <w:r>
        <w:rPr>
          <w:rFonts w:hint="eastAsia"/>
          <w:rtl/>
        </w:rPr>
        <w:t> </w:t>
      </w:r>
      <w:r>
        <w:t>dB </w:t>
      </w:r>
      <w:r w:rsidRPr="00C5733D">
        <w:t>40</w:t>
      </w:r>
      <w:r>
        <w:rPr>
          <w:rFonts w:hint="cs"/>
          <w:rtl/>
        </w:rPr>
        <w:t xml:space="preserve"> دون مستوى الكثافة الطيفية ضمن</w:t>
      </w:r>
      <w:r w:rsidRPr="00B0149D">
        <w:rPr>
          <w:rFonts w:hint="cs"/>
          <w:rtl/>
        </w:rPr>
        <w:t xml:space="preserve"> </w:t>
      </w:r>
      <w:r>
        <w:rPr>
          <w:rFonts w:hint="cs"/>
          <w:rtl/>
        </w:rPr>
        <w:t>قناة</w:t>
      </w:r>
      <w:r>
        <w:rPr>
          <w:rFonts w:hint="eastAsia"/>
          <w:rtl/>
        </w:rPr>
        <w:t> </w:t>
      </w:r>
      <w:r>
        <w:t>kHz </w:t>
      </w:r>
      <w:r w:rsidRPr="00C5733D">
        <w:t>9/10</w:t>
      </w:r>
      <w:r>
        <w:rPr>
          <w:rFonts w:hint="cs"/>
          <w:rtl/>
        </w:rPr>
        <w:t xml:space="preserve"> الموزَعة، وتوالي مستويات قدرة الكثافة الطيفية تناقصها بمعدل أقل ما بعد</w:t>
      </w:r>
      <w:r>
        <w:rPr>
          <w:rFonts w:hint="eastAsia"/>
          <w:rtl/>
        </w:rPr>
        <w:t> </w:t>
      </w:r>
      <w:r>
        <w:rPr>
          <w:rFonts w:cs="Times New Roman"/>
        </w:rPr>
        <w:t>kHz ±</w:t>
      </w:r>
      <w:r>
        <w:t>4,</w:t>
      </w:r>
      <w:r w:rsidRPr="00C5733D">
        <w:t>5/5</w:t>
      </w:r>
      <w:r>
        <w:t>,</w:t>
      </w:r>
      <w:r w:rsidRPr="00C5733D">
        <w:t>0</w:t>
      </w:r>
      <w:r>
        <w:rPr>
          <w:rFonts w:hint="cs"/>
          <w:rtl/>
        </w:rPr>
        <w:t xml:space="preserve"> من التردد المركزي للقناة</w:t>
      </w:r>
      <w:r>
        <w:rPr>
          <w:rFonts w:hint="eastAsia"/>
          <w:rtl/>
        </w:rPr>
        <w:t> </w:t>
      </w:r>
      <w:r>
        <w:rPr>
          <w:rFonts w:hint="cs"/>
          <w:rtl/>
        </w:rPr>
        <w:t>الموزَعة.</w:t>
      </w:r>
    </w:p>
    <w:p w14:paraId="1E500F1C" w14:textId="77777777" w:rsidR="009E1B5A" w:rsidRDefault="009E1B5A" w:rsidP="009E1B5A">
      <w:pPr>
        <w:pStyle w:val="Heading2"/>
        <w:rPr>
          <w:rtl/>
          <w:lang w:bidi="ar-SY"/>
        </w:rPr>
      </w:pPr>
      <w:bookmarkStart w:id="21" w:name="_Toc207017055"/>
      <w:bookmarkStart w:id="22" w:name="_Toc207036456"/>
      <w:r>
        <w:rPr>
          <w:lang w:bidi="ar-SY"/>
        </w:rPr>
        <w:t>6.2</w:t>
      </w:r>
      <w:r>
        <w:rPr>
          <w:lang w:bidi="ar-SY"/>
        </w:rPr>
        <w:tab/>
      </w:r>
      <w:r>
        <w:rPr>
          <w:rFonts w:hint="cs"/>
          <w:rtl/>
          <w:lang w:bidi="ar-SY"/>
        </w:rPr>
        <w:t>عبر الأثير</w:t>
      </w:r>
      <w:bookmarkEnd w:id="21"/>
      <w:bookmarkEnd w:id="22"/>
    </w:p>
    <w:p w14:paraId="006064B7" w14:textId="77777777" w:rsidR="009E1B5A" w:rsidRDefault="009E1B5A" w:rsidP="009E1B5A">
      <w:pPr>
        <w:rPr>
          <w:rtl/>
        </w:rPr>
      </w:pPr>
      <w:r>
        <w:rPr>
          <w:rFonts w:hint="cs"/>
          <w:rtl/>
          <w:lang w:bidi="ar-SY"/>
        </w:rPr>
        <w:t xml:space="preserve">تتردى </w:t>
      </w:r>
      <w:r>
        <w:rPr>
          <w:rFonts w:hint="cs"/>
          <w:rtl/>
        </w:rPr>
        <w:t xml:space="preserve">المعلومات الرقمية عن الطور/الاتساع المحمولة في الإشارة ذات التردد الراديوي </w:t>
      </w:r>
      <w:r>
        <w:t>(</w:t>
      </w:r>
      <w:r w:rsidRPr="00B0149D">
        <w:t>RF</w:t>
      </w:r>
      <w:r>
        <w:t>)</w:t>
      </w:r>
      <w:r>
        <w:rPr>
          <w:rFonts w:hint="cs"/>
          <w:rtl/>
        </w:rPr>
        <w:t xml:space="preserve"> </w:t>
      </w:r>
      <w:r w:rsidRPr="008E2484">
        <w:rPr>
          <w:rFonts w:hint="cs"/>
          <w:rtl/>
        </w:rPr>
        <w:t>بدرجات مختلفة</w:t>
      </w:r>
      <w:r>
        <w:rPr>
          <w:rFonts w:hint="cs"/>
          <w:rtl/>
        </w:rPr>
        <w:t xml:space="preserve"> عند انتشارها. وتتعرض بعض القنوات في نطاق</w:t>
      </w:r>
      <w:r>
        <w:rPr>
          <w:rFonts w:hint="eastAsia"/>
          <w:rtl/>
        </w:rPr>
        <w:t> </w:t>
      </w:r>
      <w:r w:rsidRPr="00B0149D">
        <w:t>HF</w:t>
      </w:r>
      <w:r>
        <w:rPr>
          <w:rFonts w:hint="cs"/>
          <w:rtl/>
        </w:rPr>
        <w:t xml:space="preserve"> لمواقف عسيرة، مثل حالات خبو ثابت سريع</w:t>
      </w:r>
      <w:r w:rsidRPr="0093512A">
        <w:rPr>
          <w:rFonts w:hint="cs"/>
          <w:rtl/>
        </w:rPr>
        <w:t xml:space="preserve"> </w:t>
      </w:r>
      <w:r>
        <w:rPr>
          <w:rFonts w:hint="cs"/>
          <w:rtl/>
        </w:rPr>
        <w:t>نسبياً</w:t>
      </w:r>
      <w:r w:rsidRPr="0093512A">
        <w:rPr>
          <w:rFonts w:hint="cs"/>
          <w:rtl/>
        </w:rPr>
        <w:t xml:space="preserve"> </w:t>
      </w:r>
      <w:r>
        <w:rPr>
          <w:rFonts w:hint="cs"/>
          <w:rtl/>
        </w:rPr>
        <w:t>وتداخل بسبب الانتشار المتعدد المسيرات يُحدث حالات خبو انتقائي من حيث التردد وتفاوتات زمنية كبيرة في التأخر الناجم عن المسير</w:t>
      </w:r>
      <w:r w:rsidRPr="009374E1">
        <w:rPr>
          <w:rFonts w:hint="cs"/>
          <w:rtl/>
        </w:rPr>
        <w:t xml:space="preserve"> </w:t>
      </w:r>
      <w:r>
        <w:rPr>
          <w:rFonts w:hint="cs"/>
          <w:rtl/>
        </w:rPr>
        <w:t>وزحزحات دوبلرية وتفاوتات دوبلرية عالية المستوى مستحثَّة بالانتشار</w:t>
      </w:r>
      <w:r>
        <w:rPr>
          <w:rFonts w:hint="eastAsia"/>
          <w:rtl/>
        </w:rPr>
        <w:t> </w:t>
      </w:r>
      <w:r>
        <w:rPr>
          <w:rFonts w:hint="cs"/>
          <w:rtl/>
        </w:rPr>
        <w:t>الأيونوسفيري.</w:t>
      </w:r>
    </w:p>
    <w:p w14:paraId="0D047529" w14:textId="77777777" w:rsidR="009E1B5A" w:rsidRPr="00B0149D" w:rsidRDefault="009E1B5A" w:rsidP="009E1B5A">
      <w:pPr>
        <w:rPr>
          <w:rtl/>
        </w:rPr>
      </w:pPr>
      <w:r>
        <w:rPr>
          <w:rFonts w:hint="cs"/>
          <w:rtl/>
          <w:lang w:bidi="ar-MA"/>
        </w:rPr>
        <w:t xml:space="preserve">لكن الحماية من الأخطاء وتصحيح الأخطاء المدمجَيْن في تصميم </w:t>
      </w:r>
      <w:r>
        <w:rPr>
          <w:rFonts w:hint="cs"/>
          <w:rtl/>
          <w:lang w:bidi="ar-SY"/>
        </w:rPr>
        <w:t xml:space="preserve">نظام </w:t>
      </w:r>
      <w:r w:rsidRPr="0019105A">
        <w:rPr>
          <w:rFonts w:hint="cs"/>
          <w:rtl/>
        </w:rPr>
        <w:t>الراديو الرقمي</w:t>
      </w:r>
      <w:r w:rsidRPr="0019105A">
        <w:rPr>
          <w:rFonts w:hint="cs"/>
          <w:rtl/>
          <w:lang w:bidi="ar-SY"/>
        </w:rPr>
        <w:t xml:space="preserve"> العالمي</w:t>
      </w:r>
      <w:r>
        <w:rPr>
          <w:rFonts w:hint="eastAsia"/>
          <w:rtl/>
        </w:rPr>
        <w:t> </w:t>
      </w:r>
      <w:r w:rsidRPr="0019105A">
        <w:t>(DRM)</w:t>
      </w:r>
      <w:r>
        <w:rPr>
          <w:rFonts w:hint="cs"/>
          <w:rtl/>
        </w:rPr>
        <w:t xml:space="preserve"> </w:t>
      </w:r>
      <w:r>
        <w:rPr>
          <w:rFonts w:hint="cs"/>
          <w:rtl/>
          <w:lang w:bidi="ar-MA"/>
        </w:rPr>
        <w:t>يخففان هذه الآثار إلى حد كبير. وهكذا يستطيع جهاز الاستقبال فك تشفير المعلومات الرقمية المرسَلة فكاً</w:t>
      </w:r>
      <w:r>
        <w:rPr>
          <w:rFonts w:hint="eastAsia"/>
          <w:rtl/>
        </w:rPr>
        <w:t> </w:t>
      </w:r>
      <w:r>
        <w:rPr>
          <w:rFonts w:hint="cs"/>
          <w:rtl/>
          <w:lang w:bidi="ar-MA"/>
        </w:rPr>
        <w:t>صحيحاً.</w:t>
      </w:r>
    </w:p>
    <w:p w14:paraId="7F0F4D9B" w14:textId="77777777" w:rsidR="009E1B5A" w:rsidRDefault="009E1B5A" w:rsidP="009E1B5A">
      <w:pPr>
        <w:pStyle w:val="Heading2"/>
        <w:rPr>
          <w:rtl/>
        </w:rPr>
      </w:pPr>
      <w:bookmarkStart w:id="23" w:name="_Toc207017056"/>
      <w:bookmarkStart w:id="24" w:name="_Toc207036457"/>
      <w:r>
        <w:lastRenderedPageBreak/>
        <w:t>7.2</w:t>
      </w:r>
      <w:r>
        <w:tab/>
      </w:r>
      <w:r w:rsidRPr="009374E1">
        <w:rPr>
          <w:rFonts w:hint="cs"/>
          <w:rtl/>
        </w:rPr>
        <w:t>انتقاء</w:t>
      </w:r>
      <w:r>
        <w:rPr>
          <w:rFonts w:hint="cs"/>
          <w:rtl/>
          <w:lang w:bidi="ar-SY"/>
        </w:rPr>
        <w:t xml:space="preserve"> إزالة التشكيل وفك التشفير لإشارة نظام </w:t>
      </w:r>
      <w:r w:rsidRPr="0019105A">
        <w:rPr>
          <w:rFonts w:hint="cs"/>
          <w:rtl/>
        </w:rPr>
        <w:t>الراديو الرقمي</w:t>
      </w:r>
      <w:r w:rsidRPr="0019105A">
        <w:rPr>
          <w:rFonts w:hint="cs"/>
          <w:rtl/>
          <w:lang w:bidi="ar-SY"/>
        </w:rPr>
        <w:t xml:space="preserve"> العالمي</w:t>
      </w:r>
      <w:r>
        <w:rPr>
          <w:rFonts w:hint="eastAsia"/>
          <w:rtl/>
        </w:rPr>
        <w:t> </w:t>
      </w:r>
      <w:r w:rsidRPr="0019105A">
        <w:t>(DRM)</w:t>
      </w:r>
      <w:r>
        <w:rPr>
          <w:rFonts w:hint="cs"/>
          <w:rtl/>
        </w:rPr>
        <w:t xml:space="preserve"> في جهاز</w:t>
      </w:r>
      <w:r>
        <w:rPr>
          <w:rFonts w:hint="eastAsia"/>
          <w:rtl/>
        </w:rPr>
        <w:t> </w:t>
      </w:r>
      <w:r>
        <w:rPr>
          <w:rFonts w:hint="cs"/>
          <w:rtl/>
        </w:rPr>
        <w:t>الاستقبال</w:t>
      </w:r>
      <w:bookmarkEnd w:id="23"/>
      <w:bookmarkEnd w:id="24"/>
    </w:p>
    <w:p w14:paraId="092125DE" w14:textId="77777777" w:rsidR="009E1B5A" w:rsidRPr="00A54FBF" w:rsidRDefault="009E1B5A" w:rsidP="009E1B5A">
      <w:pPr>
        <w:rPr>
          <w:spacing w:val="-8"/>
          <w:rtl/>
          <w:lang w:bidi="ar-SY"/>
        </w:rPr>
      </w:pPr>
      <w:r w:rsidRPr="00A54FBF">
        <w:rPr>
          <w:rFonts w:hint="cs"/>
          <w:spacing w:val="-8"/>
          <w:rtl/>
          <w:lang w:bidi="ar-MA"/>
        </w:rPr>
        <w:t>يجب أن يتمكّن جهاز الاستقبال من كشف الأسلوب المعيّن المستعمل للإرسال وفقاً لنظام</w:t>
      </w:r>
      <w:r w:rsidRPr="00A54FBF">
        <w:rPr>
          <w:rFonts w:hint="cs"/>
          <w:spacing w:val="-8"/>
          <w:rtl/>
        </w:rPr>
        <w:t xml:space="preserve"> الراديو الرقمي</w:t>
      </w:r>
      <w:r w:rsidRPr="00A54FBF">
        <w:rPr>
          <w:rFonts w:hint="cs"/>
          <w:spacing w:val="-8"/>
          <w:rtl/>
          <w:lang w:bidi="ar-SY"/>
        </w:rPr>
        <w:t xml:space="preserve"> العالمي</w:t>
      </w:r>
      <w:r w:rsidRPr="00A54FBF">
        <w:rPr>
          <w:rFonts w:hint="cs"/>
          <w:spacing w:val="-8"/>
          <w:rtl/>
        </w:rPr>
        <w:t xml:space="preserve"> ومن معالجته بصورة ملائمة. وهذا يتم باستعمال عدد من مدخلات قناتي النفاذ السريع </w:t>
      </w:r>
      <w:r w:rsidRPr="00A54FBF">
        <w:rPr>
          <w:spacing w:val="-8"/>
        </w:rPr>
        <w:t>(</w:t>
      </w:r>
      <w:r w:rsidRPr="00A54FBF">
        <w:rPr>
          <w:spacing w:val="-8"/>
          <w:lang w:val="fr-FR"/>
        </w:rPr>
        <w:t>FAC)</w:t>
      </w:r>
      <w:r w:rsidRPr="00A54FBF">
        <w:rPr>
          <w:rFonts w:hint="cs"/>
          <w:spacing w:val="-8"/>
          <w:rtl/>
        </w:rPr>
        <w:t xml:space="preserve"> ووصف الخدمة </w:t>
      </w:r>
      <w:r w:rsidRPr="00A54FBF">
        <w:rPr>
          <w:spacing w:val="-8"/>
          <w:lang w:val="fr-FR"/>
        </w:rPr>
        <w:t>(SDC)</w:t>
      </w:r>
      <w:r w:rsidRPr="00A54FBF">
        <w:rPr>
          <w:rFonts w:hint="cs"/>
          <w:spacing w:val="-8"/>
          <w:rtl/>
        </w:rPr>
        <w:t xml:space="preserve"> (سبق عرض ذلك في</w:t>
      </w:r>
      <w:r w:rsidRPr="00A54FBF">
        <w:rPr>
          <w:rFonts w:hint="eastAsia"/>
          <w:spacing w:val="-8"/>
          <w:rtl/>
        </w:rPr>
        <w:t> </w:t>
      </w:r>
      <w:r w:rsidRPr="00A54FBF">
        <w:rPr>
          <w:rFonts w:hint="cs"/>
          <w:spacing w:val="-8"/>
          <w:rtl/>
        </w:rPr>
        <w:t>الفقرة</w:t>
      </w:r>
      <w:r w:rsidRPr="00A54FBF">
        <w:rPr>
          <w:rFonts w:hint="eastAsia"/>
          <w:spacing w:val="-8"/>
          <w:rtl/>
          <w:lang w:bidi="ar-MA"/>
        </w:rPr>
        <w:t> </w:t>
      </w:r>
      <w:r w:rsidRPr="00A54FBF">
        <w:rPr>
          <w:spacing w:val="-8"/>
        </w:rPr>
        <w:t>3.2</w:t>
      </w:r>
      <w:r w:rsidRPr="00A54FBF">
        <w:rPr>
          <w:rFonts w:hint="cs"/>
          <w:spacing w:val="-8"/>
          <w:rtl/>
          <w:lang w:bidi="ar-SY"/>
        </w:rPr>
        <w:t>).</w:t>
      </w:r>
    </w:p>
    <w:p w14:paraId="57B675DC" w14:textId="77777777" w:rsidR="009E1B5A" w:rsidRPr="009374E1" w:rsidRDefault="009E1B5A" w:rsidP="009E1B5A">
      <w:pPr>
        <w:rPr>
          <w:rtl/>
          <w:lang w:bidi="ar-MA"/>
        </w:rPr>
      </w:pPr>
      <w:r w:rsidRPr="009374E1">
        <w:rPr>
          <w:rFonts w:hint="cs"/>
          <w:rtl/>
        </w:rPr>
        <w:t xml:space="preserve">وبعدما يتم </w:t>
      </w:r>
      <w:r w:rsidRPr="009374E1">
        <w:rPr>
          <w:rFonts w:hint="cs"/>
          <w:rtl/>
          <w:lang w:bidi="ar-MA"/>
        </w:rPr>
        <w:t>تعرُّف الأسلوب الملائم (والتحقق منه مرارا</w:t>
      </w:r>
      <w:r>
        <w:rPr>
          <w:rFonts w:hint="cs"/>
          <w:rtl/>
          <w:lang w:bidi="ar-MA"/>
        </w:rPr>
        <w:t>ً</w:t>
      </w:r>
      <w:r w:rsidRPr="009374E1">
        <w:rPr>
          <w:rFonts w:hint="cs"/>
          <w:rtl/>
          <w:lang w:bidi="ar-MA"/>
        </w:rPr>
        <w:t xml:space="preserve">)، تجري عملية إزالة التشكيل، وهي على عكس </w:t>
      </w:r>
      <w:r>
        <w:rPr>
          <w:rFonts w:hint="cs"/>
          <w:rtl/>
          <w:lang w:bidi="ar-MA"/>
        </w:rPr>
        <w:t>ما </w:t>
      </w:r>
      <w:r w:rsidRPr="009374E1">
        <w:rPr>
          <w:rFonts w:hint="cs"/>
          <w:rtl/>
          <w:lang w:bidi="ar-MA"/>
        </w:rPr>
        <w:t>يبيّنه القسم الأعلى من الشكل</w:t>
      </w:r>
      <w:r>
        <w:rPr>
          <w:rFonts w:hint="eastAsia"/>
          <w:rtl/>
          <w:lang w:bidi="ar-MA"/>
        </w:rPr>
        <w:t> </w:t>
      </w:r>
      <w:r>
        <w:rPr>
          <w:lang w:bidi="ar-MA"/>
        </w:rPr>
        <w:t>1</w:t>
      </w:r>
      <w:r w:rsidRPr="009374E1">
        <w:rPr>
          <w:rFonts w:hint="cs"/>
          <w:rtl/>
          <w:lang w:bidi="ar-MA"/>
        </w:rPr>
        <w:t xml:space="preserve">، المخطط </w:t>
      </w:r>
      <w:r>
        <w:rPr>
          <w:rFonts w:hint="cs"/>
          <w:rtl/>
          <w:lang w:bidi="ar-SY"/>
        </w:rPr>
        <w:t>الوظيفي</w:t>
      </w:r>
      <w:r>
        <w:rPr>
          <w:rFonts w:hint="eastAsia"/>
          <w:rtl/>
          <w:lang w:bidi="ar-MA"/>
        </w:rPr>
        <w:t> </w:t>
      </w:r>
      <w:r>
        <w:rPr>
          <w:rFonts w:hint="cs"/>
          <w:rtl/>
          <w:lang w:bidi="ar-MA"/>
        </w:rPr>
        <w:t>لمرسل</w:t>
      </w:r>
      <w:r w:rsidRPr="009374E1">
        <w:rPr>
          <w:rFonts w:hint="cs"/>
          <w:rtl/>
          <w:lang w:bidi="ar-MA"/>
        </w:rPr>
        <w:t>.</w:t>
      </w:r>
    </w:p>
    <w:p w14:paraId="0DD46C51" w14:textId="77777777" w:rsidR="009E1B5A" w:rsidRDefault="009E1B5A" w:rsidP="009E1B5A">
      <w:pPr>
        <w:rPr>
          <w:spacing w:val="-6"/>
          <w:rtl/>
          <w:lang w:bidi="ar-MA"/>
        </w:rPr>
      </w:pPr>
      <w:r w:rsidRPr="00560DC8">
        <w:rPr>
          <w:rFonts w:hint="cs"/>
          <w:spacing w:val="-6"/>
          <w:rtl/>
          <w:lang w:bidi="ar-MA"/>
        </w:rPr>
        <w:t>ويتلقى المستقبل كذلك معلومات عن الخدمات الموجودة، ومنها، مثلاً، معلومات عن طريقة فك التشفير المصدر في</w:t>
      </w:r>
      <w:r w:rsidRPr="00560DC8">
        <w:rPr>
          <w:rFonts w:hint="eastAsia"/>
          <w:spacing w:val="-6"/>
          <w:rtl/>
          <w:lang w:bidi="ar-MA"/>
        </w:rPr>
        <w:t> </w:t>
      </w:r>
      <w:r w:rsidRPr="00560DC8">
        <w:rPr>
          <w:rFonts w:hint="cs"/>
          <w:spacing w:val="-6"/>
          <w:rtl/>
          <w:lang w:bidi="ar-MA"/>
        </w:rPr>
        <w:t>الخدمة</w:t>
      </w:r>
      <w:r w:rsidRPr="00560DC8">
        <w:rPr>
          <w:rFonts w:hint="eastAsia"/>
          <w:spacing w:val="-6"/>
          <w:rtl/>
          <w:lang w:bidi="ar-MA"/>
        </w:rPr>
        <w:t> </w:t>
      </w:r>
      <w:r w:rsidRPr="00560DC8">
        <w:rPr>
          <w:rFonts w:hint="cs"/>
          <w:spacing w:val="-6"/>
          <w:rtl/>
          <w:lang w:bidi="ar-MA"/>
        </w:rPr>
        <w:t>السمعية.</w:t>
      </w:r>
    </w:p>
    <w:p w14:paraId="294C086A" w14:textId="77777777" w:rsidR="009E1B5A" w:rsidRDefault="009E1B5A" w:rsidP="006D0986">
      <w:pPr>
        <w:rPr>
          <w:rtl/>
          <w:lang w:bidi="ar-MA"/>
        </w:rPr>
      </w:pPr>
    </w:p>
    <w:p w14:paraId="789B13C0" w14:textId="77777777" w:rsidR="00E57B36" w:rsidRDefault="00E57B36" w:rsidP="006D0986">
      <w:pPr>
        <w:rPr>
          <w:lang w:bidi="ar-MA"/>
        </w:rPr>
      </w:pPr>
    </w:p>
    <w:p w14:paraId="3B5B068D" w14:textId="5D8ADCBF" w:rsidR="009E1B5A" w:rsidRPr="006D0986" w:rsidRDefault="009E1B5A" w:rsidP="00E57B36">
      <w:pPr>
        <w:pStyle w:val="AnnexNoTitle"/>
        <w:rPr>
          <w:rtl/>
        </w:rPr>
      </w:pPr>
      <w:bookmarkStart w:id="25" w:name="_Toc207036458"/>
      <w:r w:rsidRPr="006D0986">
        <w:rPr>
          <w:rFonts w:hint="eastAsia"/>
          <w:rtl/>
        </w:rPr>
        <w:t>الملحق</w:t>
      </w:r>
      <w:r w:rsidRPr="006D0986">
        <w:rPr>
          <w:rtl/>
        </w:rPr>
        <w:t xml:space="preserve"> </w:t>
      </w:r>
      <w:r w:rsidRPr="006D0986">
        <w:t>2</w:t>
      </w:r>
      <w:r w:rsidR="00E57B36" w:rsidRPr="006D0986">
        <w:rPr>
          <w:rtl/>
        </w:rPr>
        <w:br/>
      </w:r>
      <w:r w:rsidR="00E57B36" w:rsidRPr="006D0986">
        <w:rPr>
          <w:rtl/>
        </w:rPr>
        <w:br/>
      </w:r>
      <w:r w:rsidRPr="006D0986">
        <w:rPr>
          <w:rFonts w:hint="eastAsia"/>
          <w:rtl/>
        </w:rPr>
        <w:t>نظام</w:t>
      </w:r>
      <w:r w:rsidRPr="006D0986">
        <w:rPr>
          <w:rtl/>
        </w:rPr>
        <w:t xml:space="preserve"> الإذاعة الصوتية الرقمية </w:t>
      </w:r>
      <w:r w:rsidRPr="006D0986">
        <w:rPr>
          <w:rFonts w:hint="eastAsia"/>
          <w:rtl/>
        </w:rPr>
        <w:t>على</w:t>
      </w:r>
      <w:r w:rsidRPr="006D0986">
        <w:rPr>
          <w:rtl/>
        </w:rPr>
        <w:t xml:space="preserve"> نفس النطاق والقناة </w:t>
      </w:r>
      <w:r w:rsidRPr="006D0986">
        <w:t>(IBOC DSB)</w:t>
      </w:r>
      <w:r w:rsidRPr="006D0986">
        <w:rPr>
          <w:rtl/>
        </w:rPr>
        <w:br/>
      </w:r>
      <w:r w:rsidRPr="006D0986">
        <w:rPr>
          <w:rFonts w:hint="eastAsia"/>
          <w:rtl/>
        </w:rPr>
        <w:t>المُعَد</w:t>
      </w:r>
      <w:r w:rsidRPr="006D0986">
        <w:rPr>
          <w:rtl/>
        </w:rPr>
        <w:t xml:space="preserve"> للتشغيل في نطاقات تحت </w:t>
      </w:r>
      <w:r w:rsidR="004A72D0" w:rsidRPr="006D0986">
        <w:t>MHz 30</w:t>
      </w:r>
      <w:bookmarkEnd w:id="25"/>
    </w:p>
    <w:p w14:paraId="2E1735BA" w14:textId="77777777" w:rsidR="009E1B5A" w:rsidRPr="00592B17" w:rsidRDefault="009E1B5A" w:rsidP="009E1B5A">
      <w:pPr>
        <w:pStyle w:val="Heading1"/>
        <w:rPr>
          <w:rtl/>
        </w:rPr>
      </w:pPr>
      <w:bookmarkStart w:id="26" w:name="_Toc207017057"/>
      <w:bookmarkStart w:id="27" w:name="_Toc207036459"/>
      <w:r>
        <w:t>1</w:t>
      </w:r>
      <w:r w:rsidRPr="00592B17">
        <w:rPr>
          <w:rFonts w:hint="cs"/>
          <w:rtl/>
        </w:rPr>
        <w:tab/>
        <w:t xml:space="preserve">نظام الإذاعة الصوتية الرقمية على نفس النطاق والقناة </w:t>
      </w:r>
      <w:r>
        <w:t>(</w:t>
      </w:r>
      <w:r w:rsidRPr="00592B17">
        <w:t>IBOC</w:t>
      </w:r>
      <w:r>
        <w:t> </w:t>
      </w:r>
      <w:r w:rsidRPr="00592B17">
        <w:t>DSB</w:t>
      </w:r>
      <w:r>
        <w:t>)</w:t>
      </w:r>
      <w:bookmarkEnd w:id="26"/>
      <w:bookmarkEnd w:id="27"/>
    </w:p>
    <w:p w14:paraId="4B74E6A1" w14:textId="77777777" w:rsidR="009E1B5A" w:rsidRPr="00592B17" w:rsidRDefault="009E1B5A" w:rsidP="009E1B5A">
      <w:pPr>
        <w:rPr>
          <w:rtl/>
        </w:rPr>
      </w:pPr>
      <w:r w:rsidRPr="00592B17">
        <w:rPr>
          <w:rFonts w:hint="cs"/>
          <w:rtl/>
        </w:rPr>
        <w:t xml:space="preserve">إن نظام الإذاعة الصوتية الرقمية على نفس النطاق والقناة </w:t>
      </w:r>
      <w:r>
        <w:t>(</w:t>
      </w:r>
      <w:r w:rsidRPr="00592B17">
        <w:t>IBOC</w:t>
      </w:r>
      <w:r>
        <w:t> </w:t>
      </w:r>
      <w:r w:rsidRPr="00592B17">
        <w:t>DSB</w:t>
      </w:r>
      <w:r>
        <w:t>)</w:t>
      </w:r>
      <w:r w:rsidRPr="00592B17">
        <w:rPr>
          <w:rFonts w:hint="cs"/>
          <w:rtl/>
        </w:rPr>
        <w:t xml:space="preserve"> مصمم للتشغيل بأسلوب هجين أو بأسلوب محض رقمي. وأسلوب التشغيل مرهون بتردد الإذاعة، والاستعمال الجاري للطيف، ومتطلبات الخدمة للجهة المذيعة. فالأسلوب الهجين يمكّن من بث عناصر نفس البرامج على نسق رقمي ونسق تماثلي معاً، في القناة التي تشغلها حالياً الإشارة التماثلية. أ</w:t>
      </w:r>
      <w:r>
        <w:rPr>
          <w:rFonts w:hint="cs"/>
          <w:rtl/>
        </w:rPr>
        <w:t>ما </w:t>
      </w:r>
      <w:r w:rsidRPr="00592B17">
        <w:rPr>
          <w:rFonts w:hint="cs"/>
          <w:rtl/>
        </w:rPr>
        <w:t xml:space="preserve">الأسلوب الرقمي المحض فيقدِّم إمكانات تشغيل معززة في نفس القناة، بعد حذف الإشارة التماثلية الحالية أو حين </w:t>
      </w:r>
      <w:r>
        <w:rPr>
          <w:rFonts w:hint="cs"/>
          <w:rtl/>
        </w:rPr>
        <w:t>لا </w:t>
      </w:r>
      <w:r w:rsidRPr="00592B17">
        <w:rPr>
          <w:rFonts w:hint="cs"/>
          <w:rtl/>
        </w:rPr>
        <w:t>تكون القناة مستعملة للإذاعة</w:t>
      </w:r>
      <w:r>
        <w:rPr>
          <w:rFonts w:hint="eastAsia"/>
          <w:rtl/>
        </w:rPr>
        <w:t> </w:t>
      </w:r>
      <w:r w:rsidRPr="00592B17">
        <w:rPr>
          <w:rFonts w:hint="cs"/>
          <w:rtl/>
        </w:rPr>
        <w:t>التماثلية.</w:t>
      </w:r>
    </w:p>
    <w:p w14:paraId="5EC081F5" w14:textId="77777777" w:rsidR="009E1B5A" w:rsidRPr="00592B17" w:rsidRDefault="009E1B5A" w:rsidP="009E1B5A">
      <w:pPr>
        <w:rPr>
          <w:rtl/>
        </w:rPr>
      </w:pPr>
      <w:r w:rsidRPr="00592B17">
        <w:rPr>
          <w:rFonts w:hint="cs"/>
          <w:rtl/>
        </w:rPr>
        <w:t xml:space="preserve">ويتكون نظام الإذاعة الصوتية الرقمية على نفس النطاق والقناة من أربعة عناصر أساسية هي: الكودك </w:t>
      </w:r>
      <w:r w:rsidRPr="009D7DA7">
        <w:rPr>
          <w:rtl/>
        </w:rPr>
        <w:t>(‏توليفة مشفر/مفكك تشفير)</w:t>
      </w:r>
      <w:r>
        <w:rPr>
          <w:rFonts w:hint="cs"/>
          <w:rtl/>
        </w:rPr>
        <w:t xml:space="preserve"> </w:t>
      </w:r>
      <w:r w:rsidRPr="009D7DA7">
        <w:rPr>
          <w:cs/>
        </w:rPr>
        <w:t>‎</w:t>
      </w:r>
      <w:r w:rsidRPr="00592B17">
        <w:rPr>
          <w:rFonts w:hint="cs"/>
          <w:rtl/>
        </w:rPr>
        <w:t>الذي يشفرِّ الإشارة السمعية ويفك تشفيرها؛ وتشفير وتشذير التصحيح المسبق للخطأ</w:t>
      </w:r>
      <w:r>
        <w:rPr>
          <w:rFonts w:hint="eastAsia"/>
          <w:rtl/>
        </w:rPr>
        <w:t> </w:t>
      </w:r>
      <w:r w:rsidRPr="00592B17">
        <w:t>(FEC)</w:t>
      </w:r>
      <w:r w:rsidRPr="00592B17">
        <w:rPr>
          <w:rFonts w:hint="cs"/>
          <w:rtl/>
        </w:rPr>
        <w:t xml:space="preserve"> الذي يوفر الحصانة بفضل الترادف والتنوع؛ والمودم الذي يشكِّل الإشارة ويزيل تشكيلها؛ والخلط الذي يتيح الانتقال بسلاسة من الإشارة الرقمية إلى الإشارة التماثلية القائمة، في</w:t>
      </w:r>
      <w:r>
        <w:rPr>
          <w:rFonts w:hint="eastAsia"/>
          <w:rtl/>
        </w:rPr>
        <w:t> </w:t>
      </w:r>
      <w:r w:rsidRPr="00592B17">
        <w:rPr>
          <w:rFonts w:hint="cs"/>
          <w:rtl/>
        </w:rPr>
        <w:t>حالة التشغيل بأسلوب هجين، أو إلى إشارة رقمية رديفة، في حالة التشغيل بأسلوب رقمي</w:t>
      </w:r>
      <w:r>
        <w:rPr>
          <w:rFonts w:hint="eastAsia"/>
          <w:rtl/>
        </w:rPr>
        <w:t> </w:t>
      </w:r>
      <w:r w:rsidRPr="00592B17">
        <w:rPr>
          <w:rFonts w:hint="cs"/>
          <w:rtl/>
        </w:rPr>
        <w:t>محض.</w:t>
      </w:r>
    </w:p>
    <w:p w14:paraId="1A467B2F" w14:textId="77777777" w:rsidR="009E1B5A" w:rsidRPr="00592B17" w:rsidRDefault="009E1B5A" w:rsidP="009E1B5A">
      <w:pPr>
        <w:rPr>
          <w:rtl/>
        </w:rPr>
      </w:pPr>
      <w:r w:rsidRPr="00592B17">
        <w:rPr>
          <w:rFonts w:hint="cs"/>
          <w:rtl/>
        </w:rPr>
        <w:t xml:space="preserve">وإضافة إلى تحسين جودة المسموعية، يوفر نظام الإذاعة الصوتية الرقمية على نفس النطاق والقناة </w:t>
      </w:r>
      <w:r>
        <w:t>(</w:t>
      </w:r>
      <w:r w:rsidRPr="00592B17">
        <w:t>IBOC</w:t>
      </w:r>
      <w:r>
        <w:t> </w:t>
      </w:r>
      <w:r w:rsidRPr="00592B17">
        <w:t>DSB</w:t>
      </w:r>
      <w:r>
        <w:t>)</w:t>
      </w:r>
      <w:r w:rsidRPr="00592B17">
        <w:rPr>
          <w:rFonts w:hint="cs"/>
          <w:rtl/>
        </w:rPr>
        <w:t xml:space="preserve"> خدمات بيانات، منها الثلاث الرئيسية التالية: خدمة بيانات مخصصة بمعدل بتات ثابت، وخدمة بيانات مخصصة بمعدل قابل للتعديل، وخدمة بيانات بمعدل بتات متغير حسب الفرص</w:t>
      </w:r>
      <w:r>
        <w:rPr>
          <w:rFonts w:hint="eastAsia"/>
          <w:rtl/>
        </w:rPr>
        <w:t> </w:t>
      </w:r>
      <w:r w:rsidRPr="00592B17">
        <w:rPr>
          <w:rFonts w:hint="cs"/>
          <w:rtl/>
        </w:rPr>
        <w:t>المتاحة.</w:t>
      </w:r>
    </w:p>
    <w:p w14:paraId="1CF07220" w14:textId="77777777" w:rsidR="009E1B5A" w:rsidRPr="00592B17" w:rsidRDefault="009E1B5A" w:rsidP="009E1B5A">
      <w:pPr>
        <w:rPr>
          <w:rtl/>
        </w:rPr>
      </w:pPr>
      <w:r w:rsidRPr="00592B17">
        <w:rPr>
          <w:rFonts w:hint="cs"/>
          <w:rtl/>
        </w:rPr>
        <w:t>في حالة الخدمات المخصصة بمعدل ثابت، يكون معدل البيانات ثابتاً و</w:t>
      </w:r>
      <w:r>
        <w:rPr>
          <w:rFonts w:hint="cs"/>
          <w:rtl/>
        </w:rPr>
        <w:t>لا </w:t>
      </w:r>
      <w:r w:rsidRPr="00592B17">
        <w:rPr>
          <w:rFonts w:hint="cs"/>
          <w:rtl/>
        </w:rPr>
        <w:t>يستطيع المذيع تغييره. وبعبارة أدق، توفر خدمة بيانات معيار الإذاعة السمعية الرقمية</w:t>
      </w:r>
      <w:r>
        <w:rPr>
          <w:rFonts w:hint="eastAsia"/>
          <w:rtl/>
        </w:rPr>
        <w:t> </w:t>
      </w:r>
      <w:r w:rsidRPr="00592B17">
        <w:rPr>
          <w:rFonts w:hint="cs"/>
          <w:rtl/>
        </w:rPr>
        <w:t xml:space="preserve">- </w:t>
      </w:r>
      <w:r>
        <w:t>(</w:t>
      </w:r>
      <w:r w:rsidRPr="00592B17">
        <w:t>IDS</w:t>
      </w:r>
      <w:r>
        <w:t>) </w:t>
      </w:r>
      <w:proofErr w:type="spellStart"/>
      <w:r w:rsidRPr="00592B17">
        <w:t>iDAB</w:t>
      </w:r>
      <w:proofErr w:type="spellEnd"/>
      <w:r w:rsidRPr="00592B17">
        <w:rPr>
          <w:rFonts w:hint="cs"/>
          <w:rtl/>
        </w:rPr>
        <w:t xml:space="preserve"> بصورة متواصلة مجموعة واسعة من خدمات البيانات الضيقة النطاق شبيهة ب</w:t>
      </w:r>
      <w:r>
        <w:rPr>
          <w:rFonts w:hint="cs"/>
          <w:rtl/>
        </w:rPr>
        <w:t>ما </w:t>
      </w:r>
      <w:r w:rsidRPr="00592B17">
        <w:rPr>
          <w:rFonts w:hint="cs"/>
          <w:rtl/>
        </w:rPr>
        <w:t xml:space="preserve">يوفره حالياً نظام بيانات الإذاعة الراديوية </w:t>
      </w:r>
      <w:r>
        <w:t>(</w:t>
      </w:r>
      <w:r w:rsidRPr="00592B17">
        <w:t>RBDS</w:t>
      </w:r>
      <w:r>
        <w:t>)</w:t>
      </w:r>
      <w:r w:rsidRPr="00592B17">
        <w:rPr>
          <w:rFonts w:hint="cs"/>
          <w:rtl/>
        </w:rPr>
        <w:t>. فالخدمة</w:t>
      </w:r>
      <w:r>
        <w:rPr>
          <w:rFonts w:hint="eastAsia"/>
          <w:rtl/>
        </w:rPr>
        <w:t> </w:t>
      </w:r>
      <w:r w:rsidRPr="00592B17">
        <w:t>IDS</w:t>
      </w:r>
      <w:r w:rsidRPr="00592B17">
        <w:rPr>
          <w:rFonts w:hint="cs"/>
          <w:rtl/>
        </w:rPr>
        <w:t xml:space="preserve"> تستعمل بالفعل كمية محددة من سعة النظام، والباقي من هذه السعة يستفاد منه لضبط سويات الإشارة السمعية، وللتعادلية ولخدمات بيانات</w:t>
      </w:r>
      <w:r>
        <w:rPr>
          <w:rFonts w:hint="eastAsia"/>
          <w:rtl/>
        </w:rPr>
        <w:t> </w:t>
      </w:r>
      <w:r w:rsidRPr="00592B17">
        <w:rPr>
          <w:rFonts w:hint="cs"/>
          <w:rtl/>
        </w:rPr>
        <w:t>أخرى.</w:t>
      </w:r>
    </w:p>
    <w:p w14:paraId="4F56E401" w14:textId="77777777" w:rsidR="009E1B5A" w:rsidRPr="00592B17" w:rsidRDefault="009E1B5A" w:rsidP="009E1B5A">
      <w:pPr>
        <w:rPr>
          <w:rtl/>
        </w:rPr>
      </w:pPr>
      <w:r w:rsidRPr="00592B17">
        <w:rPr>
          <w:rFonts w:hint="cs"/>
          <w:rtl/>
        </w:rPr>
        <w:t>والخدمات ذات المعدل القابل للتعديل تشتغل بمعدل ثابت فترة محددة سلفاً. ولكن خلافاً ل</w:t>
      </w:r>
      <w:r>
        <w:rPr>
          <w:rFonts w:hint="cs"/>
          <w:rtl/>
        </w:rPr>
        <w:t>ما </w:t>
      </w:r>
      <w:r w:rsidRPr="00592B17">
        <w:rPr>
          <w:rFonts w:hint="cs"/>
          <w:rtl/>
        </w:rPr>
        <w:t>هو الحال في الخدمات الثابتة المعدل، تستطيع الجهة المذيعة هنا ضبط معدل البيانات، عن طريق مقايضة صبيب البيانات بجودة واعتمادية الإشارة السمعية. فمثلاً، يمكن تخفيض معدل البتات السمعية المشفّرة (بدرجات محددة) للسماح بزيادة صبيب بيانات، ولكن على حساب جودة الإشارة السمعية</w:t>
      </w:r>
      <w:r>
        <w:rPr>
          <w:rFonts w:hint="eastAsia"/>
          <w:rtl/>
        </w:rPr>
        <w:t> </w:t>
      </w:r>
      <w:r w:rsidRPr="00592B17">
        <w:rPr>
          <w:rFonts w:hint="cs"/>
          <w:rtl/>
        </w:rPr>
        <w:t>الرقمية.</w:t>
      </w:r>
    </w:p>
    <w:p w14:paraId="5375E4E9" w14:textId="77777777" w:rsidR="009E1B5A" w:rsidRPr="00592B17" w:rsidRDefault="009E1B5A" w:rsidP="009E1B5A">
      <w:pPr>
        <w:rPr>
          <w:rtl/>
        </w:rPr>
      </w:pPr>
      <w:r w:rsidRPr="00592B17">
        <w:rPr>
          <w:rFonts w:hint="cs"/>
          <w:rtl/>
        </w:rPr>
        <w:lastRenderedPageBreak/>
        <w:t>وأ</w:t>
      </w:r>
      <w:r>
        <w:rPr>
          <w:rFonts w:hint="cs"/>
          <w:rtl/>
        </w:rPr>
        <w:t>ما </w:t>
      </w:r>
      <w:r w:rsidRPr="00592B17">
        <w:rPr>
          <w:rFonts w:hint="cs"/>
          <w:rtl/>
        </w:rPr>
        <w:t xml:space="preserve">خدمات البيانات بمعدل متغير حسب الفرص المتاحة، فيكون فيها معدل البتات مرتبطاً بتعقيد الإشارة السمعية الرقمية المشفَّرة. إذ </w:t>
      </w:r>
      <w:r>
        <w:rPr>
          <w:rFonts w:hint="cs"/>
          <w:rtl/>
        </w:rPr>
        <w:t>إ</w:t>
      </w:r>
      <w:r w:rsidRPr="00592B17">
        <w:rPr>
          <w:rFonts w:hint="cs"/>
          <w:rtl/>
        </w:rPr>
        <w:t>ن الإشارة السمعية بالغة التعقيد تستلزم صبيباً أكبر م</w:t>
      </w:r>
      <w:r>
        <w:rPr>
          <w:rFonts w:hint="cs"/>
          <w:rtl/>
        </w:rPr>
        <w:t>ما </w:t>
      </w:r>
      <w:r w:rsidRPr="00592B17">
        <w:rPr>
          <w:rFonts w:hint="cs"/>
          <w:rtl/>
        </w:rPr>
        <w:t>يستلزمه مرور بسيط.</w:t>
      </w:r>
      <w:r>
        <w:rPr>
          <w:rFonts w:hint="cs"/>
          <w:rtl/>
        </w:rPr>
        <w:t xml:space="preserve"> </w:t>
      </w:r>
      <w:r w:rsidRPr="00592B17">
        <w:rPr>
          <w:rFonts w:hint="cs"/>
          <w:rtl/>
        </w:rPr>
        <w:t>فيقيس مشفر الإشارة السمعية مدى تعقيدها دينامياً ويعدل صبيب البيانات وفقاً لذلك، دون التفريط بجودة الإشارة السمعية الرقمية</w:t>
      </w:r>
      <w:r>
        <w:rPr>
          <w:rFonts w:hint="eastAsia"/>
          <w:rtl/>
        </w:rPr>
        <w:t> </w:t>
      </w:r>
      <w:r w:rsidRPr="00592B17">
        <w:rPr>
          <w:rFonts w:hint="cs"/>
          <w:rtl/>
        </w:rPr>
        <w:t>المشفَّرة.</w:t>
      </w:r>
    </w:p>
    <w:p w14:paraId="6CDBA3B8" w14:textId="77777777" w:rsidR="009E1B5A" w:rsidRPr="00592B17" w:rsidRDefault="009E1B5A" w:rsidP="009E1B5A">
      <w:pPr>
        <w:pStyle w:val="Heading2"/>
        <w:rPr>
          <w:rtl/>
        </w:rPr>
      </w:pPr>
      <w:bookmarkStart w:id="28" w:name="_Toc207017058"/>
      <w:bookmarkStart w:id="29" w:name="_Toc207036460"/>
      <w:r w:rsidRPr="00592B17">
        <w:t>1.1</w:t>
      </w:r>
      <w:r w:rsidRPr="00592B17">
        <w:rPr>
          <w:rFonts w:hint="cs"/>
          <w:rtl/>
        </w:rPr>
        <w:tab/>
        <w:t>مكوّنات النظام</w:t>
      </w:r>
      <w:bookmarkEnd w:id="28"/>
      <w:bookmarkEnd w:id="29"/>
    </w:p>
    <w:p w14:paraId="4124CB52" w14:textId="77777777" w:rsidR="009E1B5A" w:rsidRPr="00592B17" w:rsidRDefault="009E1B5A" w:rsidP="009E1B5A">
      <w:pPr>
        <w:pStyle w:val="Heading3"/>
        <w:rPr>
          <w:rtl/>
        </w:rPr>
      </w:pPr>
      <w:r w:rsidRPr="00592B17">
        <w:t>1.1.1</w:t>
      </w:r>
      <w:r w:rsidRPr="00592B17">
        <w:rPr>
          <w:rFonts w:hint="cs"/>
          <w:rtl/>
        </w:rPr>
        <w:tab/>
        <w:t>الكودك</w:t>
      </w:r>
    </w:p>
    <w:p w14:paraId="3B98DDD5" w14:textId="77777777" w:rsidR="009E1B5A" w:rsidRPr="00592B17" w:rsidRDefault="009E1B5A" w:rsidP="009E1B5A">
      <w:pPr>
        <w:rPr>
          <w:rtl/>
        </w:rPr>
      </w:pPr>
      <w:r w:rsidRPr="00592B17">
        <w:rPr>
          <w:rFonts w:hint="cs"/>
          <w:rtl/>
        </w:rPr>
        <w:t xml:space="preserve">يستخدم نظام الإذاعة الصوتية الرقمية على نفس النطاق والقناة </w:t>
      </w:r>
      <w:r>
        <w:t>(</w:t>
      </w:r>
      <w:r w:rsidRPr="00592B17">
        <w:t>IBOC</w:t>
      </w:r>
      <w:r>
        <w:t> </w:t>
      </w:r>
      <w:r w:rsidRPr="00592B17">
        <w:t>DSB</w:t>
      </w:r>
      <w:r>
        <w:t>)</w:t>
      </w:r>
      <w:r w:rsidRPr="00592B17">
        <w:rPr>
          <w:rFonts w:hint="cs"/>
          <w:rtl/>
        </w:rPr>
        <w:t xml:space="preserve"> كودك التشفير السمعي المتقدم</w:t>
      </w:r>
      <w:r>
        <w:rPr>
          <w:rFonts w:hint="eastAsia"/>
          <w:rtl/>
        </w:rPr>
        <w:t> </w:t>
      </w:r>
      <w:r w:rsidRPr="00592B17">
        <w:t>(AAC)</w:t>
      </w:r>
      <w:r w:rsidRPr="00592B17">
        <w:rPr>
          <w:rFonts w:hint="cs"/>
          <w:rtl/>
        </w:rPr>
        <w:t xml:space="preserve"> متمَماً بتناسخ النطاق الطيفي</w:t>
      </w:r>
      <w:r>
        <w:rPr>
          <w:rFonts w:hint="eastAsia"/>
          <w:rtl/>
        </w:rPr>
        <w:t> </w:t>
      </w:r>
      <w:r w:rsidRPr="00592B17">
        <w:t>(SBR)</w:t>
      </w:r>
      <w:r w:rsidRPr="00592B17">
        <w:rPr>
          <w:rFonts w:hint="cs"/>
          <w:rtl/>
        </w:rPr>
        <w:t xml:space="preserve"> فهو بفضل ذلك يعطي إشارة سمعية مجسَّمة عالية الجودة شبيهة بجودة إشارة تشكيل</w:t>
      </w:r>
      <w:r>
        <w:rPr>
          <w:rFonts w:hint="eastAsia"/>
          <w:rtl/>
        </w:rPr>
        <w:t> </w:t>
      </w:r>
      <w:r w:rsidRPr="00592B17">
        <w:t>FM</w:t>
      </w:r>
      <w:r w:rsidRPr="00592B17">
        <w:rPr>
          <w:rFonts w:hint="cs"/>
          <w:rtl/>
        </w:rPr>
        <w:t>، ضمن حدود القيود المفروضة من حيث عرض النطاق على تشغيل نظم تحت</w:t>
      </w:r>
      <w:r>
        <w:rPr>
          <w:rFonts w:hint="eastAsia"/>
          <w:rtl/>
        </w:rPr>
        <w:t> </w:t>
      </w:r>
      <w:r w:rsidRPr="00592B17">
        <w:t>MHz</w:t>
      </w:r>
      <w:r>
        <w:t> 30</w:t>
      </w:r>
      <w:r w:rsidRPr="00592B17">
        <w:rPr>
          <w:rFonts w:hint="cs"/>
          <w:rtl/>
        </w:rPr>
        <w:t xml:space="preserve">. وتعزيزاً لحصانة الإشارات السمعية الرقمية حتى تفوق </w:t>
      </w:r>
      <w:r>
        <w:rPr>
          <w:rFonts w:hint="cs"/>
          <w:rtl/>
        </w:rPr>
        <w:t>ما </w:t>
      </w:r>
      <w:r w:rsidRPr="00592B17">
        <w:rPr>
          <w:rFonts w:hint="cs"/>
          <w:rtl/>
        </w:rPr>
        <w:t>يوفره التصحيح المسبق للخطأ</w:t>
      </w:r>
      <w:r>
        <w:rPr>
          <w:rFonts w:hint="eastAsia"/>
          <w:rtl/>
        </w:rPr>
        <w:t> </w:t>
      </w:r>
      <w:r>
        <w:t>(</w:t>
      </w:r>
      <w:r w:rsidRPr="00592B17">
        <w:t>FEC</w:t>
      </w:r>
      <w:r>
        <w:t>)</w:t>
      </w:r>
      <w:r w:rsidRPr="00592B17">
        <w:rPr>
          <w:rFonts w:hint="cs"/>
          <w:rtl/>
        </w:rPr>
        <w:t xml:space="preserve"> مع التشذير، تستعمل أجهزة الكودك السمعية تقنيات خاصة لحَجْب الأخطاء تُقنِّع بها آثار الأخطاء على تدفق بتات الدخل. ثم إن نسق تدفق البتات في كودك الإشارات السمعية يُضفي من المرونة </w:t>
      </w:r>
      <w:r>
        <w:rPr>
          <w:rFonts w:hint="cs"/>
          <w:rtl/>
        </w:rPr>
        <w:t>ما </w:t>
      </w:r>
      <w:r w:rsidRPr="00592B17">
        <w:rPr>
          <w:rFonts w:hint="cs"/>
          <w:rtl/>
        </w:rPr>
        <w:t>يسمح بمزيد من التحسين في التقنيات الأساسية لتشفير الإشارات</w:t>
      </w:r>
      <w:r>
        <w:rPr>
          <w:rFonts w:hint="eastAsia"/>
          <w:rtl/>
        </w:rPr>
        <w:t> </w:t>
      </w:r>
      <w:r w:rsidRPr="00592B17">
        <w:rPr>
          <w:rFonts w:hint="cs"/>
          <w:rtl/>
        </w:rPr>
        <w:t>السمعية.</w:t>
      </w:r>
    </w:p>
    <w:p w14:paraId="7283146F" w14:textId="77777777" w:rsidR="009E1B5A" w:rsidRPr="00592B17" w:rsidRDefault="009E1B5A" w:rsidP="009E1B5A">
      <w:pPr>
        <w:pStyle w:val="Heading3"/>
      </w:pPr>
      <w:r w:rsidRPr="00592B17">
        <w:t>2.1.1</w:t>
      </w:r>
      <w:r w:rsidRPr="00592B17">
        <w:tab/>
      </w:r>
      <w:r w:rsidRPr="00592B17">
        <w:rPr>
          <w:rFonts w:hint="cs"/>
          <w:rtl/>
        </w:rPr>
        <w:t>تقنيات التشكيل</w:t>
      </w:r>
    </w:p>
    <w:p w14:paraId="29B3E149" w14:textId="1AF4722B" w:rsidR="009E1B5A" w:rsidRPr="00592B17" w:rsidRDefault="009E1B5A" w:rsidP="009E1B5A">
      <w:pPr>
        <w:rPr>
          <w:rtl/>
        </w:rPr>
      </w:pPr>
      <w:r w:rsidRPr="00592B17">
        <w:rPr>
          <w:rFonts w:hint="cs"/>
          <w:rtl/>
        </w:rPr>
        <w:t>يستخدم نظام الإذاعة الصوتية الرقمية على نفس النطاق والقناة</w:t>
      </w:r>
      <w:r>
        <w:rPr>
          <w:rFonts w:hint="eastAsia"/>
          <w:rtl/>
        </w:rPr>
        <w:t> </w:t>
      </w:r>
      <w:r>
        <w:t>(</w:t>
      </w:r>
      <w:r w:rsidRPr="00592B17">
        <w:t>IBOC</w:t>
      </w:r>
      <w:r>
        <w:t> </w:t>
      </w:r>
      <w:r w:rsidRPr="00592B17">
        <w:t>DSB</w:t>
      </w:r>
      <w:r>
        <w:t>)</w:t>
      </w:r>
      <w:r>
        <w:rPr>
          <w:rFonts w:hint="cs"/>
          <w:rtl/>
        </w:rPr>
        <w:t xml:space="preserve"> </w:t>
      </w:r>
      <w:r w:rsidRPr="00592B17">
        <w:rPr>
          <w:rtl/>
        </w:rPr>
        <w:t>تشكيل ا</w:t>
      </w:r>
      <w:r w:rsidRPr="00592B17">
        <w:rPr>
          <w:rFonts w:hint="cs"/>
          <w:rtl/>
        </w:rPr>
        <w:t>لا</w:t>
      </w:r>
      <w:r w:rsidRPr="00592B17">
        <w:rPr>
          <w:rtl/>
        </w:rPr>
        <w:t>تساع</w:t>
      </w:r>
      <w:r w:rsidRPr="00592B17">
        <w:rPr>
          <w:rFonts w:hint="cs"/>
          <w:rtl/>
        </w:rPr>
        <w:t xml:space="preserve"> المتعامد</w:t>
      </w:r>
      <w:r>
        <w:rPr>
          <w:rFonts w:hint="eastAsia"/>
          <w:rtl/>
        </w:rPr>
        <w:t> </w:t>
      </w:r>
      <w:r>
        <w:t>(</w:t>
      </w:r>
      <w:r w:rsidRPr="00592B17">
        <w:t>QAM</w:t>
      </w:r>
      <w:r>
        <w:t>)</w:t>
      </w:r>
      <w:r w:rsidRPr="00592B17">
        <w:rPr>
          <w:rFonts w:hint="cs"/>
          <w:rtl/>
        </w:rPr>
        <w:t xml:space="preserve"> ويتميز هذا</w:t>
      </w:r>
      <w:r w:rsidR="00D262F7">
        <w:rPr>
          <w:rFonts w:hint="eastAsia"/>
          <w:rtl/>
        </w:rPr>
        <w:t> </w:t>
      </w:r>
      <w:r w:rsidRPr="00592B17">
        <w:rPr>
          <w:rFonts w:hint="cs"/>
          <w:rtl/>
        </w:rPr>
        <w:t>التشكيل بفعالية عرض نطاقه التي تكفي لإرسال إشارات صوتية مجسمة، تضاهي إشارات تشكيل</w:t>
      </w:r>
      <w:r>
        <w:rPr>
          <w:rFonts w:hint="eastAsia"/>
          <w:rtl/>
        </w:rPr>
        <w:t> </w:t>
      </w:r>
      <w:r w:rsidRPr="00592B17">
        <w:t>FM</w:t>
      </w:r>
      <w:r w:rsidRPr="00592B17">
        <w:rPr>
          <w:rFonts w:hint="cs"/>
          <w:rtl/>
        </w:rPr>
        <w:t>، جودة، وتضمن تغطية ملائمة في عرض النطاق</w:t>
      </w:r>
      <w:r>
        <w:rPr>
          <w:rFonts w:hint="eastAsia"/>
          <w:rtl/>
        </w:rPr>
        <w:t> </w:t>
      </w:r>
      <w:r w:rsidRPr="00592B17">
        <w:rPr>
          <w:rFonts w:hint="cs"/>
          <w:rtl/>
        </w:rPr>
        <w:t>المتاح.</w:t>
      </w:r>
    </w:p>
    <w:p w14:paraId="74D663D7" w14:textId="77777777" w:rsidR="009E1B5A" w:rsidRPr="00592B17" w:rsidRDefault="009E1B5A" w:rsidP="009E1B5A">
      <w:pPr>
        <w:rPr>
          <w:rtl/>
        </w:rPr>
      </w:pPr>
      <w:r w:rsidRPr="00592B17">
        <w:rPr>
          <w:rFonts w:hint="cs"/>
          <w:rtl/>
        </w:rPr>
        <w:t>ك</w:t>
      </w:r>
      <w:r>
        <w:rPr>
          <w:rFonts w:hint="cs"/>
          <w:rtl/>
        </w:rPr>
        <w:t>ما </w:t>
      </w:r>
      <w:r w:rsidRPr="00592B17">
        <w:rPr>
          <w:rFonts w:hint="cs"/>
          <w:rtl/>
        </w:rPr>
        <w:t xml:space="preserve">يستعمل هذا النظام طريقة تعدد الموجات الحاملة تدعى </w:t>
      </w:r>
      <w:r w:rsidRPr="00592B17">
        <w:rPr>
          <w:rtl/>
        </w:rPr>
        <w:t>تعدد الإرسال بتقسيم تعامدي للتردد</w:t>
      </w:r>
      <w:r w:rsidRPr="00592B17">
        <w:rPr>
          <w:rFonts w:hint="cs"/>
          <w:rtl/>
        </w:rPr>
        <w:t xml:space="preserve"> </w:t>
      </w:r>
      <w:r>
        <w:t>(</w:t>
      </w:r>
      <w:r w:rsidRPr="00592B17">
        <w:t>OFDM</w:t>
      </w:r>
      <w:r>
        <w:t>)</w:t>
      </w:r>
      <w:r w:rsidRPr="00592B17">
        <w:rPr>
          <w:rFonts w:hint="cs"/>
          <w:rtl/>
        </w:rPr>
        <w:t>، وهي خطة تتيح إعمال تعدد الإرسال بتقسيم تعامدي للتردد في عدد من</w:t>
      </w:r>
      <w:r>
        <w:rPr>
          <w:rFonts w:hint="cs"/>
          <w:rtl/>
        </w:rPr>
        <w:t xml:space="preserve"> </w:t>
      </w:r>
      <w:r w:rsidRPr="00592B17">
        <w:rPr>
          <w:rFonts w:hint="cs"/>
          <w:rtl/>
        </w:rPr>
        <w:t>الموجات الحاملة ذات تشكيل اتساع متعامد</w:t>
      </w:r>
      <w:r>
        <w:rPr>
          <w:rFonts w:hint="eastAsia"/>
          <w:rtl/>
        </w:rPr>
        <w:t> </w:t>
      </w:r>
      <w:r>
        <w:t>(</w:t>
      </w:r>
      <w:r w:rsidRPr="00592B17">
        <w:t>QAM</w:t>
      </w:r>
      <w:r>
        <w:t>)</w:t>
      </w:r>
      <w:r w:rsidRPr="00592B17">
        <w:rPr>
          <w:rFonts w:hint="cs"/>
          <w:rtl/>
        </w:rPr>
        <w:t xml:space="preserve"> تفادي</w:t>
      </w:r>
      <w:r>
        <w:rPr>
          <w:rFonts w:hint="cs"/>
          <w:rtl/>
        </w:rPr>
        <w:t xml:space="preserve">اً </w:t>
      </w:r>
      <w:r w:rsidRPr="00592B17">
        <w:rPr>
          <w:rFonts w:hint="cs"/>
          <w:rtl/>
        </w:rPr>
        <w:t>لأي تداخل في</w:t>
      </w:r>
      <w:r>
        <w:rPr>
          <w:rFonts w:hint="cs"/>
          <w:rtl/>
        </w:rPr>
        <w:t>ما </w:t>
      </w:r>
      <w:r w:rsidRPr="00592B17">
        <w:rPr>
          <w:rFonts w:hint="cs"/>
          <w:rtl/>
        </w:rPr>
        <w:t>بينها. وتتعزز حصانة الإشارة الرقمية، عندما تتضافر طريقة</w:t>
      </w:r>
      <w:r>
        <w:rPr>
          <w:rFonts w:hint="eastAsia"/>
          <w:rtl/>
        </w:rPr>
        <w:t> </w:t>
      </w:r>
      <w:r w:rsidRPr="00592B17">
        <w:t>OFDM</w:t>
      </w:r>
      <w:r>
        <w:rPr>
          <w:rFonts w:hint="cs"/>
          <w:rtl/>
        </w:rPr>
        <w:t xml:space="preserve"> </w:t>
      </w:r>
      <w:r w:rsidRPr="00592B17">
        <w:rPr>
          <w:rFonts w:hint="cs"/>
          <w:rtl/>
        </w:rPr>
        <w:t>مع تشفير</w:t>
      </w:r>
      <w:r w:rsidRPr="000E399C">
        <w:rPr>
          <w:rFonts w:hint="cs"/>
          <w:rtl/>
        </w:rPr>
        <w:t xml:space="preserve"> </w:t>
      </w:r>
      <w:r>
        <w:rPr>
          <w:rFonts w:hint="cs"/>
          <w:rtl/>
        </w:rPr>
        <w:t>و</w:t>
      </w:r>
      <w:r w:rsidRPr="00592B17">
        <w:rPr>
          <w:rFonts w:hint="cs"/>
          <w:rtl/>
        </w:rPr>
        <w:t>تشذير</w:t>
      </w:r>
      <w:r>
        <w:rPr>
          <w:rFonts w:hint="eastAsia"/>
          <w:rtl/>
        </w:rPr>
        <w:t> </w:t>
      </w:r>
      <w:r w:rsidRPr="00592B17">
        <w:t>FEC</w:t>
      </w:r>
      <w:r w:rsidRPr="00592B17">
        <w:rPr>
          <w:rFonts w:hint="cs"/>
          <w:rtl/>
        </w:rPr>
        <w:t>. وبنية تعدد الإرسال</w:t>
      </w:r>
      <w:r>
        <w:rPr>
          <w:rFonts w:hint="eastAsia"/>
          <w:rtl/>
        </w:rPr>
        <w:t> </w:t>
      </w:r>
      <w:r w:rsidRPr="00592B17">
        <w:t>OFDM</w:t>
      </w:r>
      <w:r w:rsidRPr="00592B17">
        <w:rPr>
          <w:rFonts w:hint="cs"/>
          <w:rtl/>
        </w:rPr>
        <w:t xml:space="preserve"> مؤاتية بطبيعتها لتقنيات تشفير</w:t>
      </w:r>
      <w:r>
        <w:rPr>
          <w:rFonts w:hint="eastAsia"/>
          <w:rtl/>
        </w:rPr>
        <w:t> </w:t>
      </w:r>
      <w:r w:rsidRPr="00592B17">
        <w:t>FEC</w:t>
      </w:r>
      <w:r w:rsidRPr="00592B17">
        <w:rPr>
          <w:rFonts w:hint="cs"/>
          <w:rtl/>
        </w:rPr>
        <w:t xml:space="preserve"> التي تحسّن الأداء</w:t>
      </w:r>
      <w:r>
        <w:rPr>
          <w:rFonts w:hint="cs"/>
          <w:rtl/>
        </w:rPr>
        <w:t xml:space="preserve"> </w:t>
      </w:r>
      <w:r w:rsidRPr="00592B17">
        <w:rPr>
          <w:rFonts w:hint="cs"/>
          <w:rtl/>
        </w:rPr>
        <w:t xml:space="preserve">إلى أقصى </w:t>
      </w:r>
      <w:r>
        <w:rPr>
          <w:rFonts w:hint="cs"/>
          <w:rtl/>
        </w:rPr>
        <w:t>ما </w:t>
      </w:r>
      <w:r w:rsidRPr="00592B17">
        <w:rPr>
          <w:rFonts w:hint="cs"/>
          <w:rtl/>
        </w:rPr>
        <w:t>يمكن في بيئة تداخل غير</w:t>
      </w:r>
      <w:r>
        <w:rPr>
          <w:rFonts w:hint="eastAsia"/>
          <w:rtl/>
        </w:rPr>
        <w:t> </w:t>
      </w:r>
      <w:r w:rsidRPr="00592B17">
        <w:rPr>
          <w:rFonts w:hint="cs"/>
          <w:rtl/>
        </w:rPr>
        <w:t>منتظم.</w:t>
      </w:r>
    </w:p>
    <w:p w14:paraId="5FC12364" w14:textId="77777777" w:rsidR="009E1B5A" w:rsidRPr="00592B17" w:rsidRDefault="009E1B5A" w:rsidP="009E1B5A">
      <w:pPr>
        <w:pStyle w:val="Heading3"/>
        <w:rPr>
          <w:rtl/>
        </w:rPr>
      </w:pPr>
      <w:r w:rsidRPr="00592B17">
        <w:t>3.1.1</w:t>
      </w:r>
      <w:r w:rsidRPr="00592B17">
        <w:tab/>
      </w:r>
      <w:r w:rsidRPr="00592B17">
        <w:rPr>
          <w:rFonts w:hint="cs"/>
          <w:rtl/>
        </w:rPr>
        <w:t xml:space="preserve">تشفير وتشذير التصحيح المسبق للخطأ </w:t>
      </w:r>
      <w:r>
        <w:t>(</w:t>
      </w:r>
      <w:r w:rsidRPr="00592B17">
        <w:t>FEC</w:t>
      </w:r>
      <w:r>
        <w:t>)</w:t>
      </w:r>
    </w:p>
    <w:p w14:paraId="0F77AFF0" w14:textId="04F34D5B" w:rsidR="009E1B5A" w:rsidRPr="00592B17" w:rsidRDefault="009E1B5A" w:rsidP="009E1B5A">
      <w:pPr>
        <w:rPr>
          <w:rtl/>
        </w:rPr>
      </w:pPr>
      <w:r w:rsidRPr="00592B17">
        <w:rPr>
          <w:rFonts w:hint="cs"/>
          <w:rtl/>
        </w:rPr>
        <w:t>إن وجود تشفير</w:t>
      </w:r>
      <w:r w:rsidRPr="00353D05">
        <w:rPr>
          <w:rFonts w:hint="cs"/>
          <w:rtl/>
        </w:rPr>
        <w:t xml:space="preserve"> </w:t>
      </w:r>
      <w:r w:rsidRPr="00592B17">
        <w:rPr>
          <w:rFonts w:hint="cs"/>
          <w:rtl/>
        </w:rPr>
        <w:t>وتشذير التصحيح المسبق للخطأ</w:t>
      </w:r>
      <w:r>
        <w:rPr>
          <w:rFonts w:hint="eastAsia"/>
          <w:rtl/>
        </w:rPr>
        <w:t> </w:t>
      </w:r>
      <w:r>
        <w:t>(</w:t>
      </w:r>
      <w:r w:rsidRPr="00592B17">
        <w:t>FEC</w:t>
      </w:r>
      <w:r>
        <w:t>)</w:t>
      </w:r>
      <w:r w:rsidRPr="00592B17">
        <w:rPr>
          <w:rFonts w:hint="cs"/>
          <w:rtl/>
        </w:rPr>
        <w:t xml:space="preserve"> في نظام الإرسال يحسّن كثيراً موثوقية المعلومات المرسلة، وذلك عن طريق إضافة مدروسة لمعلومات رديفة يستخدمها جهاز الاستقبال لتصحيح الأخطاء التي تقع في مسير الإرسال. وهناك تقنيات متقدمة في مجال تشفير</w:t>
      </w:r>
      <w:r>
        <w:rPr>
          <w:rFonts w:hint="eastAsia"/>
          <w:rtl/>
        </w:rPr>
        <w:t> </w:t>
      </w:r>
      <w:r w:rsidRPr="00592B17">
        <w:t>FEC</w:t>
      </w:r>
      <w:r w:rsidRPr="00592B17">
        <w:rPr>
          <w:rFonts w:hint="cs"/>
          <w:rtl/>
        </w:rPr>
        <w:t xml:space="preserve"> صُممت خصيصاً، بالاستناد إلى دراسات مفصلة عن التداخل، من أجل استغلال عدم انتظام التداخل في</w:t>
      </w:r>
      <w:r w:rsidR="00D262F7">
        <w:rPr>
          <w:rFonts w:hint="eastAsia"/>
          <w:rtl/>
        </w:rPr>
        <w:t> </w:t>
      </w:r>
      <w:r w:rsidRPr="00592B17">
        <w:rPr>
          <w:rFonts w:hint="cs"/>
          <w:rtl/>
        </w:rPr>
        <w:t>هذه النطاقات. وكذلك صممت تقنيات تشذير خاصة من أجل توزيع رزم الأخطاء على امتداد الزمن والتردد لمساعدة مفكك تشفير</w:t>
      </w:r>
      <w:r>
        <w:rPr>
          <w:rFonts w:hint="eastAsia"/>
          <w:rtl/>
        </w:rPr>
        <w:t> </w:t>
      </w:r>
      <w:r w:rsidRPr="00592B17">
        <w:t>FEC</w:t>
      </w:r>
      <w:r w:rsidRPr="00592B17">
        <w:rPr>
          <w:rFonts w:hint="cs"/>
          <w:rtl/>
        </w:rPr>
        <w:t xml:space="preserve"> في عملية اتخاذ</w:t>
      </w:r>
      <w:r>
        <w:rPr>
          <w:rFonts w:hint="eastAsia"/>
          <w:rtl/>
        </w:rPr>
        <w:t> </w:t>
      </w:r>
      <w:r w:rsidRPr="00592B17">
        <w:rPr>
          <w:rFonts w:hint="cs"/>
          <w:rtl/>
        </w:rPr>
        <w:t>قراره.</w:t>
      </w:r>
    </w:p>
    <w:p w14:paraId="7DA54048" w14:textId="18C88B47" w:rsidR="009E1B5A" w:rsidRPr="00592B17" w:rsidRDefault="009E1B5A" w:rsidP="009E1B5A">
      <w:pPr>
        <w:rPr>
          <w:rtl/>
        </w:rPr>
      </w:pPr>
      <w:r w:rsidRPr="00592B17">
        <w:rPr>
          <w:rFonts w:hint="cs"/>
          <w:rtl/>
        </w:rPr>
        <w:t>وهناك مشكلة كبيرة تواجهها الأنظمة التي تشتغل تحت</w:t>
      </w:r>
      <w:r>
        <w:rPr>
          <w:rFonts w:hint="eastAsia"/>
          <w:rtl/>
        </w:rPr>
        <w:t> </w:t>
      </w:r>
      <w:r w:rsidRPr="00592B17">
        <w:t>MHz</w:t>
      </w:r>
      <w:r>
        <w:t> 30</w:t>
      </w:r>
      <w:r w:rsidRPr="00592B17">
        <w:rPr>
          <w:rFonts w:hint="cs"/>
          <w:rtl/>
        </w:rPr>
        <w:t xml:space="preserve">، وتتمثل في وجود بنى ناقلة مؤرَّضة يمكنها أن تسبب تغيّرات سريعة في الاتساع والطور </w:t>
      </w:r>
      <w:r>
        <w:rPr>
          <w:rFonts w:hint="cs"/>
          <w:rtl/>
        </w:rPr>
        <w:t>لا </w:t>
      </w:r>
      <w:r w:rsidRPr="00592B17">
        <w:rPr>
          <w:rFonts w:hint="cs"/>
          <w:rtl/>
        </w:rPr>
        <w:t>تتوزع بانتظام عبر النطاق. فلمعالجة هذه المشكلة، يستعمل</w:t>
      </w:r>
      <w:r>
        <w:rPr>
          <w:rFonts w:hint="cs"/>
          <w:rtl/>
        </w:rPr>
        <w:t xml:space="preserve"> </w:t>
      </w:r>
      <w:r w:rsidRPr="00592B17">
        <w:rPr>
          <w:rFonts w:hint="cs"/>
          <w:rtl/>
        </w:rPr>
        <w:t>نظام</w:t>
      </w:r>
      <w:r>
        <w:rPr>
          <w:rFonts w:hint="eastAsia"/>
          <w:rtl/>
        </w:rPr>
        <w:t> </w:t>
      </w:r>
      <w:r w:rsidRPr="00592B17">
        <w:t>IBOC DSB</w:t>
      </w:r>
      <w:r w:rsidRPr="00592B17">
        <w:rPr>
          <w:rFonts w:hint="cs"/>
          <w:rtl/>
        </w:rPr>
        <w:t xml:space="preserve"> تقنيات تسوية تحافظ على طور واتساع الموجات الحاملة الرقمية</w:t>
      </w:r>
      <w:r>
        <w:rPr>
          <w:rFonts w:hint="eastAsia"/>
          <w:rtl/>
        </w:rPr>
        <w:t> </w:t>
      </w:r>
      <w:r w:rsidRPr="00592B17">
        <w:t>OFDM</w:t>
      </w:r>
      <w:r w:rsidRPr="00592B17">
        <w:rPr>
          <w:rFonts w:hint="cs"/>
          <w:rtl/>
        </w:rPr>
        <w:t xml:space="preserve"> بقدر يكفي لاستخراج المعلومات الرقمية على النحو الصحيح. وهكذا فإن تضافر تقنيات تشفير</w:t>
      </w:r>
      <w:r>
        <w:rPr>
          <w:rFonts w:hint="eastAsia"/>
          <w:rtl/>
        </w:rPr>
        <w:t> </w:t>
      </w:r>
      <w:r w:rsidRPr="00592B17">
        <w:t>FEC</w:t>
      </w:r>
      <w:r w:rsidRPr="00592B17">
        <w:rPr>
          <w:rFonts w:hint="cs"/>
          <w:rtl/>
        </w:rPr>
        <w:t xml:space="preserve"> المتطور، وتسوية القنوات، وتقنيات التشذير المثلى، يمكّن نظام</w:t>
      </w:r>
      <w:r>
        <w:rPr>
          <w:rFonts w:hint="eastAsia"/>
          <w:rtl/>
        </w:rPr>
        <w:t> </w:t>
      </w:r>
      <w:r w:rsidRPr="00592B17">
        <w:t>IBOC DSB</w:t>
      </w:r>
      <w:r w:rsidRPr="00592B17">
        <w:rPr>
          <w:rFonts w:hint="cs"/>
          <w:rtl/>
        </w:rPr>
        <w:t xml:space="preserve"> من توفير استقبال موثوق للإشارات السمعية الرقمية</w:t>
      </w:r>
      <w:r>
        <w:rPr>
          <w:rFonts w:hint="cs"/>
          <w:rtl/>
        </w:rPr>
        <w:t xml:space="preserve"> </w:t>
      </w:r>
      <w:r w:rsidRPr="00592B17">
        <w:rPr>
          <w:rFonts w:hint="cs"/>
          <w:rtl/>
        </w:rPr>
        <w:t>في بيئة</w:t>
      </w:r>
      <w:r>
        <w:rPr>
          <w:rFonts w:hint="eastAsia"/>
          <w:rtl/>
        </w:rPr>
        <w:t> </w:t>
      </w:r>
      <w:r w:rsidRPr="00592B17">
        <w:rPr>
          <w:rFonts w:hint="cs"/>
          <w:rtl/>
        </w:rPr>
        <w:t>متنقلة.</w:t>
      </w:r>
    </w:p>
    <w:p w14:paraId="47A00FE7" w14:textId="77777777" w:rsidR="009E1B5A" w:rsidRPr="00592B17" w:rsidRDefault="009E1B5A" w:rsidP="009E1B5A">
      <w:pPr>
        <w:pStyle w:val="Heading3"/>
        <w:rPr>
          <w:rtl/>
        </w:rPr>
      </w:pPr>
      <w:r w:rsidRPr="00592B17">
        <w:t>4.1.1</w:t>
      </w:r>
      <w:r w:rsidRPr="00592B17">
        <w:tab/>
      </w:r>
      <w:r w:rsidRPr="00592B17">
        <w:rPr>
          <w:rFonts w:hint="cs"/>
          <w:rtl/>
        </w:rPr>
        <w:t>الخلط</w:t>
      </w:r>
    </w:p>
    <w:p w14:paraId="628EF399" w14:textId="77777777" w:rsidR="009E1B5A" w:rsidRPr="00592B17" w:rsidRDefault="009E1B5A" w:rsidP="009E1B5A">
      <w:pPr>
        <w:rPr>
          <w:rtl/>
        </w:rPr>
      </w:pPr>
      <w:r w:rsidRPr="00592B17">
        <w:rPr>
          <w:rFonts w:hint="cs"/>
          <w:rtl/>
        </w:rPr>
        <w:t xml:space="preserve">يستخدم نظام الإذاعة الصوتية الرقمية على نفس النطاق والقناة </w:t>
      </w:r>
      <w:r>
        <w:t>(</w:t>
      </w:r>
      <w:r w:rsidRPr="00592B17">
        <w:t>IBOC</w:t>
      </w:r>
      <w:r>
        <w:t> </w:t>
      </w:r>
      <w:r w:rsidRPr="00592B17">
        <w:t>DSB</w:t>
      </w:r>
      <w:r>
        <w:t>)</w:t>
      </w:r>
      <w:r w:rsidRPr="00592B17">
        <w:rPr>
          <w:rFonts w:hint="cs"/>
          <w:rtl/>
        </w:rPr>
        <w:t xml:space="preserve"> الافتراق الزمني بين إرسالين مستقلين للمصدر السمعي الواحد، ضماناً لحصانة الاستقبال أثناء الانقطاعات الملازمة للخدمة في بيئة متنقلة. ففي النظام الهجين، تُستَخدَم الإشارة التماثلية كإشارة رديفة، وأ</w:t>
      </w:r>
      <w:r>
        <w:rPr>
          <w:rFonts w:hint="cs"/>
          <w:rtl/>
        </w:rPr>
        <w:t>ما </w:t>
      </w:r>
      <w:r w:rsidRPr="00592B17">
        <w:rPr>
          <w:rFonts w:hint="cs"/>
          <w:rtl/>
        </w:rPr>
        <w:t xml:space="preserve">في النظام الرقمي المحض فإن تدفق بتات سمعية رقمية منفصل هو الذي يُستخدَم كإشارة رديفة. ويوفر </w:t>
      </w:r>
      <w:r w:rsidRPr="00592B17">
        <w:rPr>
          <w:rFonts w:hint="cs"/>
          <w:rtl/>
        </w:rPr>
        <w:lastRenderedPageBreak/>
        <w:t xml:space="preserve">نظام </w:t>
      </w:r>
      <w:r w:rsidRPr="00592B17">
        <w:t>IBOC DSB</w:t>
      </w:r>
      <w:r w:rsidRPr="00592B17">
        <w:rPr>
          <w:rFonts w:hint="cs"/>
          <w:rtl/>
        </w:rPr>
        <w:t xml:space="preserve"> هذه القدرة بتأخير إرسال الإشارة الرديفة بضع ثوانٍ كفارق زمني ثابت، عن إرسال الإشارة السمعية الرئيسية. وقد ثبتت فائدة هذا التأخير لتأدية وظيفة الخلط. وهذه الوظيفة تسمح، أثناء التوليف، بالانتقال من الإشارة الرديفة المحصَّلة آنياً، إلى الإشارة الرئيسية بعد الحصول عليها. وتمكّن وظيفة الخلط بعد حيازة الإشارة الرئيسية من الرجوع إلى الإشارة الرديفة، إذا تشوّهت الإشارة الرئيسية. وفي حالة انقطاع الإشارة، ينتقل المستقبِل بسلاسة إلى الإشارة السمعية الرديفة التي </w:t>
      </w:r>
      <w:r>
        <w:rPr>
          <w:rFonts w:hint="cs"/>
          <w:rtl/>
        </w:rPr>
        <w:t>لا </w:t>
      </w:r>
      <w:r w:rsidRPr="00592B17">
        <w:rPr>
          <w:rFonts w:hint="cs"/>
          <w:rtl/>
        </w:rPr>
        <w:t>يصيبها الانقطاع بفضل الفارق الزمني الذي يفصلها عن الإشارة</w:t>
      </w:r>
      <w:r>
        <w:rPr>
          <w:rFonts w:hint="eastAsia"/>
          <w:rtl/>
        </w:rPr>
        <w:t> </w:t>
      </w:r>
      <w:r w:rsidRPr="00592B17">
        <w:rPr>
          <w:rFonts w:hint="cs"/>
          <w:rtl/>
        </w:rPr>
        <w:t>الرئيسية.</w:t>
      </w:r>
    </w:p>
    <w:p w14:paraId="212416E4" w14:textId="77777777" w:rsidR="009E1B5A" w:rsidRPr="00592B17" w:rsidRDefault="009E1B5A" w:rsidP="009E1B5A">
      <w:pPr>
        <w:rPr>
          <w:rtl/>
        </w:rPr>
      </w:pPr>
      <w:r w:rsidRPr="00592B17">
        <w:rPr>
          <w:rFonts w:hint="cs"/>
          <w:rtl/>
        </w:rPr>
        <w:t>وتعتمد الأنظمة الرقمية على مشذِّر، لكي تتمكن من توزيع الأخطاء على امتداد الزمن وتقليل الانقطاعات. وبوجه عام، توفر المشذِّرات الأطول زمناً حصانة أقوى للإشارة، على حساب زمن تحصيل الإشارة. فميزة الخلط تمكن من تحصيل سريع للإشارة الرديفة أثناء التوليف أو معاودة التحصيل، دونما إخلال باكتمال</w:t>
      </w:r>
      <w:r>
        <w:rPr>
          <w:rFonts w:hint="eastAsia"/>
          <w:rtl/>
        </w:rPr>
        <w:t> </w:t>
      </w:r>
      <w:r w:rsidRPr="00592B17">
        <w:rPr>
          <w:rFonts w:hint="cs"/>
          <w:rtl/>
        </w:rPr>
        <w:t>الأداء.</w:t>
      </w:r>
    </w:p>
    <w:p w14:paraId="008EE84C" w14:textId="77777777" w:rsidR="009E1B5A" w:rsidRPr="00592B17" w:rsidRDefault="009E1B5A" w:rsidP="009E1B5A">
      <w:pPr>
        <w:pStyle w:val="Heading2"/>
      </w:pPr>
      <w:bookmarkStart w:id="30" w:name="_Toc207017059"/>
      <w:bookmarkStart w:id="31" w:name="_Toc207036461"/>
      <w:r w:rsidRPr="00592B17">
        <w:t>2.1</w:t>
      </w:r>
      <w:r w:rsidRPr="00592B17">
        <w:tab/>
      </w:r>
      <w:r w:rsidRPr="00592B17">
        <w:rPr>
          <w:rFonts w:hint="cs"/>
          <w:rtl/>
        </w:rPr>
        <w:t>أساليب التشغيل</w:t>
      </w:r>
      <w:bookmarkEnd w:id="30"/>
      <w:bookmarkEnd w:id="31"/>
    </w:p>
    <w:p w14:paraId="05725952" w14:textId="77777777" w:rsidR="009E1B5A" w:rsidRPr="00592B17" w:rsidRDefault="009E1B5A" w:rsidP="009E1B5A">
      <w:pPr>
        <w:pStyle w:val="Heading3"/>
        <w:rPr>
          <w:rtl/>
        </w:rPr>
      </w:pPr>
      <w:r w:rsidRPr="00592B17">
        <w:t>1.2.1</w:t>
      </w:r>
      <w:r w:rsidRPr="00592B17">
        <w:tab/>
      </w:r>
      <w:r w:rsidRPr="00592B17">
        <w:rPr>
          <w:rFonts w:hint="cs"/>
          <w:rtl/>
        </w:rPr>
        <w:t xml:space="preserve">الأسلوب التشغيل الهجين في نطاق </w:t>
      </w:r>
      <w:r w:rsidRPr="00592B17">
        <w:t>MF</w:t>
      </w:r>
    </w:p>
    <w:p w14:paraId="0ED94AA0" w14:textId="7286E625" w:rsidR="009E1B5A" w:rsidRPr="00592B17" w:rsidRDefault="009E1B5A" w:rsidP="009E1B5A">
      <w:pPr>
        <w:rPr>
          <w:rtl/>
        </w:rPr>
      </w:pPr>
      <w:r w:rsidRPr="00592B17">
        <w:rPr>
          <w:rFonts w:hint="cs"/>
          <w:rtl/>
        </w:rPr>
        <w:t xml:space="preserve">في شكل الموجة الهجين، تُرسَل الإشارة الرقمية في النطاقات الجانبية على أي من جانبي الإشارة التماثلية المضيفة، وكذلك </w:t>
      </w:r>
      <w:r>
        <w:rPr>
          <w:rFonts w:hint="cs"/>
          <w:rtl/>
        </w:rPr>
        <w:t>في إطار</w:t>
      </w:r>
      <w:r w:rsidRPr="00592B17">
        <w:rPr>
          <w:rFonts w:hint="cs"/>
          <w:rtl/>
        </w:rPr>
        <w:t xml:space="preserve"> الإشارة التماثلية المضيفة، على النحو المبين في الشكل</w:t>
      </w:r>
      <w:r>
        <w:rPr>
          <w:rFonts w:hint="eastAsia"/>
          <w:rtl/>
        </w:rPr>
        <w:t> </w:t>
      </w:r>
      <w:r w:rsidR="009611C2">
        <w:t>2</w:t>
      </w:r>
      <w:r w:rsidRPr="00592B17">
        <w:rPr>
          <w:rFonts w:hint="cs"/>
          <w:rtl/>
        </w:rPr>
        <w:t>. وتكون سويّة قدرة كل من الموجات الحاملة الفرعية لتشكيل</w:t>
      </w:r>
      <w:r>
        <w:rPr>
          <w:rFonts w:hint="eastAsia"/>
          <w:rtl/>
        </w:rPr>
        <w:t> </w:t>
      </w:r>
      <w:r w:rsidRPr="00592B17">
        <w:t>OFDM</w:t>
      </w:r>
      <w:r w:rsidRPr="00592B17">
        <w:rPr>
          <w:rFonts w:hint="cs"/>
          <w:rtl/>
        </w:rPr>
        <w:t xml:space="preserve"> ثابتة بالنسبة إلى الموجة الحاملة الرئيسية، على النحو المبين في الشكل</w:t>
      </w:r>
      <w:r>
        <w:rPr>
          <w:rFonts w:hint="eastAsia"/>
          <w:rtl/>
        </w:rPr>
        <w:t> </w:t>
      </w:r>
      <w:r w:rsidR="009611C2">
        <w:t>2</w:t>
      </w:r>
      <w:r w:rsidRPr="00592B17">
        <w:rPr>
          <w:rFonts w:hint="cs"/>
          <w:rtl/>
        </w:rPr>
        <w:t>. وتَشغُل الموجات الحاملة لتشكيل</w:t>
      </w:r>
      <w:r>
        <w:rPr>
          <w:rFonts w:hint="eastAsia"/>
          <w:rtl/>
        </w:rPr>
        <w:t> </w:t>
      </w:r>
      <w:r w:rsidRPr="00592B17">
        <w:t>OFDM</w:t>
      </w:r>
      <w:r w:rsidRPr="00592B17">
        <w:rPr>
          <w:rFonts w:hint="cs"/>
          <w:rtl/>
        </w:rPr>
        <w:t>، أي الموجات الحاملة الرقمية، قرابة</w:t>
      </w:r>
      <w:r>
        <w:rPr>
          <w:rFonts w:hint="eastAsia"/>
          <w:rtl/>
        </w:rPr>
        <w:t> </w:t>
      </w:r>
      <w:r>
        <w:t>kHz </w:t>
      </w:r>
      <w:r w:rsidRPr="00592B17">
        <w:t>14,7 </w:t>
      </w:r>
      <w:r>
        <w:rPr>
          <w:rFonts w:cs="Times New Roman"/>
        </w:rPr>
        <w:t>±</w:t>
      </w:r>
      <w:r w:rsidRPr="00592B17">
        <w:rPr>
          <w:rFonts w:hint="cs"/>
          <w:rtl/>
        </w:rPr>
        <w:t xml:space="preserve"> على جانبي الموجة الحاملة لتشكيل</w:t>
      </w:r>
      <w:r>
        <w:rPr>
          <w:rFonts w:hint="eastAsia"/>
          <w:rtl/>
        </w:rPr>
        <w:t> </w:t>
      </w:r>
      <w:r w:rsidRPr="00592B17">
        <w:t>AM</w:t>
      </w:r>
      <w:r w:rsidRPr="00592B17">
        <w:rPr>
          <w:rFonts w:hint="cs"/>
          <w:rtl/>
        </w:rPr>
        <w:t xml:space="preserve">. وتكون الموجات الحاملة الرقمية </w:t>
      </w:r>
      <w:r>
        <w:rPr>
          <w:rFonts w:hint="cs"/>
          <w:rtl/>
        </w:rPr>
        <w:t>الواقعة في إطار</w:t>
      </w:r>
      <w:r w:rsidRPr="00592B17">
        <w:rPr>
          <w:rFonts w:hint="cs"/>
          <w:rtl/>
        </w:rPr>
        <w:t xml:space="preserve"> طيف الإشارة التماثلية مباشرة </w:t>
      </w:r>
      <w:r>
        <w:rPr>
          <w:rFonts w:hint="cs"/>
          <w:rtl/>
        </w:rPr>
        <w:t>مشكَّلة بحيث لا تسبب أي تداخل على ا</w:t>
      </w:r>
      <w:r w:rsidRPr="00592B17">
        <w:rPr>
          <w:rFonts w:hint="cs"/>
          <w:rtl/>
        </w:rPr>
        <w:t>لإشارة التماثلية. وتُرتَّب هذه الموجات الحاملة الرقمية أزواجا</w:t>
      </w:r>
      <w:r>
        <w:rPr>
          <w:rFonts w:hint="cs"/>
          <w:rtl/>
        </w:rPr>
        <w:t>ً</w:t>
      </w:r>
      <w:r w:rsidRPr="00592B17">
        <w:rPr>
          <w:rFonts w:hint="cs"/>
          <w:rtl/>
        </w:rPr>
        <w:t xml:space="preserve">، ويتألف كل زوج من </w:t>
      </w:r>
      <w:r>
        <w:rPr>
          <w:rFonts w:hint="cs"/>
          <w:rtl/>
        </w:rPr>
        <w:t xml:space="preserve">موجتين </w:t>
      </w:r>
      <w:r w:rsidRPr="00592B17">
        <w:rPr>
          <w:rFonts w:hint="cs"/>
          <w:rtl/>
        </w:rPr>
        <w:t>حاملتين تبعدان في التردد نفس البعد عن</w:t>
      </w:r>
      <w:r>
        <w:rPr>
          <w:rFonts w:hint="cs"/>
          <w:rtl/>
        </w:rPr>
        <w:t xml:space="preserve"> الموجة</w:t>
      </w:r>
      <w:r w:rsidRPr="00592B17">
        <w:rPr>
          <w:rFonts w:hint="cs"/>
          <w:rtl/>
        </w:rPr>
        <w:t xml:space="preserve"> الحاملة</w:t>
      </w:r>
      <w:r>
        <w:rPr>
          <w:rFonts w:hint="cs"/>
          <w:rtl/>
        </w:rPr>
        <w:t xml:space="preserve"> بتشكيل</w:t>
      </w:r>
      <w:r>
        <w:rPr>
          <w:rFonts w:hint="eastAsia"/>
          <w:rtl/>
        </w:rPr>
        <w:t> </w:t>
      </w:r>
      <w:r w:rsidRPr="00592B17">
        <w:t>AM</w:t>
      </w:r>
      <w:r w:rsidRPr="00592B17">
        <w:rPr>
          <w:rFonts w:hint="cs"/>
          <w:rtl/>
        </w:rPr>
        <w:t>. ويُسمّى كل زوج زوجا</w:t>
      </w:r>
      <w:r>
        <w:rPr>
          <w:rFonts w:hint="cs"/>
          <w:rtl/>
        </w:rPr>
        <w:t>ً</w:t>
      </w:r>
      <w:r w:rsidRPr="00592B17">
        <w:rPr>
          <w:rFonts w:hint="cs"/>
          <w:rtl/>
        </w:rPr>
        <w:t xml:space="preserve"> تكميليا</w:t>
      </w:r>
      <w:r>
        <w:rPr>
          <w:rFonts w:hint="cs"/>
          <w:rtl/>
        </w:rPr>
        <w:t>ً</w:t>
      </w:r>
      <w:r w:rsidRPr="00592B17">
        <w:rPr>
          <w:rFonts w:hint="cs"/>
          <w:rtl/>
        </w:rPr>
        <w:t xml:space="preserve">، وتطلق تسمية </w:t>
      </w:r>
      <w:r>
        <w:rPr>
          <w:rFonts w:hint="cs"/>
          <w:rtl/>
        </w:rPr>
        <w:t>موجات حاملة</w:t>
      </w:r>
      <w:r w:rsidRPr="00592B17">
        <w:rPr>
          <w:rFonts w:hint="cs"/>
          <w:rtl/>
        </w:rPr>
        <w:t xml:space="preserve"> تكميلية على مجموعة </w:t>
      </w:r>
      <w:r>
        <w:rPr>
          <w:rFonts w:hint="cs"/>
          <w:rtl/>
        </w:rPr>
        <w:t>الموجات الحاملة</w:t>
      </w:r>
      <w:r w:rsidRPr="00592B17">
        <w:rPr>
          <w:rFonts w:hint="cs"/>
          <w:rtl/>
        </w:rPr>
        <w:t xml:space="preserve"> بأكملها. وفي كل زوج يُجعَل تشكيل إحدى </w:t>
      </w:r>
      <w:r>
        <w:rPr>
          <w:rFonts w:hint="cs"/>
          <w:rtl/>
        </w:rPr>
        <w:t xml:space="preserve">الموجتين </w:t>
      </w:r>
      <w:r w:rsidRPr="00592B17">
        <w:rPr>
          <w:rFonts w:hint="cs"/>
          <w:rtl/>
        </w:rPr>
        <w:t>الحاملتين مترافق</w:t>
      </w:r>
      <w:r>
        <w:rPr>
          <w:rFonts w:hint="cs"/>
          <w:rtl/>
        </w:rPr>
        <w:t>اً</w:t>
      </w:r>
      <w:r w:rsidRPr="00592B17">
        <w:rPr>
          <w:rFonts w:hint="cs"/>
          <w:rtl/>
        </w:rPr>
        <w:t xml:space="preserve"> </w:t>
      </w:r>
      <w:r>
        <w:rPr>
          <w:rFonts w:hint="cs"/>
          <w:rtl/>
        </w:rPr>
        <w:t>سالباً</w:t>
      </w:r>
      <w:r w:rsidRPr="00592B17">
        <w:rPr>
          <w:rFonts w:hint="cs"/>
          <w:rtl/>
        </w:rPr>
        <w:t xml:space="preserve"> لتشكيل</w:t>
      </w:r>
      <w:r>
        <w:rPr>
          <w:rFonts w:hint="cs"/>
          <w:rtl/>
        </w:rPr>
        <w:t xml:space="preserve"> الموجة</w:t>
      </w:r>
      <w:r w:rsidRPr="00592B17">
        <w:rPr>
          <w:rFonts w:hint="cs"/>
          <w:rtl/>
        </w:rPr>
        <w:t xml:space="preserve"> الحاملة الأخرى. وبذلك يصير مجموع </w:t>
      </w:r>
      <w:r>
        <w:rPr>
          <w:rFonts w:hint="cs"/>
          <w:rtl/>
        </w:rPr>
        <w:t>الموجات الحاملة</w:t>
      </w:r>
      <w:r w:rsidRPr="00592B17">
        <w:rPr>
          <w:rFonts w:hint="cs"/>
          <w:rtl/>
        </w:rPr>
        <w:t xml:space="preserve"> في وضع </w:t>
      </w:r>
      <w:r>
        <w:rPr>
          <w:rFonts w:hint="cs"/>
          <w:rtl/>
        </w:rPr>
        <w:t>متعامد</w:t>
      </w:r>
      <w:r w:rsidRPr="00592B17">
        <w:rPr>
          <w:rFonts w:hint="cs"/>
          <w:rtl/>
        </w:rPr>
        <w:t xml:space="preserve"> </w:t>
      </w:r>
      <w:r>
        <w:rPr>
          <w:rFonts w:hint="cs"/>
          <w:rtl/>
        </w:rPr>
        <w:t>مع الموجة</w:t>
      </w:r>
      <w:r w:rsidRPr="00592B17">
        <w:rPr>
          <w:rFonts w:hint="cs"/>
          <w:rtl/>
        </w:rPr>
        <w:t xml:space="preserve"> الحاملة</w:t>
      </w:r>
      <w:r>
        <w:rPr>
          <w:rFonts w:hint="cs"/>
          <w:rtl/>
        </w:rPr>
        <w:t xml:space="preserve"> بتشكيل</w:t>
      </w:r>
      <w:r>
        <w:rPr>
          <w:rFonts w:hint="eastAsia"/>
          <w:rtl/>
        </w:rPr>
        <w:t> </w:t>
      </w:r>
      <w:r w:rsidRPr="00592B17">
        <w:t>AM</w:t>
      </w:r>
      <w:r w:rsidRPr="00592B17">
        <w:rPr>
          <w:rFonts w:hint="cs"/>
          <w:rtl/>
        </w:rPr>
        <w:t>، الأمر الذي ي</w:t>
      </w:r>
      <w:r>
        <w:rPr>
          <w:rFonts w:hint="cs"/>
          <w:rtl/>
        </w:rPr>
        <w:t>قلل إلى أدنى حد التداخل المسبب على ا</w:t>
      </w:r>
      <w:r w:rsidRPr="00592B17">
        <w:rPr>
          <w:rFonts w:hint="cs"/>
          <w:rtl/>
        </w:rPr>
        <w:t xml:space="preserve">لإشارة التماثلية عندما يكشفه مكشاف الغلاف. ثم إن جعل </w:t>
      </w:r>
      <w:r>
        <w:rPr>
          <w:rFonts w:hint="cs"/>
          <w:rtl/>
        </w:rPr>
        <w:t>الموجات الحاملة</w:t>
      </w:r>
      <w:r w:rsidRPr="00592B17">
        <w:rPr>
          <w:rFonts w:hint="cs"/>
          <w:rtl/>
        </w:rPr>
        <w:t xml:space="preserve"> التكميلية في وضع </w:t>
      </w:r>
      <w:r>
        <w:rPr>
          <w:rFonts w:hint="cs"/>
          <w:rtl/>
        </w:rPr>
        <w:t>متعامد</w:t>
      </w:r>
      <w:r w:rsidRPr="00592B17">
        <w:rPr>
          <w:rFonts w:hint="cs"/>
          <w:rtl/>
        </w:rPr>
        <w:t xml:space="preserve"> </w:t>
      </w:r>
      <w:r>
        <w:rPr>
          <w:rFonts w:hint="cs"/>
          <w:rtl/>
        </w:rPr>
        <w:t xml:space="preserve">مع </w:t>
      </w:r>
      <w:r w:rsidRPr="00592B17">
        <w:rPr>
          <w:rFonts w:hint="cs"/>
          <w:rtl/>
        </w:rPr>
        <w:t>الإشارة التماثلية يمكّن أيضا</w:t>
      </w:r>
      <w:r>
        <w:rPr>
          <w:rFonts w:hint="cs"/>
          <w:rtl/>
        </w:rPr>
        <w:t>ً</w:t>
      </w:r>
      <w:r w:rsidRPr="00592B17">
        <w:rPr>
          <w:rFonts w:hint="cs"/>
          <w:rtl/>
        </w:rPr>
        <w:t xml:space="preserve"> من إزالة تشكيل </w:t>
      </w:r>
      <w:r>
        <w:rPr>
          <w:rFonts w:hint="cs"/>
          <w:rtl/>
        </w:rPr>
        <w:t>الموجات الحاملة</w:t>
      </w:r>
      <w:r w:rsidRPr="00592B17">
        <w:rPr>
          <w:rFonts w:hint="cs"/>
          <w:rtl/>
        </w:rPr>
        <w:t xml:space="preserve"> التكميلية عند </w:t>
      </w:r>
      <w:r>
        <w:rPr>
          <w:rFonts w:hint="cs"/>
          <w:rtl/>
        </w:rPr>
        <w:t>بوجود الموجة</w:t>
      </w:r>
      <w:r w:rsidRPr="00592B17">
        <w:rPr>
          <w:rFonts w:hint="cs"/>
          <w:rtl/>
        </w:rPr>
        <w:t xml:space="preserve"> الحاملة</w:t>
      </w:r>
      <w:r>
        <w:rPr>
          <w:rFonts w:hint="cs"/>
          <w:rtl/>
        </w:rPr>
        <w:t xml:space="preserve"> بتشكيل</w:t>
      </w:r>
      <w:r>
        <w:rPr>
          <w:rFonts w:hint="eastAsia"/>
          <w:rtl/>
        </w:rPr>
        <w:t> </w:t>
      </w:r>
      <w:r w:rsidRPr="00592B17">
        <w:t>AM</w:t>
      </w:r>
      <w:r w:rsidRPr="00592B17">
        <w:rPr>
          <w:rFonts w:hint="cs"/>
          <w:rtl/>
        </w:rPr>
        <w:t xml:space="preserve"> والإشارة التماثلية بسوية عالية. لكن</w:t>
      </w:r>
      <w:r>
        <w:rPr>
          <w:rFonts w:hint="cs"/>
          <w:rtl/>
        </w:rPr>
        <w:t xml:space="preserve"> ثمن</w:t>
      </w:r>
      <w:r w:rsidRPr="00592B17">
        <w:rPr>
          <w:rFonts w:hint="cs"/>
          <w:rtl/>
        </w:rPr>
        <w:t xml:space="preserve"> جعل </w:t>
      </w:r>
      <w:r>
        <w:rPr>
          <w:rFonts w:hint="cs"/>
          <w:rtl/>
        </w:rPr>
        <w:t>الموجات الحاملة</w:t>
      </w:r>
      <w:r w:rsidRPr="00592B17">
        <w:rPr>
          <w:rFonts w:hint="cs"/>
          <w:rtl/>
        </w:rPr>
        <w:t xml:space="preserve"> التكميلية في وضع </w:t>
      </w:r>
      <w:r>
        <w:rPr>
          <w:rFonts w:hint="cs"/>
          <w:rtl/>
        </w:rPr>
        <w:t>متعامد</w:t>
      </w:r>
      <w:r w:rsidRPr="00592B17">
        <w:rPr>
          <w:rFonts w:hint="cs"/>
          <w:rtl/>
        </w:rPr>
        <w:t xml:space="preserve"> </w:t>
      </w:r>
      <w:r>
        <w:rPr>
          <w:rFonts w:hint="cs"/>
          <w:rtl/>
        </w:rPr>
        <w:t>مع الموجات الحاملة</w:t>
      </w:r>
      <w:r w:rsidRPr="00224C32">
        <w:rPr>
          <w:rFonts w:hint="cs"/>
          <w:rtl/>
        </w:rPr>
        <w:t xml:space="preserve"> </w:t>
      </w:r>
      <w:r>
        <w:rPr>
          <w:rFonts w:hint="cs"/>
          <w:rtl/>
        </w:rPr>
        <w:t>بتشكيل</w:t>
      </w:r>
      <w:r>
        <w:rPr>
          <w:rFonts w:hint="eastAsia"/>
          <w:rtl/>
        </w:rPr>
        <w:t> </w:t>
      </w:r>
      <w:r w:rsidRPr="00592B17">
        <w:t>AM</w:t>
      </w:r>
      <w:r w:rsidRPr="00592B17">
        <w:rPr>
          <w:rFonts w:hint="cs"/>
          <w:rtl/>
        </w:rPr>
        <w:t xml:space="preserve"> </w:t>
      </w:r>
      <w:r>
        <w:rPr>
          <w:rFonts w:hint="cs"/>
          <w:rtl/>
        </w:rPr>
        <w:t>يتمثل في أن</w:t>
      </w:r>
      <w:r w:rsidRPr="00592B17">
        <w:rPr>
          <w:rFonts w:hint="cs"/>
          <w:rtl/>
        </w:rPr>
        <w:t xml:space="preserve"> مضمون المعلومات في </w:t>
      </w:r>
      <w:r>
        <w:rPr>
          <w:rFonts w:hint="cs"/>
          <w:rtl/>
        </w:rPr>
        <w:t>الموجات الحاملة</w:t>
      </w:r>
      <w:r w:rsidRPr="00592B17">
        <w:rPr>
          <w:rFonts w:hint="cs"/>
          <w:rtl/>
        </w:rPr>
        <w:t xml:space="preserve"> التكميلية، </w:t>
      </w:r>
      <w:r>
        <w:rPr>
          <w:rFonts w:hint="cs"/>
          <w:rtl/>
        </w:rPr>
        <w:t>لا </w:t>
      </w:r>
      <w:r w:rsidRPr="00592B17">
        <w:rPr>
          <w:rFonts w:hint="cs"/>
          <w:rtl/>
        </w:rPr>
        <w:t>يساوي إ</w:t>
      </w:r>
      <w:r>
        <w:rPr>
          <w:rFonts w:hint="cs"/>
          <w:rtl/>
        </w:rPr>
        <w:t>لا </w:t>
      </w:r>
      <w:r w:rsidRPr="00592B17">
        <w:rPr>
          <w:rFonts w:hint="cs"/>
          <w:rtl/>
        </w:rPr>
        <w:t>نصف مضمون المعلومات التي في</w:t>
      </w:r>
      <w:r w:rsidR="00D262F7">
        <w:rPr>
          <w:rFonts w:hint="eastAsia"/>
          <w:rtl/>
        </w:rPr>
        <w:t> </w:t>
      </w:r>
      <w:r>
        <w:rPr>
          <w:rFonts w:hint="cs"/>
          <w:rtl/>
        </w:rPr>
        <w:t>الموجات الحاملة</w:t>
      </w:r>
      <w:r w:rsidRPr="00592B17">
        <w:rPr>
          <w:rFonts w:hint="cs"/>
          <w:rtl/>
        </w:rPr>
        <w:t xml:space="preserve"> الرقمية</w:t>
      </w:r>
      <w:r>
        <w:rPr>
          <w:rFonts w:hint="eastAsia"/>
          <w:rtl/>
        </w:rPr>
        <w:t> </w:t>
      </w:r>
      <w:r w:rsidRPr="00592B17">
        <w:rPr>
          <w:rFonts w:hint="cs"/>
          <w:rtl/>
        </w:rPr>
        <w:t>المستقلة.</w:t>
      </w:r>
    </w:p>
    <w:p w14:paraId="4110A510" w14:textId="77777777" w:rsidR="009E1B5A" w:rsidRPr="00592B17" w:rsidRDefault="009E1B5A" w:rsidP="009E1B5A">
      <w:r>
        <w:rPr>
          <w:rFonts w:hint="cs"/>
          <w:rtl/>
        </w:rPr>
        <w:t xml:space="preserve">وقد صُمم الأسلوب الهجين للمحطات </w:t>
      </w:r>
      <w:r w:rsidRPr="00592B17">
        <w:rPr>
          <w:rFonts w:hint="cs"/>
          <w:rtl/>
        </w:rPr>
        <w:t>العاملة في</w:t>
      </w:r>
      <w:r>
        <w:rPr>
          <w:rFonts w:hint="cs"/>
          <w:rtl/>
        </w:rPr>
        <w:t xml:space="preserve"> نطاق</w:t>
      </w:r>
      <w:r>
        <w:rPr>
          <w:rFonts w:hint="eastAsia"/>
          <w:rtl/>
        </w:rPr>
        <w:t> </w:t>
      </w:r>
      <w:r w:rsidRPr="008E314E">
        <w:t>MF</w:t>
      </w:r>
      <w:r>
        <w:rPr>
          <w:rFonts w:hint="cs"/>
          <w:rtl/>
        </w:rPr>
        <w:t xml:space="preserve"> </w:t>
      </w:r>
      <w:r w:rsidRPr="00592B17">
        <w:rPr>
          <w:rFonts w:hint="cs"/>
          <w:rtl/>
        </w:rPr>
        <w:t>في المناطق التي</w:t>
      </w:r>
      <w:r>
        <w:rPr>
          <w:rFonts w:hint="cs"/>
          <w:rtl/>
        </w:rPr>
        <w:t xml:space="preserve"> </w:t>
      </w:r>
      <w:r>
        <w:rPr>
          <w:rFonts w:hint="cs"/>
          <w:rtl/>
          <w:lang w:bidi="ar-MA"/>
        </w:rPr>
        <w:t xml:space="preserve">تستدعي اتخاذ الاحتياطات للانتقال </w:t>
      </w:r>
      <w:r>
        <w:rPr>
          <w:rFonts w:hint="cs"/>
          <w:rtl/>
        </w:rPr>
        <w:t xml:space="preserve">من التماثلي إلى الرقمي. فالأسلوب الهجين يجعل من الممكن </w:t>
      </w:r>
      <w:r w:rsidRPr="00592B17">
        <w:rPr>
          <w:rFonts w:hint="cs"/>
          <w:rtl/>
        </w:rPr>
        <w:t xml:space="preserve">تقديم خدمات رقمية دون التسبب في تداخل ضار </w:t>
      </w:r>
      <w:r>
        <w:rPr>
          <w:rFonts w:hint="cs"/>
          <w:rtl/>
        </w:rPr>
        <w:t>على</w:t>
      </w:r>
      <w:r w:rsidRPr="00592B17">
        <w:rPr>
          <w:rFonts w:hint="cs"/>
          <w:rtl/>
        </w:rPr>
        <w:t xml:space="preserve"> إشارة المضيف التماثلية</w:t>
      </w:r>
      <w:r>
        <w:rPr>
          <w:rFonts w:hint="eastAsia"/>
          <w:rtl/>
        </w:rPr>
        <w:t> </w:t>
      </w:r>
      <w:r w:rsidRPr="00592B17">
        <w:rPr>
          <w:rFonts w:hint="cs"/>
          <w:rtl/>
        </w:rPr>
        <w:t>القائمة.</w:t>
      </w:r>
    </w:p>
    <w:p w14:paraId="36993594" w14:textId="7CA5C125" w:rsidR="009E1B5A" w:rsidRDefault="009E1B5A" w:rsidP="009E1B5A">
      <w:pPr>
        <w:rPr>
          <w:rtl/>
        </w:rPr>
      </w:pPr>
      <w:r>
        <w:rPr>
          <w:rFonts w:hint="cs"/>
          <w:rtl/>
        </w:rPr>
        <w:t>و</w:t>
      </w:r>
      <w:r w:rsidRPr="00592B17">
        <w:rPr>
          <w:rFonts w:hint="cs"/>
          <w:rtl/>
        </w:rPr>
        <w:t xml:space="preserve">لتعظيم استقبال </w:t>
      </w:r>
      <w:r>
        <w:rPr>
          <w:rFonts w:hint="cs"/>
          <w:rtl/>
        </w:rPr>
        <w:t>الإشارة السمعية</w:t>
      </w:r>
      <w:r w:rsidRPr="00592B17">
        <w:rPr>
          <w:rFonts w:hint="cs"/>
          <w:rtl/>
        </w:rPr>
        <w:t xml:space="preserve"> الرقمي</w:t>
      </w:r>
      <w:r>
        <w:rPr>
          <w:rFonts w:hint="cs"/>
          <w:rtl/>
        </w:rPr>
        <w:t xml:space="preserve">ة، </w:t>
      </w:r>
      <w:r w:rsidRPr="00592B17">
        <w:rPr>
          <w:rFonts w:hint="cs"/>
          <w:rtl/>
        </w:rPr>
        <w:t>يستخدم نظام الإذاعة الصوتية الرقمية على نفس النطاق والقناة</w:t>
      </w:r>
      <w:r>
        <w:rPr>
          <w:rFonts w:hint="eastAsia"/>
          <w:rtl/>
        </w:rPr>
        <w:t> </w:t>
      </w:r>
      <w:r>
        <w:t>(</w:t>
      </w:r>
      <w:r w:rsidRPr="00592B17">
        <w:t>IBOC</w:t>
      </w:r>
      <w:r>
        <w:t> </w:t>
      </w:r>
      <w:r w:rsidRPr="00592B17">
        <w:t>DSB</w:t>
      </w:r>
      <w:r>
        <w:t>)</w:t>
      </w:r>
      <w:r>
        <w:rPr>
          <w:rFonts w:hint="cs"/>
          <w:rtl/>
        </w:rPr>
        <w:t xml:space="preserve"> كودك ذا طبقات حيث تنشطر الإشارة السمعية المضغوطة إلى تدفقي معلومات منفصلين: أساسي ومعزز. فيوفر التدفق الأساسي </w:t>
      </w:r>
      <w:r w:rsidRPr="00592B17">
        <w:rPr>
          <w:rFonts w:hint="cs"/>
          <w:rtl/>
        </w:rPr>
        <w:t>المعلومات</w:t>
      </w:r>
      <w:r>
        <w:rPr>
          <w:rFonts w:hint="cs"/>
          <w:rtl/>
        </w:rPr>
        <w:t xml:space="preserve"> السمعية</w:t>
      </w:r>
      <w:r w:rsidRPr="00592B17">
        <w:rPr>
          <w:rFonts w:hint="cs"/>
          <w:rtl/>
        </w:rPr>
        <w:t xml:space="preserve"> الأساسية</w:t>
      </w:r>
      <w:r>
        <w:rPr>
          <w:rFonts w:hint="cs"/>
          <w:rtl/>
        </w:rPr>
        <w:t>، فيما يوفر التدفق المعزز معلومات</w:t>
      </w:r>
      <w:r w:rsidRPr="00CB5D03">
        <w:rPr>
          <w:rFonts w:hint="cs"/>
          <w:rtl/>
        </w:rPr>
        <w:t xml:space="preserve"> </w:t>
      </w:r>
      <w:r w:rsidRPr="00592B17">
        <w:rPr>
          <w:rFonts w:hint="cs"/>
          <w:rtl/>
        </w:rPr>
        <w:t>أعلى جودة</w:t>
      </w:r>
      <w:r>
        <w:rPr>
          <w:rFonts w:hint="cs"/>
          <w:rtl/>
        </w:rPr>
        <w:t xml:space="preserve"> ومجسمة. وقد صُمم تشفير </w:t>
      </w:r>
      <w:r w:rsidRPr="00592B17">
        <w:rPr>
          <w:rFonts w:hint="cs"/>
          <w:rtl/>
        </w:rPr>
        <w:t>التصحيح المسبق للخطأ</w:t>
      </w:r>
      <w:r>
        <w:rPr>
          <w:rFonts w:hint="eastAsia"/>
          <w:rtl/>
        </w:rPr>
        <w:t> </w:t>
      </w:r>
      <w:r w:rsidRPr="00592B17">
        <w:t>(FEC)</w:t>
      </w:r>
      <w:r>
        <w:rPr>
          <w:rFonts w:hint="cs"/>
          <w:rtl/>
        </w:rPr>
        <w:t xml:space="preserve"> وتموضع التدفقات السمعية على الموجات الحاملة ل</w:t>
      </w:r>
      <w:r w:rsidRPr="00002A86">
        <w:rPr>
          <w:rtl/>
        </w:rPr>
        <w:t>تعدد الإرسال بتقسيم تعامدي للتردد</w:t>
      </w:r>
      <w:r>
        <w:rPr>
          <w:rFonts w:hint="cs"/>
          <w:rtl/>
        </w:rPr>
        <w:t xml:space="preserve"> </w:t>
      </w:r>
      <w:r>
        <w:t>(</w:t>
      </w:r>
      <w:r w:rsidRPr="00800E40">
        <w:t>OFDM</w:t>
      </w:r>
      <w:r>
        <w:t>)</w:t>
      </w:r>
      <w:r>
        <w:rPr>
          <w:rFonts w:hint="cs"/>
          <w:rtl/>
        </w:rPr>
        <w:t xml:space="preserve"> كي يوفر تدفقاً أساسياً حصيناً جداً وتدفقاً معززاً أقل حصانة. وفي النظام الهجين، تودع المعلومات الأساسية في موجات حاملة</w:t>
      </w:r>
      <w:r w:rsidRPr="003F4CA4">
        <w:rPr>
          <w:rFonts w:hint="cs"/>
          <w:rtl/>
        </w:rPr>
        <w:t xml:space="preserve"> </w:t>
      </w:r>
      <w:r w:rsidRPr="00592B17">
        <w:rPr>
          <w:rFonts w:hint="cs"/>
          <w:rtl/>
        </w:rPr>
        <w:t>تعمل بالطاقة العالية</w:t>
      </w:r>
      <w:r>
        <w:rPr>
          <w:rFonts w:hint="cs"/>
          <w:rtl/>
        </w:rPr>
        <w:t xml:space="preserve"> على مبعدة</w:t>
      </w:r>
      <w:r>
        <w:rPr>
          <w:rFonts w:hint="eastAsia"/>
          <w:rtl/>
        </w:rPr>
        <w:t> </w:t>
      </w:r>
      <w:r w:rsidRPr="008E314E">
        <w:t>10</w:t>
      </w:r>
      <w:r w:rsidRPr="00592B17">
        <w:sym w:font="Symbol" w:char="F0B1"/>
      </w:r>
      <w:r>
        <w:rPr>
          <w:rFonts w:hint="eastAsia"/>
          <w:rtl/>
        </w:rPr>
        <w:t> </w:t>
      </w:r>
      <w:r>
        <w:rPr>
          <w:rFonts w:hint="cs"/>
          <w:rtl/>
        </w:rPr>
        <w:t>إلى</w:t>
      </w:r>
      <w:r>
        <w:rPr>
          <w:rFonts w:hint="eastAsia"/>
          <w:rtl/>
        </w:rPr>
        <w:t> </w:t>
      </w:r>
      <w:r>
        <w:t>kHz </w:t>
      </w:r>
      <w:r w:rsidRPr="008E314E">
        <w:t>15</w:t>
      </w:r>
      <w:r>
        <w:rPr>
          <w:rFonts w:hint="cs"/>
          <w:rtl/>
        </w:rPr>
        <w:t xml:space="preserve"> من الموجة الحاملة التماثلية، في حين تودع </w:t>
      </w:r>
      <w:r w:rsidRPr="00592B17">
        <w:rPr>
          <w:rFonts w:hint="cs"/>
          <w:rtl/>
        </w:rPr>
        <w:t>المعلومات المعززة</w:t>
      </w:r>
      <w:r>
        <w:rPr>
          <w:rFonts w:hint="cs"/>
          <w:rtl/>
        </w:rPr>
        <w:t xml:space="preserve"> في موجات حاملة</w:t>
      </w:r>
      <w:r w:rsidRPr="003F4CA4">
        <w:rPr>
          <w:rFonts w:hint="cs"/>
          <w:rtl/>
        </w:rPr>
        <w:t xml:space="preserve"> </w:t>
      </w:r>
      <w:r>
        <w:rPr>
          <w:rFonts w:hint="cs"/>
          <w:rtl/>
        </w:rPr>
        <w:t>ل</w:t>
      </w:r>
      <w:r w:rsidRPr="00002A86">
        <w:rPr>
          <w:rtl/>
        </w:rPr>
        <w:t>تعدد الإرسال بتقسيم تعامدي للتردد</w:t>
      </w:r>
      <w:r>
        <w:rPr>
          <w:rFonts w:hint="cs"/>
          <w:rtl/>
        </w:rPr>
        <w:t xml:space="preserve"> على مبعدة</w:t>
      </w:r>
      <w:r>
        <w:rPr>
          <w:rFonts w:hint="eastAsia"/>
          <w:rtl/>
        </w:rPr>
        <w:t> </w:t>
      </w:r>
      <w:r w:rsidRPr="008E314E">
        <w:t>0</w:t>
      </w:r>
      <w:r>
        <w:rPr>
          <w:rFonts w:hint="eastAsia"/>
          <w:rtl/>
        </w:rPr>
        <w:t> </w:t>
      </w:r>
      <w:r>
        <w:rPr>
          <w:rFonts w:hint="cs"/>
          <w:rtl/>
        </w:rPr>
        <w:t>إلى</w:t>
      </w:r>
      <w:r>
        <w:rPr>
          <w:rFonts w:hint="eastAsia"/>
          <w:rtl/>
        </w:rPr>
        <w:t> </w:t>
      </w:r>
      <w:r>
        <w:t>kHz </w:t>
      </w:r>
      <w:r w:rsidRPr="008E314E">
        <w:t>10</w:t>
      </w:r>
      <w:r w:rsidRPr="00592B17">
        <w:sym w:font="Symbol" w:char="F0B1"/>
      </w:r>
      <w:r>
        <w:rPr>
          <w:rFonts w:hint="cs"/>
          <w:rtl/>
        </w:rPr>
        <w:t>.</w:t>
      </w:r>
    </w:p>
    <w:p w14:paraId="0CECBFBC" w14:textId="0160E79F" w:rsidR="00EC2846" w:rsidRDefault="00EC2846" w:rsidP="00EC2846">
      <w:pPr>
        <w:pStyle w:val="FigureNo"/>
        <w:spacing w:before="0"/>
      </w:pPr>
      <w:r>
        <w:rPr>
          <w:rFonts w:hint="cs"/>
          <w:rtl/>
        </w:rPr>
        <w:lastRenderedPageBreak/>
        <w:t xml:space="preserve">الشـكل </w:t>
      </w:r>
      <w:r>
        <w:t>2</w:t>
      </w:r>
    </w:p>
    <w:p w14:paraId="37D6CA8A" w14:textId="77777777" w:rsidR="00EC2846" w:rsidRPr="00831A81" w:rsidRDefault="00EC2846" w:rsidP="00EC2846">
      <w:pPr>
        <w:pStyle w:val="FigureTitle"/>
      </w:pPr>
      <w:r w:rsidRPr="00D82B01">
        <w:rPr>
          <w:rFonts w:hint="cs"/>
          <w:rtl/>
        </w:rPr>
        <w:t xml:space="preserve">الكثافة الطيفية للقدرة في النظام </w:t>
      </w:r>
      <w:r w:rsidRPr="00D82B01">
        <w:t>IBOC DSB</w:t>
      </w:r>
      <w:r w:rsidRPr="00D82B01">
        <w:rPr>
          <w:rFonts w:hint="cs"/>
          <w:rtl/>
        </w:rPr>
        <w:t xml:space="preserve"> المشغَّل بالأسلوب الهجين والموجات الهكتومترية</w:t>
      </w:r>
    </w:p>
    <w:p w14:paraId="2EA947DB" w14:textId="3426B1ED" w:rsidR="009E1B5A" w:rsidRPr="00EC2846" w:rsidRDefault="00EC2846" w:rsidP="006D0986">
      <w:pPr>
        <w:pStyle w:val="Figure"/>
        <w:rPr>
          <w:rtl/>
          <w:lang w:val="fr-FR"/>
        </w:rPr>
      </w:pPr>
      <w:r>
        <w:drawing>
          <wp:inline distT="0" distB="0" distL="0" distR="0" wp14:anchorId="096D733B" wp14:editId="278AA5A5">
            <wp:extent cx="4730750" cy="3649345"/>
            <wp:effectExtent l="0" t="0" r="0" b="8255"/>
            <wp:docPr id="618" name="Picture 618" descr="الشـكل 2 يوضح الكثافة الطيفية للقدرة في النظام IBOC DSB المشغَّل بالأسلوب الهجين والموجات الهكتومتري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Picture 618" descr="الشـكل 2 يوضح الكثافة الطيفية للقدرة في النظام IBOC DSB المشغَّل بالأسلوب الهجين والموجات الهكتومترية&#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730750" cy="3649345"/>
                    </a:xfrm>
                    <a:prstGeom prst="rect">
                      <a:avLst/>
                    </a:prstGeom>
                    <a:noFill/>
                    <a:ln>
                      <a:noFill/>
                    </a:ln>
                  </pic:spPr>
                </pic:pic>
              </a:graphicData>
            </a:graphic>
          </wp:inline>
        </w:drawing>
      </w:r>
    </w:p>
    <w:p w14:paraId="7AFA9C99" w14:textId="77777777" w:rsidR="009E1B5A" w:rsidRDefault="009E1B5A" w:rsidP="001C5D9F">
      <w:pPr>
        <w:pStyle w:val="Normalaftertitle"/>
        <w:rPr>
          <w:rtl/>
        </w:rPr>
      </w:pPr>
      <w:r>
        <w:rPr>
          <w:rFonts w:hint="cs"/>
          <w:rtl/>
        </w:rPr>
        <w:t>و</w:t>
      </w:r>
      <w:r w:rsidRPr="00592B17">
        <w:rPr>
          <w:rFonts w:hint="cs"/>
          <w:rtl/>
        </w:rPr>
        <w:t xml:space="preserve">يستخدم نظام الإذاعة الصوتية الرقمية على نفس النطاق والقناة </w:t>
      </w:r>
      <w:r>
        <w:t>(</w:t>
      </w:r>
      <w:r w:rsidRPr="00592B17">
        <w:t>IBOC</w:t>
      </w:r>
      <w:r>
        <w:t> </w:t>
      </w:r>
      <w:r w:rsidRPr="00592B17">
        <w:t>DSB</w:t>
      </w:r>
      <w:r>
        <w:t>)</w:t>
      </w:r>
      <w:r>
        <w:rPr>
          <w:rFonts w:hint="cs"/>
          <w:rtl/>
        </w:rPr>
        <w:t xml:space="preserve">، لحماية التدفق السمعي الأساسي من التداخل وتردي القنوات، نوعاً من تشفير القناة يتميَّز بتقطيع التشفير الأصلي إلى عدة أجزاء متراكبة (أي: تشفير رئيسي، وتشفير رديف، وتشفير نطاق جانبي سفلي، وتشفير نطاق جانبي علوي). ويبقى كل من الأجزاء الأربعة المتراكبة تشفيراً كاملاً ومستقلاً. فتشفيرا النطاقين الجانبيين العلوي والسفلي يمكّنان </w:t>
      </w:r>
      <w:r>
        <w:rPr>
          <w:rFonts w:hint="cs"/>
          <w:rtl/>
          <w:lang w:bidi="ar-MA"/>
        </w:rPr>
        <w:t xml:space="preserve">نظام </w:t>
      </w:r>
      <w:r>
        <w:t>IBOC DSB</w:t>
      </w:r>
      <w:r>
        <w:rPr>
          <w:rFonts w:hint="cs"/>
          <w:rtl/>
        </w:rPr>
        <w:t xml:space="preserve"> من الاشتغال حتى مع وجود تداخل قوي في القناة المجاورة العليا أو</w:t>
      </w:r>
      <w:r>
        <w:rPr>
          <w:rFonts w:hint="eastAsia"/>
          <w:rtl/>
        </w:rPr>
        <w:t> </w:t>
      </w:r>
      <w:r>
        <w:rPr>
          <w:rFonts w:hint="cs"/>
          <w:rtl/>
        </w:rPr>
        <w:t xml:space="preserve">السفلى، في حين يتيح التشفير الرئيسي والتشفير الرديف حيازة النظام </w:t>
      </w:r>
      <w:r>
        <w:t>IBOC DSB</w:t>
      </w:r>
      <w:r>
        <w:rPr>
          <w:rFonts w:hint="cs"/>
          <w:rtl/>
        </w:rPr>
        <w:t xml:space="preserve"> سريعاً ويحصنانه بحيث لا يتأثر بانقطاعات الإرسال القصيرة كالتي تسببها بنى ناقلة</w:t>
      </w:r>
      <w:r>
        <w:rPr>
          <w:rFonts w:hint="eastAsia"/>
          <w:rtl/>
        </w:rPr>
        <w:t> </w:t>
      </w:r>
      <w:r>
        <w:rPr>
          <w:rFonts w:hint="cs"/>
          <w:rtl/>
        </w:rPr>
        <w:t>مؤرَّضة.</w:t>
      </w:r>
    </w:p>
    <w:p w14:paraId="7B56888C" w14:textId="77777777" w:rsidR="009E1B5A" w:rsidRDefault="009E1B5A" w:rsidP="009E1B5A">
      <w:pPr>
        <w:rPr>
          <w:rtl/>
        </w:rPr>
      </w:pPr>
      <w:r>
        <w:rPr>
          <w:rFonts w:hint="cs"/>
          <w:rtl/>
        </w:rPr>
        <w:t xml:space="preserve">وفي النظام الهجين يبلغ الصبيب السمعي الأساسي قرابة </w:t>
      </w:r>
      <w:r>
        <w:t>kbit/s 20</w:t>
      </w:r>
      <w:r>
        <w:rPr>
          <w:rFonts w:hint="cs"/>
          <w:rtl/>
        </w:rPr>
        <w:t>، بينما يضيف الصبيب السمعي المعزَّز قرابة</w:t>
      </w:r>
      <w:r>
        <w:rPr>
          <w:rFonts w:hint="eastAsia"/>
          <w:rtl/>
        </w:rPr>
        <w:t> </w:t>
      </w:r>
      <w:r>
        <w:t>kbit/s 16</w:t>
      </w:r>
      <w:r>
        <w:rPr>
          <w:rFonts w:hint="cs"/>
          <w:rtl/>
        </w:rPr>
        <w:t>.</w:t>
      </w:r>
    </w:p>
    <w:p w14:paraId="41C16383" w14:textId="77777777" w:rsidR="009E1B5A" w:rsidRDefault="009E1B5A" w:rsidP="009E1B5A">
      <w:pPr>
        <w:pStyle w:val="Heading3"/>
        <w:rPr>
          <w:rtl/>
        </w:rPr>
      </w:pPr>
      <w:r>
        <w:t>2.2.1</w:t>
      </w:r>
      <w:r>
        <w:tab/>
      </w:r>
      <w:r>
        <w:rPr>
          <w:rFonts w:hint="cs"/>
          <w:rtl/>
        </w:rPr>
        <w:t xml:space="preserve">أسلوب </w:t>
      </w:r>
      <w:r>
        <w:rPr>
          <w:rFonts w:hint="cs"/>
          <w:rtl/>
          <w:lang w:bidi="ar-SY"/>
        </w:rPr>
        <w:t xml:space="preserve">نطاق </w:t>
      </w:r>
      <w:r>
        <w:rPr>
          <w:lang w:bidi="ar-SY"/>
        </w:rPr>
        <w:t>MF</w:t>
      </w:r>
      <w:r>
        <w:rPr>
          <w:rFonts w:hint="cs"/>
          <w:rtl/>
        </w:rPr>
        <w:t xml:space="preserve"> الرقمي المحض</w:t>
      </w:r>
    </w:p>
    <w:p w14:paraId="33136DC9" w14:textId="77777777" w:rsidR="009E1B5A" w:rsidRDefault="009E1B5A" w:rsidP="009E1B5A">
      <w:pPr>
        <w:rPr>
          <w:rtl/>
        </w:rPr>
      </w:pPr>
      <w:r>
        <w:rPr>
          <w:rFonts w:hint="cs"/>
          <w:rtl/>
        </w:rPr>
        <w:t>إن الأسلوب الرقمي المحض يحسن الأداء الرقمي بعد حذف الإشارة التماثلية</w:t>
      </w:r>
      <w:r>
        <w:rPr>
          <w:rFonts w:hint="cs"/>
          <w:rtl/>
          <w:lang w:bidi="ar-SY"/>
        </w:rPr>
        <w:t xml:space="preserve"> القائمة</w:t>
      </w:r>
      <w:r>
        <w:rPr>
          <w:rFonts w:hint="cs"/>
          <w:rtl/>
        </w:rPr>
        <w:t>. فللمذيعين أن يختاروا تنفيذ الأسلوب الرقمي المحض في المناطق التي لا توجد فيها محطات تماثلية تستدعي الحماية أو بعد فترة من التشغيل بالأسلوب الهجين تكفي لتوافر المستقبِلات الرقمية في</w:t>
      </w:r>
      <w:r>
        <w:rPr>
          <w:rFonts w:hint="eastAsia"/>
          <w:rtl/>
        </w:rPr>
        <w:t> </w:t>
      </w:r>
      <w:r>
        <w:rPr>
          <w:rFonts w:hint="cs"/>
          <w:rtl/>
        </w:rPr>
        <w:t>السوق.</w:t>
      </w:r>
    </w:p>
    <w:p w14:paraId="0B677FA8" w14:textId="1053F5D5" w:rsidR="009E1B5A" w:rsidRDefault="009E1B5A" w:rsidP="009E1B5A">
      <w:pPr>
        <w:rPr>
          <w:rtl/>
        </w:rPr>
      </w:pPr>
      <w:r>
        <w:rPr>
          <w:rFonts w:hint="cs"/>
          <w:rtl/>
        </w:rPr>
        <w:t>والفرق الرئيسي بين الأسلوب الهجين والأسلوب الرقمي المحض هو، كما يبيّنه الشكل</w:t>
      </w:r>
      <w:r>
        <w:rPr>
          <w:rFonts w:hint="eastAsia"/>
          <w:rtl/>
        </w:rPr>
        <w:t> </w:t>
      </w:r>
      <w:r w:rsidR="00A235D2">
        <w:t>3</w:t>
      </w:r>
      <w:r>
        <w:rPr>
          <w:rFonts w:hint="cs"/>
          <w:rtl/>
        </w:rPr>
        <w:t>، حذف الإشارة التماثلية وزيادة قدرة الموجات الحاملة التي كانت مدمجة في الإشارة التماثلية. فالقدرة الإضافية التي اكتسبها شكل الموجة الرقمي المحض تزيد الحصانة، وشكل الموجة المتدرِّج تحسَّن نحو الأمثل توصلا إلى أداء جيد حتى مع حدوث تداخل قوي في القناة</w:t>
      </w:r>
      <w:r>
        <w:rPr>
          <w:rFonts w:hint="eastAsia"/>
          <w:rtl/>
        </w:rPr>
        <w:t> </w:t>
      </w:r>
      <w:r>
        <w:rPr>
          <w:rFonts w:hint="cs"/>
          <w:rtl/>
        </w:rPr>
        <w:t>المجاورة.</w:t>
      </w:r>
    </w:p>
    <w:p w14:paraId="1C98F606" w14:textId="77777777" w:rsidR="009E1B5A" w:rsidRPr="00311DF2" w:rsidRDefault="009E1B5A" w:rsidP="00A235D2">
      <w:pPr>
        <w:pStyle w:val="FigureNo"/>
        <w:rPr>
          <w:lang w:val="en-US"/>
        </w:rPr>
      </w:pPr>
      <w:r>
        <w:rPr>
          <w:rFonts w:hint="cs"/>
          <w:rtl/>
        </w:rPr>
        <w:lastRenderedPageBreak/>
        <w:t xml:space="preserve">الشـكل </w:t>
      </w:r>
      <w:r>
        <w:t>3</w:t>
      </w:r>
    </w:p>
    <w:p w14:paraId="3322FB2E" w14:textId="77777777" w:rsidR="009E1B5A" w:rsidRPr="008D1189" w:rsidRDefault="009E1B5A" w:rsidP="00A235D2">
      <w:pPr>
        <w:pStyle w:val="FigureTitle"/>
        <w:rPr>
          <w:rtl/>
        </w:rPr>
      </w:pPr>
      <w:r w:rsidRPr="008D1189">
        <w:rPr>
          <w:rFonts w:hint="cs"/>
          <w:rtl/>
        </w:rPr>
        <w:t xml:space="preserve">الكثافة الطيفية للقدرة في النظام </w:t>
      </w:r>
      <w:r w:rsidRPr="008D1189">
        <w:t>IBOC DSB</w:t>
      </w:r>
      <w:r w:rsidRPr="008D1189">
        <w:rPr>
          <w:rFonts w:hint="cs"/>
          <w:rtl/>
        </w:rPr>
        <w:t xml:space="preserve"> مشغَّلاً بالأسلوب الرقمي المحض والموجات الهكتومترية</w:t>
      </w:r>
    </w:p>
    <w:p w14:paraId="600AD3A0" w14:textId="5DAF599D" w:rsidR="009E1B5A" w:rsidRDefault="00C026C7" w:rsidP="006D0986">
      <w:pPr>
        <w:pStyle w:val="Figure"/>
        <w:rPr>
          <w:rtl/>
          <w:lang w:val="fr-FR" w:bidi="ar-EG"/>
        </w:rPr>
      </w:pPr>
      <w:r>
        <w:drawing>
          <wp:inline distT="0" distB="0" distL="0" distR="0" wp14:anchorId="169346D6" wp14:editId="745536E8">
            <wp:extent cx="4118610" cy="3466465"/>
            <wp:effectExtent l="0" t="0" r="0" b="635"/>
            <wp:docPr id="619" name="Picture 619" descr="الشـكل 3 يوضح الكثافة الطيفية للقدرة في النظام IBOC DSB مشغَّلاً بالأسلوب الرقمي المحض والموجات الهكتومتري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Picture 619" descr="الشـكل 3 يوضح الكثافة الطيفية للقدرة في النظام IBOC DSB مشغَّلاً بالأسلوب الرقمي المحض والموجات الهكتومترية&#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18610" cy="3466465"/>
                    </a:xfrm>
                    <a:prstGeom prst="rect">
                      <a:avLst/>
                    </a:prstGeom>
                    <a:noFill/>
                    <a:ln>
                      <a:noFill/>
                    </a:ln>
                  </pic:spPr>
                </pic:pic>
              </a:graphicData>
            </a:graphic>
          </wp:inline>
        </w:drawing>
      </w:r>
    </w:p>
    <w:p w14:paraId="41D20B69" w14:textId="77777777" w:rsidR="009E1B5A" w:rsidRDefault="009E1B5A" w:rsidP="00E9069E">
      <w:pPr>
        <w:pStyle w:val="Normalaftertitle"/>
        <w:rPr>
          <w:rtl/>
        </w:rPr>
      </w:pPr>
      <w:r>
        <w:rPr>
          <w:rFonts w:hint="cs"/>
          <w:rtl/>
        </w:rPr>
        <w:t>يُستعمل في النظام الرقمي المحض نفس ما يستعمل في النظام الهجين أي: جهاز كودك مكوَّن من طبقات، وطرائق تشفير</w:t>
      </w:r>
      <w:r>
        <w:rPr>
          <w:rFonts w:hint="eastAsia"/>
          <w:rtl/>
        </w:rPr>
        <w:t> </w:t>
      </w:r>
      <w:r>
        <w:t>FEC</w:t>
      </w:r>
      <w:r>
        <w:rPr>
          <w:rFonts w:hint="cs"/>
          <w:rtl/>
        </w:rPr>
        <w:t>، ومعدلات البتات (قرابة</w:t>
      </w:r>
      <w:r>
        <w:rPr>
          <w:rFonts w:hint="eastAsia"/>
          <w:rtl/>
        </w:rPr>
        <w:t> </w:t>
      </w:r>
      <w:r>
        <w:t>kbit/s 20</w:t>
      </w:r>
      <w:r>
        <w:rPr>
          <w:rFonts w:hint="cs"/>
          <w:rtl/>
        </w:rPr>
        <w:t xml:space="preserve"> للإشارة السمعية الأساسية، وقرابة</w:t>
      </w:r>
      <w:r>
        <w:rPr>
          <w:rFonts w:hint="eastAsia"/>
          <w:rtl/>
        </w:rPr>
        <w:t> </w:t>
      </w:r>
      <w:r>
        <w:t>kbit/s 16</w:t>
      </w:r>
      <w:r>
        <w:rPr>
          <w:rFonts w:hint="cs"/>
          <w:rtl/>
        </w:rPr>
        <w:t xml:space="preserve"> للإشارة السمعية المعززة). وذلك يبسِّط تصميم جهاز الاستقبال المفترض فيه أن يدعم كلا النظامين.</w:t>
      </w:r>
    </w:p>
    <w:p w14:paraId="320CA133" w14:textId="77777777" w:rsidR="009E1B5A" w:rsidRPr="001E7396" w:rsidRDefault="009E1B5A" w:rsidP="009E1B5A">
      <w:pPr>
        <w:pStyle w:val="Heading3"/>
        <w:rPr>
          <w:rtl/>
        </w:rPr>
      </w:pPr>
      <w:r>
        <w:t>3.2.1</w:t>
      </w:r>
      <w:r>
        <w:tab/>
      </w:r>
      <w:r w:rsidRPr="001E7396">
        <w:rPr>
          <w:rFonts w:hint="cs"/>
          <w:rtl/>
        </w:rPr>
        <w:t>توليد الإشارة</w:t>
      </w:r>
    </w:p>
    <w:p w14:paraId="2990E424" w14:textId="253437AE" w:rsidR="009E1B5A" w:rsidRPr="001E7396" w:rsidRDefault="009E1B5A" w:rsidP="009E1B5A">
      <w:pPr>
        <w:rPr>
          <w:rtl/>
        </w:rPr>
      </w:pPr>
      <w:r w:rsidRPr="001E7396">
        <w:rPr>
          <w:rFonts w:hint="cs"/>
          <w:rtl/>
        </w:rPr>
        <w:t xml:space="preserve">يعرض الشكل </w:t>
      </w:r>
      <w:r w:rsidR="007D471D">
        <w:t>4</w:t>
      </w:r>
      <w:r w:rsidR="007D471D" w:rsidRPr="001E7396">
        <w:rPr>
          <w:rFonts w:hint="cs"/>
          <w:rtl/>
        </w:rPr>
        <w:t xml:space="preserve"> </w:t>
      </w:r>
      <w:r w:rsidRPr="001E7396">
        <w:rPr>
          <w:rFonts w:hint="cs"/>
          <w:rtl/>
        </w:rPr>
        <w:t>مخطط</w:t>
      </w:r>
      <w:r>
        <w:rPr>
          <w:rFonts w:hint="cs"/>
          <w:rtl/>
        </w:rPr>
        <w:t xml:space="preserve">اً </w:t>
      </w:r>
      <w:r w:rsidRPr="001E7396">
        <w:rPr>
          <w:rFonts w:hint="cs"/>
          <w:rtl/>
        </w:rPr>
        <w:t>وظيفيا</w:t>
      </w:r>
      <w:r w:rsidR="007D471D">
        <w:rPr>
          <w:rFonts w:hint="cs"/>
          <w:rtl/>
        </w:rPr>
        <w:t>ً</w:t>
      </w:r>
      <w:r w:rsidRPr="001E7396">
        <w:rPr>
          <w:rFonts w:hint="cs"/>
          <w:rtl/>
        </w:rPr>
        <w:t xml:space="preserve"> لمرسِل النظام</w:t>
      </w:r>
      <w:r>
        <w:rPr>
          <w:rFonts w:hint="eastAsia"/>
          <w:rtl/>
        </w:rPr>
        <w:t> </w:t>
      </w:r>
      <w:r w:rsidRPr="001E7396">
        <w:t>IBOC DSB</w:t>
      </w:r>
      <w:r w:rsidRPr="001E7396">
        <w:rPr>
          <w:rFonts w:hint="cs"/>
          <w:rtl/>
        </w:rPr>
        <w:t>، مشغَّلا</w:t>
      </w:r>
      <w:r>
        <w:rPr>
          <w:rFonts w:hint="cs"/>
          <w:rtl/>
        </w:rPr>
        <w:t>ً</w:t>
      </w:r>
      <w:r w:rsidRPr="001E7396">
        <w:rPr>
          <w:rFonts w:hint="cs"/>
          <w:rtl/>
        </w:rPr>
        <w:t xml:space="preserve"> بالأسلوب الهجين </w:t>
      </w:r>
      <w:r>
        <w:rPr>
          <w:rFonts w:hint="cs"/>
          <w:rtl/>
        </w:rPr>
        <w:t>في نطاق</w:t>
      </w:r>
      <w:r>
        <w:rPr>
          <w:rFonts w:hint="eastAsia"/>
          <w:rtl/>
        </w:rPr>
        <w:t> </w:t>
      </w:r>
      <w:r>
        <w:t>MF</w:t>
      </w:r>
      <w:r w:rsidRPr="001E7396">
        <w:rPr>
          <w:rFonts w:hint="cs"/>
          <w:rtl/>
        </w:rPr>
        <w:t>.</w:t>
      </w:r>
      <w:r>
        <w:rPr>
          <w:rFonts w:hint="cs"/>
          <w:rtl/>
        </w:rPr>
        <w:t xml:space="preserve"> ف</w:t>
      </w:r>
      <w:r w:rsidRPr="001E7396">
        <w:rPr>
          <w:rFonts w:hint="cs"/>
          <w:rtl/>
        </w:rPr>
        <w:t xml:space="preserve">المصدر السمعي </w:t>
      </w:r>
      <w:r>
        <w:rPr>
          <w:rFonts w:hint="cs"/>
          <w:rtl/>
          <w:lang w:bidi="ar-SY"/>
        </w:rPr>
        <w:t>المُدخل</w:t>
      </w:r>
      <w:r w:rsidRPr="001E7396">
        <w:rPr>
          <w:rFonts w:hint="cs"/>
          <w:rtl/>
        </w:rPr>
        <w:t xml:space="preserve"> على وصلة مرسل الأستوديو </w:t>
      </w:r>
      <w:r>
        <w:rPr>
          <w:rFonts w:hint="cs"/>
          <w:rtl/>
        </w:rPr>
        <w:t>يغذي</w:t>
      </w:r>
      <w:r w:rsidRPr="001E7396">
        <w:rPr>
          <w:rFonts w:hint="cs"/>
          <w:rtl/>
        </w:rPr>
        <w:t xml:space="preserve"> إشارة يمين</w:t>
      </w:r>
      <w:r>
        <w:rPr>
          <w:rFonts w:hint="eastAsia"/>
          <w:rtl/>
        </w:rPr>
        <w:t> </w:t>
      </w:r>
      <w:r w:rsidRPr="001E7396">
        <w:rPr>
          <w:rFonts w:hint="cs"/>
          <w:rtl/>
        </w:rPr>
        <w:t>+</w:t>
      </w:r>
      <w:r>
        <w:rPr>
          <w:rFonts w:hint="eastAsia"/>
          <w:rtl/>
        </w:rPr>
        <w:t> </w:t>
      </w:r>
      <w:r w:rsidRPr="001E7396">
        <w:rPr>
          <w:rFonts w:hint="cs"/>
          <w:rtl/>
        </w:rPr>
        <w:t xml:space="preserve">يسار غير مجسمة إلى المسير التماثلي </w:t>
      </w:r>
      <w:r>
        <w:rPr>
          <w:rFonts w:hint="cs"/>
          <w:rtl/>
        </w:rPr>
        <w:t>في نطاق</w:t>
      </w:r>
      <w:r>
        <w:rPr>
          <w:rFonts w:hint="eastAsia"/>
          <w:rtl/>
        </w:rPr>
        <w:t> </w:t>
      </w:r>
      <w:r>
        <w:t>MF</w:t>
      </w:r>
      <w:r w:rsidRPr="001E7396">
        <w:rPr>
          <w:rFonts w:hint="cs"/>
          <w:rtl/>
        </w:rPr>
        <w:t>، وإشارة مجسمة إلى</w:t>
      </w:r>
      <w:r>
        <w:rPr>
          <w:rFonts w:hint="cs"/>
          <w:rtl/>
        </w:rPr>
        <w:t xml:space="preserve"> المدخل السمعي</w:t>
      </w:r>
      <w:r w:rsidRPr="001E7396">
        <w:rPr>
          <w:rFonts w:hint="cs"/>
          <w:rtl/>
        </w:rPr>
        <w:t xml:space="preserve"> </w:t>
      </w:r>
      <w:r>
        <w:rPr>
          <w:rFonts w:hint="cs"/>
          <w:rtl/>
        </w:rPr>
        <w:t>ل</w:t>
      </w:r>
      <w:r w:rsidRPr="00592B17">
        <w:rPr>
          <w:rFonts w:hint="cs"/>
          <w:rtl/>
        </w:rPr>
        <w:t>نظام الإذاعة الصوتية الرقمية</w:t>
      </w:r>
      <w:r>
        <w:rPr>
          <w:rFonts w:hint="eastAsia"/>
          <w:rtl/>
        </w:rPr>
        <w:t> </w:t>
      </w:r>
      <w:r>
        <w:t>(</w:t>
      </w:r>
      <w:r w:rsidRPr="001E7396">
        <w:t>DSB</w:t>
      </w:r>
      <w:r>
        <w:t>)</w:t>
      </w:r>
      <w:r w:rsidRPr="001E7396">
        <w:rPr>
          <w:rFonts w:hint="cs"/>
          <w:rtl/>
        </w:rPr>
        <w:t xml:space="preserve"> </w:t>
      </w:r>
      <w:r>
        <w:rPr>
          <w:rFonts w:hint="cs"/>
          <w:rtl/>
        </w:rPr>
        <w:t xml:space="preserve">ويقوم </w:t>
      </w:r>
      <w:r w:rsidRPr="001E7396">
        <w:rPr>
          <w:rFonts w:hint="cs"/>
          <w:rtl/>
        </w:rPr>
        <w:t>مسير النظام</w:t>
      </w:r>
      <w:r>
        <w:rPr>
          <w:rFonts w:hint="eastAsia"/>
          <w:rtl/>
        </w:rPr>
        <w:t> </w:t>
      </w:r>
      <w:r w:rsidRPr="001E7396">
        <w:t>DSB</w:t>
      </w:r>
      <w:r w:rsidRPr="001E7396">
        <w:rPr>
          <w:rFonts w:hint="cs"/>
          <w:rtl/>
        </w:rPr>
        <w:t xml:space="preserve"> يضغط الإشارة السمعية</w:t>
      </w:r>
      <w:r w:rsidRPr="000E399C">
        <w:rPr>
          <w:rFonts w:hint="cs"/>
          <w:rtl/>
        </w:rPr>
        <w:t xml:space="preserve"> </w:t>
      </w:r>
      <w:r w:rsidRPr="001E7396">
        <w:rPr>
          <w:rFonts w:hint="cs"/>
          <w:rtl/>
        </w:rPr>
        <w:t>رقميا</w:t>
      </w:r>
      <w:r>
        <w:rPr>
          <w:rFonts w:hint="cs"/>
          <w:rtl/>
        </w:rPr>
        <w:t>ً</w:t>
      </w:r>
      <w:r w:rsidRPr="001E7396">
        <w:rPr>
          <w:rFonts w:hint="cs"/>
          <w:rtl/>
        </w:rPr>
        <w:t xml:space="preserve"> في المشفر السمعي</w:t>
      </w:r>
      <w:r>
        <w:rPr>
          <w:rFonts w:hint="cs"/>
          <w:rtl/>
        </w:rPr>
        <w:t xml:space="preserve"> (المشفر)</w:t>
      </w:r>
      <w:r w:rsidRPr="001E7396">
        <w:rPr>
          <w:rFonts w:hint="cs"/>
          <w:rtl/>
        </w:rPr>
        <w:t xml:space="preserve"> ويسلّم تدفق البتات الناجم عن عملية الضغط هذه إلى مشفر ومشذّر</w:t>
      </w:r>
      <w:r>
        <w:rPr>
          <w:rFonts w:hint="eastAsia"/>
          <w:rtl/>
        </w:rPr>
        <w:t> </w:t>
      </w:r>
      <w:r w:rsidRPr="001E7396">
        <w:t>FEC</w:t>
      </w:r>
      <w:r w:rsidRPr="001E7396">
        <w:rPr>
          <w:rFonts w:hint="cs"/>
          <w:rtl/>
        </w:rPr>
        <w:t xml:space="preserve">. وعندئذ </w:t>
      </w:r>
      <w:r>
        <w:rPr>
          <w:rFonts w:hint="cs"/>
          <w:rtl/>
        </w:rPr>
        <w:t>يُجمع</w:t>
      </w:r>
      <w:r w:rsidRPr="001E7396">
        <w:rPr>
          <w:rFonts w:hint="cs"/>
          <w:rtl/>
        </w:rPr>
        <w:t xml:space="preserve"> تدفق البتات في </w:t>
      </w:r>
      <w:r>
        <w:rPr>
          <w:rFonts w:hint="cs"/>
          <w:rtl/>
        </w:rPr>
        <w:t>إطار</w:t>
      </w:r>
      <w:r w:rsidRPr="001E7396">
        <w:rPr>
          <w:rFonts w:hint="cs"/>
          <w:rtl/>
        </w:rPr>
        <w:t xml:space="preserve"> مودم ويُخضَع لتشكيل</w:t>
      </w:r>
      <w:r>
        <w:rPr>
          <w:rFonts w:hint="eastAsia"/>
          <w:rtl/>
        </w:rPr>
        <w:t> </w:t>
      </w:r>
      <w:r w:rsidRPr="001E7396">
        <w:t>OFDM</w:t>
      </w:r>
      <w:r w:rsidRPr="001E7396">
        <w:rPr>
          <w:rFonts w:hint="cs"/>
          <w:rtl/>
        </w:rPr>
        <w:t>، فينجم عن هاتين العمليتين إشارة</w:t>
      </w:r>
      <w:r>
        <w:rPr>
          <w:rFonts w:hint="cs"/>
          <w:rtl/>
        </w:rPr>
        <w:t xml:space="preserve"> </w:t>
      </w:r>
      <w:r w:rsidRPr="00592B17">
        <w:rPr>
          <w:rFonts w:hint="cs"/>
          <w:rtl/>
        </w:rPr>
        <w:t>نظام الإذاعة الصوتية الرقمية</w:t>
      </w:r>
      <w:r>
        <w:rPr>
          <w:rFonts w:hint="cs"/>
          <w:rtl/>
        </w:rPr>
        <w:t xml:space="preserve"> في ال</w:t>
      </w:r>
      <w:r w:rsidRPr="001E7396">
        <w:rPr>
          <w:rFonts w:hint="cs"/>
          <w:rtl/>
        </w:rPr>
        <w:t>نطاق</w:t>
      </w:r>
      <w:r>
        <w:rPr>
          <w:rFonts w:hint="eastAsia"/>
          <w:rtl/>
        </w:rPr>
        <w:t> </w:t>
      </w:r>
      <w:r>
        <w:rPr>
          <w:rFonts w:hint="cs"/>
          <w:rtl/>
        </w:rPr>
        <w:t>ال</w:t>
      </w:r>
      <w:r w:rsidRPr="001E7396">
        <w:rPr>
          <w:rFonts w:hint="cs"/>
          <w:rtl/>
        </w:rPr>
        <w:t xml:space="preserve">أساسي. ويُدخَل فارق </w:t>
      </w:r>
      <w:r>
        <w:rPr>
          <w:rFonts w:hint="cs"/>
          <w:rtl/>
        </w:rPr>
        <w:t>اختلاف</w:t>
      </w:r>
      <w:r w:rsidRPr="001E7396">
        <w:rPr>
          <w:rFonts w:hint="cs"/>
          <w:rtl/>
        </w:rPr>
        <w:t xml:space="preserve"> ا</w:t>
      </w:r>
      <w:r>
        <w:rPr>
          <w:rFonts w:hint="cs"/>
          <w:rtl/>
        </w:rPr>
        <w:t>لا</w:t>
      </w:r>
      <w:r w:rsidRPr="001E7396">
        <w:rPr>
          <w:rFonts w:hint="cs"/>
          <w:rtl/>
        </w:rPr>
        <w:t xml:space="preserve">نتشار على المسير التماثلي </w:t>
      </w:r>
      <w:r>
        <w:rPr>
          <w:rFonts w:hint="cs"/>
          <w:rtl/>
        </w:rPr>
        <w:t>في نطاق</w:t>
      </w:r>
      <w:r>
        <w:rPr>
          <w:rFonts w:hint="eastAsia"/>
          <w:rtl/>
        </w:rPr>
        <w:t> </w:t>
      </w:r>
      <w:r>
        <w:t>MF</w:t>
      </w:r>
      <w:r w:rsidRPr="001E7396">
        <w:rPr>
          <w:rFonts w:hint="cs"/>
          <w:rtl/>
        </w:rPr>
        <w:t xml:space="preserve">، </w:t>
      </w:r>
      <w:r>
        <w:rPr>
          <w:rFonts w:hint="cs"/>
          <w:rtl/>
        </w:rPr>
        <w:t>ويمرَّر</w:t>
      </w:r>
      <w:r w:rsidRPr="001E7396">
        <w:rPr>
          <w:rFonts w:hint="cs"/>
          <w:rtl/>
        </w:rPr>
        <w:t xml:space="preserve"> في المعالج السمعي التماثلي الموجود في المحطة </w:t>
      </w:r>
      <w:r>
        <w:rPr>
          <w:rFonts w:hint="cs"/>
          <w:rtl/>
        </w:rPr>
        <w:t>ويعاد</w:t>
      </w:r>
      <w:r w:rsidRPr="001E7396">
        <w:rPr>
          <w:rFonts w:hint="cs"/>
          <w:rtl/>
        </w:rPr>
        <w:t xml:space="preserve"> إلى </w:t>
      </w:r>
      <w:r>
        <w:rPr>
          <w:rFonts w:hint="cs"/>
          <w:rtl/>
        </w:rPr>
        <w:t xml:space="preserve">مفعّل </w:t>
      </w:r>
      <w:r w:rsidRPr="00592B17">
        <w:rPr>
          <w:rFonts w:hint="cs"/>
          <w:rtl/>
        </w:rPr>
        <w:t>نظام الإذاعة الصوتية الرقمية</w:t>
      </w:r>
      <w:r>
        <w:rPr>
          <w:rFonts w:hint="cs"/>
          <w:rtl/>
        </w:rPr>
        <w:t xml:space="preserve"> حيث يُجمَع</w:t>
      </w:r>
      <w:r w:rsidRPr="001E7396">
        <w:rPr>
          <w:rFonts w:hint="cs"/>
          <w:rtl/>
        </w:rPr>
        <w:t xml:space="preserve"> مع </w:t>
      </w:r>
      <w:r>
        <w:rPr>
          <w:rFonts w:hint="cs"/>
          <w:rtl/>
        </w:rPr>
        <w:t>الموجات الحاملة</w:t>
      </w:r>
      <w:r w:rsidRPr="001E7396">
        <w:rPr>
          <w:rFonts w:hint="cs"/>
          <w:rtl/>
        </w:rPr>
        <w:t xml:space="preserve"> الرقمية. وتُحوَّل إشارة النطاق الأساسي هذه إلى الاتساع</w:t>
      </w:r>
      <w:r>
        <w:rPr>
          <w:rFonts w:hint="eastAsia"/>
          <w:rtl/>
        </w:rPr>
        <w:t> </w:t>
      </w:r>
      <w:r w:rsidRPr="00637FD3">
        <w:rPr>
          <w:rFonts w:ascii="Symbol" w:hAnsi="Symbol"/>
        </w:rPr>
        <w:t></w:t>
      </w:r>
      <w:r>
        <w:rPr>
          <w:rFonts w:hint="cs"/>
          <w:rtl/>
        </w:rPr>
        <w:t xml:space="preserve"> </w:t>
      </w:r>
      <w:r w:rsidRPr="001E7396">
        <w:rPr>
          <w:rFonts w:hint="cs"/>
          <w:rtl/>
        </w:rPr>
        <w:t>والطور</w:t>
      </w:r>
      <w:r>
        <w:rPr>
          <w:rFonts w:hint="eastAsia"/>
          <w:rtl/>
        </w:rPr>
        <w:t> </w:t>
      </w:r>
      <w:r w:rsidRPr="00637FD3">
        <w:rPr>
          <w:rFonts w:ascii="Symbol" w:hAnsi="Symbol"/>
        </w:rPr>
        <w:t></w:t>
      </w:r>
      <w:r>
        <w:rPr>
          <w:rFonts w:hint="cs"/>
          <w:rtl/>
        </w:rPr>
        <w:t xml:space="preserve"> </w:t>
      </w:r>
      <w:r w:rsidRPr="001E7396">
        <w:rPr>
          <w:rFonts w:hint="cs"/>
          <w:rtl/>
        </w:rPr>
        <w:t>من أجل تضخيمها في مرسِل المحطة التماثلي (</w:t>
      </w:r>
      <w:r>
        <w:rPr>
          <w:rFonts w:hint="cs"/>
          <w:rtl/>
        </w:rPr>
        <w:t>انظر</w:t>
      </w:r>
      <w:r>
        <w:rPr>
          <w:rFonts w:hint="eastAsia"/>
          <w:rtl/>
        </w:rPr>
        <w:t> </w:t>
      </w:r>
      <w:r w:rsidRPr="001E7396">
        <w:rPr>
          <w:rFonts w:hint="cs"/>
          <w:rtl/>
        </w:rPr>
        <w:t>الملاحظة</w:t>
      </w:r>
      <w:r>
        <w:rPr>
          <w:rFonts w:hint="eastAsia"/>
          <w:rtl/>
        </w:rPr>
        <w:t> </w:t>
      </w:r>
      <w:r>
        <w:t>1</w:t>
      </w:r>
      <w:r w:rsidRPr="001E7396">
        <w:rPr>
          <w:rFonts w:hint="cs"/>
          <w:rtl/>
        </w:rPr>
        <w:t>).</w:t>
      </w:r>
    </w:p>
    <w:p w14:paraId="368CFEEA" w14:textId="77777777" w:rsidR="009E1B5A" w:rsidRPr="001E7396" w:rsidRDefault="009E1B5A" w:rsidP="009E1B5A">
      <w:pPr>
        <w:pStyle w:val="Note"/>
        <w:rPr>
          <w:rtl/>
        </w:rPr>
      </w:pPr>
      <w:r w:rsidRPr="009F6C18">
        <w:rPr>
          <w:rFonts w:hint="cs"/>
          <w:b/>
          <w:bCs/>
          <w:rtl/>
        </w:rPr>
        <w:t>الملاحظة</w:t>
      </w:r>
      <w:r w:rsidRPr="009F6C18">
        <w:rPr>
          <w:rFonts w:hint="eastAsia"/>
          <w:b/>
          <w:bCs/>
          <w:rtl/>
        </w:rPr>
        <w:t> </w:t>
      </w:r>
      <w:r w:rsidRPr="009F6C18">
        <w:rPr>
          <w:b/>
          <w:bCs/>
        </w:rPr>
        <w:t>1</w:t>
      </w:r>
      <w:r>
        <w:rPr>
          <w:rFonts w:hint="cs"/>
          <w:rtl/>
        </w:rPr>
        <w:t xml:space="preserve"> </w:t>
      </w:r>
      <w:r w:rsidRPr="001E7396">
        <w:rPr>
          <w:rFonts w:hint="cs"/>
          <w:rtl/>
        </w:rPr>
        <w:t>- توخيا</w:t>
      </w:r>
      <w:r>
        <w:rPr>
          <w:rFonts w:hint="cs"/>
          <w:rtl/>
        </w:rPr>
        <w:t>ً</w:t>
      </w:r>
      <w:r w:rsidRPr="001E7396">
        <w:rPr>
          <w:rFonts w:hint="cs"/>
          <w:rtl/>
        </w:rPr>
        <w:t xml:space="preserve"> للتبسيط، أُغفِلت في المخطط التالي تفاصيل مثل إدراج </w:t>
      </w:r>
      <w:r>
        <w:rPr>
          <w:rFonts w:hint="cs"/>
          <w:rtl/>
        </w:rPr>
        <w:t>البيانات</w:t>
      </w:r>
      <w:r w:rsidRPr="001E7396">
        <w:rPr>
          <w:rFonts w:hint="cs"/>
          <w:rtl/>
        </w:rPr>
        <w:t xml:space="preserve"> وتحقيق</w:t>
      </w:r>
      <w:r>
        <w:rPr>
          <w:rFonts w:hint="eastAsia"/>
          <w:rtl/>
        </w:rPr>
        <w:t> </w:t>
      </w:r>
      <w:r w:rsidRPr="001E7396">
        <w:rPr>
          <w:rFonts w:hint="cs"/>
          <w:rtl/>
        </w:rPr>
        <w:t>التزامن.</w:t>
      </w:r>
    </w:p>
    <w:p w14:paraId="5A1C1592" w14:textId="77777777" w:rsidR="009E1B5A" w:rsidRDefault="009E1B5A" w:rsidP="009E1B5A">
      <w:pPr>
        <w:rPr>
          <w:rtl/>
        </w:rPr>
      </w:pPr>
      <w:r>
        <w:rPr>
          <w:rFonts w:hint="cs"/>
          <w:rtl/>
        </w:rPr>
        <w:t>و</w:t>
      </w:r>
      <w:r>
        <w:rPr>
          <w:rFonts w:hint="cs"/>
          <w:rtl/>
          <w:lang w:bidi="ar-MA"/>
        </w:rPr>
        <w:t>تبين أن عدة أنماط من المرسِلات المجهزة بأشباه الموصلات لها من معلمات الاستجابة الترددية، والتشوه، والضوضاء ما يكفي لاستعادة شكل الموجة الهجينة للنظام</w:t>
      </w:r>
      <w:r>
        <w:rPr>
          <w:rFonts w:hint="eastAsia"/>
          <w:rtl/>
          <w:lang w:bidi="ar-MA"/>
        </w:rPr>
        <w:t> </w:t>
      </w:r>
      <w:r>
        <w:t>IBOC</w:t>
      </w:r>
      <w:r>
        <w:rPr>
          <w:rFonts w:hint="cs"/>
          <w:rtl/>
          <w:lang w:bidi="ar-MA"/>
        </w:rPr>
        <w:t>. وقد اشتغل النظام ساعات كثيرة استعمل فيها مرسِلاً من المنتجات الحالية بتشكيل الاتساع للبث وفقاً للنظام</w:t>
      </w:r>
      <w:r>
        <w:rPr>
          <w:rFonts w:hint="eastAsia"/>
          <w:rtl/>
          <w:lang w:bidi="ar-MA"/>
        </w:rPr>
        <w:t> </w:t>
      </w:r>
      <w:r>
        <w:t>IBOC DSB</w:t>
      </w:r>
      <w:r>
        <w:rPr>
          <w:rFonts w:hint="cs"/>
          <w:rtl/>
        </w:rPr>
        <w:t>.</w:t>
      </w:r>
    </w:p>
    <w:p w14:paraId="02747595" w14:textId="77777777" w:rsidR="009E1B5A" w:rsidRDefault="009E1B5A" w:rsidP="0028628D">
      <w:pPr>
        <w:pStyle w:val="FigureNo"/>
        <w:rPr>
          <w:rtl/>
        </w:rPr>
      </w:pPr>
      <w:r>
        <w:rPr>
          <w:rFonts w:hint="cs"/>
          <w:rtl/>
        </w:rPr>
        <w:lastRenderedPageBreak/>
        <w:t xml:space="preserve">الشـكل </w:t>
      </w:r>
      <w:r>
        <w:t>4</w:t>
      </w:r>
    </w:p>
    <w:p w14:paraId="48CF8C0D" w14:textId="77777777" w:rsidR="009E1B5A" w:rsidRPr="0004789B" w:rsidRDefault="009E1B5A" w:rsidP="0028628D">
      <w:pPr>
        <w:pStyle w:val="FigureTitle"/>
        <w:rPr>
          <w:rtl/>
        </w:rPr>
      </w:pPr>
      <w:r w:rsidRPr="0004789B">
        <w:rPr>
          <w:rFonts w:hint="cs"/>
          <w:rtl/>
        </w:rPr>
        <w:t xml:space="preserve">المخطط </w:t>
      </w:r>
      <w:r>
        <w:rPr>
          <w:rFonts w:hint="cs"/>
          <w:rtl/>
        </w:rPr>
        <w:t>الوظيفي</w:t>
      </w:r>
      <w:r w:rsidRPr="0004789B">
        <w:rPr>
          <w:rFonts w:hint="cs"/>
          <w:rtl/>
        </w:rPr>
        <w:t xml:space="preserve"> لمرسل النظام </w:t>
      </w:r>
      <w:r w:rsidRPr="0004789B">
        <w:t>IBOC DSB</w:t>
      </w:r>
      <w:r w:rsidRPr="0004789B">
        <w:rPr>
          <w:rFonts w:hint="cs"/>
          <w:rtl/>
        </w:rPr>
        <w:t xml:space="preserve"> مشغَّلاً بالأسلوب الهجين والموجات الهكتومترية</w:t>
      </w:r>
    </w:p>
    <w:p w14:paraId="5D3CAE08" w14:textId="5F48CD99" w:rsidR="009E1B5A" w:rsidRDefault="002F0E3E" w:rsidP="006D0986">
      <w:pPr>
        <w:pStyle w:val="Figure"/>
        <w:rPr>
          <w:rtl/>
          <w:lang w:val="fr-FR" w:bidi="ar-EG"/>
        </w:rPr>
      </w:pPr>
      <w:r>
        <w:drawing>
          <wp:inline distT="0" distB="0" distL="0" distR="0" wp14:anchorId="524020F5" wp14:editId="7C7714CD">
            <wp:extent cx="5759450" cy="3508375"/>
            <wp:effectExtent l="0" t="0" r="0" b="0"/>
            <wp:docPr id="513758236" name="Picture 7" descr="الشـكل 4 يوضح المخطط الوظيفي لمرسل النظام IBOC DSB مشغَّلاً بالأسلوب الهجين والموجات الهكتومتري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58236" name="Picture 7" descr="الشـكل 4 يوضح المخطط الوظيفي لمرسل النظام IBOC DSB مشغَّلاً بالأسلوب الهجين والموجات الهكتومترية&#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59450" cy="3508375"/>
                    </a:xfrm>
                    <a:prstGeom prst="rect">
                      <a:avLst/>
                    </a:prstGeom>
                    <a:noFill/>
                    <a:ln>
                      <a:noFill/>
                    </a:ln>
                  </pic:spPr>
                </pic:pic>
              </a:graphicData>
            </a:graphic>
          </wp:inline>
        </w:drawing>
      </w:r>
    </w:p>
    <w:p w14:paraId="7BED5B8B" w14:textId="77777777" w:rsidR="009E1B5A" w:rsidRDefault="009E1B5A" w:rsidP="0023265B">
      <w:pPr>
        <w:pStyle w:val="Normalaftertitle"/>
        <w:rPr>
          <w:rtl/>
        </w:rPr>
      </w:pPr>
      <w:r>
        <w:rPr>
          <w:rFonts w:hint="cs"/>
          <w:rtl/>
        </w:rPr>
        <w:t>وبخصوص النظام الرقمي المحض المشتغل في نطاق</w:t>
      </w:r>
      <w:r>
        <w:rPr>
          <w:rFonts w:hint="eastAsia"/>
          <w:rtl/>
        </w:rPr>
        <w:t> </w:t>
      </w:r>
      <w:r>
        <w:t>MF</w:t>
      </w:r>
      <w:r>
        <w:rPr>
          <w:rFonts w:hint="cs"/>
          <w:rtl/>
        </w:rPr>
        <w:t>، تستعمل طريقة شبيهة بهذه الطريقة، ولكن لا وجود في هذه الحالة لمسير الإرسال</w:t>
      </w:r>
      <w:r>
        <w:rPr>
          <w:rFonts w:hint="eastAsia"/>
          <w:rtl/>
        </w:rPr>
        <w:t> </w:t>
      </w:r>
      <w:r>
        <w:rPr>
          <w:rFonts w:hint="cs"/>
          <w:rtl/>
        </w:rPr>
        <w:t>التماثلي.</w:t>
      </w:r>
    </w:p>
    <w:p w14:paraId="5BDDE040" w14:textId="77777777" w:rsidR="009E1B5A" w:rsidRDefault="009E1B5A" w:rsidP="009E1B5A">
      <w:pPr>
        <w:pStyle w:val="Heading3"/>
        <w:rPr>
          <w:rtl/>
          <w:lang w:bidi="ar-SY"/>
        </w:rPr>
      </w:pPr>
      <w:r>
        <w:t>4.2.1</w:t>
      </w:r>
      <w:r>
        <w:tab/>
      </w:r>
      <w:r>
        <w:rPr>
          <w:rFonts w:hint="cs"/>
          <w:rtl/>
          <w:lang w:bidi="ar-SY"/>
        </w:rPr>
        <w:t>استقبال الإشارة</w:t>
      </w:r>
    </w:p>
    <w:p w14:paraId="69F0E1B9" w14:textId="3A0F9863" w:rsidR="009E1B5A" w:rsidRDefault="009E1B5A" w:rsidP="009E1B5A">
      <w:pPr>
        <w:rPr>
          <w:rtl/>
        </w:rPr>
      </w:pPr>
      <w:r>
        <w:rPr>
          <w:rFonts w:hint="cs"/>
          <w:rtl/>
          <w:lang w:bidi="ar-MA"/>
        </w:rPr>
        <w:t>يعرض الشكل</w:t>
      </w:r>
      <w:r>
        <w:rPr>
          <w:rFonts w:hint="eastAsia"/>
          <w:rtl/>
          <w:lang w:bidi="ar-MA"/>
        </w:rPr>
        <w:t> </w:t>
      </w:r>
      <w:r w:rsidR="0028628D">
        <w:rPr>
          <w:lang w:bidi="ar-MA"/>
        </w:rPr>
        <w:t>5</w:t>
      </w:r>
      <w:r>
        <w:rPr>
          <w:rFonts w:hint="cs"/>
          <w:rtl/>
          <w:lang w:bidi="ar-MA"/>
        </w:rPr>
        <w:t xml:space="preserve"> مخططاً وظيفياً لجهاز استقبال نظام</w:t>
      </w:r>
      <w:r>
        <w:rPr>
          <w:rFonts w:hint="eastAsia"/>
          <w:rtl/>
          <w:lang w:bidi="ar-MA"/>
        </w:rPr>
        <w:t> </w:t>
      </w:r>
      <w:r>
        <w:t>IBOC</w:t>
      </w:r>
      <w:r>
        <w:rPr>
          <w:rFonts w:hint="cs"/>
          <w:rtl/>
        </w:rPr>
        <w:t xml:space="preserve"> في نطاق</w:t>
      </w:r>
      <w:r>
        <w:rPr>
          <w:rFonts w:hint="eastAsia"/>
          <w:rtl/>
          <w:lang w:bidi="ar-MA"/>
        </w:rPr>
        <w:t> </w:t>
      </w:r>
      <w:r>
        <w:t>MF</w:t>
      </w:r>
      <w:r>
        <w:rPr>
          <w:rFonts w:hint="cs"/>
          <w:rtl/>
        </w:rPr>
        <w:t>. تُستقبل الإشارة في مدخل ترددات راديوية تقليدي وتحوَّل إلى تردد متوسِّط</w:t>
      </w:r>
      <w:r>
        <w:rPr>
          <w:rFonts w:hint="eastAsia"/>
          <w:rtl/>
          <w:lang w:bidi="ar-MA"/>
        </w:rPr>
        <w:t> </w:t>
      </w:r>
      <w:r>
        <w:t>(IF)</w:t>
      </w:r>
      <w:r>
        <w:rPr>
          <w:rFonts w:hint="cs"/>
          <w:rtl/>
        </w:rPr>
        <w:t>، على غرار المستقبِلات التماثلية المعمول بها. ولكن، خلافاً لحال المستقبِلات التماثلية النمطية، تُرشَّح الإشارة، ويُجرى عليها تحويل من التماثلي إلى الرقمي</w:t>
      </w:r>
      <w:r>
        <w:rPr>
          <w:rFonts w:hint="eastAsia"/>
          <w:rtl/>
          <w:lang w:bidi="ar-MA"/>
        </w:rPr>
        <w:t> </w:t>
      </w:r>
      <w:r>
        <w:t>(A/D)</w:t>
      </w:r>
      <w:r>
        <w:rPr>
          <w:rFonts w:hint="cs"/>
          <w:rtl/>
        </w:rPr>
        <w:t xml:space="preserve"> في التردد المتوسط، ثم تحوَّل رقمياً تحويلاً هابطاً إلى مكوِّني إشارة في</w:t>
      </w:r>
      <w:r w:rsidR="00302475">
        <w:rPr>
          <w:rFonts w:hint="eastAsia"/>
          <w:rtl/>
        </w:rPr>
        <w:t> </w:t>
      </w:r>
      <w:r>
        <w:rPr>
          <w:rFonts w:hint="cs"/>
          <w:rtl/>
        </w:rPr>
        <w:t xml:space="preserve">النطاق الأساسي أحدهما مواكب للطور والآخر متعامد معه. ثم تُفلَق الإشارة الهجينة فيظهر مكوِّناها، العنصر التماثلي وعنصر </w:t>
      </w:r>
      <w:r w:rsidRPr="00592B17">
        <w:rPr>
          <w:rFonts w:hint="cs"/>
          <w:rtl/>
        </w:rPr>
        <w:t>الإذاعة الصوتية الرقمية</w:t>
      </w:r>
      <w:r>
        <w:rPr>
          <w:rFonts w:hint="eastAsia"/>
          <w:rtl/>
          <w:lang w:bidi="ar-MA"/>
        </w:rPr>
        <w:t> </w:t>
      </w:r>
      <w:r>
        <w:t>(</w:t>
      </w:r>
      <w:r w:rsidRPr="001E7396">
        <w:t>DSB</w:t>
      </w:r>
      <w:r>
        <w:t>)</w:t>
      </w:r>
      <w:r>
        <w:rPr>
          <w:rFonts w:hint="cs"/>
          <w:rtl/>
          <w:lang w:bidi="ar-MA"/>
        </w:rPr>
        <w:t xml:space="preserve">. وعندئذ يُزال تشكيل المكوِّن التماثلي فينتج من هذه العملية إشارة سمعية مؤلفة من عينات رقمية؛ أما عنصر </w:t>
      </w:r>
      <w:r w:rsidRPr="00592B17">
        <w:rPr>
          <w:rFonts w:hint="cs"/>
          <w:rtl/>
        </w:rPr>
        <w:t>الإذاعة الصوتية الرقمية</w:t>
      </w:r>
      <w:r>
        <w:rPr>
          <w:rFonts w:hint="cs"/>
          <w:rtl/>
        </w:rPr>
        <w:t xml:space="preserve"> فيُحقق تزامنه ويزال تشكيله متحولاً إلى رموز. وتُجرد هذه الرموز من أطرها ليصار</w:t>
      </w:r>
      <w:r w:rsidRPr="000F3FEE">
        <w:rPr>
          <w:rFonts w:hint="cs"/>
          <w:rtl/>
        </w:rPr>
        <w:t xml:space="preserve"> </w:t>
      </w:r>
      <w:r>
        <w:rPr>
          <w:rFonts w:hint="cs"/>
          <w:rtl/>
        </w:rPr>
        <w:t>لاحقاً إلى إزالة تشذيرها وفك</w:t>
      </w:r>
      <w:r>
        <w:rPr>
          <w:rFonts w:hint="cs"/>
          <w:rtl/>
          <w:lang w:bidi="ar-MA"/>
        </w:rPr>
        <w:t xml:space="preserve"> </w:t>
      </w:r>
      <w:r>
        <w:rPr>
          <w:rFonts w:hint="cs"/>
          <w:rtl/>
        </w:rPr>
        <w:t>تشفير</w:t>
      </w:r>
      <w:r>
        <w:rPr>
          <w:rFonts w:hint="eastAsia"/>
          <w:rtl/>
          <w:lang w:bidi="ar-MA"/>
        </w:rPr>
        <w:t> </w:t>
      </w:r>
      <w:r>
        <w:t>FEC</w:t>
      </w:r>
      <w:r>
        <w:rPr>
          <w:rFonts w:hint="cs"/>
          <w:rtl/>
        </w:rPr>
        <w:t xml:space="preserve"> عنها. ويعالَج تدفق البتات الناتج لمفكك التشفير السمعي لينتج خرج</w:t>
      </w:r>
      <w:r>
        <w:rPr>
          <w:rFonts w:hint="eastAsia"/>
          <w:rtl/>
          <w:lang w:bidi="ar-MA"/>
        </w:rPr>
        <w:t> </w:t>
      </w:r>
      <w:r>
        <w:t>DSB</w:t>
      </w:r>
      <w:r>
        <w:rPr>
          <w:rFonts w:hint="cs"/>
          <w:rtl/>
        </w:rPr>
        <w:t xml:space="preserve"> المجسَّم</w:t>
      </w:r>
      <w:r>
        <w:rPr>
          <w:rFonts w:hint="eastAsia"/>
          <w:rtl/>
          <w:lang w:bidi="ar-MA"/>
        </w:rPr>
        <w:t> </w:t>
      </w:r>
      <w:r>
        <w:rPr>
          <w:rFonts w:hint="cs"/>
          <w:rtl/>
        </w:rPr>
        <w:t>الرقمي. وتؤخَّر إشارة</w:t>
      </w:r>
      <w:r>
        <w:rPr>
          <w:rFonts w:hint="eastAsia"/>
          <w:rtl/>
          <w:lang w:bidi="ar-MA"/>
        </w:rPr>
        <w:t> </w:t>
      </w:r>
      <w:r>
        <w:t>DSB</w:t>
      </w:r>
      <w:r>
        <w:rPr>
          <w:rFonts w:hint="cs"/>
          <w:rtl/>
        </w:rPr>
        <w:t xml:space="preserve"> السمعية</w:t>
      </w:r>
      <w:r w:rsidRPr="000F3FEE">
        <w:rPr>
          <w:rFonts w:hint="cs"/>
          <w:rtl/>
        </w:rPr>
        <w:t xml:space="preserve"> </w:t>
      </w:r>
      <w:r>
        <w:rPr>
          <w:rFonts w:hint="cs"/>
          <w:rtl/>
        </w:rPr>
        <w:t>هذه زمنياً نفس مدة تأخير الإشارة التماثلية في جهاز الإرسال. وتتيح وظيفة الخلط السمعي الانتقال من الإشارة الرقمية إذا ما تشوهت، إلى الإشارة التماثلية؛ وتتيح أيضاً حيازة سريعة للإشارة أثناء التوليف أو</w:t>
      </w:r>
      <w:r>
        <w:rPr>
          <w:rFonts w:hint="eastAsia"/>
          <w:rtl/>
        </w:rPr>
        <w:t> </w:t>
      </w:r>
      <w:r>
        <w:rPr>
          <w:rFonts w:hint="cs"/>
          <w:rtl/>
        </w:rPr>
        <w:t>معاودة</w:t>
      </w:r>
      <w:r>
        <w:rPr>
          <w:rFonts w:hint="eastAsia"/>
          <w:rtl/>
          <w:lang w:bidi="ar-MA"/>
        </w:rPr>
        <w:t> </w:t>
      </w:r>
      <w:r>
        <w:rPr>
          <w:rFonts w:hint="cs"/>
          <w:rtl/>
        </w:rPr>
        <w:t>الحيازة.</w:t>
      </w:r>
    </w:p>
    <w:p w14:paraId="59105451" w14:textId="77777777" w:rsidR="009E1B5A" w:rsidRDefault="009E1B5A" w:rsidP="005D1826">
      <w:pPr>
        <w:pStyle w:val="FigureNo"/>
        <w:rPr>
          <w:rtl/>
        </w:rPr>
      </w:pPr>
      <w:r>
        <w:rPr>
          <w:rFonts w:hint="cs"/>
          <w:rtl/>
        </w:rPr>
        <w:lastRenderedPageBreak/>
        <w:t xml:space="preserve">الشـكل </w:t>
      </w:r>
      <w:r>
        <w:t>5</w:t>
      </w:r>
    </w:p>
    <w:p w14:paraId="627F86A8" w14:textId="77777777" w:rsidR="009E1B5A" w:rsidRPr="0004789B" w:rsidRDefault="009E1B5A" w:rsidP="005D1826">
      <w:pPr>
        <w:pStyle w:val="FigureTitle"/>
        <w:rPr>
          <w:rtl/>
        </w:rPr>
      </w:pPr>
      <w:r w:rsidRPr="0004789B">
        <w:rPr>
          <w:rFonts w:hint="cs"/>
          <w:rtl/>
        </w:rPr>
        <w:t xml:space="preserve">المخطط </w:t>
      </w:r>
      <w:r>
        <w:rPr>
          <w:rFonts w:hint="cs"/>
          <w:rtl/>
        </w:rPr>
        <w:t>الوظيفي</w:t>
      </w:r>
      <w:r w:rsidRPr="0004789B">
        <w:rPr>
          <w:rFonts w:hint="cs"/>
          <w:rtl/>
        </w:rPr>
        <w:t xml:space="preserve"> للمستقبل النمطي للنظام </w:t>
      </w:r>
      <w:r w:rsidRPr="0004789B">
        <w:t>IBOC</w:t>
      </w:r>
      <w:r w:rsidRPr="0004789B">
        <w:rPr>
          <w:rFonts w:hint="cs"/>
          <w:rtl/>
        </w:rPr>
        <w:t xml:space="preserve"> مشغَّلاً بالأسلوب الهجين والموجات الهكتومترية</w:t>
      </w:r>
    </w:p>
    <w:p w14:paraId="515DD610" w14:textId="07045A0D" w:rsidR="009E1B5A" w:rsidRDefault="00052D1E" w:rsidP="006D0986">
      <w:pPr>
        <w:pStyle w:val="Figure"/>
        <w:rPr>
          <w:rtl/>
          <w:lang w:val="fr-FR" w:bidi="ar-EG"/>
        </w:rPr>
      </w:pPr>
      <w:r>
        <w:drawing>
          <wp:inline distT="0" distB="0" distL="0" distR="0" wp14:anchorId="1B3C9D01" wp14:editId="607E1538">
            <wp:extent cx="5993130" cy="2987675"/>
            <wp:effectExtent l="0" t="0" r="7620" b="3175"/>
            <wp:docPr id="827438589" name="Picture 8" descr="الشـكل 5 يوضح المخطط الوظيفي للمستقبل النمطي للنظام IBOC مشغَّلاً بالأسلوب الهجين والموجات الهكتومترية&#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38589" name="Picture 8" descr="الشـكل 5 يوضح المخطط الوظيفي للمستقبل النمطي للنظام IBOC مشغَّلاً بالأسلوب الهجين والموجات الهكتومترية&#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993130" cy="2987675"/>
                    </a:xfrm>
                    <a:prstGeom prst="rect">
                      <a:avLst/>
                    </a:prstGeom>
                    <a:noFill/>
                    <a:ln>
                      <a:noFill/>
                    </a:ln>
                  </pic:spPr>
                </pic:pic>
              </a:graphicData>
            </a:graphic>
          </wp:inline>
        </w:drawing>
      </w:r>
    </w:p>
    <w:p w14:paraId="2D4F6239" w14:textId="77777777" w:rsidR="009E1B5A" w:rsidRDefault="009E1B5A" w:rsidP="00302475">
      <w:pPr>
        <w:pStyle w:val="Normalaftertitle"/>
        <w:rPr>
          <w:rtl/>
          <w:lang w:bidi="ar-MA"/>
        </w:rPr>
      </w:pPr>
      <w:r>
        <w:rPr>
          <w:rFonts w:hint="cs"/>
          <w:rtl/>
        </w:rPr>
        <w:t>تُعتبر إزالة الضوضاء جزءاً أساسياً في جهاز استقبال النظام</w:t>
      </w:r>
      <w:r>
        <w:rPr>
          <w:rFonts w:hint="eastAsia"/>
          <w:rtl/>
        </w:rPr>
        <w:t> </w:t>
      </w:r>
      <w:r>
        <w:t>IBOC</w:t>
      </w:r>
      <w:r>
        <w:rPr>
          <w:rFonts w:hint="cs"/>
          <w:rtl/>
        </w:rPr>
        <w:t>،</w:t>
      </w:r>
      <w:r>
        <w:rPr>
          <w:rFonts w:hint="cs"/>
          <w:rtl/>
          <w:lang w:bidi="ar-MA"/>
        </w:rPr>
        <w:t xml:space="preserve"> وتُستعمَل لتحسين الاستقبال الرقمي والسمعي. وتستعمل هذه المستقبلات دارات مولَّفة لكي تزيل بالترشيح القنوات المجاورة ونواتج التشكيل البيني.</w:t>
      </w:r>
      <w:r w:rsidRPr="00185793">
        <w:rPr>
          <w:rFonts w:hint="cs"/>
          <w:rtl/>
          <w:lang w:bidi="ar-MA"/>
        </w:rPr>
        <w:t xml:space="preserve"> </w:t>
      </w:r>
      <w:r>
        <w:rPr>
          <w:rFonts w:hint="cs"/>
          <w:rtl/>
          <w:lang w:bidi="ar-MA"/>
        </w:rPr>
        <w:t>وتميل هذه الدارات المولَّفة إلى "الرنين"</w:t>
      </w:r>
      <w:r w:rsidRPr="00185793">
        <w:rPr>
          <w:rFonts w:hint="cs"/>
          <w:rtl/>
          <w:lang w:bidi="ar-MA"/>
        </w:rPr>
        <w:t xml:space="preserve"> </w:t>
      </w:r>
      <w:r>
        <w:rPr>
          <w:rFonts w:hint="cs"/>
          <w:rtl/>
          <w:lang w:bidi="ar-MA"/>
        </w:rPr>
        <w:t>أو إلى مد النبضات القصيرة إلى انقطاعات طويلة. فيكشف مزيل الضوضاء النبضة ويفصل مراحل الترددات الراديوية مدة دوام النبضة القصيرة، فيحد بذلك على نحو فعال من مؤثرات "المسموعية" التماثلية للرنين. فتأثير النبضات القصيرة على تدفق البيانات الرقمية هو أقل ما يكون، وهو من جهة أخرى يحسّن مسموعية الإشارة التماثلية (انظر الملاحظة</w:t>
      </w:r>
      <w:r>
        <w:rPr>
          <w:rFonts w:hint="eastAsia"/>
          <w:rtl/>
          <w:lang w:bidi="ar-MA"/>
        </w:rPr>
        <w:t> </w:t>
      </w:r>
      <w:r>
        <w:rPr>
          <w:lang w:bidi="ar-MA"/>
        </w:rPr>
        <w:t>1</w:t>
      </w:r>
      <w:r>
        <w:rPr>
          <w:rFonts w:hint="cs"/>
          <w:rtl/>
          <w:lang w:bidi="ar-MA"/>
        </w:rPr>
        <w:t>).</w:t>
      </w:r>
    </w:p>
    <w:p w14:paraId="5977F302" w14:textId="77777777" w:rsidR="009E1B5A" w:rsidRDefault="009E1B5A" w:rsidP="009E1B5A">
      <w:pPr>
        <w:pStyle w:val="Note"/>
        <w:rPr>
          <w:rtl/>
          <w:lang w:bidi="ar-MA"/>
        </w:rPr>
      </w:pPr>
      <w:r w:rsidRPr="00837267">
        <w:rPr>
          <w:rFonts w:hint="cs"/>
          <w:b/>
          <w:bCs/>
          <w:rtl/>
          <w:lang w:bidi="ar-MA"/>
        </w:rPr>
        <w:t xml:space="preserve">الملاحظة </w:t>
      </w:r>
      <w:r w:rsidRPr="00837267">
        <w:rPr>
          <w:b/>
          <w:bCs/>
          <w:lang w:bidi="ar-MA"/>
        </w:rPr>
        <w:t>1</w:t>
      </w:r>
      <w:r>
        <w:rPr>
          <w:rFonts w:hint="cs"/>
          <w:rtl/>
          <w:lang w:bidi="ar-MA"/>
        </w:rPr>
        <w:t xml:space="preserve"> - توخياً للتبسيط، لم تُبيَّن في المخطط مسيرات البيانات ولا دارة مزيل</w:t>
      </w:r>
      <w:r>
        <w:rPr>
          <w:rFonts w:hint="eastAsia"/>
          <w:rtl/>
        </w:rPr>
        <w:t> </w:t>
      </w:r>
      <w:r>
        <w:rPr>
          <w:rFonts w:hint="cs"/>
          <w:rtl/>
          <w:lang w:bidi="ar-MA"/>
        </w:rPr>
        <w:t>الضوضاء.</w:t>
      </w:r>
    </w:p>
    <w:p w14:paraId="65DFEEE1" w14:textId="32CCAC27" w:rsidR="009E1B5A" w:rsidRDefault="009E1B5A" w:rsidP="00CF076F">
      <w:pPr>
        <w:rPr>
          <w:rtl/>
        </w:rPr>
      </w:pPr>
      <w:r>
        <w:rPr>
          <w:rFonts w:hint="cs"/>
          <w:rtl/>
        </w:rPr>
        <w:t>وبخصوص الأسلوب الرقمي المحض، تستعمل طريقة شبيهة بهذه، ولكن لا يوجد عندئذ استقبال تماثلي ولا إزالة تشكيل ولا خلط</w:t>
      </w:r>
      <w:r>
        <w:rPr>
          <w:rFonts w:hint="eastAsia"/>
          <w:rtl/>
        </w:rPr>
        <w:t> </w:t>
      </w:r>
      <w:r>
        <w:rPr>
          <w:rFonts w:hint="cs"/>
          <w:rtl/>
        </w:rPr>
        <w:t>سمعي.</w:t>
      </w:r>
      <w:bookmarkEnd w:id="6"/>
      <w:r>
        <w:rPr>
          <w:rtl/>
        </w:rPr>
        <w:br w:type="page"/>
      </w:r>
    </w:p>
    <w:p w14:paraId="64B370B1" w14:textId="56837F4F" w:rsidR="009E1B5A" w:rsidRPr="006F3636" w:rsidRDefault="009E1B5A" w:rsidP="00A82C05">
      <w:pPr>
        <w:pStyle w:val="AnnexNoTitle"/>
        <w:rPr>
          <w:rtl/>
        </w:rPr>
      </w:pPr>
      <w:bookmarkStart w:id="32" w:name="_Toc207036462"/>
      <w:r w:rsidRPr="006F3636">
        <w:rPr>
          <w:rFonts w:hint="cs"/>
          <w:rtl/>
        </w:rPr>
        <w:lastRenderedPageBreak/>
        <w:t xml:space="preserve">الملحق </w:t>
      </w:r>
      <w:r>
        <w:t>3</w:t>
      </w:r>
      <w:r w:rsidR="00A82C05">
        <w:br/>
      </w:r>
      <w:r w:rsidR="00A82C05">
        <w:br/>
      </w:r>
      <w:r w:rsidRPr="006F3636">
        <w:rPr>
          <w:rFonts w:hint="cs"/>
          <w:rtl/>
        </w:rPr>
        <w:t>معايير التقييم</w:t>
      </w:r>
      <w:bookmarkEnd w:id="32"/>
    </w:p>
    <w:p w14:paraId="52F733CE" w14:textId="77777777" w:rsidR="009E1B5A" w:rsidRDefault="009E1B5A" w:rsidP="005B65FD">
      <w:pPr>
        <w:pStyle w:val="Normalaftertitle"/>
        <w:rPr>
          <w:rtl/>
        </w:rPr>
      </w:pPr>
      <w:r w:rsidRPr="006F3636">
        <w:rPr>
          <w:rFonts w:hint="cs"/>
          <w:rtl/>
        </w:rPr>
        <w:t xml:space="preserve">جدول الروابط بين المسألة </w:t>
      </w:r>
      <w:r>
        <w:t>ITU-R </w:t>
      </w:r>
      <w:r w:rsidRPr="006F3636">
        <w:rPr>
          <w:lang w:val="fr-FR"/>
        </w:rPr>
        <w:t>217/10</w:t>
      </w:r>
      <w:r w:rsidRPr="006F3636">
        <w:rPr>
          <w:rFonts w:hint="cs"/>
          <w:rtl/>
        </w:rPr>
        <w:t xml:space="preserve"> والمعايير الرئيسية</w:t>
      </w:r>
    </w:p>
    <w:tbl>
      <w:tblPr>
        <w:bidiVisual/>
        <w:tblW w:w="68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20" w:firstRow="1" w:lastRow="0" w:firstColumn="0" w:lastColumn="0" w:noHBand="0" w:noVBand="0"/>
      </w:tblPr>
      <w:tblGrid>
        <w:gridCol w:w="3402"/>
        <w:gridCol w:w="3402"/>
      </w:tblGrid>
      <w:tr w:rsidR="009E1B5A" w:rsidRPr="00545634" w14:paraId="192DCCE6" w14:textId="77777777" w:rsidTr="00BF0314">
        <w:trPr>
          <w:jc w:val="center"/>
        </w:trPr>
        <w:tc>
          <w:tcPr>
            <w:tcW w:w="3402" w:type="dxa"/>
          </w:tcPr>
          <w:p w14:paraId="708B4930" w14:textId="77777777" w:rsidR="009E1B5A" w:rsidRPr="00306CE9" w:rsidRDefault="009E1B5A" w:rsidP="00033CDE">
            <w:pPr>
              <w:pStyle w:val="Tablehead"/>
              <w:rPr>
                <w:rtl/>
                <w:lang w:bidi="ar-EG"/>
              </w:rPr>
            </w:pPr>
            <w:r w:rsidRPr="00306CE9">
              <w:rPr>
                <w:rFonts w:hint="cs"/>
                <w:rtl/>
              </w:rPr>
              <w:t xml:space="preserve">الدراسات المقررة </w:t>
            </w:r>
            <w:r>
              <w:rPr>
                <w:rtl/>
              </w:rPr>
              <w:br/>
            </w:r>
            <w:r w:rsidRPr="00306CE9">
              <w:rPr>
                <w:rFonts w:hint="cs"/>
                <w:rtl/>
              </w:rPr>
              <w:t xml:space="preserve">في المسألة </w:t>
            </w:r>
            <w:r>
              <w:t>ITU-</w:t>
            </w:r>
            <w:r w:rsidRPr="00306CE9">
              <w:t>R</w:t>
            </w:r>
            <w:r>
              <w:t> </w:t>
            </w:r>
            <w:r w:rsidRPr="00306CE9">
              <w:t>217/10</w:t>
            </w:r>
          </w:p>
        </w:tc>
        <w:tc>
          <w:tcPr>
            <w:tcW w:w="3402" w:type="dxa"/>
          </w:tcPr>
          <w:p w14:paraId="2A83B119" w14:textId="77777777" w:rsidR="009E1B5A" w:rsidRPr="00306CE9" w:rsidRDefault="009E1B5A" w:rsidP="00033CDE">
            <w:pPr>
              <w:pStyle w:val="Tablehead"/>
            </w:pPr>
            <w:r w:rsidRPr="00306CE9">
              <w:rPr>
                <w:rFonts w:hint="cs"/>
                <w:rtl/>
              </w:rPr>
              <w:t>المعايير الرئيسية</w:t>
            </w:r>
          </w:p>
        </w:tc>
      </w:tr>
      <w:tr w:rsidR="009E1B5A" w:rsidRPr="00545634" w14:paraId="73A6757C" w14:textId="77777777" w:rsidTr="00BF0314">
        <w:trPr>
          <w:jc w:val="center"/>
        </w:trPr>
        <w:tc>
          <w:tcPr>
            <w:tcW w:w="3402" w:type="dxa"/>
            <w:tcBorders>
              <w:top w:val="nil"/>
            </w:tcBorders>
          </w:tcPr>
          <w:p w14:paraId="0D1A4B9B" w14:textId="77777777" w:rsidR="009E1B5A" w:rsidRPr="00306CE9" w:rsidRDefault="009E1B5A" w:rsidP="00BF3867">
            <w:pPr>
              <w:pStyle w:val="Tabletext"/>
              <w:tabs>
                <w:tab w:val="left" w:pos="709"/>
              </w:tabs>
              <w:ind w:left="1630" w:hanging="427"/>
              <w:rPr>
                <w:i/>
                <w:iCs/>
              </w:rPr>
            </w:pPr>
            <w:r w:rsidRPr="00306CE9">
              <w:rPr>
                <w:rFonts w:hint="cs"/>
                <w:i/>
                <w:iCs/>
                <w:rtl/>
                <w:lang w:bidi="ar-MA"/>
              </w:rPr>
              <w:t xml:space="preserve">يقرر </w:t>
            </w:r>
            <w:r w:rsidRPr="00306CE9">
              <w:rPr>
                <w:i/>
                <w:iCs/>
                <w:lang w:bidi="ar-MA"/>
              </w:rPr>
              <w:t>1</w:t>
            </w:r>
          </w:p>
        </w:tc>
        <w:tc>
          <w:tcPr>
            <w:tcW w:w="3402" w:type="dxa"/>
            <w:tcBorders>
              <w:top w:val="nil"/>
            </w:tcBorders>
          </w:tcPr>
          <w:p w14:paraId="44D327B0" w14:textId="3ABFE00C" w:rsidR="009E1B5A" w:rsidRPr="00545634" w:rsidRDefault="005B65FD" w:rsidP="00033CDE">
            <w:pPr>
              <w:pStyle w:val="Tabletext"/>
              <w:tabs>
                <w:tab w:val="left" w:pos="709"/>
              </w:tabs>
              <w:ind w:left="213"/>
            </w:pPr>
            <w:r>
              <w:rPr>
                <w:rtl/>
              </w:rPr>
              <w:tab/>
            </w:r>
            <w:r w:rsidR="009E1B5A">
              <w:t>1</w:t>
            </w:r>
            <w:r w:rsidR="009E1B5A" w:rsidRPr="006F3636">
              <w:rPr>
                <w:rFonts w:hint="cs"/>
                <w:rtl/>
              </w:rPr>
              <w:t xml:space="preserve">، </w:t>
            </w:r>
            <w:r w:rsidR="009E1B5A">
              <w:t>2</w:t>
            </w:r>
            <w:r w:rsidR="009E1B5A" w:rsidRPr="006F3636">
              <w:rPr>
                <w:rFonts w:hint="cs"/>
                <w:rtl/>
              </w:rPr>
              <w:t xml:space="preserve">، </w:t>
            </w:r>
            <w:r w:rsidR="009E1B5A">
              <w:t>3</w:t>
            </w:r>
            <w:r w:rsidR="009E1B5A" w:rsidRPr="006F3636">
              <w:rPr>
                <w:rFonts w:hint="cs"/>
                <w:rtl/>
              </w:rPr>
              <w:t xml:space="preserve">، </w:t>
            </w:r>
            <w:r w:rsidR="009E1B5A">
              <w:t>6</w:t>
            </w:r>
            <w:r w:rsidR="009E1B5A" w:rsidRPr="006F3636">
              <w:rPr>
                <w:rFonts w:hint="cs"/>
                <w:rtl/>
              </w:rPr>
              <w:t xml:space="preserve">، </w:t>
            </w:r>
            <w:r w:rsidR="009E1B5A">
              <w:t>8</w:t>
            </w:r>
            <w:r w:rsidR="009E1B5A" w:rsidRPr="006F3636">
              <w:rPr>
                <w:rFonts w:hint="cs"/>
                <w:rtl/>
              </w:rPr>
              <w:t xml:space="preserve">، </w:t>
            </w:r>
            <w:r w:rsidR="009E1B5A">
              <w:t>11</w:t>
            </w:r>
            <w:r w:rsidR="009E1B5A" w:rsidRPr="006F3636">
              <w:rPr>
                <w:rFonts w:hint="cs"/>
                <w:rtl/>
              </w:rPr>
              <w:t xml:space="preserve">، </w:t>
            </w:r>
            <w:r w:rsidR="009E1B5A">
              <w:t>12</w:t>
            </w:r>
          </w:p>
        </w:tc>
      </w:tr>
      <w:tr w:rsidR="009E1B5A" w:rsidRPr="00545634" w14:paraId="5AAA6893" w14:textId="77777777" w:rsidTr="00BF0314">
        <w:trPr>
          <w:jc w:val="center"/>
        </w:trPr>
        <w:tc>
          <w:tcPr>
            <w:tcW w:w="3402" w:type="dxa"/>
          </w:tcPr>
          <w:p w14:paraId="53F5FB20" w14:textId="77777777" w:rsidR="009E1B5A" w:rsidRPr="00306CE9" w:rsidRDefault="009E1B5A" w:rsidP="00BF3867">
            <w:pPr>
              <w:pStyle w:val="Tabletext"/>
              <w:tabs>
                <w:tab w:val="left" w:pos="709"/>
              </w:tabs>
              <w:ind w:left="1630" w:hanging="427"/>
              <w:rPr>
                <w:i/>
                <w:iCs/>
              </w:rPr>
            </w:pPr>
            <w:r w:rsidRPr="00306CE9">
              <w:rPr>
                <w:rFonts w:hint="cs"/>
                <w:i/>
                <w:iCs/>
                <w:rtl/>
              </w:rPr>
              <w:t xml:space="preserve">يقرر </w:t>
            </w:r>
            <w:r w:rsidRPr="00306CE9">
              <w:rPr>
                <w:i/>
                <w:iCs/>
              </w:rPr>
              <w:t>2</w:t>
            </w:r>
          </w:p>
        </w:tc>
        <w:tc>
          <w:tcPr>
            <w:tcW w:w="3402" w:type="dxa"/>
          </w:tcPr>
          <w:p w14:paraId="1EAFD5D1" w14:textId="3A6363BB" w:rsidR="009E1B5A" w:rsidRPr="00545634" w:rsidRDefault="005B65FD" w:rsidP="00033CDE">
            <w:pPr>
              <w:pStyle w:val="Tabletext"/>
              <w:tabs>
                <w:tab w:val="left" w:pos="709"/>
              </w:tabs>
              <w:ind w:left="213"/>
            </w:pPr>
            <w:r>
              <w:rPr>
                <w:rtl/>
              </w:rPr>
              <w:tab/>
            </w:r>
            <w:r w:rsidR="009E1B5A">
              <w:t>5</w:t>
            </w:r>
            <w:r w:rsidR="009E1B5A" w:rsidRPr="006F3636">
              <w:rPr>
                <w:rFonts w:hint="cs"/>
                <w:rtl/>
              </w:rPr>
              <w:t xml:space="preserve">، </w:t>
            </w:r>
            <w:r w:rsidR="009E1B5A">
              <w:t>8</w:t>
            </w:r>
            <w:r w:rsidR="009E1B5A" w:rsidRPr="006F3636">
              <w:rPr>
                <w:rFonts w:hint="cs"/>
                <w:rtl/>
              </w:rPr>
              <w:t xml:space="preserve">، </w:t>
            </w:r>
            <w:r w:rsidR="009E1B5A">
              <w:t>10</w:t>
            </w:r>
          </w:p>
        </w:tc>
      </w:tr>
      <w:tr w:rsidR="009E1B5A" w:rsidRPr="00545634" w14:paraId="560BC97E" w14:textId="77777777" w:rsidTr="00BF0314">
        <w:trPr>
          <w:jc w:val="center"/>
        </w:trPr>
        <w:tc>
          <w:tcPr>
            <w:tcW w:w="3402" w:type="dxa"/>
          </w:tcPr>
          <w:p w14:paraId="567AAB57" w14:textId="77777777" w:rsidR="009E1B5A" w:rsidRPr="00306CE9" w:rsidRDefault="009E1B5A" w:rsidP="00BF3867">
            <w:pPr>
              <w:pStyle w:val="Tabletext"/>
              <w:tabs>
                <w:tab w:val="left" w:pos="709"/>
              </w:tabs>
              <w:ind w:left="1630" w:hanging="427"/>
              <w:rPr>
                <w:i/>
                <w:iCs/>
              </w:rPr>
            </w:pPr>
            <w:r w:rsidRPr="00306CE9">
              <w:rPr>
                <w:rFonts w:hint="cs"/>
                <w:i/>
                <w:iCs/>
                <w:rtl/>
              </w:rPr>
              <w:t xml:space="preserve">يقرر </w:t>
            </w:r>
            <w:r w:rsidRPr="00306CE9">
              <w:rPr>
                <w:i/>
                <w:iCs/>
              </w:rPr>
              <w:t>3</w:t>
            </w:r>
          </w:p>
        </w:tc>
        <w:tc>
          <w:tcPr>
            <w:tcW w:w="3402" w:type="dxa"/>
          </w:tcPr>
          <w:p w14:paraId="3B0BFD93" w14:textId="1A9E71BE" w:rsidR="009E1B5A" w:rsidRPr="00545634" w:rsidRDefault="005B65FD" w:rsidP="00033CDE">
            <w:pPr>
              <w:pStyle w:val="Tabletext"/>
              <w:tabs>
                <w:tab w:val="left" w:pos="709"/>
              </w:tabs>
              <w:ind w:left="213"/>
            </w:pPr>
            <w:r>
              <w:rPr>
                <w:rtl/>
              </w:rPr>
              <w:tab/>
            </w:r>
            <w:r w:rsidR="009E1B5A">
              <w:t>1</w:t>
            </w:r>
            <w:r w:rsidR="009E1B5A" w:rsidRPr="006F3636">
              <w:rPr>
                <w:rFonts w:hint="cs"/>
                <w:rtl/>
              </w:rPr>
              <w:t xml:space="preserve">، </w:t>
            </w:r>
            <w:r w:rsidR="009E1B5A">
              <w:t>2</w:t>
            </w:r>
            <w:r w:rsidR="009E1B5A" w:rsidRPr="006F3636">
              <w:rPr>
                <w:rFonts w:hint="cs"/>
                <w:rtl/>
              </w:rPr>
              <w:t xml:space="preserve">، </w:t>
            </w:r>
            <w:r w:rsidR="009E1B5A">
              <w:t>3</w:t>
            </w:r>
            <w:r w:rsidR="009E1B5A" w:rsidRPr="006F3636">
              <w:rPr>
                <w:rFonts w:hint="cs"/>
                <w:rtl/>
              </w:rPr>
              <w:t xml:space="preserve">، </w:t>
            </w:r>
            <w:r w:rsidR="009E1B5A">
              <w:t>6</w:t>
            </w:r>
            <w:r w:rsidR="009E1B5A" w:rsidRPr="006F3636">
              <w:rPr>
                <w:rFonts w:hint="cs"/>
                <w:rtl/>
              </w:rPr>
              <w:t xml:space="preserve">، </w:t>
            </w:r>
            <w:r w:rsidR="009E1B5A">
              <w:t>8</w:t>
            </w:r>
            <w:r w:rsidR="009E1B5A" w:rsidRPr="006F3636">
              <w:rPr>
                <w:rFonts w:hint="cs"/>
                <w:rtl/>
              </w:rPr>
              <w:t xml:space="preserve">، </w:t>
            </w:r>
            <w:r w:rsidR="009E1B5A">
              <w:t>9</w:t>
            </w:r>
            <w:r w:rsidR="009E1B5A" w:rsidRPr="006F3636">
              <w:rPr>
                <w:rFonts w:hint="cs"/>
                <w:rtl/>
              </w:rPr>
              <w:t xml:space="preserve">، </w:t>
            </w:r>
            <w:r w:rsidR="009E1B5A">
              <w:t>11</w:t>
            </w:r>
            <w:r w:rsidR="009E1B5A" w:rsidRPr="006F3636">
              <w:rPr>
                <w:rFonts w:hint="cs"/>
                <w:rtl/>
              </w:rPr>
              <w:t xml:space="preserve">، </w:t>
            </w:r>
            <w:r w:rsidR="009E1B5A">
              <w:t>13</w:t>
            </w:r>
          </w:p>
        </w:tc>
      </w:tr>
      <w:tr w:rsidR="009E1B5A" w:rsidRPr="00545634" w14:paraId="32877CC9" w14:textId="77777777" w:rsidTr="00BF0314">
        <w:trPr>
          <w:jc w:val="center"/>
        </w:trPr>
        <w:tc>
          <w:tcPr>
            <w:tcW w:w="3402" w:type="dxa"/>
          </w:tcPr>
          <w:p w14:paraId="1D3DBF7E" w14:textId="77777777" w:rsidR="009E1B5A" w:rsidRPr="00306CE9" w:rsidRDefault="009E1B5A" w:rsidP="00BF3867">
            <w:pPr>
              <w:pStyle w:val="Tabletext"/>
              <w:tabs>
                <w:tab w:val="left" w:pos="709"/>
              </w:tabs>
              <w:ind w:left="1630" w:hanging="427"/>
              <w:rPr>
                <w:i/>
                <w:iCs/>
              </w:rPr>
            </w:pPr>
            <w:r w:rsidRPr="00306CE9">
              <w:rPr>
                <w:rFonts w:hint="cs"/>
                <w:i/>
                <w:iCs/>
                <w:rtl/>
              </w:rPr>
              <w:t xml:space="preserve">يقرر </w:t>
            </w:r>
            <w:r w:rsidRPr="00306CE9">
              <w:rPr>
                <w:i/>
                <w:iCs/>
              </w:rPr>
              <w:t>4</w:t>
            </w:r>
          </w:p>
        </w:tc>
        <w:tc>
          <w:tcPr>
            <w:tcW w:w="3402" w:type="dxa"/>
          </w:tcPr>
          <w:p w14:paraId="64E7FAA5" w14:textId="4FD0B151" w:rsidR="009E1B5A" w:rsidRPr="00545634" w:rsidRDefault="005B65FD" w:rsidP="00033CDE">
            <w:pPr>
              <w:pStyle w:val="Tabletext"/>
              <w:tabs>
                <w:tab w:val="left" w:pos="709"/>
              </w:tabs>
              <w:ind w:left="213"/>
            </w:pPr>
            <w:r>
              <w:rPr>
                <w:rtl/>
              </w:rPr>
              <w:tab/>
            </w:r>
            <w:r w:rsidR="009E1B5A">
              <w:t>4</w:t>
            </w:r>
            <w:r w:rsidR="009E1B5A" w:rsidRPr="006F3636">
              <w:rPr>
                <w:rFonts w:hint="cs"/>
                <w:rtl/>
              </w:rPr>
              <w:t xml:space="preserve">، </w:t>
            </w:r>
            <w:r w:rsidR="009E1B5A">
              <w:t>5</w:t>
            </w:r>
            <w:r w:rsidR="009E1B5A" w:rsidRPr="006F3636">
              <w:rPr>
                <w:rFonts w:hint="cs"/>
                <w:rtl/>
              </w:rPr>
              <w:t xml:space="preserve">، </w:t>
            </w:r>
            <w:r w:rsidR="009E1B5A">
              <w:t>8</w:t>
            </w:r>
            <w:r w:rsidR="009E1B5A" w:rsidRPr="006F3636">
              <w:rPr>
                <w:rFonts w:hint="cs"/>
                <w:rtl/>
              </w:rPr>
              <w:t xml:space="preserve">، </w:t>
            </w:r>
            <w:r w:rsidR="009E1B5A">
              <w:t>10</w:t>
            </w:r>
          </w:p>
        </w:tc>
      </w:tr>
      <w:tr w:rsidR="009E1B5A" w:rsidRPr="00545634" w14:paraId="52B2A6C1" w14:textId="77777777" w:rsidTr="00BF0314">
        <w:trPr>
          <w:jc w:val="center"/>
        </w:trPr>
        <w:tc>
          <w:tcPr>
            <w:tcW w:w="3402" w:type="dxa"/>
          </w:tcPr>
          <w:p w14:paraId="12CAF3A1" w14:textId="77777777" w:rsidR="009E1B5A" w:rsidRPr="00306CE9" w:rsidRDefault="009E1B5A" w:rsidP="00BF3867">
            <w:pPr>
              <w:pStyle w:val="Tabletext"/>
              <w:tabs>
                <w:tab w:val="left" w:pos="709"/>
              </w:tabs>
              <w:ind w:left="1630" w:hanging="427"/>
              <w:rPr>
                <w:i/>
                <w:iCs/>
              </w:rPr>
            </w:pPr>
            <w:r w:rsidRPr="00306CE9">
              <w:rPr>
                <w:rFonts w:hint="cs"/>
                <w:i/>
                <w:iCs/>
                <w:rtl/>
              </w:rPr>
              <w:t xml:space="preserve">يقرر </w:t>
            </w:r>
            <w:r w:rsidRPr="00306CE9">
              <w:rPr>
                <w:i/>
                <w:iCs/>
              </w:rPr>
              <w:t>5</w:t>
            </w:r>
          </w:p>
        </w:tc>
        <w:tc>
          <w:tcPr>
            <w:tcW w:w="3402" w:type="dxa"/>
          </w:tcPr>
          <w:p w14:paraId="0EF11B58" w14:textId="507F1B33" w:rsidR="009E1B5A" w:rsidRPr="00545634" w:rsidRDefault="005B65FD" w:rsidP="00033CDE">
            <w:pPr>
              <w:pStyle w:val="Tabletext"/>
              <w:tabs>
                <w:tab w:val="left" w:pos="709"/>
              </w:tabs>
              <w:ind w:left="213"/>
            </w:pPr>
            <w:r>
              <w:rPr>
                <w:rtl/>
              </w:rPr>
              <w:tab/>
            </w:r>
            <w:r w:rsidR="009E1B5A">
              <w:t>6</w:t>
            </w:r>
            <w:r w:rsidR="009E1B5A" w:rsidRPr="006F3636">
              <w:rPr>
                <w:rFonts w:hint="cs"/>
                <w:rtl/>
              </w:rPr>
              <w:t xml:space="preserve">، </w:t>
            </w:r>
            <w:r w:rsidR="009E1B5A">
              <w:t>9</w:t>
            </w:r>
            <w:r w:rsidR="009E1B5A" w:rsidRPr="006F3636">
              <w:rPr>
                <w:rFonts w:hint="cs"/>
                <w:rtl/>
              </w:rPr>
              <w:t xml:space="preserve">، </w:t>
            </w:r>
            <w:r w:rsidR="009E1B5A">
              <w:t>13</w:t>
            </w:r>
            <w:r w:rsidR="009E1B5A" w:rsidRPr="006F3636">
              <w:rPr>
                <w:rFonts w:hint="cs"/>
                <w:rtl/>
              </w:rPr>
              <w:t xml:space="preserve">، </w:t>
            </w:r>
            <w:r w:rsidR="009E1B5A">
              <w:t>14</w:t>
            </w:r>
          </w:p>
        </w:tc>
      </w:tr>
      <w:tr w:rsidR="009E1B5A" w:rsidRPr="00545634" w14:paraId="7888E831" w14:textId="77777777" w:rsidTr="00BF0314">
        <w:trPr>
          <w:jc w:val="center"/>
        </w:trPr>
        <w:tc>
          <w:tcPr>
            <w:tcW w:w="3402" w:type="dxa"/>
          </w:tcPr>
          <w:p w14:paraId="2AB42543" w14:textId="77777777" w:rsidR="009E1B5A" w:rsidRPr="00306CE9" w:rsidRDefault="009E1B5A" w:rsidP="00BF3867">
            <w:pPr>
              <w:pStyle w:val="Tabletext"/>
              <w:tabs>
                <w:tab w:val="left" w:pos="709"/>
              </w:tabs>
              <w:ind w:left="1630" w:hanging="427"/>
              <w:rPr>
                <w:i/>
                <w:iCs/>
              </w:rPr>
            </w:pPr>
            <w:r w:rsidRPr="00306CE9">
              <w:rPr>
                <w:rFonts w:hint="cs"/>
                <w:i/>
                <w:iCs/>
                <w:rtl/>
              </w:rPr>
              <w:t xml:space="preserve">يقرر </w:t>
            </w:r>
            <w:r w:rsidRPr="00306CE9">
              <w:rPr>
                <w:i/>
                <w:iCs/>
              </w:rPr>
              <w:t>6</w:t>
            </w:r>
          </w:p>
        </w:tc>
        <w:tc>
          <w:tcPr>
            <w:tcW w:w="3402" w:type="dxa"/>
          </w:tcPr>
          <w:p w14:paraId="5C064B70" w14:textId="61FE3947" w:rsidR="009E1B5A" w:rsidRPr="00545634" w:rsidRDefault="005B65FD" w:rsidP="00033CDE">
            <w:pPr>
              <w:pStyle w:val="Tabletext"/>
              <w:tabs>
                <w:tab w:val="left" w:pos="709"/>
              </w:tabs>
              <w:ind w:left="213"/>
            </w:pPr>
            <w:r>
              <w:rPr>
                <w:rtl/>
              </w:rPr>
              <w:tab/>
            </w:r>
            <w:r w:rsidR="009E1B5A">
              <w:t>7</w:t>
            </w:r>
            <w:r w:rsidR="009E1B5A" w:rsidRPr="006F3636">
              <w:rPr>
                <w:rFonts w:hint="cs"/>
                <w:rtl/>
              </w:rPr>
              <w:t xml:space="preserve">، </w:t>
            </w:r>
            <w:r w:rsidR="009E1B5A">
              <w:t>13</w:t>
            </w:r>
            <w:r w:rsidR="009E1B5A" w:rsidRPr="006F3636">
              <w:rPr>
                <w:rFonts w:hint="cs"/>
                <w:rtl/>
              </w:rPr>
              <w:t xml:space="preserve">، </w:t>
            </w:r>
            <w:r w:rsidR="009E1B5A">
              <w:t>14</w:t>
            </w:r>
          </w:p>
        </w:tc>
      </w:tr>
    </w:tbl>
    <w:p w14:paraId="37409E35" w14:textId="77777777" w:rsidR="009E1B5A" w:rsidRPr="00306CE9" w:rsidRDefault="009E1B5A" w:rsidP="009E1B5A">
      <w:pPr>
        <w:rPr>
          <w:i/>
          <w:iCs/>
          <w:rtl/>
          <w:lang w:bidi="ar-EG"/>
        </w:rPr>
      </w:pPr>
      <w:r w:rsidRPr="00306CE9">
        <w:rPr>
          <w:rFonts w:hint="cs"/>
          <w:i/>
          <w:iCs/>
          <w:rtl/>
        </w:rPr>
        <w:t>معايير التقييم</w:t>
      </w:r>
    </w:p>
    <w:p w14:paraId="45021B37" w14:textId="77777777" w:rsidR="009E1B5A" w:rsidRPr="006F3636" w:rsidRDefault="009E1B5A" w:rsidP="006D0986">
      <w:pPr>
        <w:pStyle w:val="enumlev1"/>
        <w:rPr>
          <w:rtl/>
        </w:rPr>
      </w:pPr>
      <w:r>
        <w:t>1</w:t>
      </w:r>
      <w:r>
        <w:rPr>
          <w:rFonts w:hint="cs"/>
          <w:rtl/>
        </w:rPr>
        <w:tab/>
        <w:t>الجودة السمعية غير المتردية لكودك</w:t>
      </w:r>
    </w:p>
    <w:p w14:paraId="7CDADD26" w14:textId="77777777" w:rsidR="009E1B5A" w:rsidRPr="006F3636" w:rsidRDefault="009E1B5A" w:rsidP="006D0986">
      <w:pPr>
        <w:pStyle w:val="enumlev1"/>
        <w:rPr>
          <w:rtl/>
        </w:rPr>
      </w:pPr>
      <w:r>
        <w:t>2</w:t>
      </w:r>
      <w:r>
        <w:rPr>
          <w:rFonts w:hint="cs"/>
          <w:rtl/>
        </w:rPr>
        <w:tab/>
      </w:r>
      <w:r w:rsidRPr="006F3636">
        <w:rPr>
          <w:rFonts w:hint="cs"/>
          <w:rtl/>
        </w:rPr>
        <w:t>موثوقية دارة الإرسال</w:t>
      </w:r>
    </w:p>
    <w:p w14:paraId="736308A4" w14:textId="77777777" w:rsidR="009E1B5A" w:rsidRPr="006F3636" w:rsidRDefault="009E1B5A" w:rsidP="006D0986">
      <w:pPr>
        <w:pStyle w:val="enumlev1"/>
        <w:rPr>
          <w:lang w:val="fr-FR"/>
        </w:rPr>
      </w:pPr>
      <w:r>
        <w:t>3</w:t>
      </w:r>
      <w:r>
        <w:rPr>
          <w:rFonts w:hint="cs"/>
          <w:rtl/>
        </w:rPr>
        <w:tab/>
      </w:r>
      <w:r w:rsidRPr="006F3636">
        <w:rPr>
          <w:rFonts w:hint="cs"/>
          <w:rtl/>
        </w:rPr>
        <w:t>منطقة التغطية وتدرّج التردي</w:t>
      </w:r>
    </w:p>
    <w:p w14:paraId="394F75F0" w14:textId="77777777" w:rsidR="009E1B5A" w:rsidRPr="006F3636" w:rsidRDefault="009E1B5A" w:rsidP="006D0986">
      <w:pPr>
        <w:pStyle w:val="enumlev1"/>
        <w:rPr>
          <w:lang w:val="fr-FR"/>
        </w:rPr>
      </w:pPr>
      <w:r>
        <w:t>4</w:t>
      </w:r>
      <w:r>
        <w:rPr>
          <w:rFonts w:hint="cs"/>
          <w:rtl/>
        </w:rPr>
        <w:tab/>
      </w:r>
      <w:r w:rsidRPr="006F3636">
        <w:rPr>
          <w:rFonts w:hint="cs"/>
          <w:rtl/>
        </w:rPr>
        <w:t>الملاءمة للمرسلات المستجدة أو الموجودة</w:t>
      </w:r>
    </w:p>
    <w:p w14:paraId="386C437E" w14:textId="77777777" w:rsidR="009E1B5A" w:rsidRPr="006F3636" w:rsidRDefault="009E1B5A" w:rsidP="006D0986">
      <w:pPr>
        <w:pStyle w:val="enumlev1"/>
        <w:rPr>
          <w:lang w:val="fr-FR"/>
        </w:rPr>
      </w:pPr>
      <w:r>
        <w:t>5</w:t>
      </w:r>
      <w:r>
        <w:rPr>
          <w:rFonts w:hint="cs"/>
          <w:rtl/>
        </w:rPr>
        <w:tab/>
      </w:r>
      <w:r w:rsidRPr="006F3636">
        <w:rPr>
          <w:rFonts w:hint="cs"/>
          <w:rtl/>
        </w:rPr>
        <w:t>اعتبارات بشأن تخطيط القنوات</w:t>
      </w:r>
    </w:p>
    <w:p w14:paraId="2C66014E" w14:textId="77777777" w:rsidR="009E1B5A" w:rsidRPr="006F3636" w:rsidRDefault="009E1B5A" w:rsidP="006D0986">
      <w:pPr>
        <w:pStyle w:val="enumlev1"/>
        <w:rPr>
          <w:lang w:val="fr-FR"/>
        </w:rPr>
      </w:pPr>
      <w:r>
        <w:t>6</w:t>
      </w:r>
      <w:r>
        <w:rPr>
          <w:rFonts w:hint="cs"/>
          <w:rtl/>
        </w:rPr>
        <w:tab/>
      </w:r>
      <w:r w:rsidRPr="006F3636">
        <w:rPr>
          <w:rFonts w:hint="cs"/>
          <w:rtl/>
        </w:rPr>
        <w:t>التشغيل في شبكة أحادية التردد</w:t>
      </w:r>
    </w:p>
    <w:p w14:paraId="604CE094" w14:textId="77777777" w:rsidR="009E1B5A" w:rsidRPr="006F3636" w:rsidRDefault="009E1B5A" w:rsidP="006D0986">
      <w:pPr>
        <w:pStyle w:val="enumlev1"/>
        <w:rPr>
          <w:lang w:val="fr-FR"/>
        </w:rPr>
      </w:pPr>
      <w:r>
        <w:t>7</w:t>
      </w:r>
      <w:r>
        <w:rPr>
          <w:rFonts w:hint="cs"/>
          <w:rtl/>
        </w:rPr>
        <w:tab/>
      </w:r>
      <w:r w:rsidRPr="006F3636">
        <w:rPr>
          <w:rFonts w:hint="cs"/>
          <w:rtl/>
        </w:rPr>
        <w:t>كلفة وتعقيد جهاز الاستقبال</w:t>
      </w:r>
    </w:p>
    <w:p w14:paraId="00508668" w14:textId="77777777" w:rsidR="009E1B5A" w:rsidRPr="006F3636" w:rsidRDefault="009E1B5A" w:rsidP="006D0986">
      <w:pPr>
        <w:pStyle w:val="enumlev1"/>
        <w:rPr>
          <w:lang w:val="fr-FR"/>
        </w:rPr>
      </w:pPr>
      <w:r>
        <w:t>8</w:t>
      </w:r>
      <w:r>
        <w:rPr>
          <w:rFonts w:hint="cs"/>
          <w:rtl/>
        </w:rPr>
        <w:tab/>
      </w:r>
      <w:r w:rsidRPr="006F3636">
        <w:rPr>
          <w:rFonts w:hint="cs"/>
          <w:rtl/>
        </w:rPr>
        <w:t>التداخل</w:t>
      </w:r>
    </w:p>
    <w:p w14:paraId="2C40E1D4" w14:textId="77777777" w:rsidR="009E1B5A" w:rsidRPr="006F3636" w:rsidRDefault="009E1B5A" w:rsidP="006D0986">
      <w:pPr>
        <w:pStyle w:val="enumlev1"/>
        <w:rPr>
          <w:lang w:val="fr-FR"/>
        </w:rPr>
      </w:pPr>
      <w:r>
        <w:t>9</w:t>
      </w:r>
      <w:r>
        <w:rPr>
          <w:rFonts w:hint="cs"/>
          <w:rtl/>
        </w:rPr>
        <w:tab/>
      </w:r>
      <w:r w:rsidRPr="006F3636">
        <w:rPr>
          <w:rFonts w:hint="cs"/>
          <w:rtl/>
        </w:rPr>
        <w:t>سرعة توليف وحيازة القنوات</w:t>
      </w:r>
    </w:p>
    <w:p w14:paraId="502455A3" w14:textId="77777777" w:rsidR="009E1B5A" w:rsidRPr="006F3636" w:rsidRDefault="009E1B5A" w:rsidP="006D0986">
      <w:pPr>
        <w:pStyle w:val="enumlev1"/>
        <w:rPr>
          <w:lang w:val="fr-FR"/>
        </w:rPr>
      </w:pPr>
      <w:r>
        <w:t>10</w:t>
      </w:r>
      <w:r>
        <w:rPr>
          <w:rFonts w:hint="cs"/>
          <w:rtl/>
        </w:rPr>
        <w:tab/>
      </w:r>
      <w:r w:rsidRPr="006F3636">
        <w:rPr>
          <w:rFonts w:hint="cs"/>
          <w:rtl/>
        </w:rPr>
        <w:t>التوافق مع الأنساق التماثلية الموجودة</w:t>
      </w:r>
    </w:p>
    <w:p w14:paraId="1CF62B5A" w14:textId="77777777" w:rsidR="009E1B5A" w:rsidRPr="006F3636" w:rsidRDefault="009E1B5A" w:rsidP="006D0986">
      <w:pPr>
        <w:pStyle w:val="enumlev1"/>
        <w:rPr>
          <w:lang w:val="fr-FR"/>
        </w:rPr>
      </w:pPr>
      <w:r>
        <w:t>11</w:t>
      </w:r>
      <w:r>
        <w:rPr>
          <w:rFonts w:hint="cs"/>
          <w:rtl/>
        </w:rPr>
        <w:tab/>
      </w:r>
      <w:r w:rsidRPr="006F3636">
        <w:rPr>
          <w:rFonts w:hint="cs"/>
          <w:rtl/>
        </w:rPr>
        <w:t>كفاءة استخدام الطيف</w:t>
      </w:r>
    </w:p>
    <w:p w14:paraId="2AE9ED12" w14:textId="77777777" w:rsidR="009E1B5A" w:rsidRPr="006F3636" w:rsidRDefault="009E1B5A" w:rsidP="006D0986">
      <w:pPr>
        <w:pStyle w:val="enumlev1"/>
        <w:rPr>
          <w:lang w:val="fr-FR"/>
        </w:rPr>
      </w:pPr>
      <w:r>
        <w:t>12</w:t>
      </w:r>
      <w:r>
        <w:rPr>
          <w:rFonts w:hint="cs"/>
          <w:rtl/>
        </w:rPr>
        <w:tab/>
      </w:r>
      <w:r w:rsidRPr="006F3636">
        <w:rPr>
          <w:rFonts w:hint="cs"/>
          <w:rtl/>
        </w:rPr>
        <w:t>معيار واحد</w:t>
      </w:r>
    </w:p>
    <w:p w14:paraId="6B38890E" w14:textId="77777777" w:rsidR="009E1B5A" w:rsidRPr="006F3636" w:rsidRDefault="009E1B5A" w:rsidP="006D0986">
      <w:pPr>
        <w:pStyle w:val="enumlev1"/>
        <w:rPr>
          <w:lang w:val="fr-FR"/>
        </w:rPr>
      </w:pPr>
      <w:r>
        <w:rPr>
          <w:lang w:bidi="ar-SY"/>
        </w:rPr>
        <w:t>13</w:t>
      </w:r>
      <w:r>
        <w:rPr>
          <w:rFonts w:hint="cs"/>
          <w:rtl/>
        </w:rPr>
        <w:tab/>
      </w:r>
      <w:r w:rsidRPr="006F3636">
        <w:rPr>
          <w:rFonts w:hint="cs"/>
          <w:rtl/>
          <w:lang w:bidi="ar-SY"/>
        </w:rPr>
        <w:t>مقارنة مرجعية</w:t>
      </w:r>
      <w:r w:rsidRPr="006F3636">
        <w:rPr>
          <w:rFonts w:hint="cs"/>
          <w:rtl/>
        </w:rPr>
        <w:t xml:space="preserve"> مع خدمات </w:t>
      </w:r>
      <w:r w:rsidRPr="006F3636">
        <w:rPr>
          <w:lang w:val="fr-FR"/>
        </w:rPr>
        <w:t>AM</w:t>
      </w:r>
      <w:r w:rsidRPr="006F3636">
        <w:rPr>
          <w:rFonts w:hint="cs"/>
          <w:rtl/>
          <w:lang w:bidi="ar-MA"/>
        </w:rPr>
        <w:t xml:space="preserve"> القائمة</w:t>
      </w:r>
    </w:p>
    <w:p w14:paraId="72EEBCCB" w14:textId="77777777" w:rsidR="009E1B5A" w:rsidRPr="006F3636" w:rsidRDefault="009E1B5A" w:rsidP="006D0986">
      <w:pPr>
        <w:pStyle w:val="enumlev1"/>
        <w:rPr>
          <w:lang w:val="fr-FR"/>
        </w:rPr>
      </w:pPr>
      <w:r>
        <w:rPr>
          <w:lang w:bidi="ar-MA"/>
        </w:rPr>
        <w:t>14</w:t>
      </w:r>
      <w:r>
        <w:rPr>
          <w:rFonts w:hint="cs"/>
          <w:rtl/>
        </w:rPr>
        <w:tab/>
      </w:r>
      <w:r w:rsidRPr="006F3636">
        <w:rPr>
          <w:rFonts w:hint="cs"/>
          <w:rtl/>
          <w:lang w:bidi="ar-MA"/>
        </w:rPr>
        <w:t>بث البيانات</w:t>
      </w:r>
    </w:p>
    <w:p w14:paraId="4BCDA85D" w14:textId="051652FE" w:rsidR="009E1B5A" w:rsidRPr="006F3636" w:rsidRDefault="009E1B5A" w:rsidP="006D0986">
      <w:pPr>
        <w:pStyle w:val="enumlev1"/>
      </w:pPr>
      <w:r>
        <w:rPr>
          <w:lang w:bidi="ar-MA"/>
        </w:rPr>
        <w:t>15</w:t>
      </w:r>
      <w:r>
        <w:rPr>
          <w:rFonts w:hint="cs"/>
          <w:rtl/>
        </w:rPr>
        <w:tab/>
      </w:r>
      <w:r w:rsidRPr="006F3636">
        <w:rPr>
          <w:rFonts w:hint="cs"/>
          <w:rtl/>
          <w:lang w:bidi="ar-MA"/>
        </w:rPr>
        <w:t>الطواعية الوظيفية</w:t>
      </w:r>
      <w:r>
        <w:rPr>
          <w:rFonts w:hint="cs"/>
          <w:rtl/>
          <w:lang w:bidi="ar-MA"/>
        </w:rPr>
        <w:t>.</w:t>
      </w:r>
    </w:p>
    <w:p w14:paraId="2BC0D1ED" w14:textId="77777777" w:rsidR="009E1B5A" w:rsidRPr="006F3636" w:rsidRDefault="009E1B5A" w:rsidP="009E1B5A">
      <w:pPr>
        <w:pStyle w:val="Heading1"/>
      </w:pPr>
      <w:bookmarkStart w:id="33" w:name="_Toc207017060"/>
      <w:bookmarkStart w:id="34" w:name="_Toc207036463"/>
      <w:r>
        <w:t>1</w:t>
      </w:r>
      <w:r w:rsidRPr="006F3636">
        <w:rPr>
          <w:rFonts w:hint="cs"/>
          <w:rtl/>
        </w:rPr>
        <w:tab/>
        <w:t>تعاريف معايير التقييم</w:t>
      </w:r>
      <w:bookmarkEnd w:id="33"/>
      <w:bookmarkEnd w:id="34"/>
    </w:p>
    <w:p w14:paraId="1F423848" w14:textId="77777777" w:rsidR="009E1B5A" w:rsidRPr="006F3636" w:rsidRDefault="009E1B5A" w:rsidP="009E1B5A">
      <w:pPr>
        <w:pStyle w:val="Headingb"/>
        <w:rPr>
          <w:rtl/>
        </w:rPr>
      </w:pPr>
      <w:r w:rsidRPr="006F3636">
        <w:rPr>
          <w:rFonts w:hint="cs"/>
          <w:rtl/>
        </w:rPr>
        <w:t xml:space="preserve">المعيار </w:t>
      </w:r>
      <w:r>
        <w:t>1</w:t>
      </w:r>
      <w:r w:rsidRPr="006F3636">
        <w:rPr>
          <w:rFonts w:hint="cs"/>
          <w:rtl/>
        </w:rPr>
        <w:t xml:space="preserve"> </w:t>
      </w:r>
      <w:r w:rsidRPr="00B57A52">
        <w:rPr>
          <w:rFonts w:hint="cs"/>
          <w:b w:val="0"/>
          <w:bCs w:val="0"/>
          <w:rtl/>
        </w:rPr>
        <w:t>–</w:t>
      </w:r>
      <w:r w:rsidRPr="006F3636">
        <w:rPr>
          <w:rFonts w:hint="cs"/>
          <w:rtl/>
        </w:rPr>
        <w:t xml:space="preserve"> </w:t>
      </w:r>
      <w:r>
        <w:rPr>
          <w:rFonts w:hint="cs"/>
          <w:rtl/>
        </w:rPr>
        <w:t>الجودة السمعية غير المتردية لكودك</w:t>
      </w:r>
    </w:p>
    <w:p w14:paraId="4A75EB10" w14:textId="77777777" w:rsidR="009E1B5A" w:rsidRPr="006F3636" w:rsidRDefault="009E1B5A" w:rsidP="009E1B5A">
      <w:pPr>
        <w:rPr>
          <w:rtl/>
          <w:lang w:bidi="ar-MA"/>
        </w:rPr>
      </w:pPr>
      <w:r w:rsidRPr="006F3636">
        <w:rPr>
          <w:rFonts w:hint="cs"/>
          <w:rtl/>
          <w:lang w:bidi="ar-MA"/>
        </w:rPr>
        <w:t>إدراك شخصي مقيس للإشارة السمعية الأساسية الداخلة المضغوطة المشفرة مصدرياً، الخالية من ضوضاء مستحثة ومن مشكلات إرسال</w:t>
      </w:r>
      <w:r>
        <w:rPr>
          <w:rFonts w:hint="eastAsia"/>
          <w:rtl/>
          <w:lang w:bidi="ar-MA"/>
        </w:rPr>
        <w:t> </w:t>
      </w:r>
      <w:r w:rsidRPr="006F3636">
        <w:rPr>
          <w:rFonts w:hint="cs"/>
          <w:rtl/>
          <w:lang w:bidi="ar-MA"/>
        </w:rPr>
        <w:t>أخرى.</w:t>
      </w:r>
    </w:p>
    <w:p w14:paraId="28C7948A" w14:textId="77777777" w:rsidR="009E1B5A" w:rsidRPr="006F3636" w:rsidRDefault="009E1B5A" w:rsidP="009E1B5A">
      <w:pPr>
        <w:pStyle w:val="Headingb"/>
        <w:rPr>
          <w:rtl/>
        </w:rPr>
      </w:pPr>
      <w:r w:rsidRPr="006F3636">
        <w:rPr>
          <w:rFonts w:hint="cs"/>
          <w:rtl/>
          <w:lang w:bidi="ar-MA"/>
        </w:rPr>
        <w:lastRenderedPageBreak/>
        <w:t xml:space="preserve">المعيار </w:t>
      </w:r>
      <w:r>
        <w:rPr>
          <w:lang w:bidi="ar-MA"/>
        </w:rPr>
        <w:t>2</w:t>
      </w:r>
      <w:r w:rsidRPr="006F3636">
        <w:rPr>
          <w:rFonts w:hint="cs"/>
          <w:rtl/>
          <w:lang w:bidi="ar-MA"/>
        </w:rPr>
        <w:t xml:space="preserve"> </w:t>
      </w:r>
      <w:r w:rsidRPr="00B57A52">
        <w:rPr>
          <w:rFonts w:hint="cs"/>
          <w:b w:val="0"/>
          <w:bCs w:val="0"/>
          <w:rtl/>
          <w:lang w:bidi="ar-MA"/>
        </w:rPr>
        <w:t>-</w:t>
      </w:r>
      <w:r w:rsidRPr="006F3636">
        <w:rPr>
          <w:rFonts w:hint="cs"/>
          <w:rtl/>
          <w:lang w:bidi="ar-MA"/>
        </w:rPr>
        <w:t xml:space="preserve"> </w:t>
      </w:r>
      <w:r w:rsidRPr="006F3636">
        <w:rPr>
          <w:rFonts w:hint="cs"/>
          <w:rtl/>
        </w:rPr>
        <w:t>موثوقية دارة الإرسال</w:t>
      </w:r>
    </w:p>
    <w:p w14:paraId="0B9A2FCD" w14:textId="77777777" w:rsidR="009E1B5A" w:rsidRPr="006F3636" w:rsidRDefault="009E1B5A" w:rsidP="009E1B5A">
      <w:pPr>
        <w:rPr>
          <w:rtl/>
          <w:lang w:bidi="ar-MA"/>
        </w:rPr>
      </w:pPr>
      <w:r w:rsidRPr="006F3636">
        <w:rPr>
          <w:rFonts w:hint="cs"/>
          <w:rtl/>
          <w:lang w:bidi="ar-MA"/>
        </w:rPr>
        <w:t>جودة النظام السمعية من الناحيتين الشخصية والموضوعية في ظروف واقعية لإرسال واستقبال فعليين. وهذا التعريف يراعي شكل موجة التشكيل، وتصحيح الخطأ، وغير ذلك في تصميم النظام، ليوفر أداء مُرضٍ في ظروف انتشار مختلفة، وهي ظروف ينبغي</w:t>
      </w:r>
      <w:r>
        <w:rPr>
          <w:rFonts w:hint="eastAsia"/>
          <w:rtl/>
          <w:lang w:bidi="ar-MA"/>
        </w:rPr>
        <w:t> </w:t>
      </w:r>
      <w:r w:rsidRPr="006F3636">
        <w:rPr>
          <w:rFonts w:hint="cs"/>
          <w:rtl/>
          <w:lang w:bidi="ar-MA"/>
        </w:rPr>
        <w:t>توصيفها.</w:t>
      </w:r>
    </w:p>
    <w:p w14:paraId="352891C2" w14:textId="77777777" w:rsidR="009E1B5A" w:rsidRPr="006F3636" w:rsidRDefault="009E1B5A" w:rsidP="009E1B5A">
      <w:pPr>
        <w:pStyle w:val="Headingb"/>
        <w:rPr>
          <w:rtl/>
        </w:rPr>
      </w:pPr>
      <w:r w:rsidRPr="006F3636">
        <w:rPr>
          <w:rFonts w:hint="cs"/>
          <w:rtl/>
          <w:lang w:bidi="ar-MA"/>
        </w:rPr>
        <w:t xml:space="preserve">المعيار </w:t>
      </w:r>
      <w:r>
        <w:rPr>
          <w:lang w:bidi="ar-MA"/>
        </w:rPr>
        <w:t>3</w:t>
      </w:r>
      <w:r w:rsidRPr="006F3636">
        <w:rPr>
          <w:rFonts w:hint="cs"/>
          <w:rtl/>
          <w:lang w:bidi="ar-MA"/>
        </w:rPr>
        <w:t xml:space="preserve"> </w:t>
      </w:r>
      <w:r w:rsidRPr="00B57A52">
        <w:rPr>
          <w:rFonts w:hint="cs"/>
          <w:b w:val="0"/>
          <w:bCs w:val="0"/>
          <w:rtl/>
          <w:lang w:bidi="ar-MA"/>
        </w:rPr>
        <w:t>-</w:t>
      </w:r>
      <w:r w:rsidRPr="006F3636">
        <w:rPr>
          <w:rFonts w:hint="cs"/>
          <w:rtl/>
          <w:lang w:bidi="ar-MA"/>
        </w:rPr>
        <w:t xml:space="preserve"> </w:t>
      </w:r>
      <w:r w:rsidRPr="006F3636">
        <w:rPr>
          <w:rFonts w:hint="cs"/>
          <w:rtl/>
        </w:rPr>
        <w:t>منطقة التغطية وتدرّج التردي</w:t>
      </w:r>
    </w:p>
    <w:p w14:paraId="706C817C" w14:textId="77777777" w:rsidR="009E1B5A" w:rsidRPr="006F3636" w:rsidRDefault="009E1B5A" w:rsidP="009E1B5A">
      <w:pPr>
        <w:rPr>
          <w:rtl/>
          <w:lang w:bidi="ar-MA"/>
        </w:rPr>
      </w:pPr>
      <w:r w:rsidRPr="006F3636">
        <w:rPr>
          <w:rFonts w:hint="cs"/>
          <w:rtl/>
          <w:lang w:bidi="ar-MA"/>
        </w:rPr>
        <w:t>منطقة تغطية فعلية مقدَّرة من أجل سويّة معيّنة لقدرة النظام في ظروف انتشار مختلفة. تعرَّف منطقة التغطية بأنها قطاعات منطقة تكون فيها الإشارة المفكوك تشفيرها مقبولة بالنسبة إلى السوق</w:t>
      </w:r>
      <w:r>
        <w:rPr>
          <w:rFonts w:hint="eastAsia"/>
          <w:rtl/>
          <w:lang w:bidi="ar-MA"/>
        </w:rPr>
        <w:t> </w:t>
      </w:r>
      <w:r w:rsidRPr="006F3636">
        <w:rPr>
          <w:rFonts w:hint="cs"/>
          <w:rtl/>
          <w:lang w:bidi="ar-MA"/>
        </w:rPr>
        <w:t>المقصودة.</w:t>
      </w:r>
    </w:p>
    <w:p w14:paraId="0DB0733A" w14:textId="77777777" w:rsidR="009E1B5A" w:rsidRPr="006F3636" w:rsidRDefault="009E1B5A" w:rsidP="009E1B5A">
      <w:pPr>
        <w:pStyle w:val="Headingb"/>
        <w:rPr>
          <w:rtl/>
        </w:rPr>
      </w:pPr>
      <w:r w:rsidRPr="006F3636">
        <w:rPr>
          <w:rFonts w:hint="cs"/>
          <w:rtl/>
          <w:lang w:bidi="ar-MA"/>
        </w:rPr>
        <w:t xml:space="preserve">المعيار </w:t>
      </w:r>
      <w:r>
        <w:rPr>
          <w:lang w:bidi="ar-MA"/>
        </w:rPr>
        <w:t>4</w:t>
      </w:r>
      <w:r w:rsidRPr="006F3636">
        <w:rPr>
          <w:rFonts w:hint="cs"/>
          <w:rtl/>
          <w:lang w:bidi="ar-MA"/>
        </w:rPr>
        <w:t xml:space="preserve"> - </w:t>
      </w:r>
      <w:r w:rsidRPr="006F3636">
        <w:rPr>
          <w:rFonts w:hint="cs"/>
          <w:rtl/>
        </w:rPr>
        <w:t>الملاءمة للمرسلات المستجدة أو الموجودة</w:t>
      </w:r>
    </w:p>
    <w:p w14:paraId="4541313E" w14:textId="77777777" w:rsidR="009E1B5A" w:rsidRPr="006F3636" w:rsidRDefault="009E1B5A" w:rsidP="009E1B5A">
      <w:pPr>
        <w:rPr>
          <w:rtl/>
        </w:rPr>
      </w:pPr>
      <w:r w:rsidRPr="006F3636">
        <w:rPr>
          <w:rFonts w:hint="cs"/>
          <w:rtl/>
        </w:rPr>
        <w:t>استطاعة إرسال شكل موجة النظام بفعالية عن طريق استعمال إحدى الوسائل التالية:</w:t>
      </w:r>
    </w:p>
    <w:p w14:paraId="710AE1B3" w14:textId="77777777" w:rsidR="009E1B5A" w:rsidRPr="006F3636" w:rsidRDefault="009E1B5A" w:rsidP="009E1B5A">
      <w:pPr>
        <w:pStyle w:val="enumlev1"/>
        <w:rPr>
          <w:rtl/>
        </w:rPr>
      </w:pPr>
      <w:r>
        <w:rPr>
          <w:rFonts w:hint="cs"/>
          <w:rtl/>
        </w:rPr>
        <w:t>-</w:t>
      </w:r>
      <w:r>
        <w:rPr>
          <w:rFonts w:hint="cs"/>
          <w:rtl/>
        </w:rPr>
        <w:tab/>
      </w:r>
      <w:r w:rsidRPr="006F3636">
        <w:rPr>
          <w:rFonts w:hint="cs"/>
          <w:rtl/>
        </w:rPr>
        <w:t>التوليفات المتاحة حالياً بين المرسل والهوائي دون لزوم تعديل التجهيزات أو بتعديل طفيف</w:t>
      </w:r>
      <w:r>
        <w:rPr>
          <w:rFonts w:hint="eastAsia"/>
          <w:rtl/>
          <w:lang w:bidi="ar-MA"/>
        </w:rPr>
        <w:t> </w:t>
      </w:r>
      <w:r w:rsidRPr="006F3636">
        <w:rPr>
          <w:rFonts w:hint="cs"/>
          <w:rtl/>
        </w:rPr>
        <w:t>لها؛</w:t>
      </w:r>
    </w:p>
    <w:p w14:paraId="4981897C" w14:textId="77777777" w:rsidR="009E1B5A" w:rsidRPr="006F3636" w:rsidRDefault="009E1B5A" w:rsidP="009E1B5A">
      <w:pPr>
        <w:pStyle w:val="enumlev1"/>
        <w:rPr>
          <w:rtl/>
          <w:lang w:bidi="ar-MA"/>
        </w:rPr>
      </w:pPr>
      <w:r>
        <w:rPr>
          <w:rFonts w:hint="cs"/>
          <w:rtl/>
        </w:rPr>
        <w:t>-</w:t>
      </w:r>
      <w:r>
        <w:rPr>
          <w:rFonts w:hint="cs"/>
          <w:rtl/>
        </w:rPr>
        <w:tab/>
      </w:r>
      <w:r w:rsidRPr="006F3636">
        <w:rPr>
          <w:rFonts w:hint="cs"/>
          <w:rtl/>
        </w:rPr>
        <w:t>مرسل وهوائي مصممين خصيصاً لتشغيل</w:t>
      </w:r>
      <w:r>
        <w:rPr>
          <w:rFonts w:hint="eastAsia"/>
          <w:rtl/>
          <w:lang w:bidi="ar-MA"/>
        </w:rPr>
        <w:t> </w:t>
      </w:r>
      <w:r w:rsidRPr="006F3636">
        <w:rPr>
          <w:rFonts w:hint="cs"/>
          <w:rtl/>
        </w:rPr>
        <w:t>النظام؛</w:t>
      </w:r>
    </w:p>
    <w:p w14:paraId="098444D3" w14:textId="77777777" w:rsidR="009E1B5A" w:rsidRPr="006F3636" w:rsidRDefault="009E1B5A" w:rsidP="009E1B5A">
      <w:pPr>
        <w:pStyle w:val="enumlev1"/>
        <w:rPr>
          <w:lang w:val="fr-FR"/>
        </w:rPr>
      </w:pPr>
      <w:r>
        <w:rPr>
          <w:rFonts w:hint="cs"/>
          <w:rtl/>
        </w:rPr>
        <w:t>-</w:t>
      </w:r>
      <w:r>
        <w:rPr>
          <w:rFonts w:hint="cs"/>
          <w:rtl/>
        </w:rPr>
        <w:tab/>
      </w:r>
      <w:r w:rsidRPr="006F3636">
        <w:rPr>
          <w:rFonts w:hint="cs"/>
          <w:rtl/>
        </w:rPr>
        <w:t>مرسل وهوائي مصممين خصيص</w:t>
      </w:r>
      <w:r>
        <w:rPr>
          <w:rFonts w:hint="cs"/>
          <w:rtl/>
        </w:rPr>
        <w:t xml:space="preserve">اً </w:t>
      </w:r>
      <w:r w:rsidRPr="006F3636">
        <w:rPr>
          <w:rFonts w:hint="cs"/>
          <w:rtl/>
        </w:rPr>
        <w:t>لتشغيل النسق الرقمي والأنساق التماثلية</w:t>
      </w:r>
      <w:r>
        <w:rPr>
          <w:rFonts w:hint="eastAsia"/>
          <w:rtl/>
          <w:lang w:bidi="ar-MA"/>
        </w:rPr>
        <w:t> </w:t>
      </w:r>
      <w:r w:rsidRPr="006F3636">
        <w:rPr>
          <w:rFonts w:hint="cs"/>
          <w:rtl/>
        </w:rPr>
        <w:t>الموجودة.</w:t>
      </w:r>
    </w:p>
    <w:p w14:paraId="3250FFE9" w14:textId="77777777" w:rsidR="009E1B5A" w:rsidRPr="006F3636" w:rsidRDefault="009E1B5A" w:rsidP="009E1B5A">
      <w:r w:rsidRPr="00CF3E96">
        <w:rPr>
          <w:rFonts w:hint="cs"/>
          <w:rtl/>
        </w:rPr>
        <w:t>استطاعة التركيبات التوليفية لهذه التجهيزات أن تعمل مصدرةً إرسالات هامشية بسويّات مقبولة.</w:t>
      </w:r>
    </w:p>
    <w:p w14:paraId="68765C64" w14:textId="77777777" w:rsidR="009E1B5A" w:rsidRPr="006F3636" w:rsidRDefault="009E1B5A" w:rsidP="009E1B5A">
      <w:pPr>
        <w:pStyle w:val="Note"/>
        <w:rPr>
          <w:rtl/>
        </w:rPr>
      </w:pPr>
      <w:r w:rsidRPr="00CF3E96">
        <w:rPr>
          <w:rFonts w:hint="cs"/>
          <w:b/>
          <w:bCs/>
          <w:rtl/>
        </w:rPr>
        <w:t xml:space="preserve">الملاحظة </w:t>
      </w:r>
      <w:r w:rsidRPr="00CF3E96">
        <w:rPr>
          <w:b/>
          <w:bCs/>
        </w:rPr>
        <w:t>1</w:t>
      </w:r>
      <w:r>
        <w:rPr>
          <w:rFonts w:hint="cs"/>
          <w:rtl/>
        </w:rPr>
        <w:t xml:space="preserve"> - </w:t>
      </w:r>
      <w:r w:rsidRPr="006F3636">
        <w:rPr>
          <w:rFonts w:hint="cs"/>
          <w:rtl/>
        </w:rPr>
        <w:t>إن جهات مذيعة كثيرة سترغب في أو ستحتاج إلى استعمال منشآتها الإذاعية التماثلية مدة طويلة لتشغيل الخدمات الرقمية الجديدة</w:t>
      </w:r>
      <w:r>
        <w:rPr>
          <w:rFonts w:hint="eastAsia"/>
          <w:rtl/>
        </w:rPr>
        <w:t> </w:t>
      </w:r>
      <w:r w:rsidRPr="006F3636">
        <w:rPr>
          <w:rFonts w:hint="cs"/>
          <w:rtl/>
        </w:rPr>
        <w:t>عليها.</w:t>
      </w:r>
    </w:p>
    <w:p w14:paraId="1FC364DC" w14:textId="77777777" w:rsidR="009E1B5A" w:rsidRPr="006F3636" w:rsidRDefault="009E1B5A" w:rsidP="009E1B5A">
      <w:pPr>
        <w:pStyle w:val="Headingb"/>
        <w:rPr>
          <w:rtl/>
        </w:rPr>
      </w:pPr>
      <w:r w:rsidRPr="006F3636">
        <w:rPr>
          <w:rFonts w:hint="cs"/>
          <w:rtl/>
        </w:rPr>
        <w:t xml:space="preserve">المعيار </w:t>
      </w:r>
      <w:r>
        <w:t>5</w:t>
      </w:r>
      <w:r w:rsidRPr="006F3636">
        <w:rPr>
          <w:rFonts w:hint="cs"/>
          <w:rtl/>
        </w:rPr>
        <w:t xml:space="preserve"> </w:t>
      </w:r>
      <w:r w:rsidRPr="00B57A52">
        <w:rPr>
          <w:rFonts w:hint="cs"/>
          <w:b w:val="0"/>
          <w:bCs w:val="0"/>
          <w:rtl/>
        </w:rPr>
        <w:t>–</w:t>
      </w:r>
      <w:r w:rsidRPr="006F3636">
        <w:rPr>
          <w:rFonts w:hint="cs"/>
          <w:rtl/>
        </w:rPr>
        <w:t xml:space="preserve"> اعتبارات بشأن تخطيط القنوات</w:t>
      </w:r>
    </w:p>
    <w:p w14:paraId="2601216B" w14:textId="77777777" w:rsidR="009E1B5A" w:rsidRPr="006F3636" w:rsidRDefault="009E1B5A" w:rsidP="009E1B5A">
      <w:pPr>
        <w:rPr>
          <w:rtl/>
          <w:lang w:bidi="ar-MA"/>
        </w:rPr>
      </w:pPr>
      <w:r w:rsidRPr="006F3636">
        <w:rPr>
          <w:rFonts w:hint="cs"/>
          <w:rtl/>
        </w:rPr>
        <w:t xml:space="preserve">في البداية ستمثّل تقسيمات القنوات وقواعد التداخل الحالية قيوداً </w:t>
      </w:r>
      <w:r>
        <w:rPr>
          <w:rFonts w:hint="cs"/>
          <w:rtl/>
        </w:rPr>
        <w:t>لا </w:t>
      </w:r>
      <w:r w:rsidRPr="006F3636">
        <w:rPr>
          <w:rFonts w:hint="cs"/>
          <w:rtl/>
        </w:rPr>
        <w:t>يستهان بها، على الرغم من أن الدراسات والتطورات سوف تمكّن من إحداث تغييرات من خلال عمليات تنظيمية</w:t>
      </w:r>
      <w:r>
        <w:rPr>
          <w:rFonts w:hint="eastAsia"/>
          <w:rtl/>
        </w:rPr>
        <w:t> </w:t>
      </w:r>
      <w:r w:rsidRPr="006F3636">
        <w:rPr>
          <w:rFonts w:hint="cs"/>
          <w:rtl/>
        </w:rPr>
        <w:t>سليمة.</w:t>
      </w:r>
    </w:p>
    <w:p w14:paraId="146BC304" w14:textId="77777777" w:rsidR="009E1B5A" w:rsidRPr="006F3636" w:rsidRDefault="009E1B5A" w:rsidP="009E1B5A">
      <w:r w:rsidRPr="006F3636">
        <w:rPr>
          <w:rFonts w:hint="cs"/>
          <w:rtl/>
          <w:lang w:bidi="ar-MA"/>
        </w:rPr>
        <w:t>ومن ثم يجب تقييم إمكانات النظام على الأقل بالنسبة إلى القواعد المعمول بها المتعلقة بشَغْل عرض النطاق، والبث خارج النطاق، والبث الهامشي، وتأثير التداخل،</w:t>
      </w:r>
      <w:r>
        <w:rPr>
          <w:rFonts w:hint="eastAsia"/>
          <w:rtl/>
        </w:rPr>
        <w:t> </w:t>
      </w:r>
      <w:r w:rsidRPr="006F3636">
        <w:rPr>
          <w:rFonts w:hint="cs"/>
          <w:rtl/>
          <w:lang w:bidi="ar-MA"/>
        </w:rPr>
        <w:t>وغير</w:t>
      </w:r>
      <w:r>
        <w:rPr>
          <w:rFonts w:hint="eastAsia"/>
          <w:rtl/>
        </w:rPr>
        <w:t> </w:t>
      </w:r>
      <w:r w:rsidRPr="006F3636">
        <w:rPr>
          <w:rFonts w:hint="cs"/>
          <w:rtl/>
          <w:lang w:bidi="ar-MA"/>
        </w:rPr>
        <w:t>ذلك.</w:t>
      </w:r>
    </w:p>
    <w:p w14:paraId="05252C53" w14:textId="77777777" w:rsidR="009E1B5A" w:rsidRPr="006F3636" w:rsidRDefault="009E1B5A" w:rsidP="009E1B5A">
      <w:pPr>
        <w:pStyle w:val="Headingb"/>
        <w:rPr>
          <w:rtl/>
        </w:rPr>
      </w:pPr>
      <w:r w:rsidRPr="006F3636">
        <w:rPr>
          <w:rFonts w:hint="cs"/>
          <w:rtl/>
          <w:lang w:bidi="ar-MA"/>
        </w:rPr>
        <w:t xml:space="preserve">المعيار </w:t>
      </w:r>
      <w:r>
        <w:rPr>
          <w:lang w:bidi="ar-MA"/>
        </w:rPr>
        <w:t>6</w:t>
      </w:r>
      <w:r w:rsidRPr="006F3636">
        <w:rPr>
          <w:rFonts w:hint="cs"/>
          <w:rtl/>
          <w:lang w:bidi="ar-MA"/>
        </w:rPr>
        <w:t xml:space="preserve"> </w:t>
      </w:r>
      <w:r w:rsidRPr="00B57A52">
        <w:rPr>
          <w:rFonts w:hint="cs"/>
          <w:b w:val="0"/>
          <w:bCs w:val="0"/>
          <w:rtl/>
          <w:lang w:bidi="ar-MA"/>
        </w:rPr>
        <w:t>-</w:t>
      </w:r>
      <w:r w:rsidRPr="006F3636">
        <w:rPr>
          <w:rFonts w:hint="cs"/>
          <w:rtl/>
          <w:lang w:bidi="ar-MA"/>
        </w:rPr>
        <w:t xml:space="preserve"> </w:t>
      </w:r>
      <w:r w:rsidRPr="006F3636">
        <w:rPr>
          <w:rFonts w:hint="cs"/>
          <w:rtl/>
        </w:rPr>
        <w:t>التشغيل في شبكة أحادية التردد</w:t>
      </w:r>
    </w:p>
    <w:p w14:paraId="7E2224A5" w14:textId="77777777" w:rsidR="009E1B5A" w:rsidRPr="006F3636" w:rsidRDefault="009E1B5A" w:rsidP="009E1B5A">
      <w:pPr>
        <w:rPr>
          <w:rtl/>
          <w:lang w:bidi="ar-MA"/>
        </w:rPr>
      </w:pPr>
      <w:r>
        <w:rPr>
          <w:rFonts w:hint="cs"/>
          <w:rtl/>
          <w:lang w:bidi="ar-MA"/>
        </w:rPr>
        <w:t>لا </w:t>
      </w:r>
      <w:r w:rsidRPr="006F3636">
        <w:rPr>
          <w:rFonts w:hint="cs"/>
          <w:rtl/>
          <w:lang w:bidi="ar-MA"/>
        </w:rPr>
        <w:t xml:space="preserve">بد من تقييم قدرة أي نظام جديد على العمل في شبكة أحادية التردد. إذ </w:t>
      </w:r>
      <w:r>
        <w:rPr>
          <w:rFonts w:hint="cs"/>
          <w:rtl/>
          <w:lang w:bidi="ar-MA"/>
        </w:rPr>
        <w:t>إ</w:t>
      </w:r>
      <w:r w:rsidRPr="006F3636">
        <w:rPr>
          <w:rFonts w:hint="cs"/>
          <w:rtl/>
          <w:lang w:bidi="ar-MA"/>
        </w:rPr>
        <w:t xml:space="preserve">ن </w:t>
      </w:r>
      <w:r w:rsidRPr="006F3636">
        <w:rPr>
          <w:rFonts w:hint="cs"/>
          <w:rtl/>
        </w:rPr>
        <w:t xml:space="preserve">جهات مذيعة كثيرة </w:t>
      </w:r>
      <w:r w:rsidRPr="006F3636">
        <w:rPr>
          <w:rFonts w:hint="cs"/>
          <w:rtl/>
          <w:lang w:bidi="ar-MA"/>
        </w:rPr>
        <w:t>تستحسن هذه</w:t>
      </w:r>
      <w:r>
        <w:rPr>
          <w:rFonts w:hint="eastAsia"/>
          <w:rtl/>
        </w:rPr>
        <w:t> </w:t>
      </w:r>
      <w:r w:rsidRPr="006F3636">
        <w:rPr>
          <w:rFonts w:hint="cs"/>
          <w:rtl/>
          <w:lang w:bidi="ar-MA"/>
        </w:rPr>
        <w:t>الميزة.</w:t>
      </w:r>
    </w:p>
    <w:p w14:paraId="7EE4CC7E" w14:textId="77777777" w:rsidR="009E1B5A" w:rsidRPr="006F3636" w:rsidRDefault="009E1B5A" w:rsidP="009E1B5A">
      <w:pPr>
        <w:pStyle w:val="Headingb"/>
        <w:rPr>
          <w:rtl/>
          <w:lang w:bidi="ar-MA"/>
        </w:rPr>
      </w:pPr>
      <w:r w:rsidRPr="006F3636">
        <w:rPr>
          <w:rFonts w:hint="cs"/>
          <w:rtl/>
          <w:lang w:bidi="ar-MA"/>
        </w:rPr>
        <w:t xml:space="preserve">المعيار </w:t>
      </w:r>
      <w:r>
        <w:rPr>
          <w:lang w:bidi="ar-MA"/>
        </w:rPr>
        <w:t>7</w:t>
      </w:r>
      <w:r w:rsidRPr="006F3636">
        <w:rPr>
          <w:rFonts w:hint="cs"/>
          <w:rtl/>
          <w:lang w:bidi="ar-MA"/>
        </w:rPr>
        <w:t xml:space="preserve"> </w:t>
      </w:r>
      <w:r w:rsidRPr="00B57A52">
        <w:rPr>
          <w:rFonts w:hint="cs"/>
          <w:b w:val="0"/>
          <w:bCs w:val="0"/>
          <w:rtl/>
          <w:lang w:bidi="ar-MA"/>
        </w:rPr>
        <w:t>-</w:t>
      </w:r>
      <w:r w:rsidRPr="006F3636">
        <w:rPr>
          <w:rFonts w:hint="cs"/>
          <w:rtl/>
          <w:lang w:bidi="ar-MA"/>
        </w:rPr>
        <w:t xml:space="preserve"> </w:t>
      </w:r>
      <w:r w:rsidRPr="006F3636">
        <w:rPr>
          <w:rFonts w:hint="cs"/>
          <w:rtl/>
        </w:rPr>
        <w:t>كلفة وتعقيد جهاز الاستقبال</w:t>
      </w:r>
    </w:p>
    <w:p w14:paraId="2A85F609" w14:textId="77777777" w:rsidR="009E1B5A" w:rsidRPr="006F3636" w:rsidRDefault="009E1B5A" w:rsidP="009E1B5A">
      <w:r w:rsidRPr="006F3636">
        <w:rPr>
          <w:rFonts w:hint="cs"/>
          <w:rtl/>
          <w:lang w:bidi="ar-MA"/>
        </w:rPr>
        <w:t xml:space="preserve">يتعين التفكير في إمكان توفير أجهزة استقبال بسيطة وأخرى متطوّرة. وغني عن البيان أن كلفة </w:t>
      </w:r>
      <w:r w:rsidRPr="006F3636">
        <w:rPr>
          <w:rFonts w:hint="cs"/>
          <w:rtl/>
        </w:rPr>
        <w:t>جهاز الاستقبال</w:t>
      </w:r>
      <w:r w:rsidRPr="006F3636">
        <w:rPr>
          <w:rFonts w:hint="cs"/>
          <w:rtl/>
          <w:lang w:bidi="ar-MA"/>
        </w:rPr>
        <w:t xml:space="preserve"> مرتبطة بمعايير أخرى، فينبغي تقدير الكلفة تقريبياً بصدد كل معيار وكل</w:t>
      </w:r>
      <w:r>
        <w:rPr>
          <w:rFonts w:hint="eastAsia"/>
          <w:rtl/>
        </w:rPr>
        <w:t> </w:t>
      </w:r>
      <w:r w:rsidRPr="006F3636">
        <w:rPr>
          <w:rFonts w:hint="cs"/>
          <w:rtl/>
          <w:lang w:bidi="ar-MA"/>
        </w:rPr>
        <w:t>متغيِّر.</w:t>
      </w:r>
    </w:p>
    <w:p w14:paraId="703C7F46" w14:textId="77777777" w:rsidR="009E1B5A" w:rsidRPr="006F3636" w:rsidRDefault="009E1B5A" w:rsidP="009E1B5A">
      <w:pPr>
        <w:pStyle w:val="Headingb"/>
        <w:rPr>
          <w:rtl/>
          <w:lang w:bidi="ar-MA"/>
        </w:rPr>
      </w:pPr>
      <w:r w:rsidRPr="006F3636">
        <w:rPr>
          <w:rFonts w:hint="cs"/>
          <w:rtl/>
          <w:lang w:bidi="ar-MA"/>
        </w:rPr>
        <w:t xml:space="preserve">المعيار </w:t>
      </w:r>
      <w:r>
        <w:rPr>
          <w:lang w:bidi="ar-MA"/>
        </w:rPr>
        <w:t>8</w:t>
      </w:r>
      <w:r w:rsidRPr="006F3636">
        <w:rPr>
          <w:rFonts w:hint="cs"/>
          <w:rtl/>
          <w:lang w:bidi="ar-MA"/>
        </w:rPr>
        <w:t xml:space="preserve"> </w:t>
      </w:r>
      <w:r w:rsidRPr="00B57A52">
        <w:rPr>
          <w:rFonts w:hint="cs"/>
          <w:b w:val="0"/>
          <w:bCs w:val="0"/>
          <w:rtl/>
          <w:lang w:bidi="ar-MA"/>
        </w:rPr>
        <w:t>-</w:t>
      </w:r>
      <w:r>
        <w:rPr>
          <w:rFonts w:hint="cs"/>
          <w:rtl/>
          <w:lang w:bidi="ar-MA"/>
        </w:rPr>
        <w:t xml:space="preserve"> </w:t>
      </w:r>
      <w:r w:rsidRPr="006F3636">
        <w:rPr>
          <w:rFonts w:hint="cs"/>
          <w:rtl/>
          <w:lang w:bidi="ar-MA"/>
        </w:rPr>
        <w:t>التداخل</w:t>
      </w:r>
    </w:p>
    <w:p w14:paraId="5BEB8F9F" w14:textId="77777777" w:rsidR="009E1B5A" w:rsidRPr="006F3636" w:rsidRDefault="009E1B5A" w:rsidP="009E1B5A">
      <w:pPr>
        <w:rPr>
          <w:rtl/>
          <w:lang w:bidi="ar-MA"/>
        </w:rPr>
      </w:pPr>
      <w:r w:rsidRPr="006F3636">
        <w:rPr>
          <w:rFonts w:hint="cs"/>
          <w:rtl/>
          <w:lang w:bidi="ar-MA"/>
        </w:rPr>
        <w:t xml:space="preserve">يتعلق هذا المعيار بجودة النظام السمعية من الناحيتين الشخصية والموضوعية في ظروف تشغيل يشوبها تداخل، رقمي أو تماثلي المصدر، في نفس القناة أو من القناة المجاورة. وينبغي أن يراعى في هذه الجودة قدرة الإشارة على التغلب على التداخل داخل منطقة خدمتها، وأن يراعى في الوقت نفس ميل هذه الإشارة إلى التسبب بتداخل على </w:t>
      </w:r>
      <w:r>
        <w:rPr>
          <w:rFonts w:hint="cs"/>
          <w:rtl/>
          <w:lang w:bidi="ar-MA"/>
        </w:rPr>
        <w:t>ما </w:t>
      </w:r>
      <w:r w:rsidRPr="006F3636">
        <w:rPr>
          <w:rFonts w:hint="cs"/>
          <w:rtl/>
          <w:lang w:bidi="ar-MA"/>
        </w:rPr>
        <w:t>يُبث خارج</w:t>
      </w:r>
      <w:r>
        <w:rPr>
          <w:rFonts w:hint="eastAsia"/>
          <w:rtl/>
        </w:rPr>
        <w:t> </w:t>
      </w:r>
      <w:r w:rsidRPr="006F3636">
        <w:rPr>
          <w:rFonts w:hint="cs"/>
          <w:rtl/>
          <w:lang w:bidi="ar-MA"/>
        </w:rPr>
        <w:t>منطقتها.</w:t>
      </w:r>
    </w:p>
    <w:p w14:paraId="76F1B5E1" w14:textId="77777777" w:rsidR="009E1B5A" w:rsidRPr="006F3636" w:rsidRDefault="009E1B5A" w:rsidP="009E1B5A">
      <w:pPr>
        <w:pStyle w:val="Headingb"/>
        <w:keepLines/>
        <w:rPr>
          <w:rtl/>
          <w:lang w:bidi="ar-MA"/>
        </w:rPr>
      </w:pPr>
      <w:r w:rsidRPr="006F3636">
        <w:rPr>
          <w:rFonts w:hint="cs"/>
          <w:rtl/>
        </w:rPr>
        <w:lastRenderedPageBreak/>
        <w:t xml:space="preserve">المعيار </w:t>
      </w:r>
      <w:r>
        <w:t>9</w:t>
      </w:r>
      <w:r w:rsidRPr="006F3636">
        <w:rPr>
          <w:rFonts w:hint="cs"/>
          <w:rtl/>
        </w:rPr>
        <w:t xml:space="preserve"> </w:t>
      </w:r>
      <w:r w:rsidRPr="00B57A52">
        <w:rPr>
          <w:rFonts w:hint="cs"/>
          <w:b w:val="0"/>
          <w:bCs w:val="0"/>
          <w:rtl/>
        </w:rPr>
        <w:t>-</w:t>
      </w:r>
      <w:r w:rsidRPr="006F3636">
        <w:rPr>
          <w:rFonts w:hint="cs"/>
          <w:rtl/>
        </w:rPr>
        <w:t xml:space="preserve"> سرعة توليف وحيازة القنوات</w:t>
      </w:r>
    </w:p>
    <w:p w14:paraId="31DB60E4" w14:textId="77777777" w:rsidR="009E1B5A" w:rsidRPr="006F3636" w:rsidRDefault="009E1B5A" w:rsidP="009E1B5A">
      <w:pPr>
        <w:keepNext/>
        <w:keepLines/>
      </w:pPr>
      <w:r w:rsidRPr="006F3636">
        <w:rPr>
          <w:rFonts w:hint="cs"/>
          <w:rtl/>
          <w:lang w:bidi="ar-MA"/>
        </w:rPr>
        <w:t>اعتاد المستمعون على عدم الانتظار</w:t>
      </w:r>
      <w:r>
        <w:rPr>
          <w:rFonts w:hint="cs"/>
          <w:rtl/>
          <w:lang w:bidi="ar-MA"/>
        </w:rPr>
        <w:t xml:space="preserve"> </w:t>
      </w:r>
      <w:r w:rsidRPr="006F3636">
        <w:rPr>
          <w:rFonts w:hint="cs"/>
          <w:rtl/>
          <w:lang w:bidi="ar-MA"/>
        </w:rPr>
        <w:t xml:space="preserve">أو عدم الانتظار طويلاً عند تشغيل أو توليف جهاز الاستقبال الراديوي. ولذا يجب في تصميم النظام مراعاة </w:t>
      </w:r>
      <w:r>
        <w:rPr>
          <w:rFonts w:hint="cs"/>
          <w:rtl/>
          <w:lang w:bidi="ar-MA"/>
        </w:rPr>
        <w:t>ما </w:t>
      </w:r>
      <w:r w:rsidRPr="006F3636">
        <w:rPr>
          <w:rFonts w:hint="cs"/>
          <w:rtl/>
          <w:lang w:bidi="ar-MA"/>
        </w:rPr>
        <w:t>يلي:</w:t>
      </w:r>
    </w:p>
    <w:p w14:paraId="4820D0E3" w14:textId="77777777" w:rsidR="009E1B5A" w:rsidRPr="006F3636" w:rsidRDefault="009E1B5A" w:rsidP="009E1B5A">
      <w:pPr>
        <w:pStyle w:val="enumlev1"/>
        <w:rPr>
          <w:rtl/>
        </w:rPr>
      </w:pPr>
      <w:r>
        <w:rPr>
          <w:rFonts w:hint="cs"/>
          <w:rtl/>
        </w:rPr>
        <w:t>-</w:t>
      </w:r>
      <w:r>
        <w:rPr>
          <w:rFonts w:hint="cs"/>
          <w:rtl/>
        </w:rPr>
        <w:tab/>
        <w:t>سهولة انتقاء المستمع ل</w:t>
      </w:r>
      <w:r w:rsidRPr="006F3636">
        <w:rPr>
          <w:rFonts w:hint="cs"/>
          <w:rtl/>
        </w:rPr>
        <w:t>لمحطة أو الإشارة</w:t>
      </w:r>
      <w:r>
        <w:rPr>
          <w:rFonts w:hint="eastAsia"/>
          <w:rtl/>
        </w:rPr>
        <w:t> </w:t>
      </w:r>
      <w:r w:rsidRPr="006F3636">
        <w:rPr>
          <w:rFonts w:hint="cs"/>
          <w:rtl/>
        </w:rPr>
        <w:t>المطلوبة؛</w:t>
      </w:r>
    </w:p>
    <w:p w14:paraId="2DFA67F0" w14:textId="77777777" w:rsidR="009E1B5A" w:rsidRPr="006F3636" w:rsidRDefault="009E1B5A" w:rsidP="009E1B5A">
      <w:pPr>
        <w:pStyle w:val="enumlev1"/>
        <w:rPr>
          <w:rtl/>
        </w:rPr>
      </w:pPr>
      <w:r>
        <w:rPr>
          <w:rFonts w:hint="cs"/>
          <w:rtl/>
        </w:rPr>
        <w:t>-</w:t>
      </w:r>
      <w:r>
        <w:rPr>
          <w:rFonts w:hint="cs"/>
          <w:rtl/>
        </w:rPr>
        <w:tab/>
      </w:r>
      <w:r w:rsidRPr="006F3636">
        <w:rPr>
          <w:rFonts w:hint="cs"/>
          <w:rtl/>
        </w:rPr>
        <w:t>إشعاره على وجه الس</w:t>
      </w:r>
      <w:r>
        <w:rPr>
          <w:rFonts w:hint="cs"/>
          <w:rtl/>
        </w:rPr>
        <w:t>ر</w:t>
      </w:r>
      <w:r w:rsidRPr="006F3636">
        <w:rPr>
          <w:rFonts w:hint="cs"/>
          <w:rtl/>
        </w:rPr>
        <w:t>عة بتلقي طلبه بشأن انتقاء أو تغيير</w:t>
      </w:r>
      <w:r>
        <w:rPr>
          <w:rFonts w:hint="eastAsia"/>
          <w:rtl/>
        </w:rPr>
        <w:t> </w:t>
      </w:r>
      <w:r w:rsidRPr="006F3636">
        <w:rPr>
          <w:rFonts w:hint="cs"/>
          <w:rtl/>
        </w:rPr>
        <w:t>قناة؛</w:t>
      </w:r>
    </w:p>
    <w:p w14:paraId="7A7222FF" w14:textId="77777777" w:rsidR="009E1B5A" w:rsidRPr="006F3636" w:rsidRDefault="009E1B5A" w:rsidP="009E1B5A">
      <w:pPr>
        <w:pStyle w:val="enumlev1"/>
        <w:rPr>
          <w:lang w:val="fr-FR"/>
        </w:rPr>
      </w:pPr>
      <w:r>
        <w:rPr>
          <w:rFonts w:hint="cs"/>
          <w:rtl/>
        </w:rPr>
        <w:t>-</w:t>
      </w:r>
      <w:r>
        <w:rPr>
          <w:rFonts w:hint="cs"/>
          <w:rtl/>
        </w:rPr>
        <w:tab/>
      </w:r>
      <w:r w:rsidRPr="006F3636">
        <w:rPr>
          <w:rFonts w:hint="cs"/>
          <w:rtl/>
        </w:rPr>
        <w:t>سرعة ضبط الصوت؛</w:t>
      </w:r>
    </w:p>
    <w:p w14:paraId="07B5956A" w14:textId="77777777" w:rsidR="009E1B5A" w:rsidRPr="006F3636" w:rsidRDefault="009E1B5A" w:rsidP="009E1B5A">
      <w:pPr>
        <w:pStyle w:val="enumlev1"/>
        <w:rPr>
          <w:lang w:val="fr-FR"/>
        </w:rPr>
      </w:pPr>
      <w:r>
        <w:rPr>
          <w:rFonts w:hint="cs"/>
          <w:rtl/>
        </w:rPr>
        <w:t>-</w:t>
      </w:r>
      <w:r>
        <w:rPr>
          <w:rFonts w:hint="cs"/>
          <w:rtl/>
        </w:rPr>
        <w:tab/>
      </w:r>
      <w:r w:rsidRPr="006F3636">
        <w:rPr>
          <w:rFonts w:hint="cs"/>
          <w:rtl/>
        </w:rPr>
        <w:t>الانقطاعات (إن وجدت) في الإشارة السمعية، عند التبديل من مصدر للإشارة المطلوبة إلى آخر أو إلى مصدر أقوى</w:t>
      </w:r>
      <w:r>
        <w:rPr>
          <w:rFonts w:hint="eastAsia"/>
          <w:rtl/>
        </w:rPr>
        <w:t> </w:t>
      </w:r>
      <w:r w:rsidRPr="006F3636">
        <w:rPr>
          <w:rFonts w:hint="cs"/>
          <w:rtl/>
        </w:rPr>
        <w:t>لها.</w:t>
      </w:r>
    </w:p>
    <w:p w14:paraId="5C31B1E3" w14:textId="77777777" w:rsidR="009E1B5A" w:rsidRPr="006F3636" w:rsidRDefault="009E1B5A" w:rsidP="009E1B5A">
      <w:pPr>
        <w:pStyle w:val="Headingb"/>
        <w:spacing w:before="120"/>
        <w:rPr>
          <w:rtl/>
        </w:rPr>
      </w:pPr>
      <w:r w:rsidRPr="006F3636">
        <w:rPr>
          <w:rFonts w:hint="cs"/>
          <w:rtl/>
          <w:lang w:bidi="ar-MA"/>
        </w:rPr>
        <w:t xml:space="preserve">المعيار </w:t>
      </w:r>
      <w:r>
        <w:rPr>
          <w:lang w:bidi="ar-MA"/>
        </w:rPr>
        <w:t>10</w:t>
      </w:r>
      <w:r w:rsidRPr="006F3636">
        <w:rPr>
          <w:rFonts w:hint="cs"/>
          <w:rtl/>
          <w:lang w:bidi="ar-MA"/>
        </w:rPr>
        <w:t xml:space="preserve"> </w:t>
      </w:r>
      <w:r w:rsidRPr="00B57A52">
        <w:rPr>
          <w:rFonts w:hint="cs"/>
          <w:b w:val="0"/>
          <w:bCs w:val="0"/>
          <w:rtl/>
          <w:lang w:bidi="ar-MA"/>
        </w:rPr>
        <w:t>-</w:t>
      </w:r>
      <w:r w:rsidRPr="006F3636">
        <w:rPr>
          <w:rFonts w:hint="cs"/>
          <w:rtl/>
          <w:lang w:bidi="ar-MA"/>
        </w:rPr>
        <w:t xml:space="preserve"> </w:t>
      </w:r>
      <w:r w:rsidRPr="006F3636">
        <w:rPr>
          <w:rFonts w:hint="cs"/>
          <w:rtl/>
        </w:rPr>
        <w:t>التوافق مع الأنساق التماثلية الموجودة</w:t>
      </w:r>
    </w:p>
    <w:p w14:paraId="79823C02" w14:textId="77777777" w:rsidR="009E1B5A" w:rsidRPr="006F3636" w:rsidRDefault="009E1B5A" w:rsidP="009E1B5A">
      <w:pPr>
        <w:rPr>
          <w:rtl/>
        </w:rPr>
      </w:pPr>
      <w:r>
        <w:rPr>
          <w:rFonts w:hint="cs"/>
          <w:rtl/>
        </w:rPr>
        <w:t>لا </w:t>
      </w:r>
      <w:r w:rsidRPr="006F3636">
        <w:rPr>
          <w:rFonts w:hint="cs"/>
          <w:rtl/>
        </w:rPr>
        <w:t>بد من وجود الخدمات التماثلية والرقمية جنباً إلى جنب، طيلة المرحلة الانتقالية الممتدة بين بيئة البث التماثلي الحالية وبيئة البث الرقمي المستقبلية. وتيسير</w:t>
      </w:r>
      <w:r>
        <w:rPr>
          <w:rFonts w:hint="cs"/>
          <w:rtl/>
        </w:rPr>
        <w:t xml:space="preserve">اً </w:t>
      </w:r>
      <w:r w:rsidRPr="006F3636">
        <w:rPr>
          <w:rFonts w:hint="cs"/>
          <w:rtl/>
        </w:rPr>
        <w:t xml:space="preserve">لهذا التواجد، </w:t>
      </w:r>
      <w:r>
        <w:rPr>
          <w:rFonts w:hint="cs"/>
          <w:rtl/>
        </w:rPr>
        <w:t>لا </w:t>
      </w:r>
      <w:r w:rsidRPr="006F3636">
        <w:rPr>
          <w:rFonts w:hint="cs"/>
          <w:rtl/>
        </w:rPr>
        <w:t>بد من حل بعض المشكلات،</w:t>
      </w:r>
      <w:r>
        <w:rPr>
          <w:rFonts w:hint="eastAsia"/>
          <w:rtl/>
        </w:rPr>
        <w:t> </w:t>
      </w:r>
      <w:r w:rsidRPr="006F3636">
        <w:rPr>
          <w:rFonts w:hint="cs"/>
          <w:rtl/>
        </w:rPr>
        <w:t>مثل:</w:t>
      </w:r>
    </w:p>
    <w:p w14:paraId="1445242C" w14:textId="77777777" w:rsidR="009E1B5A" w:rsidRPr="006F3636" w:rsidRDefault="009E1B5A" w:rsidP="009E1B5A">
      <w:pPr>
        <w:pStyle w:val="enumlev1"/>
        <w:rPr>
          <w:rtl/>
        </w:rPr>
      </w:pPr>
      <w:r>
        <w:rPr>
          <w:rFonts w:hint="cs"/>
          <w:rtl/>
        </w:rPr>
        <w:t>-</w:t>
      </w:r>
      <w:r>
        <w:rPr>
          <w:rFonts w:hint="cs"/>
          <w:rtl/>
        </w:rPr>
        <w:tab/>
      </w:r>
      <w:r w:rsidRPr="006F3636">
        <w:rPr>
          <w:rFonts w:hint="cs"/>
          <w:rtl/>
        </w:rPr>
        <w:t>التداخل في نفس القناة ومن القناة المجاورة (انظر المعيار</w:t>
      </w:r>
      <w:r>
        <w:rPr>
          <w:rFonts w:hint="eastAsia"/>
          <w:rtl/>
        </w:rPr>
        <w:t> </w:t>
      </w:r>
      <w:r>
        <w:t>8</w:t>
      </w:r>
      <w:r>
        <w:rPr>
          <w:rFonts w:hint="eastAsia"/>
          <w:rtl/>
        </w:rPr>
        <w:t> </w:t>
      </w:r>
      <w:r w:rsidRPr="006F3636">
        <w:rPr>
          <w:rFonts w:hint="cs"/>
          <w:rtl/>
        </w:rPr>
        <w:t>أعلاه)؛</w:t>
      </w:r>
    </w:p>
    <w:p w14:paraId="3B8960CF" w14:textId="77777777" w:rsidR="009E1B5A" w:rsidRPr="006F3636" w:rsidRDefault="009E1B5A" w:rsidP="009E1B5A">
      <w:pPr>
        <w:pStyle w:val="enumlev1"/>
        <w:rPr>
          <w:rtl/>
        </w:rPr>
      </w:pPr>
      <w:r>
        <w:rPr>
          <w:rFonts w:hint="cs"/>
          <w:rtl/>
        </w:rPr>
        <w:t>-</w:t>
      </w:r>
      <w:r>
        <w:rPr>
          <w:rFonts w:hint="cs"/>
          <w:rtl/>
        </w:rPr>
        <w:tab/>
      </w:r>
      <w:r w:rsidRPr="006F3636">
        <w:rPr>
          <w:rFonts w:hint="cs"/>
          <w:rtl/>
        </w:rPr>
        <w:t>قدرة الجهات المذيعة على الحفاظ على جمهور المستمعين إلى خدماتهم التماثلية بواسطة البث في آن واحد، ريثما يتم إنشاء قاعدة الاستقبال</w:t>
      </w:r>
      <w:r>
        <w:rPr>
          <w:rFonts w:hint="eastAsia"/>
          <w:rtl/>
        </w:rPr>
        <w:t> </w:t>
      </w:r>
      <w:r w:rsidRPr="006F3636">
        <w:rPr>
          <w:rFonts w:hint="cs"/>
          <w:rtl/>
        </w:rPr>
        <w:t>الرقمي؛</w:t>
      </w:r>
    </w:p>
    <w:p w14:paraId="2053C137" w14:textId="77777777" w:rsidR="009E1B5A" w:rsidRPr="006F3636" w:rsidRDefault="009E1B5A" w:rsidP="009E1B5A">
      <w:pPr>
        <w:pStyle w:val="enumlev1"/>
      </w:pPr>
      <w:r>
        <w:rPr>
          <w:rFonts w:hint="cs"/>
          <w:rtl/>
        </w:rPr>
        <w:t>-</w:t>
      </w:r>
      <w:r>
        <w:rPr>
          <w:rFonts w:hint="cs"/>
          <w:rtl/>
        </w:rPr>
        <w:tab/>
      </w:r>
      <w:r w:rsidRPr="006F3636">
        <w:rPr>
          <w:rFonts w:hint="cs"/>
          <w:rtl/>
        </w:rPr>
        <w:t>قدرة النظام الرقمي على العمل في ظل القيود التنظيمية</w:t>
      </w:r>
      <w:r>
        <w:rPr>
          <w:rFonts w:hint="eastAsia"/>
          <w:rtl/>
        </w:rPr>
        <w:t> </w:t>
      </w:r>
      <w:r w:rsidRPr="006F3636">
        <w:rPr>
          <w:rFonts w:hint="cs"/>
          <w:rtl/>
        </w:rPr>
        <w:t>القائمة.</w:t>
      </w:r>
    </w:p>
    <w:p w14:paraId="4828108E" w14:textId="77777777" w:rsidR="009E1B5A" w:rsidRPr="006F3636" w:rsidRDefault="009E1B5A" w:rsidP="009E1B5A">
      <w:pPr>
        <w:pStyle w:val="Headingb"/>
        <w:spacing w:before="120"/>
      </w:pPr>
      <w:r w:rsidRPr="006F3636">
        <w:rPr>
          <w:rFonts w:hint="cs"/>
          <w:rtl/>
        </w:rPr>
        <w:t xml:space="preserve">المعيار </w:t>
      </w:r>
      <w:r>
        <w:t>11</w:t>
      </w:r>
      <w:r w:rsidRPr="006F3636">
        <w:rPr>
          <w:rFonts w:hint="cs"/>
          <w:rtl/>
        </w:rPr>
        <w:t xml:space="preserve"> </w:t>
      </w:r>
      <w:r w:rsidRPr="00B57A52">
        <w:rPr>
          <w:rFonts w:hint="cs"/>
          <w:b w:val="0"/>
          <w:bCs w:val="0"/>
          <w:rtl/>
        </w:rPr>
        <w:t>-</w:t>
      </w:r>
      <w:r w:rsidRPr="006F3636">
        <w:rPr>
          <w:rFonts w:hint="cs"/>
          <w:rtl/>
        </w:rPr>
        <w:t xml:space="preserve"> كفاءة استخدام الطيف</w:t>
      </w:r>
    </w:p>
    <w:p w14:paraId="440FEC8E" w14:textId="77777777" w:rsidR="009E1B5A" w:rsidRPr="006F3636" w:rsidRDefault="009E1B5A" w:rsidP="009E1B5A">
      <w:pPr>
        <w:rPr>
          <w:rtl/>
          <w:lang w:bidi="ar-MA"/>
        </w:rPr>
      </w:pPr>
      <w:r w:rsidRPr="006F3636">
        <w:rPr>
          <w:rFonts w:hint="cs"/>
          <w:rtl/>
          <w:lang w:bidi="ar-MA"/>
        </w:rPr>
        <w:t>ينبغي للنظام أن يتيح استخدام الطيف الراديوي بصورة أجدى م</w:t>
      </w:r>
      <w:r>
        <w:rPr>
          <w:rFonts w:hint="cs"/>
          <w:rtl/>
          <w:lang w:bidi="ar-MA"/>
        </w:rPr>
        <w:t>ما </w:t>
      </w:r>
      <w:r w:rsidRPr="006F3636">
        <w:rPr>
          <w:rFonts w:hint="cs"/>
          <w:rtl/>
          <w:lang w:bidi="ar-MA"/>
        </w:rPr>
        <w:t xml:space="preserve">تتيحه الخدمات التماثلية الموجودة. إذ </w:t>
      </w:r>
      <w:r>
        <w:rPr>
          <w:rFonts w:hint="cs"/>
          <w:rtl/>
          <w:lang w:bidi="ar-MA"/>
        </w:rPr>
        <w:t>إ</w:t>
      </w:r>
      <w:r w:rsidRPr="006F3636">
        <w:rPr>
          <w:rFonts w:hint="cs"/>
          <w:rtl/>
          <w:lang w:bidi="ar-MA"/>
        </w:rPr>
        <w:t>ن نظاماً يستخدم الطيف بكفاءة أكبر من شأنه أن يقدم أداء مكافئ في عرض نطاق أضيق أو أداء أفضل في نطاق بنفس</w:t>
      </w:r>
      <w:r>
        <w:rPr>
          <w:rFonts w:hint="eastAsia"/>
          <w:rtl/>
        </w:rPr>
        <w:t> </w:t>
      </w:r>
      <w:r w:rsidRPr="006F3636">
        <w:rPr>
          <w:rFonts w:hint="cs"/>
          <w:rtl/>
          <w:lang w:bidi="ar-MA"/>
        </w:rPr>
        <w:t>العرض.</w:t>
      </w:r>
    </w:p>
    <w:p w14:paraId="31F2DCAD" w14:textId="77777777" w:rsidR="009E1B5A" w:rsidRPr="006F3636" w:rsidRDefault="009E1B5A" w:rsidP="009E1B5A">
      <w:pPr>
        <w:pStyle w:val="Headingb"/>
        <w:spacing w:before="120"/>
        <w:rPr>
          <w:rtl/>
        </w:rPr>
      </w:pPr>
      <w:r w:rsidRPr="006F3636">
        <w:rPr>
          <w:rFonts w:hint="cs"/>
          <w:rtl/>
          <w:lang w:bidi="ar-MA"/>
        </w:rPr>
        <w:t xml:space="preserve">المعيار </w:t>
      </w:r>
      <w:r>
        <w:rPr>
          <w:lang w:bidi="ar-MA"/>
        </w:rPr>
        <w:t>12</w:t>
      </w:r>
      <w:r w:rsidRPr="006F3636">
        <w:rPr>
          <w:rFonts w:hint="cs"/>
          <w:rtl/>
          <w:lang w:bidi="ar-MA"/>
        </w:rPr>
        <w:t xml:space="preserve"> </w:t>
      </w:r>
      <w:r w:rsidRPr="00B57A52">
        <w:rPr>
          <w:rFonts w:hint="cs"/>
          <w:b w:val="0"/>
          <w:bCs w:val="0"/>
          <w:rtl/>
          <w:lang w:bidi="ar-MA"/>
        </w:rPr>
        <w:t>-</w:t>
      </w:r>
      <w:r w:rsidRPr="006F3636">
        <w:rPr>
          <w:rFonts w:hint="cs"/>
          <w:rtl/>
          <w:lang w:bidi="ar-MA"/>
        </w:rPr>
        <w:t xml:space="preserve"> </w:t>
      </w:r>
      <w:r w:rsidRPr="006F3636">
        <w:rPr>
          <w:rFonts w:hint="cs"/>
          <w:rtl/>
        </w:rPr>
        <w:t>معيار واحد</w:t>
      </w:r>
    </w:p>
    <w:p w14:paraId="4D08B190" w14:textId="77777777" w:rsidR="009E1B5A" w:rsidRPr="006F3636" w:rsidRDefault="009E1B5A" w:rsidP="009E1B5A">
      <w:pPr>
        <w:rPr>
          <w:rtl/>
          <w:lang w:bidi="ar-MA"/>
        </w:rPr>
      </w:pPr>
      <w:r w:rsidRPr="006F3636">
        <w:rPr>
          <w:rFonts w:hint="cs"/>
          <w:rtl/>
          <w:lang w:bidi="ar-MA"/>
        </w:rPr>
        <w:t xml:space="preserve">من المسلَّم به أن أي نظام سيستفيد من المعلمات المثلى، لكي يستخدم في نطاقات ترددات مختلفة أو في ظروف انتشار مختلفة، كالانتشار بالموجات الأرضية أو </w:t>
      </w:r>
      <w:r>
        <w:rPr>
          <w:rFonts w:hint="cs"/>
          <w:rtl/>
        </w:rPr>
        <w:t>الأ</w:t>
      </w:r>
      <w:r w:rsidRPr="006F3636">
        <w:rPr>
          <w:rFonts w:hint="cs"/>
          <w:rtl/>
        </w:rPr>
        <w:t>يونوسفيرية</w:t>
      </w:r>
      <w:r w:rsidRPr="006F3636">
        <w:rPr>
          <w:rFonts w:hint="cs"/>
          <w:rtl/>
          <w:lang w:bidi="ar-MA"/>
        </w:rPr>
        <w:t>،</w:t>
      </w:r>
      <w:r>
        <w:rPr>
          <w:rFonts w:hint="eastAsia"/>
          <w:rtl/>
        </w:rPr>
        <w:t> </w:t>
      </w:r>
      <w:r w:rsidRPr="006F3636">
        <w:rPr>
          <w:rFonts w:hint="cs"/>
          <w:rtl/>
          <w:lang w:bidi="ar-MA"/>
        </w:rPr>
        <w:t>مثلاً.</w:t>
      </w:r>
    </w:p>
    <w:p w14:paraId="6190BD8C" w14:textId="77777777" w:rsidR="009E1B5A" w:rsidRPr="006F3636" w:rsidRDefault="009E1B5A" w:rsidP="009E1B5A">
      <w:r w:rsidRPr="006F3636">
        <w:rPr>
          <w:rFonts w:hint="cs"/>
          <w:rtl/>
          <w:lang w:bidi="ar-MA"/>
        </w:rPr>
        <w:t xml:space="preserve">ولكن اعتماد معيار واحد من شأنه أن يتيح </w:t>
      </w:r>
      <w:r>
        <w:rPr>
          <w:rFonts w:hint="cs"/>
          <w:rtl/>
          <w:lang w:bidi="ar-MA"/>
        </w:rPr>
        <w:t>ما </w:t>
      </w:r>
      <w:r w:rsidRPr="006F3636">
        <w:rPr>
          <w:rFonts w:hint="cs"/>
          <w:rtl/>
          <w:lang w:bidi="ar-MA"/>
        </w:rPr>
        <w:t>يلي:</w:t>
      </w:r>
    </w:p>
    <w:p w14:paraId="08C494B4" w14:textId="77777777" w:rsidR="009E1B5A" w:rsidRPr="006F3636" w:rsidRDefault="009E1B5A" w:rsidP="009E1B5A">
      <w:pPr>
        <w:pStyle w:val="enumlev1"/>
        <w:rPr>
          <w:rtl/>
        </w:rPr>
      </w:pPr>
      <w:r>
        <w:rPr>
          <w:rFonts w:hint="cs"/>
          <w:rtl/>
          <w:lang w:bidi="ar-MA"/>
        </w:rPr>
        <w:t>-</w:t>
      </w:r>
      <w:r>
        <w:rPr>
          <w:rFonts w:hint="cs"/>
          <w:rtl/>
          <w:lang w:bidi="ar-MA"/>
        </w:rPr>
        <w:tab/>
      </w:r>
      <w:r w:rsidRPr="006F3636">
        <w:rPr>
          <w:rFonts w:hint="cs"/>
          <w:rtl/>
        </w:rPr>
        <w:t>استعمال نفس اللبنات الأساسية (كنظام التشفير السمعي، مثلاً) ولو بمعلمات تشغيل مختلفة (كمعدل البتات، مثلاً) في</w:t>
      </w:r>
      <w:r>
        <w:rPr>
          <w:rFonts w:hint="eastAsia"/>
          <w:rtl/>
        </w:rPr>
        <w:t> </w:t>
      </w:r>
      <w:r w:rsidRPr="006F3636">
        <w:rPr>
          <w:rFonts w:hint="cs"/>
          <w:rtl/>
        </w:rPr>
        <w:t>ظروف انتشار</w:t>
      </w:r>
      <w:r>
        <w:rPr>
          <w:rFonts w:hint="eastAsia"/>
          <w:rtl/>
        </w:rPr>
        <w:t> </w:t>
      </w:r>
      <w:r w:rsidRPr="006F3636">
        <w:rPr>
          <w:rFonts w:hint="cs"/>
          <w:rtl/>
        </w:rPr>
        <w:t>مختلفة؛</w:t>
      </w:r>
    </w:p>
    <w:p w14:paraId="788985FE" w14:textId="77777777" w:rsidR="009E1B5A" w:rsidRPr="006F3636" w:rsidRDefault="009E1B5A" w:rsidP="009E1B5A">
      <w:pPr>
        <w:pStyle w:val="enumlev1"/>
        <w:rPr>
          <w:rtl/>
          <w:lang w:bidi="ar-MA"/>
        </w:rPr>
      </w:pPr>
      <w:r>
        <w:rPr>
          <w:rFonts w:hint="cs"/>
          <w:rtl/>
        </w:rPr>
        <w:t>-</w:t>
      </w:r>
      <w:r>
        <w:rPr>
          <w:rFonts w:hint="cs"/>
          <w:rtl/>
        </w:rPr>
        <w:tab/>
      </w:r>
      <w:r w:rsidRPr="006F3636">
        <w:rPr>
          <w:rFonts w:hint="cs"/>
          <w:rtl/>
        </w:rPr>
        <w:t>تصميم</w:t>
      </w:r>
      <w:r w:rsidRPr="006F3636">
        <w:rPr>
          <w:rFonts w:hint="cs"/>
          <w:rtl/>
          <w:lang w:bidi="ar-MA"/>
        </w:rPr>
        <w:t xml:space="preserve"> جهاز استقبال بحيث يتكيّف مع كل أساليب التشغيل تلقائياً، والتخلص من ازدواجية </w:t>
      </w:r>
      <w:r>
        <w:rPr>
          <w:rFonts w:hint="cs"/>
          <w:rtl/>
          <w:lang w:bidi="ar-MA"/>
        </w:rPr>
        <w:t>لا </w:t>
      </w:r>
      <w:r w:rsidRPr="006F3636">
        <w:rPr>
          <w:rFonts w:hint="cs"/>
          <w:rtl/>
          <w:lang w:bidi="ar-MA"/>
        </w:rPr>
        <w:t>داع لها في</w:t>
      </w:r>
      <w:r>
        <w:rPr>
          <w:rFonts w:hint="eastAsia"/>
          <w:rtl/>
        </w:rPr>
        <w:t> </w:t>
      </w:r>
      <w:r w:rsidRPr="006F3636">
        <w:rPr>
          <w:rFonts w:hint="cs"/>
          <w:rtl/>
          <w:lang w:bidi="ar-MA"/>
        </w:rPr>
        <w:t>المرافق.</w:t>
      </w:r>
    </w:p>
    <w:p w14:paraId="4EE661DA" w14:textId="77777777" w:rsidR="009E1B5A" w:rsidRPr="006F3636" w:rsidRDefault="009E1B5A" w:rsidP="009E1B5A">
      <w:pPr>
        <w:pStyle w:val="Headingb"/>
        <w:spacing w:before="120"/>
      </w:pPr>
      <w:r w:rsidRPr="006F3636">
        <w:rPr>
          <w:rFonts w:hint="cs"/>
          <w:rtl/>
          <w:lang w:bidi="ar-MA"/>
        </w:rPr>
        <w:t xml:space="preserve">المعيار </w:t>
      </w:r>
      <w:r>
        <w:rPr>
          <w:lang w:bidi="ar-MA"/>
        </w:rPr>
        <w:t>13</w:t>
      </w:r>
      <w:r w:rsidRPr="006F3636">
        <w:rPr>
          <w:rFonts w:hint="cs"/>
          <w:rtl/>
          <w:lang w:bidi="ar-MA"/>
        </w:rPr>
        <w:t xml:space="preserve"> </w:t>
      </w:r>
      <w:r w:rsidRPr="00B57A52">
        <w:rPr>
          <w:rFonts w:hint="cs"/>
          <w:b w:val="0"/>
          <w:bCs w:val="0"/>
          <w:rtl/>
          <w:lang w:bidi="ar-MA"/>
        </w:rPr>
        <w:t>-</w:t>
      </w:r>
      <w:r w:rsidRPr="006F3636">
        <w:rPr>
          <w:rFonts w:hint="cs"/>
          <w:rtl/>
          <w:lang w:bidi="ar-MA"/>
        </w:rPr>
        <w:t xml:space="preserve"> </w:t>
      </w:r>
      <w:r w:rsidRPr="006F3636">
        <w:rPr>
          <w:rFonts w:hint="cs"/>
          <w:rtl/>
          <w:lang w:bidi="ar-SY"/>
        </w:rPr>
        <w:t>مقارنة مرجعية</w:t>
      </w:r>
      <w:r w:rsidRPr="006F3636">
        <w:rPr>
          <w:rFonts w:hint="cs"/>
          <w:rtl/>
        </w:rPr>
        <w:t xml:space="preserve"> مع خدمات</w:t>
      </w:r>
      <w:r>
        <w:rPr>
          <w:rFonts w:hint="eastAsia"/>
          <w:rtl/>
        </w:rPr>
        <w:t> </w:t>
      </w:r>
      <w:r w:rsidRPr="006F3636">
        <w:rPr>
          <w:lang w:val="fr-FR"/>
        </w:rPr>
        <w:t>AM</w:t>
      </w:r>
      <w:r w:rsidRPr="006F3636">
        <w:rPr>
          <w:rFonts w:hint="cs"/>
          <w:rtl/>
          <w:lang w:bidi="ar-MA"/>
        </w:rPr>
        <w:t xml:space="preserve"> القائمة</w:t>
      </w:r>
    </w:p>
    <w:p w14:paraId="7744B658" w14:textId="77777777" w:rsidR="009E1B5A" w:rsidRPr="006F3636" w:rsidRDefault="009E1B5A" w:rsidP="009E1B5A">
      <w:pPr>
        <w:rPr>
          <w:rtl/>
        </w:rPr>
      </w:pPr>
      <w:r w:rsidRPr="006F3636">
        <w:rPr>
          <w:rFonts w:hint="cs"/>
          <w:rtl/>
        </w:rPr>
        <w:t>ينبغي إجراء جملة من القياسات البيانية للأنظمة التماثلية الموجودة، لكي ليصير بالإمكان إجراء مقارنة ذات معنى مع النظم الجاري</w:t>
      </w:r>
      <w:r>
        <w:rPr>
          <w:rFonts w:hint="eastAsia"/>
          <w:rtl/>
        </w:rPr>
        <w:t> </w:t>
      </w:r>
      <w:r w:rsidRPr="006F3636">
        <w:rPr>
          <w:rFonts w:hint="cs"/>
          <w:rtl/>
        </w:rPr>
        <w:t>اختبارها.</w:t>
      </w:r>
    </w:p>
    <w:p w14:paraId="2214391E" w14:textId="77777777" w:rsidR="009E1B5A" w:rsidRPr="006F3636" w:rsidRDefault="009E1B5A" w:rsidP="009E1B5A">
      <w:pPr>
        <w:pStyle w:val="Headingb"/>
        <w:spacing w:before="120"/>
        <w:rPr>
          <w:rtl/>
        </w:rPr>
      </w:pPr>
      <w:r w:rsidRPr="006F3636">
        <w:rPr>
          <w:rFonts w:hint="cs"/>
          <w:rtl/>
        </w:rPr>
        <w:t xml:space="preserve">المعيار </w:t>
      </w:r>
      <w:r>
        <w:t>14</w:t>
      </w:r>
      <w:r w:rsidRPr="006F3636">
        <w:rPr>
          <w:rFonts w:hint="cs"/>
          <w:rtl/>
        </w:rPr>
        <w:t xml:space="preserve"> </w:t>
      </w:r>
      <w:r w:rsidRPr="00B57A52">
        <w:rPr>
          <w:rFonts w:hint="cs"/>
          <w:b w:val="0"/>
          <w:bCs w:val="0"/>
          <w:rtl/>
        </w:rPr>
        <w:t>-</w:t>
      </w:r>
      <w:r w:rsidRPr="006F3636">
        <w:rPr>
          <w:rFonts w:hint="cs"/>
          <w:rtl/>
        </w:rPr>
        <w:t xml:space="preserve"> بث </w:t>
      </w:r>
      <w:r w:rsidRPr="006F3636">
        <w:rPr>
          <w:rFonts w:hint="cs"/>
          <w:rtl/>
          <w:lang w:bidi="ar-MA"/>
        </w:rPr>
        <w:t>البيانات</w:t>
      </w:r>
    </w:p>
    <w:p w14:paraId="7CE00425" w14:textId="77777777" w:rsidR="009E1B5A" w:rsidRPr="006F3636" w:rsidRDefault="009E1B5A" w:rsidP="009E1B5A">
      <w:r w:rsidRPr="006F3636">
        <w:rPr>
          <w:rFonts w:hint="cs"/>
          <w:rtl/>
          <w:lang w:bidi="ar-MA"/>
        </w:rPr>
        <w:t>القدرة على أداء خدمات إضافية لبث البيانات إلى جانب الخدمات السمعية أو بدلا</w:t>
      </w:r>
      <w:r>
        <w:rPr>
          <w:rFonts w:hint="cs"/>
          <w:rtl/>
          <w:lang w:bidi="ar-MA"/>
        </w:rPr>
        <w:t>ً</w:t>
      </w:r>
      <w:r>
        <w:rPr>
          <w:rFonts w:hint="eastAsia"/>
          <w:rtl/>
        </w:rPr>
        <w:t> </w:t>
      </w:r>
      <w:r w:rsidRPr="006F3636">
        <w:rPr>
          <w:rFonts w:hint="cs"/>
          <w:rtl/>
          <w:lang w:bidi="ar-MA"/>
        </w:rPr>
        <w:t>منها. وقد تكون خدمات البيانات مرتبطة بالخدمات السمعية أو غير</w:t>
      </w:r>
      <w:r>
        <w:rPr>
          <w:rFonts w:hint="eastAsia"/>
          <w:rtl/>
        </w:rPr>
        <w:t> </w:t>
      </w:r>
      <w:r w:rsidRPr="006F3636">
        <w:rPr>
          <w:rFonts w:hint="cs"/>
          <w:rtl/>
          <w:lang w:bidi="ar-MA"/>
        </w:rPr>
        <w:t>مرتبطة.</w:t>
      </w:r>
    </w:p>
    <w:p w14:paraId="390BEDE3" w14:textId="77777777" w:rsidR="009E1B5A" w:rsidRPr="006F3636" w:rsidRDefault="009E1B5A" w:rsidP="009E1B5A">
      <w:pPr>
        <w:pStyle w:val="Headingb"/>
        <w:spacing w:before="120"/>
        <w:rPr>
          <w:rtl/>
        </w:rPr>
      </w:pPr>
      <w:r w:rsidRPr="006F3636">
        <w:rPr>
          <w:rFonts w:hint="cs"/>
          <w:rtl/>
          <w:lang w:bidi="ar-MA"/>
        </w:rPr>
        <w:t xml:space="preserve">المعيار </w:t>
      </w:r>
      <w:r>
        <w:rPr>
          <w:lang w:bidi="ar-MA"/>
        </w:rPr>
        <w:t>15</w:t>
      </w:r>
      <w:r w:rsidRPr="006F3636">
        <w:rPr>
          <w:rFonts w:hint="cs"/>
          <w:rtl/>
          <w:lang w:bidi="ar-MA"/>
        </w:rPr>
        <w:t xml:space="preserve"> </w:t>
      </w:r>
      <w:r w:rsidRPr="00B57A52">
        <w:rPr>
          <w:rFonts w:hint="cs"/>
          <w:b w:val="0"/>
          <w:bCs w:val="0"/>
          <w:rtl/>
          <w:lang w:bidi="ar-MA"/>
        </w:rPr>
        <w:t>-</w:t>
      </w:r>
      <w:r w:rsidRPr="006F3636">
        <w:rPr>
          <w:rFonts w:hint="cs"/>
          <w:rtl/>
          <w:lang w:bidi="ar-MA"/>
        </w:rPr>
        <w:t xml:space="preserve"> الطواعية الوظيفية</w:t>
      </w:r>
    </w:p>
    <w:p w14:paraId="19B1ED6A" w14:textId="77777777" w:rsidR="009E1B5A" w:rsidRPr="006F3636" w:rsidRDefault="009E1B5A" w:rsidP="009E1B5A">
      <w:r w:rsidRPr="006F3636">
        <w:rPr>
          <w:rFonts w:hint="cs"/>
          <w:rtl/>
          <w:lang w:bidi="ar-MA"/>
        </w:rPr>
        <w:t>القدرة على التكيف مع عرض نطاق أكبر، ومع التدرج، ومع تسويق</w:t>
      </w:r>
      <w:r>
        <w:rPr>
          <w:rFonts w:hint="cs"/>
          <w:rtl/>
          <w:lang w:bidi="ar-MA"/>
        </w:rPr>
        <w:t xml:space="preserve"> </w:t>
      </w:r>
      <w:r w:rsidRPr="006F3636">
        <w:rPr>
          <w:rFonts w:hint="cs"/>
          <w:rtl/>
          <w:lang w:bidi="ar-MA"/>
        </w:rPr>
        <w:t>القنوات</w:t>
      </w:r>
      <w:r>
        <w:rPr>
          <w:rFonts w:hint="eastAsia"/>
          <w:rtl/>
        </w:rPr>
        <w:t> </w:t>
      </w:r>
      <w:r w:rsidRPr="006F3636">
        <w:rPr>
          <w:rFonts w:hint="cs"/>
          <w:rtl/>
          <w:lang w:bidi="ar-MA"/>
        </w:rPr>
        <w:t>كحزم.</w:t>
      </w:r>
    </w:p>
    <w:p w14:paraId="59EDCE14" w14:textId="77777777" w:rsidR="009E1B5A" w:rsidRPr="006F3636" w:rsidRDefault="009E1B5A" w:rsidP="009E1B5A">
      <w:pPr>
        <w:pStyle w:val="Heading1"/>
        <w:rPr>
          <w:rtl/>
        </w:rPr>
      </w:pPr>
      <w:bookmarkStart w:id="35" w:name="_Toc207017061"/>
      <w:bookmarkStart w:id="36" w:name="_Toc207036464"/>
      <w:r w:rsidRPr="006F3636">
        <w:lastRenderedPageBreak/>
        <w:t>2</w:t>
      </w:r>
      <w:r w:rsidRPr="006F3636">
        <w:tab/>
      </w:r>
      <w:r w:rsidRPr="006F3636">
        <w:rPr>
          <w:rFonts w:hint="cs"/>
          <w:rtl/>
        </w:rPr>
        <w:t>تعريفات الخصائص التي ينبغي إجراء قياسات اختبار عليها</w:t>
      </w:r>
      <w:bookmarkEnd w:id="35"/>
      <w:bookmarkEnd w:id="36"/>
    </w:p>
    <w:p w14:paraId="1307B58D" w14:textId="77777777" w:rsidR="009E1B5A" w:rsidRPr="006F3636" w:rsidRDefault="009E1B5A" w:rsidP="009E1B5A">
      <w:pPr>
        <w:pStyle w:val="Heading2"/>
        <w:spacing w:before="180"/>
        <w:rPr>
          <w:rtl/>
        </w:rPr>
      </w:pPr>
      <w:bookmarkStart w:id="37" w:name="_Toc207017062"/>
      <w:bookmarkStart w:id="38" w:name="_Toc207036465"/>
      <w:r w:rsidRPr="006F3636">
        <w:t>1.2</w:t>
      </w:r>
      <w:r w:rsidRPr="006F3636">
        <w:rPr>
          <w:rFonts w:hint="cs"/>
          <w:rtl/>
        </w:rPr>
        <w:tab/>
        <w:t xml:space="preserve">النسبة </w:t>
      </w:r>
      <w:r w:rsidRPr="00545634">
        <w:rPr>
          <w:i/>
          <w:iCs/>
        </w:rPr>
        <w:t>E</w:t>
      </w:r>
      <w:r w:rsidRPr="00545634">
        <w:rPr>
          <w:i/>
          <w:iCs/>
          <w:position w:val="-4"/>
          <w:sz w:val="20"/>
        </w:rPr>
        <w:t>b</w:t>
      </w:r>
      <w:r w:rsidRPr="00545634">
        <w:t>/</w:t>
      </w:r>
      <w:r w:rsidRPr="00545634">
        <w:rPr>
          <w:i/>
          <w:iCs/>
        </w:rPr>
        <w:t>N</w:t>
      </w:r>
      <w:r w:rsidRPr="00545634">
        <w:rPr>
          <w:position w:val="-4"/>
          <w:sz w:val="20"/>
        </w:rPr>
        <w:t>0</w:t>
      </w:r>
      <w:r>
        <w:rPr>
          <w:rFonts w:hint="cs"/>
          <w:rtl/>
        </w:rPr>
        <w:t xml:space="preserve"> </w:t>
      </w:r>
      <w:r w:rsidRPr="006F3636">
        <w:rPr>
          <w:rFonts w:hint="cs"/>
          <w:rtl/>
        </w:rPr>
        <w:t xml:space="preserve">بمعدل </w:t>
      </w:r>
      <w:r w:rsidRPr="006F3636">
        <w:t>BER</w:t>
      </w:r>
      <w:r>
        <w:rPr>
          <w:rFonts w:hint="eastAsia"/>
          <w:rtl/>
        </w:rPr>
        <w:t> </w:t>
      </w:r>
      <w:r w:rsidRPr="006F3636">
        <w:rPr>
          <w:rFonts w:hint="cs"/>
          <w:rtl/>
        </w:rPr>
        <w:t>=</w:t>
      </w:r>
      <w:r>
        <w:rPr>
          <w:rFonts w:hint="eastAsia"/>
          <w:rtl/>
        </w:rPr>
        <w:t> </w:t>
      </w:r>
      <w:r>
        <w:t>1</w:t>
      </w:r>
      <w:r>
        <w:rPr>
          <w:rFonts w:hint="eastAsia"/>
          <w:rtl/>
        </w:rPr>
        <w:t> </w:t>
      </w:r>
      <w:r w:rsidRPr="006F3636">
        <w:rPr>
          <w:rFonts w:hint="cs"/>
          <w:rtl/>
        </w:rPr>
        <w:t>×</w:t>
      </w:r>
      <w:r>
        <w:rPr>
          <w:rFonts w:hint="eastAsia"/>
          <w:rtl/>
        </w:rPr>
        <w:t> </w:t>
      </w:r>
      <w:r w:rsidRPr="00967C10">
        <w:rPr>
          <w:vertAlign w:val="superscript"/>
        </w:rPr>
        <w:t>4</w:t>
      </w:r>
      <w:r>
        <w:rPr>
          <w:vertAlign w:val="superscript"/>
        </w:rPr>
        <w:t>–</w:t>
      </w:r>
      <w:r w:rsidRPr="006F3636">
        <w:t>10</w:t>
      </w:r>
      <w:bookmarkEnd w:id="37"/>
      <w:bookmarkEnd w:id="38"/>
    </w:p>
    <w:p w14:paraId="29CCA55C" w14:textId="77777777" w:rsidR="009E1B5A" w:rsidRPr="006F3636" w:rsidRDefault="009E1B5A" w:rsidP="009E1B5A">
      <w:pPr>
        <w:rPr>
          <w:rtl/>
          <w:lang w:bidi="ar-EG"/>
        </w:rPr>
      </w:pPr>
      <w:r w:rsidRPr="006F3636">
        <w:rPr>
          <w:rFonts w:hint="cs"/>
          <w:rtl/>
        </w:rPr>
        <w:t>لقد حُددت عتبة معدل الأخطاء في البتات</w:t>
      </w:r>
      <w:r>
        <w:rPr>
          <w:rFonts w:hint="eastAsia"/>
          <w:rtl/>
        </w:rPr>
        <w:t> </w:t>
      </w:r>
      <w:r>
        <w:t>(</w:t>
      </w:r>
      <w:r w:rsidRPr="006F3636">
        <w:t>BER</w:t>
      </w:r>
      <w:r>
        <w:t>)</w:t>
      </w:r>
      <w:r w:rsidRPr="006F3636">
        <w:rPr>
          <w:rFonts w:hint="cs"/>
          <w:rtl/>
        </w:rPr>
        <w:t xml:space="preserve"> بقيمة </w:t>
      </w:r>
      <w:r>
        <w:t>1</w:t>
      </w:r>
      <w:r>
        <w:rPr>
          <w:rFonts w:hint="eastAsia"/>
          <w:rtl/>
        </w:rPr>
        <w:t> </w:t>
      </w:r>
      <w:r w:rsidRPr="006F3636">
        <w:rPr>
          <w:rFonts w:hint="cs"/>
          <w:rtl/>
        </w:rPr>
        <w:t>×</w:t>
      </w:r>
      <w:r>
        <w:rPr>
          <w:rFonts w:hint="eastAsia"/>
          <w:rtl/>
        </w:rPr>
        <w:t> </w:t>
      </w:r>
      <w:r w:rsidRPr="00967C10">
        <w:rPr>
          <w:vertAlign w:val="superscript"/>
        </w:rPr>
        <w:t>4</w:t>
      </w:r>
      <w:r>
        <w:rPr>
          <w:vertAlign w:val="superscript"/>
        </w:rPr>
        <w:t>–</w:t>
      </w:r>
      <w:r w:rsidRPr="006F3636">
        <w:t>10</w:t>
      </w:r>
      <w:r w:rsidRPr="006F3636">
        <w:rPr>
          <w:rFonts w:hint="cs"/>
          <w:rtl/>
        </w:rPr>
        <w:t>، لتوفير قناة إرسال "شفافة" تضمن سلامة الإشارات السمعية. فتُضبط الإشارة المرسلة بحيث يكون معدل</w:t>
      </w:r>
      <w:r>
        <w:rPr>
          <w:rFonts w:hint="eastAsia"/>
          <w:rtl/>
        </w:rPr>
        <w:t> </w:t>
      </w:r>
      <w:r w:rsidRPr="006F3636">
        <w:t>BER</w:t>
      </w:r>
      <w:r w:rsidRPr="006F3636">
        <w:rPr>
          <w:rFonts w:hint="cs"/>
          <w:rtl/>
        </w:rPr>
        <w:t xml:space="preserve"> المستقبَل بعد تصحيح الأخطاء في البتات أفضل من</w:t>
      </w:r>
      <w:r>
        <w:rPr>
          <w:rFonts w:hint="eastAsia"/>
          <w:rtl/>
        </w:rPr>
        <w:t> </w:t>
      </w:r>
      <w:r>
        <w:t>1</w:t>
      </w:r>
      <w:r>
        <w:rPr>
          <w:rFonts w:hint="eastAsia"/>
          <w:rtl/>
        </w:rPr>
        <w:t> </w:t>
      </w:r>
      <w:r w:rsidRPr="006F3636">
        <w:rPr>
          <w:rFonts w:hint="cs"/>
          <w:rtl/>
        </w:rPr>
        <w:t>×</w:t>
      </w:r>
      <w:r>
        <w:rPr>
          <w:rFonts w:hint="eastAsia"/>
          <w:rtl/>
        </w:rPr>
        <w:t> </w:t>
      </w:r>
      <w:r w:rsidRPr="00967C10">
        <w:rPr>
          <w:vertAlign w:val="superscript"/>
        </w:rPr>
        <w:t>4</w:t>
      </w:r>
      <w:r>
        <w:rPr>
          <w:vertAlign w:val="superscript"/>
        </w:rPr>
        <w:t>–</w:t>
      </w:r>
      <w:r w:rsidRPr="006F3636">
        <w:t>10</w:t>
      </w:r>
      <w:r w:rsidRPr="006F3636">
        <w:rPr>
          <w:rFonts w:hint="cs"/>
          <w:rtl/>
        </w:rPr>
        <w:t>، وعندئذ تقاس النسبة</w:t>
      </w:r>
      <w:r>
        <w:rPr>
          <w:rFonts w:hint="eastAsia"/>
          <w:rtl/>
        </w:rPr>
        <w:t> </w:t>
      </w:r>
      <w:r w:rsidRPr="00545634">
        <w:rPr>
          <w:i/>
          <w:iCs/>
        </w:rPr>
        <w:t>E</w:t>
      </w:r>
      <w:r w:rsidRPr="00545634">
        <w:rPr>
          <w:i/>
          <w:iCs/>
          <w:position w:val="-4"/>
          <w:sz w:val="20"/>
        </w:rPr>
        <w:t>b</w:t>
      </w:r>
      <w:r w:rsidRPr="00545634">
        <w:t>/</w:t>
      </w:r>
      <w:r w:rsidRPr="00545634">
        <w:rPr>
          <w:i/>
          <w:iCs/>
        </w:rPr>
        <w:t>N</w:t>
      </w:r>
      <w:r w:rsidRPr="00545634">
        <w:rPr>
          <w:position w:val="-4"/>
          <w:sz w:val="20"/>
        </w:rPr>
        <w:t>0</w:t>
      </w:r>
      <w:r w:rsidRPr="006F3636">
        <w:rPr>
          <w:rFonts w:hint="cs"/>
          <w:rtl/>
        </w:rPr>
        <w:t xml:space="preserve">. </w:t>
      </w:r>
    </w:p>
    <w:p w14:paraId="2AF08AAC" w14:textId="77777777" w:rsidR="009E1B5A" w:rsidRPr="002D3F75" w:rsidRDefault="009E1B5A" w:rsidP="009E1B5A">
      <w:pPr>
        <w:rPr>
          <w:spacing w:val="-4"/>
          <w:rtl/>
        </w:rPr>
      </w:pPr>
      <w:r w:rsidRPr="002D3F75">
        <w:rPr>
          <w:rFonts w:hint="cs"/>
          <w:spacing w:val="-4"/>
          <w:rtl/>
        </w:rPr>
        <w:t>ويمكن بدلاً من ذلك إجراء القياسات فوق هذه العتبة ودونها، ثم تُحصَّل النسبة</w:t>
      </w:r>
      <w:r w:rsidRPr="002D3F75">
        <w:rPr>
          <w:rFonts w:hint="eastAsia"/>
          <w:spacing w:val="-4"/>
          <w:rtl/>
        </w:rPr>
        <w:t> </w:t>
      </w:r>
      <w:r w:rsidRPr="002D3F75">
        <w:rPr>
          <w:i/>
          <w:iCs/>
          <w:spacing w:val="-4"/>
        </w:rPr>
        <w:t>E</w:t>
      </w:r>
      <w:r w:rsidRPr="002D3F75">
        <w:rPr>
          <w:i/>
          <w:iCs/>
          <w:spacing w:val="-4"/>
          <w:position w:val="-4"/>
          <w:sz w:val="20"/>
        </w:rPr>
        <w:t>b</w:t>
      </w:r>
      <w:r w:rsidRPr="002D3F75">
        <w:rPr>
          <w:spacing w:val="-4"/>
        </w:rPr>
        <w:t>/</w:t>
      </w:r>
      <w:r w:rsidRPr="002D3F75">
        <w:rPr>
          <w:i/>
          <w:iCs/>
          <w:spacing w:val="-4"/>
        </w:rPr>
        <w:t>N</w:t>
      </w:r>
      <w:r w:rsidRPr="002D3F75">
        <w:rPr>
          <w:spacing w:val="-4"/>
          <w:position w:val="-4"/>
          <w:sz w:val="20"/>
        </w:rPr>
        <w:t>0</w:t>
      </w:r>
      <w:r w:rsidRPr="002D3F75">
        <w:rPr>
          <w:rFonts w:hint="cs"/>
          <w:spacing w:val="-4"/>
          <w:rtl/>
        </w:rPr>
        <w:t xml:space="preserve"> عند المعدل</w:t>
      </w:r>
      <w:r w:rsidRPr="002D3F75">
        <w:rPr>
          <w:rFonts w:hint="eastAsia"/>
          <w:spacing w:val="-4"/>
          <w:rtl/>
        </w:rPr>
        <w:t> </w:t>
      </w:r>
      <w:r w:rsidRPr="002D3F75">
        <w:rPr>
          <w:spacing w:val="-4"/>
        </w:rPr>
        <w:t>1</w:t>
      </w:r>
      <w:r w:rsidRPr="002D3F75">
        <w:rPr>
          <w:rFonts w:hint="eastAsia"/>
          <w:spacing w:val="-4"/>
          <w:rtl/>
        </w:rPr>
        <w:t> </w:t>
      </w:r>
      <w:r w:rsidRPr="002D3F75">
        <w:rPr>
          <w:rFonts w:hint="cs"/>
          <w:spacing w:val="-4"/>
          <w:rtl/>
        </w:rPr>
        <w:t>×</w:t>
      </w:r>
      <w:r w:rsidRPr="002D3F75">
        <w:rPr>
          <w:rFonts w:hint="eastAsia"/>
          <w:spacing w:val="-4"/>
          <w:rtl/>
        </w:rPr>
        <w:t> </w:t>
      </w:r>
      <w:r w:rsidRPr="002D3F75">
        <w:rPr>
          <w:spacing w:val="-4"/>
          <w:vertAlign w:val="superscript"/>
        </w:rPr>
        <w:t>4</w:t>
      </w:r>
      <w:r>
        <w:rPr>
          <w:spacing w:val="-4"/>
          <w:vertAlign w:val="superscript"/>
        </w:rPr>
        <w:t>–</w:t>
      </w:r>
      <w:r w:rsidRPr="002D3F75">
        <w:rPr>
          <w:spacing w:val="-4"/>
        </w:rPr>
        <w:t>10</w:t>
      </w:r>
      <w:r w:rsidRPr="002D3F75">
        <w:rPr>
          <w:rFonts w:hint="cs"/>
          <w:spacing w:val="-4"/>
          <w:rtl/>
        </w:rPr>
        <w:t xml:space="preserve"> بالاستكمال</w:t>
      </w:r>
      <w:r w:rsidRPr="002D3F75">
        <w:rPr>
          <w:rFonts w:hint="eastAsia"/>
          <w:spacing w:val="-4"/>
          <w:rtl/>
        </w:rPr>
        <w:t> </w:t>
      </w:r>
      <w:r w:rsidRPr="002D3F75">
        <w:rPr>
          <w:rFonts w:hint="cs"/>
          <w:spacing w:val="-4"/>
          <w:rtl/>
        </w:rPr>
        <w:t>الداخلي.</w:t>
      </w:r>
    </w:p>
    <w:p w14:paraId="6904B090" w14:textId="77777777" w:rsidR="009E1B5A" w:rsidRPr="006F3636" w:rsidRDefault="009E1B5A" w:rsidP="009E1B5A">
      <w:pPr>
        <w:pStyle w:val="Heading2"/>
        <w:rPr>
          <w:rtl/>
        </w:rPr>
      </w:pPr>
      <w:bookmarkStart w:id="39" w:name="_Toc207017063"/>
      <w:bookmarkStart w:id="40" w:name="_Toc207036466"/>
      <w:r w:rsidRPr="006F3636">
        <w:rPr>
          <w:lang w:val="de-DE"/>
        </w:rPr>
        <w:t>2.2</w:t>
      </w:r>
      <w:r w:rsidRPr="006F3636">
        <w:rPr>
          <w:rFonts w:hint="cs"/>
          <w:rtl/>
        </w:rPr>
        <w:tab/>
        <w:t>الإزاحة الدوبلرية والتمديد الدوبلري وتأخير التمديد</w:t>
      </w:r>
      <w:bookmarkEnd w:id="39"/>
      <w:bookmarkEnd w:id="40"/>
    </w:p>
    <w:p w14:paraId="73F67A79" w14:textId="77777777" w:rsidR="009E1B5A" w:rsidRPr="002D3F75" w:rsidRDefault="009E1B5A" w:rsidP="009E1B5A">
      <w:pPr>
        <w:rPr>
          <w:spacing w:val="-4"/>
          <w:rtl/>
        </w:rPr>
      </w:pPr>
      <w:r w:rsidRPr="002D3F75">
        <w:rPr>
          <w:rFonts w:hint="cs"/>
          <w:spacing w:val="-4"/>
          <w:rtl/>
        </w:rPr>
        <w:t>إن الإزاحة الدوبلرية والتمديد الدوبلري وتأخير التمديد ظروف انتشار تُصادَف، ومن شأنها التأثير على الاستقبال، كما يلي</w:t>
      </w:r>
      <w:r w:rsidRPr="002D3F75">
        <w:rPr>
          <w:rFonts w:hint="eastAsia"/>
          <w:spacing w:val="-4"/>
          <w:rtl/>
        </w:rPr>
        <w:t> </w:t>
      </w:r>
      <w:r w:rsidRPr="002D3F75">
        <w:rPr>
          <w:rFonts w:hint="cs"/>
          <w:spacing w:val="-4"/>
          <w:rtl/>
        </w:rPr>
        <w:t>بيانه:</w:t>
      </w:r>
    </w:p>
    <w:p w14:paraId="51C55EF4" w14:textId="77777777" w:rsidR="009E1B5A" w:rsidRPr="006F3636" w:rsidRDefault="009E1B5A" w:rsidP="009E1B5A">
      <w:pPr>
        <w:pStyle w:val="enumlev1"/>
        <w:rPr>
          <w:rtl/>
        </w:rPr>
      </w:pPr>
      <w:r>
        <w:rPr>
          <w:rFonts w:hint="cs"/>
          <w:rtl/>
          <w:lang w:bidi="ar-SY"/>
        </w:rPr>
        <w:t>-</w:t>
      </w:r>
      <w:r>
        <w:rPr>
          <w:rFonts w:hint="cs"/>
          <w:rtl/>
          <w:lang w:bidi="ar-SY"/>
        </w:rPr>
        <w:tab/>
      </w:r>
      <w:r w:rsidRPr="006F3636">
        <w:rPr>
          <w:rFonts w:hint="cs"/>
          <w:rtl/>
          <w:lang w:bidi="ar-SY"/>
        </w:rPr>
        <w:t>تشير</w:t>
      </w:r>
      <w:r w:rsidRPr="006F3636">
        <w:rPr>
          <w:rFonts w:hint="cs"/>
          <w:rtl/>
        </w:rPr>
        <w:t xml:space="preserve"> الإزاحة الدوبلرية إلى فرق في التردد بين الإشارة المرسَلة والإشارة المستقبَلة، بسبب حركة نسبية بين مصدر الإرسال ومحل الاستقبال. ويمكن أن يُحدِث انتشار الموجات ال</w:t>
      </w:r>
      <w:r>
        <w:rPr>
          <w:rFonts w:hint="cs"/>
          <w:rtl/>
        </w:rPr>
        <w:t>أ</w:t>
      </w:r>
      <w:r w:rsidRPr="006F3636">
        <w:rPr>
          <w:rFonts w:hint="cs"/>
          <w:rtl/>
        </w:rPr>
        <w:t>يونوسفيرية زحزحة تردد</w:t>
      </w:r>
      <w:r>
        <w:rPr>
          <w:rFonts w:hint="eastAsia"/>
          <w:rtl/>
        </w:rPr>
        <w:t> </w:t>
      </w:r>
      <w:r w:rsidRPr="006F3636">
        <w:rPr>
          <w:rFonts w:hint="cs"/>
          <w:rtl/>
        </w:rPr>
        <w:t>أيضاً؛</w:t>
      </w:r>
    </w:p>
    <w:p w14:paraId="1BD89F2B" w14:textId="77777777" w:rsidR="009E1B5A" w:rsidRPr="006F3636" w:rsidRDefault="009E1B5A" w:rsidP="009E1B5A">
      <w:pPr>
        <w:pStyle w:val="enumlev1"/>
        <w:rPr>
          <w:rtl/>
          <w:lang w:val="de-DE" w:bidi="ar-SA"/>
        </w:rPr>
      </w:pPr>
      <w:r>
        <w:rPr>
          <w:rFonts w:hint="cs"/>
          <w:rtl/>
        </w:rPr>
        <w:t>-</w:t>
      </w:r>
      <w:r>
        <w:rPr>
          <w:rFonts w:hint="cs"/>
          <w:rtl/>
        </w:rPr>
        <w:tab/>
      </w:r>
      <w:r w:rsidRPr="006F3636">
        <w:rPr>
          <w:rFonts w:hint="cs"/>
          <w:rtl/>
        </w:rPr>
        <w:t>ويُقصد بالتمديد الدوبلري الفرق الأقصى بين الإزاحات الدوبلرية، في حالة استقبال أكثر من إشارة عن طريق مسيرات إرسال</w:t>
      </w:r>
      <w:r>
        <w:rPr>
          <w:rFonts w:hint="eastAsia"/>
          <w:rtl/>
        </w:rPr>
        <w:t> </w:t>
      </w:r>
      <w:r w:rsidRPr="006F3636">
        <w:rPr>
          <w:rFonts w:hint="cs"/>
          <w:rtl/>
        </w:rPr>
        <w:t>مختلفة؛</w:t>
      </w:r>
    </w:p>
    <w:p w14:paraId="605EF702" w14:textId="77777777" w:rsidR="009E1B5A" w:rsidRPr="006F3636" w:rsidRDefault="009E1B5A" w:rsidP="009E1B5A">
      <w:pPr>
        <w:pStyle w:val="enumlev1"/>
        <w:rPr>
          <w:lang w:val="de-DE"/>
        </w:rPr>
      </w:pPr>
      <w:r>
        <w:rPr>
          <w:rFonts w:hint="cs"/>
          <w:rtl/>
        </w:rPr>
        <w:t>-</w:t>
      </w:r>
      <w:r>
        <w:rPr>
          <w:rFonts w:hint="cs"/>
          <w:rtl/>
        </w:rPr>
        <w:tab/>
      </w:r>
      <w:r w:rsidRPr="006F3636">
        <w:rPr>
          <w:rFonts w:hint="cs"/>
          <w:rtl/>
        </w:rPr>
        <w:t>ويقصد بالتمديد المتأخر الفرق الأقصى بين أوقات الوصول إلى المستقبل، في حالة استقبال أكثر من إشارة عن طريق مسيرات إرسال</w:t>
      </w:r>
      <w:r>
        <w:rPr>
          <w:rFonts w:hint="eastAsia"/>
          <w:rtl/>
        </w:rPr>
        <w:t> </w:t>
      </w:r>
      <w:r w:rsidRPr="006F3636">
        <w:rPr>
          <w:rFonts w:hint="cs"/>
          <w:rtl/>
        </w:rPr>
        <w:t>مختلفة؛</w:t>
      </w:r>
    </w:p>
    <w:p w14:paraId="3636DF05" w14:textId="77777777" w:rsidR="009E1B5A" w:rsidRPr="006F3636" w:rsidRDefault="009E1B5A" w:rsidP="009E1B5A">
      <w:pPr>
        <w:pStyle w:val="Heading2"/>
        <w:rPr>
          <w:rtl/>
        </w:rPr>
      </w:pPr>
      <w:bookmarkStart w:id="41" w:name="_Toc207017064"/>
      <w:bookmarkStart w:id="42" w:name="_Toc207036467"/>
      <w:r>
        <w:t>3.2</w:t>
      </w:r>
      <w:r w:rsidRPr="006F3636">
        <w:rPr>
          <w:rFonts w:hint="cs"/>
          <w:rtl/>
        </w:rPr>
        <w:tab/>
        <w:t>التداخل في نفس القناة ومن القناة المجاورة (جميع التوليفات)</w:t>
      </w:r>
      <w:bookmarkEnd w:id="41"/>
      <w:bookmarkEnd w:id="42"/>
    </w:p>
    <w:p w14:paraId="72168DBE" w14:textId="77777777" w:rsidR="009E1B5A" w:rsidRPr="006F3636" w:rsidRDefault="009E1B5A" w:rsidP="009E1B5A">
      <w:pPr>
        <w:rPr>
          <w:rtl/>
        </w:rPr>
      </w:pPr>
      <w:r w:rsidRPr="006F3636">
        <w:rPr>
          <w:rFonts w:hint="cs"/>
          <w:rtl/>
        </w:rPr>
        <w:t>يجب وضع قيم لنسب الحماية في الحالات التالية:</w:t>
      </w:r>
    </w:p>
    <w:p w14:paraId="6648A470" w14:textId="77777777" w:rsidR="009E1B5A" w:rsidRPr="006F3636" w:rsidRDefault="009E1B5A" w:rsidP="009E1B5A">
      <w:pPr>
        <w:pStyle w:val="enumlev1"/>
        <w:rPr>
          <w:rtl/>
        </w:rPr>
      </w:pPr>
      <w:r>
        <w:rPr>
          <w:rFonts w:hint="cs"/>
          <w:rtl/>
        </w:rPr>
        <w:t>-</w:t>
      </w:r>
      <w:r>
        <w:rPr>
          <w:rFonts w:hint="cs"/>
          <w:rtl/>
        </w:rPr>
        <w:tab/>
      </w:r>
      <w:r w:rsidRPr="006F3636">
        <w:rPr>
          <w:rFonts w:hint="cs"/>
          <w:rtl/>
        </w:rPr>
        <w:t>الإشارات الرقمية تسبب تداخلاً على إشارات رقمية</w:t>
      </w:r>
      <w:r>
        <w:rPr>
          <w:rFonts w:hint="eastAsia"/>
          <w:rtl/>
        </w:rPr>
        <w:t> </w:t>
      </w:r>
      <w:r w:rsidRPr="006F3636">
        <w:rPr>
          <w:rFonts w:hint="cs"/>
          <w:rtl/>
        </w:rPr>
        <w:t>أخرى؛</w:t>
      </w:r>
    </w:p>
    <w:p w14:paraId="0BD9449E" w14:textId="77777777" w:rsidR="009E1B5A" w:rsidRPr="006F3636" w:rsidRDefault="009E1B5A" w:rsidP="009E1B5A">
      <w:pPr>
        <w:pStyle w:val="enumlev1"/>
        <w:rPr>
          <w:lang w:val="de-DE"/>
        </w:rPr>
      </w:pPr>
      <w:r>
        <w:rPr>
          <w:rFonts w:hint="cs"/>
          <w:rtl/>
        </w:rPr>
        <w:t>-</w:t>
      </w:r>
      <w:r>
        <w:rPr>
          <w:rFonts w:hint="cs"/>
          <w:rtl/>
        </w:rPr>
        <w:tab/>
      </w:r>
      <w:r w:rsidRPr="006F3636">
        <w:rPr>
          <w:rFonts w:hint="cs"/>
          <w:rtl/>
        </w:rPr>
        <w:t>الإشارات الرقمية تسبب تداخلاً على إشارات</w:t>
      </w:r>
      <w:r>
        <w:rPr>
          <w:rFonts w:hint="eastAsia"/>
          <w:rtl/>
        </w:rPr>
        <w:t> </w:t>
      </w:r>
      <w:r w:rsidRPr="006F3636">
        <w:rPr>
          <w:rFonts w:hint="cs"/>
          <w:rtl/>
        </w:rPr>
        <w:t>تماثلية؛</w:t>
      </w:r>
    </w:p>
    <w:p w14:paraId="292A1267" w14:textId="77777777" w:rsidR="009E1B5A" w:rsidRPr="006F3636" w:rsidRDefault="009E1B5A" w:rsidP="009E1B5A">
      <w:pPr>
        <w:pStyle w:val="enumlev1"/>
        <w:rPr>
          <w:lang w:val="de-DE"/>
        </w:rPr>
      </w:pPr>
      <w:r>
        <w:rPr>
          <w:rFonts w:hint="cs"/>
          <w:rtl/>
        </w:rPr>
        <w:t>-</w:t>
      </w:r>
      <w:r>
        <w:rPr>
          <w:rFonts w:hint="cs"/>
          <w:rtl/>
        </w:rPr>
        <w:tab/>
      </w:r>
      <w:r w:rsidRPr="006F3636">
        <w:rPr>
          <w:rFonts w:hint="cs"/>
          <w:rtl/>
        </w:rPr>
        <w:t>الإشارات التماثلية تسبب تداخلاً على إشارات</w:t>
      </w:r>
      <w:r>
        <w:rPr>
          <w:rFonts w:hint="eastAsia"/>
          <w:rtl/>
        </w:rPr>
        <w:t> </w:t>
      </w:r>
      <w:r w:rsidRPr="006F3636">
        <w:rPr>
          <w:rFonts w:hint="cs"/>
          <w:rtl/>
        </w:rPr>
        <w:t>رقمية.</w:t>
      </w:r>
    </w:p>
    <w:p w14:paraId="4E10CB50" w14:textId="77777777" w:rsidR="009E1B5A" w:rsidRPr="006F3636" w:rsidRDefault="009E1B5A" w:rsidP="009E1B5A">
      <w:pPr>
        <w:pStyle w:val="Heading2"/>
        <w:rPr>
          <w:rtl/>
        </w:rPr>
      </w:pPr>
      <w:bookmarkStart w:id="43" w:name="_Toc207017065"/>
      <w:bookmarkStart w:id="44" w:name="_Toc207036468"/>
      <w:r>
        <w:t>4.2</w:t>
      </w:r>
      <w:r w:rsidRPr="006F3636">
        <w:rPr>
          <w:rFonts w:hint="cs"/>
          <w:rtl/>
        </w:rPr>
        <w:tab/>
        <w:t>التزامن والنفاذ (حيازة الإشارات)</w:t>
      </w:r>
      <w:bookmarkEnd w:id="43"/>
      <w:bookmarkEnd w:id="44"/>
    </w:p>
    <w:p w14:paraId="7554AA5B" w14:textId="77777777" w:rsidR="009E1B5A" w:rsidRPr="006F3636" w:rsidRDefault="009E1B5A" w:rsidP="009E1B5A">
      <w:pPr>
        <w:rPr>
          <w:rtl/>
        </w:rPr>
      </w:pPr>
      <w:r>
        <w:rPr>
          <w:rFonts w:hint="cs"/>
          <w:rtl/>
        </w:rPr>
        <w:t>لا </w:t>
      </w:r>
      <w:r w:rsidRPr="006F3636">
        <w:rPr>
          <w:rFonts w:hint="cs"/>
          <w:rtl/>
        </w:rPr>
        <w:t>يستحسن السامع أن يضطر للانتظار طويلاً، ريثما يتزامن المستقبِل مع الإشارة التي يستقبلها، حتى يتسنى له النفاذ إلى الخدمة. ولذا بات من الضروري قياس الفارق الزمني بين وصل القدرة والاستماع إلى</w:t>
      </w:r>
      <w:r>
        <w:rPr>
          <w:rFonts w:hint="eastAsia"/>
          <w:rtl/>
        </w:rPr>
        <w:t> </w:t>
      </w:r>
      <w:r w:rsidRPr="006F3636">
        <w:rPr>
          <w:rFonts w:hint="cs"/>
          <w:rtl/>
        </w:rPr>
        <w:t>البرنامج.</w:t>
      </w:r>
    </w:p>
    <w:p w14:paraId="4C184D49" w14:textId="77777777" w:rsidR="009E1B5A" w:rsidRPr="006F3636" w:rsidRDefault="009E1B5A" w:rsidP="009E1B5A">
      <w:pPr>
        <w:pStyle w:val="Heading2"/>
        <w:rPr>
          <w:rtl/>
        </w:rPr>
      </w:pPr>
      <w:bookmarkStart w:id="45" w:name="_Toc207017066"/>
      <w:bookmarkStart w:id="46" w:name="_Toc207036469"/>
      <w:r>
        <w:t>5.2</w:t>
      </w:r>
      <w:r w:rsidRPr="006F3636">
        <w:rPr>
          <w:rFonts w:hint="cs"/>
          <w:rtl/>
        </w:rPr>
        <w:tab/>
        <w:t>تعقيد جهاز الاستقبال/استهلاك الكهرباء/الكلفة</w:t>
      </w:r>
      <w:bookmarkEnd w:id="45"/>
      <w:bookmarkEnd w:id="46"/>
    </w:p>
    <w:p w14:paraId="5B59B678" w14:textId="77777777" w:rsidR="009E1B5A" w:rsidRPr="006F3636" w:rsidRDefault="009E1B5A" w:rsidP="009E1B5A">
      <w:pPr>
        <w:rPr>
          <w:rtl/>
        </w:rPr>
      </w:pPr>
      <w:r w:rsidRPr="006F3636">
        <w:rPr>
          <w:rFonts w:hint="cs"/>
          <w:rtl/>
        </w:rPr>
        <w:t>تمثل كلفة صنع جهاز الاستقبال الذي يستخدمه المستهلك أحد أهم الاعتبارات، لأنها سوف تتأثر بتعقيد النظام. ومن ثَم فإن تعقيد الدارات المتكاملة، وبالتالي كلفتها، معيار لاختيار أفضل السبل إلى تحقيق وظيفة الاستقبال (إزالة التشكيل، فك تشفير القنوات، الحماية من الأخطاء، و</w:t>
      </w:r>
      <w:r>
        <w:rPr>
          <w:rFonts w:hint="cs"/>
          <w:rtl/>
        </w:rPr>
        <w:t>ما </w:t>
      </w:r>
      <w:r w:rsidRPr="006F3636">
        <w:rPr>
          <w:rFonts w:hint="cs"/>
          <w:rtl/>
        </w:rPr>
        <w:t>إلى</w:t>
      </w:r>
      <w:r>
        <w:rPr>
          <w:rFonts w:hint="eastAsia"/>
          <w:rtl/>
        </w:rPr>
        <w:t> </w:t>
      </w:r>
      <w:r w:rsidRPr="006F3636">
        <w:rPr>
          <w:rFonts w:hint="cs"/>
          <w:rtl/>
        </w:rPr>
        <w:t>ذلك).</w:t>
      </w:r>
    </w:p>
    <w:p w14:paraId="1BBA0857" w14:textId="77777777" w:rsidR="009E1B5A" w:rsidRPr="006F3636" w:rsidRDefault="009E1B5A" w:rsidP="009E1B5A">
      <w:pPr>
        <w:pStyle w:val="Heading2"/>
        <w:rPr>
          <w:rtl/>
        </w:rPr>
      </w:pPr>
      <w:bookmarkStart w:id="47" w:name="_Toc207017067"/>
      <w:bookmarkStart w:id="48" w:name="_Toc207036470"/>
      <w:r>
        <w:t>6.2</w:t>
      </w:r>
      <w:r w:rsidRPr="006F3636">
        <w:rPr>
          <w:rFonts w:hint="cs"/>
          <w:rtl/>
        </w:rPr>
        <w:tab/>
        <w:t>كفاءة المرسِل</w:t>
      </w:r>
      <w:bookmarkEnd w:id="47"/>
      <w:bookmarkEnd w:id="48"/>
    </w:p>
    <w:p w14:paraId="4ADEB6EA" w14:textId="77777777" w:rsidR="009E1B5A" w:rsidRPr="006F3636" w:rsidRDefault="009E1B5A" w:rsidP="009E1B5A">
      <w:pPr>
        <w:rPr>
          <w:rtl/>
        </w:rPr>
      </w:pPr>
      <w:r w:rsidRPr="006F3636">
        <w:rPr>
          <w:rFonts w:hint="cs"/>
          <w:rtl/>
        </w:rPr>
        <w:t>متوسط قدرة الخرج في المرسِل</w:t>
      </w:r>
      <w:r>
        <w:rPr>
          <w:rFonts w:hint="cs"/>
          <w:rtl/>
        </w:rPr>
        <w:t>/</w:t>
      </w:r>
      <w:r w:rsidRPr="006F3636">
        <w:rPr>
          <w:rFonts w:hint="cs"/>
          <w:rtl/>
        </w:rPr>
        <w:t xml:space="preserve">متوسط قدرة الدخل في المرسِل: </w:t>
      </w:r>
      <w:r>
        <w:rPr>
          <w:rFonts w:hint="cs"/>
          <w:rtl/>
        </w:rPr>
        <w:t>ما </w:t>
      </w:r>
      <w:r w:rsidRPr="006F3636">
        <w:rPr>
          <w:rFonts w:hint="cs"/>
          <w:rtl/>
        </w:rPr>
        <w:t>هي القدرة اللازمة لنفس التغطية التي يضمنها الإرسال</w:t>
      </w:r>
      <w:r>
        <w:rPr>
          <w:rFonts w:hint="eastAsia"/>
          <w:rtl/>
        </w:rPr>
        <w:t> </w:t>
      </w:r>
      <w:r w:rsidRPr="006F3636">
        <w:rPr>
          <w:rFonts w:hint="cs"/>
          <w:rtl/>
        </w:rPr>
        <w:t>التماثلي؟</w:t>
      </w:r>
    </w:p>
    <w:p w14:paraId="5D1C0985" w14:textId="77777777" w:rsidR="009E1B5A" w:rsidRPr="006F3636" w:rsidRDefault="009E1B5A" w:rsidP="009E1B5A">
      <w:pPr>
        <w:pStyle w:val="Heading2"/>
        <w:rPr>
          <w:rtl/>
        </w:rPr>
      </w:pPr>
      <w:bookmarkStart w:id="49" w:name="_Toc207017068"/>
      <w:bookmarkStart w:id="50" w:name="_Toc207036471"/>
      <w:r>
        <w:lastRenderedPageBreak/>
        <w:t>7.2</w:t>
      </w:r>
      <w:r w:rsidRPr="006F3636">
        <w:rPr>
          <w:rFonts w:hint="cs"/>
          <w:rtl/>
        </w:rPr>
        <w:tab/>
        <w:t>جودة الإشارة السمعية عند أقصى معدل للبتات</w:t>
      </w:r>
      <w:bookmarkEnd w:id="49"/>
      <w:bookmarkEnd w:id="50"/>
    </w:p>
    <w:p w14:paraId="17A61D58" w14:textId="77777777" w:rsidR="009E1B5A" w:rsidRPr="006F3636" w:rsidRDefault="009E1B5A" w:rsidP="009E1B5A">
      <w:pPr>
        <w:rPr>
          <w:rtl/>
          <w:lang w:bidi="ar-EG"/>
        </w:rPr>
      </w:pPr>
      <w:r w:rsidRPr="006F3636">
        <w:rPr>
          <w:rFonts w:hint="cs"/>
          <w:rtl/>
        </w:rPr>
        <w:t xml:space="preserve">يمكن بث إشارة سمعية بأجود </w:t>
      </w:r>
      <w:r>
        <w:rPr>
          <w:rFonts w:hint="cs"/>
          <w:rtl/>
        </w:rPr>
        <w:t>ما </w:t>
      </w:r>
      <w:r w:rsidRPr="006F3636">
        <w:rPr>
          <w:rFonts w:hint="cs"/>
          <w:rtl/>
        </w:rPr>
        <w:t>يمكن، في قناة عادية ذات خطة حماية أقل تشدداً (بتخصيص أعلى معدل بتات لإشارة سمعية</w:t>
      </w:r>
      <w:r>
        <w:rPr>
          <w:rFonts w:hint="eastAsia"/>
        </w:rPr>
        <w:t> </w:t>
      </w:r>
      <w:r w:rsidRPr="006F3636">
        <w:rPr>
          <w:rFonts w:hint="cs"/>
          <w:rtl/>
        </w:rPr>
        <w:t>مضغوطة).</w:t>
      </w:r>
    </w:p>
    <w:p w14:paraId="5AC06D44" w14:textId="77777777" w:rsidR="009E1B5A" w:rsidRPr="006F3636" w:rsidRDefault="009E1B5A" w:rsidP="009E1B5A">
      <w:pPr>
        <w:pStyle w:val="Heading2"/>
        <w:rPr>
          <w:rtl/>
        </w:rPr>
      </w:pPr>
      <w:bookmarkStart w:id="51" w:name="_Toc207017069"/>
      <w:bookmarkStart w:id="52" w:name="_Toc207036472"/>
      <w:r>
        <w:t>8.2</w:t>
      </w:r>
      <w:r w:rsidRPr="006F3636">
        <w:rPr>
          <w:rFonts w:hint="cs"/>
          <w:rtl/>
        </w:rPr>
        <w:tab/>
        <w:t>أعلى درجات الجودة للنظام التراتبي</w:t>
      </w:r>
      <w:bookmarkEnd w:id="51"/>
      <w:bookmarkEnd w:id="52"/>
    </w:p>
    <w:p w14:paraId="232CC1AA" w14:textId="77777777" w:rsidR="009E1B5A" w:rsidRPr="006F3636" w:rsidRDefault="009E1B5A" w:rsidP="009E1B5A">
      <w:pPr>
        <w:rPr>
          <w:rtl/>
        </w:rPr>
      </w:pPr>
      <w:r w:rsidRPr="006F3636">
        <w:rPr>
          <w:rFonts w:hint="cs"/>
          <w:rtl/>
        </w:rPr>
        <w:t>من الممكن العمل بأكثر من نظام لحماية البيانات (ب</w:t>
      </w:r>
      <w:r>
        <w:rPr>
          <w:rFonts w:hint="cs"/>
          <w:rtl/>
        </w:rPr>
        <w:t>ما </w:t>
      </w:r>
      <w:r w:rsidRPr="006F3636">
        <w:rPr>
          <w:rFonts w:hint="cs"/>
          <w:rtl/>
        </w:rPr>
        <w:t>فيها البيانات السمعية). والنظام المتمتع بأقل حماية هو الذي يؤمِّن أعلى درجات الجودة للإشارة السمعية في أفضل ظروف</w:t>
      </w:r>
      <w:r>
        <w:rPr>
          <w:rFonts w:hint="eastAsia"/>
          <w:rtl/>
        </w:rPr>
        <w:t> </w:t>
      </w:r>
      <w:r w:rsidRPr="006F3636">
        <w:rPr>
          <w:rFonts w:hint="cs"/>
          <w:rtl/>
        </w:rPr>
        <w:t>الإرسال.</w:t>
      </w:r>
    </w:p>
    <w:p w14:paraId="070E692F" w14:textId="77777777" w:rsidR="009E1B5A" w:rsidRPr="006F3636" w:rsidRDefault="009E1B5A" w:rsidP="009E1B5A">
      <w:pPr>
        <w:pStyle w:val="Heading2"/>
        <w:rPr>
          <w:rtl/>
        </w:rPr>
      </w:pPr>
      <w:bookmarkStart w:id="53" w:name="_Toc207017070"/>
      <w:bookmarkStart w:id="54" w:name="_Toc207036473"/>
      <w:r>
        <w:t>9.2</w:t>
      </w:r>
      <w:r w:rsidRPr="006F3636">
        <w:rPr>
          <w:rFonts w:hint="cs"/>
          <w:rtl/>
        </w:rPr>
        <w:tab/>
        <w:t>أدنى درجات الجودة للنظام التراتبي</w:t>
      </w:r>
      <w:bookmarkEnd w:id="53"/>
      <w:bookmarkEnd w:id="54"/>
    </w:p>
    <w:p w14:paraId="4EE5DC0E" w14:textId="77777777" w:rsidR="009E1B5A" w:rsidRPr="006F3636" w:rsidRDefault="009E1B5A" w:rsidP="009E1B5A">
      <w:pPr>
        <w:rPr>
          <w:rtl/>
        </w:rPr>
      </w:pPr>
      <w:r w:rsidRPr="006F3636">
        <w:rPr>
          <w:rFonts w:hint="cs"/>
          <w:rtl/>
        </w:rPr>
        <w:t>من الممكن العمل بأكثر من نظام لحماية البيانات (ب</w:t>
      </w:r>
      <w:r>
        <w:rPr>
          <w:rFonts w:hint="cs"/>
          <w:rtl/>
        </w:rPr>
        <w:t>ما </w:t>
      </w:r>
      <w:r w:rsidRPr="006F3636">
        <w:rPr>
          <w:rFonts w:hint="cs"/>
          <w:rtl/>
        </w:rPr>
        <w:t>فيها البيانات السمعية). والنظام المتمتع بأقوى حماية هو الذي يؤمِّن توافر الإشارة في أسوأ ظروف</w:t>
      </w:r>
      <w:r>
        <w:rPr>
          <w:rFonts w:hint="eastAsia"/>
          <w:rtl/>
        </w:rPr>
        <w:t> </w:t>
      </w:r>
      <w:r w:rsidRPr="006F3636">
        <w:rPr>
          <w:rFonts w:hint="cs"/>
          <w:rtl/>
        </w:rPr>
        <w:t>الإرسال.</w:t>
      </w:r>
    </w:p>
    <w:p w14:paraId="6337F6D3" w14:textId="77777777" w:rsidR="009E1B5A" w:rsidRPr="006F3636" w:rsidRDefault="009E1B5A" w:rsidP="009E1B5A">
      <w:pPr>
        <w:pStyle w:val="Heading2"/>
        <w:rPr>
          <w:rtl/>
        </w:rPr>
      </w:pPr>
      <w:bookmarkStart w:id="55" w:name="_Toc207017071"/>
      <w:bookmarkStart w:id="56" w:name="_Toc207036474"/>
      <w:r>
        <w:t>10.2</w:t>
      </w:r>
      <w:r w:rsidRPr="006F3636">
        <w:rPr>
          <w:rFonts w:hint="cs"/>
          <w:rtl/>
        </w:rPr>
        <w:tab/>
        <w:t>توفير جودة الإشارة السمعية للتشكيل التماثلي</w:t>
      </w:r>
      <w:bookmarkEnd w:id="55"/>
      <w:bookmarkEnd w:id="56"/>
    </w:p>
    <w:p w14:paraId="7504F283" w14:textId="77777777" w:rsidR="009E1B5A" w:rsidRPr="006F3636" w:rsidRDefault="009E1B5A" w:rsidP="009E1B5A">
      <w:pPr>
        <w:rPr>
          <w:rtl/>
        </w:rPr>
      </w:pPr>
      <w:r w:rsidRPr="006F3636">
        <w:rPr>
          <w:rFonts w:hint="cs"/>
          <w:rtl/>
        </w:rPr>
        <w:t>يجب أ</w:t>
      </w:r>
      <w:r>
        <w:rPr>
          <w:rFonts w:hint="cs"/>
          <w:rtl/>
        </w:rPr>
        <w:t>لا </w:t>
      </w:r>
      <w:r w:rsidRPr="006F3636">
        <w:rPr>
          <w:rFonts w:hint="cs"/>
          <w:rtl/>
        </w:rPr>
        <w:t xml:space="preserve">يسبب بث الإشارات الرقمية اضطراباً في بث الإشارات التماثلية، </w:t>
      </w:r>
      <w:r>
        <w:rPr>
          <w:rFonts w:hint="cs"/>
          <w:rtl/>
        </w:rPr>
        <w:t>لا </w:t>
      </w:r>
      <w:r w:rsidRPr="006F3636">
        <w:rPr>
          <w:rFonts w:hint="cs"/>
          <w:rtl/>
        </w:rPr>
        <w:t>في نفس القناة (الإرسال في آن واحد) و</w:t>
      </w:r>
      <w:r>
        <w:rPr>
          <w:rFonts w:hint="cs"/>
          <w:rtl/>
        </w:rPr>
        <w:t>لا </w:t>
      </w:r>
      <w:r w:rsidRPr="006F3636">
        <w:rPr>
          <w:rFonts w:hint="cs"/>
          <w:rtl/>
        </w:rPr>
        <w:t>في قنوات مجاورة (تعدد الإرسال أو اختلاف</w:t>
      </w:r>
      <w:r>
        <w:rPr>
          <w:rFonts w:hint="eastAsia"/>
          <w:rtl/>
        </w:rPr>
        <w:t> </w:t>
      </w:r>
      <w:r w:rsidRPr="006F3636">
        <w:rPr>
          <w:rFonts w:hint="cs"/>
          <w:rtl/>
        </w:rPr>
        <w:t>المضامين).</w:t>
      </w:r>
    </w:p>
    <w:p w14:paraId="59D88113" w14:textId="77777777" w:rsidR="009E1B5A" w:rsidRPr="006F3636" w:rsidRDefault="009E1B5A" w:rsidP="009E1B5A">
      <w:pPr>
        <w:pStyle w:val="Heading2"/>
        <w:rPr>
          <w:rtl/>
        </w:rPr>
      </w:pPr>
      <w:bookmarkStart w:id="57" w:name="_Toc207017072"/>
      <w:bookmarkStart w:id="58" w:name="_Toc207036475"/>
      <w:r>
        <w:t>11.2</w:t>
      </w:r>
      <w:r w:rsidRPr="006F3636">
        <w:rPr>
          <w:rFonts w:hint="cs"/>
          <w:rtl/>
        </w:rPr>
        <w:tab/>
        <w:t>تشفير الكلام</w:t>
      </w:r>
      <w:bookmarkEnd w:id="57"/>
      <w:bookmarkEnd w:id="58"/>
    </w:p>
    <w:p w14:paraId="61DCAEE9" w14:textId="77777777" w:rsidR="009E1B5A" w:rsidRPr="006F3636" w:rsidRDefault="009E1B5A" w:rsidP="009E1B5A">
      <w:pPr>
        <w:rPr>
          <w:rtl/>
        </w:rPr>
      </w:pPr>
      <w:r w:rsidRPr="006F3636">
        <w:rPr>
          <w:rFonts w:hint="cs"/>
          <w:rtl/>
        </w:rPr>
        <w:t>من بين النتائج المنشودة، طلبت بعض الجهات المذيعة إمكان الإذاعة بعدة لغات معاً (مضمون كلامي فقط) مشفَّرة تشفيراً مخصصاً للكلام. ولذا فإنه من الضروري التحقق من استطاعة النظام تأمين البث المتعدد</w:t>
      </w:r>
      <w:r>
        <w:rPr>
          <w:rFonts w:hint="eastAsia"/>
          <w:rtl/>
        </w:rPr>
        <w:t> </w:t>
      </w:r>
      <w:r w:rsidRPr="006F3636">
        <w:rPr>
          <w:rFonts w:hint="cs"/>
          <w:rtl/>
        </w:rPr>
        <w:t>اللغات.</w:t>
      </w:r>
    </w:p>
    <w:p w14:paraId="6A2F07E5" w14:textId="77777777" w:rsidR="009E1B5A" w:rsidRPr="006F3636" w:rsidRDefault="009E1B5A" w:rsidP="009E1B5A">
      <w:pPr>
        <w:pStyle w:val="Heading2"/>
        <w:rPr>
          <w:rtl/>
          <w:lang w:bidi="ar-MA"/>
        </w:rPr>
      </w:pPr>
      <w:bookmarkStart w:id="59" w:name="_Toc207017073"/>
      <w:bookmarkStart w:id="60" w:name="_Toc207036476"/>
      <w:r>
        <w:t>12.2</w:t>
      </w:r>
      <w:r w:rsidRPr="006F3636">
        <w:rPr>
          <w:rFonts w:hint="cs"/>
          <w:rtl/>
        </w:rPr>
        <w:tab/>
        <w:t>الانتقال من البث بتشكيل</w:t>
      </w:r>
      <w:r>
        <w:rPr>
          <w:rFonts w:hint="eastAsia"/>
          <w:rtl/>
          <w:lang w:bidi="ar-MA"/>
        </w:rPr>
        <w:t> </w:t>
      </w:r>
      <w:r w:rsidRPr="006F3636">
        <w:rPr>
          <w:lang w:val="de-DE"/>
        </w:rPr>
        <w:t>AM</w:t>
      </w:r>
      <w:r w:rsidRPr="006F3636">
        <w:rPr>
          <w:rFonts w:hint="cs"/>
          <w:rtl/>
          <w:lang w:bidi="ar-MA"/>
        </w:rPr>
        <w:t xml:space="preserve"> إلى البث الرقمي</w:t>
      </w:r>
      <w:bookmarkEnd w:id="59"/>
      <w:bookmarkEnd w:id="60"/>
    </w:p>
    <w:p w14:paraId="294EC192" w14:textId="77777777" w:rsidR="009E1B5A" w:rsidRPr="006F3636" w:rsidRDefault="009E1B5A" w:rsidP="009E1B5A">
      <w:pPr>
        <w:rPr>
          <w:rtl/>
          <w:lang w:bidi="ar-EG"/>
        </w:rPr>
      </w:pPr>
      <w:r w:rsidRPr="006F3636">
        <w:rPr>
          <w:rFonts w:hint="cs"/>
          <w:rtl/>
          <w:lang w:bidi="ar-MA"/>
        </w:rPr>
        <w:t>يجب في النظام المقترح أن يمكّن من الانتقال بصورة سلسة من البث التماثلي المحض إلى البث الرقمي المحض، وذلك يفترض استطاعة البث في آن واحد والبث</w:t>
      </w:r>
      <w:r>
        <w:rPr>
          <w:rFonts w:hint="eastAsia"/>
          <w:rtl/>
          <w:lang w:bidi="ar-MA"/>
        </w:rPr>
        <w:t> </w:t>
      </w:r>
      <w:r w:rsidRPr="006F3636">
        <w:rPr>
          <w:rFonts w:hint="cs"/>
          <w:rtl/>
          <w:lang w:bidi="ar-MA"/>
        </w:rPr>
        <w:t>المتعدد.</w:t>
      </w:r>
    </w:p>
    <w:p w14:paraId="4D64CEA9" w14:textId="77777777" w:rsidR="009E1B5A" w:rsidRPr="006F3636" w:rsidRDefault="009E1B5A" w:rsidP="009E1B5A">
      <w:pPr>
        <w:pStyle w:val="Heading2"/>
        <w:rPr>
          <w:rtl/>
          <w:lang w:bidi="ar-MA"/>
        </w:rPr>
      </w:pPr>
      <w:bookmarkStart w:id="61" w:name="_Toc207017074"/>
      <w:bookmarkStart w:id="62" w:name="_Toc207036477"/>
      <w:r>
        <w:rPr>
          <w:lang w:bidi="ar-MA"/>
        </w:rPr>
        <w:t>13.2</w:t>
      </w:r>
      <w:r w:rsidRPr="006F3636">
        <w:rPr>
          <w:rFonts w:hint="cs"/>
          <w:rtl/>
          <w:lang w:bidi="ar-MA"/>
        </w:rPr>
        <w:tab/>
        <w:t>المقارنة بتشكيل</w:t>
      </w:r>
      <w:r>
        <w:rPr>
          <w:rFonts w:hint="eastAsia"/>
          <w:rtl/>
          <w:lang w:bidi="ar-MA"/>
        </w:rPr>
        <w:t> </w:t>
      </w:r>
      <w:r w:rsidRPr="006F3636">
        <w:t>AM</w:t>
      </w:r>
      <w:r w:rsidRPr="006F3636">
        <w:rPr>
          <w:rFonts w:hint="cs"/>
          <w:rtl/>
          <w:lang w:bidi="ar-MA"/>
        </w:rPr>
        <w:t xml:space="preserve"> في نطاقات </w:t>
      </w:r>
      <w:r w:rsidRPr="00637FD3">
        <w:t>LF</w:t>
      </w:r>
      <w:r w:rsidRPr="006F3636">
        <w:rPr>
          <w:rFonts w:hint="cs"/>
          <w:rtl/>
        </w:rPr>
        <w:t xml:space="preserve"> و</w:t>
      </w:r>
      <w:r w:rsidRPr="00637FD3">
        <w:t>MF</w:t>
      </w:r>
      <w:r>
        <w:rPr>
          <w:rFonts w:hint="eastAsia"/>
          <w:rtl/>
          <w:lang w:bidi="ar-MA"/>
        </w:rPr>
        <w:t> </w:t>
      </w:r>
      <w:r w:rsidRPr="006F3636">
        <w:rPr>
          <w:rFonts w:hint="cs"/>
          <w:rtl/>
        </w:rPr>
        <w:t>و</w:t>
      </w:r>
      <w:r w:rsidRPr="00637FD3">
        <w:t>HF</w:t>
      </w:r>
      <w:bookmarkEnd w:id="61"/>
      <w:bookmarkEnd w:id="62"/>
    </w:p>
    <w:p w14:paraId="2F591452" w14:textId="77777777" w:rsidR="009E1B5A" w:rsidRPr="006F3636" w:rsidRDefault="009E1B5A" w:rsidP="009E1B5A">
      <w:pPr>
        <w:rPr>
          <w:rtl/>
          <w:lang w:bidi="ar-MA"/>
        </w:rPr>
      </w:pPr>
      <w:r w:rsidRPr="006F3636">
        <w:rPr>
          <w:rFonts w:hint="cs"/>
          <w:rtl/>
          <w:lang w:bidi="ar-MA"/>
        </w:rPr>
        <w:t>على أي حال، على النظام الرقمي أن يأتي بتحسينات للنظام التماثلي. وعليه فإنه من الضروري مقارنة كل المعلمات القابلة للقياس مثل: نطاق التغطية، وموثوقية الإشارة، وتوافر الإشارة، وجودة الإشارة السمعية (عرض النطاق، الدينامية، التشوه، و</w:t>
      </w:r>
      <w:r>
        <w:rPr>
          <w:rFonts w:hint="cs"/>
          <w:rtl/>
          <w:lang w:bidi="ar-MA"/>
        </w:rPr>
        <w:t>ما </w:t>
      </w:r>
      <w:r w:rsidRPr="006F3636">
        <w:rPr>
          <w:rFonts w:hint="cs"/>
          <w:rtl/>
          <w:lang w:bidi="ar-MA"/>
        </w:rPr>
        <w:t>إلى</w:t>
      </w:r>
      <w:r>
        <w:rPr>
          <w:rFonts w:hint="eastAsia"/>
          <w:rtl/>
          <w:lang w:bidi="ar-MA"/>
        </w:rPr>
        <w:t> </w:t>
      </w:r>
      <w:r w:rsidRPr="006F3636">
        <w:rPr>
          <w:rFonts w:hint="cs"/>
          <w:rtl/>
          <w:lang w:bidi="ar-MA"/>
        </w:rPr>
        <w:t>ذلك) في كل نطاقات تشكيل</w:t>
      </w:r>
      <w:r>
        <w:rPr>
          <w:rFonts w:hint="eastAsia"/>
          <w:rtl/>
          <w:lang w:bidi="ar-MA"/>
        </w:rPr>
        <w:t> </w:t>
      </w:r>
      <w:r w:rsidRPr="006F3636">
        <w:t>AM</w:t>
      </w:r>
      <w:r w:rsidRPr="006F3636">
        <w:rPr>
          <w:rFonts w:hint="cs"/>
          <w:rtl/>
          <w:lang w:bidi="ar-MA"/>
        </w:rPr>
        <w:t>.</w:t>
      </w:r>
    </w:p>
    <w:p w14:paraId="076D48FC" w14:textId="77777777" w:rsidR="009E1B5A" w:rsidRPr="006F3636" w:rsidRDefault="009E1B5A" w:rsidP="009E1B5A">
      <w:pPr>
        <w:pStyle w:val="Heading2"/>
        <w:rPr>
          <w:rtl/>
          <w:lang w:bidi="ar-MA"/>
        </w:rPr>
      </w:pPr>
      <w:bookmarkStart w:id="63" w:name="_Toc207017075"/>
      <w:bookmarkStart w:id="64" w:name="_Toc207036478"/>
      <w:r>
        <w:rPr>
          <w:lang w:bidi="ar-MA"/>
        </w:rPr>
        <w:t>14.2</w:t>
      </w:r>
      <w:r w:rsidRPr="006F3636">
        <w:rPr>
          <w:rFonts w:hint="cs"/>
          <w:rtl/>
          <w:lang w:bidi="ar-MA"/>
        </w:rPr>
        <w:tab/>
        <w:t>إمكانية واقعية للبث في آن واحد</w:t>
      </w:r>
      <w:bookmarkEnd w:id="63"/>
      <w:bookmarkEnd w:id="64"/>
    </w:p>
    <w:p w14:paraId="63E2061E" w14:textId="0695B20F" w:rsidR="002E6ECC" w:rsidRDefault="009E1B5A" w:rsidP="009E1B5A">
      <w:r w:rsidRPr="006F3636">
        <w:rPr>
          <w:rFonts w:hint="cs"/>
          <w:rtl/>
          <w:lang w:bidi="ar-MA"/>
        </w:rPr>
        <w:t>سيحتاج عدد من المذيعين الذين ليس لديهم إ</w:t>
      </w:r>
      <w:r>
        <w:rPr>
          <w:rFonts w:hint="cs"/>
          <w:rtl/>
          <w:lang w:bidi="ar-MA"/>
        </w:rPr>
        <w:t>لا </w:t>
      </w:r>
      <w:r w:rsidRPr="006F3636">
        <w:rPr>
          <w:rFonts w:hint="cs"/>
          <w:rtl/>
          <w:lang w:bidi="ar-MA"/>
        </w:rPr>
        <w:t>قناة واحدة أن يبثوا في نفس الوقت إشارات تماثلية وإشارات رقمية (البث في</w:t>
      </w:r>
      <w:r>
        <w:rPr>
          <w:rFonts w:hint="eastAsia"/>
          <w:rtl/>
          <w:lang w:bidi="ar-MA"/>
        </w:rPr>
        <w:t> </w:t>
      </w:r>
      <w:r w:rsidRPr="006F3636">
        <w:rPr>
          <w:rFonts w:hint="cs"/>
          <w:rtl/>
          <w:lang w:bidi="ar-MA"/>
        </w:rPr>
        <w:t>آن</w:t>
      </w:r>
      <w:r>
        <w:rPr>
          <w:rFonts w:hint="eastAsia"/>
          <w:rtl/>
          <w:lang w:bidi="ar-MA"/>
        </w:rPr>
        <w:t> </w:t>
      </w:r>
      <w:r w:rsidRPr="006F3636">
        <w:rPr>
          <w:rFonts w:hint="cs"/>
          <w:rtl/>
          <w:lang w:bidi="ar-MA"/>
        </w:rPr>
        <w:t>واحد).</w:t>
      </w:r>
    </w:p>
    <w:p w14:paraId="3CC8719A" w14:textId="77777777" w:rsidR="009E1B5A" w:rsidRDefault="009E1B5A" w:rsidP="009E1B5A">
      <w:pPr>
        <w:rPr>
          <w:rtl/>
        </w:rPr>
        <w:sectPr w:rsidR="009E1B5A" w:rsidSect="00544871">
          <w:headerReference w:type="even" r:id="rId39"/>
          <w:headerReference w:type="default" r:id="rId40"/>
          <w:footerReference w:type="even" r:id="rId41"/>
          <w:footerReference w:type="default" r:id="rId42"/>
          <w:headerReference w:type="first" r:id="rId43"/>
          <w:footerReference w:type="first" r:id="rId44"/>
          <w:pgSz w:w="11907" w:h="16834" w:code="9"/>
          <w:pgMar w:top="1418" w:right="1134" w:bottom="1134" w:left="1134" w:header="720" w:footer="567" w:gutter="0"/>
          <w:paperSrc w:first="15" w:other="15"/>
          <w:cols w:space="720"/>
          <w:bidi/>
          <w:rtlGutter/>
          <w:docGrid w:linePitch="299"/>
        </w:sectPr>
      </w:pPr>
    </w:p>
    <w:tbl>
      <w:tblPr>
        <w:bidiVisual/>
        <w:tblW w:w="14210" w:type="dxa"/>
        <w:tblCellMar>
          <w:left w:w="70" w:type="dxa"/>
          <w:right w:w="70" w:type="dxa"/>
        </w:tblCellMar>
        <w:tblLook w:val="0000" w:firstRow="0" w:lastRow="0" w:firstColumn="0" w:lastColumn="0" w:noHBand="0" w:noVBand="0"/>
      </w:tblPr>
      <w:tblGrid>
        <w:gridCol w:w="7268"/>
        <w:gridCol w:w="6942"/>
      </w:tblGrid>
      <w:tr w:rsidR="009E1B5A" w:rsidRPr="00DF36E6" w14:paraId="60D7271E" w14:textId="77777777" w:rsidTr="00033CDE">
        <w:tc>
          <w:tcPr>
            <w:tcW w:w="7268" w:type="dxa"/>
          </w:tcPr>
          <w:p w14:paraId="0528FE7A" w14:textId="77777777" w:rsidR="009E1B5A" w:rsidRPr="00DF36E6" w:rsidRDefault="009E1B5A" w:rsidP="00033CDE">
            <w:pPr>
              <w:spacing w:before="20" w:after="20" w:line="260" w:lineRule="exact"/>
              <w:rPr>
                <w:i/>
                <w:iCs/>
                <w:sz w:val="20"/>
                <w:szCs w:val="26"/>
              </w:rPr>
            </w:pPr>
            <w:r w:rsidRPr="00DF36E6">
              <w:rPr>
                <w:rFonts w:hint="cs"/>
                <w:i/>
                <w:iCs/>
                <w:sz w:val="20"/>
                <w:szCs w:val="26"/>
                <w:rtl/>
              </w:rPr>
              <w:lastRenderedPageBreak/>
              <w:t xml:space="preserve">معايير التقييم من رقم </w:t>
            </w:r>
            <w:r w:rsidRPr="00DF36E6">
              <w:rPr>
                <w:i/>
                <w:iCs/>
                <w:sz w:val="20"/>
                <w:szCs w:val="26"/>
              </w:rPr>
              <w:t>1</w:t>
            </w:r>
            <w:r w:rsidRPr="00DF36E6">
              <w:rPr>
                <w:rFonts w:hint="cs"/>
                <w:i/>
                <w:iCs/>
                <w:sz w:val="20"/>
                <w:szCs w:val="26"/>
                <w:rtl/>
              </w:rPr>
              <w:t xml:space="preserve"> إلى رقم </w:t>
            </w:r>
            <w:r w:rsidRPr="00DF36E6">
              <w:rPr>
                <w:i/>
                <w:iCs/>
                <w:sz w:val="20"/>
                <w:szCs w:val="26"/>
              </w:rPr>
              <w:t>15</w:t>
            </w:r>
          </w:p>
        </w:tc>
        <w:tc>
          <w:tcPr>
            <w:tcW w:w="6942" w:type="dxa"/>
          </w:tcPr>
          <w:p w14:paraId="10B73E21" w14:textId="77777777" w:rsidR="009E1B5A" w:rsidRPr="00DF36E6" w:rsidRDefault="009E1B5A" w:rsidP="00033CDE">
            <w:pPr>
              <w:spacing w:before="20" w:after="20" w:line="260" w:lineRule="exact"/>
              <w:rPr>
                <w:sz w:val="20"/>
                <w:szCs w:val="26"/>
                <w:rtl/>
              </w:rPr>
            </w:pPr>
          </w:p>
        </w:tc>
      </w:tr>
      <w:tr w:rsidR="009E1B5A" w:rsidRPr="00DF36E6" w14:paraId="7C20E129" w14:textId="77777777" w:rsidTr="00033CDE">
        <w:tc>
          <w:tcPr>
            <w:tcW w:w="7268" w:type="dxa"/>
          </w:tcPr>
          <w:p w14:paraId="39048D67" w14:textId="77777777" w:rsidR="009E1B5A" w:rsidRPr="00DF36E6" w:rsidRDefault="009E1B5A" w:rsidP="00033CDE">
            <w:pPr>
              <w:spacing w:before="20" w:after="20" w:line="260" w:lineRule="exact"/>
              <w:ind w:left="390" w:hanging="390"/>
              <w:rPr>
                <w:sz w:val="20"/>
                <w:szCs w:val="26"/>
                <w:rtl/>
                <w:lang w:bidi="ar-EG"/>
              </w:rPr>
            </w:pPr>
            <w:r w:rsidRPr="00DF36E6">
              <w:rPr>
                <w:sz w:val="20"/>
                <w:szCs w:val="26"/>
              </w:rPr>
              <w:t>1</w:t>
            </w:r>
            <w:r w:rsidRPr="00DF36E6">
              <w:rPr>
                <w:rFonts w:hint="cs"/>
                <w:sz w:val="20"/>
                <w:szCs w:val="26"/>
                <w:rtl/>
              </w:rPr>
              <w:t>:</w:t>
            </w:r>
            <w:r>
              <w:rPr>
                <w:sz w:val="20"/>
                <w:szCs w:val="26"/>
                <w:rtl/>
              </w:rPr>
              <w:tab/>
            </w:r>
            <w:r w:rsidRPr="00DF36E6">
              <w:rPr>
                <w:rFonts w:hint="cs"/>
                <w:sz w:val="20"/>
                <w:szCs w:val="26"/>
                <w:rtl/>
              </w:rPr>
              <w:t>الجودة السمعية غير المتردية لكودك</w:t>
            </w:r>
          </w:p>
        </w:tc>
        <w:tc>
          <w:tcPr>
            <w:tcW w:w="6942" w:type="dxa"/>
          </w:tcPr>
          <w:p w14:paraId="7EB18AA5" w14:textId="77777777" w:rsidR="009E1B5A" w:rsidRPr="00DF36E6" w:rsidRDefault="009E1B5A" w:rsidP="00033CDE">
            <w:pPr>
              <w:spacing w:before="20" w:after="20" w:line="260" w:lineRule="exact"/>
              <w:ind w:left="493" w:hanging="493"/>
              <w:rPr>
                <w:sz w:val="20"/>
                <w:szCs w:val="26"/>
              </w:rPr>
            </w:pPr>
            <w:r w:rsidRPr="00DF36E6">
              <w:rPr>
                <w:sz w:val="20"/>
                <w:szCs w:val="26"/>
              </w:rPr>
              <w:t>8</w:t>
            </w:r>
            <w:r w:rsidRPr="00DF36E6">
              <w:rPr>
                <w:rFonts w:hint="cs"/>
                <w:sz w:val="20"/>
                <w:szCs w:val="26"/>
                <w:rtl/>
              </w:rPr>
              <w:t>:</w:t>
            </w:r>
            <w:r>
              <w:rPr>
                <w:sz w:val="20"/>
                <w:szCs w:val="26"/>
                <w:rtl/>
              </w:rPr>
              <w:tab/>
            </w:r>
            <w:r w:rsidRPr="00DF36E6">
              <w:rPr>
                <w:rFonts w:hint="cs"/>
                <w:sz w:val="20"/>
                <w:szCs w:val="26"/>
                <w:rtl/>
              </w:rPr>
              <w:t>التداخل</w:t>
            </w:r>
          </w:p>
        </w:tc>
      </w:tr>
      <w:tr w:rsidR="009E1B5A" w:rsidRPr="00DF36E6" w14:paraId="56D6218F" w14:textId="77777777" w:rsidTr="00033CDE">
        <w:tc>
          <w:tcPr>
            <w:tcW w:w="7268" w:type="dxa"/>
          </w:tcPr>
          <w:p w14:paraId="146AE09A" w14:textId="77777777" w:rsidR="009E1B5A" w:rsidRPr="00DF36E6" w:rsidRDefault="009E1B5A" w:rsidP="00033CDE">
            <w:pPr>
              <w:spacing w:before="20" w:after="20" w:line="260" w:lineRule="exact"/>
              <w:ind w:left="390" w:hanging="390"/>
              <w:rPr>
                <w:sz w:val="20"/>
                <w:szCs w:val="26"/>
              </w:rPr>
            </w:pPr>
            <w:r w:rsidRPr="00DF36E6">
              <w:rPr>
                <w:sz w:val="20"/>
                <w:szCs w:val="26"/>
              </w:rPr>
              <w:t>2</w:t>
            </w:r>
            <w:r w:rsidRPr="00DF36E6">
              <w:rPr>
                <w:rFonts w:hint="cs"/>
                <w:sz w:val="20"/>
                <w:szCs w:val="26"/>
                <w:rtl/>
              </w:rPr>
              <w:t>:</w:t>
            </w:r>
            <w:r>
              <w:rPr>
                <w:sz w:val="20"/>
                <w:szCs w:val="26"/>
                <w:rtl/>
              </w:rPr>
              <w:tab/>
            </w:r>
            <w:r w:rsidRPr="00DF36E6">
              <w:rPr>
                <w:rFonts w:hint="cs"/>
                <w:sz w:val="20"/>
                <w:szCs w:val="26"/>
                <w:rtl/>
              </w:rPr>
              <w:t>موثوقية دارة الإرسال</w:t>
            </w:r>
          </w:p>
        </w:tc>
        <w:tc>
          <w:tcPr>
            <w:tcW w:w="6942" w:type="dxa"/>
          </w:tcPr>
          <w:p w14:paraId="63372D6A" w14:textId="77777777" w:rsidR="009E1B5A" w:rsidRPr="00DF36E6" w:rsidRDefault="009E1B5A" w:rsidP="00033CDE">
            <w:pPr>
              <w:spacing w:before="20" w:after="20" w:line="260" w:lineRule="exact"/>
              <w:ind w:left="493" w:hanging="493"/>
              <w:rPr>
                <w:sz w:val="20"/>
                <w:szCs w:val="26"/>
              </w:rPr>
            </w:pPr>
            <w:r w:rsidRPr="00DF36E6">
              <w:rPr>
                <w:sz w:val="20"/>
                <w:szCs w:val="26"/>
              </w:rPr>
              <w:t>9</w:t>
            </w:r>
            <w:r w:rsidRPr="00DF36E6">
              <w:rPr>
                <w:rFonts w:hint="cs"/>
                <w:sz w:val="20"/>
                <w:szCs w:val="26"/>
                <w:rtl/>
              </w:rPr>
              <w:t>:</w:t>
            </w:r>
            <w:r>
              <w:rPr>
                <w:sz w:val="20"/>
                <w:szCs w:val="26"/>
                <w:rtl/>
              </w:rPr>
              <w:tab/>
            </w:r>
            <w:r w:rsidRPr="00DF36E6">
              <w:rPr>
                <w:rFonts w:hint="cs"/>
                <w:sz w:val="20"/>
                <w:szCs w:val="26"/>
                <w:rtl/>
              </w:rPr>
              <w:t>سرعة توليف وحيازة القنوات</w:t>
            </w:r>
          </w:p>
        </w:tc>
      </w:tr>
      <w:tr w:rsidR="009E1B5A" w:rsidRPr="00DF36E6" w14:paraId="26FB3F64" w14:textId="77777777" w:rsidTr="00033CDE">
        <w:tc>
          <w:tcPr>
            <w:tcW w:w="7268" w:type="dxa"/>
          </w:tcPr>
          <w:p w14:paraId="6FD253EC" w14:textId="77777777" w:rsidR="009E1B5A" w:rsidRPr="00DF36E6" w:rsidRDefault="009E1B5A" w:rsidP="00033CDE">
            <w:pPr>
              <w:spacing w:before="20" w:after="20" w:line="260" w:lineRule="exact"/>
              <w:ind w:left="390" w:hanging="390"/>
              <w:rPr>
                <w:sz w:val="20"/>
                <w:szCs w:val="26"/>
              </w:rPr>
            </w:pPr>
            <w:r w:rsidRPr="00DF36E6">
              <w:rPr>
                <w:sz w:val="20"/>
                <w:szCs w:val="26"/>
              </w:rPr>
              <w:t>3</w:t>
            </w:r>
            <w:r w:rsidRPr="00DF36E6">
              <w:rPr>
                <w:rFonts w:hint="cs"/>
                <w:sz w:val="20"/>
                <w:szCs w:val="26"/>
                <w:rtl/>
              </w:rPr>
              <w:t>:</w:t>
            </w:r>
            <w:r>
              <w:rPr>
                <w:sz w:val="20"/>
                <w:szCs w:val="26"/>
                <w:rtl/>
              </w:rPr>
              <w:tab/>
            </w:r>
            <w:r w:rsidRPr="00DF36E6">
              <w:rPr>
                <w:rFonts w:hint="cs"/>
                <w:sz w:val="20"/>
                <w:szCs w:val="26"/>
                <w:rtl/>
              </w:rPr>
              <w:t>منطقة التغطية وتدرّج التردي</w:t>
            </w:r>
          </w:p>
        </w:tc>
        <w:tc>
          <w:tcPr>
            <w:tcW w:w="6942" w:type="dxa"/>
          </w:tcPr>
          <w:p w14:paraId="72EA70EE" w14:textId="77777777" w:rsidR="009E1B5A" w:rsidRPr="00DF36E6" w:rsidRDefault="009E1B5A" w:rsidP="00033CDE">
            <w:pPr>
              <w:spacing w:before="20" w:after="20" w:line="260" w:lineRule="exact"/>
              <w:ind w:left="493" w:hanging="493"/>
              <w:rPr>
                <w:sz w:val="20"/>
                <w:szCs w:val="26"/>
              </w:rPr>
            </w:pPr>
            <w:r w:rsidRPr="00DF36E6">
              <w:rPr>
                <w:sz w:val="20"/>
                <w:szCs w:val="26"/>
              </w:rPr>
              <w:t>10</w:t>
            </w:r>
            <w:r w:rsidRPr="00DF36E6">
              <w:rPr>
                <w:rFonts w:hint="cs"/>
                <w:sz w:val="20"/>
                <w:szCs w:val="26"/>
                <w:rtl/>
              </w:rPr>
              <w:t>:</w:t>
            </w:r>
            <w:r>
              <w:rPr>
                <w:sz w:val="20"/>
                <w:szCs w:val="26"/>
                <w:rtl/>
              </w:rPr>
              <w:tab/>
            </w:r>
            <w:r w:rsidRPr="00DF36E6">
              <w:rPr>
                <w:rFonts w:hint="cs"/>
                <w:sz w:val="20"/>
                <w:szCs w:val="26"/>
                <w:rtl/>
              </w:rPr>
              <w:t>التوافق مع الأنساق التماثلية الموجودة</w:t>
            </w:r>
          </w:p>
        </w:tc>
      </w:tr>
      <w:tr w:rsidR="009E1B5A" w:rsidRPr="00DF36E6" w14:paraId="67CD3101" w14:textId="77777777" w:rsidTr="00033CDE">
        <w:tc>
          <w:tcPr>
            <w:tcW w:w="7268" w:type="dxa"/>
          </w:tcPr>
          <w:p w14:paraId="0FBBAC95" w14:textId="77777777" w:rsidR="009E1B5A" w:rsidRPr="00DF36E6" w:rsidRDefault="009E1B5A" w:rsidP="00033CDE">
            <w:pPr>
              <w:spacing w:before="20" w:after="20" w:line="260" w:lineRule="exact"/>
              <w:ind w:left="390" w:hanging="390"/>
              <w:rPr>
                <w:sz w:val="20"/>
                <w:szCs w:val="26"/>
              </w:rPr>
            </w:pPr>
            <w:r w:rsidRPr="00DF36E6">
              <w:rPr>
                <w:sz w:val="20"/>
                <w:szCs w:val="26"/>
              </w:rPr>
              <w:t>4</w:t>
            </w:r>
            <w:r w:rsidRPr="00DF36E6">
              <w:rPr>
                <w:rFonts w:hint="cs"/>
                <w:sz w:val="20"/>
                <w:szCs w:val="26"/>
                <w:rtl/>
              </w:rPr>
              <w:t>:</w:t>
            </w:r>
            <w:r>
              <w:rPr>
                <w:sz w:val="20"/>
                <w:szCs w:val="26"/>
                <w:rtl/>
              </w:rPr>
              <w:tab/>
            </w:r>
            <w:r w:rsidRPr="00DF36E6">
              <w:rPr>
                <w:rFonts w:hint="cs"/>
                <w:sz w:val="20"/>
                <w:szCs w:val="26"/>
                <w:rtl/>
              </w:rPr>
              <w:t>الملاءمة للمرسلات المستجدة أو الموجودة</w:t>
            </w:r>
          </w:p>
        </w:tc>
        <w:tc>
          <w:tcPr>
            <w:tcW w:w="6942" w:type="dxa"/>
          </w:tcPr>
          <w:p w14:paraId="2DD88E05" w14:textId="77777777" w:rsidR="009E1B5A" w:rsidRPr="00DF36E6" w:rsidRDefault="009E1B5A" w:rsidP="00033CDE">
            <w:pPr>
              <w:spacing w:before="20" w:after="20" w:line="260" w:lineRule="exact"/>
              <w:ind w:left="493" w:hanging="493"/>
              <w:rPr>
                <w:sz w:val="20"/>
                <w:szCs w:val="26"/>
              </w:rPr>
            </w:pPr>
            <w:r w:rsidRPr="00DF36E6">
              <w:rPr>
                <w:sz w:val="20"/>
                <w:szCs w:val="26"/>
              </w:rPr>
              <w:t>11</w:t>
            </w:r>
            <w:r w:rsidRPr="00DF36E6">
              <w:rPr>
                <w:rFonts w:hint="cs"/>
                <w:sz w:val="20"/>
                <w:szCs w:val="26"/>
                <w:rtl/>
              </w:rPr>
              <w:t>:</w:t>
            </w:r>
            <w:r>
              <w:rPr>
                <w:sz w:val="20"/>
                <w:szCs w:val="26"/>
                <w:rtl/>
              </w:rPr>
              <w:tab/>
            </w:r>
            <w:r w:rsidRPr="00DF36E6">
              <w:rPr>
                <w:rFonts w:hint="cs"/>
                <w:sz w:val="20"/>
                <w:szCs w:val="26"/>
                <w:rtl/>
              </w:rPr>
              <w:t>كفاءة استخدام الطيف</w:t>
            </w:r>
          </w:p>
        </w:tc>
      </w:tr>
      <w:tr w:rsidR="009E1B5A" w:rsidRPr="00DF36E6" w14:paraId="0D400D89" w14:textId="77777777" w:rsidTr="00033CDE">
        <w:tc>
          <w:tcPr>
            <w:tcW w:w="7268" w:type="dxa"/>
          </w:tcPr>
          <w:p w14:paraId="45DDCF60" w14:textId="77777777" w:rsidR="009E1B5A" w:rsidRPr="00DF36E6" w:rsidRDefault="009E1B5A" w:rsidP="00033CDE">
            <w:pPr>
              <w:spacing w:before="20" w:after="20" w:line="260" w:lineRule="exact"/>
              <w:ind w:left="390" w:hanging="390"/>
              <w:rPr>
                <w:sz w:val="20"/>
                <w:szCs w:val="26"/>
              </w:rPr>
            </w:pPr>
            <w:r w:rsidRPr="00DF36E6">
              <w:rPr>
                <w:sz w:val="20"/>
                <w:szCs w:val="26"/>
              </w:rPr>
              <w:t>5</w:t>
            </w:r>
            <w:r w:rsidRPr="00DF36E6">
              <w:rPr>
                <w:rFonts w:hint="cs"/>
                <w:sz w:val="20"/>
                <w:szCs w:val="26"/>
                <w:rtl/>
              </w:rPr>
              <w:t>:</w:t>
            </w:r>
            <w:r>
              <w:rPr>
                <w:sz w:val="20"/>
                <w:szCs w:val="26"/>
                <w:rtl/>
              </w:rPr>
              <w:tab/>
            </w:r>
            <w:r w:rsidRPr="00DF36E6">
              <w:rPr>
                <w:rFonts w:hint="cs"/>
                <w:sz w:val="20"/>
                <w:szCs w:val="26"/>
                <w:rtl/>
              </w:rPr>
              <w:t>اعتبارات بشأن تخطيط القنوات</w:t>
            </w:r>
          </w:p>
        </w:tc>
        <w:tc>
          <w:tcPr>
            <w:tcW w:w="6942" w:type="dxa"/>
          </w:tcPr>
          <w:p w14:paraId="696971CF" w14:textId="77777777" w:rsidR="009E1B5A" w:rsidRPr="00DF36E6" w:rsidRDefault="009E1B5A" w:rsidP="00033CDE">
            <w:pPr>
              <w:spacing w:before="20" w:after="20" w:line="260" w:lineRule="exact"/>
              <w:ind w:left="493" w:hanging="493"/>
              <w:rPr>
                <w:sz w:val="20"/>
                <w:szCs w:val="26"/>
              </w:rPr>
            </w:pPr>
            <w:r w:rsidRPr="00DF36E6">
              <w:rPr>
                <w:sz w:val="20"/>
                <w:szCs w:val="26"/>
              </w:rPr>
              <w:t>12</w:t>
            </w:r>
            <w:r w:rsidRPr="00DF36E6">
              <w:rPr>
                <w:rFonts w:hint="cs"/>
                <w:sz w:val="20"/>
                <w:szCs w:val="26"/>
                <w:rtl/>
              </w:rPr>
              <w:t>:</w:t>
            </w:r>
            <w:r>
              <w:rPr>
                <w:sz w:val="20"/>
                <w:szCs w:val="26"/>
                <w:rtl/>
              </w:rPr>
              <w:tab/>
            </w:r>
            <w:r w:rsidRPr="00DF36E6">
              <w:rPr>
                <w:rFonts w:hint="cs"/>
                <w:sz w:val="20"/>
                <w:szCs w:val="26"/>
                <w:rtl/>
              </w:rPr>
              <w:t>معيار واحد</w:t>
            </w:r>
          </w:p>
        </w:tc>
      </w:tr>
      <w:tr w:rsidR="009E1B5A" w:rsidRPr="00DF36E6" w14:paraId="4F52B26E" w14:textId="77777777" w:rsidTr="00033CDE">
        <w:tc>
          <w:tcPr>
            <w:tcW w:w="7268" w:type="dxa"/>
          </w:tcPr>
          <w:p w14:paraId="6D53F37E" w14:textId="77777777" w:rsidR="009E1B5A" w:rsidRPr="00DF36E6" w:rsidRDefault="009E1B5A" w:rsidP="00033CDE">
            <w:pPr>
              <w:spacing w:before="20" w:after="20" w:line="260" w:lineRule="exact"/>
              <w:ind w:left="390" w:hanging="390"/>
              <w:rPr>
                <w:sz w:val="20"/>
                <w:szCs w:val="26"/>
              </w:rPr>
            </w:pPr>
            <w:r w:rsidRPr="00DF36E6">
              <w:rPr>
                <w:sz w:val="20"/>
                <w:szCs w:val="26"/>
              </w:rPr>
              <w:t>6</w:t>
            </w:r>
            <w:r w:rsidRPr="00DF36E6">
              <w:rPr>
                <w:rFonts w:hint="cs"/>
                <w:sz w:val="20"/>
                <w:szCs w:val="26"/>
                <w:rtl/>
              </w:rPr>
              <w:t>:</w:t>
            </w:r>
            <w:r>
              <w:rPr>
                <w:sz w:val="20"/>
                <w:szCs w:val="26"/>
                <w:rtl/>
              </w:rPr>
              <w:tab/>
            </w:r>
            <w:r w:rsidRPr="00DF36E6">
              <w:rPr>
                <w:rFonts w:hint="cs"/>
                <w:sz w:val="20"/>
                <w:szCs w:val="26"/>
                <w:rtl/>
              </w:rPr>
              <w:t>التشغيل في شبكة أحادية التردد</w:t>
            </w:r>
          </w:p>
        </w:tc>
        <w:tc>
          <w:tcPr>
            <w:tcW w:w="6942" w:type="dxa"/>
          </w:tcPr>
          <w:p w14:paraId="48B127DA" w14:textId="77777777" w:rsidR="009E1B5A" w:rsidRPr="00DF36E6" w:rsidRDefault="009E1B5A" w:rsidP="00033CDE">
            <w:pPr>
              <w:spacing w:before="20" w:after="20" w:line="260" w:lineRule="exact"/>
              <w:ind w:left="493" w:hanging="493"/>
              <w:rPr>
                <w:sz w:val="20"/>
                <w:szCs w:val="26"/>
              </w:rPr>
            </w:pPr>
            <w:r w:rsidRPr="00DF36E6">
              <w:rPr>
                <w:sz w:val="20"/>
                <w:szCs w:val="26"/>
              </w:rPr>
              <w:t>13</w:t>
            </w:r>
            <w:r w:rsidRPr="00DF36E6">
              <w:rPr>
                <w:rFonts w:hint="cs"/>
                <w:sz w:val="20"/>
                <w:szCs w:val="26"/>
                <w:rtl/>
              </w:rPr>
              <w:t>:</w:t>
            </w:r>
            <w:r>
              <w:rPr>
                <w:sz w:val="20"/>
                <w:szCs w:val="26"/>
                <w:rtl/>
              </w:rPr>
              <w:tab/>
            </w:r>
            <w:r w:rsidRPr="00DF36E6">
              <w:rPr>
                <w:rFonts w:hint="cs"/>
                <w:sz w:val="20"/>
                <w:szCs w:val="26"/>
                <w:rtl/>
              </w:rPr>
              <w:t xml:space="preserve">مقارنة مرجعية مع خدمات </w:t>
            </w:r>
            <w:r w:rsidRPr="00DF36E6">
              <w:rPr>
                <w:sz w:val="20"/>
                <w:szCs w:val="26"/>
              </w:rPr>
              <w:t>AM</w:t>
            </w:r>
            <w:r w:rsidRPr="00DF36E6">
              <w:rPr>
                <w:rFonts w:hint="cs"/>
                <w:sz w:val="20"/>
                <w:szCs w:val="26"/>
                <w:rtl/>
              </w:rPr>
              <w:t xml:space="preserve"> الموجودة</w:t>
            </w:r>
          </w:p>
        </w:tc>
      </w:tr>
      <w:tr w:rsidR="009E1B5A" w:rsidRPr="00DF36E6" w14:paraId="6946BA43" w14:textId="77777777" w:rsidTr="00033CDE">
        <w:tc>
          <w:tcPr>
            <w:tcW w:w="7268" w:type="dxa"/>
          </w:tcPr>
          <w:p w14:paraId="329416CE" w14:textId="77777777" w:rsidR="009E1B5A" w:rsidRPr="00DF36E6" w:rsidRDefault="009E1B5A" w:rsidP="00033CDE">
            <w:pPr>
              <w:spacing w:before="20" w:after="20" w:line="260" w:lineRule="exact"/>
              <w:ind w:left="390" w:hanging="390"/>
              <w:rPr>
                <w:sz w:val="20"/>
                <w:szCs w:val="26"/>
              </w:rPr>
            </w:pPr>
            <w:r w:rsidRPr="00DF36E6">
              <w:rPr>
                <w:sz w:val="20"/>
                <w:szCs w:val="26"/>
              </w:rPr>
              <w:t>7</w:t>
            </w:r>
            <w:r w:rsidRPr="00DF36E6">
              <w:rPr>
                <w:rFonts w:hint="cs"/>
                <w:sz w:val="20"/>
                <w:szCs w:val="26"/>
                <w:rtl/>
              </w:rPr>
              <w:t>:</w:t>
            </w:r>
            <w:r>
              <w:rPr>
                <w:sz w:val="20"/>
                <w:szCs w:val="26"/>
                <w:rtl/>
              </w:rPr>
              <w:tab/>
            </w:r>
            <w:r w:rsidRPr="00DF36E6">
              <w:rPr>
                <w:rFonts w:hint="cs"/>
                <w:sz w:val="20"/>
                <w:szCs w:val="26"/>
                <w:rtl/>
              </w:rPr>
              <w:t>كلفة وتعقيد جهاز الاستقبال</w:t>
            </w:r>
          </w:p>
        </w:tc>
        <w:tc>
          <w:tcPr>
            <w:tcW w:w="6942" w:type="dxa"/>
          </w:tcPr>
          <w:p w14:paraId="763BA570" w14:textId="77777777" w:rsidR="009E1B5A" w:rsidRPr="00DF36E6" w:rsidRDefault="009E1B5A" w:rsidP="00033CDE">
            <w:pPr>
              <w:spacing w:before="20" w:after="20" w:line="260" w:lineRule="exact"/>
              <w:ind w:left="493" w:hanging="493"/>
              <w:rPr>
                <w:sz w:val="20"/>
                <w:szCs w:val="26"/>
              </w:rPr>
            </w:pPr>
            <w:r w:rsidRPr="00DF36E6">
              <w:rPr>
                <w:sz w:val="20"/>
                <w:szCs w:val="26"/>
              </w:rPr>
              <w:t>14</w:t>
            </w:r>
            <w:r w:rsidRPr="00DF36E6">
              <w:rPr>
                <w:rFonts w:hint="cs"/>
                <w:sz w:val="20"/>
                <w:szCs w:val="26"/>
                <w:rtl/>
              </w:rPr>
              <w:t>:</w:t>
            </w:r>
            <w:r>
              <w:rPr>
                <w:sz w:val="20"/>
                <w:szCs w:val="26"/>
                <w:rtl/>
              </w:rPr>
              <w:tab/>
            </w:r>
            <w:r w:rsidRPr="00DF36E6">
              <w:rPr>
                <w:rFonts w:hint="cs"/>
                <w:sz w:val="20"/>
                <w:szCs w:val="26"/>
                <w:rtl/>
              </w:rPr>
              <w:t>بث البيانات</w:t>
            </w:r>
          </w:p>
        </w:tc>
      </w:tr>
      <w:tr w:rsidR="009E1B5A" w:rsidRPr="00DF36E6" w14:paraId="1D328E12" w14:textId="77777777" w:rsidTr="00033CDE">
        <w:tc>
          <w:tcPr>
            <w:tcW w:w="7268" w:type="dxa"/>
          </w:tcPr>
          <w:p w14:paraId="596490DA" w14:textId="77777777" w:rsidR="009E1B5A" w:rsidRPr="00DF36E6" w:rsidRDefault="009E1B5A" w:rsidP="00033CDE">
            <w:pPr>
              <w:spacing w:before="20" w:after="20" w:line="260" w:lineRule="exact"/>
              <w:rPr>
                <w:sz w:val="20"/>
                <w:szCs w:val="26"/>
                <w:rtl/>
              </w:rPr>
            </w:pPr>
          </w:p>
        </w:tc>
        <w:tc>
          <w:tcPr>
            <w:tcW w:w="6942" w:type="dxa"/>
          </w:tcPr>
          <w:p w14:paraId="0215E659" w14:textId="77777777" w:rsidR="009E1B5A" w:rsidRPr="00DF36E6" w:rsidRDefault="009E1B5A" w:rsidP="00033CDE">
            <w:pPr>
              <w:spacing w:before="20" w:after="20" w:line="260" w:lineRule="exact"/>
              <w:ind w:left="493" w:hanging="493"/>
              <w:rPr>
                <w:sz w:val="20"/>
                <w:szCs w:val="26"/>
                <w:rtl/>
              </w:rPr>
            </w:pPr>
            <w:r w:rsidRPr="00DF36E6">
              <w:rPr>
                <w:sz w:val="20"/>
                <w:szCs w:val="26"/>
              </w:rPr>
              <w:t>15</w:t>
            </w:r>
            <w:r w:rsidRPr="00DF36E6">
              <w:rPr>
                <w:rFonts w:hint="cs"/>
                <w:sz w:val="20"/>
                <w:szCs w:val="26"/>
                <w:rtl/>
              </w:rPr>
              <w:t>:</w:t>
            </w:r>
            <w:r>
              <w:rPr>
                <w:sz w:val="20"/>
                <w:szCs w:val="26"/>
                <w:rtl/>
              </w:rPr>
              <w:tab/>
            </w:r>
            <w:r w:rsidRPr="00DF36E6">
              <w:rPr>
                <w:rFonts w:hint="cs"/>
                <w:sz w:val="20"/>
                <w:szCs w:val="26"/>
                <w:rtl/>
              </w:rPr>
              <w:t>الطواعية الوظيفية</w:t>
            </w:r>
          </w:p>
        </w:tc>
      </w:tr>
    </w:tbl>
    <w:p w14:paraId="6FC83844" w14:textId="77777777" w:rsidR="00A82C05" w:rsidRDefault="00A82C05">
      <w:r>
        <w:rPr>
          <w:b/>
          <w:bCs/>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20" w:firstRow="1" w:lastRow="0" w:firstColumn="0" w:lastColumn="0" w:noHBand="0" w:noVBand="0"/>
      </w:tblPr>
      <w:tblGrid>
        <w:gridCol w:w="567"/>
        <w:gridCol w:w="3650"/>
        <w:gridCol w:w="680"/>
        <w:gridCol w:w="680"/>
        <w:gridCol w:w="680"/>
        <w:gridCol w:w="680"/>
        <w:gridCol w:w="680"/>
        <w:gridCol w:w="680"/>
        <w:gridCol w:w="680"/>
        <w:gridCol w:w="680"/>
        <w:gridCol w:w="680"/>
        <w:gridCol w:w="680"/>
        <w:gridCol w:w="680"/>
        <w:gridCol w:w="680"/>
        <w:gridCol w:w="680"/>
        <w:gridCol w:w="680"/>
        <w:gridCol w:w="680"/>
      </w:tblGrid>
      <w:tr w:rsidR="009E1B5A" w:rsidRPr="00545634" w14:paraId="76C7DCBA" w14:textId="77777777" w:rsidTr="00BF0314">
        <w:trPr>
          <w:jc w:val="center"/>
        </w:trPr>
        <w:tc>
          <w:tcPr>
            <w:tcW w:w="567" w:type="dxa"/>
          </w:tcPr>
          <w:p w14:paraId="6B50E29E" w14:textId="296055CC" w:rsidR="009E1B5A" w:rsidRPr="00545634" w:rsidRDefault="009E1B5A" w:rsidP="00033CDE">
            <w:pPr>
              <w:pStyle w:val="Tablehead"/>
            </w:pPr>
            <w:r>
              <w:rPr>
                <w:rFonts w:hint="cs"/>
                <w:rtl/>
              </w:rPr>
              <w:lastRenderedPageBreak/>
              <w:t>الفقرة</w:t>
            </w:r>
          </w:p>
        </w:tc>
        <w:tc>
          <w:tcPr>
            <w:tcW w:w="3650" w:type="dxa"/>
          </w:tcPr>
          <w:p w14:paraId="1912A895" w14:textId="77777777" w:rsidR="009E1B5A" w:rsidRPr="00545634" w:rsidRDefault="009E1B5A" w:rsidP="00033CDE">
            <w:pPr>
              <w:pStyle w:val="Tablehead"/>
            </w:pPr>
            <w:r w:rsidRPr="006F3636">
              <w:rPr>
                <w:rFonts w:hint="cs"/>
                <w:rtl/>
                <w:lang w:bidi="ar-MA"/>
              </w:rPr>
              <w:t>قياسات اختبار النظام</w:t>
            </w:r>
          </w:p>
        </w:tc>
        <w:tc>
          <w:tcPr>
            <w:tcW w:w="680" w:type="dxa"/>
          </w:tcPr>
          <w:p w14:paraId="7BDA263B" w14:textId="77777777" w:rsidR="009E1B5A" w:rsidRPr="00545634" w:rsidRDefault="009E1B5A" w:rsidP="00033CDE">
            <w:pPr>
              <w:pStyle w:val="Tablehead"/>
              <w:ind w:left="-113" w:right="-113"/>
            </w:pPr>
            <w:r w:rsidRPr="006F3636">
              <w:rPr>
                <w:rFonts w:hint="cs"/>
                <w:rtl/>
                <w:lang w:bidi="ar-MA"/>
              </w:rPr>
              <w:t xml:space="preserve">رقم </w:t>
            </w:r>
            <w:r>
              <w:rPr>
                <w:lang w:bidi="ar-MA"/>
              </w:rPr>
              <w:t>1</w:t>
            </w:r>
          </w:p>
        </w:tc>
        <w:tc>
          <w:tcPr>
            <w:tcW w:w="680" w:type="dxa"/>
          </w:tcPr>
          <w:p w14:paraId="7AF997EC" w14:textId="77777777" w:rsidR="009E1B5A" w:rsidRPr="00545634" w:rsidRDefault="009E1B5A" w:rsidP="00033CDE">
            <w:pPr>
              <w:pStyle w:val="Tablehead"/>
              <w:ind w:left="-113" w:right="-113"/>
            </w:pPr>
            <w:r w:rsidRPr="006F3636">
              <w:rPr>
                <w:rFonts w:hint="cs"/>
                <w:rtl/>
                <w:lang w:bidi="ar-MA"/>
              </w:rPr>
              <w:t xml:space="preserve">رقم </w:t>
            </w:r>
            <w:r>
              <w:rPr>
                <w:lang w:bidi="ar-MA"/>
              </w:rPr>
              <w:t>2</w:t>
            </w:r>
          </w:p>
        </w:tc>
        <w:tc>
          <w:tcPr>
            <w:tcW w:w="680" w:type="dxa"/>
          </w:tcPr>
          <w:p w14:paraId="5446278D" w14:textId="77777777" w:rsidR="009E1B5A" w:rsidRPr="00545634" w:rsidRDefault="009E1B5A" w:rsidP="00033CDE">
            <w:pPr>
              <w:pStyle w:val="Tablehead"/>
              <w:ind w:left="-113" w:right="-113"/>
            </w:pPr>
            <w:r w:rsidRPr="006F3636">
              <w:rPr>
                <w:rFonts w:hint="cs"/>
                <w:rtl/>
                <w:lang w:bidi="ar-MA"/>
              </w:rPr>
              <w:t xml:space="preserve">رقم </w:t>
            </w:r>
            <w:r>
              <w:rPr>
                <w:lang w:bidi="ar-MA"/>
              </w:rPr>
              <w:t>3</w:t>
            </w:r>
          </w:p>
        </w:tc>
        <w:tc>
          <w:tcPr>
            <w:tcW w:w="680" w:type="dxa"/>
          </w:tcPr>
          <w:p w14:paraId="22683EF1" w14:textId="77777777" w:rsidR="009E1B5A" w:rsidRPr="00545634" w:rsidRDefault="009E1B5A" w:rsidP="00033CDE">
            <w:pPr>
              <w:pStyle w:val="Tablehead"/>
              <w:ind w:left="-113" w:right="-113"/>
            </w:pPr>
            <w:r w:rsidRPr="006F3636">
              <w:rPr>
                <w:rFonts w:hint="cs"/>
                <w:rtl/>
                <w:lang w:bidi="ar-MA"/>
              </w:rPr>
              <w:t xml:space="preserve">رقم </w:t>
            </w:r>
            <w:r>
              <w:rPr>
                <w:lang w:bidi="ar-MA"/>
              </w:rPr>
              <w:t>4</w:t>
            </w:r>
          </w:p>
        </w:tc>
        <w:tc>
          <w:tcPr>
            <w:tcW w:w="680" w:type="dxa"/>
          </w:tcPr>
          <w:p w14:paraId="14435A8D" w14:textId="77777777" w:rsidR="009E1B5A" w:rsidRPr="00545634" w:rsidRDefault="009E1B5A" w:rsidP="00033CDE">
            <w:pPr>
              <w:pStyle w:val="Tablehead"/>
              <w:ind w:left="-113" w:right="-113"/>
            </w:pPr>
            <w:r w:rsidRPr="006F3636">
              <w:rPr>
                <w:rFonts w:hint="cs"/>
                <w:rtl/>
                <w:lang w:bidi="ar-MA"/>
              </w:rPr>
              <w:t xml:space="preserve">رقم </w:t>
            </w:r>
            <w:r>
              <w:rPr>
                <w:lang w:bidi="ar-MA"/>
              </w:rPr>
              <w:t>5</w:t>
            </w:r>
          </w:p>
        </w:tc>
        <w:tc>
          <w:tcPr>
            <w:tcW w:w="680" w:type="dxa"/>
          </w:tcPr>
          <w:p w14:paraId="76F59322" w14:textId="77777777" w:rsidR="009E1B5A" w:rsidRPr="00545634" w:rsidRDefault="009E1B5A" w:rsidP="00033CDE">
            <w:pPr>
              <w:pStyle w:val="Tablehead"/>
              <w:ind w:left="-113" w:right="-113"/>
            </w:pPr>
            <w:r w:rsidRPr="006F3636">
              <w:rPr>
                <w:rFonts w:hint="cs"/>
                <w:rtl/>
                <w:lang w:bidi="ar-MA"/>
              </w:rPr>
              <w:t xml:space="preserve">رقم </w:t>
            </w:r>
            <w:r>
              <w:rPr>
                <w:lang w:bidi="ar-MA"/>
              </w:rPr>
              <w:t>6</w:t>
            </w:r>
          </w:p>
        </w:tc>
        <w:tc>
          <w:tcPr>
            <w:tcW w:w="680" w:type="dxa"/>
          </w:tcPr>
          <w:p w14:paraId="461A7D3B" w14:textId="77777777" w:rsidR="009E1B5A" w:rsidRPr="00545634" w:rsidRDefault="009E1B5A" w:rsidP="00033CDE">
            <w:pPr>
              <w:pStyle w:val="Tablehead"/>
              <w:ind w:left="-113" w:right="-113"/>
            </w:pPr>
            <w:r w:rsidRPr="006F3636">
              <w:rPr>
                <w:rFonts w:hint="cs"/>
                <w:rtl/>
                <w:lang w:bidi="ar-MA"/>
              </w:rPr>
              <w:t xml:space="preserve">رقم </w:t>
            </w:r>
            <w:r>
              <w:rPr>
                <w:lang w:bidi="ar-MA"/>
              </w:rPr>
              <w:t>7</w:t>
            </w:r>
          </w:p>
        </w:tc>
        <w:tc>
          <w:tcPr>
            <w:tcW w:w="680" w:type="dxa"/>
          </w:tcPr>
          <w:p w14:paraId="01432045" w14:textId="77777777" w:rsidR="009E1B5A" w:rsidRPr="00545634" w:rsidRDefault="009E1B5A" w:rsidP="00033CDE">
            <w:pPr>
              <w:pStyle w:val="Tablehead"/>
              <w:ind w:left="-113" w:right="-113"/>
            </w:pPr>
            <w:r w:rsidRPr="006F3636">
              <w:rPr>
                <w:rFonts w:hint="cs"/>
                <w:rtl/>
                <w:lang w:bidi="ar-MA"/>
              </w:rPr>
              <w:t xml:space="preserve">رقم </w:t>
            </w:r>
            <w:r>
              <w:rPr>
                <w:lang w:bidi="ar-MA"/>
              </w:rPr>
              <w:t>8</w:t>
            </w:r>
          </w:p>
        </w:tc>
        <w:tc>
          <w:tcPr>
            <w:tcW w:w="680" w:type="dxa"/>
          </w:tcPr>
          <w:p w14:paraId="0739B6C2" w14:textId="77777777" w:rsidR="009E1B5A" w:rsidRPr="00545634" w:rsidRDefault="009E1B5A" w:rsidP="00033CDE">
            <w:pPr>
              <w:pStyle w:val="Tablehead"/>
              <w:ind w:left="-113" w:right="-113"/>
            </w:pPr>
            <w:r w:rsidRPr="006F3636">
              <w:rPr>
                <w:rFonts w:hint="cs"/>
                <w:rtl/>
                <w:lang w:bidi="ar-MA"/>
              </w:rPr>
              <w:t xml:space="preserve">رقم </w:t>
            </w:r>
            <w:r>
              <w:rPr>
                <w:lang w:bidi="ar-MA"/>
              </w:rPr>
              <w:t>9</w:t>
            </w:r>
          </w:p>
        </w:tc>
        <w:tc>
          <w:tcPr>
            <w:tcW w:w="680" w:type="dxa"/>
          </w:tcPr>
          <w:p w14:paraId="4C24F317" w14:textId="50E26216" w:rsidR="009E1B5A" w:rsidRPr="00545634" w:rsidRDefault="009E1B5A" w:rsidP="00033CDE">
            <w:pPr>
              <w:pStyle w:val="Tablehead"/>
              <w:ind w:left="-113" w:right="-113"/>
            </w:pPr>
            <w:r w:rsidRPr="006F3636">
              <w:rPr>
                <w:rFonts w:hint="cs"/>
                <w:rtl/>
                <w:lang w:bidi="ar-MA"/>
              </w:rPr>
              <w:t>رقم</w:t>
            </w:r>
            <w:r>
              <w:rPr>
                <w:rFonts w:hint="cs"/>
                <w:rtl/>
                <w:lang w:bidi="ar-MA"/>
              </w:rPr>
              <w:t xml:space="preserve"> </w:t>
            </w:r>
            <w:r>
              <w:rPr>
                <w:lang w:bidi="ar-MA"/>
              </w:rPr>
              <w:t>10</w:t>
            </w:r>
          </w:p>
        </w:tc>
        <w:tc>
          <w:tcPr>
            <w:tcW w:w="680" w:type="dxa"/>
          </w:tcPr>
          <w:p w14:paraId="408E8AB1" w14:textId="77777777" w:rsidR="009E1B5A" w:rsidRPr="00545634" w:rsidRDefault="009E1B5A" w:rsidP="00033CDE">
            <w:pPr>
              <w:pStyle w:val="Tablehead"/>
              <w:ind w:left="-113" w:right="-113"/>
            </w:pPr>
            <w:r w:rsidRPr="006F3636">
              <w:rPr>
                <w:rFonts w:hint="cs"/>
                <w:rtl/>
                <w:lang w:bidi="ar-MA"/>
              </w:rPr>
              <w:t>رقم</w:t>
            </w:r>
            <w:r w:rsidRPr="006F3636">
              <w:rPr>
                <w:lang w:val="de-DE"/>
              </w:rPr>
              <w:t xml:space="preserve"> </w:t>
            </w:r>
            <w:r>
              <w:rPr>
                <w:lang w:bidi="ar-MA"/>
              </w:rPr>
              <w:t xml:space="preserve">11 </w:t>
            </w:r>
          </w:p>
        </w:tc>
        <w:tc>
          <w:tcPr>
            <w:tcW w:w="680" w:type="dxa"/>
          </w:tcPr>
          <w:p w14:paraId="376B757A" w14:textId="17D9CD3F" w:rsidR="009E1B5A" w:rsidRPr="00545634" w:rsidRDefault="009E1B5A" w:rsidP="00033CDE">
            <w:pPr>
              <w:pStyle w:val="Tablehead"/>
              <w:ind w:left="-113" w:right="-113"/>
            </w:pPr>
            <w:r w:rsidRPr="006F3636">
              <w:rPr>
                <w:rFonts w:hint="cs"/>
                <w:rtl/>
                <w:lang w:bidi="ar-MA"/>
              </w:rPr>
              <w:t>رقم</w:t>
            </w:r>
            <w:r>
              <w:rPr>
                <w:rFonts w:hint="cs"/>
                <w:rtl/>
              </w:rPr>
              <w:t xml:space="preserve"> </w:t>
            </w:r>
            <w:r>
              <w:rPr>
                <w:lang w:bidi="ar-MA"/>
              </w:rPr>
              <w:t>12</w:t>
            </w:r>
          </w:p>
        </w:tc>
        <w:tc>
          <w:tcPr>
            <w:tcW w:w="680" w:type="dxa"/>
          </w:tcPr>
          <w:p w14:paraId="3086A69B" w14:textId="77777777" w:rsidR="009E1B5A" w:rsidRPr="00545634" w:rsidRDefault="009E1B5A" w:rsidP="00033CDE">
            <w:pPr>
              <w:pStyle w:val="Tablehead"/>
              <w:ind w:left="-113" w:right="-113"/>
            </w:pPr>
            <w:r w:rsidRPr="006F3636">
              <w:rPr>
                <w:rFonts w:hint="cs"/>
                <w:rtl/>
                <w:lang w:bidi="ar-MA"/>
              </w:rPr>
              <w:t>رقم</w:t>
            </w:r>
            <w:r>
              <w:rPr>
                <w:lang w:bidi="ar-MA"/>
              </w:rPr>
              <w:t xml:space="preserve">13 </w:t>
            </w:r>
          </w:p>
        </w:tc>
        <w:tc>
          <w:tcPr>
            <w:tcW w:w="680" w:type="dxa"/>
          </w:tcPr>
          <w:p w14:paraId="38B2679E" w14:textId="77777777" w:rsidR="009E1B5A" w:rsidRPr="00545634" w:rsidRDefault="009E1B5A" w:rsidP="00033CDE">
            <w:pPr>
              <w:pStyle w:val="Tablehead"/>
              <w:ind w:left="-113" w:right="-113"/>
            </w:pPr>
            <w:r w:rsidRPr="006F3636">
              <w:rPr>
                <w:rFonts w:hint="cs"/>
                <w:rtl/>
                <w:lang w:bidi="ar-MA"/>
              </w:rPr>
              <w:t>رقم</w:t>
            </w:r>
            <w:r>
              <w:rPr>
                <w:rFonts w:hint="cs"/>
                <w:rtl/>
                <w:lang w:bidi="ar-MA"/>
              </w:rPr>
              <w:t xml:space="preserve"> </w:t>
            </w:r>
            <w:r>
              <w:rPr>
                <w:lang w:bidi="ar-MA"/>
              </w:rPr>
              <w:t>14</w:t>
            </w:r>
            <w:r>
              <w:rPr>
                <w:rFonts w:hint="cs"/>
                <w:rtl/>
              </w:rPr>
              <w:t xml:space="preserve"> </w:t>
            </w:r>
          </w:p>
        </w:tc>
        <w:tc>
          <w:tcPr>
            <w:tcW w:w="680" w:type="dxa"/>
          </w:tcPr>
          <w:p w14:paraId="2F3DF409" w14:textId="77777777" w:rsidR="009E1B5A" w:rsidRPr="00545634" w:rsidRDefault="009E1B5A" w:rsidP="00033CDE">
            <w:pPr>
              <w:pStyle w:val="Tablehead"/>
              <w:ind w:left="-113" w:right="-113"/>
            </w:pPr>
            <w:r w:rsidRPr="006F3636">
              <w:rPr>
                <w:rFonts w:hint="cs"/>
                <w:rtl/>
                <w:lang w:bidi="ar-MA"/>
              </w:rPr>
              <w:t>رقم</w:t>
            </w:r>
            <w:r>
              <w:rPr>
                <w:rFonts w:hint="cs"/>
                <w:rtl/>
                <w:lang w:bidi="ar-MA"/>
              </w:rPr>
              <w:t xml:space="preserve"> </w:t>
            </w:r>
            <w:r>
              <w:rPr>
                <w:lang w:bidi="ar-MA"/>
              </w:rPr>
              <w:t>15</w:t>
            </w:r>
          </w:p>
        </w:tc>
      </w:tr>
      <w:tr w:rsidR="009E1B5A" w:rsidRPr="00545634" w14:paraId="5A9574EA" w14:textId="77777777" w:rsidTr="00BF0314">
        <w:trPr>
          <w:jc w:val="center"/>
        </w:trPr>
        <w:tc>
          <w:tcPr>
            <w:tcW w:w="567" w:type="dxa"/>
          </w:tcPr>
          <w:p w14:paraId="6C6BB524" w14:textId="77777777" w:rsidR="009E1B5A" w:rsidRPr="00DF36E6" w:rsidRDefault="009E1B5A" w:rsidP="00033CDE">
            <w:pPr>
              <w:pStyle w:val="Tabletext"/>
              <w:jc w:val="center"/>
            </w:pPr>
            <w:r w:rsidRPr="00DF36E6">
              <w:t>1.2</w:t>
            </w:r>
          </w:p>
        </w:tc>
        <w:tc>
          <w:tcPr>
            <w:tcW w:w="3650" w:type="dxa"/>
          </w:tcPr>
          <w:p w14:paraId="7B1123BB" w14:textId="77777777" w:rsidR="009E1B5A" w:rsidRPr="00DF36E6" w:rsidRDefault="009E1B5A" w:rsidP="00033CDE">
            <w:pPr>
              <w:pStyle w:val="Tabletext"/>
            </w:pPr>
            <w:r w:rsidRPr="00DF36E6">
              <w:rPr>
                <w:rFonts w:hint="cs"/>
                <w:rtl/>
              </w:rPr>
              <w:t xml:space="preserve">النسبة </w:t>
            </w:r>
            <w:r w:rsidRPr="00DF36E6">
              <w:rPr>
                <w:i/>
                <w:iCs/>
              </w:rPr>
              <w:t>E</w:t>
            </w:r>
            <w:r w:rsidRPr="00DF36E6">
              <w:rPr>
                <w:i/>
                <w:iCs/>
                <w:position w:val="-4"/>
              </w:rPr>
              <w:t>b</w:t>
            </w:r>
            <w:r w:rsidRPr="00DF36E6">
              <w:t>/</w:t>
            </w:r>
            <w:r w:rsidRPr="00DF36E6">
              <w:rPr>
                <w:i/>
                <w:iCs/>
              </w:rPr>
              <w:t>N</w:t>
            </w:r>
            <w:r w:rsidRPr="00DF36E6">
              <w:rPr>
                <w:position w:val="-4"/>
              </w:rPr>
              <w:t>0</w:t>
            </w:r>
            <w:r w:rsidRPr="00DF36E6">
              <w:rPr>
                <w:rFonts w:hint="cs"/>
                <w:rtl/>
              </w:rPr>
              <w:t xml:space="preserve"> بمعدل </w:t>
            </w:r>
            <w:r w:rsidRPr="00DF36E6">
              <w:t>BER</w:t>
            </w:r>
            <w:r w:rsidRPr="00DF36E6">
              <w:rPr>
                <w:rFonts w:hint="eastAsia"/>
                <w:rtl/>
              </w:rPr>
              <w:t> </w:t>
            </w:r>
            <w:r w:rsidRPr="00DF36E6">
              <w:rPr>
                <w:rFonts w:hint="cs"/>
                <w:rtl/>
              </w:rPr>
              <w:t>=</w:t>
            </w:r>
            <w:r w:rsidRPr="00DF36E6">
              <w:rPr>
                <w:rFonts w:hint="eastAsia"/>
                <w:rtl/>
              </w:rPr>
              <w:t> </w:t>
            </w:r>
            <w:r w:rsidRPr="00DF36E6">
              <w:t>1</w:t>
            </w:r>
            <w:r w:rsidRPr="00DF36E6">
              <w:rPr>
                <w:rFonts w:hint="eastAsia"/>
                <w:rtl/>
              </w:rPr>
              <w:t> </w:t>
            </w:r>
            <w:r w:rsidRPr="00DF36E6">
              <w:rPr>
                <w:rFonts w:hint="cs"/>
                <w:rtl/>
              </w:rPr>
              <w:t>×</w:t>
            </w:r>
            <w:r w:rsidRPr="00DF36E6">
              <w:rPr>
                <w:rFonts w:hint="eastAsia"/>
                <w:rtl/>
              </w:rPr>
              <w:t> </w:t>
            </w:r>
            <w:r w:rsidRPr="00DF36E6">
              <w:rPr>
                <w:vertAlign w:val="superscript"/>
              </w:rPr>
              <w:t>4-</w:t>
            </w:r>
            <w:r w:rsidRPr="00DF36E6">
              <w:t>10</w:t>
            </w:r>
          </w:p>
        </w:tc>
        <w:tc>
          <w:tcPr>
            <w:tcW w:w="680" w:type="dxa"/>
          </w:tcPr>
          <w:p w14:paraId="5B94AE4C" w14:textId="77777777" w:rsidR="009E1B5A" w:rsidRPr="00DF36E6" w:rsidRDefault="009E1B5A" w:rsidP="00033CDE">
            <w:pPr>
              <w:spacing w:before="40" w:after="40"/>
              <w:jc w:val="center"/>
              <w:rPr>
                <w:sz w:val="20"/>
                <w:szCs w:val="26"/>
              </w:rPr>
            </w:pPr>
          </w:p>
        </w:tc>
        <w:tc>
          <w:tcPr>
            <w:tcW w:w="680" w:type="dxa"/>
          </w:tcPr>
          <w:p w14:paraId="71EF9311"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EE9DDE1"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3CF1A707" w14:textId="77777777" w:rsidR="009E1B5A" w:rsidRPr="00DF36E6" w:rsidRDefault="009E1B5A" w:rsidP="00033CDE">
            <w:pPr>
              <w:spacing w:before="40" w:after="40"/>
              <w:jc w:val="center"/>
              <w:rPr>
                <w:sz w:val="20"/>
                <w:szCs w:val="26"/>
              </w:rPr>
            </w:pPr>
          </w:p>
        </w:tc>
        <w:tc>
          <w:tcPr>
            <w:tcW w:w="680" w:type="dxa"/>
          </w:tcPr>
          <w:p w14:paraId="1DA18A6B" w14:textId="77777777" w:rsidR="009E1B5A" w:rsidRPr="00DF36E6" w:rsidRDefault="009E1B5A" w:rsidP="00033CDE">
            <w:pPr>
              <w:spacing w:before="40" w:after="40"/>
              <w:jc w:val="center"/>
              <w:rPr>
                <w:sz w:val="20"/>
                <w:szCs w:val="26"/>
              </w:rPr>
            </w:pPr>
          </w:p>
        </w:tc>
        <w:tc>
          <w:tcPr>
            <w:tcW w:w="680" w:type="dxa"/>
          </w:tcPr>
          <w:p w14:paraId="5947DA4D" w14:textId="77777777" w:rsidR="009E1B5A" w:rsidRPr="00DF36E6" w:rsidRDefault="009E1B5A" w:rsidP="00033CDE">
            <w:pPr>
              <w:spacing w:before="40" w:after="40"/>
              <w:jc w:val="center"/>
              <w:rPr>
                <w:sz w:val="20"/>
                <w:szCs w:val="26"/>
              </w:rPr>
            </w:pPr>
          </w:p>
        </w:tc>
        <w:tc>
          <w:tcPr>
            <w:tcW w:w="680" w:type="dxa"/>
          </w:tcPr>
          <w:p w14:paraId="348E94FD"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CF67FA8"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78C3063"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829366E" w14:textId="77777777" w:rsidR="009E1B5A" w:rsidRPr="00DF36E6" w:rsidRDefault="009E1B5A" w:rsidP="00033CDE">
            <w:pPr>
              <w:spacing w:before="40" w:after="40"/>
              <w:jc w:val="center"/>
              <w:rPr>
                <w:sz w:val="20"/>
                <w:szCs w:val="26"/>
              </w:rPr>
            </w:pPr>
          </w:p>
        </w:tc>
        <w:tc>
          <w:tcPr>
            <w:tcW w:w="680" w:type="dxa"/>
          </w:tcPr>
          <w:p w14:paraId="401A0C87" w14:textId="77777777" w:rsidR="009E1B5A" w:rsidRPr="00DF36E6" w:rsidRDefault="009E1B5A" w:rsidP="00033CDE">
            <w:pPr>
              <w:spacing w:before="40" w:after="40"/>
              <w:jc w:val="center"/>
              <w:rPr>
                <w:sz w:val="20"/>
                <w:szCs w:val="26"/>
              </w:rPr>
            </w:pPr>
          </w:p>
        </w:tc>
        <w:tc>
          <w:tcPr>
            <w:tcW w:w="680" w:type="dxa"/>
          </w:tcPr>
          <w:p w14:paraId="425F6678" w14:textId="77777777" w:rsidR="009E1B5A" w:rsidRPr="00DF36E6" w:rsidRDefault="009E1B5A" w:rsidP="00033CDE">
            <w:pPr>
              <w:spacing w:before="40" w:after="40"/>
              <w:jc w:val="center"/>
              <w:rPr>
                <w:sz w:val="20"/>
                <w:szCs w:val="26"/>
              </w:rPr>
            </w:pPr>
          </w:p>
        </w:tc>
        <w:tc>
          <w:tcPr>
            <w:tcW w:w="680" w:type="dxa"/>
          </w:tcPr>
          <w:p w14:paraId="60EAD1BF"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2B7D898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A1173D5" w14:textId="77777777" w:rsidR="009E1B5A" w:rsidRPr="00DF36E6" w:rsidRDefault="009E1B5A" w:rsidP="00033CDE">
            <w:pPr>
              <w:spacing w:before="40" w:after="40"/>
              <w:jc w:val="center"/>
              <w:rPr>
                <w:sz w:val="20"/>
                <w:szCs w:val="26"/>
              </w:rPr>
            </w:pPr>
          </w:p>
        </w:tc>
      </w:tr>
      <w:tr w:rsidR="009E1B5A" w:rsidRPr="00545634" w14:paraId="158F048B" w14:textId="77777777" w:rsidTr="00BF0314">
        <w:trPr>
          <w:jc w:val="center"/>
        </w:trPr>
        <w:tc>
          <w:tcPr>
            <w:tcW w:w="567" w:type="dxa"/>
          </w:tcPr>
          <w:p w14:paraId="32B31A3D" w14:textId="77777777" w:rsidR="009E1B5A" w:rsidRPr="00DF36E6" w:rsidRDefault="009E1B5A" w:rsidP="00033CDE">
            <w:pPr>
              <w:pStyle w:val="Tabletext"/>
              <w:jc w:val="center"/>
            </w:pPr>
            <w:r w:rsidRPr="00DF36E6">
              <w:t>2.2</w:t>
            </w:r>
          </w:p>
        </w:tc>
        <w:tc>
          <w:tcPr>
            <w:tcW w:w="3650" w:type="dxa"/>
          </w:tcPr>
          <w:p w14:paraId="1C0258D9" w14:textId="77777777" w:rsidR="009E1B5A" w:rsidRPr="00DF36E6" w:rsidRDefault="009E1B5A" w:rsidP="00033CDE">
            <w:pPr>
              <w:pStyle w:val="Tabletext"/>
            </w:pPr>
            <w:r w:rsidRPr="00DF36E6">
              <w:rPr>
                <w:rFonts w:hint="cs"/>
                <w:rtl/>
              </w:rPr>
              <w:t>الإزاحة الدوبلرية والتمديد الدوبلري وتأخير التمديد</w:t>
            </w:r>
          </w:p>
        </w:tc>
        <w:tc>
          <w:tcPr>
            <w:tcW w:w="680" w:type="dxa"/>
          </w:tcPr>
          <w:p w14:paraId="211749A3" w14:textId="77777777" w:rsidR="009E1B5A" w:rsidRPr="00DF36E6" w:rsidRDefault="009E1B5A" w:rsidP="00033CDE">
            <w:pPr>
              <w:spacing w:before="40" w:after="40"/>
              <w:jc w:val="center"/>
              <w:rPr>
                <w:sz w:val="20"/>
                <w:szCs w:val="26"/>
              </w:rPr>
            </w:pPr>
          </w:p>
        </w:tc>
        <w:tc>
          <w:tcPr>
            <w:tcW w:w="680" w:type="dxa"/>
          </w:tcPr>
          <w:p w14:paraId="1570ACA9"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1E9C9CF3"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93DC9AD" w14:textId="77777777" w:rsidR="009E1B5A" w:rsidRPr="00DF36E6" w:rsidRDefault="009E1B5A" w:rsidP="00033CDE">
            <w:pPr>
              <w:spacing w:before="40" w:after="40"/>
              <w:jc w:val="center"/>
              <w:rPr>
                <w:sz w:val="20"/>
                <w:szCs w:val="26"/>
              </w:rPr>
            </w:pPr>
          </w:p>
        </w:tc>
        <w:tc>
          <w:tcPr>
            <w:tcW w:w="680" w:type="dxa"/>
          </w:tcPr>
          <w:p w14:paraId="526EE2EA" w14:textId="77777777" w:rsidR="009E1B5A" w:rsidRPr="00DF36E6" w:rsidRDefault="009E1B5A" w:rsidP="00033CDE">
            <w:pPr>
              <w:spacing w:before="40" w:after="40"/>
              <w:jc w:val="center"/>
              <w:rPr>
                <w:sz w:val="20"/>
                <w:szCs w:val="26"/>
              </w:rPr>
            </w:pPr>
          </w:p>
        </w:tc>
        <w:tc>
          <w:tcPr>
            <w:tcW w:w="680" w:type="dxa"/>
          </w:tcPr>
          <w:p w14:paraId="03040899"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CCA840A"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10383ECB" w14:textId="77777777" w:rsidR="009E1B5A" w:rsidRPr="00DF36E6" w:rsidRDefault="009E1B5A" w:rsidP="00033CDE">
            <w:pPr>
              <w:spacing w:before="40" w:after="40"/>
              <w:jc w:val="center"/>
              <w:rPr>
                <w:sz w:val="20"/>
                <w:szCs w:val="26"/>
              </w:rPr>
            </w:pPr>
          </w:p>
        </w:tc>
        <w:tc>
          <w:tcPr>
            <w:tcW w:w="680" w:type="dxa"/>
          </w:tcPr>
          <w:p w14:paraId="58CD9CFB" w14:textId="77777777" w:rsidR="009E1B5A" w:rsidRPr="00DF36E6" w:rsidRDefault="009E1B5A" w:rsidP="00033CDE">
            <w:pPr>
              <w:spacing w:before="40" w:after="40"/>
              <w:jc w:val="center"/>
              <w:rPr>
                <w:sz w:val="20"/>
                <w:szCs w:val="26"/>
              </w:rPr>
            </w:pPr>
          </w:p>
        </w:tc>
        <w:tc>
          <w:tcPr>
            <w:tcW w:w="680" w:type="dxa"/>
          </w:tcPr>
          <w:p w14:paraId="630C1B9A" w14:textId="77777777" w:rsidR="009E1B5A" w:rsidRPr="00DF36E6" w:rsidRDefault="009E1B5A" w:rsidP="00033CDE">
            <w:pPr>
              <w:spacing w:before="40" w:after="40"/>
              <w:jc w:val="center"/>
              <w:rPr>
                <w:sz w:val="20"/>
                <w:szCs w:val="26"/>
              </w:rPr>
            </w:pPr>
          </w:p>
        </w:tc>
        <w:tc>
          <w:tcPr>
            <w:tcW w:w="680" w:type="dxa"/>
          </w:tcPr>
          <w:p w14:paraId="628BDBA7" w14:textId="77777777" w:rsidR="009E1B5A" w:rsidRPr="00DF36E6" w:rsidRDefault="009E1B5A" w:rsidP="00033CDE">
            <w:pPr>
              <w:spacing w:before="40" w:after="40"/>
              <w:jc w:val="center"/>
              <w:rPr>
                <w:sz w:val="20"/>
                <w:szCs w:val="26"/>
              </w:rPr>
            </w:pPr>
          </w:p>
        </w:tc>
        <w:tc>
          <w:tcPr>
            <w:tcW w:w="680" w:type="dxa"/>
          </w:tcPr>
          <w:p w14:paraId="2A768769" w14:textId="77777777" w:rsidR="009E1B5A" w:rsidRPr="00DF36E6" w:rsidRDefault="009E1B5A" w:rsidP="00033CDE">
            <w:pPr>
              <w:spacing w:before="40" w:after="40"/>
              <w:jc w:val="center"/>
              <w:rPr>
                <w:sz w:val="20"/>
                <w:szCs w:val="26"/>
              </w:rPr>
            </w:pPr>
          </w:p>
        </w:tc>
        <w:tc>
          <w:tcPr>
            <w:tcW w:w="680" w:type="dxa"/>
          </w:tcPr>
          <w:p w14:paraId="203596A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2E10711" w14:textId="77777777" w:rsidR="009E1B5A" w:rsidRPr="00DF36E6" w:rsidRDefault="009E1B5A" w:rsidP="00033CDE">
            <w:pPr>
              <w:spacing w:before="40" w:after="40"/>
              <w:jc w:val="center"/>
              <w:rPr>
                <w:sz w:val="20"/>
                <w:szCs w:val="26"/>
              </w:rPr>
            </w:pPr>
          </w:p>
        </w:tc>
        <w:tc>
          <w:tcPr>
            <w:tcW w:w="680" w:type="dxa"/>
          </w:tcPr>
          <w:p w14:paraId="4DD8E9D2" w14:textId="77777777" w:rsidR="009E1B5A" w:rsidRPr="00DF36E6" w:rsidRDefault="009E1B5A" w:rsidP="00033CDE">
            <w:pPr>
              <w:spacing w:before="40" w:after="40"/>
              <w:jc w:val="center"/>
              <w:rPr>
                <w:sz w:val="20"/>
                <w:szCs w:val="26"/>
              </w:rPr>
            </w:pPr>
          </w:p>
        </w:tc>
      </w:tr>
      <w:tr w:rsidR="009E1B5A" w:rsidRPr="00545634" w14:paraId="0B5F77DC" w14:textId="77777777" w:rsidTr="00BF0314">
        <w:trPr>
          <w:jc w:val="center"/>
        </w:trPr>
        <w:tc>
          <w:tcPr>
            <w:tcW w:w="567" w:type="dxa"/>
          </w:tcPr>
          <w:p w14:paraId="2AAE0783" w14:textId="77777777" w:rsidR="009E1B5A" w:rsidRPr="00DF36E6" w:rsidRDefault="009E1B5A" w:rsidP="00033CDE">
            <w:pPr>
              <w:pStyle w:val="Tabletext"/>
              <w:jc w:val="center"/>
            </w:pPr>
            <w:r w:rsidRPr="00DF36E6">
              <w:t>3.2</w:t>
            </w:r>
          </w:p>
        </w:tc>
        <w:tc>
          <w:tcPr>
            <w:tcW w:w="3650" w:type="dxa"/>
          </w:tcPr>
          <w:p w14:paraId="7162FD36" w14:textId="77777777" w:rsidR="009E1B5A" w:rsidRPr="00DF36E6" w:rsidRDefault="009E1B5A" w:rsidP="00033CDE">
            <w:pPr>
              <w:spacing w:before="20" w:after="20" w:line="260" w:lineRule="exact"/>
              <w:jc w:val="left"/>
              <w:rPr>
                <w:sz w:val="20"/>
                <w:szCs w:val="26"/>
              </w:rPr>
            </w:pPr>
            <w:r w:rsidRPr="00DF36E6">
              <w:rPr>
                <w:rFonts w:hint="cs"/>
                <w:sz w:val="20"/>
                <w:szCs w:val="26"/>
                <w:rtl/>
              </w:rPr>
              <w:t>التداخل في نفس القناة ومن القناة المجاورة (جميع التوليفات)</w:t>
            </w:r>
          </w:p>
        </w:tc>
        <w:tc>
          <w:tcPr>
            <w:tcW w:w="680" w:type="dxa"/>
          </w:tcPr>
          <w:p w14:paraId="7D98EB89" w14:textId="77777777" w:rsidR="009E1B5A" w:rsidRPr="00DF36E6" w:rsidRDefault="009E1B5A" w:rsidP="00033CDE">
            <w:pPr>
              <w:spacing w:before="40" w:after="40"/>
              <w:jc w:val="center"/>
              <w:rPr>
                <w:sz w:val="20"/>
                <w:szCs w:val="26"/>
              </w:rPr>
            </w:pPr>
          </w:p>
        </w:tc>
        <w:tc>
          <w:tcPr>
            <w:tcW w:w="680" w:type="dxa"/>
          </w:tcPr>
          <w:p w14:paraId="6E90EEC3"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924A2C1"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1D849FF4"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3F92551"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819477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CD6FB5E"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6E7610E6"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27339E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980E739"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133582A"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69CA10A8" w14:textId="77777777" w:rsidR="009E1B5A" w:rsidRPr="00DF36E6" w:rsidRDefault="009E1B5A" w:rsidP="00033CDE">
            <w:pPr>
              <w:spacing w:before="40" w:after="40"/>
              <w:jc w:val="center"/>
              <w:rPr>
                <w:sz w:val="20"/>
                <w:szCs w:val="26"/>
              </w:rPr>
            </w:pPr>
          </w:p>
        </w:tc>
        <w:tc>
          <w:tcPr>
            <w:tcW w:w="680" w:type="dxa"/>
          </w:tcPr>
          <w:p w14:paraId="07EDEF3A"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DFF30A7"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1FA536E" w14:textId="77777777" w:rsidR="009E1B5A" w:rsidRPr="00DF36E6" w:rsidRDefault="009E1B5A" w:rsidP="00033CDE">
            <w:pPr>
              <w:spacing w:before="40" w:after="40"/>
              <w:jc w:val="center"/>
              <w:rPr>
                <w:sz w:val="20"/>
                <w:szCs w:val="26"/>
              </w:rPr>
            </w:pPr>
            <w:r w:rsidRPr="00DF36E6">
              <w:rPr>
                <w:sz w:val="20"/>
                <w:szCs w:val="26"/>
              </w:rPr>
              <w:t>x</w:t>
            </w:r>
          </w:p>
        </w:tc>
      </w:tr>
      <w:tr w:rsidR="009E1B5A" w:rsidRPr="00545634" w14:paraId="2E19955D" w14:textId="77777777" w:rsidTr="00BF0314">
        <w:trPr>
          <w:jc w:val="center"/>
        </w:trPr>
        <w:tc>
          <w:tcPr>
            <w:tcW w:w="567" w:type="dxa"/>
          </w:tcPr>
          <w:p w14:paraId="6885DEAE" w14:textId="77777777" w:rsidR="009E1B5A" w:rsidRPr="00DF36E6" w:rsidRDefault="009E1B5A" w:rsidP="00033CDE">
            <w:pPr>
              <w:pStyle w:val="Tabletext"/>
              <w:jc w:val="center"/>
            </w:pPr>
            <w:r w:rsidRPr="00DF36E6">
              <w:t>4.2</w:t>
            </w:r>
          </w:p>
        </w:tc>
        <w:tc>
          <w:tcPr>
            <w:tcW w:w="3650" w:type="dxa"/>
          </w:tcPr>
          <w:p w14:paraId="72BC960B" w14:textId="77777777" w:rsidR="009E1B5A" w:rsidRPr="00DF36E6" w:rsidRDefault="009E1B5A" w:rsidP="00033CDE">
            <w:pPr>
              <w:spacing w:before="20" w:after="20" w:line="260" w:lineRule="exact"/>
              <w:jc w:val="left"/>
              <w:rPr>
                <w:sz w:val="20"/>
                <w:szCs w:val="26"/>
              </w:rPr>
            </w:pPr>
            <w:r w:rsidRPr="00DF36E6">
              <w:rPr>
                <w:rFonts w:hint="cs"/>
                <w:sz w:val="20"/>
                <w:szCs w:val="26"/>
                <w:rtl/>
              </w:rPr>
              <w:t>التزامن والنفاذ (حيازة الإشارات)</w:t>
            </w:r>
          </w:p>
        </w:tc>
        <w:tc>
          <w:tcPr>
            <w:tcW w:w="680" w:type="dxa"/>
          </w:tcPr>
          <w:p w14:paraId="47D52639" w14:textId="77777777" w:rsidR="009E1B5A" w:rsidRPr="00DF36E6" w:rsidRDefault="009E1B5A" w:rsidP="00033CDE">
            <w:pPr>
              <w:spacing w:before="40" w:after="40"/>
              <w:jc w:val="center"/>
              <w:rPr>
                <w:sz w:val="20"/>
                <w:szCs w:val="26"/>
              </w:rPr>
            </w:pPr>
          </w:p>
        </w:tc>
        <w:tc>
          <w:tcPr>
            <w:tcW w:w="680" w:type="dxa"/>
          </w:tcPr>
          <w:p w14:paraId="572826DB"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3A678AB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314111DA" w14:textId="77777777" w:rsidR="009E1B5A" w:rsidRPr="00DF36E6" w:rsidRDefault="009E1B5A" w:rsidP="00033CDE">
            <w:pPr>
              <w:spacing w:before="40" w:after="40"/>
              <w:jc w:val="center"/>
              <w:rPr>
                <w:sz w:val="20"/>
                <w:szCs w:val="26"/>
              </w:rPr>
            </w:pPr>
          </w:p>
        </w:tc>
        <w:tc>
          <w:tcPr>
            <w:tcW w:w="680" w:type="dxa"/>
          </w:tcPr>
          <w:p w14:paraId="2856B8B4" w14:textId="77777777" w:rsidR="009E1B5A" w:rsidRPr="00DF36E6" w:rsidRDefault="009E1B5A" w:rsidP="00033CDE">
            <w:pPr>
              <w:spacing w:before="40" w:after="40"/>
              <w:jc w:val="center"/>
              <w:rPr>
                <w:sz w:val="20"/>
                <w:szCs w:val="26"/>
              </w:rPr>
            </w:pPr>
          </w:p>
        </w:tc>
        <w:tc>
          <w:tcPr>
            <w:tcW w:w="680" w:type="dxa"/>
          </w:tcPr>
          <w:p w14:paraId="21F8A96F"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B88CB3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29E89FD3"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C4826E2"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708A602" w14:textId="77777777" w:rsidR="009E1B5A" w:rsidRPr="00DF36E6" w:rsidRDefault="009E1B5A" w:rsidP="00033CDE">
            <w:pPr>
              <w:spacing w:before="40" w:after="40"/>
              <w:jc w:val="center"/>
              <w:rPr>
                <w:sz w:val="20"/>
                <w:szCs w:val="26"/>
              </w:rPr>
            </w:pPr>
          </w:p>
        </w:tc>
        <w:tc>
          <w:tcPr>
            <w:tcW w:w="680" w:type="dxa"/>
          </w:tcPr>
          <w:p w14:paraId="01D588E0" w14:textId="77777777" w:rsidR="009E1B5A" w:rsidRPr="00DF36E6" w:rsidRDefault="009E1B5A" w:rsidP="00033CDE">
            <w:pPr>
              <w:spacing w:before="40" w:after="40"/>
              <w:jc w:val="center"/>
              <w:rPr>
                <w:sz w:val="20"/>
                <w:szCs w:val="26"/>
              </w:rPr>
            </w:pPr>
          </w:p>
        </w:tc>
        <w:tc>
          <w:tcPr>
            <w:tcW w:w="680" w:type="dxa"/>
          </w:tcPr>
          <w:p w14:paraId="77F0AD4C" w14:textId="77777777" w:rsidR="009E1B5A" w:rsidRPr="00DF36E6" w:rsidRDefault="009E1B5A" w:rsidP="00033CDE">
            <w:pPr>
              <w:spacing w:before="40" w:after="40"/>
              <w:jc w:val="center"/>
              <w:rPr>
                <w:sz w:val="20"/>
                <w:szCs w:val="26"/>
              </w:rPr>
            </w:pPr>
          </w:p>
        </w:tc>
        <w:tc>
          <w:tcPr>
            <w:tcW w:w="680" w:type="dxa"/>
          </w:tcPr>
          <w:p w14:paraId="67353817"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FB5C87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BD8253D" w14:textId="77777777" w:rsidR="009E1B5A" w:rsidRPr="00DF36E6" w:rsidRDefault="009E1B5A" w:rsidP="00033CDE">
            <w:pPr>
              <w:spacing w:before="40" w:after="40"/>
              <w:jc w:val="center"/>
              <w:rPr>
                <w:sz w:val="20"/>
                <w:szCs w:val="26"/>
              </w:rPr>
            </w:pPr>
            <w:r w:rsidRPr="00DF36E6">
              <w:rPr>
                <w:sz w:val="20"/>
                <w:szCs w:val="26"/>
              </w:rPr>
              <w:t>x</w:t>
            </w:r>
          </w:p>
        </w:tc>
      </w:tr>
      <w:tr w:rsidR="009E1B5A" w:rsidRPr="00545634" w14:paraId="5CB65F37" w14:textId="77777777" w:rsidTr="00BF0314">
        <w:trPr>
          <w:jc w:val="center"/>
        </w:trPr>
        <w:tc>
          <w:tcPr>
            <w:tcW w:w="567" w:type="dxa"/>
          </w:tcPr>
          <w:p w14:paraId="2683E289" w14:textId="77777777" w:rsidR="009E1B5A" w:rsidRPr="00DF36E6" w:rsidRDefault="009E1B5A" w:rsidP="00033CDE">
            <w:pPr>
              <w:pStyle w:val="Tabletext"/>
              <w:jc w:val="center"/>
            </w:pPr>
            <w:r w:rsidRPr="00DF36E6">
              <w:t>5.2</w:t>
            </w:r>
          </w:p>
        </w:tc>
        <w:tc>
          <w:tcPr>
            <w:tcW w:w="3650" w:type="dxa"/>
          </w:tcPr>
          <w:p w14:paraId="2C965BC4" w14:textId="77777777" w:rsidR="009E1B5A" w:rsidRPr="00DF36E6" w:rsidRDefault="009E1B5A" w:rsidP="00033CDE">
            <w:pPr>
              <w:spacing w:before="20" w:after="20" w:line="260" w:lineRule="exact"/>
              <w:jc w:val="left"/>
              <w:rPr>
                <w:sz w:val="20"/>
                <w:szCs w:val="26"/>
              </w:rPr>
            </w:pPr>
            <w:r w:rsidRPr="00DF36E6">
              <w:rPr>
                <w:rFonts w:hint="cs"/>
                <w:sz w:val="20"/>
                <w:szCs w:val="26"/>
                <w:rtl/>
              </w:rPr>
              <w:t>تعقيد جهاز الاستقبال/استهلاك الكهرباء/الكلفة</w:t>
            </w:r>
          </w:p>
        </w:tc>
        <w:tc>
          <w:tcPr>
            <w:tcW w:w="680" w:type="dxa"/>
          </w:tcPr>
          <w:p w14:paraId="1F4B384F"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23BBFAD4"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D925F78"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365713B" w14:textId="77777777" w:rsidR="009E1B5A" w:rsidRPr="00DF36E6" w:rsidRDefault="009E1B5A" w:rsidP="00033CDE">
            <w:pPr>
              <w:spacing w:before="40" w:after="40"/>
              <w:jc w:val="center"/>
              <w:rPr>
                <w:sz w:val="20"/>
                <w:szCs w:val="26"/>
              </w:rPr>
            </w:pPr>
          </w:p>
        </w:tc>
        <w:tc>
          <w:tcPr>
            <w:tcW w:w="680" w:type="dxa"/>
          </w:tcPr>
          <w:p w14:paraId="15B5E158" w14:textId="77777777" w:rsidR="009E1B5A" w:rsidRPr="00DF36E6" w:rsidRDefault="009E1B5A" w:rsidP="00033CDE">
            <w:pPr>
              <w:spacing w:before="40" w:after="40"/>
              <w:jc w:val="center"/>
              <w:rPr>
                <w:sz w:val="20"/>
                <w:szCs w:val="26"/>
              </w:rPr>
            </w:pPr>
          </w:p>
        </w:tc>
        <w:tc>
          <w:tcPr>
            <w:tcW w:w="680" w:type="dxa"/>
          </w:tcPr>
          <w:p w14:paraId="7D9298A6"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BF71488"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0DBABE7"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165E988F"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60F5F0B"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6BE1292" w14:textId="77777777" w:rsidR="009E1B5A" w:rsidRPr="00DF36E6" w:rsidRDefault="009E1B5A" w:rsidP="00033CDE">
            <w:pPr>
              <w:spacing w:before="40" w:after="40"/>
              <w:jc w:val="center"/>
              <w:rPr>
                <w:sz w:val="20"/>
                <w:szCs w:val="26"/>
              </w:rPr>
            </w:pPr>
          </w:p>
        </w:tc>
        <w:tc>
          <w:tcPr>
            <w:tcW w:w="680" w:type="dxa"/>
          </w:tcPr>
          <w:p w14:paraId="54DB4241"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A89A1EF"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D16445D"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2A49650D" w14:textId="77777777" w:rsidR="009E1B5A" w:rsidRPr="00DF36E6" w:rsidRDefault="009E1B5A" w:rsidP="00033CDE">
            <w:pPr>
              <w:spacing w:before="40" w:after="40"/>
              <w:jc w:val="center"/>
              <w:rPr>
                <w:sz w:val="20"/>
                <w:szCs w:val="26"/>
              </w:rPr>
            </w:pPr>
          </w:p>
        </w:tc>
      </w:tr>
      <w:tr w:rsidR="009E1B5A" w:rsidRPr="00545634" w14:paraId="073AEEC0" w14:textId="77777777" w:rsidTr="00BF0314">
        <w:trPr>
          <w:jc w:val="center"/>
        </w:trPr>
        <w:tc>
          <w:tcPr>
            <w:tcW w:w="567" w:type="dxa"/>
          </w:tcPr>
          <w:p w14:paraId="5B6FA35C" w14:textId="77777777" w:rsidR="009E1B5A" w:rsidRPr="00DF36E6" w:rsidRDefault="009E1B5A" w:rsidP="00033CDE">
            <w:pPr>
              <w:pStyle w:val="Tabletext"/>
              <w:jc w:val="center"/>
            </w:pPr>
            <w:r w:rsidRPr="00DF36E6">
              <w:t>6.2</w:t>
            </w:r>
          </w:p>
        </w:tc>
        <w:tc>
          <w:tcPr>
            <w:tcW w:w="3650" w:type="dxa"/>
          </w:tcPr>
          <w:p w14:paraId="64DAED37" w14:textId="77777777" w:rsidR="009E1B5A" w:rsidRPr="00DF36E6" w:rsidRDefault="009E1B5A" w:rsidP="00033CDE">
            <w:pPr>
              <w:pStyle w:val="Tabletext"/>
            </w:pPr>
            <w:r w:rsidRPr="00DF36E6">
              <w:rPr>
                <w:rFonts w:hint="cs"/>
                <w:rtl/>
              </w:rPr>
              <w:t>فعالية المرسِل</w:t>
            </w:r>
          </w:p>
        </w:tc>
        <w:tc>
          <w:tcPr>
            <w:tcW w:w="680" w:type="dxa"/>
          </w:tcPr>
          <w:p w14:paraId="3DCB4D4B" w14:textId="77777777" w:rsidR="009E1B5A" w:rsidRPr="00DF36E6" w:rsidRDefault="009E1B5A" w:rsidP="00033CDE">
            <w:pPr>
              <w:spacing w:before="40" w:after="40"/>
              <w:jc w:val="center"/>
              <w:rPr>
                <w:sz w:val="20"/>
                <w:szCs w:val="26"/>
              </w:rPr>
            </w:pPr>
          </w:p>
        </w:tc>
        <w:tc>
          <w:tcPr>
            <w:tcW w:w="680" w:type="dxa"/>
          </w:tcPr>
          <w:p w14:paraId="3B6108D1"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149C1A36"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3A64CC1"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DDB585C" w14:textId="77777777" w:rsidR="009E1B5A" w:rsidRPr="00DF36E6" w:rsidRDefault="009E1B5A" w:rsidP="00033CDE">
            <w:pPr>
              <w:spacing w:before="40" w:after="40"/>
              <w:jc w:val="center"/>
              <w:rPr>
                <w:sz w:val="20"/>
                <w:szCs w:val="26"/>
              </w:rPr>
            </w:pPr>
          </w:p>
        </w:tc>
        <w:tc>
          <w:tcPr>
            <w:tcW w:w="680" w:type="dxa"/>
          </w:tcPr>
          <w:p w14:paraId="42D9AFDE"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343CA773" w14:textId="77777777" w:rsidR="009E1B5A" w:rsidRPr="00DF36E6" w:rsidRDefault="009E1B5A" w:rsidP="00033CDE">
            <w:pPr>
              <w:spacing w:before="40" w:after="40"/>
              <w:jc w:val="center"/>
              <w:rPr>
                <w:sz w:val="20"/>
                <w:szCs w:val="26"/>
              </w:rPr>
            </w:pPr>
          </w:p>
        </w:tc>
        <w:tc>
          <w:tcPr>
            <w:tcW w:w="680" w:type="dxa"/>
          </w:tcPr>
          <w:p w14:paraId="15F0AB6A"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CECC3AB" w14:textId="77777777" w:rsidR="009E1B5A" w:rsidRPr="00DF36E6" w:rsidRDefault="009E1B5A" w:rsidP="00033CDE">
            <w:pPr>
              <w:spacing w:before="40" w:after="40"/>
              <w:jc w:val="center"/>
              <w:rPr>
                <w:sz w:val="20"/>
                <w:szCs w:val="26"/>
              </w:rPr>
            </w:pPr>
          </w:p>
        </w:tc>
        <w:tc>
          <w:tcPr>
            <w:tcW w:w="680" w:type="dxa"/>
          </w:tcPr>
          <w:p w14:paraId="321B5FDF"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F39C54D"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6530C44" w14:textId="77777777" w:rsidR="009E1B5A" w:rsidRPr="00DF36E6" w:rsidRDefault="009E1B5A" w:rsidP="00033CDE">
            <w:pPr>
              <w:spacing w:before="40" w:after="40"/>
              <w:jc w:val="center"/>
              <w:rPr>
                <w:sz w:val="20"/>
                <w:szCs w:val="26"/>
              </w:rPr>
            </w:pPr>
          </w:p>
        </w:tc>
        <w:tc>
          <w:tcPr>
            <w:tcW w:w="680" w:type="dxa"/>
          </w:tcPr>
          <w:p w14:paraId="7B0A58C1"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6FBCBF6" w14:textId="77777777" w:rsidR="009E1B5A" w:rsidRPr="00DF36E6" w:rsidRDefault="009E1B5A" w:rsidP="00033CDE">
            <w:pPr>
              <w:spacing w:before="40" w:after="40"/>
              <w:jc w:val="center"/>
              <w:rPr>
                <w:sz w:val="20"/>
                <w:szCs w:val="26"/>
              </w:rPr>
            </w:pPr>
          </w:p>
        </w:tc>
        <w:tc>
          <w:tcPr>
            <w:tcW w:w="680" w:type="dxa"/>
          </w:tcPr>
          <w:p w14:paraId="14CC9348" w14:textId="77777777" w:rsidR="009E1B5A" w:rsidRPr="00DF36E6" w:rsidRDefault="009E1B5A" w:rsidP="00033CDE">
            <w:pPr>
              <w:spacing w:before="40" w:after="40"/>
              <w:jc w:val="center"/>
              <w:rPr>
                <w:sz w:val="20"/>
                <w:szCs w:val="26"/>
              </w:rPr>
            </w:pPr>
            <w:r w:rsidRPr="00DF36E6">
              <w:rPr>
                <w:sz w:val="20"/>
                <w:szCs w:val="26"/>
              </w:rPr>
              <w:t>x</w:t>
            </w:r>
          </w:p>
        </w:tc>
      </w:tr>
      <w:tr w:rsidR="009E1B5A" w:rsidRPr="00545634" w14:paraId="46C7803D" w14:textId="77777777" w:rsidTr="00BF0314">
        <w:trPr>
          <w:jc w:val="center"/>
        </w:trPr>
        <w:tc>
          <w:tcPr>
            <w:tcW w:w="567" w:type="dxa"/>
          </w:tcPr>
          <w:p w14:paraId="7AE5FB10" w14:textId="77777777" w:rsidR="009E1B5A" w:rsidRPr="00DF36E6" w:rsidRDefault="009E1B5A" w:rsidP="00033CDE">
            <w:pPr>
              <w:pStyle w:val="Tabletext"/>
              <w:jc w:val="center"/>
            </w:pPr>
            <w:r w:rsidRPr="00DF36E6">
              <w:t>7.2</w:t>
            </w:r>
          </w:p>
        </w:tc>
        <w:tc>
          <w:tcPr>
            <w:tcW w:w="3650" w:type="dxa"/>
          </w:tcPr>
          <w:p w14:paraId="63DD814F" w14:textId="77777777" w:rsidR="009E1B5A" w:rsidRPr="00DF36E6" w:rsidRDefault="009E1B5A" w:rsidP="00033CDE">
            <w:pPr>
              <w:spacing w:before="20" w:after="20" w:line="260" w:lineRule="exact"/>
              <w:jc w:val="left"/>
              <w:rPr>
                <w:sz w:val="20"/>
                <w:szCs w:val="26"/>
              </w:rPr>
            </w:pPr>
            <w:r w:rsidRPr="00DF36E6">
              <w:rPr>
                <w:rFonts w:hint="cs"/>
                <w:sz w:val="20"/>
                <w:szCs w:val="26"/>
                <w:rtl/>
              </w:rPr>
              <w:t>جودة الإشارة السمعية عند أقصى معدل للبتات</w:t>
            </w:r>
          </w:p>
        </w:tc>
        <w:tc>
          <w:tcPr>
            <w:tcW w:w="680" w:type="dxa"/>
          </w:tcPr>
          <w:p w14:paraId="43B68E23"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D77B7C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4D1DF5B"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27250EC" w14:textId="77777777" w:rsidR="009E1B5A" w:rsidRPr="00DF36E6" w:rsidRDefault="009E1B5A" w:rsidP="00033CDE">
            <w:pPr>
              <w:spacing w:before="40" w:after="40"/>
              <w:jc w:val="center"/>
              <w:rPr>
                <w:sz w:val="20"/>
                <w:szCs w:val="26"/>
              </w:rPr>
            </w:pPr>
          </w:p>
        </w:tc>
        <w:tc>
          <w:tcPr>
            <w:tcW w:w="680" w:type="dxa"/>
          </w:tcPr>
          <w:p w14:paraId="76971D50"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1E4C6D0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4FF1308"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88A1F47" w14:textId="77777777" w:rsidR="009E1B5A" w:rsidRPr="00DF36E6" w:rsidRDefault="009E1B5A" w:rsidP="00033CDE">
            <w:pPr>
              <w:spacing w:before="40" w:after="40"/>
              <w:jc w:val="center"/>
              <w:rPr>
                <w:sz w:val="20"/>
                <w:szCs w:val="26"/>
              </w:rPr>
            </w:pPr>
          </w:p>
        </w:tc>
        <w:tc>
          <w:tcPr>
            <w:tcW w:w="680" w:type="dxa"/>
          </w:tcPr>
          <w:p w14:paraId="65DECCEB" w14:textId="77777777" w:rsidR="009E1B5A" w:rsidRPr="00DF36E6" w:rsidRDefault="009E1B5A" w:rsidP="00033CDE">
            <w:pPr>
              <w:spacing w:before="40" w:after="40"/>
              <w:jc w:val="center"/>
              <w:rPr>
                <w:sz w:val="20"/>
                <w:szCs w:val="26"/>
              </w:rPr>
            </w:pPr>
          </w:p>
        </w:tc>
        <w:tc>
          <w:tcPr>
            <w:tcW w:w="680" w:type="dxa"/>
          </w:tcPr>
          <w:p w14:paraId="2F684364" w14:textId="77777777" w:rsidR="009E1B5A" w:rsidRPr="00DF36E6" w:rsidRDefault="009E1B5A" w:rsidP="00033CDE">
            <w:pPr>
              <w:spacing w:before="40" w:after="40"/>
              <w:jc w:val="center"/>
              <w:rPr>
                <w:sz w:val="20"/>
                <w:szCs w:val="26"/>
              </w:rPr>
            </w:pPr>
          </w:p>
        </w:tc>
        <w:tc>
          <w:tcPr>
            <w:tcW w:w="680" w:type="dxa"/>
          </w:tcPr>
          <w:p w14:paraId="4DEE1C02" w14:textId="77777777" w:rsidR="009E1B5A" w:rsidRPr="00DF36E6" w:rsidRDefault="009E1B5A" w:rsidP="00033CDE">
            <w:pPr>
              <w:spacing w:before="40" w:after="40"/>
              <w:jc w:val="center"/>
              <w:rPr>
                <w:sz w:val="20"/>
                <w:szCs w:val="26"/>
              </w:rPr>
            </w:pPr>
          </w:p>
        </w:tc>
        <w:tc>
          <w:tcPr>
            <w:tcW w:w="680" w:type="dxa"/>
          </w:tcPr>
          <w:p w14:paraId="42B559E9" w14:textId="77777777" w:rsidR="009E1B5A" w:rsidRPr="00DF36E6" w:rsidRDefault="009E1B5A" w:rsidP="00033CDE">
            <w:pPr>
              <w:spacing w:before="40" w:after="40"/>
              <w:jc w:val="center"/>
              <w:rPr>
                <w:sz w:val="20"/>
                <w:szCs w:val="26"/>
              </w:rPr>
            </w:pPr>
          </w:p>
        </w:tc>
        <w:tc>
          <w:tcPr>
            <w:tcW w:w="680" w:type="dxa"/>
          </w:tcPr>
          <w:p w14:paraId="424709AD"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3A4AF702" w14:textId="77777777" w:rsidR="009E1B5A" w:rsidRPr="00DF36E6" w:rsidRDefault="009E1B5A" w:rsidP="00033CDE">
            <w:pPr>
              <w:spacing w:before="40" w:after="40"/>
              <w:jc w:val="center"/>
              <w:rPr>
                <w:sz w:val="20"/>
                <w:szCs w:val="26"/>
              </w:rPr>
            </w:pPr>
          </w:p>
        </w:tc>
        <w:tc>
          <w:tcPr>
            <w:tcW w:w="680" w:type="dxa"/>
          </w:tcPr>
          <w:p w14:paraId="68F2D44D" w14:textId="77777777" w:rsidR="009E1B5A" w:rsidRPr="00DF36E6" w:rsidRDefault="009E1B5A" w:rsidP="00033CDE">
            <w:pPr>
              <w:spacing w:before="40" w:after="40"/>
              <w:jc w:val="center"/>
              <w:rPr>
                <w:sz w:val="20"/>
                <w:szCs w:val="26"/>
              </w:rPr>
            </w:pPr>
          </w:p>
        </w:tc>
      </w:tr>
      <w:tr w:rsidR="009E1B5A" w:rsidRPr="00545634" w14:paraId="6F5BF82E" w14:textId="77777777" w:rsidTr="00BF0314">
        <w:trPr>
          <w:jc w:val="center"/>
        </w:trPr>
        <w:tc>
          <w:tcPr>
            <w:tcW w:w="567" w:type="dxa"/>
          </w:tcPr>
          <w:p w14:paraId="6E8F7E12" w14:textId="77777777" w:rsidR="009E1B5A" w:rsidRPr="00DF36E6" w:rsidRDefault="009E1B5A" w:rsidP="00033CDE">
            <w:pPr>
              <w:pStyle w:val="Tabletext"/>
              <w:jc w:val="center"/>
            </w:pPr>
            <w:r w:rsidRPr="00DF36E6">
              <w:t>8.2</w:t>
            </w:r>
          </w:p>
        </w:tc>
        <w:tc>
          <w:tcPr>
            <w:tcW w:w="3650" w:type="dxa"/>
          </w:tcPr>
          <w:p w14:paraId="11E4778C" w14:textId="77777777" w:rsidR="009E1B5A" w:rsidRPr="00DF36E6" w:rsidRDefault="009E1B5A" w:rsidP="00033CDE">
            <w:pPr>
              <w:pStyle w:val="Tabletext"/>
            </w:pPr>
            <w:r w:rsidRPr="00DF36E6">
              <w:rPr>
                <w:rFonts w:hint="cs"/>
                <w:rtl/>
              </w:rPr>
              <w:t>أعلى درجات الجودة للنظام التراتبي</w:t>
            </w:r>
          </w:p>
        </w:tc>
        <w:tc>
          <w:tcPr>
            <w:tcW w:w="680" w:type="dxa"/>
          </w:tcPr>
          <w:p w14:paraId="04CAE4D8"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6B9E1AC"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4136DF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86E2E31" w14:textId="77777777" w:rsidR="009E1B5A" w:rsidRPr="00DF36E6" w:rsidRDefault="009E1B5A" w:rsidP="00033CDE">
            <w:pPr>
              <w:spacing w:before="40" w:after="40"/>
              <w:jc w:val="center"/>
              <w:rPr>
                <w:sz w:val="20"/>
                <w:szCs w:val="26"/>
              </w:rPr>
            </w:pPr>
          </w:p>
        </w:tc>
        <w:tc>
          <w:tcPr>
            <w:tcW w:w="680" w:type="dxa"/>
          </w:tcPr>
          <w:p w14:paraId="05EECDA5" w14:textId="77777777" w:rsidR="009E1B5A" w:rsidRPr="00DF36E6" w:rsidRDefault="009E1B5A" w:rsidP="00033CDE">
            <w:pPr>
              <w:spacing w:before="40" w:after="40"/>
              <w:jc w:val="center"/>
              <w:rPr>
                <w:sz w:val="20"/>
                <w:szCs w:val="26"/>
              </w:rPr>
            </w:pPr>
          </w:p>
        </w:tc>
        <w:tc>
          <w:tcPr>
            <w:tcW w:w="680" w:type="dxa"/>
          </w:tcPr>
          <w:p w14:paraId="3553DD21" w14:textId="77777777" w:rsidR="009E1B5A" w:rsidRPr="00DF36E6" w:rsidRDefault="009E1B5A" w:rsidP="00033CDE">
            <w:pPr>
              <w:spacing w:before="40" w:after="40"/>
              <w:jc w:val="center"/>
              <w:rPr>
                <w:sz w:val="20"/>
                <w:szCs w:val="26"/>
              </w:rPr>
            </w:pPr>
          </w:p>
        </w:tc>
        <w:tc>
          <w:tcPr>
            <w:tcW w:w="680" w:type="dxa"/>
          </w:tcPr>
          <w:p w14:paraId="6D56F894"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3C8B2B72" w14:textId="77777777" w:rsidR="009E1B5A" w:rsidRPr="00DF36E6" w:rsidRDefault="009E1B5A" w:rsidP="00033CDE">
            <w:pPr>
              <w:spacing w:before="40" w:after="40"/>
              <w:jc w:val="center"/>
              <w:rPr>
                <w:sz w:val="20"/>
                <w:szCs w:val="26"/>
              </w:rPr>
            </w:pPr>
          </w:p>
        </w:tc>
        <w:tc>
          <w:tcPr>
            <w:tcW w:w="680" w:type="dxa"/>
          </w:tcPr>
          <w:p w14:paraId="420E7A9F" w14:textId="77777777" w:rsidR="009E1B5A" w:rsidRPr="00DF36E6" w:rsidRDefault="009E1B5A" w:rsidP="00033CDE">
            <w:pPr>
              <w:spacing w:before="40" w:after="40"/>
              <w:jc w:val="center"/>
              <w:rPr>
                <w:sz w:val="20"/>
                <w:szCs w:val="26"/>
              </w:rPr>
            </w:pPr>
          </w:p>
        </w:tc>
        <w:tc>
          <w:tcPr>
            <w:tcW w:w="680" w:type="dxa"/>
          </w:tcPr>
          <w:p w14:paraId="4083072B" w14:textId="77777777" w:rsidR="009E1B5A" w:rsidRPr="00DF36E6" w:rsidRDefault="009E1B5A" w:rsidP="00033CDE">
            <w:pPr>
              <w:spacing w:before="40" w:after="40"/>
              <w:jc w:val="center"/>
              <w:rPr>
                <w:sz w:val="20"/>
                <w:szCs w:val="26"/>
              </w:rPr>
            </w:pPr>
          </w:p>
        </w:tc>
        <w:tc>
          <w:tcPr>
            <w:tcW w:w="680" w:type="dxa"/>
          </w:tcPr>
          <w:p w14:paraId="7DB6DB8D" w14:textId="77777777" w:rsidR="009E1B5A" w:rsidRPr="00DF36E6" w:rsidRDefault="009E1B5A" w:rsidP="00033CDE">
            <w:pPr>
              <w:spacing w:before="40" w:after="40"/>
              <w:jc w:val="center"/>
              <w:rPr>
                <w:sz w:val="20"/>
                <w:szCs w:val="26"/>
              </w:rPr>
            </w:pPr>
          </w:p>
        </w:tc>
        <w:tc>
          <w:tcPr>
            <w:tcW w:w="680" w:type="dxa"/>
          </w:tcPr>
          <w:p w14:paraId="6B11B5BE" w14:textId="77777777" w:rsidR="009E1B5A" w:rsidRPr="00DF36E6" w:rsidRDefault="009E1B5A" w:rsidP="00033CDE">
            <w:pPr>
              <w:spacing w:before="40" w:after="40"/>
              <w:jc w:val="center"/>
              <w:rPr>
                <w:sz w:val="20"/>
                <w:szCs w:val="26"/>
              </w:rPr>
            </w:pPr>
          </w:p>
        </w:tc>
        <w:tc>
          <w:tcPr>
            <w:tcW w:w="680" w:type="dxa"/>
          </w:tcPr>
          <w:p w14:paraId="21762E3D" w14:textId="77777777" w:rsidR="009E1B5A" w:rsidRPr="00DF36E6" w:rsidRDefault="009E1B5A" w:rsidP="00033CDE">
            <w:pPr>
              <w:spacing w:before="40" w:after="40"/>
              <w:jc w:val="center"/>
              <w:rPr>
                <w:sz w:val="20"/>
                <w:szCs w:val="26"/>
              </w:rPr>
            </w:pPr>
          </w:p>
        </w:tc>
        <w:tc>
          <w:tcPr>
            <w:tcW w:w="680" w:type="dxa"/>
          </w:tcPr>
          <w:p w14:paraId="4DD8A982" w14:textId="77777777" w:rsidR="009E1B5A" w:rsidRPr="00DF36E6" w:rsidRDefault="009E1B5A" w:rsidP="00033CDE">
            <w:pPr>
              <w:spacing w:before="40" w:after="40"/>
              <w:jc w:val="center"/>
              <w:rPr>
                <w:sz w:val="20"/>
                <w:szCs w:val="26"/>
              </w:rPr>
            </w:pPr>
          </w:p>
        </w:tc>
        <w:tc>
          <w:tcPr>
            <w:tcW w:w="680" w:type="dxa"/>
          </w:tcPr>
          <w:p w14:paraId="0BEBC7C8" w14:textId="77777777" w:rsidR="009E1B5A" w:rsidRPr="00DF36E6" w:rsidRDefault="009E1B5A" w:rsidP="00033CDE">
            <w:pPr>
              <w:spacing w:before="40" w:after="40"/>
              <w:jc w:val="center"/>
              <w:rPr>
                <w:sz w:val="20"/>
                <w:szCs w:val="26"/>
              </w:rPr>
            </w:pPr>
          </w:p>
        </w:tc>
      </w:tr>
      <w:tr w:rsidR="009E1B5A" w:rsidRPr="00545634" w14:paraId="3C81A9E9" w14:textId="77777777" w:rsidTr="00BF0314">
        <w:trPr>
          <w:jc w:val="center"/>
        </w:trPr>
        <w:tc>
          <w:tcPr>
            <w:tcW w:w="567" w:type="dxa"/>
          </w:tcPr>
          <w:p w14:paraId="364CE337" w14:textId="77777777" w:rsidR="009E1B5A" w:rsidRPr="00DF36E6" w:rsidRDefault="009E1B5A" w:rsidP="00033CDE">
            <w:pPr>
              <w:pStyle w:val="Tabletext"/>
              <w:jc w:val="center"/>
            </w:pPr>
            <w:r w:rsidRPr="00DF36E6">
              <w:t>9.2</w:t>
            </w:r>
          </w:p>
        </w:tc>
        <w:tc>
          <w:tcPr>
            <w:tcW w:w="3650" w:type="dxa"/>
          </w:tcPr>
          <w:p w14:paraId="3EB57B0A" w14:textId="77777777" w:rsidR="009E1B5A" w:rsidRPr="00DF36E6" w:rsidRDefault="009E1B5A" w:rsidP="00033CDE">
            <w:pPr>
              <w:spacing w:before="20" w:after="20" w:line="260" w:lineRule="exact"/>
              <w:jc w:val="left"/>
              <w:rPr>
                <w:sz w:val="20"/>
                <w:szCs w:val="26"/>
              </w:rPr>
            </w:pPr>
            <w:r w:rsidRPr="00DF36E6">
              <w:rPr>
                <w:rFonts w:hint="cs"/>
                <w:sz w:val="20"/>
                <w:szCs w:val="26"/>
                <w:rtl/>
              </w:rPr>
              <w:t>أدنى درجات الجودة للنظام التراتبي</w:t>
            </w:r>
          </w:p>
        </w:tc>
        <w:tc>
          <w:tcPr>
            <w:tcW w:w="680" w:type="dxa"/>
          </w:tcPr>
          <w:p w14:paraId="533E021A"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CE386A0"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FB0602D"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C664CBA" w14:textId="77777777" w:rsidR="009E1B5A" w:rsidRPr="00DF36E6" w:rsidRDefault="009E1B5A" w:rsidP="00033CDE">
            <w:pPr>
              <w:spacing w:before="40" w:after="40"/>
              <w:jc w:val="center"/>
              <w:rPr>
                <w:sz w:val="20"/>
                <w:szCs w:val="26"/>
              </w:rPr>
            </w:pPr>
          </w:p>
        </w:tc>
        <w:tc>
          <w:tcPr>
            <w:tcW w:w="680" w:type="dxa"/>
          </w:tcPr>
          <w:p w14:paraId="7B9A661D" w14:textId="77777777" w:rsidR="009E1B5A" w:rsidRPr="00DF36E6" w:rsidRDefault="009E1B5A" w:rsidP="00033CDE">
            <w:pPr>
              <w:spacing w:before="40" w:after="40"/>
              <w:jc w:val="center"/>
              <w:rPr>
                <w:sz w:val="20"/>
                <w:szCs w:val="26"/>
              </w:rPr>
            </w:pPr>
          </w:p>
        </w:tc>
        <w:tc>
          <w:tcPr>
            <w:tcW w:w="680" w:type="dxa"/>
          </w:tcPr>
          <w:p w14:paraId="6D4C7220" w14:textId="77777777" w:rsidR="009E1B5A" w:rsidRPr="00DF36E6" w:rsidRDefault="009E1B5A" w:rsidP="00033CDE">
            <w:pPr>
              <w:spacing w:before="40" w:after="40"/>
              <w:jc w:val="center"/>
              <w:rPr>
                <w:sz w:val="20"/>
                <w:szCs w:val="26"/>
              </w:rPr>
            </w:pPr>
          </w:p>
        </w:tc>
        <w:tc>
          <w:tcPr>
            <w:tcW w:w="680" w:type="dxa"/>
          </w:tcPr>
          <w:p w14:paraId="28C31EC0"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607F7F98" w14:textId="77777777" w:rsidR="009E1B5A" w:rsidRPr="00DF36E6" w:rsidRDefault="009E1B5A" w:rsidP="00033CDE">
            <w:pPr>
              <w:spacing w:before="40" w:after="40"/>
              <w:jc w:val="center"/>
              <w:rPr>
                <w:sz w:val="20"/>
                <w:szCs w:val="26"/>
              </w:rPr>
            </w:pPr>
          </w:p>
        </w:tc>
        <w:tc>
          <w:tcPr>
            <w:tcW w:w="680" w:type="dxa"/>
          </w:tcPr>
          <w:p w14:paraId="164ECDE0" w14:textId="77777777" w:rsidR="009E1B5A" w:rsidRPr="00DF36E6" w:rsidRDefault="009E1B5A" w:rsidP="00033CDE">
            <w:pPr>
              <w:spacing w:before="40" w:after="40"/>
              <w:jc w:val="center"/>
              <w:rPr>
                <w:sz w:val="20"/>
                <w:szCs w:val="26"/>
              </w:rPr>
            </w:pPr>
          </w:p>
        </w:tc>
        <w:tc>
          <w:tcPr>
            <w:tcW w:w="680" w:type="dxa"/>
          </w:tcPr>
          <w:p w14:paraId="683CD42D" w14:textId="77777777" w:rsidR="009E1B5A" w:rsidRPr="00DF36E6" w:rsidRDefault="009E1B5A" w:rsidP="00033CDE">
            <w:pPr>
              <w:spacing w:before="40" w:after="40"/>
              <w:jc w:val="center"/>
              <w:rPr>
                <w:sz w:val="20"/>
                <w:szCs w:val="26"/>
              </w:rPr>
            </w:pPr>
          </w:p>
        </w:tc>
        <w:tc>
          <w:tcPr>
            <w:tcW w:w="680" w:type="dxa"/>
          </w:tcPr>
          <w:p w14:paraId="00A4BF55" w14:textId="77777777" w:rsidR="009E1B5A" w:rsidRPr="00DF36E6" w:rsidRDefault="009E1B5A" w:rsidP="00033CDE">
            <w:pPr>
              <w:spacing w:before="40" w:after="40"/>
              <w:jc w:val="center"/>
              <w:rPr>
                <w:sz w:val="20"/>
                <w:szCs w:val="26"/>
              </w:rPr>
            </w:pPr>
          </w:p>
        </w:tc>
        <w:tc>
          <w:tcPr>
            <w:tcW w:w="680" w:type="dxa"/>
          </w:tcPr>
          <w:p w14:paraId="4B4CD275" w14:textId="77777777" w:rsidR="009E1B5A" w:rsidRPr="00DF36E6" w:rsidRDefault="009E1B5A" w:rsidP="00033CDE">
            <w:pPr>
              <w:spacing w:before="40" w:after="40"/>
              <w:jc w:val="center"/>
              <w:rPr>
                <w:sz w:val="20"/>
                <w:szCs w:val="26"/>
              </w:rPr>
            </w:pPr>
          </w:p>
        </w:tc>
        <w:tc>
          <w:tcPr>
            <w:tcW w:w="680" w:type="dxa"/>
          </w:tcPr>
          <w:p w14:paraId="5D329D48" w14:textId="77777777" w:rsidR="009E1B5A" w:rsidRPr="00DF36E6" w:rsidRDefault="009E1B5A" w:rsidP="00033CDE">
            <w:pPr>
              <w:spacing w:before="40" w:after="40"/>
              <w:jc w:val="center"/>
              <w:rPr>
                <w:sz w:val="20"/>
                <w:szCs w:val="26"/>
              </w:rPr>
            </w:pPr>
          </w:p>
        </w:tc>
        <w:tc>
          <w:tcPr>
            <w:tcW w:w="680" w:type="dxa"/>
          </w:tcPr>
          <w:p w14:paraId="79C8C319" w14:textId="77777777" w:rsidR="009E1B5A" w:rsidRPr="00DF36E6" w:rsidRDefault="009E1B5A" w:rsidP="00033CDE">
            <w:pPr>
              <w:spacing w:before="40" w:after="40"/>
              <w:jc w:val="center"/>
              <w:rPr>
                <w:sz w:val="20"/>
                <w:szCs w:val="26"/>
              </w:rPr>
            </w:pPr>
          </w:p>
        </w:tc>
        <w:tc>
          <w:tcPr>
            <w:tcW w:w="680" w:type="dxa"/>
          </w:tcPr>
          <w:p w14:paraId="25F17E29" w14:textId="77777777" w:rsidR="009E1B5A" w:rsidRPr="00DF36E6" w:rsidRDefault="009E1B5A" w:rsidP="00033CDE">
            <w:pPr>
              <w:spacing w:before="40" w:after="40"/>
              <w:jc w:val="center"/>
              <w:rPr>
                <w:sz w:val="20"/>
                <w:szCs w:val="26"/>
              </w:rPr>
            </w:pPr>
          </w:p>
        </w:tc>
      </w:tr>
      <w:tr w:rsidR="009E1B5A" w:rsidRPr="00545634" w14:paraId="3FE7531A" w14:textId="77777777" w:rsidTr="00BF0314">
        <w:trPr>
          <w:jc w:val="center"/>
        </w:trPr>
        <w:tc>
          <w:tcPr>
            <w:tcW w:w="567" w:type="dxa"/>
          </w:tcPr>
          <w:p w14:paraId="55602044" w14:textId="77777777" w:rsidR="009E1B5A" w:rsidRPr="00DF36E6" w:rsidRDefault="009E1B5A" w:rsidP="00033CDE">
            <w:pPr>
              <w:pStyle w:val="Tabletext"/>
              <w:jc w:val="center"/>
            </w:pPr>
            <w:r w:rsidRPr="00DF36E6">
              <w:t>10.2</w:t>
            </w:r>
          </w:p>
        </w:tc>
        <w:tc>
          <w:tcPr>
            <w:tcW w:w="3650" w:type="dxa"/>
          </w:tcPr>
          <w:p w14:paraId="63C2BBA0" w14:textId="77777777" w:rsidR="009E1B5A" w:rsidRPr="00DF36E6" w:rsidRDefault="009E1B5A" w:rsidP="00033CDE">
            <w:pPr>
              <w:spacing w:before="20" w:after="20" w:line="260" w:lineRule="exact"/>
              <w:jc w:val="left"/>
              <w:rPr>
                <w:sz w:val="20"/>
                <w:szCs w:val="26"/>
              </w:rPr>
            </w:pPr>
            <w:r w:rsidRPr="00DF36E6">
              <w:rPr>
                <w:rFonts w:hint="cs"/>
                <w:sz w:val="20"/>
                <w:szCs w:val="26"/>
                <w:rtl/>
              </w:rPr>
              <w:t>توفير جودة الإشارة السمعية للتشكيل التماثلي</w:t>
            </w:r>
          </w:p>
        </w:tc>
        <w:tc>
          <w:tcPr>
            <w:tcW w:w="680" w:type="dxa"/>
          </w:tcPr>
          <w:p w14:paraId="40A4CAAF"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D006216"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62BF968B"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6AFF474F" w14:textId="77777777" w:rsidR="009E1B5A" w:rsidRPr="00DF36E6" w:rsidRDefault="009E1B5A" w:rsidP="00033CDE">
            <w:pPr>
              <w:spacing w:before="40" w:after="40"/>
              <w:jc w:val="center"/>
              <w:rPr>
                <w:sz w:val="20"/>
                <w:szCs w:val="26"/>
              </w:rPr>
            </w:pPr>
          </w:p>
        </w:tc>
        <w:tc>
          <w:tcPr>
            <w:tcW w:w="680" w:type="dxa"/>
          </w:tcPr>
          <w:p w14:paraId="5E5F825B" w14:textId="77777777" w:rsidR="009E1B5A" w:rsidRPr="00DF36E6" w:rsidRDefault="009E1B5A" w:rsidP="00033CDE">
            <w:pPr>
              <w:spacing w:before="40" w:after="40"/>
              <w:jc w:val="center"/>
              <w:rPr>
                <w:sz w:val="20"/>
                <w:szCs w:val="26"/>
              </w:rPr>
            </w:pPr>
          </w:p>
        </w:tc>
        <w:tc>
          <w:tcPr>
            <w:tcW w:w="680" w:type="dxa"/>
          </w:tcPr>
          <w:p w14:paraId="1118C330"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E04D203"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19F9CB88"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1F01DF6C"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25E502DC" w14:textId="77777777" w:rsidR="009E1B5A" w:rsidRPr="00DF36E6" w:rsidRDefault="009E1B5A" w:rsidP="00033CDE">
            <w:pPr>
              <w:spacing w:before="40" w:after="40"/>
              <w:jc w:val="center"/>
              <w:rPr>
                <w:sz w:val="20"/>
                <w:szCs w:val="26"/>
              </w:rPr>
            </w:pPr>
          </w:p>
        </w:tc>
        <w:tc>
          <w:tcPr>
            <w:tcW w:w="680" w:type="dxa"/>
          </w:tcPr>
          <w:p w14:paraId="5DAB767B" w14:textId="77777777" w:rsidR="009E1B5A" w:rsidRPr="00DF36E6" w:rsidRDefault="009E1B5A" w:rsidP="00033CDE">
            <w:pPr>
              <w:spacing w:before="40" w:after="40"/>
              <w:jc w:val="center"/>
              <w:rPr>
                <w:sz w:val="20"/>
                <w:szCs w:val="26"/>
              </w:rPr>
            </w:pPr>
          </w:p>
        </w:tc>
        <w:tc>
          <w:tcPr>
            <w:tcW w:w="680" w:type="dxa"/>
          </w:tcPr>
          <w:p w14:paraId="15ED2E3E" w14:textId="77777777" w:rsidR="009E1B5A" w:rsidRPr="00DF36E6" w:rsidRDefault="009E1B5A" w:rsidP="00033CDE">
            <w:pPr>
              <w:spacing w:before="40" w:after="40"/>
              <w:jc w:val="center"/>
              <w:rPr>
                <w:sz w:val="20"/>
                <w:szCs w:val="26"/>
              </w:rPr>
            </w:pPr>
          </w:p>
        </w:tc>
        <w:tc>
          <w:tcPr>
            <w:tcW w:w="680" w:type="dxa"/>
          </w:tcPr>
          <w:p w14:paraId="4713C708" w14:textId="77777777" w:rsidR="009E1B5A" w:rsidRPr="00DF36E6" w:rsidRDefault="009E1B5A" w:rsidP="00033CDE">
            <w:pPr>
              <w:spacing w:before="40" w:after="40"/>
              <w:jc w:val="center"/>
              <w:rPr>
                <w:sz w:val="20"/>
                <w:szCs w:val="26"/>
              </w:rPr>
            </w:pPr>
          </w:p>
        </w:tc>
        <w:tc>
          <w:tcPr>
            <w:tcW w:w="680" w:type="dxa"/>
          </w:tcPr>
          <w:p w14:paraId="5CC754D2" w14:textId="77777777" w:rsidR="009E1B5A" w:rsidRPr="00DF36E6" w:rsidRDefault="009E1B5A" w:rsidP="00033CDE">
            <w:pPr>
              <w:spacing w:before="40" w:after="40"/>
              <w:jc w:val="center"/>
              <w:rPr>
                <w:sz w:val="20"/>
                <w:szCs w:val="26"/>
              </w:rPr>
            </w:pPr>
          </w:p>
        </w:tc>
        <w:tc>
          <w:tcPr>
            <w:tcW w:w="680" w:type="dxa"/>
          </w:tcPr>
          <w:p w14:paraId="660DF11A" w14:textId="77777777" w:rsidR="009E1B5A" w:rsidRPr="00DF36E6" w:rsidRDefault="009E1B5A" w:rsidP="00033CDE">
            <w:pPr>
              <w:spacing w:before="40" w:after="40"/>
              <w:jc w:val="center"/>
              <w:rPr>
                <w:sz w:val="20"/>
                <w:szCs w:val="26"/>
              </w:rPr>
            </w:pPr>
          </w:p>
        </w:tc>
      </w:tr>
      <w:tr w:rsidR="009E1B5A" w:rsidRPr="00545634" w14:paraId="414AAA6D" w14:textId="77777777" w:rsidTr="00BF0314">
        <w:trPr>
          <w:jc w:val="center"/>
        </w:trPr>
        <w:tc>
          <w:tcPr>
            <w:tcW w:w="567" w:type="dxa"/>
          </w:tcPr>
          <w:p w14:paraId="286BF26D" w14:textId="77777777" w:rsidR="009E1B5A" w:rsidRPr="00DF36E6" w:rsidRDefault="009E1B5A" w:rsidP="00033CDE">
            <w:pPr>
              <w:pStyle w:val="Tabletext"/>
              <w:jc w:val="center"/>
            </w:pPr>
            <w:r w:rsidRPr="00DF36E6">
              <w:t>11.2</w:t>
            </w:r>
          </w:p>
        </w:tc>
        <w:tc>
          <w:tcPr>
            <w:tcW w:w="3650" w:type="dxa"/>
          </w:tcPr>
          <w:p w14:paraId="503FFB3D" w14:textId="77777777" w:rsidR="009E1B5A" w:rsidRPr="00DF36E6" w:rsidRDefault="009E1B5A" w:rsidP="00033CDE">
            <w:pPr>
              <w:spacing w:before="20" w:after="20" w:line="260" w:lineRule="exact"/>
              <w:jc w:val="left"/>
              <w:rPr>
                <w:sz w:val="20"/>
                <w:szCs w:val="26"/>
              </w:rPr>
            </w:pPr>
            <w:r w:rsidRPr="00DF36E6">
              <w:rPr>
                <w:rFonts w:hint="cs"/>
                <w:sz w:val="20"/>
                <w:szCs w:val="26"/>
                <w:rtl/>
              </w:rPr>
              <w:t>تشفير الكلام</w:t>
            </w:r>
          </w:p>
        </w:tc>
        <w:tc>
          <w:tcPr>
            <w:tcW w:w="680" w:type="dxa"/>
          </w:tcPr>
          <w:p w14:paraId="4196437A"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3CA783E0"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17AF914"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65B2196E" w14:textId="77777777" w:rsidR="009E1B5A" w:rsidRPr="00DF36E6" w:rsidRDefault="009E1B5A" w:rsidP="00033CDE">
            <w:pPr>
              <w:spacing w:before="40" w:after="40"/>
              <w:jc w:val="center"/>
              <w:rPr>
                <w:sz w:val="20"/>
                <w:szCs w:val="26"/>
              </w:rPr>
            </w:pPr>
          </w:p>
        </w:tc>
        <w:tc>
          <w:tcPr>
            <w:tcW w:w="680" w:type="dxa"/>
          </w:tcPr>
          <w:p w14:paraId="7C866E65" w14:textId="77777777" w:rsidR="009E1B5A" w:rsidRPr="00DF36E6" w:rsidRDefault="009E1B5A" w:rsidP="00033CDE">
            <w:pPr>
              <w:spacing w:before="40" w:after="40"/>
              <w:jc w:val="center"/>
              <w:rPr>
                <w:sz w:val="20"/>
                <w:szCs w:val="26"/>
              </w:rPr>
            </w:pPr>
          </w:p>
        </w:tc>
        <w:tc>
          <w:tcPr>
            <w:tcW w:w="680" w:type="dxa"/>
          </w:tcPr>
          <w:p w14:paraId="4C461167"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371667DF"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19BAC7A"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C34B5AF" w14:textId="77777777" w:rsidR="009E1B5A" w:rsidRPr="00DF36E6" w:rsidRDefault="009E1B5A" w:rsidP="00033CDE">
            <w:pPr>
              <w:spacing w:before="40" w:after="40"/>
              <w:jc w:val="center"/>
              <w:rPr>
                <w:sz w:val="20"/>
                <w:szCs w:val="26"/>
              </w:rPr>
            </w:pPr>
          </w:p>
        </w:tc>
        <w:tc>
          <w:tcPr>
            <w:tcW w:w="680" w:type="dxa"/>
          </w:tcPr>
          <w:p w14:paraId="0D2AF409" w14:textId="77777777" w:rsidR="009E1B5A" w:rsidRPr="00DF36E6" w:rsidRDefault="009E1B5A" w:rsidP="00033CDE">
            <w:pPr>
              <w:spacing w:before="40" w:after="40"/>
              <w:jc w:val="center"/>
              <w:rPr>
                <w:sz w:val="20"/>
                <w:szCs w:val="26"/>
              </w:rPr>
            </w:pPr>
          </w:p>
        </w:tc>
        <w:tc>
          <w:tcPr>
            <w:tcW w:w="680" w:type="dxa"/>
          </w:tcPr>
          <w:p w14:paraId="43E0C1AE" w14:textId="77777777" w:rsidR="009E1B5A" w:rsidRPr="00DF36E6" w:rsidRDefault="009E1B5A" w:rsidP="00033CDE">
            <w:pPr>
              <w:spacing w:before="40" w:after="40"/>
              <w:jc w:val="center"/>
              <w:rPr>
                <w:sz w:val="20"/>
                <w:szCs w:val="26"/>
              </w:rPr>
            </w:pPr>
          </w:p>
        </w:tc>
        <w:tc>
          <w:tcPr>
            <w:tcW w:w="680" w:type="dxa"/>
          </w:tcPr>
          <w:p w14:paraId="207303D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766D120"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3E71B528" w14:textId="77777777" w:rsidR="009E1B5A" w:rsidRPr="00DF36E6" w:rsidRDefault="009E1B5A" w:rsidP="00033CDE">
            <w:pPr>
              <w:spacing w:before="40" w:after="40"/>
              <w:jc w:val="center"/>
              <w:rPr>
                <w:sz w:val="20"/>
                <w:szCs w:val="26"/>
              </w:rPr>
            </w:pPr>
          </w:p>
        </w:tc>
        <w:tc>
          <w:tcPr>
            <w:tcW w:w="680" w:type="dxa"/>
          </w:tcPr>
          <w:p w14:paraId="2B3F952D" w14:textId="77777777" w:rsidR="009E1B5A" w:rsidRPr="00DF36E6" w:rsidRDefault="009E1B5A" w:rsidP="00033CDE">
            <w:pPr>
              <w:spacing w:before="40" w:after="40"/>
              <w:jc w:val="center"/>
              <w:rPr>
                <w:sz w:val="20"/>
                <w:szCs w:val="26"/>
              </w:rPr>
            </w:pPr>
          </w:p>
        </w:tc>
      </w:tr>
      <w:tr w:rsidR="009E1B5A" w:rsidRPr="00545634" w14:paraId="328D2C66" w14:textId="77777777" w:rsidTr="00BF0314">
        <w:trPr>
          <w:jc w:val="center"/>
        </w:trPr>
        <w:tc>
          <w:tcPr>
            <w:tcW w:w="567" w:type="dxa"/>
          </w:tcPr>
          <w:p w14:paraId="6878F196" w14:textId="77777777" w:rsidR="009E1B5A" w:rsidRPr="00DF36E6" w:rsidRDefault="009E1B5A" w:rsidP="00033CDE">
            <w:pPr>
              <w:pStyle w:val="Tabletext"/>
              <w:jc w:val="center"/>
            </w:pPr>
            <w:r w:rsidRPr="00DF36E6">
              <w:t>12.2</w:t>
            </w:r>
          </w:p>
        </w:tc>
        <w:tc>
          <w:tcPr>
            <w:tcW w:w="3650" w:type="dxa"/>
          </w:tcPr>
          <w:p w14:paraId="02D8E71B" w14:textId="77777777" w:rsidR="009E1B5A" w:rsidRPr="00DF36E6" w:rsidRDefault="009E1B5A" w:rsidP="00033CDE">
            <w:pPr>
              <w:spacing w:before="20" w:after="20" w:line="260" w:lineRule="exact"/>
              <w:jc w:val="left"/>
              <w:rPr>
                <w:sz w:val="20"/>
                <w:szCs w:val="26"/>
                <w:lang w:bidi="ar-MA"/>
              </w:rPr>
            </w:pPr>
            <w:r w:rsidRPr="00DF36E6">
              <w:rPr>
                <w:rFonts w:hint="cs"/>
                <w:sz w:val="20"/>
                <w:szCs w:val="26"/>
                <w:rtl/>
              </w:rPr>
              <w:t>الانتقال من لبث بتشكيل</w:t>
            </w:r>
            <w:r>
              <w:rPr>
                <w:rFonts w:hint="eastAsia"/>
                <w:sz w:val="20"/>
                <w:szCs w:val="26"/>
                <w:rtl/>
              </w:rPr>
              <w:t> </w:t>
            </w:r>
            <w:r w:rsidRPr="00DF36E6">
              <w:rPr>
                <w:sz w:val="20"/>
                <w:szCs w:val="26"/>
                <w:lang w:val="de-DE"/>
              </w:rPr>
              <w:t>AM</w:t>
            </w:r>
            <w:r w:rsidRPr="00DF36E6">
              <w:rPr>
                <w:rFonts w:hint="cs"/>
                <w:sz w:val="20"/>
                <w:szCs w:val="26"/>
                <w:rtl/>
                <w:lang w:bidi="ar-MA"/>
              </w:rPr>
              <w:t xml:space="preserve"> إلى البث الرقمي</w:t>
            </w:r>
          </w:p>
        </w:tc>
        <w:tc>
          <w:tcPr>
            <w:tcW w:w="680" w:type="dxa"/>
          </w:tcPr>
          <w:p w14:paraId="5626A197" w14:textId="77777777" w:rsidR="009E1B5A" w:rsidRPr="00DF36E6" w:rsidRDefault="009E1B5A" w:rsidP="00033CDE">
            <w:pPr>
              <w:spacing w:before="40" w:after="40"/>
              <w:jc w:val="center"/>
              <w:rPr>
                <w:sz w:val="20"/>
                <w:szCs w:val="26"/>
              </w:rPr>
            </w:pPr>
          </w:p>
        </w:tc>
        <w:tc>
          <w:tcPr>
            <w:tcW w:w="680" w:type="dxa"/>
          </w:tcPr>
          <w:p w14:paraId="23121333" w14:textId="77777777" w:rsidR="009E1B5A" w:rsidRPr="00DF36E6" w:rsidRDefault="009E1B5A" w:rsidP="00033CDE">
            <w:pPr>
              <w:spacing w:before="40" w:after="40"/>
              <w:jc w:val="center"/>
              <w:rPr>
                <w:sz w:val="20"/>
                <w:szCs w:val="26"/>
              </w:rPr>
            </w:pPr>
          </w:p>
        </w:tc>
        <w:tc>
          <w:tcPr>
            <w:tcW w:w="680" w:type="dxa"/>
          </w:tcPr>
          <w:p w14:paraId="077740E1"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500B7CE"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79818EE"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10113B0"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15D2DBD"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EB08D97"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634C334" w14:textId="77777777" w:rsidR="009E1B5A" w:rsidRPr="00DF36E6" w:rsidRDefault="009E1B5A" w:rsidP="00033CDE">
            <w:pPr>
              <w:spacing w:before="40" w:after="40"/>
              <w:jc w:val="center"/>
              <w:rPr>
                <w:sz w:val="20"/>
                <w:szCs w:val="26"/>
              </w:rPr>
            </w:pPr>
          </w:p>
        </w:tc>
        <w:tc>
          <w:tcPr>
            <w:tcW w:w="680" w:type="dxa"/>
          </w:tcPr>
          <w:p w14:paraId="41318AB7"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24A36CBE"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2C8F7BD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178E66CF" w14:textId="77777777" w:rsidR="009E1B5A" w:rsidRPr="00DF36E6" w:rsidRDefault="009E1B5A" w:rsidP="00033CDE">
            <w:pPr>
              <w:spacing w:before="40" w:after="40"/>
              <w:jc w:val="center"/>
              <w:rPr>
                <w:sz w:val="20"/>
                <w:szCs w:val="26"/>
              </w:rPr>
            </w:pPr>
          </w:p>
        </w:tc>
        <w:tc>
          <w:tcPr>
            <w:tcW w:w="680" w:type="dxa"/>
          </w:tcPr>
          <w:p w14:paraId="4D0AD12A" w14:textId="77777777" w:rsidR="009E1B5A" w:rsidRPr="00DF36E6" w:rsidRDefault="009E1B5A" w:rsidP="00033CDE">
            <w:pPr>
              <w:spacing w:before="40" w:after="40"/>
              <w:jc w:val="center"/>
              <w:rPr>
                <w:sz w:val="20"/>
                <w:szCs w:val="26"/>
              </w:rPr>
            </w:pPr>
          </w:p>
        </w:tc>
        <w:tc>
          <w:tcPr>
            <w:tcW w:w="680" w:type="dxa"/>
          </w:tcPr>
          <w:p w14:paraId="33071A6A" w14:textId="77777777" w:rsidR="009E1B5A" w:rsidRPr="00DF36E6" w:rsidRDefault="009E1B5A" w:rsidP="00033CDE">
            <w:pPr>
              <w:spacing w:before="40" w:after="40"/>
              <w:jc w:val="center"/>
              <w:rPr>
                <w:sz w:val="20"/>
                <w:szCs w:val="26"/>
              </w:rPr>
            </w:pPr>
            <w:r w:rsidRPr="00DF36E6">
              <w:rPr>
                <w:sz w:val="20"/>
                <w:szCs w:val="26"/>
              </w:rPr>
              <w:t>x</w:t>
            </w:r>
          </w:p>
        </w:tc>
      </w:tr>
      <w:tr w:rsidR="009E1B5A" w:rsidRPr="00545634" w14:paraId="1A3B5554" w14:textId="77777777" w:rsidTr="00BF0314">
        <w:trPr>
          <w:jc w:val="center"/>
        </w:trPr>
        <w:tc>
          <w:tcPr>
            <w:tcW w:w="567" w:type="dxa"/>
          </w:tcPr>
          <w:p w14:paraId="6CED215D" w14:textId="77777777" w:rsidR="009E1B5A" w:rsidRPr="00DF36E6" w:rsidRDefault="009E1B5A" w:rsidP="00033CDE">
            <w:pPr>
              <w:pStyle w:val="Tabletext"/>
              <w:jc w:val="center"/>
            </w:pPr>
            <w:r w:rsidRPr="00DF36E6">
              <w:t>13.2</w:t>
            </w:r>
          </w:p>
        </w:tc>
        <w:tc>
          <w:tcPr>
            <w:tcW w:w="3650" w:type="dxa"/>
          </w:tcPr>
          <w:p w14:paraId="6025E498" w14:textId="77777777" w:rsidR="009E1B5A" w:rsidRPr="00DF36E6" w:rsidRDefault="009E1B5A" w:rsidP="00033CDE">
            <w:pPr>
              <w:spacing w:before="20" w:after="20" w:line="260" w:lineRule="exact"/>
              <w:jc w:val="left"/>
              <w:rPr>
                <w:sz w:val="20"/>
                <w:szCs w:val="26"/>
                <w:lang w:bidi="ar-MA"/>
              </w:rPr>
            </w:pPr>
            <w:r w:rsidRPr="00DF36E6">
              <w:rPr>
                <w:rFonts w:hint="cs"/>
                <w:sz w:val="20"/>
                <w:szCs w:val="26"/>
                <w:rtl/>
                <w:lang w:bidi="ar-MA"/>
              </w:rPr>
              <w:t>المقارنة بتشكيل</w:t>
            </w:r>
            <w:r>
              <w:rPr>
                <w:rFonts w:hint="eastAsia"/>
                <w:sz w:val="20"/>
                <w:szCs w:val="26"/>
                <w:rtl/>
              </w:rPr>
              <w:t> </w:t>
            </w:r>
            <w:r w:rsidRPr="00DF36E6">
              <w:rPr>
                <w:sz w:val="20"/>
                <w:szCs w:val="26"/>
              </w:rPr>
              <w:t>AM</w:t>
            </w:r>
            <w:r w:rsidRPr="00DF36E6">
              <w:rPr>
                <w:rFonts w:hint="cs"/>
                <w:sz w:val="20"/>
                <w:szCs w:val="26"/>
                <w:rtl/>
                <w:lang w:bidi="ar-MA"/>
              </w:rPr>
              <w:t xml:space="preserve"> في نطاقات</w:t>
            </w:r>
            <w:r>
              <w:rPr>
                <w:rFonts w:hint="eastAsia"/>
                <w:sz w:val="20"/>
                <w:szCs w:val="26"/>
                <w:rtl/>
              </w:rPr>
              <w:t> </w:t>
            </w:r>
            <w:r w:rsidRPr="00DF36E6">
              <w:rPr>
                <w:sz w:val="20"/>
                <w:szCs w:val="26"/>
              </w:rPr>
              <w:t>LF</w:t>
            </w:r>
            <w:r w:rsidRPr="00DF36E6">
              <w:rPr>
                <w:rFonts w:hint="cs"/>
                <w:sz w:val="20"/>
                <w:szCs w:val="26"/>
                <w:rtl/>
              </w:rPr>
              <w:t xml:space="preserve"> و</w:t>
            </w:r>
            <w:r w:rsidRPr="00DF36E6">
              <w:rPr>
                <w:sz w:val="20"/>
                <w:szCs w:val="26"/>
              </w:rPr>
              <w:t>MF</w:t>
            </w:r>
            <w:r w:rsidRPr="00DF36E6">
              <w:rPr>
                <w:rFonts w:hint="cs"/>
                <w:sz w:val="20"/>
                <w:szCs w:val="26"/>
                <w:rtl/>
              </w:rPr>
              <w:t xml:space="preserve"> و</w:t>
            </w:r>
            <w:r w:rsidRPr="00DF36E6">
              <w:rPr>
                <w:sz w:val="20"/>
                <w:szCs w:val="26"/>
              </w:rPr>
              <w:t>HF</w:t>
            </w:r>
          </w:p>
        </w:tc>
        <w:tc>
          <w:tcPr>
            <w:tcW w:w="680" w:type="dxa"/>
          </w:tcPr>
          <w:p w14:paraId="28BF862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689F4A2"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057AD7BA"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4B2AB1F" w14:textId="77777777" w:rsidR="009E1B5A" w:rsidRPr="00DF36E6" w:rsidRDefault="009E1B5A" w:rsidP="00033CDE">
            <w:pPr>
              <w:spacing w:before="40" w:after="40"/>
              <w:jc w:val="center"/>
              <w:rPr>
                <w:sz w:val="20"/>
                <w:szCs w:val="26"/>
              </w:rPr>
            </w:pPr>
          </w:p>
        </w:tc>
        <w:tc>
          <w:tcPr>
            <w:tcW w:w="680" w:type="dxa"/>
          </w:tcPr>
          <w:p w14:paraId="655BB913" w14:textId="77777777" w:rsidR="009E1B5A" w:rsidRPr="00DF36E6" w:rsidRDefault="009E1B5A" w:rsidP="00033CDE">
            <w:pPr>
              <w:spacing w:before="40" w:after="40"/>
              <w:jc w:val="center"/>
              <w:rPr>
                <w:sz w:val="20"/>
                <w:szCs w:val="26"/>
              </w:rPr>
            </w:pPr>
          </w:p>
        </w:tc>
        <w:tc>
          <w:tcPr>
            <w:tcW w:w="680" w:type="dxa"/>
          </w:tcPr>
          <w:p w14:paraId="0AD7EE90"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18E7C9EE" w14:textId="77777777" w:rsidR="009E1B5A" w:rsidRPr="00DF36E6" w:rsidRDefault="009E1B5A" w:rsidP="00033CDE">
            <w:pPr>
              <w:spacing w:before="40" w:after="40"/>
              <w:jc w:val="center"/>
              <w:rPr>
                <w:sz w:val="20"/>
                <w:szCs w:val="26"/>
              </w:rPr>
            </w:pPr>
          </w:p>
        </w:tc>
        <w:tc>
          <w:tcPr>
            <w:tcW w:w="680" w:type="dxa"/>
          </w:tcPr>
          <w:p w14:paraId="0F3A6B1B"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4F2BB4C3"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AC28164" w14:textId="77777777" w:rsidR="009E1B5A" w:rsidRPr="00DF36E6" w:rsidRDefault="009E1B5A" w:rsidP="00033CDE">
            <w:pPr>
              <w:spacing w:before="40" w:after="40"/>
              <w:jc w:val="center"/>
              <w:rPr>
                <w:sz w:val="20"/>
                <w:szCs w:val="26"/>
              </w:rPr>
            </w:pPr>
          </w:p>
        </w:tc>
        <w:tc>
          <w:tcPr>
            <w:tcW w:w="680" w:type="dxa"/>
          </w:tcPr>
          <w:p w14:paraId="72EAD063"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354957DB"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59BC49FE"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276F8285" w14:textId="77777777" w:rsidR="009E1B5A" w:rsidRPr="00DF36E6" w:rsidRDefault="009E1B5A" w:rsidP="00033CDE">
            <w:pPr>
              <w:spacing w:before="40" w:after="40"/>
              <w:jc w:val="center"/>
              <w:rPr>
                <w:sz w:val="20"/>
                <w:szCs w:val="26"/>
              </w:rPr>
            </w:pPr>
            <w:r w:rsidRPr="00DF36E6">
              <w:rPr>
                <w:sz w:val="20"/>
                <w:szCs w:val="26"/>
              </w:rPr>
              <w:t>x</w:t>
            </w:r>
          </w:p>
        </w:tc>
        <w:tc>
          <w:tcPr>
            <w:tcW w:w="680" w:type="dxa"/>
          </w:tcPr>
          <w:p w14:paraId="7BEEFBB5" w14:textId="77777777" w:rsidR="009E1B5A" w:rsidRPr="00DF36E6" w:rsidRDefault="009E1B5A" w:rsidP="00033CDE">
            <w:pPr>
              <w:spacing w:before="40" w:after="40"/>
              <w:jc w:val="center"/>
              <w:rPr>
                <w:sz w:val="20"/>
                <w:szCs w:val="26"/>
              </w:rPr>
            </w:pPr>
            <w:r w:rsidRPr="00DF36E6">
              <w:rPr>
                <w:sz w:val="20"/>
                <w:szCs w:val="26"/>
              </w:rPr>
              <w:t>x</w:t>
            </w:r>
          </w:p>
        </w:tc>
      </w:tr>
      <w:tr w:rsidR="009E1B5A" w:rsidRPr="00545634" w14:paraId="254880F6" w14:textId="77777777" w:rsidTr="00BF0314">
        <w:trPr>
          <w:jc w:val="center"/>
        </w:trPr>
        <w:tc>
          <w:tcPr>
            <w:tcW w:w="567" w:type="dxa"/>
            <w:tcBorders>
              <w:bottom w:val="single" w:sz="4" w:space="0" w:color="auto"/>
            </w:tcBorders>
          </w:tcPr>
          <w:p w14:paraId="714533AE" w14:textId="77777777" w:rsidR="009E1B5A" w:rsidRPr="00DF36E6" w:rsidRDefault="009E1B5A" w:rsidP="00033CDE">
            <w:pPr>
              <w:pStyle w:val="Tabletext"/>
              <w:jc w:val="center"/>
            </w:pPr>
            <w:r w:rsidRPr="00DF36E6">
              <w:t>14.2</w:t>
            </w:r>
          </w:p>
        </w:tc>
        <w:tc>
          <w:tcPr>
            <w:tcW w:w="3650" w:type="dxa"/>
            <w:tcBorders>
              <w:bottom w:val="single" w:sz="4" w:space="0" w:color="auto"/>
            </w:tcBorders>
          </w:tcPr>
          <w:p w14:paraId="06DC94F3" w14:textId="77777777" w:rsidR="009E1B5A" w:rsidRPr="00DF36E6" w:rsidRDefault="009E1B5A" w:rsidP="00033CDE">
            <w:pPr>
              <w:pStyle w:val="Tabletext"/>
            </w:pPr>
            <w:r w:rsidRPr="00DF36E6">
              <w:rPr>
                <w:rFonts w:hint="cs"/>
                <w:rtl/>
                <w:lang w:bidi="ar-MA"/>
              </w:rPr>
              <w:t>إمكانية واقعية للبث في آن واحد</w:t>
            </w:r>
          </w:p>
        </w:tc>
        <w:tc>
          <w:tcPr>
            <w:tcW w:w="680" w:type="dxa"/>
            <w:tcBorders>
              <w:bottom w:val="single" w:sz="4" w:space="0" w:color="auto"/>
            </w:tcBorders>
          </w:tcPr>
          <w:p w14:paraId="574ACFC5"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6C1199D2" w14:textId="77777777" w:rsidR="009E1B5A" w:rsidRPr="00DF36E6" w:rsidRDefault="009E1B5A" w:rsidP="00033CDE">
            <w:pPr>
              <w:spacing w:before="40" w:after="40"/>
              <w:jc w:val="center"/>
              <w:rPr>
                <w:sz w:val="20"/>
                <w:szCs w:val="26"/>
              </w:rPr>
            </w:pPr>
          </w:p>
        </w:tc>
        <w:tc>
          <w:tcPr>
            <w:tcW w:w="680" w:type="dxa"/>
            <w:tcBorders>
              <w:bottom w:val="single" w:sz="4" w:space="0" w:color="auto"/>
            </w:tcBorders>
          </w:tcPr>
          <w:p w14:paraId="7A4704A6"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118A3BC9"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7F243BA6"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2C1140E6"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2CF3791E"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137A4B45"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55A64199"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662F78E0"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463D119A"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2FD90DD3"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34F41911"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13726A9C" w14:textId="77777777" w:rsidR="009E1B5A" w:rsidRPr="00DF36E6" w:rsidRDefault="009E1B5A" w:rsidP="00033CDE">
            <w:pPr>
              <w:spacing w:before="40" w:after="40"/>
              <w:jc w:val="center"/>
              <w:rPr>
                <w:sz w:val="20"/>
                <w:szCs w:val="26"/>
              </w:rPr>
            </w:pPr>
            <w:r w:rsidRPr="00DF36E6">
              <w:rPr>
                <w:sz w:val="20"/>
                <w:szCs w:val="26"/>
              </w:rPr>
              <w:t>x</w:t>
            </w:r>
          </w:p>
        </w:tc>
        <w:tc>
          <w:tcPr>
            <w:tcW w:w="680" w:type="dxa"/>
            <w:tcBorders>
              <w:bottom w:val="single" w:sz="4" w:space="0" w:color="auto"/>
            </w:tcBorders>
          </w:tcPr>
          <w:p w14:paraId="27709673" w14:textId="77777777" w:rsidR="009E1B5A" w:rsidRPr="00DF36E6" w:rsidRDefault="009E1B5A" w:rsidP="00033CDE">
            <w:pPr>
              <w:spacing w:before="40" w:after="40"/>
              <w:jc w:val="center"/>
              <w:rPr>
                <w:sz w:val="20"/>
                <w:szCs w:val="26"/>
              </w:rPr>
            </w:pPr>
            <w:r w:rsidRPr="00DF36E6">
              <w:rPr>
                <w:sz w:val="20"/>
                <w:szCs w:val="26"/>
              </w:rPr>
              <w:t>x</w:t>
            </w:r>
          </w:p>
        </w:tc>
      </w:tr>
    </w:tbl>
    <w:p w14:paraId="358D37B0" w14:textId="77777777" w:rsidR="009E1B5A" w:rsidRDefault="009E1B5A" w:rsidP="009E1B5A">
      <w:pPr>
        <w:overflowPunct/>
        <w:autoSpaceDE/>
        <w:autoSpaceDN/>
        <w:bidi w:val="0"/>
        <w:adjustRightInd/>
        <w:spacing w:before="0" w:line="240" w:lineRule="auto"/>
        <w:jc w:val="left"/>
        <w:textAlignment w:val="auto"/>
      </w:pPr>
    </w:p>
    <w:p w14:paraId="182542A7" w14:textId="422454BB" w:rsidR="009E1B5A" w:rsidRDefault="009E1B5A" w:rsidP="009E1B5A">
      <w:pPr>
        <w:overflowPunct/>
        <w:autoSpaceDE/>
        <w:autoSpaceDN/>
        <w:bidi w:val="0"/>
        <w:adjustRightInd/>
        <w:spacing w:before="0" w:line="240" w:lineRule="auto"/>
        <w:jc w:val="left"/>
        <w:textAlignment w:val="auto"/>
      </w:pPr>
    </w:p>
    <w:p w14:paraId="687AB8CA" w14:textId="77777777" w:rsidR="009E1B5A" w:rsidRDefault="009E1B5A" w:rsidP="009E1B5A">
      <w:pPr>
        <w:rPr>
          <w:rtl/>
        </w:rPr>
        <w:sectPr w:rsidR="009E1B5A" w:rsidSect="00CE04AA">
          <w:headerReference w:type="even" r:id="rId45"/>
          <w:headerReference w:type="default" r:id="rId46"/>
          <w:footerReference w:type="default" r:id="rId47"/>
          <w:pgSz w:w="16834" w:h="11907" w:orient="landscape" w:code="9"/>
          <w:pgMar w:top="1418" w:right="1134" w:bottom="1134" w:left="1134" w:header="720" w:footer="567" w:gutter="0"/>
          <w:paperSrc w:first="15" w:other="15"/>
          <w:cols w:space="720"/>
          <w:bidi/>
          <w:rtlGutter/>
          <w:docGrid w:linePitch="299"/>
        </w:sectPr>
      </w:pPr>
    </w:p>
    <w:p w14:paraId="2F850D6D" w14:textId="5B10F1CD" w:rsidR="003D76B9" w:rsidRPr="006F3636" w:rsidRDefault="003D76B9" w:rsidP="006D0986">
      <w:pPr>
        <w:pStyle w:val="AnnexNoTitle"/>
        <w:rPr>
          <w:b w:val="0"/>
          <w:bCs w:val="0"/>
          <w:rtl/>
          <w:lang w:bidi="ar-MA"/>
        </w:rPr>
      </w:pPr>
      <w:bookmarkStart w:id="65" w:name="_Toc207036479"/>
      <w:r w:rsidRPr="006F3636">
        <w:rPr>
          <w:rFonts w:hint="cs"/>
          <w:rtl/>
          <w:lang w:bidi="ar-MA"/>
        </w:rPr>
        <w:lastRenderedPageBreak/>
        <w:t xml:space="preserve">الملحق </w:t>
      </w:r>
      <w:r>
        <w:rPr>
          <w:lang w:bidi="ar-MA"/>
        </w:rPr>
        <w:t>4</w:t>
      </w:r>
      <w:r w:rsidR="00A82C05">
        <w:rPr>
          <w:lang w:bidi="ar-MA"/>
        </w:rPr>
        <w:br/>
      </w:r>
      <w:r w:rsidR="00A82C05">
        <w:rPr>
          <w:lang w:bidi="ar-MA"/>
        </w:rPr>
        <w:br/>
      </w:r>
      <w:r w:rsidRPr="006F3636">
        <w:rPr>
          <w:rFonts w:hint="cs"/>
          <w:rtl/>
          <w:lang w:bidi="ar-MA"/>
        </w:rPr>
        <w:t>ملخص الأداء (</w:t>
      </w:r>
      <w:r>
        <w:rPr>
          <w:rFonts w:hint="cs"/>
          <w:rtl/>
          <w:lang w:bidi="ar-MA"/>
        </w:rPr>
        <w:t>انظر</w:t>
      </w:r>
      <w:r w:rsidRPr="006F3636">
        <w:rPr>
          <w:rFonts w:hint="cs"/>
          <w:rtl/>
          <w:lang w:bidi="ar-MA"/>
        </w:rPr>
        <w:t xml:space="preserve"> الملاحظة </w:t>
      </w:r>
      <w:r>
        <w:rPr>
          <w:lang w:bidi="ar-MA"/>
        </w:rPr>
        <w:t>1</w:t>
      </w:r>
      <w:r w:rsidRPr="006F3636">
        <w:rPr>
          <w:rFonts w:hint="cs"/>
          <w:rtl/>
          <w:lang w:bidi="ar-MA"/>
        </w:rPr>
        <w:t xml:space="preserve">) لنظام </w:t>
      </w:r>
      <w:r w:rsidRPr="006F3636">
        <w:rPr>
          <w:rFonts w:hint="cs"/>
          <w:rtl/>
          <w:lang w:bidi="ar-SY"/>
        </w:rPr>
        <w:t xml:space="preserve">الراديو العالمي </w:t>
      </w:r>
      <w:r>
        <w:t>(</w:t>
      </w:r>
      <w:r w:rsidRPr="00637FD3">
        <w:t>DRM</w:t>
      </w:r>
      <w:r>
        <w:t>)</w:t>
      </w:r>
      <w:r>
        <w:rPr>
          <w:rFonts w:hint="cs"/>
          <w:rtl/>
        </w:rPr>
        <w:br/>
      </w:r>
      <w:r w:rsidRPr="006F3636">
        <w:rPr>
          <w:rFonts w:hint="cs"/>
          <w:rtl/>
          <w:lang w:bidi="ar-MA"/>
        </w:rPr>
        <w:t xml:space="preserve">بالاستناد إلى المعايير الواردة في الملحق </w:t>
      </w:r>
      <w:r>
        <w:rPr>
          <w:b w:val="0"/>
          <w:bCs w:val="0"/>
          <w:lang w:bidi="ar-MA"/>
        </w:rPr>
        <w:t>3</w:t>
      </w:r>
      <w:bookmarkEnd w:id="65"/>
    </w:p>
    <w:p w14:paraId="1E60DFF9" w14:textId="77777777" w:rsidR="003D76B9" w:rsidRPr="006F3636" w:rsidRDefault="003D76B9" w:rsidP="003D76B9">
      <w:pPr>
        <w:pStyle w:val="Note"/>
        <w:rPr>
          <w:rtl/>
        </w:rPr>
      </w:pPr>
      <w:r w:rsidRPr="00003058">
        <w:rPr>
          <w:rFonts w:hint="cs"/>
          <w:b/>
          <w:bCs/>
          <w:rtl/>
          <w:lang w:bidi="ar-MA"/>
        </w:rPr>
        <w:t xml:space="preserve">الملاحظة </w:t>
      </w:r>
      <w:r w:rsidRPr="00003058">
        <w:rPr>
          <w:b/>
          <w:bCs/>
          <w:lang w:bidi="ar-MA"/>
        </w:rPr>
        <w:t>1</w:t>
      </w:r>
      <w:r>
        <w:rPr>
          <w:rFonts w:hint="cs"/>
          <w:rtl/>
          <w:lang w:bidi="ar-MA"/>
        </w:rPr>
        <w:t xml:space="preserve"> -</w:t>
      </w:r>
      <w:r w:rsidRPr="006F3636">
        <w:rPr>
          <w:rFonts w:hint="cs"/>
          <w:rtl/>
          <w:lang w:bidi="ar-MA"/>
        </w:rPr>
        <w:t xml:space="preserve"> يقدم هذا الملحق ملخص أداء نظام </w:t>
      </w:r>
      <w:r w:rsidRPr="006F3636">
        <w:rPr>
          <w:rFonts w:hint="cs"/>
          <w:rtl/>
          <w:lang w:bidi="ar-SY"/>
        </w:rPr>
        <w:t xml:space="preserve">الراديو العالمي </w:t>
      </w:r>
      <w:r>
        <w:t>(</w:t>
      </w:r>
      <w:r w:rsidRPr="00637FD3">
        <w:t>DRM</w:t>
      </w:r>
      <w:r>
        <w:t>)</w:t>
      </w:r>
      <w:r w:rsidRPr="006F3636">
        <w:rPr>
          <w:rFonts w:hint="cs"/>
          <w:rtl/>
        </w:rPr>
        <w:t>، بالاستناد إلى نتائج التجارب المخبرية والميدانية.</w:t>
      </w:r>
    </w:p>
    <w:p w14:paraId="057D10FA" w14:textId="77777777" w:rsidR="003D76B9" w:rsidRPr="006F3636" w:rsidRDefault="003D76B9" w:rsidP="003D76B9">
      <w:pPr>
        <w:pStyle w:val="Heading1"/>
        <w:rPr>
          <w:rtl/>
        </w:rPr>
      </w:pPr>
      <w:bookmarkStart w:id="66" w:name="_Toc207017076"/>
      <w:bookmarkStart w:id="67" w:name="_Toc207036480"/>
      <w:r>
        <w:rPr>
          <w:lang w:bidi="ar-MA"/>
        </w:rPr>
        <w:t>1</w:t>
      </w:r>
      <w:r w:rsidRPr="006F3636">
        <w:rPr>
          <w:rFonts w:hint="cs"/>
          <w:rtl/>
          <w:lang w:bidi="ar-MA"/>
        </w:rPr>
        <w:tab/>
      </w:r>
      <w:r>
        <w:rPr>
          <w:rFonts w:hint="cs"/>
          <w:rtl/>
        </w:rPr>
        <w:t>الجودة السمعية غير المتردية لكودك</w:t>
      </w:r>
      <w:bookmarkEnd w:id="66"/>
      <w:bookmarkEnd w:id="67"/>
    </w:p>
    <w:p w14:paraId="2A00FF2B" w14:textId="3693768B" w:rsidR="003D76B9" w:rsidRPr="005D10F7" w:rsidRDefault="003D76B9" w:rsidP="003D76B9">
      <w:pPr>
        <w:rPr>
          <w:b/>
          <w:bCs/>
          <w:color w:val="000000" w:themeColor="text1"/>
          <w:spacing w:val="-2"/>
          <w:rtl/>
          <w:lang w:bidi="ar-EG"/>
        </w:rPr>
      </w:pPr>
      <w:r w:rsidRPr="005D10F7">
        <w:rPr>
          <w:rFonts w:hint="cs"/>
          <w:color w:val="000000" w:themeColor="text1"/>
          <w:spacing w:val="-2"/>
          <w:rtl/>
          <w:lang w:bidi="ar-SY"/>
        </w:rPr>
        <w:t xml:space="preserve">يستخدم </w:t>
      </w:r>
      <w:r w:rsidRPr="005D10F7">
        <w:rPr>
          <w:rFonts w:hint="cs"/>
          <w:color w:val="000000" w:themeColor="text1"/>
          <w:spacing w:val="-2"/>
          <w:rtl/>
        </w:rPr>
        <w:t>نظام الراديو الرقمي</w:t>
      </w:r>
      <w:r w:rsidRPr="005D10F7">
        <w:rPr>
          <w:rFonts w:hint="cs"/>
          <w:color w:val="000000" w:themeColor="text1"/>
          <w:spacing w:val="-2"/>
          <w:rtl/>
          <w:lang w:bidi="ar-SY"/>
        </w:rPr>
        <w:t xml:space="preserve"> العالمي </w:t>
      </w:r>
      <w:r w:rsidRPr="005D10F7">
        <w:rPr>
          <w:color w:val="000000" w:themeColor="text1"/>
          <w:spacing w:val="-2"/>
          <w:lang w:bidi="ar-SY"/>
        </w:rPr>
        <w:t>(DRM)</w:t>
      </w:r>
      <w:r w:rsidRPr="005D10F7">
        <w:rPr>
          <w:rFonts w:hint="cs"/>
          <w:color w:val="000000" w:themeColor="text1"/>
          <w:spacing w:val="-2"/>
          <w:rtl/>
          <w:lang w:bidi="ar-SY"/>
        </w:rPr>
        <w:t xml:space="preserve"> </w:t>
      </w:r>
      <w:r w:rsidRPr="005D10F7">
        <w:rPr>
          <w:color w:val="000000" w:themeColor="text1"/>
          <w:spacing w:val="-2"/>
          <w:rtl/>
          <w:lang w:bidi="ar-SY"/>
        </w:rPr>
        <w:t xml:space="preserve">التشفير السمعي المتقدم عالي الكفاءة الموسَّع </w:t>
      </w:r>
      <w:r w:rsidR="00A82C05">
        <w:rPr>
          <w:color w:val="000000" w:themeColor="text1"/>
          <w:spacing w:val="-2"/>
          <w:lang w:bidi="ar-SY"/>
        </w:rPr>
        <w:t>(</w:t>
      </w:r>
      <w:proofErr w:type="spellStart"/>
      <w:r w:rsidRPr="005D10F7">
        <w:rPr>
          <w:color w:val="000000" w:themeColor="text1"/>
          <w:spacing w:val="-2"/>
          <w:lang w:bidi="ar-SY"/>
        </w:rPr>
        <w:t>xHE</w:t>
      </w:r>
      <w:proofErr w:type="spellEnd"/>
      <w:r w:rsidRPr="005D10F7">
        <w:rPr>
          <w:color w:val="000000" w:themeColor="text1"/>
          <w:spacing w:val="-2"/>
          <w:lang w:bidi="ar-SY"/>
        </w:rPr>
        <w:t>-AAC</w:t>
      </w:r>
      <w:r w:rsidR="00A82C05">
        <w:rPr>
          <w:color w:val="000000" w:themeColor="text1"/>
          <w:spacing w:val="-2"/>
          <w:lang w:bidi="ar-SY"/>
        </w:rPr>
        <w:t>)</w:t>
      </w:r>
      <w:r w:rsidRPr="005D10F7">
        <w:rPr>
          <w:color w:val="000000" w:themeColor="text1"/>
          <w:spacing w:val="-2"/>
          <w:rtl/>
          <w:lang w:bidi="ar-SY"/>
        </w:rPr>
        <w:t xml:space="preserve"> </w:t>
      </w:r>
      <w:r w:rsidRPr="005D10F7">
        <w:rPr>
          <w:rFonts w:hint="cs"/>
          <w:color w:val="000000" w:themeColor="text1"/>
          <w:spacing w:val="-2"/>
          <w:rtl/>
          <w:lang w:bidi="ar-SY"/>
        </w:rPr>
        <w:t>والتشفير السمعي المتقدم</w:t>
      </w:r>
      <w:r w:rsidR="0021197A">
        <w:rPr>
          <w:rFonts w:hint="eastAsia"/>
          <w:color w:val="000000" w:themeColor="text1"/>
          <w:spacing w:val="-2"/>
          <w:rtl/>
          <w:lang w:bidi="ar-SY"/>
        </w:rPr>
        <w:t> </w:t>
      </w:r>
      <w:r w:rsidRPr="005D10F7">
        <w:rPr>
          <w:color w:val="000000" w:themeColor="text1"/>
          <w:spacing w:val="-2"/>
        </w:rPr>
        <w:t>(AAC)</w:t>
      </w:r>
      <w:r w:rsidRPr="005D10F7">
        <w:rPr>
          <w:rFonts w:hint="cs"/>
          <w:color w:val="000000" w:themeColor="text1"/>
          <w:spacing w:val="-2"/>
          <w:rtl/>
        </w:rPr>
        <w:t xml:space="preserve"> في </w:t>
      </w:r>
      <w:r w:rsidRPr="005D10F7">
        <w:rPr>
          <w:rFonts w:hint="cs"/>
          <w:color w:val="000000" w:themeColor="text1"/>
          <w:spacing w:val="-2"/>
          <w:rtl/>
          <w:lang w:bidi="ar-MA"/>
        </w:rPr>
        <w:t>تشفير المصدر مع خيار تحسين تشفير</w:t>
      </w:r>
      <w:r w:rsidRPr="005D10F7">
        <w:rPr>
          <w:rFonts w:hint="eastAsia"/>
          <w:color w:val="000000" w:themeColor="text1"/>
          <w:spacing w:val="-2"/>
          <w:rtl/>
        </w:rPr>
        <w:t> </w:t>
      </w:r>
      <w:r w:rsidRPr="005D10F7">
        <w:rPr>
          <w:color w:val="000000" w:themeColor="text1"/>
          <w:spacing w:val="-2"/>
          <w:lang w:val="fr-FR" w:bidi="ar-MA"/>
        </w:rPr>
        <w:t>AAC</w:t>
      </w:r>
      <w:r w:rsidRPr="005D10F7">
        <w:rPr>
          <w:rFonts w:hint="cs"/>
          <w:color w:val="000000" w:themeColor="text1"/>
          <w:spacing w:val="-2"/>
          <w:rtl/>
        </w:rPr>
        <w:t xml:space="preserve"> بتناسخ النطاق الطيفي</w:t>
      </w:r>
      <w:r w:rsidRPr="005D10F7">
        <w:rPr>
          <w:rFonts w:hint="eastAsia"/>
          <w:color w:val="000000" w:themeColor="text1"/>
          <w:spacing w:val="-2"/>
          <w:rtl/>
        </w:rPr>
        <w:t> </w:t>
      </w:r>
      <w:r w:rsidRPr="005D10F7">
        <w:rPr>
          <w:color w:val="000000" w:themeColor="text1"/>
          <w:spacing w:val="-2"/>
        </w:rPr>
        <w:t>(SBR)</w:t>
      </w:r>
      <w:r w:rsidRPr="005D10F7">
        <w:rPr>
          <w:rFonts w:hint="cs"/>
          <w:color w:val="000000" w:themeColor="text1"/>
          <w:spacing w:val="-2"/>
          <w:rtl/>
        </w:rPr>
        <w:t>.</w:t>
      </w:r>
      <w:r w:rsidRPr="005D10F7">
        <w:rPr>
          <w:rFonts w:hint="cs"/>
          <w:color w:val="000000" w:themeColor="text1"/>
          <w:spacing w:val="-2"/>
          <w:rtl/>
          <w:lang w:bidi="ar-MA"/>
        </w:rPr>
        <w:t xml:space="preserve"> وباستثناء هذا التحسين، يرد في وثائق أخرى وصف أداء أجهزة الكودك هذه في معدلات البتات التي يستعملها النظام</w:t>
      </w:r>
      <w:r w:rsidRPr="005D10F7">
        <w:rPr>
          <w:rFonts w:hint="eastAsia"/>
          <w:color w:val="000000" w:themeColor="text1"/>
          <w:spacing w:val="-2"/>
          <w:rtl/>
        </w:rPr>
        <w:t> </w:t>
      </w:r>
      <w:r w:rsidRPr="005D10F7">
        <w:rPr>
          <w:color w:val="000000" w:themeColor="text1"/>
          <w:spacing w:val="-2"/>
          <w:lang w:val="fr-FR" w:bidi="ar-MA"/>
        </w:rPr>
        <w:t>DRM</w:t>
      </w:r>
      <w:r w:rsidRPr="005D10F7">
        <w:rPr>
          <w:rFonts w:hint="cs"/>
          <w:color w:val="000000" w:themeColor="text1"/>
          <w:spacing w:val="-2"/>
          <w:rtl/>
        </w:rPr>
        <w:t xml:space="preserve">. وتتخلل قياسات جودة الأداء تجارب استماع شخصية تأخذ بالتوصية </w:t>
      </w:r>
      <w:r>
        <w:fldChar w:fldCharType="begin"/>
      </w:r>
      <w:r>
        <w:instrText>HYPERLINK "https://www.itu.int/rec/R-REC-BS.1284/en"</w:instrText>
      </w:r>
      <w:r>
        <w:fldChar w:fldCharType="separate"/>
      </w:r>
      <w:r w:rsidRPr="005D10F7">
        <w:rPr>
          <w:rStyle w:val="Hyperlink"/>
          <w:color w:val="000000" w:themeColor="text1"/>
          <w:spacing w:val="-2"/>
          <w:u w:val="none"/>
          <w:lang w:val="fr-FR" w:bidi="ar-MA"/>
        </w:rPr>
        <w:t>ITU</w:t>
      </w:r>
      <w:r w:rsidRPr="005D10F7">
        <w:rPr>
          <w:rStyle w:val="Hyperlink"/>
          <w:color w:val="000000" w:themeColor="text1"/>
          <w:spacing w:val="-2"/>
          <w:u w:val="none"/>
          <w:lang w:val="fr-FR" w:bidi="ar-MA"/>
        </w:rPr>
        <w:noBreakHyphen/>
        <w:t>R BS.1284</w:t>
      </w:r>
      <w:r>
        <w:fldChar w:fldCharType="end"/>
      </w:r>
      <w:r w:rsidRPr="005D10F7">
        <w:rPr>
          <w:rFonts w:hint="cs"/>
          <w:color w:val="000000" w:themeColor="text1"/>
          <w:spacing w:val="-2"/>
          <w:rtl/>
          <w:lang w:bidi="ar-MA"/>
        </w:rPr>
        <w:t xml:space="preserve"> التي تحدد سلم تقييم بـ</w:t>
      </w:r>
      <w:r w:rsidRPr="005D10F7">
        <w:rPr>
          <w:rFonts w:hint="eastAsia"/>
          <w:color w:val="000000" w:themeColor="text1"/>
          <w:spacing w:val="-2"/>
          <w:rtl/>
          <w:lang w:bidi="ar-MA"/>
        </w:rPr>
        <w:t> </w:t>
      </w:r>
      <w:r w:rsidRPr="005D10F7">
        <w:rPr>
          <w:color w:val="000000" w:themeColor="text1"/>
          <w:spacing w:val="-2"/>
          <w:lang w:bidi="ar-MA"/>
        </w:rPr>
        <w:t>5</w:t>
      </w:r>
      <w:r w:rsidRPr="005D10F7">
        <w:rPr>
          <w:rFonts w:hint="eastAsia"/>
          <w:color w:val="000000" w:themeColor="text1"/>
          <w:spacing w:val="-2"/>
          <w:rtl/>
        </w:rPr>
        <w:t> </w:t>
      </w:r>
      <w:r w:rsidRPr="005D10F7">
        <w:rPr>
          <w:rFonts w:hint="cs"/>
          <w:color w:val="000000" w:themeColor="text1"/>
          <w:spacing w:val="-2"/>
          <w:rtl/>
          <w:lang w:bidi="ar-MA"/>
        </w:rPr>
        <w:t>درجات، من سيِّء</w:t>
      </w:r>
      <w:r w:rsidRPr="005D10F7">
        <w:rPr>
          <w:rFonts w:hint="eastAsia"/>
          <w:color w:val="000000" w:themeColor="text1"/>
          <w:spacing w:val="-2"/>
          <w:rtl/>
        </w:rPr>
        <w:t> </w:t>
      </w:r>
      <w:r w:rsidRPr="005D10F7">
        <w:rPr>
          <w:color w:val="000000" w:themeColor="text1"/>
          <w:spacing w:val="-2"/>
          <w:lang w:bidi="ar-MA"/>
        </w:rPr>
        <w:t>(1)</w:t>
      </w:r>
      <w:r w:rsidRPr="005D10F7">
        <w:rPr>
          <w:rFonts w:hint="cs"/>
          <w:color w:val="000000" w:themeColor="text1"/>
          <w:spacing w:val="-2"/>
          <w:rtl/>
          <w:lang w:bidi="ar-MA"/>
        </w:rPr>
        <w:t xml:space="preserve"> إلى</w:t>
      </w:r>
      <w:r w:rsidRPr="005D10F7">
        <w:rPr>
          <w:rFonts w:hint="eastAsia"/>
          <w:color w:val="000000" w:themeColor="text1"/>
          <w:spacing w:val="-2"/>
          <w:rtl/>
        </w:rPr>
        <w:t> </w:t>
      </w:r>
      <w:r w:rsidRPr="005D10F7">
        <w:rPr>
          <w:rFonts w:hint="cs"/>
          <w:color w:val="000000" w:themeColor="text1"/>
          <w:spacing w:val="-2"/>
          <w:rtl/>
          <w:lang w:bidi="ar-MA"/>
        </w:rPr>
        <w:t>ممتاز</w:t>
      </w:r>
      <w:r w:rsidRPr="005D10F7">
        <w:rPr>
          <w:rFonts w:hint="eastAsia"/>
          <w:color w:val="000000" w:themeColor="text1"/>
          <w:spacing w:val="-2"/>
          <w:rtl/>
        </w:rPr>
        <w:t> </w:t>
      </w:r>
      <w:r w:rsidRPr="005D10F7">
        <w:rPr>
          <w:color w:val="000000" w:themeColor="text1"/>
          <w:spacing w:val="-2"/>
          <w:lang w:bidi="ar-MA"/>
        </w:rPr>
        <w:t>(5)</w:t>
      </w:r>
      <w:r w:rsidRPr="005D10F7">
        <w:rPr>
          <w:rFonts w:hint="cs"/>
          <w:color w:val="000000" w:themeColor="text1"/>
          <w:spacing w:val="-2"/>
          <w:rtl/>
          <w:lang w:bidi="ar-MA"/>
        </w:rPr>
        <w:t>.</w:t>
      </w:r>
      <w:r w:rsidRPr="005D10F7">
        <w:rPr>
          <w:rFonts w:hint="cs"/>
          <w:color w:val="000000" w:themeColor="text1"/>
          <w:spacing w:val="-2"/>
          <w:rtl/>
          <w:lang w:bidi="ar-EG"/>
        </w:rPr>
        <w:t xml:space="preserve"> </w:t>
      </w:r>
      <w:proofErr w:type="spellStart"/>
      <w:r w:rsidRPr="005D10F7">
        <w:rPr>
          <w:color w:val="000000" w:themeColor="text1"/>
          <w:spacing w:val="-2"/>
          <w:lang w:bidi="ar-EG"/>
        </w:rPr>
        <w:t>xHE</w:t>
      </w:r>
      <w:proofErr w:type="spellEnd"/>
      <w:r w:rsidRPr="005D10F7">
        <w:rPr>
          <w:color w:val="000000" w:themeColor="text1"/>
          <w:spacing w:val="-2"/>
          <w:lang w:bidi="ar-EG"/>
        </w:rPr>
        <w:t>-AAC</w:t>
      </w:r>
    </w:p>
    <w:p w14:paraId="0349DEE1" w14:textId="34DF35A5" w:rsidR="003D76B9" w:rsidRPr="006F3636" w:rsidRDefault="003D76B9" w:rsidP="003D76B9">
      <w:pPr>
        <w:rPr>
          <w:rtl/>
        </w:rPr>
      </w:pPr>
      <w:r>
        <w:rPr>
          <w:rFonts w:hint="cs"/>
          <w:rtl/>
          <w:lang w:bidi="ar-MA"/>
        </w:rPr>
        <w:t xml:space="preserve">وتفوق </w:t>
      </w:r>
      <w:r w:rsidRPr="006F3636">
        <w:rPr>
          <w:rFonts w:hint="cs"/>
          <w:rtl/>
          <w:lang w:bidi="ar-MA"/>
        </w:rPr>
        <w:t xml:space="preserve">جودة النظام </w:t>
      </w:r>
      <w:r>
        <w:rPr>
          <w:rFonts w:hint="cs"/>
          <w:rtl/>
        </w:rPr>
        <w:t>غير المتردية في</w:t>
      </w:r>
      <w:r w:rsidRPr="005C637A">
        <w:rPr>
          <w:rFonts w:hint="cs"/>
          <w:rtl/>
          <w:lang w:bidi="ar-SY"/>
        </w:rPr>
        <w:t xml:space="preserve"> </w:t>
      </w:r>
      <w:r w:rsidRPr="00C94D8E">
        <w:rPr>
          <w:rtl/>
          <w:lang w:bidi="ar-SY"/>
        </w:rPr>
        <w:t xml:space="preserve">التشفير السمعي المتقدم عالي الكفاءة الموسَّع </w:t>
      </w:r>
      <w:r w:rsidR="00A82C05">
        <w:rPr>
          <w:lang w:bidi="ar-SY"/>
        </w:rPr>
        <w:t>(</w:t>
      </w:r>
      <w:proofErr w:type="spellStart"/>
      <w:r w:rsidRPr="00C94D8E">
        <w:rPr>
          <w:lang w:bidi="ar-SY"/>
        </w:rPr>
        <w:t>xHE</w:t>
      </w:r>
      <w:proofErr w:type="spellEnd"/>
      <w:r w:rsidRPr="00C94D8E">
        <w:rPr>
          <w:lang w:bidi="ar-SY"/>
        </w:rPr>
        <w:t>-AAC</w:t>
      </w:r>
      <w:r w:rsidR="00A82C05">
        <w:rPr>
          <w:lang w:bidi="ar-SY"/>
        </w:rPr>
        <w:t>)</w:t>
      </w:r>
      <w:r w:rsidRPr="00C94D8E">
        <w:rPr>
          <w:rtl/>
          <w:lang w:bidi="ar-SY"/>
        </w:rPr>
        <w:t xml:space="preserve"> </w:t>
      </w:r>
      <w:r w:rsidRPr="00C94D8E">
        <w:rPr>
          <w:rFonts w:hint="cs"/>
          <w:rtl/>
          <w:lang w:bidi="ar-SY"/>
        </w:rPr>
        <w:t xml:space="preserve">والتشفير </w:t>
      </w:r>
      <w:r>
        <w:rPr>
          <w:rFonts w:hint="cs"/>
          <w:rtl/>
          <w:lang w:bidi="ar-SY"/>
        </w:rPr>
        <w:t>السمعي المتقدم</w:t>
      </w:r>
      <w:r>
        <w:rPr>
          <w:rFonts w:hint="eastAsia"/>
          <w:rtl/>
        </w:rPr>
        <w:t> </w:t>
      </w:r>
      <w:r w:rsidRPr="00800E40">
        <w:t>(AAC)</w:t>
      </w:r>
      <w:r>
        <w:rPr>
          <w:rFonts w:hint="cs"/>
          <w:rtl/>
        </w:rPr>
        <w:t xml:space="preserve"> </w:t>
      </w:r>
      <w:r w:rsidRPr="006F3636">
        <w:rPr>
          <w:rFonts w:hint="cs"/>
          <w:rtl/>
        </w:rPr>
        <w:t>بصورة ملحوظة جودة النظام التماثلي ذي النطاقين الجانبيين. وكمثال يقاس عليه،</w:t>
      </w:r>
      <w:r w:rsidRPr="006F3636">
        <w:rPr>
          <w:rFonts w:hint="cs"/>
          <w:rtl/>
          <w:lang w:bidi="ar-MA"/>
        </w:rPr>
        <w:t xml:space="preserve"> نحصل</w:t>
      </w:r>
      <w:r w:rsidRPr="006F3636">
        <w:rPr>
          <w:rFonts w:hint="cs"/>
          <w:rtl/>
        </w:rPr>
        <w:t xml:space="preserve"> في استعمال التشفير</w:t>
      </w:r>
      <w:r>
        <w:rPr>
          <w:rFonts w:hint="eastAsia"/>
          <w:rtl/>
        </w:rPr>
        <w:t> </w:t>
      </w:r>
      <w:r w:rsidRPr="006F3636">
        <w:rPr>
          <w:lang w:val="fr-FR" w:bidi="ar-MA"/>
        </w:rPr>
        <w:t>AAC</w:t>
      </w:r>
      <w:r w:rsidRPr="006F3636">
        <w:rPr>
          <w:rFonts w:hint="cs"/>
          <w:rtl/>
        </w:rPr>
        <w:t xml:space="preserve"> بمعدل بتات</w:t>
      </w:r>
      <w:r>
        <w:rPr>
          <w:rFonts w:hint="eastAsia"/>
          <w:rtl/>
        </w:rPr>
        <w:t> </w:t>
      </w:r>
      <w:r w:rsidRPr="006F3636">
        <w:rPr>
          <w:lang w:val="fr-FR" w:bidi="ar-MA"/>
        </w:rPr>
        <w:t>kbit</w:t>
      </w:r>
      <w:r>
        <w:rPr>
          <w:lang w:val="fr-FR" w:bidi="ar-MA"/>
        </w:rPr>
        <w:t>/s</w:t>
      </w:r>
      <w:r>
        <w:t> 24</w:t>
      </w:r>
      <w:r w:rsidRPr="006F3636">
        <w:rPr>
          <w:rFonts w:hint="cs"/>
          <w:rtl/>
        </w:rPr>
        <w:t xml:space="preserve">، على سويّة استماع شخصية قيمتها </w:t>
      </w:r>
      <w:r w:rsidRPr="006F3636">
        <w:rPr>
          <w:lang w:val="fr-FR" w:bidi="ar-MA"/>
        </w:rPr>
        <w:t>4,2</w:t>
      </w:r>
      <w:r w:rsidRPr="006F3636">
        <w:rPr>
          <w:rFonts w:hint="cs"/>
          <w:rtl/>
        </w:rPr>
        <w:t xml:space="preserve"> للموسيقى، في حين </w:t>
      </w:r>
      <w:r>
        <w:rPr>
          <w:rFonts w:hint="cs"/>
          <w:rtl/>
        </w:rPr>
        <w:t>لا </w:t>
      </w:r>
      <w:r w:rsidRPr="006F3636">
        <w:rPr>
          <w:rFonts w:hint="cs"/>
          <w:rtl/>
        </w:rPr>
        <w:t>تصل هذه القيمة إلى</w:t>
      </w:r>
      <w:r>
        <w:rPr>
          <w:rFonts w:hint="eastAsia"/>
          <w:rtl/>
        </w:rPr>
        <w:t> </w:t>
      </w:r>
      <w:r>
        <w:t>3</w:t>
      </w:r>
      <w:r w:rsidRPr="006F3636">
        <w:rPr>
          <w:rFonts w:hint="cs"/>
          <w:rtl/>
        </w:rPr>
        <w:t xml:space="preserve"> في استعمال التشكيل التماثلي </w:t>
      </w:r>
      <w:r>
        <w:rPr>
          <w:rFonts w:hint="cs"/>
          <w:rtl/>
        </w:rPr>
        <w:t>غير المتردي</w:t>
      </w:r>
      <w:r w:rsidRPr="006F3636">
        <w:rPr>
          <w:rFonts w:hint="cs"/>
          <w:rtl/>
        </w:rPr>
        <w:t xml:space="preserve"> بنفس الدخل السمعي. وهذه النتيجة تمثل تحسينا</w:t>
      </w:r>
      <w:r>
        <w:rPr>
          <w:rFonts w:hint="cs"/>
          <w:rtl/>
        </w:rPr>
        <w:t>ً</w:t>
      </w:r>
      <w:r w:rsidRPr="006F3636">
        <w:rPr>
          <w:rFonts w:hint="cs"/>
          <w:rtl/>
        </w:rPr>
        <w:t xml:space="preserve"> كبيرا</w:t>
      </w:r>
      <w:r>
        <w:rPr>
          <w:rFonts w:hint="cs"/>
          <w:rtl/>
        </w:rPr>
        <w:t>ً</w:t>
      </w:r>
      <w:r w:rsidRPr="006F3636">
        <w:rPr>
          <w:rFonts w:hint="cs"/>
          <w:rtl/>
        </w:rPr>
        <w:t xml:space="preserve"> لسويّة الأداء ع</w:t>
      </w:r>
      <w:r>
        <w:rPr>
          <w:rFonts w:hint="cs"/>
          <w:rtl/>
        </w:rPr>
        <w:t>ما </w:t>
      </w:r>
      <w:r w:rsidRPr="006F3636">
        <w:rPr>
          <w:rFonts w:hint="cs"/>
          <w:rtl/>
        </w:rPr>
        <w:t>هي في البرامج المذاعة حاليا</w:t>
      </w:r>
      <w:r>
        <w:rPr>
          <w:rFonts w:hint="cs"/>
          <w:rtl/>
        </w:rPr>
        <w:t>ً</w:t>
      </w:r>
      <w:r w:rsidRPr="006F3636">
        <w:rPr>
          <w:rFonts w:hint="cs"/>
          <w:rtl/>
        </w:rPr>
        <w:t xml:space="preserve"> </w:t>
      </w:r>
      <w:r>
        <w:rPr>
          <w:rFonts w:hint="cs"/>
          <w:rtl/>
        </w:rPr>
        <w:t>بتشكيل</w:t>
      </w:r>
      <w:r>
        <w:rPr>
          <w:rFonts w:hint="eastAsia"/>
          <w:rtl/>
        </w:rPr>
        <w:t> </w:t>
      </w:r>
      <w:r w:rsidRPr="006F3636">
        <w:rPr>
          <w:lang w:val="fr-FR" w:bidi="ar-MA"/>
        </w:rPr>
        <w:t>AM</w:t>
      </w:r>
      <w:r w:rsidRPr="006F3636">
        <w:rPr>
          <w:rFonts w:hint="cs"/>
          <w:rtl/>
          <w:lang w:bidi="ar-MA"/>
        </w:rPr>
        <w:t>. ثم إن تعزيز الأداء باستعمال التشفير</w:t>
      </w:r>
      <w:r>
        <w:rPr>
          <w:rFonts w:hint="eastAsia"/>
          <w:rtl/>
        </w:rPr>
        <w:t> </w:t>
      </w:r>
      <w:r w:rsidRPr="006F3636">
        <w:rPr>
          <w:lang w:val="fr-FR" w:bidi="ar-MA"/>
        </w:rPr>
        <w:t>AAC</w:t>
      </w:r>
      <w:r>
        <w:rPr>
          <w:rFonts w:hint="eastAsia"/>
          <w:rtl/>
        </w:rPr>
        <w:t> </w:t>
      </w:r>
      <w:r w:rsidRPr="006F3636">
        <w:rPr>
          <w:rFonts w:hint="cs"/>
          <w:rtl/>
        </w:rPr>
        <w:t>+</w:t>
      </w:r>
      <w:r>
        <w:rPr>
          <w:rFonts w:hint="eastAsia"/>
          <w:rtl/>
        </w:rPr>
        <w:t> </w:t>
      </w:r>
      <w:r w:rsidRPr="006F3636">
        <w:rPr>
          <w:lang w:val="fr-FR" w:bidi="ar-MA"/>
        </w:rPr>
        <w:t>SBR</w:t>
      </w:r>
      <w:r w:rsidRPr="006F3636">
        <w:rPr>
          <w:rFonts w:hint="cs"/>
          <w:rtl/>
        </w:rPr>
        <w:t xml:space="preserve"> يزيد فرق التحسين هذا </w:t>
      </w:r>
      <w:r>
        <w:rPr>
          <w:rFonts w:hint="cs"/>
          <w:rtl/>
        </w:rPr>
        <w:t>بحيث يصبح</w:t>
      </w:r>
      <w:r w:rsidRPr="006F3636">
        <w:rPr>
          <w:rFonts w:hint="cs"/>
          <w:rtl/>
        </w:rPr>
        <w:t xml:space="preserve"> قابلا</w:t>
      </w:r>
      <w:r>
        <w:rPr>
          <w:rFonts w:hint="cs"/>
          <w:rtl/>
        </w:rPr>
        <w:t>ً</w:t>
      </w:r>
      <w:r w:rsidRPr="006F3636">
        <w:rPr>
          <w:rFonts w:hint="cs"/>
          <w:rtl/>
        </w:rPr>
        <w:t xml:space="preserve"> للمقارنة بأداء </w:t>
      </w:r>
      <w:r>
        <w:rPr>
          <w:rFonts w:hint="cs"/>
          <w:rtl/>
        </w:rPr>
        <w:t>تشكيل</w:t>
      </w:r>
      <w:r>
        <w:rPr>
          <w:rFonts w:hint="eastAsia"/>
          <w:rtl/>
        </w:rPr>
        <w:t> </w:t>
      </w:r>
      <w:r w:rsidRPr="006F3636">
        <w:rPr>
          <w:lang w:val="fr-FR" w:bidi="ar-MA"/>
        </w:rPr>
        <w:t>FM</w:t>
      </w:r>
      <w:r w:rsidRPr="006F3636">
        <w:rPr>
          <w:rFonts w:hint="cs"/>
          <w:rtl/>
        </w:rPr>
        <w:t xml:space="preserve"> غير</w:t>
      </w:r>
      <w:r>
        <w:rPr>
          <w:rFonts w:hint="eastAsia"/>
          <w:rtl/>
        </w:rPr>
        <w:t> </w:t>
      </w:r>
      <w:r w:rsidRPr="006F3636">
        <w:rPr>
          <w:rFonts w:hint="cs"/>
          <w:rtl/>
        </w:rPr>
        <w:t>المجسم</w:t>
      </w:r>
      <w:r w:rsidRPr="006F3636">
        <w:rPr>
          <w:rFonts w:hint="cs"/>
          <w:rtl/>
          <w:lang w:bidi="ar-MA"/>
        </w:rPr>
        <w:t>.</w:t>
      </w:r>
    </w:p>
    <w:p w14:paraId="43F81170" w14:textId="77777777" w:rsidR="003D76B9" w:rsidRDefault="003D76B9" w:rsidP="003D76B9">
      <w:pPr>
        <w:pStyle w:val="Heading1"/>
        <w:rPr>
          <w:rtl/>
          <w:lang w:bidi="ar-MA"/>
        </w:rPr>
      </w:pPr>
      <w:bookmarkStart w:id="68" w:name="_Toc207017077"/>
      <w:bookmarkStart w:id="69" w:name="_Toc207036481"/>
      <w:r>
        <w:rPr>
          <w:lang w:bidi="ar-MA"/>
        </w:rPr>
        <w:t>2</w:t>
      </w:r>
      <w:r>
        <w:rPr>
          <w:rFonts w:hint="cs"/>
          <w:rtl/>
          <w:lang w:bidi="ar-MA"/>
        </w:rPr>
        <w:tab/>
        <w:t>موثوقية دارة الإرسال</w:t>
      </w:r>
      <w:bookmarkEnd w:id="68"/>
      <w:bookmarkEnd w:id="69"/>
    </w:p>
    <w:p w14:paraId="1EC1DC45" w14:textId="77777777" w:rsidR="003D76B9" w:rsidRDefault="003D76B9" w:rsidP="003D76B9">
      <w:pPr>
        <w:rPr>
          <w:rtl/>
        </w:rPr>
      </w:pPr>
      <w:r>
        <w:rPr>
          <w:rFonts w:hint="cs"/>
          <w:rtl/>
          <w:lang w:bidi="ar-MA"/>
        </w:rPr>
        <w:t xml:space="preserve">حُددت حصانة </w:t>
      </w:r>
      <w:r w:rsidRPr="003A7AD2">
        <w:rPr>
          <w:rFonts w:hint="cs"/>
          <w:rtl/>
        </w:rPr>
        <w:t>نظام الراديو الرقمي</w:t>
      </w:r>
      <w:r>
        <w:rPr>
          <w:rFonts w:hint="cs"/>
          <w:rtl/>
          <w:lang w:bidi="ar-SY"/>
        </w:rPr>
        <w:t xml:space="preserve"> العالمي</w:t>
      </w:r>
      <w:r>
        <w:rPr>
          <w:rFonts w:hint="eastAsia"/>
          <w:rtl/>
        </w:rPr>
        <w:t> </w:t>
      </w:r>
      <w:r>
        <w:rPr>
          <w:lang w:bidi="ar-SY"/>
        </w:rPr>
        <w:t>(DRM)</w:t>
      </w:r>
      <w:r>
        <w:rPr>
          <w:rFonts w:hint="cs"/>
          <w:rtl/>
          <w:lang w:bidi="ar-SY"/>
        </w:rPr>
        <w:t xml:space="preserve"> </w:t>
      </w:r>
      <w:r>
        <w:rPr>
          <w:rFonts w:hint="cs"/>
          <w:rtl/>
        </w:rPr>
        <w:t>نتيجة لتجريبه، مخبرياً وميدانياً، في ظروف انتشار</w:t>
      </w:r>
      <w:r>
        <w:rPr>
          <w:rFonts w:hint="eastAsia"/>
          <w:rtl/>
        </w:rPr>
        <w:t> </w:t>
      </w:r>
      <w:r>
        <w:rPr>
          <w:rFonts w:hint="cs"/>
          <w:rtl/>
        </w:rPr>
        <w:t>مختلفة.</w:t>
      </w:r>
    </w:p>
    <w:p w14:paraId="0E2C00BC" w14:textId="77777777" w:rsidR="003D76B9" w:rsidRDefault="003D76B9" w:rsidP="003D76B9">
      <w:pPr>
        <w:rPr>
          <w:rtl/>
          <w:lang w:bidi="ar-MA"/>
        </w:rPr>
      </w:pPr>
      <w:r>
        <w:rPr>
          <w:rFonts w:hint="cs"/>
          <w:rtl/>
          <w:lang w:bidi="ar-MA"/>
        </w:rPr>
        <w:t>وفي محاكاة ظروف الانتشار مخبرياً، استُند إلى عدة سنوات من رصد لظروف الانتشار</w:t>
      </w:r>
      <w:r w:rsidRPr="00303713">
        <w:rPr>
          <w:rFonts w:hint="cs"/>
          <w:rtl/>
          <w:lang w:bidi="ar-MA"/>
        </w:rPr>
        <w:t xml:space="preserve"> </w:t>
      </w:r>
      <w:r>
        <w:rPr>
          <w:rFonts w:hint="cs"/>
          <w:rtl/>
          <w:lang w:bidi="ar-MA"/>
        </w:rPr>
        <w:t>قام به عدد من الباحثين، كتعدد المسيرات وغيره،</w:t>
      </w:r>
      <w:r w:rsidRPr="00303713">
        <w:rPr>
          <w:rFonts w:hint="cs"/>
          <w:rtl/>
          <w:lang w:bidi="ar-MA"/>
        </w:rPr>
        <w:t xml:space="preserve"> </w:t>
      </w:r>
      <w:r>
        <w:rPr>
          <w:rFonts w:hint="cs"/>
          <w:rtl/>
          <w:lang w:bidi="ar-MA"/>
        </w:rPr>
        <w:t>قام به عدد من الباحثين. واشتمل ذلك على قياسات للانتشار أجراها واضعوا</w:t>
      </w:r>
      <w:r w:rsidRPr="00476119">
        <w:rPr>
          <w:rFonts w:hint="cs"/>
          <w:rtl/>
        </w:rPr>
        <w:t xml:space="preserve"> </w:t>
      </w:r>
      <w:r w:rsidRPr="003A7AD2">
        <w:rPr>
          <w:rFonts w:hint="cs"/>
          <w:rtl/>
        </w:rPr>
        <w:t>نظام الراديو الرقمي</w:t>
      </w:r>
      <w:r>
        <w:rPr>
          <w:rFonts w:hint="cs"/>
          <w:rtl/>
          <w:lang w:bidi="ar-SY"/>
        </w:rPr>
        <w:t xml:space="preserve"> العالمي</w:t>
      </w:r>
      <w:r>
        <w:rPr>
          <w:rFonts w:hint="cs"/>
          <w:rtl/>
        </w:rPr>
        <w:t>،</w:t>
      </w:r>
      <w:r>
        <w:rPr>
          <w:rFonts w:hint="cs"/>
          <w:rtl/>
          <w:lang w:bidi="ar-MA"/>
        </w:rPr>
        <w:t xml:space="preserve"> في أوائل عام</w:t>
      </w:r>
      <w:r>
        <w:rPr>
          <w:rFonts w:hint="eastAsia"/>
          <w:rtl/>
          <w:lang w:bidi="ar-MA"/>
        </w:rPr>
        <w:t> </w:t>
      </w:r>
      <w:r>
        <w:rPr>
          <w:rFonts w:hint="cs"/>
          <w:szCs w:val="22"/>
          <w:rtl/>
          <w:lang w:bidi="ar-MA"/>
        </w:rPr>
        <w:t>2000</w:t>
      </w:r>
      <w:r>
        <w:rPr>
          <w:rFonts w:hint="cs"/>
          <w:rtl/>
          <w:lang w:bidi="ar-MA"/>
        </w:rPr>
        <w:t xml:space="preserve">، بصدد مسيرات متنوعة للانتشار في الطبقة الأيونوسفيرية، تتراوح من المسيرات القصيرة إلى التي يزيد طولها عن </w:t>
      </w:r>
      <w:r>
        <w:rPr>
          <w:rFonts w:hint="cs"/>
          <w:szCs w:val="22"/>
          <w:rtl/>
          <w:lang w:bidi="ar-MA"/>
        </w:rPr>
        <w:t>000</w:t>
      </w:r>
      <w:r>
        <w:rPr>
          <w:rFonts w:hint="eastAsia"/>
          <w:szCs w:val="22"/>
          <w:lang w:bidi="ar-MA"/>
        </w:rPr>
        <w:t> </w:t>
      </w:r>
      <w:r>
        <w:rPr>
          <w:rFonts w:hint="cs"/>
          <w:szCs w:val="22"/>
          <w:rtl/>
          <w:lang w:bidi="ar-MA"/>
        </w:rPr>
        <w:t>15</w:t>
      </w:r>
      <w:r>
        <w:rPr>
          <w:rFonts w:hint="eastAsia"/>
          <w:rtl/>
          <w:lang w:bidi="ar-MA"/>
        </w:rPr>
        <w:t> </w:t>
      </w:r>
      <w:r>
        <w:rPr>
          <w:rFonts w:hint="cs"/>
          <w:rtl/>
          <w:lang w:bidi="ar-MA"/>
        </w:rPr>
        <w:t>كم. وهكذا أمكن تمثيل انتشار الموجات الأيونوسفيرية تمثيلاً صحيحاً في النماذج</w:t>
      </w:r>
      <w:r>
        <w:rPr>
          <w:rFonts w:hint="eastAsia"/>
          <w:rtl/>
          <w:lang w:bidi="ar-MA"/>
        </w:rPr>
        <w:t> </w:t>
      </w:r>
      <w:r>
        <w:rPr>
          <w:rFonts w:hint="cs"/>
          <w:rtl/>
          <w:lang w:bidi="ar-MA"/>
        </w:rPr>
        <w:t>المخبرية.</w:t>
      </w:r>
    </w:p>
    <w:p w14:paraId="4924F294" w14:textId="77777777" w:rsidR="003D76B9" w:rsidRDefault="003D76B9" w:rsidP="003D76B9">
      <w:pPr>
        <w:rPr>
          <w:rtl/>
          <w:lang w:bidi="ar-MA"/>
        </w:rPr>
      </w:pPr>
      <w:r>
        <w:rPr>
          <w:rFonts w:hint="cs"/>
          <w:rtl/>
          <w:lang w:bidi="ar-MA"/>
        </w:rPr>
        <w:t xml:space="preserve">وأجريت أيضاً، في يوليو وأغسطس من العام نفسه، سلسلة مكثفة من الاختبارات الميدانية استُعمل فيها نموذج أول من </w:t>
      </w:r>
      <w:r w:rsidRPr="003A7AD2">
        <w:rPr>
          <w:rFonts w:hint="cs"/>
          <w:rtl/>
        </w:rPr>
        <w:t>نظام الراديو الرقمي</w:t>
      </w:r>
      <w:r>
        <w:rPr>
          <w:rFonts w:hint="cs"/>
          <w:rtl/>
          <w:lang w:bidi="ar-SY"/>
        </w:rPr>
        <w:t xml:space="preserve"> العالمي</w:t>
      </w:r>
      <w:r>
        <w:rPr>
          <w:rFonts w:hint="eastAsia"/>
          <w:rtl/>
          <w:lang w:bidi="ar-MA"/>
        </w:rPr>
        <w:t> </w:t>
      </w:r>
      <w:r>
        <w:rPr>
          <w:lang w:bidi="ar-SY"/>
        </w:rPr>
        <w:t>(DRM)</w:t>
      </w:r>
      <w:r>
        <w:rPr>
          <w:rFonts w:hint="cs"/>
          <w:rtl/>
          <w:lang w:bidi="ar-MA"/>
        </w:rPr>
        <w:t>. ودُبِّر أمر مسيرات الانتشار بحيث استُعملت ظروف متنوعة للانتشار مطابقة لما يصادَف أثناء عمليات البث</w:t>
      </w:r>
      <w:r>
        <w:rPr>
          <w:rFonts w:hint="eastAsia"/>
          <w:rtl/>
          <w:lang w:bidi="ar-MA"/>
        </w:rPr>
        <w:t> </w:t>
      </w:r>
      <w:r>
        <w:rPr>
          <w:rFonts w:hint="cs"/>
          <w:rtl/>
          <w:lang w:bidi="ar-MA"/>
        </w:rPr>
        <w:t>العادية.</w:t>
      </w:r>
    </w:p>
    <w:p w14:paraId="297B0024" w14:textId="77777777" w:rsidR="003D76B9" w:rsidRDefault="003D76B9" w:rsidP="003D76B9">
      <w:pPr>
        <w:rPr>
          <w:rtl/>
          <w:lang w:bidi="ar-MA"/>
        </w:rPr>
      </w:pPr>
      <w:r>
        <w:rPr>
          <w:rFonts w:hint="cs"/>
          <w:rtl/>
          <w:lang w:bidi="ar-MA"/>
        </w:rPr>
        <w:t xml:space="preserve">وعلى الدارات التي استُعملت في الاختبار، كان تمديد زمن الانتشار وتشتت التردد كلاهما ضاغطاً على إشارة </w:t>
      </w:r>
      <w:r w:rsidRPr="00111588">
        <w:rPr>
          <w:rtl/>
        </w:rPr>
        <w:t>تعدد الإرسال بتقسيم تعامدي للتردد</w:t>
      </w:r>
      <w:r>
        <w:rPr>
          <w:rFonts w:hint="eastAsia"/>
          <w:rtl/>
          <w:lang w:bidi="ar-MA"/>
        </w:rPr>
        <w:t> </w:t>
      </w:r>
      <w:r>
        <w:rPr>
          <w:rFonts w:hint="cs"/>
          <w:rtl/>
          <w:lang w:bidi="ar-MA"/>
        </w:rPr>
        <w:t>ضيقة النطاق. ولكن لم يلحظ أي ترد في أداء النظام، إزاء القيم المفرطة للإزاحة الدوبلرية أو لتمديد زمن الانتشار. ومن ثَمّ يمكن افتراض عدم تجاوز حدود</w:t>
      </w:r>
      <w:r w:rsidRPr="00111588">
        <w:rPr>
          <w:rFonts w:hint="cs"/>
          <w:rtl/>
          <w:lang w:bidi="ar-MA"/>
        </w:rPr>
        <w:t xml:space="preserve"> </w:t>
      </w:r>
      <w:r>
        <w:rPr>
          <w:rFonts w:hint="cs"/>
          <w:rtl/>
          <w:lang w:bidi="ar-MA"/>
        </w:rPr>
        <w:t>تصميم النظام وأن الدارات تفي</w:t>
      </w:r>
      <w:r>
        <w:rPr>
          <w:rFonts w:hint="eastAsia"/>
          <w:rtl/>
          <w:lang w:bidi="ar-MA"/>
        </w:rPr>
        <w:t> </w:t>
      </w:r>
      <w:r>
        <w:rPr>
          <w:rFonts w:hint="cs"/>
          <w:rtl/>
          <w:lang w:bidi="ar-MA"/>
        </w:rPr>
        <w:t>بالغرض.</w:t>
      </w:r>
    </w:p>
    <w:p w14:paraId="6EC13FE4" w14:textId="77777777" w:rsidR="003D76B9" w:rsidRDefault="003D76B9" w:rsidP="003D76B9">
      <w:pPr>
        <w:rPr>
          <w:rtl/>
        </w:rPr>
      </w:pPr>
      <w:r>
        <w:rPr>
          <w:rFonts w:hint="cs"/>
          <w:rtl/>
          <w:lang w:bidi="ar-MA"/>
        </w:rPr>
        <w:t>وكما ذُكر في المقطع المخصص للاختبارات الميدانية، اشتملت سلسلة الاختبارات التكرارية على إرسالات تماثلية معيارية بنطاقين جانبيين، وعلى عدة إرسالات رقمية. واستُعملت في هذه الأساليب الرقمية سويّات تشكيل مختلفة (</w:t>
      </w:r>
      <w:r>
        <w:t>16</w:t>
      </w:r>
      <w:r>
        <w:noBreakHyphen/>
        <w:t>QAM</w:t>
      </w:r>
      <w:r>
        <w:rPr>
          <w:rFonts w:hint="cs"/>
          <w:rtl/>
          <w:lang w:bidi="ar-MA"/>
        </w:rPr>
        <w:t xml:space="preserve"> و</w:t>
      </w:r>
      <w:r>
        <w:t>64</w:t>
      </w:r>
      <w:r>
        <w:noBreakHyphen/>
        <w:t>QAM</w:t>
      </w:r>
      <w:r>
        <w:rPr>
          <w:rFonts w:hint="cs"/>
          <w:rtl/>
          <w:lang w:bidi="ar-MA"/>
        </w:rPr>
        <w:t>)، كما استُعملت أساليب مختلفة في توزيع بتات تصحيح الأخطاء. وفي كل الحالات أُرسلت إشارات البث بموجات قصيرة ضمن نطاق عرضه</w:t>
      </w:r>
      <w:r>
        <w:rPr>
          <w:rFonts w:hint="eastAsia"/>
          <w:rtl/>
          <w:lang w:bidi="ar-MA"/>
        </w:rPr>
        <w:t> </w:t>
      </w:r>
      <w:r>
        <w:t>kHz 10</w:t>
      </w:r>
      <w:r>
        <w:rPr>
          <w:rFonts w:hint="cs"/>
          <w:rtl/>
          <w:lang w:bidi="ar-MA"/>
        </w:rPr>
        <w:t>، وإشارات البث بموجات متوسطة ضمن نطاق عرضه</w:t>
      </w:r>
      <w:r>
        <w:rPr>
          <w:rFonts w:hint="eastAsia"/>
          <w:rtl/>
          <w:lang w:bidi="ar-MA"/>
        </w:rPr>
        <w:t> </w:t>
      </w:r>
      <w:r>
        <w:t>kHz 9</w:t>
      </w:r>
      <w:r>
        <w:rPr>
          <w:rFonts w:hint="cs"/>
          <w:rtl/>
        </w:rPr>
        <w:t>. وعليه فقد كان بالإمكان المقارنة بصدد كل مسير، بين أداءات مختلف الأساليب فيما بينها، ومقارنة أداءاتها بأداءات الإرسالات</w:t>
      </w:r>
      <w:r>
        <w:rPr>
          <w:rFonts w:hint="eastAsia"/>
          <w:rtl/>
        </w:rPr>
        <w:t> </w:t>
      </w:r>
      <w:r>
        <w:rPr>
          <w:rFonts w:hint="cs"/>
          <w:rtl/>
        </w:rPr>
        <w:t>التماثلية.</w:t>
      </w:r>
    </w:p>
    <w:p w14:paraId="06BCED5E" w14:textId="77777777" w:rsidR="003D76B9" w:rsidRDefault="003D76B9" w:rsidP="003D76B9">
      <w:pPr>
        <w:rPr>
          <w:rtl/>
          <w:lang w:bidi="ar-MA"/>
        </w:rPr>
      </w:pPr>
      <w:r>
        <w:rPr>
          <w:rFonts w:hint="cs"/>
          <w:rtl/>
          <w:lang w:bidi="ar-MA"/>
        </w:rPr>
        <w:lastRenderedPageBreak/>
        <w:t>وثبت أن أداء الإرسالات الرقمية كان أجود بكثير من أداء الإرسالات التماثلية، إذ حوفظ على الجودة الأصلية للإشارة السمعية في ظروف الضوضاء والانتشار المتعدد المسيرات، وهي ظروف كثيراً ما تجعل الاستقبال بالأسلوب التماثلي غير جذاب</w:t>
      </w:r>
      <w:r>
        <w:rPr>
          <w:rFonts w:hint="eastAsia"/>
          <w:rtl/>
        </w:rPr>
        <w:t> </w:t>
      </w:r>
      <w:r>
        <w:rPr>
          <w:rFonts w:hint="cs"/>
          <w:rtl/>
          <w:lang w:bidi="ar-MA"/>
        </w:rPr>
        <w:t>للمستمع.</w:t>
      </w:r>
    </w:p>
    <w:p w14:paraId="18EAD30B" w14:textId="77777777" w:rsidR="003D76B9" w:rsidRDefault="003D76B9" w:rsidP="003D76B9">
      <w:pPr>
        <w:rPr>
          <w:rtl/>
          <w:lang w:bidi="ar-MA"/>
        </w:rPr>
      </w:pPr>
      <w:r>
        <w:rPr>
          <w:rFonts w:hint="cs"/>
          <w:rtl/>
          <w:lang w:bidi="ar-MA"/>
        </w:rPr>
        <w:t>ويُعزى الأمر لسببين هما:</w:t>
      </w:r>
    </w:p>
    <w:p w14:paraId="03AF00B3" w14:textId="77777777" w:rsidR="003D76B9" w:rsidRDefault="003D76B9" w:rsidP="001A45E8">
      <w:pPr>
        <w:pStyle w:val="enumlev1"/>
        <w:rPr>
          <w:rtl/>
        </w:rPr>
      </w:pPr>
      <w:r>
        <w:rPr>
          <w:rFonts w:hint="cs"/>
          <w:rtl/>
        </w:rPr>
        <w:t>-</w:t>
      </w:r>
      <w:r>
        <w:rPr>
          <w:rtl/>
        </w:rPr>
        <w:tab/>
      </w:r>
      <w:r>
        <w:rPr>
          <w:rFonts w:hint="cs"/>
          <w:rtl/>
        </w:rPr>
        <w:t>أن الإشارة الرقمية تستطيع تحمل درجة معيَّنة من التداخل في نفس القناة أو في القناة المجاورة، وحدود هذا التحمل مذكورة في التقرير عن التجارب المخبرية. فإذا ظلت النسبة بين الإشارة والتداخل ضمن هذه الحدود، لا يطرأ تردٍ على جودة الإشارة</w:t>
      </w:r>
      <w:r>
        <w:rPr>
          <w:rFonts w:hint="eastAsia"/>
          <w:rtl/>
        </w:rPr>
        <w:t> </w:t>
      </w:r>
      <w:r>
        <w:rPr>
          <w:rFonts w:hint="cs"/>
          <w:rtl/>
        </w:rPr>
        <w:t>السمعية.</w:t>
      </w:r>
    </w:p>
    <w:p w14:paraId="6BBA933D" w14:textId="77777777" w:rsidR="003D76B9" w:rsidRDefault="003D76B9" w:rsidP="001A45E8">
      <w:pPr>
        <w:pStyle w:val="enumlev1"/>
      </w:pPr>
      <w:r>
        <w:rPr>
          <w:rFonts w:hint="cs"/>
          <w:rtl/>
        </w:rPr>
        <w:t>-</w:t>
      </w:r>
      <w:r>
        <w:rPr>
          <w:rtl/>
        </w:rPr>
        <w:tab/>
      </w:r>
      <w:r>
        <w:rPr>
          <w:rFonts w:hint="cs"/>
          <w:rtl/>
        </w:rPr>
        <w:t>أن إشارة</w:t>
      </w:r>
      <w:r>
        <w:rPr>
          <w:rFonts w:hint="eastAsia"/>
          <w:rtl/>
        </w:rPr>
        <w:t> </w:t>
      </w:r>
      <w:r>
        <w:t>OFDM</w:t>
      </w:r>
      <w:r>
        <w:rPr>
          <w:rFonts w:hint="cs"/>
          <w:rtl/>
        </w:rPr>
        <w:t xml:space="preserve"> تقاوم الخبو الانتقائي مقاومة جيدة، وإذا دُعِمت بتقنيات التشذير الزمني وتصحيح الأخطاء أتاحت أداء بسويّة عالية وبلا انقطاع، في ذلك النوع من ظروف الانتشار المتعدد المسيرات، وهذه ظروف هي المسببة للتداخل "الذاتي</w:t>
      </w:r>
      <w:r>
        <w:rPr>
          <w:rFonts w:hint="eastAsia"/>
          <w:rtl/>
        </w:rPr>
        <w:t> </w:t>
      </w:r>
      <w:r>
        <w:rPr>
          <w:rFonts w:hint="cs"/>
          <w:rtl/>
        </w:rPr>
        <w:t>التولد".</w:t>
      </w:r>
    </w:p>
    <w:p w14:paraId="6FAF7E8C" w14:textId="77777777" w:rsidR="003D76B9" w:rsidRDefault="003D76B9" w:rsidP="003D76B9">
      <w:pPr>
        <w:rPr>
          <w:rtl/>
          <w:lang w:bidi="ar-MA"/>
        </w:rPr>
      </w:pPr>
      <w:r>
        <w:rPr>
          <w:rFonts w:hint="cs"/>
          <w:rtl/>
          <w:lang w:bidi="ar-MA"/>
        </w:rPr>
        <w:t>فبوجه عام، حين يتعرض المستقبل الرقمي لانقطاع فعلي يمكن للإنسان كشفه، يكون استقبال الإشارة التماثلية سيئاً</w:t>
      </w:r>
      <w:r>
        <w:rPr>
          <w:rFonts w:hint="eastAsia"/>
          <w:rtl/>
        </w:rPr>
        <w:t> </w:t>
      </w:r>
      <w:r>
        <w:rPr>
          <w:rFonts w:hint="cs"/>
          <w:rtl/>
          <w:lang w:bidi="ar-MA"/>
        </w:rPr>
        <w:t>جداً.</w:t>
      </w:r>
    </w:p>
    <w:p w14:paraId="3A96B693" w14:textId="77777777" w:rsidR="003D76B9" w:rsidRDefault="003D76B9" w:rsidP="003D76B9">
      <w:pPr>
        <w:pStyle w:val="Heading1"/>
        <w:rPr>
          <w:rtl/>
          <w:lang w:bidi="ar-MA"/>
        </w:rPr>
      </w:pPr>
      <w:bookmarkStart w:id="70" w:name="_Toc207017078"/>
      <w:bookmarkStart w:id="71" w:name="_Toc207036482"/>
      <w:r>
        <w:rPr>
          <w:lang w:bidi="ar-MA"/>
        </w:rPr>
        <w:t>3</w:t>
      </w:r>
      <w:r>
        <w:rPr>
          <w:rFonts w:hint="cs"/>
          <w:rtl/>
          <w:lang w:bidi="ar-MA"/>
        </w:rPr>
        <w:tab/>
        <w:t>منطقة التغطية وتدرج التردي</w:t>
      </w:r>
      <w:bookmarkEnd w:id="70"/>
      <w:bookmarkEnd w:id="71"/>
    </w:p>
    <w:p w14:paraId="42E6E6AA" w14:textId="22852EAD" w:rsidR="003D76B9" w:rsidRDefault="003D76B9" w:rsidP="003D76B9">
      <w:pPr>
        <w:rPr>
          <w:rtl/>
          <w:lang w:bidi="ar-MA"/>
        </w:rPr>
      </w:pPr>
      <w:r>
        <w:rPr>
          <w:rFonts w:hint="cs"/>
          <w:rtl/>
          <w:lang w:bidi="ar-MA"/>
        </w:rPr>
        <w:t>جاءت نتيجة اختبار التغطية التي توفرها الموجات المتوسطة مع استعمال انتشار الموجات الأرضية كما كان متوقعاً لها، أي أن هذه</w:t>
      </w:r>
      <w:r w:rsidR="00C76AEB">
        <w:rPr>
          <w:rFonts w:hint="eastAsia"/>
          <w:rtl/>
          <w:lang w:bidi="ar-MA"/>
        </w:rPr>
        <w:t> </w:t>
      </w:r>
      <w:r>
        <w:rPr>
          <w:rFonts w:hint="cs"/>
          <w:rtl/>
          <w:lang w:bidi="ar-MA"/>
        </w:rPr>
        <w:t>التغطية لا تقل جودة عن تلك التي يوفرها البث بالتشكيل التماثلي، حتى مع قدرات إرسال أقل بمقدار</w:t>
      </w:r>
      <w:r>
        <w:rPr>
          <w:rFonts w:hint="eastAsia"/>
          <w:rtl/>
        </w:rPr>
        <w:t> </w:t>
      </w:r>
      <w:r>
        <w:t>dB 5</w:t>
      </w:r>
      <w:r>
        <w:rPr>
          <w:rFonts w:hint="cs"/>
          <w:rtl/>
          <w:lang w:bidi="ar-MA"/>
        </w:rPr>
        <w:t xml:space="preserve"> مما قدرة إرسال الإشارة</w:t>
      </w:r>
      <w:r>
        <w:rPr>
          <w:rFonts w:hint="eastAsia"/>
          <w:rtl/>
        </w:rPr>
        <w:t> </w:t>
      </w:r>
      <w:r>
        <w:rPr>
          <w:rFonts w:hint="cs"/>
          <w:rtl/>
          <w:lang w:bidi="ar-MA"/>
        </w:rPr>
        <w:t>التماثلية.</w:t>
      </w:r>
    </w:p>
    <w:p w14:paraId="2F2BE99E" w14:textId="61EB073F" w:rsidR="003D76B9" w:rsidRDefault="003D76B9" w:rsidP="003D76B9">
      <w:pPr>
        <w:rPr>
          <w:rtl/>
          <w:lang w:bidi="ar-MA"/>
        </w:rPr>
      </w:pPr>
      <w:r>
        <w:rPr>
          <w:rFonts w:hint="cs"/>
          <w:rtl/>
          <w:lang w:bidi="ar-MA"/>
        </w:rPr>
        <w:t>لأسباب يرد ذكرها في الفقرة</w:t>
      </w:r>
      <w:r>
        <w:rPr>
          <w:rFonts w:hint="eastAsia"/>
          <w:rtl/>
          <w:lang w:bidi="ar-MA"/>
        </w:rPr>
        <w:t> </w:t>
      </w:r>
      <w:r>
        <w:rPr>
          <w:lang w:bidi="ar-MA"/>
        </w:rPr>
        <w:t>4</w:t>
      </w:r>
      <w:r>
        <w:rPr>
          <w:rFonts w:hint="cs"/>
          <w:rtl/>
          <w:lang w:bidi="ar-MA"/>
        </w:rPr>
        <w:t xml:space="preserve">، ينبغي إبقاء قدرة إرسال الإشارة الرقمية أقل مما يلزم في إرسال الإشارة التماثلية بنحو </w:t>
      </w:r>
      <w:r>
        <w:t>dB 7</w:t>
      </w:r>
      <w:r>
        <w:rPr>
          <w:rFonts w:hint="cs"/>
          <w:rtl/>
        </w:rPr>
        <w:t>، في</w:t>
      </w:r>
      <w:r w:rsidR="00C76AEB">
        <w:rPr>
          <w:rFonts w:hint="eastAsia"/>
          <w:rtl/>
        </w:rPr>
        <w:t> </w:t>
      </w:r>
      <w:r>
        <w:rPr>
          <w:rFonts w:hint="cs"/>
          <w:rtl/>
        </w:rPr>
        <w:t xml:space="preserve">ظروف نمطية مرتبطة بتخطيط قنوات الموجات المتوسطة. وعليه يمكن الاستنتاج أن التغطية التي يوفرها </w:t>
      </w:r>
      <w:r w:rsidRPr="003A7AD2">
        <w:rPr>
          <w:rFonts w:hint="cs"/>
          <w:rtl/>
        </w:rPr>
        <w:t>نظام الراديو الرقمي</w:t>
      </w:r>
      <w:r>
        <w:rPr>
          <w:rFonts w:hint="cs"/>
          <w:rtl/>
          <w:lang w:bidi="ar-SY"/>
        </w:rPr>
        <w:t xml:space="preserve"> العالمي </w:t>
      </w:r>
      <w:r>
        <w:rPr>
          <w:lang w:bidi="ar-SY"/>
        </w:rPr>
        <w:t>(DRM)</w:t>
      </w:r>
      <w:r>
        <w:rPr>
          <w:rFonts w:hint="cs"/>
          <w:rtl/>
          <w:lang w:bidi="ar-SY"/>
        </w:rPr>
        <w:t xml:space="preserve"> </w:t>
      </w:r>
      <w:r>
        <w:rPr>
          <w:rFonts w:hint="cs"/>
          <w:rtl/>
          <w:lang w:bidi="ar-MA"/>
        </w:rPr>
        <w:t>بالموجات المتوسطة تضاهي ما يوفَّر حالياً بالبث</w:t>
      </w:r>
      <w:r>
        <w:rPr>
          <w:rFonts w:hint="eastAsia"/>
          <w:rtl/>
          <w:lang w:bidi="ar-MA"/>
        </w:rPr>
        <w:t> </w:t>
      </w:r>
      <w:r>
        <w:rPr>
          <w:rFonts w:hint="cs"/>
          <w:rtl/>
          <w:lang w:bidi="ar-MA"/>
        </w:rPr>
        <w:t>التماثلي.</w:t>
      </w:r>
    </w:p>
    <w:p w14:paraId="42AE0E6B" w14:textId="77777777" w:rsidR="003D76B9" w:rsidRDefault="003D76B9" w:rsidP="003D76B9">
      <w:pPr>
        <w:rPr>
          <w:rtl/>
        </w:rPr>
      </w:pPr>
      <w:r>
        <w:rPr>
          <w:rFonts w:hint="cs"/>
          <w:rtl/>
          <w:lang w:bidi="ar-MA"/>
        </w:rPr>
        <w:t>وفي اختبارات النظام الميدانية بالموجات القصيرة، استُعملت قدرة المرسل الاسمية بخصوص تتابعات التشكيل</w:t>
      </w:r>
      <w:r>
        <w:rPr>
          <w:rFonts w:hint="eastAsia"/>
          <w:rtl/>
          <w:lang w:bidi="ar-MA"/>
        </w:rPr>
        <w:t> </w:t>
      </w:r>
      <w:r>
        <w:t>AM</w:t>
      </w:r>
      <w:r>
        <w:rPr>
          <w:rFonts w:hint="cs"/>
          <w:rtl/>
          <w:lang w:bidi="ar-MA"/>
        </w:rPr>
        <w:t>. أما بخصوص التتابعات الرقمية فإن سويّة متوسط القدرة كانت أقل بمقدار</w:t>
      </w:r>
      <w:r>
        <w:rPr>
          <w:rFonts w:hint="eastAsia"/>
          <w:rtl/>
          <w:lang w:bidi="ar-MA"/>
        </w:rPr>
        <w:t> </w:t>
      </w:r>
      <w:r>
        <w:t>dB 10</w:t>
      </w:r>
      <w:r>
        <w:rPr>
          <w:rFonts w:hint="cs"/>
          <w:rtl/>
        </w:rPr>
        <w:t xml:space="preserve"> من قدرة الذروة الغلافية للمرسِل. وقيمة</w:t>
      </w:r>
      <w:r>
        <w:rPr>
          <w:rFonts w:hint="eastAsia"/>
          <w:rtl/>
          <w:lang w:bidi="ar-MA"/>
        </w:rPr>
        <w:t> </w:t>
      </w:r>
      <w:r>
        <w:t>dB 10</w:t>
      </w:r>
      <w:r>
        <w:rPr>
          <w:rFonts w:hint="cs"/>
          <w:rtl/>
        </w:rPr>
        <w:t xml:space="preserve"> هذه ناجمة عن عامل الذروة الذي يعد معلمة من معلمات </w:t>
      </w:r>
      <w:r w:rsidRPr="003A7AD2">
        <w:rPr>
          <w:rFonts w:hint="cs"/>
          <w:rtl/>
        </w:rPr>
        <w:t>نظام الراديو الرقمي</w:t>
      </w:r>
      <w:r>
        <w:rPr>
          <w:rFonts w:hint="cs"/>
          <w:rtl/>
          <w:lang w:bidi="ar-SY"/>
        </w:rPr>
        <w:t xml:space="preserve"> العالمي</w:t>
      </w:r>
      <w:r>
        <w:rPr>
          <w:rFonts w:hint="eastAsia"/>
          <w:rtl/>
        </w:rPr>
        <w:t> </w:t>
      </w:r>
      <w:r>
        <w:rPr>
          <w:lang w:bidi="ar-SY"/>
        </w:rPr>
        <w:t>(DRM)</w:t>
      </w:r>
      <w:r>
        <w:rPr>
          <w:rFonts w:hint="cs"/>
          <w:rtl/>
        </w:rPr>
        <w:t>. وبما أن متوسط قدرة الخرج، في حال استعمال تشكيل</w:t>
      </w:r>
      <w:r>
        <w:rPr>
          <w:rFonts w:hint="eastAsia"/>
          <w:rtl/>
        </w:rPr>
        <w:t> </w:t>
      </w:r>
      <w:r>
        <w:t>AM</w:t>
      </w:r>
      <w:r>
        <w:rPr>
          <w:rFonts w:hint="cs"/>
          <w:rtl/>
        </w:rPr>
        <w:t>، هو عادة أقل بمقدار</w:t>
      </w:r>
      <w:r>
        <w:rPr>
          <w:rFonts w:hint="eastAsia"/>
          <w:rtl/>
          <w:lang w:bidi="ar-MA"/>
        </w:rPr>
        <w:t> </w:t>
      </w:r>
      <w:r>
        <w:t>dB 6</w:t>
      </w:r>
      <w:r>
        <w:rPr>
          <w:rFonts w:hint="cs"/>
          <w:rtl/>
        </w:rPr>
        <w:t xml:space="preserve"> من قدرة الذروة الغلافية للمرسِل</w:t>
      </w:r>
      <w:r>
        <w:rPr>
          <w:rFonts w:hint="eastAsia"/>
          <w:rtl/>
        </w:rPr>
        <w:t> </w:t>
      </w:r>
      <w:r>
        <w:t>(PEP)</w:t>
      </w:r>
      <w:r>
        <w:rPr>
          <w:rFonts w:hint="cs"/>
          <w:rtl/>
        </w:rPr>
        <w:t>، فإن متوسط قدرة الخرج للنظام يقل بمقدار</w:t>
      </w:r>
      <w:r>
        <w:rPr>
          <w:rFonts w:hint="eastAsia"/>
          <w:rtl/>
        </w:rPr>
        <w:t> </w:t>
      </w:r>
      <w:r>
        <w:t>dB 4</w:t>
      </w:r>
      <w:r>
        <w:rPr>
          <w:rFonts w:hint="cs"/>
          <w:rtl/>
        </w:rPr>
        <w:t xml:space="preserve"> من القدرة اللازمة لتشكيل</w:t>
      </w:r>
      <w:r>
        <w:rPr>
          <w:rFonts w:hint="eastAsia"/>
          <w:rtl/>
        </w:rPr>
        <w:t> </w:t>
      </w:r>
      <w:r>
        <w:t>AM</w:t>
      </w:r>
      <w:r>
        <w:rPr>
          <w:rFonts w:hint="cs"/>
          <w:rtl/>
        </w:rPr>
        <w:t xml:space="preserve"> في ظروف</w:t>
      </w:r>
      <w:r>
        <w:rPr>
          <w:rFonts w:hint="eastAsia"/>
          <w:rtl/>
        </w:rPr>
        <w:t> </w:t>
      </w:r>
      <w:r>
        <w:rPr>
          <w:rFonts w:hint="cs"/>
          <w:rtl/>
        </w:rPr>
        <w:t>مماثلة.</w:t>
      </w:r>
    </w:p>
    <w:p w14:paraId="2A6BE54E" w14:textId="77777777" w:rsidR="003D76B9" w:rsidRDefault="003D76B9" w:rsidP="003D76B9">
      <w:pPr>
        <w:rPr>
          <w:rtl/>
        </w:rPr>
      </w:pPr>
      <w:r>
        <w:rPr>
          <w:rFonts w:hint="cs"/>
          <w:rtl/>
        </w:rPr>
        <w:t>وفي تقييم التغطية بالموجات القصيرة، استُعملت البيانات المتعلقة بالاستقبال التماثلي والاستقبال الرقمي، المحصَّلة من الاختبارات الميدانية التي أُجريت في يوليو وأغسطس</w:t>
      </w:r>
      <w:r>
        <w:rPr>
          <w:rFonts w:hint="eastAsia"/>
          <w:rtl/>
        </w:rPr>
        <w:t> </w:t>
      </w:r>
      <w:r>
        <w:rPr>
          <w:rFonts w:hint="cs"/>
          <w:szCs w:val="22"/>
          <w:rtl/>
        </w:rPr>
        <w:t>2000</w:t>
      </w:r>
      <w:r>
        <w:rPr>
          <w:rFonts w:hint="cs"/>
          <w:rtl/>
        </w:rPr>
        <w:t xml:space="preserve">. وتبيّن هذه التقديرات المحدودة في الزمان والمكان أن التغطية المفيدة التي يوفرها معلمات </w:t>
      </w:r>
      <w:r w:rsidRPr="003A7AD2">
        <w:rPr>
          <w:rFonts w:hint="cs"/>
          <w:rtl/>
        </w:rPr>
        <w:t>نظام الراديو الرقمي</w:t>
      </w:r>
      <w:r>
        <w:rPr>
          <w:rFonts w:hint="cs"/>
          <w:rtl/>
          <w:lang w:bidi="ar-SY"/>
        </w:rPr>
        <w:t xml:space="preserve"> العالمي </w:t>
      </w:r>
      <w:r>
        <w:rPr>
          <w:lang w:bidi="ar-SY"/>
        </w:rPr>
        <w:t>(DRM)</w:t>
      </w:r>
      <w:r>
        <w:rPr>
          <w:rFonts w:hint="cs"/>
          <w:rtl/>
          <w:lang w:bidi="ar-SY"/>
        </w:rPr>
        <w:t xml:space="preserve"> </w:t>
      </w:r>
      <w:r>
        <w:rPr>
          <w:rFonts w:hint="cs"/>
          <w:rtl/>
        </w:rPr>
        <w:t>هي على الأقل مساوية في الامتداد للتي يوفرها الاستقبال التماثلي، وذلك باستخدام قدرة إرسال رقمي تقل عن قدرة الإرسال التماثلي بنحو</w:t>
      </w:r>
      <w:r>
        <w:rPr>
          <w:rFonts w:hint="eastAsia"/>
          <w:rtl/>
        </w:rPr>
        <w:t> </w:t>
      </w:r>
      <w:r>
        <w:t>dB 4</w:t>
      </w:r>
      <w:r>
        <w:rPr>
          <w:rFonts w:hint="cs"/>
          <w:rtl/>
        </w:rPr>
        <w:t>.</w:t>
      </w:r>
    </w:p>
    <w:p w14:paraId="0848B14A" w14:textId="77777777" w:rsidR="003D76B9" w:rsidRDefault="003D76B9" w:rsidP="003D76B9">
      <w:pPr>
        <w:rPr>
          <w:rtl/>
          <w:lang w:bidi="ar-EG"/>
        </w:rPr>
      </w:pPr>
      <w:r>
        <w:rPr>
          <w:rFonts w:hint="cs"/>
          <w:rtl/>
          <w:lang w:bidi="ar-MA"/>
        </w:rPr>
        <w:t xml:space="preserve">وينطوي </w:t>
      </w:r>
      <w:r>
        <w:rPr>
          <w:rFonts w:hint="cs"/>
          <w:rtl/>
        </w:rPr>
        <w:t xml:space="preserve">معلمات </w:t>
      </w:r>
      <w:r w:rsidRPr="003A7AD2">
        <w:rPr>
          <w:rFonts w:hint="cs"/>
          <w:rtl/>
        </w:rPr>
        <w:t>نظام الراديو الرقمي</w:t>
      </w:r>
      <w:r>
        <w:rPr>
          <w:rFonts w:hint="cs"/>
          <w:rtl/>
          <w:lang w:bidi="ar-SY"/>
        </w:rPr>
        <w:t xml:space="preserve"> العالمي </w:t>
      </w:r>
      <w:r>
        <w:rPr>
          <w:lang w:bidi="ar-SY"/>
        </w:rPr>
        <w:t>(DRM)</w:t>
      </w:r>
      <w:r>
        <w:rPr>
          <w:rFonts w:hint="cs"/>
          <w:rtl/>
          <w:lang w:bidi="ar-SY"/>
        </w:rPr>
        <w:t xml:space="preserve"> </w:t>
      </w:r>
      <w:r>
        <w:rPr>
          <w:rFonts w:hint="cs"/>
          <w:rtl/>
        </w:rPr>
        <w:t>على عدة أساليب تشكيل رقمي، لكي يتاح لمشغِّل الإرسال</w:t>
      </w:r>
      <w:r>
        <w:rPr>
          <w:rFonts w:hint="cs"/>
          <w:rtl/>
          <w:lang w:bidi="ar-MA"/>
        </w:rPr>
        <w:t xml:space="preserve"> اختيار</w:t>
      </w:r>
      <w:r>
        <w:rPr>
          <w:rFonts w:hint="cs"/>
          <w:rtl/>
        </w:rPr>
        <w:t xml:space="preserve"> الأسلوب الأنسب من حيث الموثوقية لظروف الانتشار المتوقعة. ويكون باستطاعة المستقبِلات كشف الأسلوب المستعمل</w:t>
      </w:r>
      <w:r>
        <w:rPr>
          <w:rFonts w:hint="eastAsia"/>
          <w:rtl/>
        </w:rPr>
        <w:t> </w:t>
      </w:r>
      <w:r>
        <w:rPr>
          <w:rFonts w:hint="cs"/>
          <w:rtl/>
        </w:rPr>
        <w:t>تلقائياً.</w:t>
      </w:r>
    </w:p>
    <w:p w14:paraId="67C61017" w14:textId="77777777" w:rsidR="003D76B9" w:rsidRDefault="003D76B9" w:rsidP="003D76B9">
      <w:pPr>
        <w:rPr>
          <w:rtl/>
          <w:lang w:bidi="ar-MA"/>
        </w:rPr>
      </w:pPr>
      <w:r>
        <w:rPr>
          <w:rFonts w:hint="cs"/>
          <w:rtl/>
        </w:rPr>
        <w:t>واشتملت سلسلة الاختبارات على سويّتي تشكيل (</w:t>
      </w:r>
      <w:r>
        <w:t>64</w:t>
      </w:r>
      <w:r>
        <w:noBreakHyphen/>
        <w:t>QAM</w:t>
      </w:r>
      <w:r>
        <w:rPr>
          <w:rFonts w:hint="cs"/>
          <w:rtl/>
          <w:lang w:bidi="ar-MA"/>
        </w:rPr>
        <w:t xml:space="preserve"> و</w:t>
      </w:r>
      <w:r>
        <w:t>16</w:t>
      </w:r>
      <w:r>
        <w:noBreakHyphen/>
        <w:t>QAM</w:t>
      </w:r>
      <w:r>
        <w:rPr>
          <w:rFonts w:hint="cs"/>
          <w:rtl/>
          <w:lang w:bidi="ar-MA"/>
        </w:rPr>
        <w:t>). وبيّنت النتائج التي طابقت ما كان متوقعاً لها أن إشارة</w:t>
      </w:r>
      <w:r>
        <w:rPr>
          <w:rFonts w:hint="eastAsia"/>
          <w:rtl/>
          <w:lang w:bidi="ar-MA"/>
        </w:rPr>
        <w:t> </w:t>
      </w:r>
      <w:r>
        <w:t>16</w:t>
      </w:r>
      <w:r>
        <w:noBreakHyphen/>
        <w:t>QAM</w:t>
      </w:r>
      <w:r>
        <w:rPr>
          <w:rFonts w:hint="cs"/>
          <w:rtl/>
        </w:rPr>
        <w:t xml:space="preserve"> الأكثر حصانة، تصير، متى عُزّزت بتضافر تقنيات الحماية من الأخطاء وتصحيح الأخطاء، أفضل أداء من إشارة</w:t>
      </w:r>
      <w:r>
        <w:rPr>
          <w:rFonts w:hint="eastAsia"/>
          <w:rtl/>
          <w:lang w:bidi="ar-MA"/>
        </w:rPr>
        <w:t> </w:t>
      </w:r>
      <w:r>
        <w:t>64</w:t>
      </w:r>
      <w:r>
        <w:noBreakHyphen/>
        <w:t>QAM</w:t>
      </w:r>
      <w:r>
        <w:rPr>
          <w:rFonts w:hint="cs"/>
          <w:rtl/>
        </w:rPr>
        <w:t xml:space="preserve"> ذات نسب إشارة/ضوضاء المنخفضة وفي ظروف انتشار</w:t>
      </w:r>
      <w:r>
        <w:rPr>
          <w:rFonts w:hint="eastAsia"/>
          <w:rtl/>
        </w:rPr>
        <w:t> </w:t>
      </w:r>
      <w:r>
        <w:rPr>
          <w:rFonts w:hint="cs"/>
          <w:rtl/>
        </w:rPr>
        <w:t>صعبة.</w:t>
      </w:r>
    </w:p>
    <w:p w14:paraId="346422A4" w14:textId="77777777" w:rsidR="003D76B9" w:rsidRDefault="003D76B9" w:rsidP="003D76B9">
      <w:pPr>
        <w:pStyle w:val="Heading1"/>
        <w:rPr>
          <w:rtl/>
        </w:rPr>
      </w:pPr>
      <w:bookmarkStart w:id="72" w:name="_Toc207017079"/>
      <w:bookmarkStart w:id="73" w:name="_Toc207036483"/>
      <w:r>
        <w:lastRenderedPageBreak/>
        <w:t>4</w:t>
      </w:r>
      <w:r>
        <w:rPr>
          <w:rFonts w:hint="cs"/>
          <w:rtl/>
        </w:rPr>
        <w:tab/>
      </w:r>
      <w:r w:rsidRPr="006F3636">
        <w:rPr>
          <w:rFonts w:hint="cs"/>
          <w:rtl/>
        </w:rPr>
        <w:t>الملاءمة للمرسلات المستجدة أو الموجودة</w:t>
      </w:r>
      <w:bookmarkEnd w:id="72"/>
      <w:bookmarkEnd w:id="73"/>
    </w:p>
    <w:p w14:paraId="0091B0B8" w14:textId="77777777" w:rsidR="003D76B9" w:rsidRDefault="003D76B9" w:rsidP="003D76B9">
      <w:pPr>
        <w:rPr>
          <w:rtl/>
          <w:lang w:bidi="ar-MA"/>
        </w:rPr>
      </w:pPr>
      <w:r>
        <w:rPr>
          <w:rFonts w:hint="cs"/>
          <w:rtl/>
        </w:rPr>
        <w:t>في الاختبارات الميدانية التي أُجريت منذ ديسمبر</w:t>
      </w:r>
      <w:r>
        <w:rPr>
          <w:rFonts w:hint="eastAsia"/>
          <w:rtl/>
        </w:rPr>
        <w:t> </w:t>
      </w:r>
      <w:r>
        <w:rPr>
          <w:rFonts w:hint="cs"/>
          <w:szCs w:val="22"/>
          <w:rtl/>
        </w:rPr>
        <w:t>1999</w:t>
      </w:r>
      <w:r>
        <w:rPr>
          <w:rFonts w:hint="cs"/>
          <w:rtl/>
        </w:rPr>
        <w:t>، استُعمل أربعة مرسِلات من الفئة</w:t>
      </w:r>
      <w:r>
        <w:rPr>
          <w:rFonts w:hint="eastAsia"/>
          <w:rtl/>
        </w:rPr>
        <w:t> </w:t>
      </w:r>
      <w:r>
        <w:t>C</w:t>
      </w:r>
      <w:r>
        <w:rPr>
          <w:rFonts w:hint="cs"/>
          <w:rtl/>
        </w:rPr>
        <w:t>،</w:t>
      </w:r>
      <w:r>
        <w:rPr>
          <w:rFonts w:hint="cs"/>
          <w:rtl/>
          <w:lang w:bidi="ar-MA"/>
        </w:rPr>
        <w:t xml:space="preserve"> ومرسِل خطي بالموجات القصيرة، ومرسل خطي بالموجات المتوسطة. وكانت مرسلات </w:t>
      </w:r>
      <w:r>
        <w:rPr>
          <w:rFonts w:hint="cs"/>
          <w:rtl/>
        </w:rPr>
        <w:t>الفئة</w:t>
      </w:r>
      <w:r>
        <w:rPr>
          <w:rFonts w:hint="eastAsia"/>
          <w:rtl/>
        </w:rPr>
        <w:t> </w:t>
      </w:r>
      <w:r>
        <w:t>C</w:t>
      </w:r>
      <w:r>
        <w:rPr>
          <w:rFonts w:hint="cs"/>
          <w:rtl/>
          <w:lang w:bidi="ar-MA"/>
        </w:rPr>
        <w:t xml:space="preserve"> من إنتاج ثلاثة مصنعين، ولكل منها استطاعة إرسال واستقبال إشارة</w:t>
      </w:r>
      <w:r>
        <w:rPr>
          <w:rFonts w:hint="eastAsia"/>
          <w:rtl/>
        </w:rPr>
        <w:t> </w:t>
      </w:r>
      <w:r>
        <w:t>OFDM</w:t>
      </w:r>
      <w:r>
        <w:rPr>
          <w:rFonts w:hint="cs"/>
          <w:rtl/>
          <w:lang w:bidi="ar-MA"/>
        </w:rPr>
        <w:t>.</w:t>
      </w:r>
    </w:p>
    <w:p w14:paraId="70352CBA" w14:textId="77777777" w:rsidR="003D76B9" w:rsidRDefault="003D76B9" w:rsidP="003D76B9">
      <w:pPr>
        <w:rPr>
          <w:rtl/>
        </w:rPr>
      </w:pPr>
      <w:r>
        <w:rPr>
          <w:rFonts w:hint="cs"/>
          <w:rtl/>
          <w:lang w:bidi="ar-MA"/>
        </w:rPr>
        <w:t>فالمرسلات الخطية تستطيع قبول إشارة</w:t>
      </w:r>
      <w:r>
        <w:rPr>
          <w:rFonts w:hint="eastAsia"/>
          <w:rtl/>
        </w:rPr>
        <w:t> </w:t>
      </w:r>
      <w:r>
        <w:t>OFDM</w:t>
      </w:r>
      <w:r>
        <w:rPr>
          <w:rFonts w:hint="cs"/>
          <w:rtl/>
        </w:rPr>
        <w:t xml:space="preserve"> في الدخل ثم تضخّمها وترسلها مباشرة. أما المرسلات غير الخطية فتستلزم توليد إشارة</w:t>
      </w:r>
      <w:r>
        <w:rPr>
          <w:rFonts w:hint="eastAsia"/>
          <w:rtl/>
        </w:rPr>
        <w:t> </w:t>
      </w:r>
      <w:r>
        <w:t>OFDM</w:t>
      </w:r>
      <w:r>
        <w:rPr>
          <w:rFonts w:hint="cs"/>
          <w:rtl/>
        </w:rPr>
        <w:t xml:space="preserve"> في خرج المرسل، عن طريق إعمال المرسل بإشارتين متميِّزتين، إشارة اتساع وإشارة طور. وضماناً لتوليد الإشارة بصورة صحيحة، يجب أن يتواءم المسيرين زمنياً عبر المرسِل، وهذا يتم بتأخير إشارة الاتساع عن إشارة الطور قبل إدخالهما إلى</w:t>
      </w:r>
      <w:r>
        <w:rPr>
          <w:rFonts w:hint="eastAsia"/>
          <w:rtl/>
        </w:rPr>
        <w:t> </w:t>
      </w:r>
      <w:r>
        <w:rPr>
          <w:rFonts w:hint="cs"/>
          <w:rtl/>
        </w:rPr>
        <w:t>المرسل.</w:t>
      </w:r>
    </w:p>
    <w:p w14:paraId="4301CA04" w14:textId="77777777" w:rsidR="003D76B9" w:rsidRDefault="003D76B9" w:rsidP="003D76B9">
      <w:pPr>
        <w:rPr>
          <w:rtl/>
        </w:rPr>
      </w:pPr>
      <w:r>
        <w:rPr>
          <w:rFonts w:hint="cs"/>
          <w:rtl/>
          <w:lang w:bidi="ar-MA"/>
        </w:rPr>
        <w:t>وتبقى كثافة طيف إشارة</w:t>
      </w:r>
      <w:r>
        <w:rPr>
          <w:rFonts w:hint="eastAsia"/>
          <w:rtl/>
        </w:rPr>
        <w:t> </w:t>
      </w:r>
      <w:r>
        <w:t>OFDM</w:t>
      </w:r>
      <w:r>
        <w:rPr>
          <w:rFonts w:hint="cs"/>
          <w:rtl/>
        </w:rPr>
        <w:t xml:space="preserve"> </w:t>
      </w:r>
      <w:r>
        <w:rPr>
          <w:rFonts w:hint="cs"/>
          <w:rtl/>
          <w:lang w:bidi="ar-MA"/>
        </w:rPr>
        <w:t xml:space="preserve">المولدة </w:t>
      </w:r>
      <w:r>
        <w:rPr>
          <w:rFonts w:hint="cs"/>
          <w:rtl/>
        </w:rPr>
        <w:t>ثابتة تقريباً ضمن أي من القناتين</w:t>
      </w:r>
      <w:r>
        <w:rPr>
          <w:rFonts w:hint="eastAsia"/>
          <w:rtl/>
        </w:rPr>
        <w:t> </w:t>
      </w:r>
      <w:r>
        <w:rPr>
          <w:rFonts w:hint="cs"/>
          <w:szCs w:val="22"/>
          <w:rtl/>
        </w:rPr>
        <w:t>9</w:t>
      </w:r>
      <w:r>
        <w:rPr>
          <w:rFonts w:hint="cs"/>
          <w:rtl/>
        </w:rPr>
        <w:t xml:space="preserve"> أو</w:t>
      </w:r>
      <w:r>
        <w:rPr>
          <w:rFonts w:hint="eastAsia"/>
          <w:rtl/>
        </w:rPr>
        <w:t> </w:t>
      </w:r>
      <w:r>
        <w:t>kHz 10</w:t>
      </w:r>
      <w:r>
        <w:rPr>
          <w:rFonts w:hint="cs"/>
          <w:rtl/>
        </w:rPr>
        <w:t>. ثم تنخفض سويّة الإشارة</w:t>
      </w:r>
      <w:r w:rsidRPr="00AD5445">
        <w:rPr>
          <w:rFonts w:hint="cs"/>
          <w:rtl/>
        </w:rPr>
        <w:t xml:space="preserve"> </w:t>
      </w:r>
      <w:r>
        <w:rPr>
          <w:rFonts w:hint="cs"/>
          <w:rtl/>
        </w:rPr>
        <w:t>سريعاً عند الحدين الأعلى والأسفل للقناة (حافتي القناة). وقد قيس انخفاض السويّة هذا أثناء الاختبارات فثبت أن قيمته</w:t>
      </w:r>
      <w:r>
        <w:rPr>
          <w:rFonts w:hint="eastAsia"/>
          <w:rtl/>
        </w:rPr>
        <w:t> </w:t>
      </w:r>
      <w:r>
        <w:t>dB 35</w:t>
      </w:r>
      <w:r>
        <w:rPr>
          <w:rFonts w:hint="cs"/>
          <w:rtl/>
        </w:rPr>
        <w:t>، وفي حال المرسِلات المحسَّنة لتحقيق الأداء الأمثل ستكون السويّة أدنى من قيمة الذروة بمقدار</w:t>
      </w:r>
      <w:r>
        <w:rPr>
          <w:rFonts w:hint="eastAsia"/>
          <w:rtl/>
        </w:rPr>
        <w:t> </w:t>
      </w:r>
      <w:r>
        <w:t>dB 50</w:t>
      </w:r>
      <w:r>
        <w:rPr>
          <w:rFonts w:hint="cs"/>
          <w:rtl/>
        </w:rPr>
        <w:t>.</w:t>
      </w:r>
    </w:p>
    <w:p w14:paraId="36AFD6CB" w14:textId="77777777" w:rsidR="003D76B9" w:rsidRDefault="003D76B9" w:rsidP="003D76B9">
      <w:pPr>
        <w:rPr>
          <w:rtl/>
        </w:rPr>
      </w:pPr>
      <w:r>
        <w:rPr>
          <w:rFonts w:hint="cs"/>
          <w:rtl/>
        </w:rPr>
        <w:t>ويعود انخفاض</w:t>
      </w:r>
      <w:r>
        <w:rPr>
          <w:rFonts w:cs="Times New Roman" w:hint="cs"/>
          <w:rtl/>
        </w:rPr>
        <w:t xml:space="preserve"> </w:t>
      </w:r>
      <w:r>
        <w:rPr>
          <w:rFonts w:hint="cs"/>
          <w:rtl/>
        </w:rPr>
        <w:t>السوية عند حافتي القناة إلى نمط المرسل وتصميمه. وأسرع ما يكون هذا الانخفاض عادة في أحدث المرسلات غير الخطية، نظراً لتجهيزها بمشكِّل أعرض نطاقاً وأفضل خطية (يُستعمَل فيها عادة مشكل شبه موصل). وهذان العاملان هما أهم العوامل الحاسمة في قولبة طيف</w:t>
      </w:r>
      <w:r>
        <w:rPr>
          <w:rFonts w:hint="eastAsia"/>
          <w:rtl/>
        </w:rPr>
        <w:t> </w:t>
      </w:r>
      <w:r>
        <w:rPr>
          <w:rFonts w:hint="cs"/>
          <w:rtl/>
        </w:rPr>
        <w:t>الإرسال.</w:t>
      </w:r>
    </w:p>
    <w:p w14:paraId="12CFED56" w14:textId="77777777" w:rsidR="003D76B9" w:rsidRDefault="003D76B9" w:rsidP="003D76B9">
      <w:pPr>
        <w:pStyle w:val="Heading1"/>
        <w:rPr>
          <w:rtl/>
          <w:lang w:bidi="ar-MA"/>
        </w:rPr>
      </w:pPr>
      <w:bookmarkStart w:id="74" w:name="_Toc207017080"/>
      <w:bookmarkStart w:id="75" w:name="_Toc207036484"/>
      <w:r>
        <w:rPr>
          <w:lang w:bidi="ar-MA"/>
        </w:rPr>
        <w:t>5</w:t>
      </w:r>
      <w:r>
        <w:rPr>
          <w:rFonts w:hint="cs"/>
          <w:rtl/>
          <w:lang w:bidi="ar-MA"/>
        </w:rPr>
        <w:tab/>
        <w:t>اعتبارات بشأن تخطيط القنوات</w:t>
      </w:r>
      <w:bookmarkEnd w:id="74"/>
      <w:bookmarkEnd w:id="75"/>
    </w:p>
    <w:p w14:paraId="4DD0A993" w14:textId="77777777" w:rsidR="003D76B9" w:rsidRDefault="003D76B9" w:rsidP="003D76B9">
      <w:pPr>
        <w:rPr>
          <w:rtl/>
          <w:lang w:bidi="ar-MA"/>
        </w:rPr>
      </w:pPr>
      <w:r>
        <w:rPr>
          <w:rFonts w:hint="cs"/>
          <w:rtl/>
          <w:lang w:bidi="ar-MA"/>
        </w:rPr>
        <w:t>يرتبط هذا المعيار ارتباطاً وثيقاً بالمعيار رقم</w:t>
      </w:r>
      <w:r>
        <w:rPr>
          <w:rFonts w:hint="eastAsia"/>
          <w:rtl/>
          <w:lang w:bidi="ar-MA"/>
        </w:rPr>
        <w:t> </w:t>
      </w:r>
      <w:r>
        <w:rPr>
          <w:lang w:bidi="ar-MA"/>
        </w:rPr>
        <w:t>8</w:t>
      </w:r>
      <w:r>
        <w:rPr>
          <w:rFonts w:hint="cs"/>
          <w:rtl/>
          <w:lang w:bidi="ar-MA"/>
        </w:rPr>
        <w:t xml:space="preserve"> (الفقرة</w:t>
      </w:r>
      <w:r>
        <w:rPr>
          <w:rFonts w:hint="eastAsia"/>
          <w:rtl/>
          <w:lang w:bidi="ar-MA"/>
        </w:rPr>
        <w:t> </w:t>
      </w:r>
      <w:r>
        <w:rPr>
          <w:lang w:bidi="ar-MA"/>
        </w:rPr>
        <w:t>8</w:t>
      </w:r>
      <w:r>
        <w:rPr>
          <w:rFonts w:hint="cs"/>
          <w:rtl/>
          <w:lang w:bidi="ar-MA"/>
        </w:rPr>
        <w:t xml:space="preserve"> - التداخل)، وسيأتي بحثه بمزيد من التفصيل في الفقرة المخصصة لهذا</w:t>
      </w:r>
      <w:r>
        <w:rPr>
          <w:rFonts w:hint="eastAsia"/>
          <w:rtl/>
          <w:lang w:bidi="ar-MA"/>
        </w:rPr>
        <w:t> </w:t>
      </w:r>
      <w:r>
        <w:rPr>
          <w:rFonts w:hint="cs"/>
          <w:rtl/>
          <w:lang w:bidi="ar-MA"/>
        </w:rPr>
        <w:t>المعيار.</w:t>
      </w:r>
    </w:p>
    <w:p w14:paraId="5906421E" w14:textId="77777777" w:rsidR="003D76B9" w:rsidRDefault="003D76B9" w:rsidP="003D76B9">
      <w:pPr>
        <w:rPr>
          <w:rtl/>
        </w:rPr>
      </w:pPr>
      <w:r>
        <w:rPr>
          <w:rFonts w:hint="cs"/>
          <w:rtl/>
          <w:lang w:bidi="ar-MA"/>
        </w:rPr>
        <w:t>واستناداً إلى القياسات المخبرية وتحليل هذه القياسات، يمكن الاستنتاج أنه يمكن، إذا روعيت سويات القدرة الرقمية حق المراعاة، أن تتواكب إشارات تماثلية وإشارات رقمية في نفس النطاق. وبعبارة أخرى، تصبح نسب الحماية بحيث يمكن إرسال إشارة رقمية عرضها</w:t>
      </w:r>
      <w:r>
        <w:rPr>
          <w:rFonts w:hint="eastAsia"/>
          <w:rtl/>
          <w:lang w:bidi="ar-MA"/>
        </w:rPr>
        <w:t> </w:t>
      </w:r>
      <w:r>
        <w:t>kHz 10</w:t>
      </w:r>
      <w:r>
        <w:rPr>
          <w:rFonts w:hint="cs"/>
          <w:rtl/>
        </w:rPr>
        <w:t xml:space="preserve"> في نطاق موجات قصيرة، وإشارة </w:t>
      </w:r>
      <w:r>
        <w:rPr>
          <w:rFonts w:hint="cs"/>
          <w:rtl/>
          <w:lang w:bidi="ar-MA"/>
        </w:rPr>
        <w:t>عرضها</w:t>
      </w:r>
      <w:r>
        <w:rPr>
          <w:rFonts w:hint="eastAsia"/>
          <w:rtl/>
          <w:lang w:bidi="ar-MA"/>
        </w:rPr>
        <w:t> </w:t>
      </w:r>
      <w:r>
        <w:t>kHz 9</w:t>
      </w:r>
      <w:r>
        <w:rPr>
          <w:rFonts w:hint="cs"/>
          <w:rtl/>
        </w:rPr>
        <w:t xml:space="preserve"> في نطاق موجات</w:t>
      </w:r>
      <w:r>
        <w:rPr>
          <w:rFonts w:hint="eastAsia"/>
          <w:rtl/>
        </w:rPr>
        <w:t> </w:t>
      </w:r>
      <w:r>
        <w:rPr>
          <w:rFonts w:hint="cs"/>
          <w:rtl/>
        </w:rPr>
        <w:t>متوسطة.</w:t>
      </w:r>
    </w:p>
    <w:p w14:paraId="6023714E" w14:textId="77777777" w:rsidR="003D76B9" w:rsidRDefault="003D76B9" w:rsidP="003D76B9">
      <w:pPr>
        <w:rPr>
          <w:rtl/>
          <w:lang w:bidi="ar-MA"/>
        </w:rPr>
      </w:pPr>
      <w:r>
        <w:rPr>
          <w:rFonts w:hint="cs"/>
          <w:rtl/>
          <w:lang w:bidi="ar-MA"/>
        </w:rPr>
        <w:t>فهناك عدة إمكانات ضمن مجموع النطاقات المخصصة للإذاعة بالموجات القصيرة، ولكن يجب إنعام النظر في استعمالها لتشغيل خدمة رقمية. فعلى سبيل المثال، إذا سُمح بأن تَشغُل إشارة سمعية رقمية قنوات مجاورة لقناة سمعية تماثلية، فقد يُستحسَن عندئذ تخصيص جزء من نطاق فرعي للموجات القصيرة لإشارة سمعية</w:t>
      </w:r>
      <w:r>
        <w:rPr>
          <w:rFonts w:hint="eastAsia"/>
          <w:rtl/>
          <w:lang w:bidi="ar-MA"/>
        </w:rPr>
        <w:t> </w:t>
      </w:r>
      <w:r>
        <w:rPr>
          <w:rFonts w:hint="cs"/>
          <w:rtl/>
          <w:lang w:bidi="ar-MA"/>
        </w:rPr>
        <w:t>رقمية.</w:t>
      </w:r>
    </w:p>
    <w:p w14:paraId="4ABEB991" w14:textId="77777777" w:rsidR="003D76B9" w:rsidRDefault="003D76B9" w:rsidP="003D76B9">
      <w:pPr>
        <w:pStyle w:val="Heading1"/>
        <w:rPr>
          <w:rtl/>
          <w:lang w:bidi="ar-MA"/>
        </w:rPr>
      </w:pPr>
      <w:bookmarkStart w:id="76" w:name="_Toc207017081"/>
      <w:bookmarkStart w:id="77" w:name="_Toc207036485"/>
      <w:r>
        <w:rPr>
          <w:lang w:bidi="ar-MA"/>
        </w:rPr>
        <w:t>6</w:t>
      </w:r>
      <w:r>
        <w:rPr>
          <w:rFonts w:hint="cs"/>
          <w:rtl/>
          <w:lang w:bidi="ar-MA"/>
        </w:rPr>
        <w:tab/>
        <w:t>التشغيل في شبكة أُحادية التردد</w:t>
      </w:r>
      <w:bookmarkEnd w:id="76"/>
      <w:bookmarkEnd w:id="77"/>
    </w:p>
    <w:p w14:paraId="11E1CFA9" w14:textId="77777777" w:rsidR="003D76B9" w:rsidRDefault="003D76B9" w:rsidP="003D76B9">
      <w:pPr>
        <w:rPr>
          <w:rtl/>
          <w:lang w:bidi="ar-MA"/>
        </w:rPr>
      </w:pPr>
      <w:r>
        <w:rPr>
          <w:rFonts w:hint="cs"/>
          <w:rtl/>
          <w:lang w:bidi="ar-MA"/>
        </w:rPr>
        <w:t>لم يُجرَ أي اختبار بشأن هذا المعيار، ولكن من المسلم به ضمناً أن هذا النظام، نظراً لكونه مبنياً على نظام</w:t>
      </w:r>
      <w:r>
        <w:rPr>
          <w:rFonts w:hint="eastAsia"/>
          <w:rtl/>
          <w:lang w:bidi="ar-MA"/>
        </w:rPr>
        <w:t> </w:t>
      </w:r>
      <w:r>
        <w:t>OFDM</w:t>
      </w:r>
      <w:r>
        <w:rPr>
          <w:rFonts w:hint="cs"/>
          <w:rtl/>
        </w:rPr>
        <w:t xml:space="preserve"> المزود بفاصل حراسة</w:t>
      </w:r>
      <w:r>
        <w:rPr>
          <w:rFonts w:hint="cs"/>
          <w:rtl/>
          <w:lang w:bidi="ar-MA"/>
        </w:rPr>
        <w:t>، مناسب تشغيله في شبكة أحادية التردد. وإن مقدرة هذا النظام على الاشتغال بإشارات</w:t>
      </w:r>
      <w:r>
        <w:rPr>
          <w:rFonts w:hint="eastAsia"/>
          <w:rtl/>
          <w:lang w:bidi="ar-MA"/>
        </w:rPr>
        <w:t> </w:t>
      </w:r>
      <w:r>
        <w:t>OFDM</w:t>
      </w:r>
      <w:r>
        <w:rPr>
          <w:rFonts w:hint="cs"/>
          <w:rtl/>
          <w:lang w:bidi="ar-MA"/>
        </w:rPr>
        <w:t xml:space="preserve"> أثبتتها التجارب مع أنظمة أخرى في نطاقات طيفية أخرى، طيلة السنوات الأخيرة الماضية. إلا أنه يجب، عند تخطيط الشبكة الأحادية التردد، توجيه عناية خاصة لضمان بقاء الفوارق الزمنية بين جميع الإشارات المرسَلة إلى المنطقة المقصودة بالخدمة، ضمن حدود النظام الموضوعة في</w:t>
      </w:r>
      <w:r>
        <w:rPr>
          <w:rFonts w:hint="eastAsia"/>
          <w:rtl/>
          <w:lang w:bidi="ar-MA"/>
        </w:rPr>
        <w:t> </w:t>
      </w:r>
      <w:r>
        <w:rPr>
          <w:rFonts w:hint="cs"/>
          <w:rtl/>
          <w:lang w:bidi="ar-MA"/>
        </w:rPr>
        <w:t>تصميمه.</w:t>
      </w:r>
    </w:p>
    <w:p w14:paraId="1EE85406" w14:textId="77777777" w:rsidR="003D76B9" w:rsidRDefault="003D76B9" w:rsidP="003D76B9">
      <w:pPr>
        <w:pStyle w:val="Heading1"/>
        <w:rPr>
          <w:rtl/>
          <w:lang w:bidi="ar-MA"/>
        </w:rPr>
      </w:pPr>
      <w:bookmarkStart w:id="78" w:name="_Toc207017082"/>
      <w:bookmarkStart w:id="79" w:name="_Toc207036486"/>
      <w:r>
        <w:rPr>
          <w:lang w:bidi="ar-MA"/>
        </w:rPr>
        <w:t>7</w:t>
      </w:r>
      <w:r>
        <w:rPr>
          <w:rFonts w:hint="cs"/>
          <w:rtl/>
          <w:lang w:bidi="ar-MA"/>
        </w:rPr>
        <w:tab/>
        <w:t>كلفة وتعقيد جهاز الاستقبال</w:t>
      </w:r>
      <w:bookmarkEnd w:id="78"/>
      <w:bookmarkEnd w:id="79"/>
    </w:p>
    <w:p w14:paraId="51EC248C" w14:textId="296D9855" w:rsidR="003D76B9" w:rsidRDefault="003D76B9" w:rsidP="003D76B9">
      <w:pPr>
        <w:rPr>
          <w:rtl/>
          <w:lang w:bidi="ar-MA"/>
        </w:rPr>
      </w:pPr>
      <w:r>
        <w:rPr>
          <w:rFonts w:hint="cs"/>
          <w:rtl/>
          <w:lang w:bidi="ar-MA"/>
        </w:rPr>
        <w:t>لاعتبارات تسويقية، يتوقع أن تُدمَج مقدرة الاستقبال الرقمي لنطاقات التردد هذه في مستقبِلات كلاسيكية، وألا تكون محصورة في</w:t>
      </w:r>
      <w:r w:rsidR="006B13EC">
        <w:rPr>
          <w:rFonts w:hint="eastAsia"/>
          <w:rtl/>
          <w:lang w:bidi="ar-MA"/>
        </w:rPr>
        <w:t> </w:t>
      </w:r>
      <w:r>
        <w:rPr>
          <w:rFonts w:hint="cs"/>
          <w:rtl/>
          <w:lang w:bidi="ar-MA"/>
        </w:rPr>
        <w:t>المستقبِلات الرقمية. وهذا يعني تحسيناً لأجهزة الراديو النمطية الشائعة حالياً والمزوَّدة بنطاقات</w:t>
      </w:r>
      <w:r>
        <w:rPr>
          <w:rFonts w:hint="eastAsia"/>
          <w:rtl/>
          <w:lang w:bidi="ar-MA"/>
        </w:rPr>
        <w:t> </w:t>
      </w:r>
      <w:r>
        <w:t>AM</w:t>
      </w:r>
      <w:r>
        <w:rPr>
          <w:rFonts w:hint="eastAsia"/>
          <w:rtl/>
          <w:lang w:bidi="ar-MA"/>
        </w:rPr>
        <w:t> </w:t>
      </w:r>
      <w:r>
        <w:rPr>
          <w:rFonts w:hint="cs"/>
          <w:rtl/>
          <w:lang w:bidi="ar-MA"/>
        </w:rPr>
        <w:t>و</w:t>
      </w:r>
      <w:r>
        <w:t>FM</w:t>
      </w:r>
      <w:r>
        <w:rPr>
          <w:rFonts w:hint="cs"/>
          <w:rtl/>
          <w:lang w:bidi="ar-MA"/>
        </w:rPr>
        <w:t>.</w:t>
      </w:r>
    </w:p>
    <w:p w14:paraId="6B42FBCE" w14:textId="77777777" w:rsidR="003D76B9" w:rsidRDefault="003D76B9" w:rsidP="003D76B9">
      <w:pPr>
        <w:rPr>
          <w:rtl/>
          <w:lang w:bidi="ar-MA"/>
        </w:rPr>
      </w:pPr>
      <w:r>
        <w:rPr>
          <w:rFonts w:hint="cs"/>
          <w:rtl/>
          <w:lang w:bidi="ar-MA"/>
        </w:rPr>
        <w:t>ومن ثم فإن الهوائي، وطبقة الدخول، ومكبرَيْ الصوت، والصندوق تكون متعددة الأغراض</w:t>
      </w:r>
      <w:r w:rsidRPr="00E65C7B">
        <w:rPr>
          <w:rFonts w:hint="cs"/>
          <w:rtl/>
          <w:lang w:bidi="ar-MA"/>
        </w:rPr>
        <w:t xml:space="preserve"> </w:t>
      </w:r>
      <w:r>
        <w:rPr>
          <w:rFonts w:hint="cs"/>
          <w:rtl/>
          <w:lang w:bidi="ar-MA"/>
        </w:rPr>
        <w:t>نوعاً ما. وعليه تضفى قيمة مضافة إلى الوظيفة الرقمية التي يؤديها جهاز الاستقبال بخصوص نطاقات</w:t>
      </w:r>
      <w:r>
        <w:rPr>
          <w:rFonts w:hint="eastAsia"/>
          <w:rtl/>
          <w:lang w:bidi="ar-MA"/>
        </w:rPr>
        <w:t> </w:t>
      </w:r>
      <w:r>
        <w:t>AM</w:t>
      </w:r>
      <w:r>
        <w:rPr>
          <w:rFonts w:hint="cs"/>
          <w:rtl/>
        </w:rPr>
        <w:t xml:space="preserve">. ويتمثل تعقيده في وظيفة المعالجة الرقمية المطلوب توافرها فيه. </w:t>
      </w:r>
      <w:r>
        <w:rPr>
          <w:rFonts w:hint="cs"/>
          <w:rtl/>
        </w:rPr>
        <w:lastRenderedPageBreak/>
        <w:t xml:space="preserve">ومن المرتقب أن تكمن في رقاقة واحدة وظيفة المعالجة في </w:t>
      </w:r>
      <w:r w:rsidRPr="003A7AD2">
        <w:rPr>
          <w:rFonts w:hint="cs"/>
          <w:rtl/>
        </w:rPr>
        <w:t>نظام الراديو الرقمي</w:t>
      </w:r>
      <w:r>
        <w:rPr>
          <w:rFonts w:hint="cs"/>
          <w:rtl/>
          <w:lang w:bidi="ar-SY"/>
        </w:rPr>
        <w:t xml:space="preserve"> العالمي</w:t>
      </w:r>
      <w:r>
        <w:rPr>
          <w:rFonts w:hint="eastAsia"/>
          <w:rtl/>
          <w:lang w:bidi="ar-MA"/>
        </w:rPr>
        <w:t> </w:t>
      </w:r>
      <w:r>
        <w:rPr>
          <w:lang w:bidi="ar-SY"/>
        </w:rPr>
        <w:t>(DRM)</w:t>
      </w:r>
      <w:r>
        <w:rPr>
          <w:rFonts w:hint="cs"/>
          <w:rtl/>
          <w:lang w:bidi="ar-MA"/>
        </w:rPr>
        <w:t>. وربما استلزم ذلك الاستفادة من التحسينات المحققة في ميادين أخرى للإذاعة والإرسال بالأسلوب الرقمي، توخياً لاستعمال أكبر قدر ممكن من العناصر</w:t>
      </w:r>
      <w:r>
        <w:rPr>
          <w:rFonts w:hint="eastAsia"/>
          <w:rtl/>
          <w:lang w:bidi="ar-MA"/>
        </w:rPr>
        <w:t> </w:t>
      </w:r>
      <w:r>
        <w:rPr>
          <w:rFonts w:hint="cs"/>
          <w:rtl/>
          <w:lang w:bidi="ar-MA"/>
        </w:rPr>
        <w:t>المشتركة.</w:t>
      </w:r>
    </w:p>
    <w:p w14:paraId="03C2EBBA" w14:textId="77777777" w:rsidR="003D76B9" w:rsidRDefault="003D76B9" w:rsidP="003D76B9">
      <w:pPr>
        <w:pStyle w:val="Heading1"/>
        <w:rPr>
          <w:rtl/>
          <w:lang w:bidi="ar-MA"/>
        </w:rPr>
      </w:pPr>
      <w:bookmarkStart w:id="80" w:name="_Toc207017083"/>
      <w:bookmarkStart w:id="81" w:name="_Toc207036487"/>
      <w:r>
        <w:rPr>
          <w:lang w:bidi="ar-MA"/>
        </w:rPr>
        <w:t>8</w:t>
      </w:r>
      <w:r>
        <w:rPr>
          <w:rFonts w:hint="cs"/>
          <w:rtl/>
          <w:lang w:bidi="ar-MA"/>
        </w:rPr>
        <w:tab/>
        <w:t>التداخل</w:t>
      </w:r>
      <w:bookmarkEnd w:id="80"/>
      <w:bookmarkEnd w:id="81"/>
    </w:p>
    <w:p w14:paraId="67D9E29C" w14:textId="77777777" w:rsidR="003D76B9" w:rsidRDefault="003D76B9" w:rsidP="003D76B9">
      <w:pPr>
        <w:rPr>
          <w:rtl/>
          <w:lang w:bidi="ar-MA"/>
        </w:rPr>
      </w:pPr>
      <w:r>
        <w:rPr>
          <w:rFonts w:hint="cs"/>
          <w:rtl/>
          <w:lang w:bidi="ar-MA"/>
        </w:rPr>
        <w:t>أُجريت تجارب مخبرية مُحكَمة لإرساء قاعدة يُستَنَد إليها للحصول على معطيات كمية عن متغيِّرات التداخل المعتادة:</w:t>
      </w:r>
    </w:p>
    <w:p w14:paraId="2CD762AD" w14:textId="77777777" w:rsidR="003D76B9" w:rsidRDefault="003D76B9" w:rsidP="003D76B9">
      <w:pPr>
        <w:pStyle w:val="enumlev1"/>
      </w:pPr>
      <w:r>
        <w:rPr>
          <w:rFonts w:hint="cs"/>
          <w:rtl/>
        </w:rPr>
        <w:t>-</w:t>
      </w:r>
      <w:r>
        <w:rPr>
          <w:rFonts w:hint="cs"/>
          <w:rtl/>
        </w:rPr>
        <w:tab/>
        <w:t>التداخل في نفس القناة وفي القناة المجاورة؛</w:t>
      </w:r>
    </w:p>
    <w:p w14:paraId="5DF13ED1" w14:textId="1B55B005" w:rsidR="003D76B9" w:rsidRDefault="003D76B9" w:rsidP="003D76B9">
      <w:pPr>
        <w:pStyle w:val="enumlev1"/>
      </w:pPr>
      <w:r>
        <w:rPr>
          <w:rFonts w:hint="cs"/>
          <w:rtl/>
        </w:rPr>
        <w:t>-</w:t>
      </w:r>
      <w:r>
        <w:rPr>
          <w:rFonts w:hint="cs"/>
          <w:rtl/>
        </w:rPr>
        <w:tab/>
        <w:t>التداخل من رقمي إلى رقمي، ومن تماثلي إلى رقمي، ومن رقمي إلى تماثلي.</w:t>
      </w:r>
    </w:p>
    <w:p w14:paraId="0B03CC11" w14:textId="7219C172" w:rsidR="003D76B9" w:rsidRDefault="003D76B9" w:rsidP="003D76B9">
      <w:pPr>
        <w:rPr>
          <w:rtl/>
          <w:lang w:bidi="ar-MA"/>
        </w:rPr>
      </w:pPr>
      <w:r>
        <w:rPr>
          <w:rFonts w:hint="cs"/>
          <w:rtl/>
        </w:rPr>
        <w:t>والنتيجة الرئيسية هي ما يلي: إن نسب الحماية اللازمة التي تنطبق على حالات التداخل الذي تسببه الإرسالات التماثلية ل</w:t>
      </w:r>
      <w:r w:rsidRPr="003A7AD2">
        <w:rPr>
          <w:rFonts w:hint="cs"/>
          <w:rtl/>
        </w:rPr>
        <w:t>نظام الراديو الرقمي</w:t>
      </w:r>
      <w:r>
        <w:rPr>
          <w:rFonts w:hint="cs"/>
          <w:rtl/>
          <w:lang w:bidi="ar-SY"/>
        </w:rPr>
        <w:t xml:space="preserve"> العالمي </w:t>
      </w:r>
      <w:r>
        <w:rPr>
          <w:lang w:bidi="ar-SY"/>
        </w:rPr>
        <w:t>(DRM)</w:t>
      </w:r>
      <w:r>
        <w:rPr>
          <w:rFonts w:hint="cs"/>
          <w:rtl/>
          <w:lang w:bidi="ar-MA"/>
        </w:rPr>
        <w:t>،</w:t>
      </w:r>
      <w:r>
        <w:rPr>
          <w:rFonts w:hint="cs"/>
          <w:rtl/>
        </w:rPr>
        <w:t xml:space="preserve"> والذي يسببه هذا النظام للإرسالات التماثلية، والذي تسببه إشارات النظام فيما بينها، مرتبطة بنسبة الحماية القائمة بين الأنظمة التماثلية، بحيث يمكن تطبيق الإجراء التالي: تُحدد أولاً سويّة القدرة المسموح بها لبث تماثلي، موجود أو فرضي، ملتزم بالمعايير الموضوعة القائمة لحماية الإرسال التماثلي. فإذا حل محل هذا البث التماثلي بث إشارة ال</w:t>
      </w:r>
      <w:r w:rsidRPr="003A7AD2">
        <w:rPr>
          <w:rFonts w:hint="cs"/>
          <w:rtl/>
        </w:rPr>
        <w:t>نظام الراديو الرقمي</w:t>
      </w:r>
      <w:r>
        <w:rPr>
          <w:rFonts w:hint="cs"/>
          <w:rtl/>
          <w:lang w:bidi="ar-SY"/>
        </w:rPr>
        <w:t xml:space="preserve"> العالمي</w:t>
      </w:r>
      <w:r>
        <w:rPr>
          <w:rFonts w:hint="cs"/>
          <w:rtl/>
        </w:rPr>
        <w:t xml:space="preserve"> بسوية قدرة أقل من تلك السوية بمقدار</w:t>
      </w:r>
      <w:r>
        <w:rPr>
          <w:rFonts w:hint="eastAsia"/>
          <w:rtl/>
        </w:rPr>
        <w:t> </w:t>
      </w:r>
      <w:r>
        <w:t>dB 7</w:t>
      </w:r>
      <w:r>
        <w:rPr>
          <w:rFonts w:hint="cs"/>
          <w:rtl/>
          <w:lang w:bidi="ar-MA"/>
        </w:rPr>
        <w:t>، عندئذ لن تلقى الإرسالات الأخرى القائمة تداخلاً غير مقبول ولن تسببه.</w:t>
      </w:r>
    </w:p>
    <w:p w14:paraId="2BB8707C" w14:textId="77777777" w:rsidR="003D76B9" w:rsidRDefault="003D76B9" w:rsidP="003D76B9">
      <w:pPr>
        <w:rPr>
          <w:rtl/>
        </w:rPr>
      </w:pPr>
      <w:r>
        <w:rPr>
          <w:rFonts w:hint="cs"/>
          <w:rtl/>
        </w:rPr>
        <w:t>ويسترعي الانتباه أن الإشارات الرقمية أشد مقاومة، ومن ثم فهي تحتاج إلى نسب حماية أقل م</w:t>
      </w:r>
      <w:r>
        <w:rPr>
          <w:rFonts w:hint="cs"/>
          <w:rtl/>
          <w:lang w:bidi="ar-MA"/>
        </w:rPr>
        <w:t>ما </w:t>
      </w:r>
      <w:r>
        <w:rPr>
          <w:rFonts w:hint="cs"/>
          <w:rtl/>
        </w:rPr>
        <w:t>تقتضيه الحماية في</w:t>
      </w:r>
      <w:r>
        <w:rPr>
          <w:rFonts w:hint="cs"/>
          <w:rtl/>
          <w:lang w:bidi="ar-MA"/>
        </w:rPr>
        <w:t>ما </w:t>
      </w:r>
      <w:r>
        <w:rPr>
          <w:rFonts w:hint="cs"/>
          <w:rtl/>
        </w:rPr>
        <w:t>بين الإشارات</w:t>
      </w:r>
      <w:r>
        <w:rPr>
          <w:rFonts w:hint="eastAsia"/>
          <w:rtl/>
        </w:rPr>
        <w:t> </w:t>
      </w:r>
      <w:r>
        <w:rPr>
          <w:rFonts w:hint="cs"/>
          <w:rtl/>
        </w:rPr>
        <w:t>التماثلية.</w:t>
      </w:r>
    </w:p>
    <w:p w14:paraId="5DC00363" w14:textId="77777777" w:rsidR="003D76B9" w:rsidRPr="00E65C7B" w:rsidRDefault="003D76B9" w:rsidP="003D76B9">
      <w:pPr>
        <w:pStyle w:val="Heading1"/>
        <w:rPr>
          <w:rtl/>
          <w:lang w:bidi="ar-MA"/>
        </w:rPr>
      </w:pPr>
      <w:bookmarkStart w:id="82" w:name="_Toc207017084"/>
      <w:bookmarkStart w:id="83" w:name="_Toc207036488"/>
      <w:r>
        <w:rPr>
          <w:lang w:bidi="ar-MA"/>
        </w:rPr>
        <w:t>9</w:t>
      </w:r>
      <w:r w:rsidRPr="00E65C7B">
        <w:rPr>
          <w:rFonts w:hint="cs"/>
          <w:rtl/>
          <w:lang w:bidi="ar-MA"/>
        </w:rPr>
        <w:tab/>
        <w:t>سرعة توليف وحيازة القنوات</w:t>
      </w:r>
      <w:bookmarkEnd w:id="82"/>
      <w:bookmarkEnd w:id="83"/>
    </w:p>
    <w:p w14:paraId="2A4ECB9A" w14:textId="611F2FB1" w:rsidR="003D76B9" w:rsidRPr="00E65C7B" w:rsidRDefault="003D76B9" w:rsidP="003D76B9">
      <w:pPr>
        <w:rPr>
          <w:rtl/>
          <w:lang w:bidi="ar-MA"/>
        </w:rPr>
      </w:pPr>
      <w:r w:rsidRPr="00E65C7B">
        <w:rPr>
          <w:rFonts w:hint="cs"/>
          <w:rtl/>
          <w:lang w:bidi="ar-MA"/>
        </w:rPr>
        <w:t>يستلزم استقبال الإشارة على الموجات الأرضية بالمو</w:t>
      </w:r>
      <w:r>
        <w:rPr>
          <w:rFonts w:hint="cs"/>
          <w:rtl/>
          <w:lang w:bidi="ar-MA"/>
        </w:rPr>
        <w:t>جات المتوسطة تشذيراً زمنياً بقيمة</w:t>
      </w:r>
      <w:r w:rsidRPr="00E65C7B">
        <w:rPr>
          <w:rFonts w:hint="cs"/>
          <w:rtl/>
          <w:lang w:bidi="ar-MA"/>
        </w:rPr>
        <w:t xml:space="preserve"> </w:t>
      </w:r>
      <w:r w:rsidRPr="00E65C7B">
        <w:rPr>
          <w:lang w:val="fr-FR"/>
        </w:rPr>
        <w:t>ms</w:t>
      </w:r>
      <w:r>
        <w:rPr>
          <w:lang w:val="fr-FR"/>
        </w:rPr>
        <w:t> 800</w:t>
      </w:r>
      <w:r w:rsidRPr="00E65C7B">
        <w:rPr>
          <w:rFonts w:hint="cs"/>
          <w:rtl/>
          <w:lang w:bidi="ar-MA"/>
        </w:rPr>
        <w:t xml:space="preserve"> فقط. ولذا فإن حيازة القناة تستغرق وسطيا</w:t>
      </w:r>
      <w:r w:rsidR="004F6AD0">
        <w:rPr>
          <w:rFonts w:hint="cs"/>
          <w:rtl/>
          <w:lang w:bidi="ar-MA"/>
        </w:rPr>
        <w:t>ً</w:t>
      </w:r>
      <w:r w:rsidRPr="00E65C7B">
        <w:rPr>
          <w:rFonts w:hint="cs"/>
          <w:rtl/>
          <w:lang w:bidi="ar-MA"/>
        </w:rPr>
        <w:t xml:space="preserve"> </w:t>
      </w:r>
      <w:r w:rsidRPr="00E65C7B">
        <w:rPr>
          <w:lang w:val="fr-FR"/>
        </w:rPr>
        <w:t>s</w:t>
      </w:r>
      <w:r>
        <w:t> 1,6</w:t>
      </w:r>
      <w:r w:rsidRPr="00E65C7B">
        <w:rPr>
          <w:rFonts w:hint="cs"/>
          <w:rtl/>
          <w:lang w:bidi="ar-MA"/>
        </w:rPr>
        <w:t xml:space="preserve"> ريثما يتم تسليم الإشارة السمعية، وذلك بالنظر إلى بنية الإشارة، أي ثلاث قنوات مختلفة للتشوير</w:t>
      </w:r>
      <w:r>
        <w:rPr>
          <w:rFonts w:hint="eastAsia"/>
          <w:rtl/>
          <w:lang w:bidi="ar-MA"/>
        </w:rPr>
        <w:t> </w:t>
      </w:r>
      <w:r w:rsidRPr="00E65C7B">
        <w:rPr>
          <w:rFonts w:hint="cs"/>
          <w:rtl/>
          <w:lang w:bidi="ar-MA"/>
        </w:rPr>
        <w:t>والمعطيات.</w:t>
      </w:r>
    </w:p>
    <w:p w14:paraId="2BE5963C" w14:textId="77777777" w:rsidR="003D76B9" w:rsidRPr="00E65C7B" w:rsidRDefault="003D76B9" w:rsidP="003D76B9">
      <w:pPr>
        <w:rPr>
          <w:rtl/>
        </w:rPr>
      </w:pPr>
      <w:r w:rsidRPr="00E65C7B">
        <w:rPr>
          <w:rFonts w:hint="cs"/>
          <w:rtl/>
          <w:lang w:bidi="ar-MA"/>
        </w:rPr>
        <w:t>ولاستقبال الإشارة على الموجات ال</w:t>
      </w:r>
      <w:r>
        <w:rPr>
          <w:rFonts w:hint="cs"/>
          <w:rtl/>
          <w:lang w:bidi="ar-MA"/>
        </w:rPr>
        <w:t>أ</w:t>
      </w:r>
      <w:r w:rsidRPr="00E65C7B">
        <w:rPr>
          <w:rFonts w:hint="cs"/>
          <w:rtl/>
          <w:lang w:bidi="ar-MA"/>
        </w:rPr>
        <w:t xml:space="preserve">يونوسفيرية بالموجات القصيرة، يُستعمل تشذير زمني تقرب قيمته من </w:t>
      </w:r>
      <w:r>
        <w:rPr>
          <w:lang w:bidi="ar-MA"/>
        </w:rPr>
        <w:t>s </w:t>
      </w:r>
      <w:r w:rsidRPr="00E65C7B">
        <w:rPr>
          <w:lang w:val="fr-FR"/>
        </w:rPr>
        <w:t>2,4</w:t>
      </w:r>
      <w:r w:rsidRPr="00E65C7B">
        <w:rPr>
          <w:rFonts w:hint="cs"/>
          <w:rtl/>
        </w:rPr>
        <w:t xml:space="preserve"> </w:t>
      </w:r>
      <w:r w:rsidRPr="00E65C7B">
        <w:rPr>
          <w:rFonts w:hint="cs"/>
          <w:rtl/>
          <w:lang w:bidi="ar-MA"/>
        </w:rPr>
        <w:t>ويطبَّق على المعطيات المرسَلة من أجل تخفيف تشوّهات الإشارة السمعية التي قد تسببها تغيرات قناة الإرسال. فبسبب طول وقت التشذير هذا، ونظر</w:t>
      </w:r>
      <w:r>
        <w:rPr>
          <w:rFonts w:hint="cs"/>
          <w:rtl/>
          <w:lang w:bidi="ar-MA"/>
        </w:rPr>
        <w:t xml:space="preserve">اً </w:t>
      </w:r>
      <w:r w:rsidRPr="00E65C7B">
        <w:rPr>
          <w:rFonts w:hint="cs"/>
          <w:rtl/>
          <w:lang w:bidi="ar-MA"/>
        </w:rPr>
        <w:t>إلى صعوبة ظروف الانتشار، تستغرق حيازة القناة وسطيا</w:t>
      </w:r>
      <w:r>
        <w:rPr>
          <w:rFonts w:hint="cs"/>
          <w:rtl/>
          <w:lang w:bidi="ar-MA"/>
        </w:rPr>
        <w:t>ً </w:t>
      </w:r>
      <w:r>
        <w:rPr>
          <w:lang w:val="fr-FR" w:bidi="ar-MA"/>
        </w:rPr>
        <w:t>s </w:t>
      </w:r>
      <w:r w:rsidRPr="00E65C7B">
        <w:rPr>
          <w:lang w:val="fr-FR"/>
        </w:rPr>
        <w:t>3,6</w:t>
      </w:r>
      <w:r w:rsidRPr="00E65C7B">
        <w:rPr>
          <w:rFonts w:hint="cs"/>
          <w:rtl/>
        </w:rPr>
        <w:t xml:space="preserve"> </w:t>
      </w:r>
      <w:r w:rsidRPr="00E65C7B">
        <w:rPr>
          <w:rFonts w:hint="cs"/>
          <w:rtl/>
          <w:lang w:bidi="ar-MA"/>
        </w:rPr>
        <w:t>ريثما يتم تسليم الإشارة السمعية. وعلى الرغم من ذلك، يمكن بوجه عام فك تشفير وسم محطة مرسل بين معطيات التشوير، في غضون</w:t>
      </w:r>
      <w:r>
        <w:rPr>
          <w:rFonts w:hint="eastAsia"/>
          <w:rtl/>
          <w:lang w:bidi="ar-MA"/>
        </w:rPr>
        <w:t> </w:t>
      </w:r>
      <w:r>
        <w:rPr>
          <w:lang w:val="fr-FR" w:bidi="ar-MA"/>
        </w:rPr>
        <w:t>s </w:t>
      </w:r>
      <w:r w:rsidRPr="00E65C7B">
        <w:rPr>
          <w:lang w:val="fr-FR"/>
        </w:rPr>
        <w:t>1,6</w:t>
      </w:r>
      <w:r>
        <w:rPr>
          <w:rFonts w:hint="cs"/>
          <w:rtl/>
        </w:rPr>
        <w:t>.</w:t>
      </w:r>
    </w:p>
    <w:p w14:paraId="21C1339F" w14:textId="77777777" w:rsidR="003D76B9" w:rsidRPr="00E65C7B" w:rsidRDefault="003D76B9" w:rsidP="003D76B9">
      <w:pPr>
        <w:pStyle w:val="Heading1"/>
        <w:rPr>
          <w:rtl/>
          <w:lang w:bidi="ar-MA"/>
        </w:rPr>
      </w:pPr>
      <w:bookmarkStart w:id="84" w:name="_Toc207017085"/>
      <w:bookmarkStart w:id="85" w:name="_Toc207036489"/>
      <w:r>
        <w:rPr>
          <w:lang w:bidi="ar-MA"/>
        </w:rPr>
        <w:t>10</w:t>
      </w:r>
      <w:r w:rsidRPr="00E65C7B">
        <w:rPr>
          <w:rFonts w:hint="cs"/>
          <w:rtl/>
          <w:lang w:bidi="ar-MA"/>
        </w:rPr>
        <w:tab/>
        <w:t>الملاءمة للأنساق التماثلية الموجودة</w:t>
      </w:r>
      <w:bookmarkEnd w:id="84"/>
      <w:bookmarkEnd w:id="85"/>
    </w:p>
    <w:p w14:paraId="0BE61A9B" w14:textId="77777777" w:rsidR="003D76B9" w:rsidRPr="00ED1096" w:rsidRDefault="003D76B9" w:rsidP="003D76B9">
      <w:pPr>
        <w:rPr>
          <w:rtl/>
          <w:lang w:bidi="ar-SY"/>
        </w:rPr>
      </w:pPr>
      <w:r w:rsidRPr="00DE2A33">
        <w:rPr>
          <w:rFonts w:hint="cs"/>
          <w:rtl/>
        </w:rPr>
        <w:t>تتناول الفقرات</w:t>
      </w:r>
      <w:r>
        <w:rPr>
          <w:rFonts w:hint="cs"/>
          <w:rtl/>
        </w:rPr>
        <w:t xml:space="preserve"> </w:t>
      </w:r>
      <w:r>
        <w:t>8</w:t>
      </w:r>
      <w:r>
        <w:rPr>
          <w:rFonts w:hint="cs"/>
          <w:rtl/>
        </w:rPr>
        <w:t xml:space="preserve"> و</w:t>
      </w:r>
      <w:r>
        <w:t>11</w:t>
      </w:r>
      <w:r>
        <w:rPr>
          <w:rFonts w:hint="cs"/>
          <w:rtl/>
          <w:lang w:bidi="ar-SY"/>
        </w:rPr>
        <w:t xml:space="preserve"> و</w:t>
      </w:r>
      <w:r>
        <w:rPr>
          <w:lang w:bidi="ar-SY"/>
        </w:rPr>
        <w:t>15</w:t>
      </w:r>
      <w:r>
        <w:rPr>
          <w:rFonts w:hint="cs"/>
          <w:rtl/>
          <w:lang w:bidi="ar-SY"/>
        </w:rPr>
        <w:t xml:space="preserve"> الجوانب المختلفة لهذا المعيار.</w:t>
      </w:r>
    </w:p>
    <w:p w14:paraId="1597567F" w14:textId="77777777" w:rsidR="003D76B9" w:rsidRPr="00E65C7B" w:rsidRDefault="003D76B9" w:rsidP="003D76B9">
      <w:pPr>
        <w:pStyle w:val="Heading1"/>
        <w:rPr>
          <w:rtl/>
          <w:lang w:bidi="ar-MA"/>
        </w:rPr>
      </w:pPr>
      <w:bookmarkStart w:id="86" w:name="_Toc207017086"/>
      <w:bookmarkStart w:id="87" w:name="_Toc207036490"/>
      <w:r>
        <w:rPr>
          <w:lang w:bidi="ar-MA"/>
        </w:rPr>
        <w:t>11</w:t>
      </w:r>
      <w:r w:rsidRPr="00E65C7B">
        <w:rPr>
          <w:rFonts w:hint="cs"/>
          <w:rtl/>
          <w:lang w:bidi="ar-MA"/>
        </w:rPr>
        <w:tab/>
        <w:t>كفاءة استخدام الطيف</w:t>
      </w:r>
      <w:bookmarkEnd w:id="86"/>
      <w:bookmarkEnd w:id="87"/>
    </w:p>
    <w:p w14:paraId="69DE03BA" w14:textId="77777777" w:rsidR="003D76B9" w:rsidRPr="00E65C7B" w:rsidRDefault="003D76B9" w:rsidP="003D76B9">
      <w:pPr>
        <w:rPr>
          <w:rtl/>
          <w:lang w:bidi="ar-MA"/>
        </w:rPr>
      </w:pPr>
      <w:r w:rsidRPr="00E65C7B">
        <w:rPr>
          <w:rFonts w:hint="cs"/>
          <w:rtl/>
          <w:lang w:bidi="ar-MA"/>
        </w:rPr>
        <w:t xml:space="preserve">تقيّد مصممو </w:t>
      </w:r>
      <w:r w:rsidRPr="003A7AD2">
        <w:rPr>
          <w:rFonts w:hint="cs"/>
          <w:rtl/>
        </w:rPr>
        <w:t>نظام الراديو الرقمي</w:t>
      </w:r>
      <w:r>
        <w:rPr>
          <w:rFonts w:hint="cs"/>
          <w:rtl/>
          <w:lang w:bidi="ar-SY"/>
        </w:rPr>
        <w:t xml:space="preserve"> العالمي </w:t>
      </w:r>
      <w:r>
        <w:rPr>
          <w:lang w:bidi="ar-SY"/>
        </w:rPr>
        <w:t>(DRM)</w:t>
      </w:r>
      <w:r w:rsidRPr="00E65C7B">
        <w:rPr>
          <w:rFonts w:hint="cs"/>
          <w:rtl/>
          <w:lang w:bidi="ar-MA"/>
        </w:rPr>
        <w:t xml:space="preserve"> بضرو</w:t>
      </w:r>
      <w:r>
        <w:rPr>
          <w:rFonts w:hint="cs"/>
          <w:rtl/>
          <w:lang w:bidi="ar-MA"/>
        </w:rPr>
        <w:t>ر</w:t>
      </w:r>
      <w:r w:rsidRPr="00E65C7B">
        <w:rPr>
          <w:rFonts w:hint="cs"/>
          <w:rtl/>
          <w:lang w:bidi="ar-MA"/>
        </w:rPr>
        <w:t>ة ضبط الإشارة الرقمية ضمن حدود عرض نطاق القناة المخصصة لها. والحواف الجانبية للقناة المخصصة شديدة الانحدار، حتى إن الكثافة الطيفية للقدرة تنخفض سريعا</w:t>
      </w:r>
      <w:r>
        <w:rPr>
          <w:rFonts w:hint="cs"/>
          <w:rtl/>
          <w:lang w:bidi="ar-MA"/>
        </w:rPr>
        <w:t>ً</w:t>
      </w:r>
      <w:r w:rsidRPr="00E65C7B">
        <w:rPr>
          <w:rFonts w:hint="cs"/>
          <w:rtl/>
          <w:lang w:bidi="ar-MA"/>
        </w:rPr>
        <w:t xml:space="preserve"> إلى سويّة </w:t>
      </w:r>
      <w:r>
        <w:rPr>
          <w:rFonts w:hint="cs"/>
          <w:rtl/>
          <w:lang w:bidi="ar-MA"/>
        </w:rPr>
        <w:t>تزيد عن</w:t>
      </w:r>
      <w:r>
        <w:rPr>
          <w:rFonts w:hint="eastAsia"/>
          <w:rtl/>
          <w:lang w:bidi="ar-MA"/>
        </w:rPr>
        <w:t> </w:t>
      </w:r>
      <w:r w:rsidRPr="00E65C7B">
        <w:rPr>
          <w:lang w:val="fr-FR"/>
        </w:rPr>
        <w:t>dB</w:t>
      </w:r>
      <w:r>
        <w:t> 35</w:t>
      </w:r>
      <w:r w:rsidRPr="00E65C7B">
        <w:rPr>
          <w:rFonts w:hint="cs"/>
          <w:rtl/>
          <w:lang w:bidi="ar-MA"/>
        </w:rPr>
        <w:t xml:space="preserve"> تحت السوية المشهودة في القناة المخصصة. وهذا يعزز مباشرة كفاءة استخدام الطيف، بفضل الحد من حالات التداخل التي تتجاوز </w:t>
      </w:r>
      <w:r>
        <w:rPr>
          <w:rFonts w:hint="cs"/>
          <w:rtl/>
          <w:lang w:bidi="ar-MA"/>
        </w:rPr>
        <w:t>بمقدار</w:t>
      </w:r>
      <w:r>
        <w:rPr>
          <w:rFonts w:hint="eastAsia"/>
          <w:rtl/>
          <w:lang w:bidi="ar-MA"/>
        </w:rPr>
        <w:t> </w:t>
      </w:r>
      <w:r w:rsidRPr="00E65C7B">
        <w:rPr>
          <w:lang w:val="fr-FR"/>
        </w:rPr>
        <w:t>kHz</w:t>
      </w:r>
      <w:r>
        <w:rPr>
          <w:lang w:val="fr-FR"/>
        </w:rPr>
        <w:t> 5/4,5</w:t>
      </w:r>
      <w:r w:rsidRPr="00E65C7B">
        <w:rPr>
          <w:rFonts w:hint="cs"/>
          <w:rtl/>
        </w:rPr>
        <w:t>، قيمة الفصل في</w:t>
      </w:r>
      <w:r w:rsidRPr="00E65C7B">
        <w:rPr>
          <w:rFonts w:hint="cs"/>
          <w:rtl/>
          <w:lang w:bidi="ar-MA"/>
        </w:rPr>
        <w:t xml:space="preserve"> مركز</w:t>
      </w:r>
      <w:r>
        <w:rPr>
          <w:rFonts w:hint="eastAsia"/>
          <w:rtl/>
          <w:lang w:bidi="ar-MA"/>
        </w:rPr>
        <w:t> </w:t>
      </w:r>
      <w:r w:rsidRPr="00E65C7B">
        <w:rPr>
          <w:rFonts w:hint="cs"/>
          <w:rtl/>
          <w:lang w:bidi="ar-MA"/>
        </w:rPr>
        <w:t>القناة.</w:t>
      </w:r>
    </w:p>
    <w:p w14:paraId="0541DC40" w14:textId="77777777" w:rsidR="003D76B9" w:rsidRPr="00E65C7B" w:rsidRDefault="003D76B9" w:rsidP="003D76B9">
      <w:pPr>
        <w:rPr>
          <w:rtl/>
        </w:rPr>
      </w:pPr>
      <w:r w:rsidRPr="00E65C7B">
        <w:rPr>
          <w:rFonts w:hint="cs"/>
          <w:rtl/>
          <w:lang w:bidi="ar-MA"/>
        </w:rPr>
        <w:t xml:space="preserve">وفي السجل الرئيسي للإرسالات الموسمية بالموجات القصيرة الذي </w:t>
      </w:r>
      <w:r>
        <w:rPr>
          <w:rFonts w:hint="cs"/>
          <w:rtl/>
          <w:lang w:bidi="ar-MA"/>
        </w:rPr>
        <w:t>يديره</w:t>
      </w:r>
      <w:r w:rsidRPr="00E65C7B">
        <w:rPr>
          <w:rFonts w:hint="cs"/>
          <w:rtl/>
          <w:lang w:bidi="ar-MA"/>
        </w:rPr>
        <w:t xml:space="preserve"> قطاع </w:t>
      </w:r>
      <w:r>
        <w:rPr>
          <w:rFonts w:hint="cs"/>
          <w:rtl/>
          <w:lang w:val="fr-FR"/>
        </w:rPr>
        <w:t>الاتصالات الراديوية</w:t>
      </w:r>
      <w:r w:rsidRPr="00E65C7B">
        <w:rPr>
          <w:rFonts w:hint="cs"/>
          <w:rtl/>
        </w:rPr>
        <w:t>، يوجد حاليا</w:t>
      </w:r>
      <w:r>
        <w:rPr>
          <w:rFonts w:hint="cs"/>
          <w:rtl/>
        </w:rPr>
        <w:t>ً</w:t>
      </w:r>
      <w:r w:rsidRPr="00E65C7B">
        <w:rPr>
          <w:rFonts w:hint="cs"/>
          <w:rtl/>
        </w:rPr>
        <w:t xml:space="preserve"> عدة برامج محسوب لها أكثر من إرسال للبرنامج الواحد في منطقة مستهدفة، توخيا</w:t>
      </w:r>
      <w:r>
        <w:rPr>
          <w:rFonts w:hint="cs"/>
          <w:rtl/>
        </w:rPr>
        <w:t>ً</w:t>
      </w:r>
      <w:r w:rsidRPr="00E65C7B">
        <w:rPr>
          <w:rFonts w:hint="cs"/>
          <w:rtl/>
        </w:rPr>
        <w:t xml:space="preserve"> لزيادة فرص استقبال الإشارات بصورة جيدة. ولكن من المرتقب أن يأتي وقت تقل فيه الحاجة إلى ذلك بفضل </w:t>
      </w:r>
      <w:r>
        <w:rPr>
          <w:rFonts w:hint="cs"/>
          <w:rtl/>
        </w:rPr>
        <w:t>حصانة</w:t>
      </w:r>
      <w:r w:rsidRPr="00E65C7B">
        <w:rPr>
          <w:rFonts w:hint="cs"/>
          <w:rtl/>
        </w:rPr>
        <w:t xml:space="preserve"> الإشارة السمعية الرقمية. وسيكون </w:t>
      </w:r>
      <w:r>
        <w:rPr>
          <w:rFonts w:hint="cs"/>
          <w:rtl/>
        </w:rPr>
        <w:t>ذلك</w:t>
      </w:r>
      <w:r w:rsidRPr="00E65C7B">
        <w:rPr>
          <w:rFonts w:hint="cs"/>
          <w:rtl/>
        </w:rPr>
        <w:t xml:space="preserve"> عاملا</w:t>
      </w:r>
      <w:r>
        <w:rPr>
          <w:rFonts w:hint="cs"/>
          <w:rtl/>
        </w:rPr>
        <w:t>ً</w:t>
      </w:r>
      <w:r w:rsidRPr="00E65C7B">
        <w:rPr>
          <w:rFonts w:hint="cs"/>
          <w:rtl/>
        </w:rPr>
        <w:t xml:space="preserve"> رئيسيا</w:t>
      </w:r>
      <w:r>
        <w:rPr>
          <w:rFonts w:hint="cs"/>
          <w:rtl/>
        </w:rPr>
        <w:t>ً</w:t>
      </w:r>
      <w:r w:rsidRPr="00E65C7B">
        <w:rPr>
          <w:rFonts w:hint="cs"/>
          <w:rtl/>
        </w:rPr>
        <w:t xml:space="preserve"> لتحسين كفاءة استخدام </w:t>
      </w:r>
      <w:r w:rsidRPr="00E65C7B">
        <w:rPr>
          <w:rFonts w:hint="cs"/>
          <w:rtl/>
        </w:rPr>
        <w:lastRenderedPageBreak/>
        <w:t>الطيف. إ</w:t>
      </w:r>
      <w:r>
        <w:rPr>
          <w:rFonts w:hint="cs"/>
          <w:rtl/>
        </w:rPr>
        <w:t>لا </w:t>
      </w:r>
      <w:r w:rsidRPr="00E65C7B">
        <w:rPr>
          <w:rFonts w:hint="cs"/>
          <w:rtl/>
        </w:rPr>
        <w:t xml:space="preserve">أنه يجب الاعتراف بلزوم استمرار البث التماثلي بالموجات القصيرة وبأعداد كبيرة، أثناء الفترة الابتدائية للعمل بالاستقبال الرقمي، </w:t>
      </w:r>
      <w:r>
        <w:rPr>
          <w:rFonts w:hint="cs"/>
          <w:rtl/>
        </w:rPr>
        <w:t>نظراً</w:t>
      </w:r>
      <w:r w:rsidRPr="00E65C7B">
        <w:rPr>
          <w:rFonts w:hint="cs"/>
          <w:rtl/>
        </w:rPr>
        <w:t xml:space="preserve"> ل</w:t>
      </w:r>
      <w:r>
        <w:rPr>
          <w:rFonts w:hint="cs"/>
          <w:rtl/>
        </w:rPr>
        <w:t>ما </w:t>
      </w:r>
      <w:r w:rsidRPr="00E65C7B">
        <w:rPr>
          <w:rFonts w:hint="cs"/>
          <w:rtl/>
        </w:rPr>
        <w:t>يتوقع من قلة عدد المستقبلات الرقمية خلال الفترة المذكورة. ولذا فإن هذا التحسين الكبير لكفاءة استخدام الطيف، على كونه واقعيا</w:t>
      </w:r>
      <w:r>
        <w:rPr>
          <w:rFonts w:hint="cs"/>
          <w:rtl/>
        </w:rPr>
        <w:t>ً</w:t>
      </w:r>
      <w:r w:rsidRPr="00E65C7B">
        <w:rPr>
          <w:rFonts w:hint="cs"/>
          <w:rtl/>
        </w:rPr>
        <w:t>، لن يتحقق في أجل</w:t>
      </w:r>
      <w:r>
        <w:rPr>
          <w:rFonts w:hint="eastAsia"/>
          <w:rtl/>
          <w:lang w:bidi="ar-MA"/>
        </w:rPr>
        <w:t> </w:t>
      </w:r>
      <w:r w:rsidRPr="00E65C7B">
        <w:rPr>
          <w:rFonts w:hint="cs"/>
          <w:rtl/>
        </w:rPr>
        <w:t>قريب.</w:t>
      </w:r>
    </w:p>
    <w:p w14:paraId="4AAB4962" w14:textId="77777777" w:rsidR="003D76B9" w:rsidRPr="00E65C7B" w:rsidRDefault="003D76B9" w:rsidP="003D76B9">
      <w:pPr>
        <w:rPr>
          <w:rtl/>
          <w:lang w:bidi="ar-MA"/>
        </w:rPr>
      </w:pPr>
      <w:r w:rsidRPr="00E65C7B">
        <w:rPr>
          <w:rFonts w:hint="cs"/>
          <w:rtl/>
          <w:lang w:bidi="ar-MA"/>
        </w:rPr>
        <w:t>وبخصوص الإذاعة بالموجات المتوسطة، والإذاعة بالموجات القصيرة في بعض الحالات، تمثل الشبكة الأحادية التردد قطب اجتذاب لبعض الأسواق، ومكسبا</w:t>
      </w:r>
      <w:r>
        <w:rPr>
          <w:rFonts w:hint="cs"/>
          <w:rtl/>
          <w:lang w:bidi="ar-MA"/>
        </w:rPr>
        <w:t>ً</w:t>
      </w:r>
      <w:r w:rsidRPr="00E65C7B">
        <w:rPr>
          <w:rFonts w:hint="cs"/>
          <w:rtl/>
          <w:lang w:bidi="ar-MA"/>
        </w:rPr>
        <w:t xml:space="preserve"> آخر ممكنا</w:t>
      </w:r>
      <w:r>
        <w:rPr>
          <w:rFonts w:hint="cs"/>
          <w:rtl/>
          <w:lang w:bidi="ar-MA"/>
        </w:rPr>
        <w:t xml:space="preserve">ً من </w:t>
      </w:r>
      <w:r w:rsidRPr="00E65C7B">
        <w:rPr>
          <w:rFonts w:hint="cs"/>
          <w:rtl/>
          <w:lang w:bidi="ar-MA"/>
        </w:rPr>
        <w:t>كفاءة استخدام الطيف. ولكن هذا لن يتحقق، ك</w:t>
      </w:r>
      <w:r>
        <w:rPr>
          <w:rFonts w:hint="cs"/>
          <w:rtl/>
          <w:lang w:bidi="ar-MA"/>
        </w:rPr>
        <w:t>ما </w:t>
      </w:r>
      <w:r w:rsidRPr="00E65C7B">
        <w:rPr>
          <w:rFonts w:hint="cs"/>
          <w:rtl/>
          <w:lang w:bidi="ar-MA"/>
        </w:rPr>
        <w:t>تقدم القول، إ</w:t>
      </w:r>
      <w:r>
        <w:rPr>
          <w:rFonts w:hint="cs"/>
          <w:rtl/>
          <w:lang w:bidi="ar-MA"/>
        </w:rPr>
        <w:t>لا </w:t>
      </w:r>
      <w:r w:rsidRPr="00E65C7B">
        <w:rPr>
          <w:rFonts w:hint="cs"/>
          <w:rtl/>
          <w:lang w:bidi="ar-MA"/>
        </w:rPr>
        <w:t>متى كبر عدد المستقبِلات الرقمية في المنطقة المستهدَفة</w:t>
      </w:r>
      <w:r>
        <w:rPr>
          <w:rFonts w:hint="eastAsia"/>
          <w:rtl/>
          <w:lang w:bidi="ar-MA"/>
        </w:rPr>
        <w:t> </w:t>
      </w:r>
      <w:r w:rsidRPr="00E65C7B">
        <w:rPr>
          <w:rFonts w:hint="cs"/>
          <w:rtl/>
          <w:lang w:bidi="ar-MA"/>
        </w:rPr>
        <w:t>بالبث.</w:t>
      </w:r>
    </w:p>
    <w:p w14:paraId="282B0F0B" w14:textId="77777777" w:rsidR="003D76B9" w:rsidRPr="00E65C7B" w:rsidRDefault="003D76B9" w:rsidP="003D76B9">
      <w:pPr>
        <w:pStyle w:val="Heading1"/>
        <w:rPr>
          <w:rtl/>
          <w:lang w:bidi="ar-MA"/>
        </w:rPr>
      </w:pPr>
      <w:bookmarkStart w:id="88" w:name="_Toc207017087"/>
      <w:bookmarkStart w:id="89" w:name="_Toc207036491"/>
      <w:r>
        <w:rPr>
          <w:lang w:bidi="ar-MA"/>
        </w:rPr>
        <w:t>12</w:t>
      </w:r>
      <w:r w:rsidRPr="00E65C7B">
        <w:rPr>
          <w:rFonts w:hint="cs"/>
          <w:rtl/>
          <w:lang w:bidi="ar-MA"/>
        </w:rPr>
        <w:tab/>
        <w:t>معيار واحد</w:t>
      </w:r>
      <w:bookmarkEnd w:id="88"/>
      <w:bookmarkEnd w:id="89"/>
    </w:p>
    <w:p w14:paraId="16ECD5B1" w14:textId="21BCDAA9" w:rsidR="003D76B9" w:rsidRPr="00E65C7B" w:rsidRDefault="003D76B9" w:rsidP="003D76B9">
      <w:pPr>
        <w:rPr>
          <w:rtl/>
          <w:lang w:bidi="ar-MA"/>
        </w:rPr>
      </w:pPr>
      <w:r w:rsidRPr="00E65C7B">
        <w:rPr>
          <w:rFonts w:hint="cs"/>
          <w:rtl/>
          <w:lang w:bidi="ar-MA"/>
        </w:rPr>
        <w:t xml:space="preserve">يشتمل </w:t>
      </w:r>
      <w:r w:rsidRPr="003A7AD2">
        <w:rPr>
          <w:rFonts w:hint="cs"/>
          <w:rtl/>
        </w:rPr>
        <w:t>نظام الراديو الرقمي</w:t>
      </w:r>
      <w:r>
        <w:rPr>
          <w:rFonts w:hint="cs"/>
          <w:rtl/>
          <w:lang w:bidi="ar-SY"/>
        </w:rPr>
        <w:t xml:space="preserve"> العالمي</w:t>
      </w:r>
      <w:r>
        <w:rPr>
          <w:rFonts w:hint="eastAsia"/>
          <w:rtl/>
          <w:lang w:bidi="ar-MA"/>
        </w:rPr>
        <w:t> </w:t>
      </w:r>
      <w:r>
        <w:rPr>
          <w:lang w:bidi="ar-SY"/>
        </w:rPr>
        <w:t>(DRM)</w:t>
      </w:r>
      <w:r w:rsidRPr="00E65C7B">
        <w:rPr>
          <w:rFonts w:hint="cs"/>
          <w:rtl/>
          <w:lang w:bidi="ar-MA"/>
        </w:rPr>
        <w:t xml:space="preserve"> على عدة أساليب تشغيل من أجل ظروف إذاعية مختلفة. وهذا الواقع يسمح بوضع معيار واحد للإذاعة الرقمية في النطاقات </w:t>
      </w:r>
      <w:r>
        <w:rPr>
          <w:rFonts w:hint="cs"/>
          <w:rtl/>
          <w:lang w:bidi="ar-MA"/>
        </w:rPr>
        <w:t>تحت</w:t>
      </w:r>
      <w:r w:rsidR="00446669">
        <w:rPr>
          <w:rFonts w:hint="cs"/>
          <w:rtl/>
          <w:lang w:bidi="ar-MA"/>
        </w:rPr>
        <w:t xml:space="preserve"> وفوق</w:t>
      </w:r>
      <w:r>
        <w:rPr>
          <w:rFonts w:hint="eastAsia"/>
          <w:rtl/>
          <w:lang w:bidi="ar-MA"/>
        </w:rPr>
        <w:t> </w:t>
      </w:r>
      <w:r w:rsidRPr="00E65C7B">
        <w:rPr>
          <w:lang w:val="fr-FR"/>
        </w:rPr>
        <w:t>MHz</w:t>
      </w:r>
      <w:r>
        <w:t> 30</w:t>
      </w:r>
      <w:r w:rsidRPr="00E65C7B">
        <w:rPr>
          <w:rFonts w:hint="cs"/>
          <w:rtl/>
          <w:lang w:bidi="ar-MA"/>
        </w:rPr>
        <w:t>.</w:t>
      </w:r>
    </w:p>
    <w:p w14:paraId="16CE9FBA" w14:textId="77777777" w:rsidR="003D76B9" w:rsidRPr="00E65C7B" w:rsidRDefault="003D76B9" w:rsidP="003D76B9">
      <w:pPr>
        <w:pStyle w:val="Heading1"/>
        <w:rPr>
          <w:rtl/>
          <w:lang w:bidi="ar-MA"/>
        </w:rPr>
      </w:pPr>
      <w:bookmarkStart w:id="90" w:name="_Toc207017088"/>
      <w:bookmarkStart w:id="91" w:name="_Toc207036492"/>
      <w:r>
        <w:rPr>
          <w:lang w:bidi="ar-MA"/>
        </w:rPr>
        <w:t>13</w:t>
      </w:r>
      <w:r w:rsidRPr="00E65C7B">
        <w:rPr>
          <w:rFonts w:hint="cs"/>
          <w:rtl/>
          <w:lang w:bidi="ar-MA"/>
        </w:rPr>
        <w:tab/>
      </w:r>
      <w:r w:rsidRPr="006F3636">
        <w:rPr>
          <w:rFonts w:hint="cs"/>
          <w:rtl/>
          <w:lang w:bidi="ar-SY"/>
        </w:rPr>
        <w:t>مقارنة مرجعية</w:t>
      </w:r>
      <w:r w:rsidRPr="006F3636">
        <w:rPr>
          <w:rFonts w:hint="cs"/>
          <w:rtl/>
        </w:rPr>
        <w:t xml:space="preserve"> مع خدمات </w:t>
      </w:r>
      <w:r w:rsidRPr="00E65C7B">
        <w:rPr>
          <w:lang w:val="fr-FR"/>
        </w:rPr>
        <w:t>AM</w:t>
      </w:r>
      <w:r w:rsidRPr="00E65C7B">
        <w:rPr>
          <w:rFonts w:hint="cs"/>
          <w:rtl/>
          <w:lang w:bidi="ar-MA"/>
        </w:rPr>
        <w:t xml:space="preserve"> الموجودة</w:t>
      </w:r>
      <w:bookmarkEnd w:id="90"/>
      <w:bookmarkEnd w:id="91"/>
    </w:p>
    <w:p w14:paraId="0FD24D6F" w14:textId="77777777" w:rsidR="003D76B9" w:rsidRPr="00E65C7B" w:rsidRDefault="003D76B9" w:rsidP="003D76B9">
      <w:pPr>
        <w:rPr>
          <w:rtl/>
        </w:rPr>
      </w:pPr>
      <w:r w:rsidRPr="00E65C7B">
        <w:rPr>
          <w:rFonts w:hint="cs"/>
          <w:rtl/>
          <w:lang w:bidi="ar-MA"/>
        </w:rPr>
        <w:t xml:space="preserve">لقد قورنت خصائص </w:t>
      </w:r>
      <w:r w:rsidRPr="003A7AD2">
        <w:rPr>
          <w:rFonts w:hint="cs"/>
          <w:rtl/>
        </w:rPr>
        <w:t>نظام الراديو الرقمي</w:t>
      </w:r>
      <w:r>
        <w:rPr>
          <w:rFonts w:hint="cs"/>
          <w:rtl/>
          <w:lang w:bidi="ar-SY"/>
        </w:rPr>
        <w:t xml:space="preserve"> العالمي</w:t>
      </w:r>
      <w:r>
        <w:rPr>
          <w:rFonts w:hint="eastAsia"/>
          <w:rtl/>
          <w:lang w:bidi="ar-MA"/>
        </w:rPr>
        <w:t> </w:t>
      </w:r>
      <w:r>
        <w:rPr>
          <w:lang w:bidi="ar-SY"/>
        </w:rPr>
        <w:t>(DRM)</w:t>
      </w:r>
      <w:r w:rsidRPr="00E65C7B">
        <w:rPr>
          <w:rFonts w:hint="cs"/>
          <w:rtl/>
          <w:lang w:bidi="ar-MA"/>
        </w:rPr>
        <w:t>، ك</w:t>
      </w:r>
      <w:r>
        <w:rPr>
          <w:rFonts w:hint="cs"/>
          <w:rtl/>
          <w:lang w:bidi="ar-MA"/>
        </w:rPr>
        <w:t>ما </w:t>
      </w:r>
      <w:r w:rsidRPr="00E65C7B">
        <w:rPr>
          <w:rFonts w:hint="cs"/>
          <w:rtl/>
          <w:lang w:bidi="ar-MA"/>
        </w:rPr>
        <w:t xml:space="preserve">ورد ذكره في هذا التقرير المختصر، بخصائص </w:t>
      </w:r>
      <w:r>
        <w:rPr>
          <w:rFonts w:hint="cs"/>
          <w:rtl/>
          <w:lang w:bidi="ar-MA"/>
        </w:rPr>
        <w:t>تشكيل</w:t>
      </w:r>
      <w:r>
        <w:rPr>
          <w:rFonts w:hint="eastAsia"/>
          <w:rtl/>
          <w:lang w:bidi="ar-MA"/>
        </w:rPr>
        <w:t> </w:t>
      </w:r>
      <w:r w:rsidRPr="00E65C7B">
        <w:rPr>
          <w:lang w:val="fr-FR"/>
        </w:rPr>
        <w:t>AM</w:t>
      </w:r>
      <w:r w:rsidRPr="00E65C7B">
        <w:rPr>
          <w:rFonts w:hint="cs"/>
          <w:rtl/>
        </w:rPr>
        <w:t xml:space="preserve"> ذي نطاقين جانبيين وله نفس عروض نطاقات</w:t>
      </w:r>
      <w:r>
        <w:rPr>
          <w:rFonts w:hint="eastAsia"/>
          <w:rtl/>
          <w:lang w:bidi="ar-MA"/>
        </w:rPr>
        <w:t> </w:t>
      </w:r>
      <w:r w:rsidRPr="00E65C7B">
        <w:rPr>
          <w:rFonts w:hint="cs"/>
          <w:rtl/>
        </w:rPr>
        <w:t>القنوات.</w:t>
      </w:r>
    </w:p>
    <w:p w14:paraId="11F14AE8" w14:textId="77777777" w:rsidR="003D76B9" w:rsidRPr="00E65C7B" w:rsidRDefault="003D76B9" w:rsidP="003D76B9">
      <w:pPr>
        <w:pStyle w:val="Heading1"/>
        <w:rPr>
          <w:rtl/>
        </w:rPr>
      </w:pPr>
      <w:bookmarkStart w:id="92" w:name="_Toc207017089"/>
      <w:bookmarkStart w:id="93" w:name="_Toc207036493"/>
      <w:r>
        <w:t>14</w:t>
      </w:r>
      <w:r w:rsidRPr="00E65C7B">
        <w:rPr>
          <w:rFonts w:hint="cs"/>
          <w:rtl/>
        </w:rPr>
        <w:tab/>
        <w:t xml:space="preserve">بث </w:t>
      </w:r>
      <w:r>
        <w:rPr>
          <w:rFonts w:hint="cs"/>
          <w:rtl/>
        </w:rPr>
        <w:t>البيانات</w:t>
      </w:r>
      <w:bookmarkEnd w:id="92"/>
      <w:bookmarkEnd w:id="93"/>
    </w:p>
    <w:p w14:paraId="70D366DE" w14:textId="77777777" w:rsidR="003D76B9" w:rsidRPr="00E65C7B" w:rsidRDefault="003D76B9" w:rsidP="003D76B9">
      <w:pPr>
        <w:rPr>
          <w:rtl/>
          <w:lang w:bidi="ar-MA"/>
        </w:rPr>
      </w:pPr>
      <w:r w:rsidRPr="00E65C7B">
        <w:rPr>
          <w:rFonts w:hint="cs"/>
          <w:rtl/>
          <w:lang w:bidi="ar-MA"/>
        </w:rPr>
        <w:t xml:space="preserve">يحال إلى الوصف الوجيز </w:t>
      </w:r>
      <w:r>
        <w:rPr>
          <w:rFonts w:hint="cs"/>
          <w:rtl/>
          <w:lang w:bidi="ar-MA"/>
        </w:rPr>
        <w:t>ل</w:t>
      </w:r>
      <w:r w:rsidRPr="003A7AD2">
        <w:rPr>
          <w:rFonts w:hint="cs"/>
          <w:rtl/>
        </w:rPr>
        <w:t>نظام الراديو الرقمي</w:t>
      </w:r>
      <w:r>
        <w:rPr>
          <w:rFonts w:hint="cs"/>
          <w:rtl/>
          <w:lang w:bidi="ar-SY"/>
        </w:rPr>
        <w:t xml:space="preserve"> العالمي</w:t>
      </w:r>
      <w:r>
        <w:rPr>
          <w:rFonts w:hint="eastAsia"/>
          <w:rtl/>
          <w:lang w:bidi="ar-MA"/>
        </w:rPr>
        <w:t> </w:t>
      </w:r>
      <w:r>
        <w:rPr>
          <w:lang w:bidi="ar-SY"/>
        </w:rPr>
        <w:t>(DRM)</w:t>
      </w:r>
      <w:r w:rsidRPr="00E65C7B">
        <w:rPr>
          <w:rFonts w:hint="cs"/>
          <w:rtl/>
          <w:lang w:bidi="ar-MA"/>
        </w:rPr>
        <w:t xml:space="preserve">، وإلى المواصفات المزيدة تفصيلا </w:t>
      </w:r>
      <w:r>
        <w:rPr>
          <w:rFonts w:hint="cs"/>
          <w:rtl/>
          <w:lang w:bidi="ar-MA"/>
        </w:rPr>
        <w:t>ً</w:t>
      </w:r>
      <w:r w:rsidRPr="00E65C7B">
        <w:rPr>
          <w:rFonts w:hint="cs"/>
          <w:rtl/>
          <w:lang w:bidi="ar-MA"/>
        </w:rPr>
        <w:t xml:space="preserve">لمشروع النظام التي قُدّمت إلى القطاع </w:t>
      </w:r>
      <w:r>
        <w:rPr>
          <w:rFonts w:hint="cs"/>
          <w:rtl/>
          <w:lang w:val="fr-FR"/>
        </w:rPr>
        <w:t xml:space="preserve">الاتصالات الراديوية </w:t>
      </w:r>
      <w:r w:rsidRPr="00E65C7B">
        <w:rPr>
          <w:rFonts w:hint="cs"/>
          <w:rtl/>
          <w:lang w:bidi="ar-MA"/>
        </w:rPr>
        <w:t>في يناير عام</w:t>
      </w:r>
      <w:r>
        <w:rPr>
          <w:rFonts w:hint="eastAsia"/>
          <w:rtl/>
          <w:lang w:bidi="ar-MA"/>
        </w:rPr>
        <w:t> </w:t>
      </w:r>
      <w:r>
        <w:rPr>
          <w:lang w:bidi="ar-MA"/>
        </w:rPr>
        <w:t>2000</w:t>
      </w:r>
      <w:r w:rsidRPr="00E65C7B">
        <w:rPr>
          <w:rFonts w:hint="cs"/>
          <w:rtl/>
          <w:lang w:bidi="ar-MA"/>
        </w:rPr>
        <w:t xml:space="preserve">. هذه المواصفات تذكر المدى الذي يتراوح ضمنه صبيب </w:t>
      </w:r>
      <w:r>
        <w:rPr>
          <w:rFonts w:hint="cs"/>
          <w:rtl/>
          <w:lang w:bidi="ar-MA"/>
        </w:rPr>
        <w:t>البيانات</w:t>
      </w:r>
      <w:r w:rsidRPr="00E65C7B">
        <w:rPr>
          <w:rFonts w:hint="cs"/>
          <w:rtl/>
          <w:lang w:bidi="ar-MA"/>
        </w:rPr>
        <w:t xml:space="preserve"> الممكن مع نظام </w:t>
      </w:r>
      <w:r w:rsidRPr="003A7AD2">
        <w:rPr>
          <w:rFonts w:hint="cs"/>
          <w:rtl/>
        </w:rPr>
        <w:t>الراديو الرقمي</w:t>
      </w:r>
      <w:r>
        <w:rPr>
          <w:rFonts w:hint="cs"/>
          <w:rtl/>
          <w:lang w:bidi="ar-SY"/>
        </w:rPr>
        <w:t xml:space="preserve"> العالمي </w:t>
      </w:r>
      <w:r w:rsidRPr="00E65C7B">
        <w:rPr>
          <w:rFonts w:hint="cs"/>
          <w:rtl/>
        </w:rPr>
        <w:t>ضمن قناة</w:t>
      </w:r>
      <w:r>
        <w:rPr>
          <w:rFonts w:hint="cs"/>
          <w:rtl/>
        </w:rPr>
        <w:t xml:space="preserve"> بعرض</w:t>
      </w:r>
      <w:r>
        <w:rPr>
          <w:rFonts w:hint="eastAsia"/>
          <w:rtl/>
          <w:lang w:bidi="ar-MA"/>
        </w:rPr>
        <w:t> </w:t>
      </w:r>
      <w:r>
        <w:t>9</w:t>
      </w:r>
      <w:r w:rsidRPr="00E65C7B">
        <w:rPr>
          <w:rFonts w:hint="cs"/>
          <w:rtl/>
        </w:rPr>
        <w:t xml:space="preserve"> أو</w:t>
      </w:r>
      <w:r>
        <w:rPr>
          <w:rFonts w:hint="eastAsia"/>
          <w:rtl/>
          <w:lang w:bidi="ar-MA"/>
        </w:rPr>
        <w:t> </w:t>
      </w:r>
      <w:r w:rsidRPr="00E65C7B">
        <w:rPr>
          <w:lang w:val="fr-FR"/>
        </w:rPr>
        <w:t>kHz</w:t>
      </w:r>
      <w:r>
        <w:t> 10</w:t>
      </w:r>
      <w:r w:rsidRPr="00E65C7B">
        <w:rPr>
          <w:rFonts w:hint="cs"/>
          <w:rtl/>
          <w:lang w:bidi="ar-MA"/>
        </w:rPr>
        <w:t>. ولكن هذه الوظيفة، التي هي من تصميم النظام، تمثل جزءا</w:t>
      </w:r>
      <w:r>
        <w:rPr>
          <w:rFonts w:hint="cs"/>
          <w:rtl/>
          <w:lang w:bidi="ar-MA"/>
        </w:rPr>
        <w:t>ً</w:t>
      </w:r>
      <w:r w:rsidRPr="00E65C7B">
        <w:rPr>
          <w:rFonts w:hint="cs"/>
          <w:rtl/>
          <w:lang w:bidi="ar-MA"/>
        </w:rPr>
        <w:t xml:space="preserve"> من </w:t>
      </w:r>
      <w:r>
        <w:rPr>
          <w:rFonts w:hint="cs"/>
          <w:rtl/>
          <w:lang w:bidi="ar-MA"/>
        </w:rPr>
        <w:t>مقايضة</w:t>
      </w:r>
      <w:r w:rsidRPr="00E65C7B">
        <w:rPr>
          <w:rFonts w:hint="cs"/>
          <w:rtl/>
          <w:lang w:bidi="ar-MA"/>
        </w:rPr>
        <w:t xml:space="preserve"> بين جودة النظام السمعي</w:t>
      </w:r>
      <w:r>
        <w:rPr>
          <w:rFonts w:hint="cs"/>
          <w:rtl/>
          <w:lang w:bidi="ar-MA"/>
        </w:rPr>
        <w:t>ة</w:t>
      </w:r>
      <w:r w:rsidRPr="00E65C7B">
        <w:rPr>
          <w:rFonts w:hint="cs"/>
          <w:rtl/>
          <w:lang w:bidi="ar-MA"/>
        </w:rPr>
        <w:t xml:space="preserve"> </w:t>
      </w:r>
      <w:r>
        <w:rPr>
          <w:rFonts w:hint="cs"/>
          <w:rtl/>
          <w:lang w:bidi="ar-MA"/>
        </w:rPr>
        <w:t>وحصانته</w:t>
      </w:r>
      <w:r w:rsidRPr="00E65C7B">
        <w:rPr>
          <w:rFonts w:hint="cs"/>
          <w:rtl/>
          <w:lang w:bidi="ar-MA"/>
        </w:rPr>
        <w:t xml:space="preserve"> والاستطاعة </w:t>
      </w:r>
      <w:r>
        <w:rPr>
          <w:rFonts w:hint="cs"/>
          <w:rtl/>
          <w:lang w:bidi="ar-MA"/>
        </w:rPr>
        <w:t>المتاحة</w:t>
      </w:r>
      <w:r w:rsidRPr="00E65C7B">
        <w:rPr>
          <w:rFonts w:hint="cs"/>
          <w:rtl/>
          <w:lang w:bidi="ar-MA"/>
        </w:rPr>
        <w:t xml:space="preserve"> لإذاعة </w:t>
      </w:r>
      <w:r>
        <w:rPr>
          <w:rFonts w:hint="cs"/>
          <w:rtl/>
          <w:lang w:bidi="ar-MA"/>
        </w:rPr>
        <w:t>البيانات</w:t>
      </w:r>
      <w:r w:rsidRPr="00E65C7B">
        <w:rPr>
          <w:rFonts w:hint="cs"/>
          <w:rtl/>
          <w:lang w:bidi="ar-MA"/>
        </w:rPr>
        <w:t xml:space="preserve">. فالنظام يقبل مدى يتراوح فيه صبيب </w:t>
      </w:r>
      <w:r>
        <w:rPr>
          <w:rFonts w:hint="cs"/>
          <w:rtl/>
          <w:lang w:bidi="ar-MA"/>
        </w:rPr>
        <w:t>البيانات</w:t>
      </w:r>
      <w:r w:rsidRPr="00E65C7B">
        <w:rPr>
          <w:rFonts w:hint="cs"/>
          <w:rtl/>
          <w:lang w:bidi="ar-MA"/>
        </w:rPr>
        <w:t xml:space="preserve"> </w:t>
      </w:r>
      <w:r>
        <w:rPr>
          <w:rFonts w:hint="cs"/>
          <w:rtl/>
          <w:lang w:bidi="ar-MA"/>
        </w:rPr>
        <w:t>المَذيعة</w:t>
      </w:r>
      <w:r w:rsidRPr="00E65C7B">
        <w:rPr>
          <w:rFonts w:hint="cs"/>
          <w:rtl/>
          <w:lang w:bidi="ar-MA"/>
        </w:rPr>
        <w:t xml:space="preserve">، ويستخدم الاستطاعة الصافية للمعطيات </w:t>
      </w:r>
      <w:r>
        <w:rPr>
          <w:rFonts w:hint="cs"/>
          <w:rtl/>
          <w:lang w:bidi="ar-MA"/>
        </w:rPr>
        <w:t>المَذيعة</w:t>
      </w:r>
      <w:r w:rsidRPr="00E65C7B">
        <w:rPr>
          <w:rFonts w:hint="cs"/>
          <w:rtl/>
          <w:lang w:bidi="ar-MA"/>
        </w:rPr>
        <w:t xml:space="preserve"> بنسب تتراوح من</w:t>
      </w:r>
      <w:r>
        <w:rPr>
          <w:rFonts w:hint="eastAsia"/>
          <w:rtl/>
          <w:lang w:bidi="ar-MA"/>
        </w:rPr>
        <w:t> </w:t>
      </w:r>
      <w:r>
        <w:rPr>
          <w:lang w:bidi="ar-MA"/>
        </w:rPr>
        <w:t>%0</w:t>
      </w:r>
      <w:r w:rsidRPr="00E65C7B">
        <w:rPr>
          <w:rFonts w:hint="cs"/>
          <w:rtl/>
          <w:lang w:bidi="ar-MA"/>
        </w:rPr>
        <w:t xml:space="preserve"> إلى</w:t>
      </w:r>
      <w:r>
        <w:rPr>
          <w:rFonts w:hint="eastAsia"/>
          <w:rtl/>
          <w:lang w:bidi="ar-MA"/>
        </w:rPr>
        <w:t> </w:t>
      </w:r>
      <w:r>
        <w:rPr>
          <w:lang w:bidi="ar-MA"/>
        </w:rPr>
        <w:t>%100</w:t>
      </w:r>
      <w:r w:rsidRPr="00E65C7B">
        <w:rPr>
          <w:rFonts w:hint="cs"/>
          <w:rtl/>
          <w:lang w:bidi="ar-MA"/>
        </w:rPr>
        <w:t>.</w:t>
      </w:r>
    </w:p>
    <w:p w14:paraId="791E4283" w14:textId="77777777" w:rsidR="003D76B9" w:rsidRPr="00E65C7B" w:rsidRDefault="003D76B9" w:rsidP="003D76B9">
      <w:pPr>
        <w:pStyle w:val="Heading1"/>
        <w:rPr>
          <w:rtl/>
          <w:lang w:bidi="ar-MA"/>
        </w:rPr>
      </w:pPr>
      <w:bookmarkStart w:id="94" w:name="_Toc207017090"/>
      <w:bookmarkStart w:id="95" w:name="_Toc207036494"/>
      <w:r>
        <w:rPr>
          <w:lang w:bidi="ar-MA"/>
        </w:rPr>
        <w:t>15</w:t>
      </w:r>
      <w:r w:rsidRPr="00E65C7B">
        <w:rPr>
          <w:rFonts w:hint="cs"/>
          <w:rtl/>
          <w:lang w:bidi="ar-MA"/>
        </w:rPr>
        <w:tab/>
        <w:t>الطواعية الوظيفية</w:t>
      </w:r>
      <w:bookmarkEnd w:id="94"/>
      <w:bookmarkEnd w:id="95"/>
    </w:p>
    <w:p w14:paraId="18EAA323" w14:textId="77777777" w:rsidR="003D76B9" w:rsidRDefault="003D76B9" w:rsidP="003D76B9">
      <w:pPr>
        <w:rPr>
          <w:rtl/>
          <w:lang w:bidi="ar-MA"/>
        </w:rPr>
      </w:pPr>
      <w:r w:rsidRPr="00E65C7B">
        <w:rPr>
          <w:rFonts w:hint="cs"/>
          <w:rtl/>
          <w:lang w:bidi="ar-MA"/>
        </w:rPr>
        <w:t xml:space="preserve">ويتضمن تصميم </w:t>
      </w:r>
      <w:r w:rsidRPr="003A7AD2">
        <w:rPr>
          <w:rFonts w:hint="cs"/>
          <w:rtl/>
        </w:rPr>
        <w:t>نظام الراديو الرقمي</w:t>
      </w:r>
      <w:r>
        <w:rPr>
          <w:rFonts w:hint="cs"/>
          <w:rtl/>
          <w:lang w:bidi="ar-SY"/>
        </w:rPr>
        <w:t xml:space="preserve"> العالمي </w:t>
      </w:r>
      <w:r>
        <w:rPr>
          <w:lang w:bidi="ar-SY"/>
        </w:rPr>
        <w:t>(DRM)</w:t>
      </w:r>
      <w:r w:rsidRPr="00E65C7B">
        <w:rPr>
          <w:rFonts w:hint="cs"/>
          <w:rtl/>
          <w:lang w:bidi="ar-MA"/>
        </w:rPr>
        <w:t xml:space="preserve"> </w:t>
      </w:r>
      <w:r w:rsidRPr="00E65C7B">
        <w:rPr>
          <w:rFonts w:hint="cs"/>
          <w:rtl/>
        </w:rPr>
        <w:t>أيضا</w:t>
      </w:r>
      <w:r>
        <w:rPr>
          <w:rFonts w:hint="cs"/>
          <w:rtl/>
        </w:rPr>
        <w:t>ً</w:t>
      </w:r>
      <w:r w:rsidRPr="00E65C7B">
        <w:rPr>
          <w:rFonts w:hint="cs"/>
          <w:rtl/>
        </w:rPr>
        <w:t xml:space="preserve"> وسائل كفيلة بالاستفادة من عروض نطاقات القنوات، في</w:t>
      </w:r>
      <w:r>
        <w:rPr>
          <w:rFonts w:hint="cs"/>
          <w:rtl/>
        </w:rPr>
        <w:t>ما </w:t>
      </w:r>
      <w:r w:rsidRPr="00E65C7B">
        <w:rPr>
          <w:rFonts w:hint="cs"/>
          <w:rtl/>
        </w:rPr>
        <w:t>لو أتيحت هذه الفرصة في المستقبل. وعلى وجه الخصوص، إن توافر عروض نطاقات من</w:t>
      </w:r>
      <w:r>
        <w:rPr>
          <w:rFonts w:hint="eastAsia"/>
          <w:rtl/>
        </w:rPr>
        <w:t> </w:t>
      </w:r>
      <w:r>
        <w:t>18</w:t>
      </w:r>
      <w:r w:rsidRPr="00E65C7B">
        <w:rPr>
          <w:rFonts w:hint="cs"/>
          <w:rtl/>
        </w:rPr>
        <w:t xml:space="preserve"> إلى</w:t>
      </w:r>
      <w:r>
        <w:rPr>
          <w:rFonts w:hint="eastAsia"/>
          <w:rtl/>
        </w:rPr>
        <w:t> </w:t>
      </w:r>
      <w:r w:rsidRPr="00E65C7B">
        <w:rPr>
          <w:lang w:val="fr-FR"/>
        </w:rPr>
        <w:t>kHz</w:t>
      </w:r>
      <w:r>
        <w:rPr>
          <w:lang w:val="fr-FR"/>
        </w:rPr>
        <w:t> 20</w:t>
      </w:r>
      <w:r w:rsidRPr="00E65C7B">
        <w:rPr>
          <w:rFonts w:hint="cs"/>
          <w:rtl/>
          <w:lang w:bidi="ar-MA"/>
        </w:rPr>
        <w:t xml:space="preserve"> لكل قناة من شأنه أن يحسّن كثيرا</w:t>
      </w:r>
      <w:r>
        <w:rPr>
          <w:rFonts w:hint="cs"/>
          <w:rtl/>
          <w:lang w:bidi="ar-MA"/>
        </w:rPr>
        <w:t>ً</w:t>
      </w:r>
      <w:r w:rsidRPr="00E65C7B">
        <w:rPr>
          <w:rFonts w:hint="cs"/>
          <w:rtl/>
          <w:lang w:bidi="ar-MA"/>
        </w:rPr>
        <w:t xml:space="preserve"> جودة الإشارة السمعية واستطاعة إذاعة</w:t>
      </w:r>
      <w:r>
        <w:rPr>
          <w:rFonts w:hint="eastAsia"/>
          <w:rtl/>
          <w:lang w:bidi="ar-MA"/>
        </w:rPr>
        <w:t> </w:t>
      </w:r>
      <w:r>
        <w:rPr>
          <w:rFonts w:hint="cs"/>
          <w:rtl/>
          <w:lang w:bidi="ar-MA"/>
        </w:rPr>
        <w:t>البيانات</w:t>
      </w:r>
      <w:r w:rsidRPr="00E65C7B">
        <w:rPr>
          <w:rFonts w:hint="cs"/>
          <w:rtl/>
          <w:lang w:bidi="ar-MA"/>
        </w:rPr>
        <w:t>.</w:t>
      </w:r>
    </w:p>
    <w:p w14:paraId="7C52FE07" w14:textId="77777777" w:rsidR="00612F97" w:rsidRDefault="00612F97" w:rsidP="003D76B9">
      <w:pPr>
        <w:rPr>
          <w:rtl/>
          <w:lang w:bidi="ar-MA"/>
        </w:rPr>
      </w:pPr>
    </w:p>
    <w:p w14:paraId="6AC280C8" w14:textId="24E668B7" w:rsidR="006B13EC" w:rsidRDefault="006B13EC" w:rsidP="003D76B9">
      <w:pPr>
        <w:rPr>
          <w:rtl/>
        </w:rPr>
      </w:pPr>
      <w:r>
        <w:rPr>
          <w:rtl/>
        </w:rPr>
        <w:br w:type="page"/>
      </w:r>
    </w:p>
    <w:p w14:paraId="057A276C" w14:textId="2F3392AE" w:rsidR="003D76B9" w:rsidRPr="00612F97" w:rsidRDefault="003D76B9" w:rsidP="006D0986">
      <w:pPr>
        <w:pStyle w:val="AnnexNoTitle"/>
        <w:rPr>
          <w:rtl/>
        </w:rPr>
      </w:pPr>
      <w:bookmarkStart w:id="96" w:name="_Toc207036495"/>
      <w:r w:rsidRPr="006D0986">
        <w:rPr>
          <w:rFonts w:hint="eastAsia"/>
          <w:rtl/>
        </w:rPr>
        <w:lastRenderedPageBreak/>
        <w:t>الملحق</w:t>
      </w:r>
      <w:r w:rsidRPr="006D0986">
        <w:rPr>
          <w:rtl/>
        </w:rPr>
        <w:t xml:space="preserve"> </w:t>
      </w:r>
      <w:r w:rsidRPr="006D0986">
        <w:t>5</w:t>
      </w:r>
      <w:r w:rsidR="00612F97" w:rsidRPr="00612F97">
        <w:rPr>
          <w:rtl/>
        </w:rPr>
        <w:br/>
      </w:r>
      <w:r w:rsidR="00612F97" w:rsidRPr="00612F97">
        <w:rPr>
          <w:rtl/>
        </w:rPr>
        <w:br/>
      </w:r>
      <w:r w:rsidRPr="00612F97">
        <w:rPr>
          <w:rFonts w:hint="cs"/>
          <w:rtl/>
        </w:rPr>
        <w:t xml:space="preserve">ملخص السمات الأدائية (انظر الملاحظة </w:t>
      </w:r>
      <w:r w:rsidRPr="00612F97">
        <w:t>1</w:t>
      </w:r>
      <w:r w:rsidRPr="00612F97">
        <w:rPr>
          <w:rFonts w:hint="cs"/>
          <w:rtl/>
        </w:rPr>
        <w:t xml:space="preserve"> التالية) للنظام </w:t>
      </w:r>
      <w:r w:rsidRPr="00612F97">
        <w:t>IBOC DSB</w:t>
      </w:r>
      <w:r w:rsidRPr="00612F97">
        <w:rPr>
          <w:rFonts w:hint="cs"/>
          <w:rtl/>
        </w:rPr>
        <w:br/>
        <w:t xml:space="preserve">بالاستناد إلى المعايير الواردة في الملحق </w:t>
      </w:r>
      <w:r w:rsidRPr="00612F97">
        <w:t>3</w:t>
      </w:r>
      <w:bookmarkEnd w:id="96"/>
    </w:p>
    <w:p w14:paraId="3A46FC54" w14:textId="77777777" w:rsidR="003D76B9" w:rsidRPr="006F3636" w:rsidRDefault="003D76B9" w:rsidP="003D76B9">
      <w:pPr>
        <w:pStyle w:val="Note"/>
        <w:spacing w:before="240"/>
        <w:rPr>
          <w:rtl/>
        </w:rPr>
      </w:pPr>
      <w:r w:rsidRPr="001C58C9">
        <w:rPr>
          <w:rFonts w:hint="cs"/>
          <w:b/>
          <w:bCs/>
          <w:rtl/>
          <w:lang w:bidi="ar-MA"/>
        </w:rPr>
        <w:t>الملاحظة</w:t>
      </w:r>
      <w:r w:rsidRPr="001C58C9">
        <w:rPr>
          <w:rFonts w:hint="eastAsia"/>
          <w:b/>
          <w:bCs/>
          <w:rtl/>
        </w:rPr>
        <w:t> </w:t>
      </w:r>
      <w:r w:rsidRPr="001C58C9">
        <w:rPr>
          <w:b/>
          <w:bCs/>
          <w:lang w:bidi="ar-MA"/>
        </w:rPr>
        <w:t>1</w:t>
      </w:r>
      <w:r w:rsidRPr="006F3636">
        <w:rPr>
          <w:rFonts w:hint="cs"/>
          <w:rtl/>
          <w:lang w:bidi="ar-MA"/>
        </w:rPr>
        <w:t xml:space="preserve"> </w:t>
      </w:r>
      <w:r>
        <w:rPr>
          <w:rFonts w:hint="cs"/>
          <w:rtl/>
          <w:lang w:bidi="ar-MA"/>
        </w:rPr>
        <w:t xml:space="preserve">- </w:t>
      </w:r>
      <w:r w:rsidRPr="006F3636">
        <w:rPr>
          <w:rFonts w:hint="cs"/>
          <w:rtl/>
          <w:lang w:bidi="ar-MA"/>
        </w:rPr>
        <w:t xml:space="preserve">يقدم هذا الملحق ملخص أداء نظام </w:t>
      </w:r>
      <w:r w:rsidRPr="006F3636">
        <w:rPr>
          <w:rFonts w:hint="cs"/>
          <w:rtl/>
          <w:lang w:bidi="ar-SY"/>
        </w:rPr>
        <w:t xml:space="preserve">الراديو العالمي </w:t>
      </w:r>
      <w:r>
        <w:t>(</w:t>
      </w:r>
      <w:r w:rsidRPr="00637FD3">
        <w:t>DRM</w:t>
      </w:r>
      <w:r>
        <w:t>)</w:t>
      </w:r>
      <w:r w:rsidRPr="006F3636">
        <w:rPr>
          <w:rFonts w:hint="cs"/>
          <w:rtl/>
        </w:rPr>
        <w:t>، بالاستناد إلى نتائج التجارب المخبرية والميدانية.</w:t>
      </w:r>
    </w:p>
    <w:p w14:paraId="504AEECB" w14:textId="77777777" w:rsidR="003D76B9" w:rsidRPr="006F3636" w:rsidRDefault="003D76B9" w:rsidP="003D76B9">
      <w:pPr>
        <w:pStyle w:val="Heading1"/>
        <w:rPr>
          <w:rtl/>
        </w:rPr>
      </w:pPr>
      <w:bookmarkStart w:id="97" w:name="_Toc207017091"/>
      <w:bookmarkStart w:id="98" w:name="_Toc207036496"/>
      <w:r>
        <w:rPr>
          <w:lang w:bidi="ar-MA"/>
        </w:rPr>
        <w:t>1</w:t>
      </w:r>
      <w:r w:rsidRPr="006F3636">
        <w:rPr>
          <w:rFonts w:hint="cs"/>
          <w:rtl/>
          <w:lang w:bidi="ar-MA"/>
        </w:rPr>
        <w:tab/>
      </w:r>
      <w:r>
        <w:rPr>
          <w:rFonts w:hint="cs"/>
          <w:rtl/>
        </w:rPr>
        <w:t>الجودة السمعية غير المتردية لكودك</w:t>
      </w:r>
      <w:bookmarkEnd w:id="97"/>
      <w:bookmarkEnd w:id="98"/>
    </w:p>
    <w:p w14:paraId="65B7B823" w14:textId="77777777" w:rsidR="003D76B9" w:rsidRPr="00E65C7B" w:rsidRDefault="003D76B9" w:rsidP="003D76B9">
      <w:pPr>
        <w:rPr>
          <w:rtl/>
          <w:lang w:bidi="ar-MA"/>
        </w:rPr>
      </w:pPr>
      <w:r>
        <w:rPr>
          <w:rFonts w:hint="cs"/>
          <w:rtl/>
          <w:lang w:bidi="ar-SY"/>
        </w:rPr>
        <w:t xml:space="preserve">يستخدم </w:t>
      </w:r>
      <w:r w:rsidRPr="003A7AD2">
        <w:rPr>
          <w:rFonts w:hint="cs"/>
          <w:rtl/>
        </w:rPr>
        <w:t>نظام الراديو الرقمي</w:t>
      </w:r>
      <w:r>
        <w:rPr>
          <w:rFonts w:hint="cs"/>
          <w:rtl/>
          <w:lang w:bidi="ar-SY"/>
        </w:rPr>
        <w:t xml:space="preserve"> العالمي</w:t>
      </w:r>
      <w:r>
        <w:rPr>
          <w:rFonts w:hint="eastAsia"/>
          <w:rtl/>
          <w:lang w:bidi="ar-MA"/>
        </w:rPr>
        <w:t> </w:t>
      </w:r>
      <w:r>
        <w:rPr>
          <w:lang w:bidi="ar-SY"/>
        </w:rPr>
        <w:t>(DRM)</w:t>
      </w:r>
      <w:r>
        <w:rPr>
          <w:rFonts w:hint="cs"/>
          <w:rtl/>
          <w:lang w:bidi="ar-SY"/>
        </w:rPr>
        <w:t xml:space="preserve"> التشفير السمعي المتقدم</w:t>
      </w:r>
      <w:r>
        <w:rPr>
          <w:rFonts w:hint="eastAsia"/>
          <w:rtl/>
          <w:lang w:bidi="ar-MA"/>
        </w:rPr>
        <w:t> </w:t>
      </w:r>
      <w:r w:rsidRPr="00800E40">
        <w:t>(AAC)</w:t>
      </w:r>
      <w:r>
        <w:rPr>
          <w:rFonts w:hint="cs"/>
          <w:rtl/>
        </w:rPr>
        <w:t xml:space="preserve"> </w:t>
      </w:r>
      <w:r w:rsidRPr="00E65C7B">
        <w:rPr>
          <w:rFonts w:hint="cs"/>
          <w:rtl/>
          <w:lang w:bidi="ar-MA"/>
        </w:rPr>
        <w:t xml:space="preserve">المحسَّن </w:t>
      </w:r>
      <w:r>
        <w:rPr>
          <w:rFonts w:hint="cs"/>
          <w:rtl/>
        </w:rPr>
        <w:t>بتناسخ النطاق الطيفي</w:t>
      </w:r>
      <w:r>
        <w:rPr>
          <w:rFonts w:hint="eastAsia"/>
          <w:rtl/>
          <w:lang w:bidi="ar-MA"/>
        </w:rPr>
        <w:t> </w:t>
      </w:r>
      <w:r w:rsidRPr="00800E40">
        <w:t>(SBR)</w:t>
      </w:r>
      <w:r>
        <w:rPr>
          <w:rFonts w:hint="cs"/>
          <w:rtl/>
        </w:rPr>
        <w:t>.</w:t>
      </w:r>
      <w:r>
        <w:rPr>
          <w:rFonts w:hint="cs"/>
          <w:b/>
          <w:bCs/>
          <w:rtl/>
          <w:lang w:bidi="ar-MA"/>
        </w:rPr>
        <w:t xml:space="preserve"> </w:t>
      </w:r>
      <w:r w:rsidRPr="00E65C7B">
        <w:rPr>
          <w:rFonts w:hint="cs"/>
          <w:rtl/>
          <w:lang w:bidi="ar-MA"/>
        </w:rPr>
        <w:t>وب</w:t>
      </w:r>
      <w:r>
        <w:rPr>
          <w:rFonts w:hint="cs"/>
          <w:rtl/>
          <w:lang w:bidi="ar-MA"/>
        </w:rPr>
        <w:t>ما </w:t>
      </w:r>
      <w:r w:rsidRPr="00E65C7B">
        <w:rPr>
          <w:rFonts w:hint="cs"/>
          <w:rtl/>
          <w:lang w:bidi="ar-MA"/>
        </w:rPr>
        <w:t>أن أداء وجودة تشفير</w:t>
      </w:r>
      <w:r>
        <w:rPr>
          <w:rFonts w:hint="eastAsia"/>
          <w:rtl/>
          <w:lang w:bidi="ar-MA"/>
        </w:rPr>
        <w:t> </w:t>
      </w:r>
      <w:r w:rsidRPr="00E65C7B">
        <w:rPr>
          <w:lang w:val="fr-FR"/>
        </w:rPr>
        <w:t>AAC</w:t>
      </w:r>
      <w:r>
        <w:rPr>
          <w:rFonts w:hint="cs"/>
          <w:rtl/>
        </w:rPr>
        <w:t xml:space="preserve"> استوفي</w:t>
      </w:r>
      <w:r w:rsidRPr="00E65C7B">
        <w:rPr>
          <w:rFonts w:hint="cs"/>
          <w:rtl/>
        </w:rPr>
        <w:t>ا بحثا</w:t>
      </w:r>
      <w:r>
        <w:rPr>
          <w:rFonts w:hint="cs"/>
          <w:rtl/>
        </w:rPr>
        <w:t>ً</w:t>
      </w:r>
      <w:r w:rsidRPr="00E65C7B">
        <w:rPr>
          <w:rFonts w:hint="cs"/>
          <w:rtl/>
        </w:rPr>
        <w:t xml:space="preserve"> في موضع آخر، ف</w:t>
      </w:r>
      <w:r>
        <w:rPr>
          <w:rFonts w:hint="cs"/>
          <w:rtl/>
        </w:rPr>
        <w:t>لا </w:t>
      </w:r>
      <w:r w:rsidRPr="00E65C7B">
        <w:rPr>
          <w:rFonts w:hint="cs"/>
          <w:rtl/>
        </w:rPr>
        <w:t>حاجة إلى مزيد من التحليل لهذه</w:t>
      </w:r>
      <w:r>
        <w:rPr>
          <w:rFonts w:hint="eastAsia"/>
          <w:rtl/>
          <w:lang w:bidi="ar-MA"/>
        </w:rPr>
        <w:t> </w:t>
      </w:r>
      <w:r w:rsidRPr="00E65C7B">
        <w:rPr>
          <w:rFonts w:hint="cs"/>
          <w:rtl/>
        </w:rPr>
        <w:t>المسألة.</w:t>
      </w:r>
    </w:p>
    <w:p w14:paraId="5420011D" w14:textId="77777777" w:rsidR="003D76B9" w:rsidRPr="00E65C7B" w:rsidRDefault="003D76B9" w:rsidP="003D76B9">
      <w:pPr>
        <w:pStyle w:val="Heading1"/>
        <w:rPr>
          <w:rtl/>
        </w:rPr>
      </w:pPr>
      <w:bookmarkStart w:id="99" w:name="_Toc207017092"/>
      <w:bookmarkStart w:id="100" w:name="_Toc207036497"/>
      <w:r>
        <w:t>2</w:t>
      </w:r>
      <w:r w:rsidRPr="00E65C7B">
        <w:rPr>
          <w:rFonts w:hint="cs"/>
          <w:rtl/>
        </w:rPr>
        <w:tab/>
      </w:r>
      <w:r>
        <w:rPr>
          <w:rFonts w:hint="cs"/>
          <w:rtl/>
        </w:rPr>
        <w:t>موثوقية</w:t>
      </w:r>
      <w:r w:rsidRPr="00E65C7B">
        <w:rPr>
          <w:rFonts w:hint="cs"/>
          <w:rtl/>
        </w:rPr>
        <w:t xml:space="preserve"> دارة الإرسال</w:t>
      </w:r>
      <w:bookmarkEnd w:id="99"/>
      <w:bookmarkEnd w:id="100"/>
    </w:p>
    <w:p w14:paraId="6AD78CAD" w14:textId="77777777" w:rsidR="003D76B9" w:rsidRPr="00EE4983" w:rsidRDefault="003D76B9" w:rsidP="003D76B9">
      <w:pPr>
        <w:rPr>
          <w:spacing w:val="-2"/>
          <w:rtl/>
          <w:lang w:bidi="ar-MA"/>
        </w:rPr>
      </w:pPr>
      <w:r w:rsidRPr="00EE4983">
        <w:rPr>
          <w:rFonts w:hint="cs"/>
          <w:spacing w:val="-2"/>
          <w:rtl/>
          <w:lang w:bidi="ar-MA"/>
        </w:rPr>
        <w:t>يتضمن النظام</w:t>
      </w:r>
      <w:r>
        <w:rPr>
          <w:rFonts w:hint="eastAsia"/>
          <w:rtl/>
          <w:lang w:bidi="ar-MA"/>
        </w:rPr>
        <w:t> </w:t>
      </w:r>
      <w:r w:rsidRPr="00EE4983">
        <w:rPr>
          <w:spacing w:val="-2"/>
          <w:lang w:val="fr-FR"/>
        </w:rPr>
        <w:t>IBOC DSB</w:t>
      </w:r>
      <w:r w:rsidRPr="00EE4983">
        <w:rPr>
          <w:rFonts w:hint="cs"/>
          <w:spacing w:val="-2"/>
          <w:rtl/>
        </w:rPr>
        <w:t xml:space="preserve"> ترادفاً واسعاً من أجل تعزيز موثوقية الدارة. فالنظام الرقمي يشتمل على نطاقات جانبية رديفة محضة، على جانبي الإشارة التماثلية، الأمر الذي يمكّن من إرسال نفس المعلومات الرقمية على جانبي الإشارة التماثلية الموجودة. وهكذا لا تؤدي خسارة أحد النطاقين الجانبيين إلى خسارة الإشارة كلياً، وهذا التدبير بالغ الفائدة في تعزيز المقاومة للتداخل في</w:t>
      </w:r>
      <w:r>
        <w:rPr>
          <w:rFonts w:hint="eastAsia"/>
          <w:rtl/>
          <w:lang w:bidi="ar-MA"/>
        </w:rPr>
        <w:t> </w:t>
      </w:r>
      <w:r w:rsidRPr="00EE4983">
        <w:rPr>
          <w:rFonts w:hint="cs"/>
          <w:spacing w:val="-2"/>
          <w:rtl/>
        </w:rPr>
        <w:t>القناة المجاورة. وكذلك صُمّم تموضع موجات النظام الحاملة بحيث يزيد الموثوقية. ففي النظام الرقمي المحض، تكوّن الموجات الحاملة الفرعية، الموضوعة مباشرة في جوار الموجة الحاملة الرئيسية، الموجات الحاملة "الأساسية" ولها استطاعة تمرير</w:t>
      </w:r>
      <w:r>
        <w:rPr>
          <w:rFonts w:hint="eastAsia"/>
          <w:rtl/>
          <w:lang w:bidi="ar-MA"/>
        </w:rPr>
        <w:t> </w:t>
      </w:r>
      <w:r w:rsidRPr="00EE4983">
        <w:rPr>
          <w:spacing w:val="-2"/>
          <w:lang w:val="fr-FR"/>
        </w:rPr>
        <w:t>kbit/s 20</w:t>
      </w:r>
      <w:r w:rsidRPr="00EE4983">
        <w:rPr>
          <w:rFonts w:hint="cs"/>
          <w:spacing w:val="-2"/>
          <w:rtl/>
          <w:lang w:bidi="ar-MA"/>
        </w:rPr>
        <w:t xml:space="preserve"> من المعلومات الرقمية. أما </w:t>
      </w:r>
      <w:r w:rsidRPr="00EE4983">
        <w:rPr>
          <w:rFonts w:hint="cs"/>
          <w:spacing w:val="-2"/>
          <w:rtl/>
        </w:rPr>
        <w:t xml:space="preserve">الموجات الحاملة </w:t>
      </w:r>
      <w:r w:rsidRPr="00EE4983">
        <w:rPr>
          <w:rFonts w:hint="cs"/>
          <w:spacing w:val="-2"/>
          <w:rtl/>
          <w:lang w:bidi="ar-MA"/>
        </w:rPr>
        <w:t>الرقمية الخارجية على الجانبين والأبعد موضعاً عن الموجة الحاملة الرئيسية فإنها تحتوي النظام "المعزز". وعند التشغيل بالأسلوب المعزز، يستطيع النظام تمرير</w:t>
      </w:r>
      <w:r>
        <w:rPr>
          <w:rFonts w:hint="eastAsia"/>
          <w:rtl/>
          <w:lang w:bidi="ar-MA"/>
        </w:rPr>
        <w:t> </w:t>
      </w:r>
      <w:r w:rsidRPr="00EE4983">
        <w:rPr>
          <w:spacing w:val="-2"/>
          <w:lang w:val="fr-FR"/>
        </w:rPr>
        <w:t>kbit/s 36</w:t>
      </w:r>
      <w:r w:rsidRPr="00EE4983">
        <w:rPr>
          <w:rFonts w:hint="cs"/>
          <w:spacing w:val="-2"/>
          <w:rtl/>
          <w:lang w:bidi="ar-MA"/>
        </w:rPr>
        <w:t xml:space="preserve"> من المعلومات الرقمية. هذه الطريقة المرنة تضمن موثوقية استقبال المعلومات الأساسية، على الأقل، وفي ظروف مؤاتية أكثر تضمن تعزيز سويّة</w:t>
      </w:r>
      <w:r>
        <w:rPr>
          <w:rFonts w:hint="eastAsia"/>
          <w:rtl/>
          <w:lang w:bidi="ar-MA"/>
        </w:rPr>
        <w:t> </w:t>
      </w:r>
      <w:r w:rsidRPr="00EE4983">
        <w:rPr>
          <w:rFonts w:hint="cs"/>
          <w:spacing w:val="-2"/>
          <w:rtl/>
          <w:lang w:bidi="ar-MA"/>
        </w:rPr>
        <w:t>المعلومات.</w:t>
      </w:r>
    </w:p>
    <w:p w14:paraId="6A3CAC33" w14:textId="77777777" w:rsidR="003D76B9" w:rsidRPr="00E65C7B" w:rsidRDefault="003D76B9" w:rsidP="003D76B9">
      <w:pPr>
        <w:pStyle w:val="Heading1"/>
        <w:rPr>
          <w:rtl/>
          <w:lang w:bidi="ar-MA"/>
        </w:rPr>
      </w:pPr>
      <w:bookmarkStart w:id="101" w:name="_Toc207017093"/>
      <w:bookmarkStart w:id="102" w:name="_Toc207036498"/>
      <w:r>
        <w:rPr>
          <w:lang w:bidi="ar-MA"/>
        </w:rPr>
        <w:t>3</w:t>
      </w:r>
      <w:r w:rsidRPr="00E65C7B">
        <w:rPr>
          <w:rFonts w:hint="cs"/>
          <w:rtl/>
          <w:lang w:bidi="ar-MA"/>
        </w:rPr>
        <w:tab/>
        <w:t xml:space="preserve">منطقة التغطية وتدرّج </w:t>
      </w:r>
      <w:r>
        <w:rPr>
          <w:rFonts w:hint="cs"/>
          <w:rtl/>
          <w:lang w:bidi="ar-MA"/>
        </w:rPr>
        <w:t>التردي</w:t>
      </w:r>
      <w:bookmarkEnd w:id="101"/>
      <w:bookmarkEnd w:id="102"/>
    </w:p>
    <w:p w14:paraId="34A71B56" w14:textId="01C88B13" w:rsidR="003D76B9" w:rsidRPr="00E65C7B" w:rsidRDefault="003D76B9" w:rsidP="003D76B9">
      <w:pPr>
        <w:rPr>
          <w:rtl/>
        </w:rPr>
      </w:pPr>
      <w:r w:rsidRPr="00E65C7B">
        <w:rPr>
          <w:rFonts w:hint="cs"/>
          <w:rtl/>
          <w:lang w:bidi="ar-MA"/>
        </w:rPr>
        <w:t xml:space="preserve">أثبتت اختبارات النظام </w:t>
      </w:r>
      <w:r w:rsidRPr="00E65C7B">
        <w:rPr>
          <w:lang w:val="fr-FR"/>
        </w:rPr>
        <w:t>IBOC</w:t>
      </w:r>
      <w:r>
        <w:rPr>
          <w:lang w:val="fr-FR"/>
        </w:rPr>
        <w:t> </w:t>
      </w:r>
      <w:r w:rsidRPr="00E65C7B">
        <w:rPr>
          <w:lang w:val="fr-FR"/>
        </w:rPr>
        <w:t>DSB</w:t>
      </w:r>
      <w:r>
        <w:rPr>
          <w:rFonts w:hint="cs"/>
          <w:rtl/>
        </w:rPr>
        <w:t xml:space="preserve"> </w:t>
      </w:r>
      <w:r w:rsidRPr="00E65C7B">
        <w:rPr>
          <w:rFonts w:hint="cs"/>
          <w:rtl/>
        </w:rPr>
        <w:t xml:space="preserve">الميدانية التي أجريت في سينسينّاتي، أوهايو، أن منطقة تغطية النظام الهجين </w:t>
      </w:r>
      <w:r>
        <w:rPr>
          <w:rFonts w:hint="cs"/>
          <w:rtl/>
        </w:rPr>
        <w:t>في</w:t>
      </w:r>
      <w:r>
        <w:rPr>
          <w:rFonts w:hint="eastAsia"/>
          <w:rtl/>
          <w:lang w:bidi="ar-MA"/>
        </w:rPr>
        <w:t> </w:t>
      </w:r>
      <w:r>
        <w:rPr>
          <w:rFonts w:hint="cs"/>
          <w:rtl/>
        </w:rPr>
        <w:t>نطاق</w:t>
      </w:r>
      <w:r>
        <w:rPr>
          <w:rFonts w:hint="eastAsia"/>
          <w:rtl/>
        </w:rPr>
        <w:t> </w:t>
      </w:r>
      <w:r>
        <w:rPr>
          <w:lang w:val="fr-FR"/>
        </w:rPr>
        <w:t>(</w:t>
      </w:r>
      <w:r w:rsidRPr="00E65C7B">
        <w:rPr>
          <w:lang w:val="fr-FR"/>
        </w:rPr>
        <w:t>MF</w:t>
      </w:r>
      <w:r>
        <w:rPr>
          <w:lang w:val="fr-FR"/>
        </w:rPr>
        <w:t>)</w:t>
      </w:r>
      <w:r w:rsidRPr="00E65C7B">
        <w:rPr>
          <w:rFonts w:hint="cs"/>
          <w:rtl/>
        </w:rPr>
        <w:t xml:space="preserve"> شاسعة. فهي، على وجه الإجمال، تمتد من المرسِل إلى نحو</w:t>
      </w:r>
      <w:r>
        <w:rPr>
          <w:rFonts w:hint="eastAsia"/>
          <w:rtl/>
        </w:rPr>
        <w:t> </w:t>
      </w:r>
      <w:r>
        <w:t>90</w:t>
      </w:r>
      <w:r>
        <w:rPr>
          <w:rFonts w:hint="eastAsia"/>
          <w:rtl/>
        </w:rPr>
        <w:t> </w:t>
      </w:r>
      <w:r w:rsidRPr="00E65C7B">
        <w:rPr>
          <w:rFonts w:hint="cs"/>
          <w:rtl/>
        </w:rPr>
        <w:t xml:space="preserve">كم. وتقدَّر شدة المجال حيث يبدأ النظام </w:t>
      </w:r>
      <w:r>
        <w:rPr>
          <w:rFonts w:hint="cs"/>
          <w:rtl/>
        </w:rPr>
        <w:t>يخلط</w:t>
      </w:r>
      <w:r w:rsidRPr="00E65C7B">
        <w:rPr>
          <w:rFonts w:hint="cs"/>
          <w:rtl/>
        </w:rPr>
        <w:t xml:space="preserve"> بتواتر من الإشارة الرقمية إلى الإشارة التماثلية الاحتياطية، بنحو</w:t>
      </w:r>
      <w:r>
        <w:rPr>
          <w:rFonts w:hint="eastAsia"/>
          <w:rtl/>
        </w:rPr>
        <w:t> </w:t>
      </w:r>
      <w:r w:rsidRPr="00E65C7B">
        <w:rPr>
          <w:lang w:val="fr-FR"/>
        </w:rPr>
        <w:t>mV/m</w:t>
      </w:r>
      <w:r>
        <w:rPr>
          <w:lang w:val="fr-FR"/>
        </w:rPr>
        <w:t> 1</w:t>
      </w:r>
      <w:r w:rsidRPr="00E65C7B">
        <w:rPr>
          <w:rFonts w:hint="cs"/>
          <w:rtl/>
          <w:lang w:bidi="ar-MA"/>
        </w:rPr>
        <w:t>. وعندما تبلغ شدة المجال نحو</w:t>
      </w:r>
      <w:r>
        <w:rPr>
          <w:rFonts w:hint="eastAsia"/>
          <w:rtl/>
        </w:rPr>
        <w:t> </w:t>
      </w:r>
      <w:r w:rsidRPr="00E65C7B">
        <w:rPr>
          <w:lang w:val="fr-FR"/>
        </w:rPr>
        <w:t>mV/m</w:t>
      </w:r>
      <w:r>
        <w:t> 0,6</w:t>
      </w:r>
      <w:r>
        <w:rPr>
          <w:rFonts w:hint="cs"/>
          <w:rtl/>
        </w:rPr>
        <w:t xml:space="preserve"> </w:t>
      </w:r>
      <w:r w:rsidRPr="00E65C7B">
        <w:rPr>
          <w:rFonts w:hint="cs"/>
          <w:rtl/>
        </w:rPr>
        <w:t>تتوقف المناوبة و</w:t>
      </w:r>
      <w:r>
        <w:rPr>
          <w:rFonts w:hint="cs"/>
          <w:rtl/>
        </w:rPr>
        <w:t>لا </w:t>
      </w:r>
      <w:r w:rsidRPr="00E65C7B">
        <w:rPr>
          <w:rFonts w:hint="cs"/>
          <w:rtl/>
        </w:rPr>
        <w:t>تعود تظهر الإشارة الرقمية. إن النظام</w:t>
      </w:r>
      <w:r>
        <w:rPr>
          <w:rFonts w:hint="eastAsia"/>
          <w:rtl/>
        </w:rPr>
        <w:t> </w:t>
      </w:r>
      <w:r w:rsidRPr="00E65C7B">
        <w:rPr>
          <w:lang w:val="fr-FR"/>
        </w:rPr>
        <w:t>IBOC</w:t>
      </w:r>
      <w:r>
        <w:rPr>
          <w:lang w:val="fr-FR"/>
        </w:rPr>
        <w:t> </w:t>
      </w:r>
      <w:r w:rsidRPr="00E65C7B">
        <w:rPr>
          <w:lang w:val="fr-FR"/>
        </w:rPr>
        <w:t>DSB</w:t>
      </w:r>
      <w:r w:rsidRPr="00E65C7B">
        <w:rPr>
          <w:rFonts w:hint="cs"/>
          <w:rtl/>
        </w:rPr>
        <w:t xml:space="preserve"> يوفر دائما</w:t>
      </w:r>
      <w:r>
        <w:rPr>
          <w:rFonts w:hint="cs"/>
          <w:rtl/>
        </w:rPr>
        <w:t>ً</w:t>
      </w:r>
      <w:r w:rsidRPr="00E65C7B">
        <w:rPr>
          <w:rFonts w:hint="cs"/>
          <w:rtl/>
        </w:rPr>
        <w:t xml:space="preserve"> تغطية على الأقل مساوية ل</w:t>
      </w:r>
      <w:r>
        <w:rPr>
          <w:rFonts w:hint="cs"/>
          <w:rtl/>
        </w:rPr>
        <w:t>ما </w:t>
      </w:r>
      <w:r w:rsidRPr="00E65C7B">
        <w:rPr>
          <w:rFonts w:hint="cs"/>
          <w:rtl/>
        </w:rPr>
        <w:t xml:space="preserve">توفره الإشارة التماثلية الموجودة، بفضل إدماجه الإشارة التماثلية في وضع </w:t>
      </w:r>
      <w:r>
        <w:rPr>
          <w:rFonts w:hint="cs"/>
          <w:rtl/>
        </w:rPr>
        <w:t>رديف</w:t>
      </w:r>
      <w:r w:rsidRPr="00E65C7B">
        <w:rPr>
          <w:rFonts w:hint="cs"/>
          <w:rtl/>
        </w:rPr>
        <w:t>، وإتاحته التناوب السلس بين الإشارة الرقمية والتماثلية. وأكدت الاختبارات التي أجريت في</w:t>
      </w:r>
      <w:r w:rsidR="006B13EC">
        <w:rPr>
          <w:rFonts w:hint="eastAsia"/>
          <w:rtl/>
        </w:rPr>
        <w:t> </w:t>
      </w:r>
      <w:r w:rsidRPr="00E65C7B">
        <w:rPr>
          <w:rFonts w:hint="cs"/>
          <w:rtl/>
        </w:rPr>
        <w:t>سينسينّاتي استطاعة النظام إدامة التغطية حتى خسارة التغطية التماثلية، وأكدت أيضا</w:t>
      </w:r>
      <w:r>
        <w:rPr>
          <w:rFonts w:hint="cs"/>
          <w:rtl/>
        </w:rPr>
        <w:t>ً</w:t>
      </w:r>
      <w:r w:rsidRPr="00E65C7B">
        <w:rPr>
          <w:rFonts w:hint="cs"/>
          <w:rtl/>
        </w:rPr>
        <w:t xml:space="preserve"> </w:t>
      </w:r>
      <w:r>
        <w:rPr>
          <w:rFonts w:hint="cs"/>
          <w:rtl/>
        </w:rPr>
        <w:t>موثوقية</w:t>
      </w:r>
      <w:r w:rsidRPr="00E65C7B">
        <w:rPr>
          <w:rFonts w:hint="cs"/>
          <w:rtl/>
        </w:rPr>
        <w:t xml:space="preserve"> الإشارة الرقمية على امتداد القسم الأكبر من المنطقة التي يغطيها</w:t>
      </w:r>
      <w:r>
        <w:rPr>
          <w:rFonts w:hint="eastAsia"/>
          <w:rtl/>
        </w:rPr>
        <w:t> </w:t>
      </w:r>
      <w:r w:rsidRPr="00E65C7B">
        <w:rPr>
          <w:rFonts w:hint="cs"/>
          <w:rtl/>
        </w:rPr>
        <w:t>النظام.</w:t>
      </w:r>
    </w:p>
    <w:p w14:paraId="09D080EC" w14:textId="77777777" w:rsidR="003D76B9" w:rsidRPr="00E65C7B" w:rsidRDefault="003D76B9" w:rsidP="003D76B9">
      <w:pPr>
        <w:rPr>
          <w:rtl/>
        </w:rPr>
      </w:pPr>
      <w:r w:rsidRPr="00E65C7B">
        <w:rPr>
          <w:rFonts w:hint="cs"/>
          <w:rtl/>
        </w:rPr>
        <w:t>ويُدمِج النظام أيضا</w:t>
      </w:r>
      <w:r>
        <w:rPr>
          <w:rFonts w:hint="cs"/>
          <w:rtl/>
        </w:rPr>
        <w:t>ً</w:t>
      </w:r>
      <w:r w:rsidRPr="00E65C7B">
        <w:rPr>
          <w:rFonts w:hint="cs"/>
          <w:rtl/>
        </w:rPr>
        <w:t xml:space="preserve"> في بنيته وظيفة </w:t>
      </w:r>
      <w:r>
        <w:rPr>
          <w:rFonts w:hint="cs"/>
          <w:rtl/>
        </w:rPr>
        <w:t>خلط</w:t>
      </w:r>
      <w:r w:rsidRPr="00E65C7B">
        <w:rPr>
          <w:rFonts w:hint="cs"/>
          <w:rtl/>
        </w:rPr>
        <w:t>، من أجل التبديل من الإشارة الرقمية إلى الإشارة التماثلية. فعند بلوغ الأخطاء معدلا</w:t>
      </w:r>
      <w:r>
        <w:rPr>
          <w:rFonts w:hint="cs"/>
          <w:rtl/>
        </w:rPr>
        <w:t>ً</w:t>
      </w:r>
      <w:r w:rsidRPr="00E65C7B">
        <w:rPr>
          <w:rFonts w:hint="cs"/>
          <w:rtl/>
        </w:rPr>
        <w:t xml:space="preserve"> معيَّنا</w:t>
      </w:r>
      <w:r>
        <w:rPr>
          <w:rFonts w:hint="cs"/>
          <w:rtl/>
        </w:rPr>
        <w:t>ً</w:t>
      </w:r>
      <w:r w:rsidRPr="00E65C7B">
        <w:rPr>
          <w:rFonts w:hint="cs"/>
          <w:rtl/>
        </w:rPr>
        <w:t xml:space="preserve">، ينتقل المودم بصورة سلسة من الإشارة الرقمية إلى الإشارة التماثلية، فيضمن اتصال التغطية. ووظيفة </w:t>
      </w:r>
      <w:r>
        <w:rPr>
          <w:rFonts w:hint="cs"/>
          <w:rtl/>
        </w:rPr>
        <w:t>الخلط</w:t>
      </w:r>
      <w:r w:rsidRPr="00E65C7B">
        <w:rPr>
          <w:rFonts w:hint="cs"/>
          <w:rtl/>
        </w:rPr>
        <w:t xml:space="preserve"> هذه تعزز التغطية من وجهين. </w:t>
      </w:r>
      <w:r>
        <w:rPr>
          <w:rFonts w:hint="cs"/>
          <w:rtl/>
        </w:rPr>
        <w:t>ف</w:t>
      </w:r>
      <w:r w:rsidRPr="00E65C7B">
        <w:rPr>
          <w:rFonts w:hint="cs"/>
          <w:rtl/>
        </w:rPr>
        <w:t>أولا</w:t>
      </w:r>
      <w:r>
        <w:rPr>
          <w:rFonts w:hint="cs"/>
          <w:rtl/>
        </w:rPr>
        <w:t>ً</w:t>
      </w:r>
      <w:r w:rsidRPr="00E65C7B">
        <w:rPr>
          <w:rFonts w:hint="cs"/>
          <w:rtl/>
        </w:rPr>
        <w:t xml:space="preserve">، توسع نطاق التغطية إلى مناطق حيث يمكن للتغطية التماثلية أن تتجاوز التغطية الرقمية. وذلك أن وظيفة </w:t>
      </w:r>
      <w:r>
        <w:rPr>
          <w:rFonts w:hint="cs"/>
          <w:rtl/>
        </w:rPr>
        <w:t>الخلط</w:t>
      </w:r>
      <w:r w:rsidRPr="00E65C7B">
        <w:rPr>
          <w:rFonts w:hint="cs"/>
          <w:rtl/>
        </w:rPr>
        <w:t xml:space="preserve">، إذ تقترن بالوظيفة </w:t>
      </w:r>
      <w:r>
        <w:rPr>
          <w:rFonts w:hint="cs"/>
          <w:rtl/>
        </w:rPr>
        <w:t>الرديفة</w:t>
      </w:r>
      <w:r w:rsidRPr="00E65C7B">
        <w:rPr>
          <w:rFonts w:hint="cs"/>
          <w:rtl/>
        </w:rPr>
        <w:t xml:space="preserve"> للإشارة التماثلية، تجعل من الممكن توسيع نطاق التغطية دون مواجهة تشوّهات مزعجة للسامعين. وثانيا</w:t>
      </w:r>
      <w:r>
        <w:rPr>
          <w:rFonts w:hint="cs"/>
          <w:rtl/>
        </w:rPr>
        <w:t>ً</w:t>
      </w:r>
      <w:r w:rsidRPr="00E65C7B">
        <w:rPr>
          <w:rFonts w:hint="cs"/>
          <w:rtl/>
        </w:rPr>
        <w:t xml:space="preserve">، توفر وظيفة </w:t>
      </w:r>
      <w:r>
        <w:rPr>
          <w:rFonts w:hint="cs"/>
          <w:rtl/>
        </w:rPr>
        <w:t>الخلط</w:t>
      </w:r>
      <w:r w:rsidRPr="00E65C7B">
        <w:rPr>
          <w:rFonts w:hint="cs"/>
          <w:rtl/>
        </w:rPr>
        <w:t xml:space="preserve"> وسيلة </w:t>
      </w:r>
      <w:r>
        <w:rPr>
          <w:rFonts w:hint="cs"/>
          <w:rtl/>
        </w:rPr>
        <w:t>لتردي</w:t>
      </w:r>
      <w:r w:rsidRPr="00E65C7B">
        <w:rPr>
          <w:rFonts w:hint="cs"/>
          <w:rtl/>
        </w:rPr>
        <w:t xml:space="preserve"> الإشارة الرقمية </w:t>
      </w:r>
      <w:r>
        <w:rPr>
          <w:rFonts w:hint="cs"/>
          <w:rtl/>
        </w:rPr>
        <w:t>تردياً</w:t>
      </w:r>
      <w:r w:rsidRPr="00E65C7B">
        <w:rPr>
          <w:rFonts w:hint="cs"/>
          <w:rtl/>
        </w:rPr>
        <w:t xml:space="preserve"> متدرِّجا</w:t>
      </w:r>
      <w:r>
        <w:rPr>
          <w:rFonts w:hint="cs"/>
          <w:rtl/>
        </w:rPr>
        <w:t>ً</w:t>
      </w:r>
      <w:r w:rsidRPr="00E65C7B">
        <w:rPr>
          <w:rFonts w:hint="cs"/>
          <w:rtl/>
        </w:rPr>
        <w:t xml:space="preserve">، إذ إن الانتقال إلى الإشارة التماثلية يتفادى ظاهرة "الانهيار المفاجئ" الشائعة في أداء كثير من الإشارات الرقمية، حين تؤدي خسارة الإشارة إلى فقدان مفاجئ للتغطية. وهكذا فإن وظيفة </w:t>
      </w:r>
      <w:r>
        <w:rPr>
          <w:rFonts w:hint="cs"/>
          <w:rtl/>
        </w:rPr>
        <w:t>الخلط</w:t>
      </w:r>
      <w:r w:rsidRPr="00E65C7B">
        <w:rPr>
          <w:rFonts w:hint="cs"/>
          <w:rtl/>
        </w:rPr>
        <w:t xml:space="preserve"> التي يتميّز بها النظام</w:t>
      </w:r>
      <w:r>
        <w:rPr>
          <w:rFonts w:hint="eastAsia"/>
          <w:rtl/>
        </w:rPr>
        <w:t> </w:t>
      </w:r>
      <w:r w:rsidRPr="00E65C7B">
        <w:rPr>
          <w:lang w:val="fr-FR"/>
        </w:rPr>
        <w:t>IBOC</w:t>
      </w:r>
      <w:r>
        <w:rPr>
          <w:lang w:val="fr-FR"/>
        </w:rPr>
        <w:t> </w:t>
      </w:r>
      <w:r w:rsidRPr="00E65C7B">
        <w:rPr>
          <w:lang w:val="fr-FR"/>
        </w:rPr>
        <w:t>DSB</w:t>
      </w:r>
      <w:r w:rsidRPr="00E65C7B">
        <w:rPr>
          <w:rFonts w:hint="cs"/>
          <w:rtl/>
        </w:rPr>
        <w:t xml:space="preserve"> تتيح </w:t>
      </w:r>
      <w:r>
        <w:rPr>
          <w:rFonts w:hint="cs"/>
          <w:rtl/>
        </w:rPr>
        <w:t>تردياً</w:t>
      </w:r>
      <w:r w:rsidRPr="00E65C7B">
        <w:rPr>
          <w:rFonts w:hint="cs"/>
          <w:rtl/>
        </w:rPr>
        <w:t xml:space="preserve"> تدريجيا</w:t>
      </w:r>
      <w:r>
        <w:rPr>
          <w:rFonts w:hint="cs"/>
          <w:rtl/>
        </w:rPr>
        <w:t>ً</w:t>
      </w:r>
      <w:r w:rsidRPr="00E65C7B">
        <w:rPr>
          <w:rFonts w:hint="cs"/>
          <w:rtl/>
        </w:rPr>
        <w:t xml:space="preserve"> في حالتين: على حافة منطقة التغطية الرقمية أول</w:t>
      </w:r>
      <w:r>
        <w:rPr>
          <w:rFonts w:hint="cs"/>
          <w:rtl/>
        </w:rPr>
        <w:t>اً</w:t>
      </w:r>
      <w:r w:rsidRPr="00E65C7B">
        <w:rPr>
          <w:rFonts w:hint="cs"/>
          <w:rtl/>
        </w:rPr>
        <w:t xml:space="preserve">، ثم في منطقة أقرب إلى مكان المرسِل، عندما تحدث حالات </w:t>
      </w:r>
      <w:r>
        <w:rPr>
          <w:rFonts w:hint="cs"/>
          <w:rtl/>
        </w:rPr>
        <w:t>ترد</w:t>
      </w:r>
      <w:r w:rsidRPr="00E65C7B">
        <w:rPr>
          <w:rFonts w:hint="cs"/>
          <w:rtl/>
        </w:rPr>
        <w:t xml:space="preserve"> أو تداخل فتسبب الخطأ في الإشارة</w:t>
      </w:r>
      <w:r>
        <w:rPr>
          <w:rFonts w:hint="eastAsia"/>
          <w:rtl/>
        </w:rPr>
        <w:t> </w:t>
      </w:r>
      <w:r w:rsidRPr="00E65C7B">
        <w:rPr>
          <w:rFonts w:hint="cs"/>
          <w:rtl/>
        </w:rPr>
        <w:t>الرقمية.</w:t>
      </w:r>
    </w:p>
    <w:p w14:paraId="1EEE8693" w14:textId="77777777" w:rsidR="003D76B9" w:rsidRDefault="003D76B9" w:rsidP="003D76B9">
      <w:pPr>
        <w:pStyle w:val="Heading1"/>
        <w:rPr>
          <w:rtl/>
        </w:rPr>
      </w:pPr>
      <w:bookmarkStart w:id="103" w:name="_Toc207017094"/>
      <w:bookmarkStart w:id="104" w:name="_Toc207036499"/>
      <w:r>
        <w:lastRenderedPageBreak/>
        <w:t>4</w:t>
      </w:r>
      <w:r w:rsidRPr="00E65C7B">
        <w:rPr>
          <w:rFonts w:hint="cs"/>
          <w:rtl/>
        </w:rPr>
        <w:tab/>
      </w:r>
      <w:r w:rsidRPr="006F3636">
        <w:rPr>
          <w:rFonts w:hint="cs"/>
          <w:rtl/>
        </w:rPr>
        <w:t>الملاءمة للمرسلات المستجدة أو الموجودة</w:t>
      </w:r>
      <w:bookmarkEnd w:id="103"/>
      <w:bookmarkEnd w:id="104"/>
    </w:p>
    <w:p w14:paraId="3FAD68A7" w14:textId="77777777" w:rsidR="003D76B9" w:rsidRPr="00E65C7B" w:rsidRDefault="003D76B9" w:rsidP="003D76B9">
      <w:pPr>
        <w:rPr>
          <w:rtl/>
        </w:rPr>
      </w:pPr>
      <w:r w:rsidRPr="00E65C7B">
        <w:rPr>
          <w:rFonts w:hint="cs"/>
          <w:rtl/>
        </w:rPr>
        <w:t xml:space="preserve">تم اختبار النظام </w:t>
      </w:r>
      <w:r w:rsidRPr="00E65C7B">
        <w:rPr>
          <w:lang w:val="fr-FR"/>
        </w:rPr>
        <w:t>IBOC</w:t>
      </w:r>
      <w:r>
        <w:rPr>
          <w:lang w:val="fr-FR"/>
        </w:rPr>
        <w:t> </w:t>
      </w:r>
      <w:r w:rsidRPr="00E65C7B">
        <w:rPr>
          <w:lang w:val="fr-FR"/>
        </w:rPr>
        <w:t>DSB</w:t>
      </w:r>
      <w:r w:rsidRPr="00E65C7B">
        <w:rPr>
          <w:rFonts w:hint="cs"/>
          <w:rtl/>
        </w:rPr>
        <w:t xml:space="preserve"> على مرسِلات كثير</w:t>
      </w:r>
      <w:r>
        <w:rPr>
          <w:rFonts w:hint="cs"/>
          <w:rtl/>
        </w:rPr>
        <w:t>ة</w:t>
      </w:r>
      <w:r w:rsidRPr="00E65C7B">
        <w:rPr>
          <w:rFonts w:hint="cs"/>
          <w:rtl/>
        </w:rPr>
        <w:t xml:space="preserve"> متوافرة في السوق. واستُخدِم في الاختبارات الميدانية التي أُجريت في سينسينّاتي، أوهايو، مرسِلا من المرسِلات التجارية الموجودة. وأجريت اختبارات مماثلة باستخدام مرسِلات من إنتاج صانعَيْن آخرين مختلفَيْن، وكل هذه الاختبارات أثبتت تلاؤم هذه الأجهزة والنظام </w:t>
      </w:r>
      <w:r w:rsidRPr="00E65C7B">
        <w:rPr>
          <w:lang w:val="fr-FR"/>
        </w:rPr>
        <w:t>IBOC</w:t>
      </w:r>
      <w:r>
        <w:rPr>
          <w:lang w:val="fr-FR"/>
        </w:rPr>
        <w:t> </w:t>
      </w:r>
      <w:r w:rsidRPr="00E65C7B">
        <w:rPr>
          <w:lang w:val="fr-FR"/>
        </w:rPr>
        <w:t>DSB</w:t>
      </w:r>
      <w:r w:rsidRPr="00E65C7B">
        <w:rPr>
          <w:rFonts w:hint="cs"/>
          <w:rtl/>
        </w:rPr>
        <w:t>. وحلل أيضا</w:t>
      </w:r>
      <w:r>
        <w:rPr>
          <w:rFonts w:hint="cs"/>
          <w:rtl/>
        </w:rPr>
        <w:t>ً</w:t>
      </w:r>
      <w:r w:rsidRPr="00E65C7B">
        <w:rPr>
          <w:rFonts w:hint="cs"/>
          <w:rtl/>
        </w:rPr>
        <w:t xml:space="preserve"> صانعو المرسلات الموجودة جميعهم تقريبا</w:t>
      </w:r>
      <w:r>
        <w:rPr>
          <w:rFonts w:hint="cs"/>
          <w:rtl/>
        </w:rPr>
        <w:t>ً</w:t>
      </w:r>
      <w:r w:rsidRPr="00E65C7B">
        <w:rPr>
          <w:rFonts w:hint="cs"/>
          <w:rtl/>
        </w:rPr>
        <w:t xml:space="preserve"> خصائص النظام </w:t>
      </w:r>
      <w:r w:rsidRPr="00E65C7B">
        <w:rPr>
          <w:lang w:val="fr-FR"/>
        </w:rPr>
        <w:t>IBOC</w:t>
      </w:r>
      <w:r>
        <w:rPr>
          <w:lang w:val="fr-FR"/>
        </w:rPr>
        <w:t> </w:t>
      </w:r>
      <w:r w:rsidRPr="00E65C7B">
        <w:rPr>
          <w:lang w:val="fr-FR"/>
        </w:rPr>
        <w:t>DSB</w:t>
      </w:r>
      <w:r w:rsidRPr="00E65C7B">
        <w:rPr>
          <w:rFonts w:hint="cs"/>
          <w:rtl/>
        </w:rPr>
        <w:t xml:space="preserve"> فاستنتجوا أنه ملائم للمرسلات الموجودة وكذلك للمرسلات الجاري</w:t>
      </w:r>
      <w:r>
        <w:rPr>
          <w:rFonts w:hint="eastAsia"/>
          <w:rtl/>
          <w:lang w:bidi="ar-MA"/>
        </w:rPr>
        <w:t> </w:t>
      </w:r>
      <w:r w:rsidRPr="00E65C7B">
        <w:rPr>
          <w:rFonts w:hint="cs"/>
          <w:rtl/>
        </w:rPr>
        <w:t>صنعها.</w:t>
      </w:r>
    </w:p>
    <w:p w14:paraId="7A94B1CB" w14:textId="77777777" w:rsidR="003D76B9" w:rsidRPr="00E65C7B" w:rsidRDefault="003D76B9" w:rsidP="003D76B9">
      <w:pPr>
        <w:pStyle w:val="Heading1"/>
        <w:rPr>
          <w:rtl/>
        </w:rPr>
      </w:pPr>
      <w:bookmarkStart w:id="105" w:name="_Toc207017095"/>
      <w:bookmarkStart w:id="106" w:name="_Toc207036500"/>
      <w:r>
        <w:t>5</w:t>
      </w:r>
      <w:r w:rsidRPr="00E65C7B">
        <w:rPr>
          <w:rFonts w:hint="cs"/>
          <w:rtl/>
        </w:rPr>
        <w:tab/>
        <w:t>اعتبارات بشأن تخطيط القنوات</w:t>
      </w:r>
      <w:bookmarkEnd w:id="105"/>
      <w:bookmarkEnd w:id="106"/>
    </w:p>
    <w:p w14:paraId="3575C4DD" w14:textId="77777777" w:rsidR="003D76B9" w:rsidRPr="00E65C7B" w:rsidRDefault="003D76B9" w:rsidP="003D76B9">
      <w:pPr>
        <w:rPr>
          <w:rtl/>
          <w:lang w:bidi="ar-MA"/>
        </w:rPr>
      </w:pPr>
      <w:r w:rsidRPr="00E65C7B">
        <w:rPr>
          <w:rFonts w:hint="cs"/>
          <w:rtl/>
        </w:rPr>
        <w:t>إن النظام</w:t>
      </w:r>
      <w:r>
        <w:rPr>
          <w:rFonts w:hint="eastAsia"/>
          <w:rtl/>
          <w:lang w:bidi="ar-MA"/>
        </w:rPr>
        <w:t> </w:t>
      </w:r>
      <w:r w:rsidRPr="00E65C7B">
        <w:rPr>
          <w:lang w:val="fr-FR"/>
        </w:rPr>
        <w:t>IBOC</w:t>
      </w:r>
      <w:r>
        <w:rPr>
          <w:lang w:val="fr-FR"/>
        </w:rPr>
        <w:t> </w:t>
      </w:r>
      <w:r w:rsidRPr="00E65C7B">
        <w:rPr>
          <w:lang w:val="fr-FR"/>
        </w:rPr>
        <w:t>DSB</w:t>
      </w:r>
      <w:r w:rsidRPr="00E65C7B">
        <w:rPr>
          <w:rFonts w:hint="cs"/>
          <w:rtl/>
        </w:rPr>
        <w:t xml:space="preserve"> المشتغل بالأسلوب الهجين مصمَّم لكي يمكّن من بث الإشارات الرقمية والتماثلية مع</w:t>
      </w:r>
      <w:r>
        <w:rPr>
          <w:rFonts w:hint="cs"/>
          <w:rtl/>
        </w:rPr>
        <w:t xml:space="preserve">اً </w:t>
      </w:r>
      <w:r w:rsidRPr="00E65C7B">
        <w:rPr>
          <w:rFonts w:hint="cs"/>
          <w:rtl/>
        </w:rPr>
        <w:t>في نفس النطاق. فلن يؤثر هذا التصميم على تخطيط القنوات الموجودة بخصوص إشارة</w:t>
      </w:r>
      <w:r>
        <w:rPr>
          <w:rFonts w:hint="cs"/>
          <w:rtl/>
        </w:rPr>
        <w:t xml:space="preserve"> في نطاق</w:t>
      </w:r>
      <w:r>
        <w:rPr>
          <w:rFonts w:hint="eastAsia"/>
          <w:rtl/>
          <w:lang w:bidi="ar-MA"/>
        </w:rPr>
        <w:t> </w:t>
      </w:r>
      <w:r w:rsidRPr="00E65C7B">
        <w:rPr>
          <w:lang w:val="fr-FR"/>
        </w:rPr>
        <w:t>MF</w:t>
      </w:r>
      <w:r>
        <w:rPr>
          <w:rFonts w:hint="cs"/>
          <w:rtl/>
          <w:lang w:bidi="ar-MA"/>
        </w:rPr>
        <w:t xml:space="preserve"> بعرض</w:t>
      </w:r>
      <w:r>
        <w:rPr>
          <w:rFonts w:hint="eastAsia"/>
          <w:rtl/>
          <w:lang w:bidi="ar-MA"/>
        </w:rPr>
        <w:t> </w:t>
      </w:r>
      <w:r w:rsidRPr="00E65C7B">
        <w:rPr>
          <w:lang w:val="fr-FR"/>
        </w:rPr>
        <w:t>kHz</w:t>
      </w:r>
      <w:r>
        <w:rPr>
          <w:lang w:val="fr-FR"/>
        </w:rPr>
        <w:t> 9</w:t>
      </w:r>
      <w:r w:rsidRPr="00E65C7B">
        <w:rPr>
          <w:rFonts w:hint="cs"/>
          <w:rtl/>
          <w:lang w:bidi="ar-MA"/>
        </w:rPr>
        <w:t xml:space="preserve"> أو</w:t>
      </w:r>
      <w:r>
        <w:rPr>
          <w:rFonts w:hint="eastAsia"/>
          <w:rtl/>
          <w:lang w:bidi="ar-MA"/>
        </w:rPr>
        <w:t> </w:t>
      </w:r>
      <w:r w:rsidRPr="00E65C7B">
        <w:rPr>
          <w:lang w:val="fr-FR"/>
        </w:rPr>
        <w:t>kHz</w:t>
      </w:r>
      <w:r>
        <w:t> 10</w:t>
      </w:r>
      <w:r w:rsidRPr="00E65C7B">
        <w:rPr>
          <w:rFonts w:hint="cs"/>
          <w:rtl/>
          <w:lang w:bidi="ar-MA"/>
        </w:rPr>
        <w:t>.</w:t>
      </w:r>
    </w:p>
    <w:p w14:paraId="020E1F8A" w14:textId="77777777" w:rsidR="003D76B9" w:rsidRPr="00E65C7B" w:rsidRDefault="003D76B9" w:rsidP="003D76B9">
      <w:pPr>
        <w:pStyle w:val="Heading1"/>
        <w:rPr>
          <w:rtl/>
          <w:lang w:bidi="ar-MA"/>
        </w:rPr>
      </w:pPr>
      <w:bookmarkStart w:id="107" w:name="_Toc207017096"/>
      <w:bookmarkStart w:id="108" w:name="_Toc207036501"/>
      <w:r>
        <w:rPr>
          <w:lang w:bidi="ar-MA"/>
        </w:rPr>
        <w:t>6</w:t>
      </w:r>
      <w:r w:rsidRPr="00E65C7B">
        <w:rPr>
          <w:rFonts w:hint="cs"/>
          <w:rtl/>
          <w:lang w:bidi="ar-MA"/>
        </w:rPr>
        <w:tab/>
        <w:t>التشغيل في شبكة أُحادية التردد</w:t>
      </w:r>
      <w:bookmarkEnd w:id="107"/>
      <w:bookmarkEnd w:id="108"/>
    </w:p>
    <w:p w14:paraId="72DCAF05" w14:textId="77777777" w:rsidR="003D76B9" w:rsidRPr="00E65C7B" w:rsidRDefault="003D76B9" w:rsidP="003D76B9">
      <w:pPr>
        <w:rPr>
          <w:rtl/>
          <w:lang w:bidi="ar-MA"/>
        </w:rPr>
      </w:pPr>
      <w:r>
        <w:rPr>
          <w:rFonts w:hint="cs"/>
          <w:rtl/>
          <w:lang w:bidi="ar-MA"/>
        </w:rPr>
        <w:t>لم </w:t>
      </w:r>
      <w:r w:rsidRPr="00E65C7B">
        <w:rPr>
          <w:rFonts w:hint="cs"/>
          <w:rtl/>
          <w:lang w:bidi="ar-MA"/>
        </w:rPr>
        <w:t xml:space="preserve">يُختبَر </w:t>
      </w:r>
      <w:r w:rsidRPr="00E65C7B">
        <w:rPr>
          <w:rFonts w:hint="cs"/>
          <w:rtl/>
        </w:rPr>
        <w:t>النظام</w:t>
      </w:r>
      <w:r>
        <w:rPr>
          <w:rFonts w:hint="eastAsia"/>
          <w:rtl/>
        </w:rPr>
        <w:t> </w:t>
      </w:r>
      <w:r w:rsidRPr="00E65C7B">
        <w:rPr>
          <w:lang w:val="fr-FR"/>
        </w:rPr>
        <w:t>IBOC</w:t>
      </w:r>
      <w:r>
        <w:rPr>
          <w:lang w:val="fr-FR"/>
        </w:rPr>
        <w:t> </w:t>
      </w:r>
      <w:r w:rsidRPr="00E65C7B">
        <w:rPr>
          <w:lang w:val="fr-FR"/>
        </w:rPr>
        <w:t>DSB</w:t>
      </w:r>
      <w:r w:rsidRPr="00E65C7B">
        <w:rPr>
          <w:rFonts w:hint="cs"/>
          <w:rtl/>
        </w:rPr>
        <w:t xml:space="preserve"> في شبكة أحادية التردد. ولكنه من السهل تكييف النظام</w:t>
      </w:r>
      <w:r>
        <w:rPr>
          <w:rFonts w:hint="eastAsia"/>
          <w:rtl/>
        </w:rPr>
        <w:t> </w:t>
      </w:r>
      <w:r w:rsidRPr="00E65C7B">
        <w:rPr>
          <w:lang w:val="fr-FR"/>
        </w:rPr>
        <w:t>OFDM</w:t>
      </w:r>
      <w:r w:rsidRPr="00E65C7B">
        <w:rPr>
          <w:rFonts w:hint="cs"/>
          <w:rtl/>
          <w:lang w:bidi="ar-MA"/>
        </w:rPr>
        <w:t xml:space="preserve"> للاشتغال في شبكة أحادية التردد متسقة مع نظم أحادية التردد أخرى تم</w:t>
      </w:r>
      <w:r>
        <w:rPr>
          <w:rFonts w:hint="eastAsia"/>
          <w:rtl/>
        </w:rPr>
        <w:t> </w:t>
      </w:r>
      <w:r w:rsidRPr="00E65C7B">
        <w:rPr>
          <w:rFonts w:hint="cs"/>
          <w:rtl/>
          <w:lang w:bidi="ar-MA"/>
        </w:rPr>
        <w:t>تشغيلها.</w:t>
      </w:r>
    </w:p>
    <w:p w14:paraId="1733545F" w14:textId="77777777" w:rsidR="003D76B9" w:rsidRPr="00E65C7B" w:rsidRDefault="003D76B9" w:rsidP="003D76B9">
      <w:pPr>
        <w:pStyle w:val="Heading1"/>
        <w:rPr>
          <w:rtl/>
          <w:lang w:bidi="ar-MA"/>
        </w:rPr>
      </w:pPr>
      <w:bookmarkStart w:id="109" w:name="_Toc207017097"/>
      <w:bookmarkStart w:id="110" w:name="_Toc207036502"/>
      <w:r>
        <w:rPr>
          <w:lang w:bidi="ar-MA"/>
        </w:rPr>
        <w:t>7</w:t>
      </w:r>
      <w:r w:rsidRPr="00E65C7B">
        <w:rPr>
          <w:rFonts w:hint="cs"/>
          <w:rtl/>
          <w:lang w:bidi="ar-MA"/>
        </w:rPr>
        <w:tab/>
        <w:t>كلفة وتعقيد المستقبِل</w:t>
      </w:r>
      <w:bookmarkEnd w:id="109"/>
      <w:bookmarkEnd w:id="110"/>
    </w:p>
    <w:p w14:paraId="27388D2A" w14:textId="77777777" w:rsidR="003D76B9" w:rsidRPr="00E65C7B" w:rsidRDefault="003D76B9" w:rsidP="003D76B9">
      <w:pPr>
        <w:rPr>
          <w:rtl/>
          <w:lang w:bidi="ar-MA"/>
        </w:rPr>
      </w:pPr>
      <w:r w:rsidRPr="00E65C7B">
        <w:rPr>
          <w:rFonts w:hint="cs"/>
          <w:rtl/>
          <w:lang w:bidi="ar-MA"/>
        </w:rPr>
        <w:t xml:space="preserve">في النظام </w:t>
      </w:r>
      <w:r w:rsidRPr="00E65C7B">
        <w:rPr>
          <w:lang w:val="fr-FR"/>
        </w:rPr>
        <w:t>IBOC</w:t>
      </w:r>
      <w:r>
        <w:rPr>
          <w:lang w:val="fr-FR"/>
        </w:rPr>
        <w:t> </w:t>
      </w:r>
      <w:r w:rsidRPr="00E65C7B">
        <w:rPr>
          <w:lang w:val="fr-FR"/>
        </w:rPr>
        <w:t>DSB</w:t>
      </w:r>
      <w:r w:rsidRPr="00E65C7B">
        <w:rPr>
          <w:rFonts w:hint="cs"/>
          <w:rtl/>
        </w:rPr>
        <w:t xml:space="preserve"> تندمج الإذاعة الرقمية للاشتغال في نطاق الموجات</w:t>
      </w:r>
      <w:r>
        <w:rPr>
          <w:rFonts w:hint="eastAsia"/>
          <w:rtl/>
        </w:rPr>
        <w:t> </w:t>
      </w:r>
      <w:r w:rsidRPr="00E65C7B">
        <w:rPr>
          <w:lang w:val="fr-FR"/>
        </w:rPr>
        <w:t>MF</w:t>
      </w:r>
      <w:r w:rsidRPr="00E65C7B">
        <w:rPr>
          <w:rFonts w:hint="cs"/>
          <w:rtl/>
          <w:lang w:bidi="ar-MA"/>
        </w:rPr>
        <w:t xml:space="preserve"> ونطاق الموجات</w:t>
      </w:r>
      <w:r>
        <w:rPr>
          <w:rFonts w:hint="eastAsia"/>
          <w:rtl/>
        </w:rPr>
        <w:t> </w:t>
      </w:r>
      <w:r w:rsidRPr="00E65C7B">
        <w:rPr>
          <w:lang w:val="fr-FR"/>
        </w:rPr>
        <w:t>VH/FM</w:t>
      </w:r>
      <w:r w:rsidRPr="00E65C7B">
        <w:rPr>
          <w:rFonts w:hint="cs"/>
          <w:rtl/>
          <w:lang w:bidi="ar-MA"/>
        </w:rPr>
        <w:t xml:space="preserve"> كليهما. وهذا يمكّن الصانعين من استغلال النظام</w:t>
      </w:r>
      <w:r>
        <w:rPr>
          <w:rFonts w:hint="eastAsia"/>
          <w:rtl/>
        </w:rPr>
        <w:t> </w:t>
      </w:r>
      <w:r w:rsidRPr="00E65C7B">
        <w:rPr>
          <w:lang w:val="fr-FR"/>
        </w:rPr>
        <w:t>IBOC</w:t>
      </w:r>
      <w:r>
        <w:rPr>
          <w:lang w:val="fr-FR"/>
        </w:rPr>
        <w:t> </w:t>
      </w:r>
      <w:r w:rsidRPr="00E65C7B">
        <w:rPr>
          <w:lang w:val="fr-FR"/>
        </w:rPr>
        <w:t>DSB</w:t>
      </w:r>
      <w:r w:rsidRPr="00E65C7B">
        <w:rPr>
          <w:rFonts w:hint="cs"/>
          <w:rtl/>
        </w:rPr>
        <w:t xml:space="preserve"> في نطاق الموجات</w:t>
      </w:r>
      <w:r>
        <w:rPr>
          <w:rFonts w:hint="eastAsia"/>
          <w:rtl/>
        </w:rPr>
        <w:t> </w:t>
      </w:r>
      <w:r w:rsidRPr="00E65C7B">
        <w:rPr>
          <w:lang w:val="fr-FR"/>
        </w:rPr>
        <w:t>MF</w:t>
      </w:r>
      <w:r w:rsidRPr="00E65C7B">
        <w:rPr>
          <w:rFonts w:hint="cs"/>
          <w:rtl/>
        </w:rPr>
        <w:t>، لقاء كلفة إضافية هامشية قياس</w:t>
      </w:r>
      <w:r>
        <w:rPr>
          <w:rFonts w:hint="cs"/>
          <w:rtl/>
        </w:rPr>
        <w:t xml:space="preserve">اً </w:t>
      </w:r>
      <w:r w:rsidRPr="00E65C7B">
        <w:rPr>
          <w:rFonts w:hint="cs"/>
          <w:rtl/>
        </w:rPr>
        <w:t>إلى كلفة الاستغلال اللازمة للإذاعة الرقمية في نطاق</w:t>
      </w:r>
      <w:r>
        <w:rPr>
          <w:rFonts w:hint="cs"/>
          <w:rtl/>
        </w:rPr>
        <w:t xml:space="preserve"> </w:t>
      </w:r>
      <w:r w:rsidRPr="00E65C7B">
        <w:rPr>
          <w:rFonts w:hint="cs"/>
          <w:rtl/>
          <w:lang w:bidi="ar-MA"/>
        </w:rPr>
        <w:t>الموجات</w:t>
      </w:r>
      <w:r>
        <w:rPr>
          <w:rFonts w:hint="eastAsia"/>
          <w:rtl/>
        </w:rPr>
        <w:t> </w:t>
      </w:r>
      <w:r w:rsidRPr="00E65C7B">
        <w:rPr>
          <w:lang w:val="fr-FR"/>
        </w:rPr>
        <w:t>VH/FM</w:t>
      </w:r>
      <w:r w:rsidRPr="00E65C7B">
        <w:rPr>
          <w:rFonts w:hint="cs"/>
          <w:rtl/>
        </w:rPr>
        <w:t>. ويمثل هذا البنية الحالية للتكاليف المترتبة على النظم الإذاعية</w:t>
      </w:r>
      <w:r>
        <w:rPr>
          <w:rFonts w:hint="eastAsia"/>
          <w:rtl/>
        </w:rPr>
        <w:t> </w:t>
      </w:r>
      <w:r w:rsidRPr="00E65C7B">
        <w:rPr>
          <w:lang w:val="fr-FR"/>
        </w:rPr>
        <w:t>AM/FM</w:t>
      </w:r>
      <w:r w:rsidRPr="00E65C7B">
        <w:rPr>
          <w:rFonts w:hint="cs"/>
          <w:rtl/>
          <w:lang w:bidi="ar-MA"/>
        </w:rPr>
        <w:t>.</w:t>
      </w:r>
    </w:p>
    <w:p w14:paraId="3F8C5721" w14:textId="77777777" w:rsidR="003D76B9" w:rsidRPr="00E65C7B" w:rsidRDefault="003D76B9" w:rsidP="003D76B9">
      <w:pPr>
        <w:pStyle w:val="Heading1"/>
        <w:rPr>
          <w:rtl/>
          <w:lang w:bidi="ar-MA"/>
        </w:rPr>
      </w:pPr>
      <w:bookmarkStart w:id="111" w:name="_Toc207017098"/>
      <w:bookmarkStart w:id="112" w:name="_Toc207036503"/>
      <w:r>
        <w:rPr>
          <w:lang w:bidi="ar-MA"/>
        </w:rPr>
        <w:t>8</w:t>
      </w:r>
      <w:r w:rsidRPr="00E65C7B">
        <w:rPr>
          <w:rFonts w:hint="cs"/>
          <w:rtl/>
          <w:lang w:bidi="ar-MA"/>
        </w:rPr>
        <w:tab/>
        <w:t>التداخل</w:t>
      </w:r>
      <w:bookmarkEnd w:id="111"/>
      <w:bookmarkEnd w:id="112"/>
    </w:p>
    <w:p w14:paraId="05F762C9" w14:textId="77777777" w:rsidR="003D76B9" w:rsidRPr="00E65C7B" w:rsidRDefault="003D76B9" w:rsidP="003D76B9">
      <w:pPr>
        <w:rPr>
          <w:rtl/>
        </w:rPr>
      </w:pPr>
      <w:r w:rsidRPr="00E65C7B">
        <w:rPr>
          <w:rFonts w:hint="cs"/>
          <w:rtl/>
        </w:rPr>
        <w:t>صُمّم النظام</w:t>
      </w:r>
      <w:r>
        <w:rPr>
          <w:rFonts w:hint="eastAsia"/>
          <w:rtl/>
        </w:rPr>
        <w:t> </w:t>
      </w:r>
      <w:r w:rsidRPr="00E65C7B">
        <w:rPr>
          <w:lang w:val="fr-FR"/>
        </w:rPr>
        <w:t>IBOC</w:t>
      </w:r>
      <w:r>
        <w:rPr>
          <w:lang w:val="fr-FR"/>
        </w:rPr>
        <w:t> </w:t>
      </w:r>
      <w:r w:rsidRPr="00E65C7B">
        <w:rPr>
          <w:lang w:val="fr-FR"/>
        </w:rPr>
        <w:t>DSB</w:t>
      </w:r>
      <w:r w:rsidRPr="00E65C7B">
        <w:rPr>
          <w:rFonts w:hint="cs"/>
          <w:rtl/>
        </w:rPr>
        <w:t xml:space="preserve"> لكي يمكّن من إدخال الإشارة الرقمية وفي الوقت نفسه تخفيف تأثير التداخل على الإشارات التماثلية الموجودة. وقد بيَّنت محاكيات واختبارات أُجريت على العتاد أن هذا النظام يتحمل التداخل في نفس القناة وفي القناة</w:t>
      </w:r>
      <w:r>
        <w:rPr>
          <w:rFonts w:hint="eastAsia"/>
          <w:rtl/>
        </w:rPr>
        <w:t> </w:t>
      </w:r>
      <w:r w:rsidRPr="00E65C7B">
        <w:rPr>
          <w:rFonts w:hint="cs"/>
          <w:rtl/>
        </w:rPr>
        <w:t>المجاورة.</w:t>
      </w:r>
    </w:p>
    <w:p w14:paraId="7E956BAB" w14:textId="77777777" w:rsidR="003D76B9" w:rsidRPr="00E65C7B" w:rsidRDefault="003D76B9" w:rsidP="003D76B9">
      <w:pPr>
        <w:pStyle w:val="Heading1"/>
        <w:rPr>
          <w:rtl/>
        </w:rPr>
      </w:pPr>
      <w:bookmarkStart w:id="113" w:name="_Toc207017099"/>
      <w:bookmarkStart w:id="114" w:name="_Toc207036504"/>
      <w:r>
        <w:t>9</w:t>
      </w:r>
      <w:r w:rsidRPr="00E65C7B">
        <w:rPr>
          <w:rFonts w:hint="cs"/>
          <w:rtl/>
        </w:rPr>
        <w:tab/>
        <w:t>سرعة توليف وحيازة القنوات</w:t>
      </w:r>
      <w:bookmarkEnd w:id="113"/>
      <w:bookmarkEnd w:id="114"/>
    </w:p>
    <w:p w14:paraId="4550773B" w14:textId="77777777" w:rsidR="003D76B9" w:rsidRPr="00E65C7B" w:rsidRDefault="003D76B9" w:rsidP="003D76B9">
      <w:pPr>
        <w:rPr>
          <w:rtl/>
        </w:rPr>
      </w:pPr>
      <w:r>
        <w:rPr>
          <w:rFonts w:hint="cs"/>
          <w:rtl/>
        </w:rPr>
        <w:t xml:space="preserve">يتيح </w:t>
      </w:r>
      <w:r w:rsidRPr="00E65C7B">
        <w:rPr>
          <w:rFonts w:hint="cs"/>
          <w:rtl/>
        </w:rPr>
        <w:t xml:space="preserve">نظام </w:t>
      </w:r>
      <w:r w:rsidRPr="00E65C7B">
        <w:rPr>
          <w:lang w:val="fr-FR"/>
        </w:rPr>
        <w:t>IBOC</w:t>
      </w:r>
      <w:r>
        <w:rPr>
          <w:lang w:val="fr-FR"/>
        </w:rPr>
        <w:t> </w:t>
      </w:r>
      <w:r w:rsidRPr="00E65C7B">
        <w:rPr>
          <w:lang w:val="fr-FR"/>
        </w:rPr>
        <w:t>DSB</w:t>
      </w:r>
      <w:r w:rsidRPr="00E65C7B">
        <w:rPr>
          <w:rFonts w:hint="cs"/>
          <w:rtl/>
        </w:rPr>
        <w:t xml:space="preserve"> توليف وحيازة القنوات آنيا</w:t>
      </w:r>
      <w:r>
        <w:rPr>
          <w:rFonts w:hint="cs"/>
          <w:rtl/>
        </w:rPr>
        <w:t>ً</w:t>
      </w:r>
      <w:r w:rsidRPr="00E65C7B">
        <w:rPr>
          <w:rFonts w:hint="cs"/>
          <w:rtl/>
        </w:rPr>
        <w:t xml:space="preserve">. ويتضمن النظام وظيفة مناوبة بين الإشارة الرقمية الرئيسية والإشارة التماثلية </w:t>
      </w:r>
      <w:r>
        <w:rPr>
          <w:rFonts w:hint="cs"/>
          <w:rtl/>
        </w:rPr>
        <w:t>الرديفة</w:t>
      </w:r>
      <w:r w:rsidRPr="00E65C7B">
        <w:rPr>
          <w:rFonts w:hint="cs"/>
          <w:rtl/>
        </w:rPr>
        <w:t>. فعند التوليف على محطة</w:t>
      </w:r>
      <w:r>
        <w:rPr>
          <w:rFonts w:hint="eastAsia"/>
          <w:rtl/>
        </w:rPr>
        <w:t> </w:t>
      </w:r>
      <w:r w:rsidRPr="00E65C7B">
        <w:rPr>
          <w:rFonts w:hint="cs"/>
          <w:rtl/>
        </w:rPr>
        <w:t>ما، يحوز المستقبل الإشارة التماثلية فورا</w:t>
      </w:r>
      <w:r>
        <w:rPr>
          <w:rFonts w:hint="cs"/>
          <w:rtl/>
        </w:rPr>
        <w:t>ً</w:t>
      </w:r>
      <w:r w:rsidRPr="00E65C7B">
        <w:rPr>
          <w:rFonts w:hint="cs"/>
          <w:rtl/>
        </w:rPr>
        <w:t>. ثم ينتقل النظام تدريجي</w:t>
      </w:r>
      <w:r>
        <w:rPr>
          <w:rFonts w:hint="cs"/>
          <w:rtl/>
        </w:rPr>
        <w:t xml:space="preserve">اً </w:t>
      </w:r>
      <w:r w:rsidRPr="00E65C7B">
        <w:rPr>
          <w:rFonts w:hint="cs"/>
          <w:rtl/>
        </w:rPr>
        <w:t>إلى الأداء الرقمي المحض. فوظيفة المناوبة هذه تضمن حيازة القنوات فورا</w:t>
      </w:r>
      <w:r>
        <w:rPr>
          <w:rFonts w:hint="cs"/>
          <w:rtl/>
        </w:rPr>
        <w:t>ً</w:t>
      </w:r>
      <w:r w:rsidRPr="00E65C7B">
        <w:rPr>
          <w:rFonts w:hint="cs"/>
          <w:rtl/>
        </w:rPr>
        <w:t xml:space="preserve"> ومواصلة الحيازة السريعة للقنوات التي ينتظرها المستمعون من </w:t>
      </w:r>
      <w:r>
        <w:rPr>
          <w:rFonts w:hint="cs"/>
          <w:rtl/>
        </w:rPr>
        <w:t>الجهات المذيعة</w:t>
      </w:r>
      <w:r w:rsidRPr="00E65C7B">
        <w:rPr>
          <w:rFonts w:hint="cs"/>
          <w:rtl/>
        </w:rPr>
        <w:t xml:space="preserve"> بالنظام</w:t>
      </w:r>
      <w:r>
        <w:rPr>
          <w:rFonts w:hint="eastAsia"/>
          <w:rtl/>
        </w:rPr>
        <w:t> </w:t>
      </w:r>
      <w:r w:rsidRPr="00E65C7B">
        <w:rPr>
          <w:rFonts w:hint="cs"/>
          <w:rtl/>
        </w:rPr>
        <w:t>التماثلي.</w:t>
      </w:r>
    </w:p>
    <w:p w14:paraId="3AFAF2DE" w14:textId="77777777" w:rsidR="003D76B9" w:rsidRPr="00E65C7B" w:rsidRDefault="003D76B9" w:rsidP="003D76B9">
      <w:pPr>
        <w:rPr>
          <w:rtl/>
        </w:rPr>
      </w:pPr>
      <w:r w:rsidRPr="00E65C7B">
        <w:rPr>
          <w:rFonts w:hint="cs"/>
          <w:rtl/>
          <w:lang w:bidi="ar-MA"/>
        </w:rPr>
        <w:t>وفي الأسلوب الرقمي المحض، يتم التوليف السريع باستعمال إشارة رقمية</w:t>
      </w:r>
      <w:r>
        <w:rPr>
          <w:rFonts w:hint="eastAsia"/>
          <w:rtl/>
        </w:rPr>
        <w:t> </w:t>
      </w:r>
      <w:r>
        <w:rPr>
          <w:rFonts w:hint="cs"/>
          <w:rtl/>
          <w:lang w:bidi="ar-MA"/>
        </w:rPr>
        <w:t>رديفة</w:t>
      </w:r>
      <w:r w:rsidRPr="00E65C7B">
        <w:rPr>
          <w:rFonts w:hint="cs"/>
          <w:rtl/>
          <w:lang w:bidi="ar-MA"/>
        </w:rPr>
        <w:t>.</w:t>
      </w:r>
      <w:r>
        <w:rPr>
          <w:rFonts w:hint="cs"/>
          <w:rtl/>
          <w:lang w:bidi="ar-MA"/>
        </w:rPr>
        <w:t xml:space="preserve"> </w:t>
      </w:r>
      <w:r w:rsidRPr="00E65C7B">
        <w:rPr>
          <w:rFonts w:hint="cs"/>
          <w:rtl/>
          <w:lang w:bidi="ar-MA"/>
        </w:rPr>
        <w:t xml:space="preserve">وفي الأسلوب الرقمي المحض، يتم التوليف السريع باستخدام إشارة رقمية </w:t>
      </w:r>
      <w:r>
        <w:rPr>
          <w:rFonts w:hint="cs"/>
          <w:rtl/>
          <w:lang w:bidi="ar-MA"/>
        </w:rPr>
        <w:t>رديفة</w:t>
      </w:r>
      <w:r w:rsidRPr="00E65C7B">
        <w:rPr>
          <w:rFonts w:hint="cs"/>
          <w:rtl/>
          <w:lang w:bidi="ar-MA"/>
        </w:rPr>
        <w:t>، ويمكن أن تكون حيازة هذه الإشارة سريعة، ف</w:t>
      </w:r>
      <w:r>
        <w:rPr>
          <w:rFonts w:hint="cs"/>
          <w:rtl/>
          <w:lang w:bidi="ar-MA"/>
        </w:rPr>
        <w:t>لا </w:t>
      </w:r>
      <w:r w:rsidRPr="00E65C7B">
        <w:rPr>
          <w:rFonts w:hint="cs"/>
          <w:rtl/>
          <w:lang w:bidi="ar-MA"/>
        </w:rPr>
        <w:t>تستغرق أكثر من</w:t>
      </w:r>
      <w:r>
        <w:rPr>
          <w:rFonts w:hint="eastAsia"/>
          <w:rtl/>
          <w:lang w:bidi="ar-MA"/>
        </w:rPr>
        <w:t> </w:t>
      </w:r>
      <w:r w:rsidRPr="00E65C7B">
        <w:rPr>
          <w:lang w:val="fr-FR"/>
        </w:rPr>
        <w:t>ms</w:t>
      </w:r>
      <w:r>
        <w:t> 0,2</w:t>
      </w:r>
      <w:r w:rsidRPr="00E65C7B">
        <w:rPr>
          <w:rFonts w:hint="cs"/>
          <w:rtl/>
        </w:rPr>
        <w:t xml:space="preserve"> حسب</w:t>
      </w:r>
      <w:r>
        <w:rPr>
          <w:rFonts w:hint="eastAsia"/>
          <w:rtl/>
        </w:rPr>
        <w:t> </w:t>
      </w:r>
      <w:r w:rsidRPr="00E65C7B">
        <w:rPr>
          <w:rFonts w:hint="cs"/>
          <w:rtl/>
        </w:rPr>
        <w:t>التشغيل.</w:t>
      </w:r>
    </w:p>
    <w:p w14:paraId="4843FFB8" w14:textId="77777777" w:rsidR="003D76B9" w:rsidRPr="00E65C7B" w:rsidRDefault="003D76B9" w:rsidP="003D76B9">
      <w:pPr>
        <w:pStyle w:val="Heading1"/>
        <w:rPr>
          <w:rtl/>
          <w:lang w:bidi="ar-MA"/>
        </w:rPr>
      </w:pPr>
      <w:bookmarkStart w:id="115" w:name="_Toc207017100"/>
      <w:bookmarkStart w:id="116" w:name="_Toc207036505"/>
      <w:r>
        <w:rPr>
          <w:lang w:bidi="ar-MA"/>
        </w:rPr>
        <w:t>10</w:t>
      </w:r>
      <w:r w:rsidRPr="00E65C7B">
        <w:rPr>
          <w:rFonts w:hint="cs"/>
          <w:rtl/>
          <w:lang w:bidi="ar-MA"/>
        </w:rPr>
        <w:tab/>
      </w:r>
      <w:r>
        <w:rPr>
          <w:rFonts w:hint="cs"/>
          <w:rtl/>
          <w:lang w:bidi="ar-MA"/>
        </w:rPr>
        <w:t>التوافق مع</w:t>
      </w:r>
      <w:r w:rsidRPr="00E65C7B">
        <w:rPr>
          <w:rFonts w:hint="cs"/>
          <w:rtl/>
          <w:lang w:bidi="ar-MA"/>
        </w:rPr>
        <w:t xml:space="preserve"> </w:t>
      </w:r>
      <w:r>
        <w:rPr>
          <w:rFonts w:hint="cs"/>
          <w:rtl/>
          <w:lang w:bidi="ar-MA"/>
        </w:rPr>
        <w:t>ا</w:t>
      </w:r>
      <w:r w:rsidRPr="00E65C7B">
        <w:rPr>
          <w:rFonts w:hint="cs"/>
          <w:rtl/>
          <w:lang w:bidi="ar-MA"/>
        </w:rPr>
        <w:t>لأنساق التماثلية الموجودة</w:t>
      </w:r>
      <w:bookmarkEnd w:id="115"/>
      <w:bookmarkEnd w:id="116"/>
    </w:p>
    <w:p w14:paraId="73B62436" w14:textId="7F978849" w:rsidR="003D76B9" w:rsidRDefault="003D76B9" w:rsidP="003D76B9">
      <w:pPr>
        <w:rPr>
          <w:rtl/>
        </w:rPr>
      </w:pPr>
      <w:r>
        <w:rPr>
          <w:rFonts w:hint="cs"/>
          <w:rtl/>
        </w:rPr>
        <w:t xml:space="preserve">صُمّم النظام </w:t>
      </w:r>
      <w:r>
        <w:t>IBOC</w:t>
      </w:r>
      <w:r>
        <w:rPr>
          <w:lang w:val="fr-FR"/>
        </w:rPr>
        <w:t> </w:t>
      </w:r>
      <w:r>
        <w:t>DSB</w:t>
      </w:r>
      <w:r>
        <w:rPr>
          <w:rFonts w:hint="cs"/>
          <w:rtl/>
        </w:rPr>
        <w:t xml:space="preserve"> لكي يمكّن من الانتقال بسلاسة إلى الإذاعة الرقمية، دون ما حاجة إلى طيف جديد أو إلى إزالة البث التماثلي. فالنظام الهجين يضمن ملاءمة البث الرقمي تمام الملاءمة للإشارة التماثلية الرئيسية، كما يضمن تلاؤم الإشارات الرقمية والتماثلية في نفس القناة وفي القناة المجاورة. فطواعية النظام للبث التماثلي والرقمي في نفس القناة ستمكّن الجهات المذيعة من إذاعة برامج في آن واحد طيلة فترة الانتقال إلى الإذاعة الرقمية. وهكذا سيكون بإمكان الجهات المذيعة تشغيل الإذاعة الرقمية دون أن </w:t>
      </w:r>
      <w:r>
        <w:rPr>
          <w:rFonts w:hint="cs"/>
          <w:rtl/>
        </w:rPr>
        <w:lastRenderedPageBreak/>
        <w:t>يتأثر عدد المستمعين إلى برامجهم، وبإمكان السلطات التنظيمية اعتماد الإذاعة الرقمية دون ما حاجة إلى توزيع للترددات جديد أو</w:t>
      </w:r>
      <w:r w:rsidR="006B13EC">
        <w:rPr>
          <w:rFonts w:hint="eastAsia"/>
          <w:rtl/>
        </w:rPr>
        <w:t> </w:t>
      </w:r>
      <w:r>
        <w:rPr>
          <w:rFonts w:hint="cs"/>
          <w:rtl/>
        </w:rPr>
        <w:t>إلى إصدار تراخيص جديدة لتشغيل</w:t>
      </w:r>
      <w:r>
        <w:rPr>
          <w:rFonts w:hint="eastAsia"/>
          <w:rtl/>
        </w:rPr>
        <w:t> </w:t>
      </w:r>
      <w:r>
        <w:rPr>
          <w:rFonts w:hint="cs"/>
          <w:rtl/>
        </w:rPr>
        <w:t>المحطات.</w:t>
      </w:r>
    </w:p>
    <w:p w14:paraId="2D981AD0" w14:textId="77777777" w:rsidR="003D76B9" w:rsidRPr="00E65C7B" w:rsidRDefault="003D76B9" w:rsidP="003D76B9">
      <w:pPr>
        <w:pStyle w:val="Heading1"/>
        <w:rPr>
          <w:rtl/>
        </w:rPr>
      </w:pPr>
      <w:bookmarkStart w:id="117" w:name="_Toc207017101"/>
      <w:bookmarkStart w:id="118" w:name="_Toc207036506"/>
      <w:r>
        <w:t>11</w:t>
      </w:r>
      <w:r w:rsidRPr="00E65C7B">
        <w:rPr>
          <w:rFonts w:hint="cs"/>
          <w:rtl/>
        </w:rPr>
        <w:tab/>
        <w:t>كفاءة استخدام الطيف</w:t>
      </w:r>
      <w:bookmarkEnd w:id="117"/>
      <w:bookmarkEnd w:id="118"/>
    </w:p>
    <w:p w14:paraId="3F496651" w14:textId="77777777" w:rsidR="003D76B9" w:rsidRDefault="003D76B9" w:rsidP="003D76B9">
      <w:pPr>
        <w:rPr>
          <w:rtl/>
          <w:lang w:bidi="ar-MA"/>
        </w:rPr>
      </w:pPr>
      <w:r w:rsidRPr="00E65C7B">
        <w:rPr>
          <w:rFonts w:hint="cs"/>
          <w:rtl/>
        </w:rPr>
        <w:t xml:space="preserve">إن استطاعة النظام </w:t>
      </w:r>
      <w:r w:rsidRPr="00E65C7B">
        <w:rPr>
          <w:lang w:val="fr-FR"/>
        </w:rPr>
        <w:t>IBOC</w:t>
      </w:r>
      <w:r>
        <w:rPr>
          <w:lang w:val="fr-FR"/>
        </w:rPr>
        <w:t> </w:t>
      </w:r>
      <w:r w:rsidRPr="00E65C7B">
        <w:rPr>
          <w:lang w:val="fr-FR"/>
        </w:rPr>
        <w:t>DSB</w:t>
      </w:r>
      <w:r w:rsidRPr="00E65C7B">
        <w:rPr>
          <w:rFonts w:hint="cs"/>
          <w:rtl/>
        </w:rPr>
        <w:t xml:space="preserve"> بث البرامج الإذاعية الرقمية دون تأثير على الإشارة التماثلية الموجودة هي ب</w:t>
      </w:r>
      <w:r>
        <w:rPr>
          <w:rFonts w:hint="cs"/>
          <w:rtl/>
        </w:rPr>
        <w:t xml:space="preserve">حد </w:t>
      </w:r>
      <w:r w:rsidRPr="00E65C7B">
        <w:rPr>
          <w:rFonts w:hint="cs"/>
          <w:rtl/>
        </w:rPr>
        <w:t xml:space="preserve">ذاتها برهان على كفاءة استخدام الطيف. وإذ يستعمل هذا النظام عرض النطاق الموجود الخاص بالبث </w:t>
      </w:r>
      <w:r>
        <w:rPr>
          <w:rFonts w:hint="cs"/>
          <w:rtl/>
        </w:rPr>
        <w:t>في نطاق</w:t>
      </w:r>
      <w:r>
        <w:rPr>
          <w:rFonts w:hint="eastAsia"/>
          <w:rtl/>
        </w:rPr>
        <w:t> </w:t>
      </w:r>
      <w:r>
        <w:rPr>
          <w:lang w:val="fr-FR"/>
        </w:rPr>
        <w:t>(</w:t>
      </w:r>
      <w:r w:rsidRPr="00E65C7B">
        <w:rPr>
          <w:lang w:val="fr-FR"/>
        </w:rPr>
        <w:t>MF</w:t>
      </w:r>
      <w:r>
        <w:rPr>
          <w:lang w:val="fr-FR"/>
        </w:rPr>
        <w:t>)</w:t>
      </w:r>
      <w:r w:rsidRPr="00E65C7B">
        <w:rPr>
          <w:rFonts w:hint="cs"/>
          <w:rtl/>
          <w:lang w:bidi="ar-MA"/>
        </w:rPr>
        <w:t xml:space="preserve">، فمن شأنه أن يوفر مسموعية أجود </w:t>
      </w:r>
      <w:r>
        <w:rPr>
          <w:rFonts w:hint="cs"/>
          <w:rtl/>
          <w:lang w:bidi="ar-MA"/>
        </w:rPr>
        <w:t>وحصانة</w:t>
      </w:r>
      <w:r w:rsidRPr="00E65C7B">
        <w:rPr>
          <w:rFonts w:hint="cs"/>
          <w:rtl/>
          <w:lang w:bidi="ar-MA"/>
        </w:rPr>
        <w:t xml:space="preserve"> أفضل م</w:t>
      </w:r>
      <w:r>
        <w:rPr>
          <w:rFonts w:hint="cs"/>
          <w:rtl/>
          <w:lang w:bidi="ar-MA"/>
        </w:rPr>
        <w:t>ما </w:t>
      </w:r>
      <w:r w:rsidRPr="00E65C7B">
        <w:rPr>
          <w:rFonts w:hint="cs"/>
          <w:rtl/>
          <w:lang w:bidi="ar-MA"/>
        </w:rPr>
        <w:t>توفر</w:t>
      </w:r>
      <w:r>
        <w:rPr>
          <w:rFonts w:hint="cs"/>
          <w:rtl/>
          <w:lang w:bidi="ar-MA"/>
        </w:rPr>
        <w:t>ه</w:t>
      </w:r>
      <w:r w:rsidRPr="00E65C7B">
        <w:rPr>
          <w:rFonts w:hint="cs"/>
          <w:rtl/>
          <w:lang w:bidi="ar-MA"/>
        </w:rPr>
        <w:t xml:space="preserve"> ال</w:t>
      </w:r>
      <w:r>
        <w:rPr>
          <w:rFonts w:hint="cs"/>
          <w:rtl/>
          <w:lang w:bidi="ar-MA"/>
        </w:rPr>
        <w:t>أ</w:t>
      </w:r>
      <w:r w:rsidRPr="00E65C7B">
        <w:rPr>
          <w:rFonts w:hint="cs"/>
          <w:rtl/>
          <w:lang w:bidi="ar-MA"/>
        </w:rPr>
        <w:t>نظم</w:t>
      </w:r>
      <w:r>
        <w:rPr>
          <w:rFonts w:hint="cs"/>
          <w:rtl/>
          <w:lang w:bidi="ar-MA"/>
        </w:rPr>
        <w:t>ة</w:t>
      </w:r>
      <w:r w:rsidRPr="00E65C7B">
        <w:rPr>
          <w:rFonts w:hint="cs"/>
          <w:rtl/>
          <w:lang w:bidi="ar-MA"/>
        </w:rPr>
        <w:t xml:space="preserve"> التماثلية</w:t>
      </w:r>
      <w:r>
        <w:rPr>
          <w:rFonts w:hint="eastAsia"/>
          <w:rtl/>
        </w:rPr>
        <w:t> </w:t>
      </w:r>
      <w:r w:rsidRPr="00E65C7B">
        <w:rPr>
          <w:rFonts w:hint="cs"/>
          <w:rtl/>
          <w:lang w:bidi="ar-MA"/>
        </w:rPr>
        <w:t>الموجودة.</w:t>
      </w:r>
    </w:p>
    <w:p w14:paraId="7DE71993" w14:textId="77777777" w:rsidR="003D76B9" w:rsidRPr="00E65C7B" w:rsidRDefault="003D76B9" w:rsidP="003D76B9">
      <w:pPr>
        <w:pStyle w:val="Heading1"/>
        <w:rPr>
          <w:rtl/>
          <w:lang w:bidi="ar-MA"/>
        </w:rPr>
      </w:pPr>
      <w:bookmarkStart w:id="119" w:name="_Toc207017102"/>
      <w:bookmarkStart w:id="120" w:name="_Toc207036507"/>
      <w:r>
        <w:rPr>
          <w:lang w:bidi="ar-MA"/>
        </w:rPr>
        <w:t>12</w:t>
      </w:r>
      <w:r w:rsidRPr="00E65C7B">
        <w:rPr>
          <w:rFonts w:hint="cs"/>
          <w:rtl/>
          <w:lang w:bidi="ar-MA"/>
        </w:rPr>
        <w:tab/>
        <w:t>معيار واحد</w:t>
      </w:r>
      <w:bookmarkEnd w:id="119"/>
      <w:bookmarkEnd w:id="120"/>
    </w:p>
    <w:p w14:paraId="25CD08AD" w14:textId="77777777" w:rsidR="003D76B9" w:rsidRPr="00E65C7B" w:rsidRDefault="003D76B9" w:rsidP="003D76B9">
      <w:pPr>
        <w:rPr>
          <w:rtl/>
          <w:lang w:bidi="ar-MA"/>
        </w:rPr>
      </w:pPr>
      <w:r w:rsidRPr="00E65C7B">
        <w:rPr>
          <w:rFonts w:hint="cs"/>
          <w:rtl/>
          <w:lang w:bidi="ar-MA"/>
        </w:rPr>
        <w:t xml:space="preserve">يتصف </w:t>
      </w:r>
      <w:r w:rsidRPr="00E65C7B">
        <w:rPr>
          <w:rFonts w:hint="cs"/>
          <w:rtl/>
        </w:rPr>
        <w:t xml:space="preserve">النظام </w:t>
      </w:r>
      <w:r w:rsidRPr="00E65C7B">
        <w:rPr>
          <w:lang w:val="fr-FR"/>
        </w:rPr>
        <w:t>IBOC</w:t>
      </w:r>
      <w:r>
        <w:rPr>
          <w:lang w:val="fr-FR"/>
        </w:rPr>
        <w:t> </w:t>
      </w:r>
      <w:r w:rsidRPr="00E65C7B">
        <w:rPr>
          <w:lang w:val="fr-FR"/>
        </w:rPr>
        <w:t>DSB</w:t>
      </w:r>
      <w:r w:rsidRPr="00E65C7B">
        <w:rPr>
          <w:rFonts w:hint="cs"/>
          <w:rtl/>
        </w:rPr>
        <w:t xml:space="preserve"> بالمرونة، إذ إنه يشتغل بأساليب مختلفة للوفاء باحتياجات المستمعين في مختلف المناطق. والنظام </w:t>
      </w:r>
      <w:r w:rsidRPr="00E65C7B">
        <w:rPr>
          <w:lang w:val="fr-FR"/>
        </w:rPr>
        <w:t>IBOC</w:t>
      </w:r>
      <w:r>
        <w:rPr>
          <w:lang w:val="fr-FR"/>
        </w:rPr>
        <w:t> </w:t>
      </w:r>
      <w:r w:rsidRPr="00E65C7B">
        <w:rPr>
          <w:lang w:val="fr-FR"/>
        </w:rPr>
        <w:t>DSB</w:t>
      </w:r>
      <w:r w:rsidRPr="00E65C7B">
        <w:rPr>
          <w:rFonts w:hint="cs"/>
          <w:rtl/>
        </w:rPr>
        <w:t xml:space="preserve">، بالإضافة إلى ذلك، </w:t>
      </w:r>
      <w:r>
        <w:rPr>
          <w:rFonts w:hint="cs"/>
          <w:rtl/>
        </w:rPr>
        <w:t>فإن هذا النظام متوافق مع</w:t>
      </w:r>
      <w:r w:rsidRPr="00E65C7B">
        <w:rPr>
          <w:rFonts w:hint="cs"/>
          <w:rtl/>
        </w:rPr>
        <w:t xml:space="preserve"> </w:t>
      </w:r>
      <w:r>
        <w:rPr>
          <w:rFonts w:hint="cs"/>
          <w:rtl/>
        </w:rPr>
        <w:t>ا</w:t>
      </w:r>
      <w:r w:rsidRPr="00E65C7B">
        <w:rPr>
          <w:rFonts w:hint="cs"/>
          <w:rtl/>
        </w:rPr>
        <w:t>لنظام</w:t>
      </w:r>
      <w:r>
        <w:rPr>
          <w:rFonts w:hint="eastAsia"/>
          <w:rtl/>
        </w:rPr>
        <w:t> </w:t>
      </w:r>
      <w:r w:rsidRPr="00E65C7B">
        <w:rPr>
          <w:lang w:val="fr-FR"/>
        </w:rPr>
        <w:t>IBOC</w:t>
      </w:r>
      <w:r>
        <w:rPr>
          <w:lang w:val="fr-FR"/>
        </w:rPr>
        <w:t> </w:t>
      </w:r>
      <w:r w:rsidRPr="00E65C7B">
        <w:rPr>
          <w:lang w:val="fr-FR"/>
        </w:rPr>
        <w:t>DSB</w:t>
      </w:r>
      <w:r w:rsidRPr="00E65C7B">
        <w:rPr>
          <w:rFonts w:hint="cs"/>
          <w:rtl/>
        </w:rPr>
        <w:t xml:space="preserve"> في نطاق </w:t>
      </w:r>
      <w:r>
        <w:t>(</w:t>
      </w:r>
      <w:r w:rsidRPr="00E65C7B">
        <w:rPr>
          <w:lang w:val="fr-FR"/>
        </w:rPr>
        <w:t>VHF</w:t>
      </w:r>
      <w:r>
        <w:rPr>
          <w:lang w:val="fr-FR"/>
        </w:rPr>
        <w:t>)</w:t>
      </w:r>
      <w:r w:rsidRPr="00E65C7B">
        <w:rPr>
          <w:rFonts w:hint="cs"/>
          <w:rtl/>
          <w:lang w:bidi="ar-MA"/>
        </w:rPr>
        <w:t xml:space="preserve"> بتشكيل التردد </w:t>
      </w:r>
      <w:r>
        <w:rPr>
          <w:lang w:val="fr-FR" w:bidi="ar-MA"/>
        </w:rPr>
        <w:t>(</w:t>
      </w:r>
      <w:r w:rsidRPr="00E65C7B">
        <w:rPr>
          <w:lang w:val="fr-FR"/>
        </w:rPr>
        <w:t>FM</w:t>
      </w:r>
      <w:r>
        <w:rPr>
          <w:lang w:val="fr-FR"/>
        </w:rPr>
        <w:t>)</w:t>
      </w:r>
      <w:r w:rsidRPr="00E65C7B">
        <w:rPr>
          <w:rFonts w:hint="cs"/>
          <w:rtl/>
          <w:lang w:bidi="ar-MA"/>
        </w:rPr>
        <w:t>. ومن ثم يمكن أن يُتّخذ معيارا</w:t>
      </w:r>
      <w:r>
        <w:rPr>
          <w:rFonts w:hint="cs"/>
          <w:rtl/>
          <w:lang w:bidi="ar-MA"/>
        </w:rPr>
        <w:t>ً</w:t>
      </w:r>
      <w:r w:rsidRPr="00E65C7B">
        <w:rPr>
          <w:rFonts w:hint="cs"/>
          <w:rtl/>
          <w:lang w:bidi="ar-MA"/>
        </w:rPr>
        <w:t xml:space="preserve"> للإذاعة السمعية الرقمية </w:t>
      </w:r>
      <w:r>
        <w:rPr>
          <w:rFonts w:hint="cs"/>
          <w:rtl/>
          <w:lang w:bidi="ar-MA"/>
        </w:rPr>
        <w:t>العاملة</w:t>
      </w:r>
      <w:r w:rsidRPr="00E65C7B">
        <w:rPr>
          <w:rFonts w:hint="cs"/>
          <w:rtl/>
          <w:lang w:bidi="ar-MA"/>
        </w:rPr>
        <w:t xml:space="preserve"> في نطاقات </w:t>
      </w:r>
      <w:r>
        <w:rPr>
          <w:rFonts w:hint="cs"/>
          <w:rtl/>
          <w:lang w:bidi="ar-MA"/>
        </w:rPr>
        <w:t>تحت</w:t>
      </w:r>
      <w:r>
        <w:rPr>
          <w:rFonts w:hint="eastAsia"/>
          <w:rtl/>
          <w:lang w:bidi="ar-MA"/>
        </w:rPr>
        <w:t> </w:t>
      </w:r>
      <w:r w:rsidRPr="00E65C7B">
        <w:rPr>
          <w:lang w:val="fr-FR"/>
        </w:rPr>
        <w:t>MHz</w:t>
      </w:r>
      <w:r>
        <w:t> 30</w:t>
      </w:r>
      <w:r w:rsidRPr="00E65C7B">
        <w:rPr>
          <w:rFonts w:hint="cs"/>
          <w:rtl/>
          <w:lang w:bidi="ar-MA"/>
        </w:rPr>
        <w:t>.</w:t>
      </w:r>
    </w:p>
    <w:p w14:paraId="45D29A75" w14:textId="77777777" w:rsidR="003D76B9" w:rsidRPr="00E65C7B" w:rsidRDefault="003D76B9" w:rsidP="003D76B9">
      <w:pPr>
        <w:pStyle w:val="Heading1"/>
        <w:rPr>
          <w:rtl/>
          <w:lang w:bidi="ar-MA"/>
        </w:rPr>
      </w:pPr>
      <w:bookmarkStart w:id="121" w:name="_Toc207017103"/>
      <w:bookmarkStart w:id="122" w:name="_Toc207036508"/>
      <w:r>
        <w:rPr>
          <w:lang w:bidi="ar-MA"/>
        </w:rPr>
        <w:t>13</w:t>
      </w:r>
      <w:r w:rsidRPr="00E65C7B">
        <w:rPr>
          <w:rFonts w:hint="cs"/>
          <w:rtl/>
          <w:lang w:bidi="ar-MA"/>
        </w:rPr>
        <w:tab/>
      </w:r>
      <w:r w:rsidRPr="006F3636">
        <w:rPr>
          <w:rFonts w:hint="cs"/>
          <w:rtl/>
          <w:lang w:bidi="ar-SY"/>
        </w:rPr>
        <w:t>مقارنة مرجعية</w:t>
      </w:r>
      <w:r w:rsidRPr="006F3636">
        <w:rPr>
          <w:rFonts w:hint="cs"/>
          <w:rtl/>
        </w:rPr>
        <w:t xml:space="preserve"> مع خدمات</w:t>
      </w:r>
      <w:r>
        <w:rPr>
          <w:rFonts w:hint="eastAsia"/>
          <w:rtl/>
        </w:rPr>
        <w:t> </w:t>
      </w:r>
      <w:r w:rsidRPr="00E65C7B">
        <w:rPr>
          <w:lang w:val="fr-FR"/>
        </w:rPr>
        <w:t>AM</w:t>
      </w:r>
      <w:r w:rsidRPr="00E65C7B">
        <w:rPr>
          <w:rFonts w:hint="cs"/>
          <w:rtl/>
          <w:lang w:bidi="ar-MA"/>
        </w:rPr>
        <w:t xml:space="preserve"> الموجودة</w:t>
      </w:r>
      <w:bookmarkEnd w:id="121"/>
      <w:bookmarkEnd w:id="122"/>
    </w:p>
    <w:p w14:paraId="3B7C4A87" w14:textId="77777777" w:rsidR="003D76B9" w:rsidRPr="00E65C7B" w:rsidRDefault="003D76B9" w:rsidP="003D76B9">
      <w:pPr>
        <w:rPr>
          <w:rtl/>
        </w:rPr>
      </w:pPr>
      <w:r w:rsidRPr="00E65C7B">
        <w:rPr>
          <w:rFonts w:hint="cs"/>
          <w:rtl/>
          <w:lang w:bidi="ar-MA"/>
        </w:rPr>
        <w:t>اختُبِر النظام</w:t>
      </w:r>
      <w:r>
        <w:rPr>
          <w:rFonts w:hint="eastAsia"/>
          <w:rtl/>
        </w:rPr>
        <w:t> </w:t>
      </w:r>
      <w:r w:rsidRPr="00E65C7B">
        <w:rPr>
          <w:lang w:val="fr-FR"/>
        </w:rPr>
        <w:t>IBOC</w:t>
      </w:r>
      <w:r>
        <w:rPr>
          <w:lang w:val="fr-FR"/>
        </w:rPr>
        <w:t> </w:t>
      </w:r>
      <w:r w:rsidRPr="00E65C7B">
        <w:rPr>
          <w:lang w:val="fr-FR"/>
        </w:rPr>
        <w:t>DSB</w:t>
      </w:r>
      <w:r w:rsidRPr="00E65C7B">
        <w:rPr>
          <w:rFonts w:hint="cs"/>
          <w:rtl/>
        </w:rPr>
        <w:t xml:space="preserve"> ميدانيا</w:t>
      </w:r>
      <w:r>
        <w:rPr>
          <w:rFonts w:hint="cs"/>
          <w:rtl/>
        </w:rPr>
        <w:t>ً</w:t>
      </w:r>
      <w:r w:rsidRPr="00E65C7B">
        <w:rPr>
          <w:rFonts w:hint="cs"/>
          <w:rtl/>
        </w:rPr>
        <w:t xml:space="preserve"> وقورن ب</w:t>
      </w:r>
      <w:r>
        <w:rPr>
          <w:rFonts w:hint="cs"/>
          <w:rtl/>
        </w:rPr>
        <w:t>أ</w:t>
      </w:r>
      <w:r w:rsidRPr="00E65C7B">
        <w:rPr>
          <w:rFonts w:hint="cs"/>
          <w:rtl/>
        </w:rPr>
        <w:t>نظم</w:t>
      </w:r>
      <w:r>
        <w:rPr>
          <w:rFonts w:hint="cs"/>
          <w:rtl/>
        </w:rPr>
        <w:t>ة</w:t>
      </w:r>
      <w:r w:rsidRPr="00E65C7B">
        <w:rPr>
          <w:rFonts w:hint="cs"/>
          <w:rtl/>
        </w:rPr>
        <w:t xml:space="preserve"> في الولايات المتحدة تبث </w:t>
      </w:r>
      <w:r>
        <w:rPr>
          <w:rFonts w:hint="cs"/>
          <w:rtl/>
        </w:rPr>
        <w:t>في نطاق</w:t>
      </w:r>
      <w:r>
        <w:rPr>
          <w:rFonts w:hint="eastAsia"/>
          <w:rtl/>
        </w:rPr>
        <w:t> </w:t>
      </w:r>
      <w:r w:rsidRPr="00E65C7B">
        <w:rPr>
          <w:lang w:val="fr-FR"/>
        </w:rPr>
        <w:t>MF</w:t>
      </w:r>
      <w:r w:rsidRPr="00E65C7B">
        <w:rPr>
          <w:rFonts w:hint="cs"/>
          <w:rtl/>
        </w:rPr>
        <w:t xml:space="preserve"> وتشتغل معه في نفس القناة. فأثبتت هذه الاختبارات المزايا التي يوفرها </w:t>
      </w:r>
      <w:r w:rsidRPr="00E65C7B">
        <w:rPr>
          <w:rFonts w:hint="cs"/>
          <w:rtl/>
          <w:lang w:bidi="ar-MA"/>
        </w:rPr>
        <w:t>النظام</w:t>
      </w:r>
      <w:r>
        <w:rPr>
          <w:rFonts w:hint="eastAsia"/>
          <w:rtl/>
        </w:rPr>
        <w:t> </w:t>
      </w:r>
      <w:r w:rsidRPr="00E65C7B">
        <w:rPr>
          <w:lang w:val="fr-FR"/>
        </w:rPr>
        <w:t>IBOC</w:t>
      </w:r>
      <w:r>
        <w:rPr>
          <w:lang w:val="fr-FR"/>
        </w:rPr>
        <w:t> </w:t>
      </w:r>
      <w:r w:rsidRPr="00E65C7B">
        <w:rPr>
          <w:lang w:val="fr-FR"/>
        </w:rPr>
        <w:t>DSB</w:t>
      </w:r>
      <w:r w:rsidRPr="00E65C7B">
        <w:rPr>
          <w:rFonts w:hint="cs"/>
          <w:rtl/>
        </w:rPr>
        <w:t>.</w:t>
      </w:r>
    </w:p>
    <w:p w14:paraId="2A43F695" w14:textId="77777777" w:rsidR="003D76B9" w:rsidRPr="00E65C7B" w:rsidRDefault="003D76B9" w:rsidP="003D76B9">
      <w:pPr>
        <w:pStyle w:val="Heading1"/>
        <w:rPr>
          <w:rtl/>
        </w:rPr>
      </w:pPr>
      <w:bookmarkStart w:id="123" w:name="_Toc207017104"/>
      <w:bookmarkStart w:id="124" w:name="_Toc207036509"/>
      <w:r>
        <w:t>14</w:t>
      </w:r>
      <w:r w:rsidRPr="00E65C7B">
        <w:rPr>
          <w:rFonts w:hint="cs"/>
          <w:rtl/>
        </w:rPr>
        <w:tab/>
        <w:t xml:space="preserve">بث </w:t>
      </w:r>
      <w:r>
        <w:rPr>
          <w:rFonts w:hint="cs"/>
          <w:rtl/>
        </w:rPr>
        <w:t>البيانات</w:t>
      </w:r>
      <w:bookmarkEnd w:id="123"/>
      <w:bookmarkEnd w:id="124"/>
    </w:p>
    <w:p w14:paraId="0C578E4B" w14:textId="77777777" w:rsidR="003D76B9" w:rsidRPr="00E65C7B" w:rsidRDefault="003D76B9" w:rsidP="003D76B9">
      <w:pPr>
        <w:rPr>
          <w:rtl/>
          <w:lang w:bidi="ar-MA"/>
        </w:rPr>
      </w:pPr>
      <w:r w:rsidRPr="00E65C7B">
        <w:rPr>
          <w:rFonts w:hint="cs"/>
          <w:rtl/>
          <w:lang w:bidi="ar-MA"/>
        </w:rPr>
        <w:t xml:space="preserve">ينطوي النظام </w:t>
      </w:r>
      <w:r w:rsidRPr="0062534E">
        <w:rPr>
          <w:lang w:val="fr-FR"/>
        </w:rPr>
        <w:t>IBOC DSB</w:t>
      </w:r>
      <w:r w:rsidRPr="00E65C7B">
        <w:rPr>
          <w:rFonts w:hint="cs"/>
          <w:rtl/>
        </w:rPr>
        <w:t xml:space="preserve"> على عدة خيارات بشأن بث </w:t>
      </w:r>
      <w:r>
        <w:rPr>
          <w:rFonts w:hint="cs"/>
          <w:rtl/>
        </w:rPr>
        <w:t>البيانات</w:t>
      </w:r>
      <w:r w:rsidRPr="00E65C7B">
        <w:rPr>
          <w:rFonts w:hint="cs"/>
          <w:rtl/>
        </w:rPr>
        <w:t xml:space="preserve">. فهو بحكم تصميمه يسمح ببث </w:t>
      </w:r>
      <w:r>
        <w:rPr>
          <w:rFonts w:hint="cs"/>
          <w:rtl/>
        </w:rPr>
        <w:t>البيانات</w:t>
      </w:r>
      <w:r w:rsidRPr="00E65C7B">
        <w:rPr>
          <w:rFonts w:hint="cs"/>
          <w:rtl/>
        </w:rPr>
        <w:t xml:space="preserve"> المصاحبة للبرامج، بديلا</w:t>
      </w:r>
      <w:r>
        <w:rPr>
          <w:rFonts w:hint="cs"/>
          <w:rtl/>
        </w:rPr>
        <w:t>ً</w:t>
      </w:r>
      <w:r w:rsidRPr="00E65C7B">
        <w:rPr>
          <w:rFonts w:hint="cs"/>
          <w:rtl/>
        </w:rPr>
        <w:t xml:space="preserve"> عن خدمات </w:t>
      </w:r>
      <w:r>
        <w:rPr>
          <w:rFonts w:hint="cs"/>
          <w:rtl/>
        </w:rPr>
        <w:t>البيانات</w:t>
      </w:r>
      <w:r w:rsidRPr="00E65C7B">
        <w:rPr>
          <w:rFonts w:hint="cs"/>
          <w:rtl/>
        </w:rPr>
        <w:t xml:space="preserve"> السمعية التي توفرها حاليا</w:t>
      </w:r>
      <w:r>
        <w:rPr>
          <w:rFonts w:hint="cs"/>
          <w:rtl/>
        </w:rPr>
        <w:t>ً</w:t>
      </w:r>
      <w:r w:rsidRPr="00E65C7B">
        <w:rPr>
          <w:rFonts w:hint="cs"/>
          <w:rtl/>
        </w:rPr>
        <w:t xml:space="preserve"> الإذاعة التماثلية. وللنظام استطاعة بث </w:t>
      </w:r>
      <w:r>
        <w:rPr>
          <w:rFonts w:hint="cs"/>
          <w:rtl/>
        </w:rPr>
        <w:t>بيانات</w:t>
      </w:r>
      <w:r w:rsidRPr="00E65C7B">
        <w:rPr>
          <w:rFonts w:hint="cs"/>
          <w:rtl/>
        </w:rPr>
        <w:t xml:space="preserve"> بمقادير تتراوح من</w:t>
      </w:r>
      <w:r>
        <w:rPr>
          <w:rFonts w:hint="eastAsia"/>
          <w:rtl/>
        </w:rPr>
        <w:t> </w:t>
      </w:r>
      <w:r>
        <w:t>4</w:t>
      </w:r>
      <w:r w:rsidRPr="00E65C7B">
        <w:rPr>
          <w:rFonts w:hint="cs"/>
          <w:rtl/>
        </w:rPr>
        <w:t xml:space="preserve"> إلى</w:t>
      </w:r>
      <w:r>
        <w:rPr>
          <w:rFonts w:hint="eastAsia"/>
          <w:rtl/>
        </w:rPr>
        <w:t> </w:t>
      </w:r>
      <w:r w:rsidRPr="00E65C7B">
        <w:rPr>
          <w:lang w:val="fr-FR"/>
        </w:rPr>
        <w:t>kbit/s</w:t>
      </w:r>
      <w:r>
        <w:rPr>
          <w:lang w:val="fr-FR"/>
        </w:rPr>
        <w:t> 16</w:t>
      </w:r>
      <w:r w:rsidRPr="00E65C7B">
        <w:rPr>
          <w:rFonts w:hint="cs"/>
          <w:rtl/>
          <w:lang w:bidi="ar-MA"/>
        </w:rPr>
        <w:t>، تبعا</w:t>
      </w:r>
      <w:r>
        <w:rPr>
          <w:rFonts w:hint="cs"/>
          <w:rtl/>
          <w:lang w:bidi="ar-MA"/>
        </w:rPr>
        <w:t>ً</w:t>
      </w:r>
      <w:r w:rsidRPr="00E65C7B">
        <w:rPr>
          <w:rFonts w:hint="cs"/>
          <w:rtl/>
          <w:lang w:bidi="ar-MA"/>
        </w:rPr>
        <w:t xml:space="preserve"> للظروف السائدة في منطقة الخدمة. وهو من المرونة </w:t>
      </w:r>
      <w:r>
        <w:rPr>
          <w:rFonts w:hint="cs"/>
          <w:rtl/>
          <w:lang w:bidi="ar-MA"/>
        </w:rPr>
        <w:t>بما </w:t>
      </w:r>
      <w:r w:rsidRPr="00E65C7B">
        <w:rPr>
          <w:rFonts w:hint="cs"/>
          <w:rtl/>
          <w:lang w:bidi="ar-MA"/>
        </w:rPr>
        <w:t xml:space="preserve">يكفي لتمكين المذيعين من زيادة مقدرات إذاعة </w:t>
      </w:r>
      <w:r>
        <w:rPr>
          <w:rFonts w:hint="cs"/>
          <w:rtl/>
        </w:rPr>
        <w:t>البيانات</w:t>
      </w:r>
      <w:r w:rsidRPr="00E65C7B">
        <w:rPr>
          <w:rFonts w:hint="cs"/>
          <w:rtl/>
          <w:lang w:bidi="ar-MA"/>
        </w:rPr>
        <w:t>، تبع</w:t>
      </w:r>
      <w:r>
        <w:rPr>
          <w:rFonts w:hint="cs"/>
          <w:rtl/>
          <w:lang w:bidi="ar-MA"/>
        </w:rPr>
        <w:t>اً للمقايضات</w:t>
      </w:r>
      <w:r w:rsidRPr="00E65C7B">
        <w:rPr>
          <w:rFonts w:hint="cs"/>
          <w:rtl/>
          <w:lang w:bidi="ar-MA"/>
        </w:rPr>
        <w:t xml:space="preserve"> بين جودة المسموعية </w:t>
      </w:r>
      <w:r>
        <w:rPr>
          <w:rFonts w:hint="cs"/>
          <w:rtl/>
          <w:lang w:bidi="ar-MA"/>
        </w:rPr>
        <w:t>وبين</w:t>
      </w:r>
      <w:r>
        <w:rPr>
          <w:rFonts w:hint="eastAsia"/>
          <w:rtl/>
        </w:rPr>
        <w:t> </w:t>
      </w:r>
      <w:r>
        <w:rPr>
          <w:rFonts w:hint="cs"/>
          <w:rtl/>
          <w:lang w:bidi="ar-MA"/>
        </w:rPr>
        <w:t>الموثوقية</w:t>
      </w:r>
      <w:r w:rsidRPr="00E65C7B">
        <w:rPr>
          <w:rFonts w:hint="cs"/>
          <w:rtl/>
          <w:lang w:bidi="ar-MA"/>
        </w:rPr>
        <w:t>.</w:t>
      </w:r>
    </w:p>
    <w:p w14:paraId="15FA96C2" w14:textId="77777777" w:rsidR="003D76B9" w:rsidRPr="00E65C7B" w:rsidRDefault="003D76B9" w:rsidP="003D76B9">
      <w:pPr>
        <w:pStyle w:val="Heading1"/>
        <w:rPr>
          <w:rtl/>
          <w:lang w:bidi="ar-MA"/>
        </w:rPr>
      </w:pPr>
      <w:bookmarkStart w:id="125" w:name="_Toc207017105"/>
      <w:bookmarkStart w:id="126" w:name="_Toc207036510"/>
      <w:r>
        <w:rPr>
          <w:lang w:bidi="ar-MA"/>
        </w:rPr>
        <w:t>15</w:t>
      </w:r>
      <w:r w:rsidRPr="00E65C7B">
        <w:rPr>
          <w:rFonts w:hint="cs"/>
          <w:rtl/>
          <w:lang w:bidi="ar-MA"/>
        </w:rPr>
        <w:tab/>
        <w:t>الطواعية الوظيفية</w:t>
      </w:r>
      <w:bookmarkEnd w:id="125"/>
      <w:bookmarkEnd w:id="126"/>
    </w:p>
    <w:p w14:paraId="1F79ECC9" w14:textId="0705F1B8" w:rsidR="000067F5" w:rsidRDefault="003D76B9" w:rsidP="003D76B9">
      <w:pPr>
        <w:rPr>
          <w:rtl/>
        </w:rPr>
      </w:pPr>
      <w:r w:rsidRPr="00E65C7B">
        <w:rPr>
          <w:rFonts w:hint="cs"/>
          <w:rtl/>
          <w:lang w:bidi="ar-MA"/>
        </w:rPr>
        <w:t>يتصف النظام</w:t>
      </w:r>
      <w:r>
        <w:rPr>
          <w:rFonts w:hint="eastAsia"/>
          <w:rtl/>
        </w:rPr>
        <w:t> </w:t>
      </w:r>
      <w:r w:rsidRPr="00E65C7B">
        <w:rPr>
          <w:lang w:val="fr-FR"/>
        </w:rPr>
        <w:t>IBOC</w:t>
      </w:r>
      <w:r>
        <w:rPr>
          <w:lang w:val="fr-FR"/>
        </w:rPr>
        <w:t> </w:t>
      </w:r>
      <w:r w:rsidRPr="00E65C7B">
        <w:rPr>
          <w:lang w:val="fr-FR"/>
        </w:rPr>
        <w:t>DSB</w:t>
      </w:r>
      <w:r w:rsidRPr="00E65C7B">
        <w:rPr>
          <w:rFonts w:hint="cs"/>
          <w:rtl/>
        </w:rPr>
        <w:t xml:space="preserve"> ب</w:t>
      </w:r>
      <w:r>
        <w:rPr>
          <w:rFonts w:hint="cs"/>
          <w:rtl/>
        </w:rPr>
        <w:t>ما </w:t>
      </w:r>
      <w:r w:rsidRPr="00E65C7B">
        <w:rPr>
          <w:rFonts w:hint="cs"/>
          <w:rtl/>
        </w:rPr>
        <w:t>يكفي من المرونة لكي يستفيد من عرض نطاق أكبر، في</w:t>
      </w:r>
      <w:r>
        <w:rPr>
          <w:rFonts w:hint="cs"/>
          <w:rtl/>
        </w:rPr>
        <w:t>ما </w:t>
      </w:r>
      <w:r w:rsidRPr="00E65C7B">
        <w:rPr>
          <w:rFonts w:hint="cs"/>
          <w:rtl/>
        </w:rPr>
        <w:t>لو توافر مثل هذا العرض في</w:t>
      </w:r>
      <w:r>
        <w:rPr>
          <w:rFonts w:hint="cs"/>
          <w:rtl/>
        </w:rPr>
        <w:t>ما </w:t>
      </w:r>
      <w:r w:rsidRPr="00E65C7B">
        <w:rPr>
          <w:rFonts w:hint="cs"/>
          <w:rtl/>
        </w:rPr>
        <w:t>بعد.</w:t>
      </w:r>
    </w:p>
    <w:p w14:paraId="5ADC0C4C" w14:textId="2870AAE5" w:rsidR="00E726E9" w:rsidRDefault="000067F5" w:rsidP="006D0986">
      <w:pPr>
        <w:spacing w:before="600"/>
        <w:jc w:val="center"/>
      </w:pPr>
      <w:r w:rsidRPr="000067F5">
        <w:rPr>
          <w:rFonts w:hint="cs"/>
          <w:rtl/>
          <w:lang w:bidi="ar-EG"/>
        </w:rPr>
        <w:t>ــــــــــــــــــــــــــــــــــــــــــــــــــــــــــــــــــــــــــــــــــــــــــــــــ</w:t>
      </w:r>
    </w:p>
    <w:sectPr w:rsidR="00E726E9" w:rsidSect="009E1B5A">
      <w:headerReference w:type="even" r:id="rId48"/>
      <w:headerReference w:type="default" r:id="rId49"/>
      <w:footerReference w:type="even" r:id="rId50"/>
      <w:pgSz w:w="11907" w:h="16834" w:code="9"/>
      <w:pgMar w:top="1418" w:right="1134" w:bottom="1134" w:left="1134" w:header="720" w:footer="567" w:gutter="0"/>
      <w:paperSrc w:first="15" w:other="15"/>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8127" w14:textId="77777777" w:rsidR="00684344" w:rsidRDefault="00684344">
      <w:r>
        <w:separator/>
      </w:r>
    </w:p>
  </w:endnote>
  <w:endnote w:type="continuationSeparator" w:id="0">
    <w:p w14:paraId="5A70613B" w14:textId="77777777" w:rsidR="00684344" w:rsidRDefault="0068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F2F" w14:textId="77777777" w:rsidR="0037034B" w:rsidRDefault="0037034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B018" w14:textId="77777777" w:rsidR="009E1B5A" w:rsidRPr="005E066B" w:rsidRDefault="009E1B5A" w:rsidP="005E066B">
    <w:pPr>
      <w:pStyle w:val="Footer"/>
      <w:rPr>
        <w:szCs w:val="18"/>
        <w:rtl/>
        <w:lang w:bidi="ar-EG"/>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3A42" w14:textId="4EEFB2A6" w:rsidR="009E1B5A" w:rsidRPr="000F70E3" w:rsidRDefault="009E1B5A">
    <w:pPr>
      <w:pStyle w:val="Footer"/>
      <w:rPr>
        <w:lang w:val="en-GB"/>
      </w:rPr>
    </w:pPr>
    <w:r>
      <w:fldChar w:fldCharType="begin"/>
    </w:r>
    <w:r w:rsidRPr="000F70E3">
      <w:rPr>
        <w:lang w:val="en-GB"/>
      </w:rPr>
      <w:instrText xml:space="preserve"> FILENAME \p \* MERGEFORMAT </w:instrText>
    </w:r>
    <w:r>
      <w:fldChar w:fldCharType="separate"/>
    </w:r>
    <w:r w:rsidR="00C23572">
      <w:rPr>
        <w:lang w:val="en-GB"/>
      </w:rPr>
      <w:t>P:\QPUB\BR\REC\BS\1514-3\BS1514-3A.docx</w:t>
    </w:r>
    <w:r>
      <w:fldChar w:fldCharType="end"/>
    </w:r>
    <w:r w:rsidRPr="000F70E3">
      <w:rPr>
        <w:lang w:val="en-GB"/>
      </w:rPr>
      <w:tab/>
    </w:r>
    <w:r>
      <w:fldChar w:fldCharType="begin"/>
    </w:r>
    <w:r>
      <w:instrText xml:space="preserve"> savedate \@ dd.MM.yy </w:instrText>
    </w:r>
    <w:r>
      <w:fldChar w:fldCharType="separate"/>
    </w:r>
    <w:r w:rsidR="00C23572">
      <w:t>10.09.25</w:t>
    </w:r>
    <w:r>
      <w:fldChar w:fldCharType="end"/>
    </w:r>
    <w:r w:rsidRPr="000F70E3">
      <w:rPr>
        <w:lang w:val="en-GB"/>
      </w:rPr>
      <w:tab/>
    </w:r>
    <w:r>
      <w:fldChar w:fldCharType="begin"/>
    </w:r>
    <w:r>
      <w:instrText xml:space="preserve"> printdate \@ dd.MM.yy </w:instrText>
    </w:r>
    <w:r>
      <w:fldChar w:fldCharType="separate"/>
    </w:r>
    <w:r w:rsidR="00C23572">
      <w:t>10.09.25</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8D88" w14:textId="77777777" w:rsidR="00991B6C" w:rsidRPr="005E066B" w:rsidRDefault="00991B6C" w:rsidP="005E066B">
    <w:pPr>
      <w:pStyle w:val="Footer"/>
      <w:rPr>
        <w:szCs w:val="18"/>
        <w:rtl/>
        <w:lang w:bidi="ar-EG"/>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9486" w14:textId="77777777" w:rsidR="009E1B5A" w:rsidRDefault="009E1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9BC2" w14:textId="77777777" w:rsidR="0037034B" w:rsidRDefault="00370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9D9F" w14:textId="77777777" w:rsidR="0037034B" w:rsidRDefault="00370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0E7E" w14:textId="77777777" w:rsidR="000B4F10" w:rsidRDefault="000B4F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A53F" w14:textId="77777777" w:rsidR="000B4F10" w:rsidRPr="005E066B" w:rsidRDefault="000B4F10" w:rsidP="005E066B">
    <w:pPr>
      <w:pStyle w:val="Footer"/>
      <w:rPr>
        <w:szCs w:val="18"/>
        <w:rtl/>
        <w:lang w:bidi="ar-EG"/>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55CE" w14:textId="0DF5E97F" w:rsidR="000B4F10" w:rsidRPr="000F70E3" w:rsidRDefault="000B4F10">
    <w:pPr>
      <w:pStyle w:val="Footer"/>
      <w:rPr>
        <w:lang w:val="en-GB"/>
      </w:rPr>
    </w:pPr>
    <w:r>
      <w:fldChar w:fldCharType="begin"/>
    </w:r>
    <w:r w:rsidRPr="000F70E3">
      <w:rPr>
        <w:lang w:val="en-GB"/>
      </w:rPr>
      <w:instrText xml:space="preserve"> FILENAME \p \* MERGEFORMAT </w:instrText>
    </w:r>
    <w:r>
      <w:fldChar w:fldCharType="separate"/>
    </w:r>
    <w:r w:rsidR="00C23572">
      <w:rPr>
        <w:lang w:val="en-GB"/>
      </w:rPr>
      <w:t>P:\QPUB\BR\REC\BS\1514-3\BS1514-3A.docx</w:t>
    </w:r>
    <w:r>
      <w:fldChar w:fldCharType="end"/>
    </w:r>
    <w:r w:rsidRPr="000F70E3">
      <w:rPr>
        <w:lang w:val="en-GB"/>
      </w:rPr>
      <w:tab/>
    </w:r>
    <w:r>
      <w:fldChar w:fldCharType="begin"/>
    </w:r>
    <w:r>
      <w:instrText xml:space="preserve"> savedate \@ dd.MM.yy </w:instrText>
    </w:r>
    <w:r>
      <w:fldChar w:fldCharType="separate"/>
    </w:r>
    <w:r w:rsidR="00C23572">
      <w:t>10.09.25</w:t>
    </w:r>
    <w:r>
      <w:fldChar w:fldCharType="end"/>
    </w:r>
    <w:r w:rsidRPr="000F70E3">
      <w:rPr>
        <w:lang w:val="en-GB"/>
      </w:rPr>
      <w:tab/>
    </w:r>
    <w:r>
      <w:fldChar w:fldCharType="begin"/>
    </w:r>
    <w:r>
      <w:instrText xml:space="preserve"> printdate \@ dd.MM.yy </w:instrText>
    </w:r>
    <w:r>
      <w:fldChar w:fldCharType="separate"/>
    </w:r>
    <w:r w:rsidR="00C23572">
      <w:t>10.09.25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F775" w14:textId="77777777" w:rsidR="00544871" w:rsidRDefault="0054487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8CE8" w14:textId="77777777" w:rsidR="00544871" w:rsidRPr="005E066B" w:rsidRDefault="00544871" w:rsidP="005E066B">
    <w:pPr>
      <w:pStyle w:val="Footer"/>
      <w:rPr>
        <w:szCs w:val="18"/>
        <w:rtl/>
        <w:lang w:bidi="ar-EG"/>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61BE" w14:textId="77777777" w:rsidR="009E1B5A" w:rsidRDefault="009E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CDF9" w14:textId="77777777" w:rsidR="00684344" w:rsidRDefault="00684344" w:rsidP="00E1601B">
      <w:pPr>
        <w:spacing w:line="240" w:lineRule="auto"/>
      </w:pPr>
      <w:r>
        <w:t>____________________</w:t>
      </w:r>
    </w:p>
  </w:footnote>
  <w:footnote w:type="continuationSeparator" w:id="0">
    <w:p w14:paraId="7F4DC35B" w14:textId="77777777" w:rsidR="00684344" w:rsidRDefault="00684344">
      <w:r>
        <w:continuationSeparator/>
      </w:r>
    </w:p>
  </w:footnote>
  <w:footnote w:id="1">
    <w:p w14:paraId="366A319E" w14:textId="67CBCCB9" w:rsidR="009E1B5A" w:rsidRPr="008219CD" w:rsidRDefault="008219CD" w:rsidP="008219CD">
      <w:pPr>
        <w:pStyle w:val="FootnoteText"/>
      </w:pPr>
      <w:r w:rsidRPr="008219CD">
        <w:rPr>
          <w:rStyle w:val="FootnoteReference"/>
          <w:rFonts w:cs="Traditional Arabic"/>
          <w:position w:val="0"/>
          <w:sz w:val="20"/>
          <w:szCs w:val="26"/>
        </w:rPr>
        <w:footnoteRef/>
      </w:r>
      <w:r w:rsidRPr="008219CD">
        <w:rPr>
          <w:rtl/>
        </w:rPr>
        <w:tab/>
      </w:r>
      <w:r w:rsidR="009E1B5A" w:rsidRPr="008219CD">
        <w:rPr>
          <w:rtl/>
        </w:rPr>
        <w:t xml:space="preserve">‏انظر التوصيتين </w:t>
      </w:r>
      <w:r w:rsidR="009E1B5A" w:rsidRPr="008219CD">
        <w:rPr>
          <w:cs/>
        </w:rPr>
        <w:t>‎</w:t>
      </w:r>
      <w:hyperlink r:id="rId1" w:history="1">
        <w:r w:rsidR="009E1B5A" w:rsidRPr="008219CD">
          <w:rPr>
            <w:rStyle w:val="Hyperlink"/>
            <w:color w:val="auto"/>
            <w:u w:val="none"/>
          </w:rPr>
          <w:t>ITU-R BS.1349</w:t>
        </w:r>
      </w:hyperlink>
      <w:r w:rsidR="009E1B5A" w:rsidRPr="008219CD">
        <w:rPr>
          <w:rtl/>
        </w:rPr>
        <w:t xml:space="preserve"> ‏و</w:t>
      </w:r>
      <w:r w:rsidR="009E1B5A" w:rsidRPr="008219CD">
        <w:rPr>
          <w:cs/>
        </w:rPr>
        <w:t>‎</w:t>
      </w:r>
      <w:hyperlink r:id="rId2" w:history="1">
        <w:r w:rsidR="009E1B5A" w:rsidRPr="008219CD">
          <w:rPr>
            <w:rStyle w:val="Hyperlink"/>
            <w:color w:val="auto"/>
            <w:u w:val="none"/>
          </w:rPr>
          <w:t>ITU-R BS.1386</w:t>
        </w:r>
      </w:hyperlink>
      <w:r w:rsidR="009E1B5A" w:rsidRPr="008219CD">
        <w:rPr>
          <w:rtl/>
        </w:rPr>
        <w:t>.</w:t>
      </w:r>
    </w:p>
  </w:footnote>
  <w:footnote w:id="2">
    <w:p w14:paraId="22FE4B79" w14:textId="2C0899D0" w:rsidR="009E1B5A" w:rsidRPr="008219CD" w:rsidRDefault="008219CD" w:rsidP="008219CD">
      <w:pPr>
        <w:pStyle w:val="FootnoteText"/>
      </w:pPr>
      <w:r w:rsidRPr="008219CD">
        <w:rPr>
          <w:rStyle w:val="FootnoteReference"/>
          <w:rFonts w:cs="Traditional Arabic"/>
          <w:position w:val="0"/>
          <w:sz w:val="20"/>
          <w:szCs w:val="26"/>
        </w:rPr>
        <w:footnoteRef/>
      </w:r>
      <w:r w:rsidRPr="008219CD">
        <w:rPr>
          <w:rtl/>
        </w:rPr>
        <w:tab/>
      </w:r>
      <w:r w:rsidR="009E1B5A" w:rsidRPr="008219CD">
        <w:rPr>
          <w:rtl/>
        </w:rPr>
        <w:t xml:space="preserve">‏انظر </w:t>
      </w:r>
      <w:r w:rsidR="009E1B5A" w:rsidRPr="008219CD">
        <w:rPr>
          <w:rtl/>
        </w:rPr>
        <w:t xml:space="preserve">التوصية </w:t>
      </w:r>
      <w:r w:rsidR="009E1B5A" w:rsidRPr="008219CD">
        <w:rPr>
          <w:cs/>
        </w:rPr>
        <w:t>‎</w:t>
      </w:r>
      <w:hyperlink r:id="rId3" w:history="1">
        <w:r w:rsidR="009E1B5A" w:rsidRPr="008219CD">
          <w:rPr>
            <w:rStyle w:val="Hyperlink"/>
            <w:color w:val="auto"/>
            <w:u w:val="none"/>
          </w:rPr>
          <w:t>ITU-R BS.2107</w:t>
        </w:r>
      </w:hyperlink>
      <w:r w:rsidR="009E1B5A" w:rsidRPr="008219CD">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0972"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ABF0" w14:textId="043ED03F" w:rsidR="00544871" w:rsidRPr="0045598B" w:rsidRDefault="00544871" w:rsidP="00544871">
    <w:pPr>
      <w:tabs>
        <w:tab w:val="center" w:pos="7053"/>
        <w:tab w:val="right" w:pos="14283"/>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075E17">
      <w:rPr>
        <w:rFonts w:ascii="Times New Roman Bold" w:hAnsi="Times New Roman Bold"/>
        <w:b/>
        <w:bCs/>
        <w:noProof/>
      </w:rPr>
      <w:t>ITU-R BS.1514-3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1019" w14:textId="301826BD" w:rsidR="009E1B5A" w:rsidRDefault="009E1B5A" w:rsidP="00A71EC6">
    <w:pPr>
      <w:tabs>
        <w:tab w:val="center" w:pos="4819"/>
        <w:tab w:val="right" w:pos="9639"/>
      </w:tabs>
      <w:spacing w:before="0" w:line="300" w:lineRule="exact"/>
      <w:jc w:val="left"/>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075E17">
      <w:rPr>
        <w:rFonts w:ascii="Times New Roman Bold" w:hAnsi="Times New Roman Bold"/>
        <w:b/>
        <w:bCs/>
        <w:noProof/>
      </w:rPr>
      <w:t>ITU-R BS.1514-3</w:t>
    </w:r>
    <w:r w:rsidRPr="00E33FA2">
      <w:rPr>
        <w:rFonts w:ascii="Times New Roman Bold" w:hAnsi="Times New Roman Bold"/>
        <w:b/>
        <w:bCs/>
      </w:rPr>
      <w:fldChar w:fldCharType="end"/>
    </w:r>
    <w:r>
      <w:rPr>
        <w:b/>
        <w:bCs/>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9664" w14:textId="054AC191" w:rsidR="00991B6C" w:rsidRPr="0045598B" w:rsidRDefault="00991B6C" w:rsidP="00991B6C">
    <w:pPr>
      <w:tabs>
        <w:tab w:val="center" w:pos="4819"/>
        <w:tab w:val="left" w:pos="6912"/>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075E17">
      <w:rPr>
        <w:rFonts w:ascii="Times New Roman Bold" w:hAnsi="Times New Roman Bold"/>
        <w:b/>
        <w:bCs/>
        <w:noProof/>
      </w:rPr>
      <w:t>ITU-R BS.1514-3</w:t>
    </w:r>
    <w:r w:rsidRPr="00E33FA2">
      <w:rPr>
        <w:rFonts w:ascii="Times New Roman Bold" w:hAnsi="Times New Roman Bold"/>
        <w:b/>
        <w:bCs/>
      </w:rPr>
      <w:fldChar w:fldCharType="end"/>
    </w:r>
    <w:r>
      <w:rPr>
        <w:b/>
        <w:bCs/>
      </w:rPr>
      <w:tab/>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1</w:t>
    </w:r>
    <w:r w:rsidRPr="00831BA4">
      <w:rPr>
        <w:rFonts w:cs="Times New Roman"/>
        <w:b/>
        <w:bCs/>
        <w:noProof/>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5C28" w14:textId="77777777" w:rsidR="009E1B5A" w:rsidRDefault="009E1B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1DEF" w14:textId="22909AB5" w:rsidR="0037034B" w:rsidRDefault="0037034B" w:rsidP="00A51FE9">
    <w:pPr>
      <w:tabs>
        <w:tab w:val="center" w:pos="7053"/>
        <w:tab w:val="right" w:pos="9639"/>
      </w:tabs>
      <w:spacing w:before="0" w:line="300" w:lineRule="exact"/>
      <w:jc w:val="left"/>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C23572">
      <w:rPr>
        <w:rFonts w:ascii="Times New Roman Bold" w:hAnsi="Times New Roman Bold"/>
        <w:b/>
        <w:bCs/>
        <w:noProof/>
      </w:rPr>
      <w:t>ITU-R BS.1514-3</w:t>
    </w:r>
    <w:r w:rsidRPr="00E33FA2">
      <w:rPr>
        <w:rFonts w:ascii="Times New Roman Bold" w:hAnsi="Times New Roman Bold"/>
        <w:b/>
        <w:bCs/>
      </w:rPr>
      <w:fldChar w:fldCharType="end"/>
    </w:r>
    <w:r>
      <w:rPr>
        <w:b/>
        <w:bCs/>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E7D9" w14:textId="45291E38" w:rsidR="0037034B" w:rsidRPr="0045598B" w:rsidRDefault="0037034B" w:rsidP="00A51FE9">
    <w:pPr>
      <w:tabs>
        <w:tab w:val="center" w:pos="7053"/>
        <w:tab w:val="right" w:pos="14282"/>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C23572">
      <w:rPr>
        <w:rFonts w:ascii="Times New Roman Bold" w:hAnsi="Times New Roman Bold"/>
        <w:b/>
        <w:bCs/>
        <w:noProof/>
      </w:rPr>
      <w:t>ITU-R BS.1514-3</w:t>
    </w:r>
    <w:r w:rsidRPr="00E33FA2">
      <w:rPr>
        <w:rFonts w:ascii="Times New Roman Bold" w:hAnsi="Times New Roman Bold"/>
        <w:b/>
        <w:bCs/>
      </w:rPr>
      <w:fldChar w:fldCharType="end"/>
    </w:r>
    <w:r>
      <w:rPr>
        <w:b/>
        <w:bCs/>
      </w:rPr>
      <w:tab/>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27</w:t>
    </w:r>
    <w:r w:rsidRPr="00831BA4">
      <w:rPr>
        <w:rFonts w:cs="Times New Roman"/>
        <w:b/>
        <w:bCs/>
        <w:noProof/>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586F" w14:textId="2D2A1BA4" w:rsidR="00991B6C" w:rsidRDefault="00991B6C" w:rsidP="00A71EC6">
    <w:pPr>
      <w:tabs>
        <w:tab w:val="center" w:pos="4819"/>
        <w:tab w:val="right" w:pos="9639"/>
      </w:tabs>
      <w:spacing w:before="0" w:line="300" w:lineRule="exact"/>
      <w:jc w:val="left"/>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C23572">
      <w:rPr>
        <w:rFonts w:ascii="Times New Roman Bold" w:hAnsi="Times New Roman Bold"/>
        <w:b/>
        <w:bCs/>
        <w:noProof/>
      </w:rPr>
      <w:t>ITU-R BS.1514-3</w:t>
    </w:r>
    <w:r w:rsidRPr="00E33FA2">
      <w:rPr>
        <w:rFonts w:ascii="Times New Roman Bold" w:hAnsi="Times New Roman Bold"/>
        <w:b/>
        <w:bCs/>
      </w:rPr>
      <w:fldChar w:fldCharType="end"/>
    </w:r>
    <w:r>
      <w:rPr>
        <w:b/>
        <w:bCs/>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DFD66" w14:textId="6EBD3949" w:rsidR="009E1B5A" w:rsidRPr="0045598B" w:rsidRDefault="009E1B5A" w:rsidP="009E1B5A">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C23572">
      <w:rPr>
        <w:rFonts w:ascii="Times New Roman Bold" w:hAnsi="Times New Roman Bold"/>
        <w:b/>
        <w:bCs/>
        <w:noProof/>
      </w:rPr>
      <w:t>ITU-R BS.1514-3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3</w:t>
    </w:r>
    <w:r w:rsidRPr="00831BA4">
      <w:rPr>
        <w:rFonts w:cs="Times New Roman"/>
        <w:b/>
        <w:bCs/>
        <w:noProof/>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4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7779C6" w:rsidRPr="00A239D1" w14:paraId="2B63708A" w14:textId="77777777" w:rsidTr="00CE26F9">
      <w:trPr>
        <w:jc w:val="right"/>
      </w:trPr>
      <w:tc>
        <w:tcPr>
          <w:tcW w:w="5972" w:type="dxa"/>
        </w:tcPr>
        <w:p w14:paraId="0DF582CF" w14:textId="77777777" w:rsidR="007779C6" w:rsidRPr="00CB4BD6" w:rsidRDefault="007779C6" w:rsidP="007779C6">
          <w:pPr>
            <w:pStyle w:val="Header"/>
            <w:spacing w:before="60"/>
            <w:jc w:val="right"/>
            <w:rPr>
              <w:rFonts w:ascii="Arial Black" w:hAnsi="Arial Black" w:cs="Dubai"/>
              <w:color w:val="FFFFFF" w:themeColor="background1"/>
              <w:sz w:val="32"/>
              <w:szCs w:val="32"/>
            </w:rPr>
          </w:pPr>
        </w:p>
      </w:tc>
      <w:tc>
        <w:tcPr>
          <w:tcW w:w="4518" w:type="dxa"/>
        </w:tcPr>
        <w:p w14:paraId="1EA7EE08" w14:textId="77777777" w:rsidR="007779C6" w:rsidRPr="00CB4BD6" w:rsidRDefault="007779C6" w:rsidP="007779C6">
          <w:pPr>
            <w:pStyle w:val="Header"/>
            <w:spacing w:before="60"/>
            <w:jc w:val="right"/>
            <w:rPr>
              <w:rFonts w:asciiTheme="minorBidi" w:hAnsiTheme="minorBidi"/>
              <w:b w:val="0"/>
              <w:spacing w:val="4"/>
              <w:sz w:val="28"/>
              <w:szCs w:val="28"/>
            </w:rPr>
          </w:pPr>
          <w:r w:rsidRPr="00CB4BD6">
            <w:rPr>
              <w:rFonts w:asciiTheme="minorBidi" w:hAnsiTheme="minorBidi" w:cs="Dubai" w:hint="cs"/>
              <w:spacing w:val="4"/>
              <w:sz w:val="28"/>
              <w:szCs w:val="28"/>
              <w:rtl/>
            </w:rPr>
            <w:t>الاتح</w:t>
          </w:r>
          <w:r w:rsidRPr="00CB4BD6">
            <w:rPr>
              <w:rFonts w:asciiTheme="minorBidi" w:hAnsiTheme="minorBidi" w:cs="Dubai" w:hint="cs"/>
              <w:spacing w:val="4"/>
              <w:sz w:val="28"/>
              <w:szCs w:val="28"/>
              <w:rtl/>
              <w:lang w:bidi="ar-EG"/>
            </w:rPr>
            <w:t>ـــــ</w:t>
          </w:r>
          <w:r w:rsidRPr="00CB4BD6">
            <w:rPr>
              <w:rFonts w:asciiTheme="minorBidi" w:hAnsiTheme="minorBidi" w:cs="Dubai" w:hint="cs"/>
              <w:spacing w:val="4"/>
              <w:sz w:val="28"/>
              <w:szCs w:val="28"/>
              <w:rtl/>
            </w:rPr>
            <w:t>اد الـدولـــــي للاتصـــــالات</w:t>
          </w:r>
        </w:p>
      </w:tc>
    </w:tr>
    <w:tr w:rsidR="007779C6" w:rsidRPr="00A239D1" w14:paraId="0340E010" w14:textId="77777777" w:rsidTr="00CE26F9">
      <w:trPr>
        <w:jc w:val="right"/>
      </w:trPr>
      <w:tc>
        <w:tcPr>
          <w:tcW w:w="5972" w:type="dxa"/>
        </w:tcPr>
        <w:p w14:paraId="20E12A7D" w14:textId="77777777" w:rsidR="007779C6" w:rsidRPr="00CB4BD6" w:rsidRDefault="007779C6" w:rsidP="007779C6">
          <w:pPr>
            <w:pStyle w:val="Header"/>
            <w:spacing w:before="60"/>
            <w:jc w:val="lef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التوصيات</w:t>
          </w:r>
        </w:p>
      </w:tc>
      <w:tc>
        <w:tcPr>
          <w:tcW w:w="4518" w:type="dxa"/>
        </w:tcPr>
        <w:p w14:paraId="7927B468" w14:textId="77777777" w:rsidR="007779C6" w:rsidRPr="00CB4BD6" w:rsidRDefault="007779C6" w:rsidP="007779C6">
          <w:pPr>
            <w:pStyle w:val="Header"/>
            <w:spacing w:before="60"/>
            <w:jc w:val="righ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قطاع الاتصالات الراديوية</w:t>
          </w:r>
        </w:p>
      </w:tc>
    </w:tr>
  </w:tbl>
  <w:p w14:paraId="6AE0770A"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714330F9" wp14:editId="39BAA2C3">
          <wp:simplePos x="0" y="0"/>
          <wp:positionH relativeFrom="column">
            <wp:posOffset>5252508</wp:posOffset>
          </wp:positionH>
          <wp:positionV relativeFrom="paragraph">
            <wp:posOffset>-648335</wp:posOffset>
          </wp:positionV>
          <wp:extent cx="1873250" cy="403521"/>
          <wp:effectExtent l="0" t="0" r="0" b="0"/>
          <wp:wrapNone/>
          <wp:docPr id="632089925" name="Picture 632089925"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4802F8AB" wp14:editId="350A8C31">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DE9B5F"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70B105FF" wp14:editId="523FEB71">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C2B5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41D7" w14:textId="77777777" w:rsidR="0037034B" w:rsidRDefault="003703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D431" w14:textId="7DE23D83"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C23572">
      <w:rPr>
        <w:rFonts w:ascii="Times New Roman Bold" w:hAnsi="Times New Roman Bold"/>
        <w:b/>
        <w:bCs/>
        <w:noProof/>
      </w:rPr>
      <w:t>ITU-R BS.1514-3</w:t>
    </w:r>
    <w:r w:rsidRPr="00E33FA2">
      <w:rPr>
        <w:rFonts w:ascii="Times New Roman Bold" w:hAnsi="Times New Roman Bold"/>
        <w:b/>
        <w:bCs/>
      </w:rPr>
      <w:fldChar w:fldCharType="end"/>
    </w:r>
    <w:r>
      <w:rPr>
        <w:b/>
        <w:bC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7CDD"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E585" w14:textId="2FE3BA8F" w:rsidR="00095DF1" w:rsidRDefault="0045598B" w:rsidP="00A71EC6">
    <w:pPr>
      <w:tabs>
        <w:tab w:val="center" w:pos="4819"/>
        <w:tab w:val="right" w:pos="9639"/>
      </w:tabs>
      <w:spacing w:before="0" w:line="300" w:lineRule="exact"/>
      <w:jc w:val="left"/>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075E17">
      <w:rPr>
        <w:rFonts w:ascii="Times New Roman Bold" w:hAnsi="Times New Roman Bold"/>
        <w:b/>
        <w:bCs/>
        <w:noProof/>
      </w:rPr>
      <w:t>ITU-R BS.1514-3</w:t>
    </w:r>
    <w:r w:rsidRPr="00E33FA2">
      <w:rPr>
        <w:rFonts w:ascii="Times New Roman Bold" w:hAnsi="Times New Roman Bold"/>
        <w:b/>
        <w:bCs/>
      </w:rPr>
      <w:fldChar w:fldCharType="end"/>
    </w:r>
    <w:r>
      <w:rPr>
        <w:b/>
        <w:bCs/>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19C9" w14:textId="0B7C00C0"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075E17">
      <w:rPr>
        <w:rFonts w:ascii="Times New Roman Bold" w:hAnsi="Times New Roman Bold"/>
        <w:b/>
        <w:bCs/>
        <w:noProof/>
      </w:rPr>
      <w:t>ITU-R BS.1514-3</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4AB7" w14:textId="77777777" w:rsidR="000B4F10" w:rsidRDefault="000B4F1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C556" w14:textId="6A434D47" w:rsidR="00544871" w:rsidRDefault="00544871" w:rsidP="00544871">
    <w:pPr>
      <w:tabs>
        <w:tab w:val="center" w:pos="7053"/>
        <w:tab w:val="right" w:pos="9639"/>
      </w:tabs>
      <w:spacing w:before="0" w:line="300" w:lineRule="exact"/>
      <w:jc w:val="left"/>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075E17">
      <w:rPr>
        <w:rFonts w:ascii="Times New Roman Bold" w:hAnsi="Times New Roman Bold"/>
        <w:b/>
        <w:bCs/>
        <w:noProof/>
      </w:rPr>
      <w:t>ITU-R BS.1514-3</w:t>
    </w:r>
    <w:r w:rsidRPr="00E33FA2">
      <w:rPr>
        <w:rFonts w:ascii="Times New Roman Bold" w:hAnsi="Times New Roman Bold"/>
        <w:b/>
        <w:bCs/>
      </w:rPr>
      <w:fldChar w:fldCharType="end"/>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46A7412"/>
    <w:multiLevelType w:val="hybridMultilevel"/>
    <w:tmpl w:val="666CDA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82BC2"/>
    <w:multiLevelType w:val="hybridMultilevel"/>
    <w:tmpl w:val="8B2C85DC"/>
    <w:lvl w:ilvl="0" w:tplc="D0B89FA2">
      <w:start w:val="1"/>
      <w:numFmt w:val="decimal"/>
      <w:lvlText w:val="%1"/>
      <w:lvlJc w:val="left"/>
      <w:pPr>
        <w:tabs>
          <w:tab w:val="num" w:pos="1065"/>
        </w:tabs>
        <w:ind w:left="1065" w:hanging="705"/>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684108"/>
    <w:multiLevelType w:val="hybridMultilevel"/>
    <w:tmpl w:val="8B2C85DC"/>
    <w:lvl w:ilvl="0" w:tplc="D0B89FA2">
      <w:start w:val="1"/>
      <w:numFmt w:val="decimal"/>
      <w:lvlText w:val="%1"/>
      <w:lvlJc w:val="left"/>
      <w:pPr>
        <w:tabs>
          <w:tab w:val="num" w:pos="1065"/>
        </w:tabs>
        <w:ind w:left="1065" w:hanging="705"/>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1295A"/>
    <w:multiLevelType w:val="hybridMultilevel"/>
    <w:tmpl w:val="7BF49E6E"/>
    <w:lvl w:ilvl="0" w:tplc="ACCA4C96">
      <w:start w:val="1"/>
      <w:numFmt w:val="bullet"/>
      <w:lvlText w:val="-"/>
      <w:lvlJc w:val="left"/>
      <w:pPr>
        <w:tabs>
          <w:tab w:val="num" w:pos="1065"/>
        </w:tabs>
        <w:ind w:left="1065" w:hanging="705"/>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8F3459"/>
    <w:multiLevelType w:val="hybridMultilevel"/>
    <w:tmpl w:val="8B2C85DC"/>
    <w:lvl w:ilvl="0" w:tplc="D0B89FA2">
      <w:start w:val="1"/>
      <w:numFmt w:val="decimal"/>
      <w:lvlText w:val="%1"/>
      <w:lvlJc w:val="left"/>
      <w:pPr>
        <w:tabs>
          <w:tab w:val="num" w:pos="1065"/>
        </w:tabs>
        <w:ind w:left="1065" w:hanging="705"/>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FF646C"/>
    <w:multiLevelType w:val="hybridMultilevel"/>
    <w:tmpl w:val="AC941A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480805"/>
    <w:multiLevelType w:val="hybridMultilevel"/>
    <w:tmpl w:val="8B2C85DC"/>
    <w:lvl w:ilvl="0" w:tplc="D0B89FA2">
      <w:start w:val="1"/>
      <w:numFmt w:val="decimal"/>
      <w:lvlText w:val="%1"/>
      <w:lvlJc w:val="left"/>
      <w:pPr>
        <w:tabs>
          <w:tab w:val="num" w:pos="1065"/>
        </w:tabs>
        <w:ind w:left="1065" w:hanging="705"/>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71A93D60"/>
    <w:multiLevelType w:val="hybridMultilevel"/>
    <w:tmpl w:val="8B2C85DC"/>
    <w:lvl w:ilvl="0" w:tplc="D0B89FA2">
      <w:start w:val="1"/>
      <w:numFmt w:val="decimal"/>
      <w:lvlText w:val="%1"/>
      <w:lvlJc w:val="left"/>
      <w:pPr>
        <w:tabs>
          <w:tab w:val="num" w:pos="1065"/>
        </w:tabs>
        <w:ind w:left="1065" w:hanging="705"/>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4084194">
    <w:abstractNumId w:val="15"/>
  </w:num>
  <w:num w:numId="2" w16cid:durableId="269750294">
    <w:abstractNumId w:val="6"/>
  </w:num>
  <w:num w:numId="3" w16cid:durableId="530649403">
    <w:abstractNumId w:val="5"/>
  </w:num>
  <w:num w:numId="4" w16cid:durableId="2086340391">
    <w:abstractNumId w:val="4"/>
  </w:num>
  <w:num w:numId="5" w16cid:durableId="1356346682">
    <w:abstractNumId w:val="8"/>
  </w:num>
  <w:num w:numId="6" w16cid:durableId="792362140">
    <w:abstractNumId w:val="3"/>
  </w:num>
  <w:num w:numId="7" w16cid:durableId="138622118">
    <w:abstractNumId w:val="2"/>
  </w:num>
  <w:num w:numId="8" w16cid:durableId="903221013">
    <w:abstractNumId w:val="1"/>
  </w:num>
  <w:num w:numId="9" w16cid:durableId="1032805954">
    <w:abstractNumId w:val="0"/>
  </w:num>
  <w:num w:numId="10" w16cid:durableId="750584098">
    <w:abstractNumId w:val="9"/>
  </w:num>
  <w:num w:numId="11" w16cid:durableId="770855070">
    <w:abstractNumId w:val="7"/>
  </w:num>
  <w:num w:numId="12" w16cid:durableId="1813908930">
    <w:abstractNumId w:val="14"/>
  </w:num>
  <w:num w:numId="13" w16cid:durableId="1093284014">
    <w:abstractNumId w:val="29"/>
  </w:num>
  <w:num w:numId="14" w16cid:durableId="1383361824">
    <w:abstractNumId w:val="28"/>
  </w:num>
  <w:num w:numId="15" w16cid:durableId="1338003346">
    <w:abstractNumId w:val="18"/>
  </w:num>
  <w:num w:numId="16" w16cid:durableId="1613588779">
    <w:abstractNumId w:val="10"/>
  </w:num>
  <w:num w:numId="17" w16cid:durableId="2081366450">
    <w:abstractNumId w:val="13"/>
  </w:num>
  <w:num w:numId="18" w16cid:durableId="1396976704">
    <w:abstractNumId w:val="19"/>
  </w:num>
  <w:num w:numId="19" w16cid:durableId="1452289147">
    <w:abstractNumId w:val="23"/>
  </w:num>
  <w:num w:numId="20" w16cid:durableId="1179810607">
    <w:abstractNumId w:val="24"/>
  </w:num>
  <w:num w:numId="21" w16cid:durableId="1692098608">
    <w:abstractNumId w:val="20"/>
  </w:num>
  <w:num w:numId="22" w16cid:durableId="1079982324">
    <w:abstractNumId w:val="17"/>
  </w:num>
  <w:num w:numId="23" w16cid:durableId="1160924743">
    <w:abstractNumId w:val="22"/>
  </w:num>
  <w:num w:numId="24" w16cid:durableId="1315991771">
    <w:abstractNumId w:val="21"/>
  </w:num>
  <w:num w:numId="25" w16cid:durableId="12443394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6296011">
    <w:abstractNumId w:val="26"/>
  </w:num>
  <w:num w:numId="27" w16cid:durableId="1289164740">
    <w:abstractNumId w:val="16"/>
  </w:num>
  <w:num w:numId="28" w16cid:durableId="504789632">
    <w:abstractNumId w:val="27"/>
  </w:num>
  <w:num w:numId="29" w16cid:durableId="2099907684">
    <w:abstractNumId w:val="11"/>
  </w:num>
  <w:num w:numId="30" w16cid:durableId="352264301">
    <w:abstractNumId w:val="25"/>
  </w:num>
  <w:num w:numId="31" w16cid:durableId="1810170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22"/>
    <w:rsid w:val="00002849"/>
    <w:rsid w:val="00004474"/>
    <w:rsid w:val="000067F5"/>
    <w:rsid w:val="0001120B"/>
    <w:rsid w:val="00027907"/>
    <w:rsid w:val="00031A27"/>
    <w:rsid w:val="000473FF"/>
    <w:rsid w:val="000522D1"/>
    <w:rsid w:val="00052D1E"/>
    <w:rsid w:val="00067954"/>
    <w:rsid w:val="0007433B"/>
    <w:rsid w:val="00075E17"/>
    <w:rsid w:val="0007754C"/>
    <w:rsid w:val="00081122"/>
    <w:rsid w:val="000814B8"/>
    <w:rsid w:val="00084166"/>
    <w:rsid w:val="0009109F"/>
    <w:rsid w:val="00091A6B"/>
    <w:rsid w:val="00095DF1"/>
    <w:rsid w:val="00096F01"/>
    <w:rsid w:val="000A079C"/>
    <w:rsid w:val="000A6D72"/>
    <w:rsid w:val="000B30D7"/>
    <w:rsid w:val="000B4F10"/>
    <w:rsid w:val="000D02E3"/>
    <w:rsid w:val="000E4981"/>
    <w:rsid w:val="000E5216"/>
    <w:rsid w:val="000F312E"/>
    <w:rsid w:val="000F6D38"/>
    <w:rsid w:val="000F70E3"/>
    <w:rsid w:val="00101DC2"/>
    <w:rsid w:val="001048FC"/>
    <w:rsid w:val="00113EE4"/>
    <w:rsid w:val="001157FE"/>
    <w:rsid w:val="001231D6"/>
    <w:rsid w:val="00132731"/>
    <w:rsid w:val="00134026"/>
    <w:rsid w:val="001407AD"/>
    <w:rsid w:val="00140B98"/>
    <w:rsid w:val="0014586A"/>
    <w:rsid w:val="00145F25"/>
    <w:rsid w:val="00154121"/>
    <w:rsid w:val="001568ED"/>
    <w:rsid w:val="00160047"/>
    <w:rsid w:val="00160200"/>
    <w:rsid w:val="0017413D"/>
    <w:rsid w:val="00174247"/>
    <w:rsid w:val="00182385"/>
    <w:rsid w:val="00183CAB"/>
    <w:rsid w:val="00193D38"/>
    <w:rsid w:val="00196389"/>
    <w:rsid w:val="00197749"/>
    <w:rsid w:val="001A45E8"/>
    <w:rsid w:val="001B03B8"/>
    <w:rsid w:val="001C5D9F"/>
    <w:rsid w:val="001D2146"/>
    <w:rsid w:val="001D586D"/>
    <w:rsid w:val="001E0B6B"/>
    <w:rsid w:val="001E55BB"/>
    <w:rsid w:val="001E5810"/>
    <w:rsid w:val="001E77BC"/>
    <w:rsid w:val="001F0A1F"/>
    <w:rsid w:val="001F23C7"/>
    <w:rsid w:val="001F766F"/>
    <w:rsid w:val="00201143"/>
    <w:rsid w:val="00204481"/>
    <w:rsid w:val="00206FA6"/>
    <w:rsid w:val="0021197A"/>
    <w:rsid w:val="00213161"/>
    <w:rsid w:val="002137FD"/>
    <w:rsid w:val="002144CB"/>
    <w:rsid w:val="00225BF6"/>
    <w:rsid w:val="00230502"/>
    <w:rsid w:val="0023265B"/>
    <w:rsid w:val="002434E6"/>
    <w:rsid w:val="00250664"/>
    <w:rsid w:val="002617BF"/>
    <w:rsid w:val="00265728"/>
    <w:rsid w:val="00271843"/>
    <w:rsid w:val="0028628D"/>
    <w:rsid w:val="00292B2E"/>
    <w:rsid w:val="002971E7"/>
    <w:rsid w:val="002A4D87"/>
    <w:rsid w:val="002B261D"/>
    <w:rsid w:val="002B706F"/>
    <w:rsid w:val="002C0F17"/>
    <w:rsid w:val="002C1888"/>
    <w:rsid w:val="002C1FE8"/>
    <w:rsid w:val="002C239D"/>
    <w:rsid w:val="002D11FA"/>
    <w:rsid w:val="002D3483"/>
    <w:rsid w:val="002E5F43"/>
    <w:rsid w:val="002E6ECC"/>
    <w:rsid w:val="002E7058"/>
    <w:rsid w:val="002F0E3E"/>
    <w:rsid w:val="00302475"/>
    <w:rsid w:val="00303491"/>
    <w:rsid w:val="00304728"/>
    <w:rsid w:val="0030719D"/>
    <w:rsid w:val="00314E5F"/>
    <w:rsid w:val="00332ECD"/>
    <w:rsid w:val="00340205"/>
    <w:rsid w:val="00347FD5"/>
    <w:rsid w:val="00360704"/>
    <w:rsid w:val="0037034B"/>
    <w:rsid w:val="00374B5D"/>
    <w:rsid w:val="00380511"/>
    <w:rsid w:val="00390B1B"/>
    <w:rsid w:val="0039373C"/>
    <w:rsid w:val="00393745"/>
    <w:rsid w:val="003D017C"/>
    <w:rsid w:val="003D307E"/>
    <w:rsid w:val="003D40E1"/>
    <w:rsid w:val="003D76B9"/>
    <w:rsid w:val="003E5295"/>
    <w:rsid w:val="003F15D8"/>
    <w:rsid w:val="003F4741"/>
    <w:rsid w:val="003F7741"/>
    <w:rsid w:val="00402F6B"/>
    <w:rsid w:val="004044EE"/>
    <w:rsid w:val="00415643"/>
    <w:rsid w:val="00422D17"/>
    <w:rsid w:val="0042647B"/>
    <w:rsid w:val="0043413F"/>
    <w:rsid w:val="0044201D"/>
    <w:rsid w:val="00446669"/>
    <w:rsid w:val="0045598B"/>
    <w:rsid w:val="00455EE4"/>
    <w:rsid w:val="00462178"/>
    <w:rsid w:val="0046219B"/>
    <w:rsid w:val="0047085B"/>
    <w:rsid w:val="004910A2"/>
    <w:rsid w:val="00491CC2"/>
    <w:rsid w:val="004A72D0"/>
    <w:rsid w:val="004B094A"/>
    <w:rsid w:val="004D7656"/>
    <w:rsid w:val="004D79B4"/>
    <w:rsid w:val="004E1620"/>
    <w:rsid w:val="004E7D1E"/>
    <w:rsid w:val="004F6AD0"/>
    <w:rsid w:val="00506547"/>
    <w:rsid w:val="00511801"/>
    <w:rsid w:val="00527EAF"/>
    <w:rsid w:val="005425A3"/>
    <w:rsid w:val="00544871"/>
    <w:rsid w:val="005475C0"/>
    <w:rsid w:val="005514CA"/>
    <w:rsid w:val="005570BF"/>
    <w:rsid w:val="0056060A"/>
    <w:rsid w:val="00577803"/>
    <w:rsid w:val="00584B8F"/>
    <w:rsid w:val="00587EED"/>
    <w:rsid w:val="0059020C"/>
    <w:rsid w:val="00591053"/>
    <w:rsid w:val="005960C8"/>
    <w:rsid w:val="005A018F"/>
    <w:rsid w:val="005A750D"/>
    <w:rsid w:val="005B3BAC"/>
    <w:rsid w:val="005B530B"/>
    <w:rsid w:val="005B65FD"/>
    <w:rsid w:val="005C397A"/>
    <w:rsid w:val="005C43CD"/>
    <w:rsid w:val="005C462C"/>
    <w:rsid w:val="005D10F7"/>
    <w:rsid w:val="005D1826"/>
    <w:rsid w:val="005D6161"/>
    <w:rsid w:val="005D6A35"/>
    <w:rsid w:val="005E066B"/>
    <w:rsid w:val="005E0B54"/>
    <w:rsid w:val="005E651F"/>
    <w:rsid w:val="005F01A2"/>
    <w:rsid w:val="005F069F"/>
    <w:rsid w:val="005F24EB"/>
    <w:rsid w:val="005F3E06"/>
    <w:rsid w:val="005F3FD2"/>
    <w:rsid w:val="00607FA9"/>
    <w:rsid w:val="00612F97"/>
    <w:rsid w:val="00617A19"/>
    <w:rsid w:val="00631E7D"/>
    <w:rsid w:val="006405DD"/>
    <w:rsid w:val="00665EBF"/>
    <w:rsid w:val="00667C08"/>
    <w:rsid w:val="006700D0"/>
    <w:rsid w:val="00672414"/>
    <w:rsid w:val="00680CA6"/>
    <w:rsid w:val="00684344"/>
    <w:rsid w:val="00686ACA"/>
    <w:rsid w:val="0068722C"/>
    <w:rsid w:val="006B13EC"/>
    <w:rsid w:val="006D0986"/>
    <w:rsid w:val="006D24D6"/>
    <w:rsid w:val="006D3442"/>
    <w:rsid w:val="006E58D5"/>
    <w:rsid w:val="006F0DD4"/>
    <w:rsid w:val="00723AF5"/>
    <w:rsid w:val="007362CE"/>
    <w:rsid w:val="0075248A"/>
    <w:rsid w:val="007779C6"/>
    <w:rsid w:val="00793236"/>
    <w:rsid w:val="00794E1C"/>
    <w:rsid w:val="00796478"/>
    <w:rsid w:val="00796F0C"/>
    <w:rsid w:val="00797D80"/>
    <w:rsid w:val="007B1739"/>
    <w:rsid w:val="007C58FE"/>
    <w:rsid w:val="007C5A54"/>
    <w:rsid w:val="007D471D"/>
    <w:rsid w:val="007D7E68"/>
    <w:rsid w:val="007E6976"/>
    <w:rsid w:val="007F1856"/>
    <w:rsid w:val="00802B34"/>
    <w:rsid w:val="008073EE"/>
    <w:rsid w:val="00811188"/>
    <w:rsid w:val="008113E9"/>
    <w:rsid w:val="00815E12"/>
    <w:rsid w:val="008212BE"/>
    <w:rsid w:val="008219CD"/>
    <w:rsid w:val="0083115C"/>
    <w:rsid w:val="00846C0D"/>
    <w:rsid w:val="008618F1"/>
    <w:rsid w:val="008656C3"/>
    <w:rsid w:val="0087705A"/>
    <w:rsid w:val="00887BE6"/>
    <w:rsid w:val="00894394"/>
    <w:rsid w:val="00897041"/>
    <w:rsid w:val="008A2056"/>
    <w:rsid w:val="008A2FA9"/>
    <w:rsid w:val="008B1FC4"/>
    <w:rsid w:val="008B541C"/>
    <w:rsid w:val="008B76A0"/>
    <w:rsid w:val="008C5CCB"/>
    <w:rsid w:val="008C6A66"/>
    <w:rsid w:val="008C733D"/>
    <w:rsid w:val="008D5211"/>
    <w:rsid w:val="008F1D67"/>
    <w:rsid w:val="008F3728"/>
    <w:rsid w:val="00904910"/>
    <w:rsid w:val="009067BA"/>
    <w:rsid w:val="00912A86"/>
    <w:rsid w:val="00924A34"/>
    <w:rsid w:val="00925FAA"/>
    <w:rsid w:val="00930F9D"/>
    <w:rsid w:val="009352F6"/>
    <w:rsid w:val="00936CB4"/>
    <w:rsid w:val="009460DA"/>
    <w:rsid w:val="009533AE"/>
    <w:rsid w:val="009601D2"/>
    <w:rsid w:val="0096112A"/>
    <w:rsid w:val="009611C2"/>
    <w:rsid w:val="0096196D"/>
    <w:rsid w:val="009643BD"/>
    <w:rsid w:val="00964A11"/>
    <w:rsid w:val="00972570"/>
    <w:rsid w:val="009819DD"/>
    <w:rsid w:val="009845C0"/>
    <w:rsid w:val="00991B6C"/>
    <w:rsid w:val="009C6655"/>
    <w:rsid w:val="009E1B5A"/>
    <w:rsid w:val="00A0453F"/>
    <w:rsid w:val="00A14F85"/>
    <w:rsid w:val="00A161D3"/>
    <w:rsid w:val="00A163C1"/>
    <w:rsid w:val="00A177D7"/>
    <w:rsid w:val="00A2267F"/>
    <w:rsid w:val="00A235D2"/>
    <w:rsid w:val="00A2420C"/>
    <w:rsid w:val="00A35603"/>
    <w:rsid w:val="00A43671"/>
    <w:rsid w:val="00A51FE9"/>
    <w:rsid w:val="00A56CCF"/>
    <w:rsid w:val="00A633D0"/>
    <w:rsid w:val="00A677D7"/>
    <w:rsid w:val="00A70D90"/>
    <w:rsid w:val="00A71EC6"/>
    <w:rsid w:val="00A82C05"/>
    <w:rsid w:val="00A95ACB"/>
    <w:rsid w:val="00A96D62"/>
    <w:rsid w:val="00AA1ACD"/>
    <w:rsid w:val="00AB0789"/>
    <w:rsid w:val="00AB091A"/>
    <w:rsid w:val="00AB2BD9"/>
    <w:rsid w:val="00AC4ADD"/>
    <w:rsid w:val="00AE09F4"/>
    <w:rsid w:val="00AE2234"/>
    <w:rsid w:val="00AE36B2"/>
    <w:rsid w:val="00AE46C8"/>
    <w:rsid w:val="00AE5C2D"/>
    <w:rsid w:val="00AE7C5A"/>
    <w:rsid w:val="00AF5F81"/>
    <w:rsid w:val="00AF6ABB"/>
    <w:rsid w:val="00B14167"/>
    <w:rsid w:val="00B16E8C"/>
    <w:rsid w:val="00B22D33"/>
    <w:rsid w:val="00B244FA"/>
    <w:rsid w:val="00B359D0"/>
    <w:rsid w:val="00B452E5"/>
    <w:rsid w:val="00B51438"/>
    <w:rsid w:val="00B57A52"/>
    <w:rsid w:val="00B60FFE"/>
    <w:rsid w:val="00B63216"/>
    <w:rsid w:val="00B72A27"/>
    <w:rsid w:val="00B978E1"/>
    <w:rsid w:val="00B97ED1"/>
    <w:rsid w:val="00B97F45"/>
    <w:rsid w:val="00BE0D0E"/>
    <w:rsid w:val="00BE3014"/>
    <w:rsid w:val="00BE5AAE"/>
    <w:rsid w:val="00BF0314"/>
    <w:rsid w:val="00BF0907"/>
    <w:rsid w:val="00BF3867"/>
    <w:rsid w:val="00BF3DD6"/>
    <w:rsid w:val="00BF49B9"/>
    <w:rsid w:val="00C026C7"/>
    <w:rsid w:val="00C04244"/>
    <w:rsid w:val="00C04623"/>
    <w:rsid w:val="00C1100F"/>
    <w:rsid w:val="00C16794"/>
    <w:rsid w:val="00C23572"/>
    <w:rsid w:val="00C46925"/>
    <w:rsid w:val="00C46AC5"/>
    <w:rsid w:val="00C50B28"/>
    <w:rsid w:val="00C53F27"/>
    <w:rsid w:val="00C71576"/>
    <w:rsid w:val="00C73FEC"/>
    <w:rsid w:val="00C76AEB"/>
    <w:rsid w:val="00C93F89"/>
    <w:rsid w:val="00C94B6E"/>
    <w:rsid w:val="00CA603A"/>
    <w:rsid w:val="00CB3CF8"/>
    <w:rsid w:val="00CB4BE8"/>
    <w:rsid w:val="00CC48AA"/>
    <w:rsid w:val="00CC6EA6"/>
    <w:rsid w:val="00CD2510"/>
    <w:rsid w:val="00CD71D4"/>
    <w:rsid w:val="00CE0DC8"/>
    <w:rsid w:val="00CE1F4C"/>
    <w:rsid w:val="00CF076F"/>
    <w:rsid w:val="00CF545E"/>
    <w:rsid w:val="00CF6960"/>
    <w:rsid w:val="00CF73A8"/>
    <w:rsid w:val="00D1590C"/>
    <w:rsid w:val="00D2107D"/>
    <w:rsid w:val="00D21D69"/>
    <w:rsid w:val="00D231CE"/>
    <w:rsid w:val="00D23D39"/>
    <w:rsid w:val="00D24045"/>
    <w:rsid w:val="00D262F7"/>
    <w:rsid w:val="00D30FE6"/>
    <w:rsid w:val="00D3350E"/>
    <w:rsid w:val="00D34703"/>
    <w:rsid w:val="00D41717"/>
    <w:rsid w:val="00D435DB"/>
    <w:rsid w:val="00D47B1F"/>
    <w:rsid w:val="00D53BE6"/>
    <w:rsid w:val="00D6445F"/>
    <w:rsid w:val="00D85FA6"/>
    <w:rsid w:val="00D906AE"/>
    <w:rsid w:val="00DA348F"/>
    <w:rsid w:val="00DB3D2A"/>
    <w:rsid w:val="00DB7878"/>
    <w:rsid w:val="00DC46DB"/>
    <w:rsid w:val="00DC7E91"/>
    <w:rsid w:val="00DD670F"/>
    <w:rsid w:val="00DF1722"/>
    <w:rsid w:val="00DF4E37"/>
    <w:rsid w:val="00E103BB"/>
    <w:rsid w:val="00E12EB0"/>
    <w:rsid w:val="00E15CD6"/>
    <w:rsid w:val="00E1601B"/>
    <w:rsid w:val="00E16062"/>
    <w:rsid w:val="00E258AA"/>
    <w:rsid w:val="00E27A46"/>
    <w:rsid w:val="00E3032C"/>
    <w:rsid w:val="00E45AFF"/>
    <w:rsid w:val="00E577A6"/>
    <w:rsid w:val="00E57B36"/>
    <w:rsid w:val="00E62438"/>
    <w:rsid w:val="00E6418C"/>
    <w:rsid w:val="00E650A3"/>
    <w:rsid w:val="00E726E9"/>
    <w:rsid w:val="00E736B4"/>
    <w:rsid w:val="00E85779"/>
    <w:rsid w:val="00E9048A"/>
    <w:rsid w:val="00E9069E"/>
    <w:rsid w:val="00E94893"/>
    <w:rsid w:val="00E964C9"/>
    <w:rsid w:val="00EB4518"/>
    <w:rsid w:val="00EC2846"/>
    <w:rsid w:val="00EC2BCA"/>
    <w:rsid w:val="00EC44EE"/>
    <w:rsid w:val="00EC5932"/>
    <w:rsid w:val="00ED50BF"/>
    <w:rsid w:val="00EF0744"/>
    <w:rsid w:val="00EF6496"/>
    <w:rsid w:val="00EF7CB5"/>
    <w:rsid w:val="00F03CE4"/>
    <w:rsid w:val="00F1320B"/>
    <w:rsid w:val="00F15682"/>
    <w:rsid w:val="00F22C87"/>
    <w:rsid w:val="00F3359B"/>
    <w:rsid w:val="00F335D5"/>
    <w:rsid w:val="00F40BC5"/>
    <w:rsid w:val="00F615CE"/>
    <w:rsid w:val="00F621A1"/>
    <w:rsid w:val="00F82FD6"/>
    <w:rsid w:val="00F939BC"/>
    <w:rsid w:val="00F95755"/>
    <w:rsid w:val="00FA1251"/>
    <w:rsid w:val="00FA3938"/>
    <w:rsid w:val="00FC6892"/>
    <w:rsid w:val="00FE2603"/>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C0BFF"/>
  <w15:docId w15:val="{C5117BFC-480E-4ADD-AEBC-529D7A03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236"/>
    <w:pPr>
      <w:overflowPunct w:val="0"/>
      <w:autoSpaceDE w:val="0"/>
      <w:autoSpaceDN w:val="0"/>
      <w:bidi/>
      <w:adjustRightInd w:val="0"/>
      <w:spacing w:before="120" w:after="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qFormat/>
    <w:rsid w:val="002971E7"/>
    <w:pPr>
      <w:spacing w:before="240"/>
      <w:outlineLvl w:val="1"/>
    </w:pPr>
    <w:rPr>
      <w:sz w:val="24"/>
      <w:szCs w:val="32"/>
    </w:rPr>
  </w:style>
  <w:style w:type="paragraph" w:styleId="Heading3">
    <w:name w:val="heading 3"/>
    <w:basedOn w:val="Heading1"/>
    <w:next w:val="Normal"/>
    <w:link w:val="Heading3Char"/>
    <w:qFormat/>
    <w:rsid w:val="00C50B28"/>
    <w:pPr>
      <w:spacing w:before="180"/>
      <w:outlineLvl w:val="2"/>
    </w:pPr>
    <w:rPr>
      <w:sz w:val="22"/>
      <w:szCs w:val="30"/>
    </w:rPr>
  </w:style>
  <w:style w:type="paragraph" w:styleId="Heading4">
    <w:name w:val="heading 4"/>
    <w:basedOn w:val="Heading3"/>
    <w:next w:val="Normal"/>
    <w:link w:val="Heading4Char"/>
    <w:qFormat/>
    <w:rsid w:val="00C50B28"/>
    <w:pPr>
      <w:ind w:left="1021" w:hanging="1021"/>
      <w:outlineLvl w:val="3"/>
    </w:pPr>
  </w:style>
  <w:style w:type="paragraph" w:styleId="Heading5">
    <w:name w:val="heading 5"/>
    <w:basedOn w:val="Heading4"/>
    <w:next w:val="Normal"/>
    <w:link w:val="Heading5Char"/>
    <w:uiPriority w:val="9"/>
    <w:qFormat/>
    <w:rsid w:val="00C50B28"/>
    <w:pPr>
      <w:outlineLvl w:val="4"/>
    </w:pPr>
  </w:style>
  <w:style w:type="paragraph" w:styleId="Heading6">
    <w:name w:val="heading 6"/>
    <w:basedOn w:val="Heading4"/>
    <w:next w:val="Normal"/>
    <w:link w:val="Heading6Char"/>
    <w:uiPriority w:val="9"/>
    <w:qFormat/>
    <w:rsid w:val="00A177D7"/>
    <w:pPr>
      <w:ind w:left="1588" w:right="1588" w:hanging="1588"/>
      <w:outlineLvl w:val="5"/>
    </w:pPr>
  </w:style>
  <w:style w:type="paragraph" w:styleId="Heading7">
    <w:name w:val="heading 7"/>
    <w:basedOn w:val="Heading6"/>
    <w:next w:val="Normal"/>
    <w:link w:val="Heading7Char"/>
    <w:uiPriority w:val="9"/>
    <w:qFormat/>
    <w:rsid w:val="00A177D7"/>
    <w:pPr>
      <w:outlineLvl w:val="6"/>
    </w:pPr>
  </w:style>
  <w:style w:type="paragraph" w:styleId="Heading8">
    <w:name w:val="heading 8"/>
    <w:basedOn w:val="Heading6"/>
    <w:next w:val="Normal"/>
    <w:link w:val="Heading8Char"/>
    <w:uiPriority w:val="9"/>
    <w:qFormat/>
    <w:rsid w:val="00A177D7"/>
    <w:pPr>
      <w:outlineLvl w:val="7"/>
    </w:pPr>
  </w:style>
  <w:style w:type="paragraph" w:styleId="Heading9">
    <w:name w:val="heading 9"/>
    <w:basedOn w:val="Heading6"/>
    <w:next w:val="Normal"/>
    <w:link w:val="Heading9Char"/>
    <w:uiPriority w:val="9"/>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link w:val="AppendixNotitleChar"/>
    <w:rsid w:val="0030719D"/>
  </w:style>
  <w:style w:type="paragraph" w:customStyle="1" w:styleId="AnnexNoTitle">
    <w:name w:val="Annex_NoTitle"/>
    <w:basedOn w:val="Normal"/>
    <w:next w:val="Normalaftertitle"/>
    <w:link w:val="AnnexNoTitleChar"/>
    <w:rsid w:val="00924A34"/>
    <w:pPr>
      <w:keepNext/>
      <w:keepLines/>
      <w:spacing w:before="240"/>
      <w:jc w:val="center"/>
      <w:outlineLvl w:val="0"/>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qFormat/>
    <w:rsid w:val="009601D2"/>
    <w:pPr>
      <w:spacing w:before="80" w:after="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rsid w:val="00A177D7"/>
    <w:pPr>
      <w:tabs>
        <w:tab w:val="center" w:pos="4820"/>
        <w:tab w:val="right" w:pos="9639"/>
      </w:tabs>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rsid w:val="00CF545E"/>
    <w:pPr>
      <w:spacing w:before="20" w:after="60" w:line="260" w:lineRule="exact"/>
      <w:jc w:val="left"/>
    </w:pPr>
    <w:rPr>
      <w:sz w:val="20"/>
      <w:szCs w:val="26"/>
    </w:rPr>
  </w:style>
  <w:style w:type="paragraph" w:styleId="Footer">
    <w:name w:val="footer"/>
    <w:aliases w:val="footer odd,footer odd1,footer odd2,footer odd3,footer odd4,footer odd5"/>
    <w:basedOn w:val="Normal"/>
    <w:link w:val="FooterChar"/>
    <w:uiPriority w:val="99"/>
    <w:rsid w:val="00A177D7"/>
    <w:pPr>
      <w:tabs>
        <w:tab w:val="left" w:pos="5954"/>
        <w:tab w:val="right" w:pos="9639"/>
      </w:tabs>
      <w:spacing w:before="0" w:line="168" w:lineRule="auto"/>
    </w:pPr>
    <w:rPr>
      <w:caps/>
      <w:noProof/>
      <w:sz w:val="16"/>
    </w:rPr>
  </w:style>
  <w:style w:type="character" w:customStyle="1" w:styleId="FooterChar">
    <w:name w:val="Footer Char"/>
    <w:aliases w:val="footer odd Char,footer odd1 Char,footer odd2 Char,footer odd3 Char,footer odd4 Char,footer odd5 Char"/>
    <w:basedOn w:val="DefaultParagraphFont"/>
    <w:link w:val="Footer"/>
    <w:uiPriority w:val="99"/>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rsid w:val="00174247"/>
    <w:rPr>
      <w:rFonts w:cs="Times New Roman"/>
      <w:position w:val="2"/>
      <w:sz w:val="24"/>
      <w:szCs w:val="24"/>
      <w:vertAlign w:val="superscript"/>
    </w:rPr>
  </w:style>
  <w:style w:type="paragraph" w:styleId="FootnoteText">
    <w:name w:val="footnote text"/>
    <w:basedOn w:val="Note"/>
    <w:link w:val="FootnoteTextChar"/>
    <w:rsid w:val="008219CD"/>
    <w:pPr>
      <w:tabs>
        <w:tab w:val="clear" w:pos="794"/>
        <w:tab w:val="clear" w:pos="907"/>
        <w:tab w:val="clear" w:pos="1191"/>
        <w:tab w:val="clear" w:pos="1588"/>
        <w:tab w:val="clear" w:pos="1985"/>
        <w:tab w:val="left" w:pos="283"/>
      </w:tabs>
      <w:spacing w:before="60" w:after="60" w:line="180" w:lineRule="auto"/>
      <w:ind w:left="284" w:hanging="284"/>
    </w:pPr>
  </w:style>
  <w:style w:type="paragraph" w:customStyle="1" w:styleId="Note">
    <w:name w:val="Note"/>
    <w:basedOn w:val="Normal"/>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8219CD"/>
    <w:rPr>
      <w:rFonts w:ascii="Times New Roman" w:hAnsi="Times New Roman" w:cs="Traditional Arabic"/>
      <w:szCs w:val="26"/>
      <w:lang w:eastAsia="en-US"/>
    </w:rPr>
  </w:style>
  <w:style w:type="paragraph" w:styleId="Header">
    <w:name w:val="header"/>
    <w:basedOn w:val="Normal"/>
    <w:link w:val="HeaderChar"/>
    <w:rsid w:val="00E1601B"/>
    <w:pPr>
      <w:spacing w:before="0" w:line="300" w:lineRule="exact"/>
      <w:jc w:val="center"/>
    </w:pPr>
    <w:rPr>
      <w:rFonts w:ascii="Times New Roman Bold" w:hAnsi="Times New Roman Bold"/>
      <w:b/>
      <w:bCs/>
    </w:rPr>
  </w:style>
  <w:style w:type="character" w:customStyle="1" w:styleId="HeaderChar">
    <w:name w:val="Header Char"/>
    <w:basedOn w:val="DefaultParagraphFont"/>
    <w:link w:val="Header"/>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qFormat/>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rsid w:val="005F069F"/>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0814B8"/>
    <w:pPr>
      <w:tabs>
        <w:tab w:val="left" w:pos="567"/>
        <w:tab w:val="left" w:leader="dot" w:pos="9072"/>
        <w:tab w:val="right" w:pos="9639"/>
      </w:tabs>
      <w:ind w:left="567" w:right="567" w:hanging="567"/>
    </w:pPr>
    <w:rPr>
      <w:lang w:bidi="ar-SY"/>
    </w:rPr>
  </w:style>
  <w:style w:type="paragraph" w:styleId="TOC2">
    <w:name w:val="toc 2"/>
    <w:basedOn w:val="TOC1"/>
    <w:uiPriority w:val="39"/>
    <w:rsid w:val="000814B8"/>
    <w:pPr>
      <w:tabs>
        <w:tab w:val="clear" w:pos="567"/>
        <w:tab w:val="left" w:pos="1134"/>
      </w:tabs>
      <w:spacing w:before="60"/>
      <w:ind w:left="1134"/>
    </w:pPr>
  </w:style>
  <w:style w:type="paragraph" w:styleId="TOC3">
    <w:name w:val="toc 3"/>
    <w:basedOn w:val="TOC2"/>
    <w:uiPriority w:val="39"/>
    <w:rsid w:val="000F312E"/>
    <w:pPr>
      <w:spacing w:before="0"/>
      <w:ind w:left="2035" w:hanging="754"/>
    </w:pPr>
  </w:style>
  <w:style w:type="paragraph" w:styleId="TOC4">
    <w:name w:val="toc 4"/>
    <w:basedOn w:val="TOC3"/>
    <w:uiPriority w:val="39"/>
    <w:rsid w:val="00A177D7"/>
  </w:style>
  <w:style w:type="paragraph" w:styleId="TOC5">
    <w:name w:val="toc 5"/>
    <w:basedOn w:val="TOC4"/>
    <w:uiPriority w:val="39"/>
    <w:rsid w:val="00A177D7"/>
  </w:style>
  <w:style w:type="paragraph" w:styleId="TOC6">
    <w:name w:val="toc 6"/>
    <w:basedOn w:val="TOC4"/>
    <w:uiPriority w:val="39"/>
    <w:rsid w:val="00A177D7"/>
  </w:style>
  <w:style w:type="paragraph" w:styleId="TOC7">
    <w:name w:val="toc 7"/>
    <w:basedOn w:val="TOC4"/>
    <w:uiPriority w:val="39"/>
    <w:rsid w:val="00A177D7"/>
  </w:style>
  <w:style w:type="paragraph" w:styleId="TOC8">
    <w:name w:val="toc 8"/>
    <w:basedOn w:val="TOC4"/>
    <w:uiPriority w:val="39"/>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2617BF"/>
    <w:pPr>
      <w:keepNext/>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rsid w:val="004D79B4"/>
    <w:pPr>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link w:val="BodyTextIndent2Char"/>
    <w:semiHidden/>
    <w:rsid w:val="00C94B6E"/>
    <w:pPr>
      <w:tabs>
        <w:tab w:val="left" w:pos="849"/>
      </w:tabs>
      <w:ind w:left="360"/>
    </w:pPr>
    <w:rPr>
      <w:b/>
      <w:bCs/>
      <w:sz w:val="32"/>
      <w:szCs w:val="32"/>
    </w:rPr>
  </w:style>
  <w:style w:type="character" w:styleId="Hyperlink">
    <w:name w:val="Hyperlink"/>
    <w:basedOn w:val="DefaultParagraphFont"/>
    <w:uiPriority w:val="99"/>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2617BF"/>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character" w:customStyle="1" w:styleId="Heading2Char">
    <w:name w:val="Heading 2 Char"/>
    <w:basedOn w:val="DefaultParagraphFont"/>
    <w:link w:val="Heading2"/>
    <w:rsid w:val="009E1B5A"/>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rsid w:val="009E1B5A"/>
    <w:rPr>
      <w:rFonts w:ascii="Times New Roman Bold" w:hAnsi="Times New Roman Bold" w:cs="Traditional Arabic"/>
      <w:b/>
      <w:bCs/>
      <w:sz w:val="22"/>
      <w:szCs w:val="30"/>
      <w:lang w:eastAsia="fr-FR"/>
    </w:rPr>
  </w:style>
  <w:style w:type="character" w:customStyle="1" w:styleId="Heading4Char">
    <w:name w:val="Heading 4 Char"/>
    <w:basedOn w:val="DefaultParagraphFont"/>
    <w:link w:val="Heading4"/>
    <w:rsid w:val="009E1B5A"/>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uiPriority w:val="9"/>
    <w:rsid w:val="009E1B5A"/>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uiPriority w:val="9"/>
    <w:rsid w:val="009E1B5A"/>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uiPriority w:val="9"/>
    <w:rsid w:val="009E1B5A"/>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uiPriority w:val="9"/>
    <w:rsid w:val="009E1B5A"/>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uiPriority w:val="9"/>
    <w:rsid w:val="009E1B5A"/>
    <w:rPr>
      <w:rFonts w:ascii="Times New Roman Bold" w:hAnsi="Times New Roman Bold" w:cs="Traditional Arabic"/>
      <w:b/>
      <w:bCs/>
      <w:sz w:val="22"/>
      <w:szCs w:val="30"/>
      <w:lang w:eastAsia="fr-FR"/>
    </w:rPr>
  </w:style>
  <w:style w:type="paragraph" w:customStyle="1" w:styleId="FirstFooter">
    <w:name w:val="FirstFooter"/>
    <w:basedOn w:val="Footer"/>
    <w:rsid w:val="009E1B5A"/>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9E1B5A"/>
    <w:rPr>
      <w:rFonts w:ascii="Tahoma" w:hAnsi="Tahoma" w:cs="Tahoma"/>
      <w:sz w:val="16"/>
      <w:szCs w:val="16"/>
    </w:rPr>
  </w:style>
  <w:style w:type="character" w:customStyle="1" w:styleId="DocumentMapChar">
    <w:name w:val="Document Map Char"/>
    <w:basedOn w:val="DefaultParagraphFont"/>
    <w:link w:val="DocumentMap"/>
    <w:rsid w:val="009E1B5A"/>
    <w:rPr>
      <w:rFonts w:ascii="Tahoma" w:hAnsi="Tahoma" w:cs="Tahoma"/>
      <w:sz w:val="16"/>
      <w:szCs w:val="16"/>
      <w:lang w:eastAsia="fr-FR"/>
    </w:rPr>
  </w:style>
  <w:style w:type="paragraph" w:customStyle="1" w:styleId="FooterQP">
    <w:name w:val="Footer_QP"/>
    <w:basedOn w:val="Normal"/>
    <w:rsid w:val="009E1B5A"/>
    <w:pPr>
      <w:tabs>
        <w:tab w:val="left" w:pos="907"/>
        <w:tab w:val="right" w:pos="8789"/>
        <w:tab w:val="right" w:pos="9639"/>
      </w:tabs>
      <w:spacing w:before="0"/>
    </w:pPr>
    <w:rPr>
      <w:b/>
    </w:rPr>
  </w:style>
  <w:style w:type="paragraph" w:styleId="BodyText">
    <w:name w:val="Body Text"/>
    <w:basedOn w:val="Normal"/>
    <w:link w:val="BodyTextChar"/>
    <w:rsid w:val="009E1B5A"/>
    <w:pPr>
      <w:widowControl w:val="0"/>
      <w:spacing w:before="240"/>
    </w:pPr>
    <w:rPr>
      <w:szCs w:val="26"/>
    </w:rPr>
  </w:style>
  <w:style w:type="character" w:customStyle="1" w:styleId="BodyTextChar">
    <w:name w:val="Body Text Char"/>
    <w:basedOn w:val="DefaultParagraphFont"/>
    <w:link w:val="BodyText"/>
    <w:rsid w:val="009E1B5A"/>
    <w:rPr>
      <w:rFonts w:ascii="Times New Roman" w:hAnsi="Times New Roman" w:cs="Traditional Arabic"/>
      <w:sz w:val="22"/>
      <w:szCs w:val="26"/>
      <w:lang w:eastAsia="fr-FR"/>
    </w:rPr>
  </w:style>
  <w:style w:type="character" w:customStyle="1" w:styleId="BodyTextIndent2Char">
    <w:name w:val="Body Text Indent 2 Char"/>
    <w:basedOn w:val="DefaultParagraphFont"/>
    <w:link w:val="BodyTextIndent2"/>
    <w:semiHidden/>
    <w:rsid w:val="009E1B5A"/>
    <w:rPr>
      <w:rFonts w:ascii="Times New Roman" w:hAnsi="Times New Roman" w:cs="Traditional Arabic"/>
      <w:b/>
      <w:bCs/>
      <w:sz w:val="32"/>
      <w:szCs w:val="32"/>
      <w:lang w:eastAsia="fr-FR"/>
    </w:rPr>
  </w:style>
  <w:style w:type="paragraph" w:styleId="BodyText2">
    <w:name w:val="Body Text 2"/>
    <w:basedOn w:val="Normal"/>
    <w:link w:val="BodyText2Char"/>
    <w:rsid w:val="009E1B5A"/>
    <w:pPr>
      <w:tabs>
        <w:tab w:val="left" w:pos="849"/>
      </w:tabs>
    </w:pPr>
    <w:rPr>
      <w:b/>
      <w:bCs/>
      <w:sz w:val="32"/>
      <w:szCs w:val="32"/>
    </w:rPr>
  </w:style>
  <w:style w:type="character" w:customStyle="1" w:styleId="BodyText2Char">
    <w:name w:val="Body Text 2 Char"/>
    <w:basedOn w:val="DefaultParagraphFont"/>
    <w:link w:val="BodyText2"/>
    <w:rsid w:val="009E1B5A"/>
    <w:rPr>
      <w:rFonts w:ascii="Times New Roman" w:hAnsi="Times New Roman" w:cs="Traditional Arabic"/>
      <w:b/>
      <w:bCs/>
      <w:sz w:val="32"/>
      <w:szCs w:val="32"/>
      <w:lang w:eastAsia="fr-FR"/>
    </w:rPr>
  </w:style>
  <w:style w:type="numbering" w:customStyle="1" w:styleId="NoList1">
    <w:name w:val="No List1"/>
    <w:next w:val="NoList"/>
    <w:semiHidden/>
    <w:rsid w:val="009E1B5A"/>
  </w:style>
  <w:style w:type="paragraph" w:customStyle="1" w:styleId="a">
    <w:name w:val="جدول"/>
    <w:basedOn w:val="Normal"/>
    <w:semiHidden/>
    <w:rsid w:val="009E1B5A"/>
    <w:pPr>
      <w:tabs>
        <w:tab w:val="left" w:pos="284"/>
        <w:tab w:val="left" w:pos="822"/>
        <w:tab w:val="left" w:pos="1248"/>
      </w:tabs>
      <w:spacing w:before="60" w:after="60" w:line="280" w:lineRule="exact"/>
    </w:pPr>
    <w:rPr>
      <w:rFonts w:cs="Times New Roman"/>
      <w:position w:val="2"/>
      <w:sz w:val="18"/>
      <w:szCs w:val="24"/>
      <w:lang w:eastAsia="zh-CN"/>
    </w:rPr>
  </w:style>
  <w:style w:type="paragraph" w:customStyle="1" w:styleId="a0">
    <w:name w:val="وسطي"/>
    <w:basedOn w:val="Normal"/>
    <w:next w:val="Normal"/>
    <w:semiHidden/>
    <w:rsid w:val="009E1B5A"/>
    <w:pPr>
      <w:tabs>
        <w:tab w:val="left" w:pos="822"/>
        <w:tab w:val="left" w:pos="1248"/>
        <w:tab w:val="left" w:pos="1276"/>
        <w:tab w:val="left" w:pos="1701"/>
      </w:tabs>
      <w:spacing w:before="60" w:after="240"/>
      <w:jc w:val="center"/>
    </w:pPr>
    <w:rPr>
      <w:rFonts w:cs="Times New Roman"/>
      <w:b/>
      <w:bCs/>
      <w:sz w:val="28"/>
      <w:szCs w:val="36"/>
      <w:lang w:eastAsia="zh-CN"/>
    </w:rPr>
  </w:style>
  <w:style w:type="paragraph" w:customStyle="1" w:styleId="a1">
    <w:name w:val="وسطي جدول"/>
    <w:basedOn w:val="Normal"/>
    <w:semiHidden/>
    <w:rsid w:val="009E1B5A"/>
    <w:pPr>
      <w:tabs>
        <w:tab w:val="left" w:pos="822"/>
        <w:tab w:val="left" w:pos="1248"/>
        <w:tab w:val="left" w:pos="1701"/>
      </w:tabs>
      <w:spacing w:before="60" w:line="180" w:lineRule="auto"/>
      <w:jc w:val="center"/>
    </w:pPr>
    <w:rPr>
      <w:rFonts w:cs="Times New Roman"/>
      <w:b/>
      <w:bCs/>
      <w:sz w:val="20"/>
      <w:szCs w:val="26"/>
      <w:lang w:eastAsia="zh-CN"/>
    </w:rPr>
  </w:style>
  <w:style w:type="paragraph" w:customStyle="1" w:styleId="2">
    <w:name w:val="وسطي2"/>
    <w:basedOn w:val="Normal"/>
    <w:semiHidden/>
    <w:rsid w:val="009E1B5A"/>
    <w:pPr>
      <w:tabs>
        <w:tab w:val="left" w:pos="822"/>
        <w:tab w:val="left" w:pos="1248"/>
        <w:tab w:val="left" w:pos="1701"/>
      </w:tabs>
      <w:spacing w:before="60" w:after="240"/>
      <w:jc w:val="center"/>
    </w:pPr>
    <w:rPr>
      <w:rFonts w:cs="Times New Roman"/>
      <w:b/>
      <w:bCs/>
      <w:sz w:val="24"/>
      <w:szCs w:val="32"/>
      <w:lang w:eastAsia="zh-CN"/>
    </w:rPr>
  </w:style>
  <w:style w:type="paragraph" w:customStyle="1" w:styleId="a2">
    <w:name w:val="ملاحظة"/>
    <w:basedOn w:val="Normal"/>
    <w:next w:val="Normal"/>
    <w:semiHidden/>
    <w:rsid w:val="009E1B5A"/>
    <w:pPr>
      <w:tabs>
        <w:tab w:val="left" w:pos="822"/>
        <w:tab w:val="left" w:pos="1248"/>
        <w:tab w:val="left" w:pos="1701"/>
      </w:tabs>
      <w:spacing w:before="60" w:after="60" w:line="168" w:lineRule="auto"/>
    </w:pPr>
    <w:rPr>
      <w:rFonts w:cs="Times New Roman"/>
      <w:sz w:val="18"/>
      <w:szCs w:val="24"/>
      <w:lang w:eastAsia="zh-CN"/>
    </w:rPr>
  </w:style>
  <w:style w:type="paragraph" w:customStyle="1" w:styleId="TableText0">
    <w:name w:val="Table_Text"/>
    <w:basedOn w:val="Normal"/>
    <w:semiHidden/>
    <w:rsid w:val="009E1B5A"/>
    <w:pPr>
      <w:keepNext/>
      <w:tabs>
        <w:tab w:val="left" w:pos="794"/>
        <w:tab w:val="left" w:pos="1191"/>
        <w:tab w:val="left" w:pos="1588"/>
        <w:tab w:val="left" w:pos="1985"/>
      </w:tabs>
      <w:bidi w:val="0"/>
      <w:spacing w:before="100" w:after="100" w:line="190" w:lineRule="exact"/>
    </w:pPr>
    <w:rPr>
      <w:rFonts w:cs="Times New Roman"/>
      <w:sz w:val="18"/>
      <w:szCs w:val="21"/>
      <w:lang w:val="en-GB" w:eastAsia="zh-CN"/>
    </w:rPr>
  </w:style>
  <w:style w:type="paragraph" w:styleId="TableofFigures">
    <w:name w:val="table of figures"/>
    <w:basedOn w:val="Normal"/>
    <w:next w:val="Normal"/>
    <w:rsid w:val="009E1B5A"/>
    <w:pPr>
      <w:tabs>
        <w:tab w:val="left" w:pos="822"/>
        <w:tab w:val="left" w:pos="1248"/>
        <w:tab w:val="left" w:pos="1673"/>
        <w:tab w:val="decimal" w:pos="4876"/>
        <w:tab w:val="right" w:leader="dot" w:pos="8306"/>
      </w:tabs>
      <w:spacing w:before="60" w:after="60" w:line="300" w:lineRule="exact"/>
      <w:ind w:left="400" w:hanging="400"/>
    </w:pPr>
    <w:rPr>
      <w:rFonts w:cs="Times New Roman"/>
      <w:sz w:val="20"/>
      <w:szCs w:val="26"/>
      <w:lang w:eastAsia="zh-CN"/>
    </w:rPr>
  </w:style>
  <w:style w:type="paragraph" w:styleId="Title">
    <w:name w:val="Title"/>
    <w:basedOn w:val="Normal"/>
    <w:next w:val="Normal"/>
    <w:link w:val="TitleChar"/>
    <w:qFormat/>
    <w:rsid w:val="009E1B5A"/>
    <w:pPr>
      <w:tabs>
        <w:tab w:val="left" w:pos="822"/>
        <w:tab w:val="left" w:pos="1248"/>
        <w:tab w:val="left" w:pos="1673"/>
        <w:tab w:val="decimal" w:pos="4876"/>
      </w:tabs>
      <w:spacing w:before="60" w:after="60" w:line="400" w:lineRule="exact"/>
      <w:jc w:val="center"/>
    </w:pPr>
    <w:rPr>
      <w:rFonts w:ascii="Times New Roman Bold" w:hAnsi="Times New Roman Bold"/>
      <w:b/>
      <w:bCs/>
      <w:kern w:val="28"/>
      <w:sz w:val="26"/>
      <w:szCs w:val="36"/>
      <w:lang w:eastAsia="zh-CN"/>
    </w:rPr>
  </w:style>
  <w:style w:type="character" w:customStyle="1" w:styleId="TitleChar">
    <w:name w:val="Title Char"/>
    <w:basedOn w:val="DefaultParagraphFont"/>
    <w:link w:val="Title"/>
    <w:rsid w:val="009E1B5A"/>
    <w:rPr>
      <w:rFonts w:ascii="Times New Roman Bold" w:hAnsi="Times New Roman Bold" w:cs="Traditional Arabic"/>
      <w:b/>
      <w:bCs/>
      <w:kern w:val="28"/>
      <w:sz w:val="26"/>
      <w:szCs w:val="36"/>
    </w:rPr>
  </w:style>
  <w:style w:type="paragraph" w:customStyle="1" w:styleId="a3">
    <w:name w:val="شكل"/>
    <w:basedOn w:val="Normal"/>
    <w:next w:val="Normal"/>
    <w:semiHidden/>
    <w:rsid w:val="009E1B5A"/>
    <w:pPr>
      <w:keepNext/>
      <w:tabs>
        <w:tab w:val="left" w:pos="822"/>
        <w:tab w:val="left" w:pos="1248"/>
        <w:tab w:val="left" w:pos="1701"/>
      </w:tabs>
      <w:spacing w:before="0" w:line="300" w:lineRule="exact"/>
      <w:jc w:val="center"/>
    </w:pPr>
    <w:rPr>
      <w:rFonts w:cs="Times New Roman"/>
      <w:szCs w:val="28"/>
      <w:lang w:eastAsia="zh-CN"/>
    </w:rPr>
  </w:style>
  <w:style w:type="paragraph" w:customStyle="1" w:styleId="Fig">
    <w:name w:val="Fig"/>
    <w:basedOn w:val="Normal"/>
    <w:next w:val="Normal"/>
    <w:semiHidden/>
    <w:rsid w:val="009E1B5A"/>
    <w:pPr>
      <w:tabs>
        <w:tab w:val="left" w:pos="794"/>
        <w:tab w:val="left" w:pos="1191"/>
        <w:tab w:val="left" w:pos="1588"/>
        <w:tab w:val="left" w:pos="1985"/>
      </w:tabs>
      <w:bidi w:val="0"/>
      <w:spacing w:before="136" w:line="240" w:lineRule="auto"/>
      <w:jc w:val="center"/>
    </w:pPr>
    <w:rPr>
      <w:rFonts w:cs="Times New Roman"/>
      <w:sz w:val="20"/>
      <w:szCs w:val="24"/>
      <w:lang w:eastAsia="zh-CN"/>
    </w:rPr>
  </w:style>
  <w:style w:type="paragraph" w:customStyle="1" w:styleId="TableLegend0">
    <w:name w:val="Table_Legend"/>
    <w:basedOn w:val="Normal"/>
    <w:next w:val="Normal"/>
    <w:semiHidden/>
    <w:rsid w:val="009E1B5A"/>
    <w:pPr>
      <w:keepNext/>
      <w:tabs>
        <w:tab w:val="left" w:pos="794"/>
        <w:tab w:val="left" w:pos="1191"/>
        <w:tab w:val="left" w:pos="1588"/>
        <w:tab w:val="left" w:pos="1985"/>
      </w:tabs>
      <w:bidi w:val="0"/>
      <w:spacing w:before="86" w:line="199" w:lineRule="exact"/>
      <w:ind w:left="-85" w:right="-85"/>
    </w:pPr>
    <w:rPr>
      <w:rFonts w:cs="Times New Roman"/>
      <w:sz w:val="18"/>
      <w:szCs w:val="21"/>
      <w:lang w:val="en-GB" w:eastAsia="zh-CN"/>
    </w:rPr>
  </w:style>
  <w:style w:type="paragraph" w:customStyle="1" w:styleId="TableTitle0">
    <w:name w:val="Table_Title"/>
    <w:basedOn w:val="Normal"/>
    <w:next w:val="Normal"/>
    <w:semiHidden/>
    <w:rsid w:val="009E1B5A"/>
    <w:pPr>
      <w:keepNext/>
      <w:bidi w:val="0"/>
      <w:spacing w:before="0" w:after="113" w:line="240" w:lineRule="auto"/>
      <w:jc w:val="center"/>
    </w:pPr>
    <w:rPr>
      <w:rFonts w:cs="Times New Roman"/>
      <w:b/>
      <w:bCs/>
      <w:sz w:val="18"/>
      <w:szCs w:val="21"/>
      <w:lang w:val="en-GB" w:eastAsia="zh-CN"/>
    </w:rPr>
  </w:style>
  <w:style w:type="paragraph" w:customStyle="1" w:styleId="RefText0">
    <w:name w:val="Ref_Text"/>
    <w:basedOn w:val="Normal"/>
    <w:semiHidden/>
    <w:rsid w:val="009E1B5A"/>
    <w:pPr>
      <w:tabs>
        <w:tab w:val="left" w:pos="794"/>
        <w:tab w:val="left" w:pos="1191"/>
        <w:tab w:val="left" w:pos="1588"/>
        <w:tab w:val="left" w:pos="1985"/>
      </w:tabs>
      <w:bidi w:val="0"/>
      <w:spacing w:before="136" w:line="240" w:lineRule="auto"/>
      <w:ind w:left="567" w:hanging="567"/>
    </w:pPr>
    <w:rPr>
      <w:rFonts w:cs="Times New Roman"/>
      <w:sz w:val="18"/>
      <w:szCs w:val="21"/>
      <w:lang w:val="en-GB" w:eastAsia="zh-CN"/>
    </w:rPr>
  </w:style>
  <w:style w:type="paragraph" w:styleId="BalloonText">
    <w:name w:val="Balloon Text"/>
    <w:basedOn w:val="Normal"/>
    <w:link w:val="BalloonTextChar"/>
    <w:uiPriority w:val="99"/>
    <w:rsid w:val="009E1B5A"/>
    <w:pPr>
      <w:tabs>
        <w:tab w:val="left" w:pos="822"/>
        <w:tab w:val="left" w:pos="1248"/>
        <w:tab w:val="left" w:pos="1701"/>
      </w:tabs>
      <w:spacing w:before="60" w:after="60" w:line="180" w:lineRule="auto"/>
    </w:pPr>
    <w:rPr>
      <w:rFonts w:ascii="Tahoma" w:hAnsi="Tahoma" w:cs="Tahoma"/>
      <w:sz w:val="16"/>
      <w:szCs w:val="16"/>
      <w:lang w:eastAsia="zh-CN"/>
    </w:rPr>
  </w:style>
  <w:style w:type="character" w:customStyle="1" w:styleId="BalloonTextChar">
    <w:name w:val="Balloon Text Char"/>
    <w:basedOn w:val="DefaultParagraphFont"/>
    <w:link w:val="BalloonText"/>
    <w:uiPriority w:val="99"/>
    <w:rsid w:val="009E1B5A"/>
    <w:rPr>
      <w:rFonts w:ascii="Tahoma" w:hAnsi="Tahoma" w:cs="Tahoma"/>
      <w:sz w:val="16"/>
      <w:szCs w:val="16"/>
    </w:rPr>
  </w:style>
  <w:style w:type="table" w:customStyle="1" w:styleId="TableGrid1">
    <w:name w:val="Table Grid1"/>
    <w:basedOn w:val="TableNormal"/>
    <w:next w:val="TableGrid"/>
    <w:semiHidden/>
    <w:rsid w:val="009E1B5A"/>
    <w:pPr>
      <w:tabs>
        <w:tab w:val="left" w:pos="822"/>
        <w:tab w:val="left" w:pos="1248"/>
        <w:tab w:val="left" w:pos="1701"/>
      </w:tabs>
      <w:overflowPunct w:val="0"/>
      <w:autoSpaceDE w:val="0"/>
      <w:autoSpaceDN w:val="0"/>
      <w:bidi/>
      <w:adjustRightInd w:val="0"/>
      <w:spacing w:before="60" w:after="60" w:line="180" w:lineRule="auto"/>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ITUR">
    <w:name w:val="Heading1_ITUR"/>
    <w:basedOn w:val="Heading1"/>
    <w:autoRedefine/>
    <w:semiHidden/>
    <w:rsid w:val="009E1B5A"/>
    <w:pPr>
      <w:keepLines w:val="0"/>
      <w:tabs>
        <w:tab w:val="left" w:pos="822"/>
        <w:tab w:val="left" w:pos="1248"/>
      </w:tabs>
      <w:spacing w:before="0"/>
      <w:ind w:left="0" w:firstLine="0"/>
      <w:jc w:val="center"/>
    </w:pPr>
    <w:rPr>
      <w:rFonts w:ascii="Times New Roman"/>
      <w:b w:val="0"/>
      <w:bCs w:val="0"/>
      <w:kern w:val="28"/>
      <w:lang w:eastAsia="zh-CN"/>
    </w:rPr>
  </w:style>
  <w:style w:type="paragraph" w:styleId="NormalIndent">
    <w:name w:val="Normal Indent"/>
    <w:basedOn w:val="Normal"/>
    <w:rsid w:val="009E1B5A"/>
    <w:pPr>
      <w:tabs>
        <w:tab w:val="left" w:pos="822"/>
        <w:tab w:val="left" w:pos="1248"/>
        <w:tab w:val="left" w:pos="1701"/>
      </w:tabs>
      <w:spacing w:before="60" w:after="60" w:line="180" w:lineRule="auto"/>
      <w:ind w:left="720"/>
    </w:pPr>
    <w:rPr>
      <w:rFonts w:cs="Times New Roman"/>
      <w:sz w:val="20"/>
      <w:szCs w:val="26"/>
      <w:lang w:eastAsia="zh-CN"/>
    </w:rPr>
  </w:style>
  <w:style w:type="table" w:customStyle="1" w:styleId="TableGrid11">
    <w:name w:val="Table Grid11"/>
    <w:basedOn w:val="TableNormal"/>
    <w:next w:val="TableGrid"/>
    <w:semiHidden/>
    <w:rsid w:val="009E1B5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NoTitleChar">
    <w:name w:val="Annex_NoTitle Char"/>
    <w:basedOn w:val="DefaultParagraphFont"/>
    <w:link w:val="AnnexNoTitle"/>
    <w:rsid w:val="00924A34"/>
    <w:rPr>
      <w:rFonts w:ascii="Times New Roman Bold" w:hAnsi="Times New Roman Bold" w:cs="Traditional Arabic"/>
      <w:b/>
      <w:bCs/>
      <w:sz w:val="26"/>
      <w:szCs w:val="36"/>
      <w:lang w:eastAsia="fr-FR"/>
    </w:rPr>
  </w:style>
  <w:style w:type="character" w:customStyle="1" w:styleId="AppendixNotitleChar">
    <w:name w:val="Appendix_No &amp; title Char"/>
    <w:basedOn w:val="AnnexNoTitleChar"/>
    <w:link w:val="AppendixNotitle"/>
    <w:rsid w:val="009E1B5A"/>
    <w:rPr>
      <w:rFonts w:ascii="Times New Roman Bold" w:hAnsi="Times New Roman Bold" w:cs="Traditional Arabic"/>
      <w:b/>
      <w:bCs/>
      <w:sz w:val="26"/>
      <w:szCs w:val="36"/>
      <w:lang w:eastAsia="fr-FR"/>
    </w:rPr>
  </w:style>
  <w:style w:type="paragraph" w:customStyle="1" w:styleId="Normalaftertitle0">
    <w:name w:val="Normal after title"/>
    <w:basedOn w:val="Normal"/>
    <w:next w:val="Normal"/>
    <w:rsid w:val="009E1B5A"/>
    <w:pPr>
      <w:tabs>
        <w:tab w:val="left" w:pos="794"/>
        <w:tab w:val="left" w:pos="1191"/>
        <w:tab w:val="left" w:pos="1588"/>
        <w:tab w:val="left" w:pos="1985"/>
      </w:tabs>
      <w:bidi w:val="0"/>
      <w:spacing w:before="320" w:line="240" w:lineRule="auto"/>
    </w:pPr>
    <w:rPr>
      <w:rFonts w:cs="Times New Roman"/>
      <w:sz w:val="24"/>
      <w:szCs w:val="20"/>
      <w:lang w:val="fr-FR" w:eastAsia="en-US"/>
    </w:rPr>
  </w:style>
  <w:style w:type="paragraph" w:styleId="BodyText3">
    <w:name w:val="Body Text 3"/>
    <w:basedOn w:val="Normal"/>
    <w:link w:val="BodyText3Char"/>
    <w:rsid w:val="009E1B5A"/>
    <w:pPr>
      <w:overflowPunct/>
      <w:autoSpaceDE/>
      <w:autoSpaceDN/>
      <w:adjustRightInd/>
      <w:spacing w:before="0" w:line="240" w:lineRule="auto"/>
      <w:textAlignment w:val="auto"/>
    </w:pPr>
    <w:rPr>
      <w:szCs w:val="28"/>
      <w:lang w:val="fr-FR" w:bidi="ar-MA"/>
    </w:rPr>
  </w:style>
  <w:style w:type="character" w:customStyle="1" w:styleId="BodyText3Char">
    <w:name w:val="Body Text 3 Char"/>
    <w:basedOn w:val="DefaultParagraphFont"/>
    <w:link w:val="BodyText3"/>
    <w:rsid w:val="009E1B5A"/>
    <w:rPr>
      <w:rFonts w:ascii="Times New Roman" w:hAnsi="Times New Roman" w:cs="Traditional Arabic"/>
      <w:sz w:val="22"/>
      <w:szCs w:val="28"/>
      <w:lang w:val="fr-FR" w:eastAsia="fr-FR" w:bidi="ar-MA"/>
    </w:rPr>
  </w:style>
  <w:style w:type="paragraph" w:styleId="NormalWeb">
    <w:name w:val="Normal (Web)"/>
    <w:basedOn w:val="Normal"/>
    <w:uiPriority w:val="99"/>
    <w:unhideWhenUsed/>
    <w:rsid w:val="009E1B5A"/>
    <w:pPr>
      <w:overflowPunct/>
      <w:autoSpaceDE/>
      <w:autoSpaceDN/>
      <w:bidi w:val="0"/>
      <w:adjustRightInd/>
      <w:spacing w:before="100" w:beforeAutospacing="1" w:after="100" w:afterAutospacing="1" w:line="240" w:lineRule="auto"/>
      <w:jc w:val="left"/>
      <w:textAlignment w:val="auto"/>
    </w:pPr>
    <w:rPr>
      <w:rFonts w:eastAsiaTheme="minorEastAsia" w:cs="Times New Roman"/>
      <w:sz w:val="24"/>
      <w:szCs w:val="24"/>
      <w:lang w:eastAsia="zh-CN"/>
    </w:rPr>
  </w:style>
  <w:style w:type="character" w:styleId="UnresolvedMention">
    <w:name w:val="Unresolved Mention"/>
    <w:basedOn w:val="DefaultParagraphFont"/>
    <w:uiPriority w:val="99"/>
    <w:semiHidden/>
    <w:unhideWhenUsed/>
    <w:rsid w:val="00C46AC5"/>
    <w:rPr>
      <w:color w:val="605E5C"/>
      <w:shd w:val="clear" w:color="auto" w:fill="E1DFDD"/>
    </w:rPr>
  </w:style>
  <w:style w:type="paragraph" w:styleId="Revision">
    <w:name w:val="Revision"/>
    <w:hidden/>
    <w:uiPriority w:val="99"/>
    <w:semiHidden/>
    <w:rsid w:val="001D586D"/>
    <w:rPr>
      <w:rFonts w:ascii="Times New Roman" w:hAnsi="Times New Roman" w:cs="Traditional Arabic"/>
      <w:sz w:val="22"/>
      <w:szCs w:val="30"/>
      <w:lang w:eastAsia="fr-FR"/>
    </w:rPr>
  </w:style>
  <w:style w:type="paragraph" w:customStyle="1" w:styleId="Figure">
    <w:name w:val="Figure"/>
    <w:basedOn w:val="Normal"/>
    <w:qFormat/>
    <w:rsid w:val="003F7741"/>
    <w:pPr>
      <w:spacing w:before="240" w:after="240" w:line="240" w:lineRule="auto"/>
      <w:jc w:val="center"/>
    </w:pPr>
    <w:rPr>
      <w:noProof/>
    </w:rPr>
  </w:style>
  <w:style w:type="paragraph" w:styleId="TOC9">
    <w:name w:val="toc 9"/>
    <w:basedOn w:val="Normal"/>
    <w:next w:val="Normal"/>
    <w:autoRedefine/>
    <w:uiPriority w:val="39"/>
    <w:unhideWhenUsed/>
    <w:rsid w:val="002D11FA"/>
    <w:pPr>
      <w:overflowPunct/>
      <w:autoSpaceDE/>
      <w:autoSpaceDN/>
      <w:bidi w:val="0"/>
      <w:adjustRightInd/>
      <w:spacing w:before="0" w:after="100" w:line="278" w:lineRule="auto"/>
      <w:ind w:left="1920"/>
      <w:jc w:val="left"/>
      <w:textAlignment w:val="auto"/>
    </w:pPr>
    <w:rPr>
      <w:rFonts w:asciiTheme="minorHAnsi" w:eastAsiaTheme="minorEastAsia"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15776">
      <w:bodyDiv w:val="1"/>
      <w:marLeft w:val="0"/>
      <w:marRight w:val="0"/>
      <w:marTop w:val="0"/>
      <w:marBottom w:val="0"/>
      <w:divBdr>
        <w:top w:val="none" w:sz="0" w:space="0" w:color="auto"/>
        <w:left w:val="none" w:sz="0" w:space="0" w:color="auto"/>
        <w:bottom w:val="none" w:sz="0" w:space="0" w:color="auto"/>
        <w:right w:val="none" w:sz="0" w:space="0" w:color="auto"/>
      </w:divBdr>
    </w:div>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738479822">
      <w:bodyDiv w:val="1"/>
      <w:marLeft w:val="0"/>
      <w:marRight w:val="0"/>
      <w:marTop w:val="0"/>
      <w:marBottom w:val="0"/>
      <w:divBdr>
        <w:top w:val="none" w:sz="0" w:space="0" w:color="auto"/>
        <w:left w:val="none" w:sz="0" w:space="0" w:color="auto"/>
        <w:bottom w:val="none" w:sz="0" w:space="0" w:color="auto"/>
        <w:right w:val="none" w:sz="0" w:space="0" w:color="auto"/>
      </w:divBdr>
    </w:div>
    <w:div w:id="757478282">
      <w:bodyDiv w:val="1"/>
      <w:marLeft w:val="0"/>
      <w:marRight w:val="0"/>
      <w:marTop w:val="0"/>
      <w:marBottom w:val="0"/>
      <w:divBdr>
        <w:top w:val="none" w:sz="0" w:space="0" w:color="auto"/>
        <w:left w:val="none" w:sz="0" w:space="0" w:color="auto"/>
        <w:bottom w:val="none" w:sz="0" w:space="0" w:color="auto"/>
        <w:right w:val="none" w:sz="0" w:space="0" w:color="auto"/>
      </w:divBdr>
    </w:div>
    <w:div w:id="1056661131">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 w:id="1973365517">
      <w:bodyDiv w:val="1"/>
      <w:marLeft w:val="0"/>
      <w:marRight w:val="0"/>
      <w:marTop w:val="0"/>
      <w:marBottom w:val="0"/>
      <w:divBdr>
        <w:top w:val="none" w:sz="0" w:space="0" w:color="auto"/>
        <w:left w:val="none" w:sz="0" w:space="0" w:color="auto"/>
        <w:bottom w:val="none" w:sz="0" w:space="0" w:color="auto"/>
        <w:right w:val="none" w:sz="0" w:space="0" w:color="auto"/>
      </w:divBdr>
    </w:div>
    <w:div w:id="205634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BS.1348/en" TargetMode="External"/><Relationship Id="rId26" Type="http://schemas.openxmlformats.org/officeDocument/2006/relationships/footer" Target="footer4.xml"/><Relationship Id="rId39" Type="http://schemas.openxmlformats.org/officeDocument/2006/relationships/header" Target="header11.xml"/><Relationship Id="rId21" Type="http://schemas.openxmlformats.org/officeDocument/2006/relationships/hyperlink" Target="https://www.itu.int/rec/R-REC-BS.1548/en" TargetMode="External"/><Relationship Id="rId34" Type="http://schemas.openxmlformats.org/officeDocument/2006/relationships/image" Target="media/image3.png"/><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7.xml"/><Relationship Id="rId37" Type="http://schemas.openxmlformats.org/officeDocument/2006/relationships/image" Target="media/image6.png"/><Relationship Id="rId40" Type="http://schemas.openxmlformats.org/officeDocument/2006/relationships/header" Target="header12.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itu.int/rec/R-REC-BS.1348/en" TargetMode="External"/><Relationship Id="rId28" Type="http://schemas.openxmlformats.org/officeDocument/2006/relationships/header" Target="header8.xml"/><Relationship Id="rId36" Type="http://schemas.openxmlformats.org/officeDocument/2006/relationships/image" Target="media/image5.png"/><Relationship Id="rId49"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yperlink" Target="https://www.itu.int/rec/R-REC-BS.1349/en" TargetMode="External"/><Relationship Id="rId31" Type="http://schemas.openxmlformats.org/officeDocument/2006/relationships/header" Target="header10.xml"/><Relationship Id="rId44" Type="http://schemas.openxmlformats.org/officeDocument/2006/relationships/footer" Target="footer11.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itu.int/rec/R-REC-BS.2107/en" TargetMode="Externa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image" Target="media/image4.png"/><Relationship Id="rId43" Type="http://schemas.openxmlformats.org/officeDocument/2006/relationships/header" Target="header13.xml"/><Relationship Id="rId48" Type="http://schemas.openxmlformats.org/officeDocument/2006/relationships/header" Target="header16.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itu.int/rec/R-REC-BS.1284/en" TargetMode="External"/><Relationship Id="rId25" Type="http://schemas.openxmlformats.org/officeDocument/2006/relationships/header" Target="header7.xml"/><Relationship Id="rId33" Type="http://schemas.openxmlformats.org/officeDocument/2006/relationships/footer" Target="footer8.xml"/><Relationship Id="rId38" Type="http://schemas.openxmlformats.org/officeDocument/2006/relationships/image" Target="media/image7.png"/><Relationship Id="rId46" Type="http://schemas.openxmlformats.org/officeDocument/2006/relationships/header" Target="header15.xml"/><Relationship Id="rId20" Type="http://schemas.openxmlformats.org/officeDocument/2006/relationships/hyperlink" Target="https://www.itu.int/rec/R-REC-BS.1386/en"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rec/R-REC-BS.2107/en" TargetMode="External"/><Relationship Id="rId2" Type="http://schemas.openxmlformats.org/officeDocument/2006/relationships/hyperlink" Target="https://www.itu.int/rec/R-REC-BS.1386/en" TargetMode="External"/><Relationship Id="rId1" Type="http://schemas.openxmlformats.org/officeDocument/2006/relationships/hyperlink" Target="https://www.itu.int/rec/R-REC-BS.1349/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8\21\2501924%5bA%5d\2023-ITU-R-REC_B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2023-ITU-R-REC_BS-A.dotx</Template>
  <TotalTime>45</TotalTime>
  <Pages>38</Pages>
  <Words>12245</Words>
  <Characters>67670</Characters>
  <Application>Microsoft Office Word</Application>
  <DocSecurity>0</DocSecurity>
  <Lines>563</Lines>
  <Paragraphs>159</Paragraphs>
  <ScaleCrop>false</ScaleCrop>
  <HeadingPairs>
    <vt:vector size="2" baseType="variant">
      <vt:variant>
        <vt:lpstr>Title</vt:lpstr>
      </vt:variant>
      <vt:variant>
        <vt:i4>1</vt:i4>
      </vt:variant>
    </vt:vector>
  </HeadingPairs>
  <TitlesOfParts>
    <vt:vector size="1" baseType="lpstr">
      <vt:lpstr>التوصيـة ITU-R BS.1514-3 (2025/05) نظام للإذاعة الصوتية الرقمية في نطاقات الإذاعة تحت بث MHz 30</vt:lpstr>
    </vt:vector>
  </TitlesOfParts>
  <Company>ITU</Company>
  <LinksUpToDate>false</LinksUpToDate>
  <CharactersWithSpaces>79756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BS.1514-3 (2025/05) نظام للإذاعة الصوتية الرقمية في نطاقات الإذاعة تحت بث MHz 30</dc:title>
  <dc:creator>MMAS</dc:creator>
  <cp:keywords>DRM، ‏و‎AAC، ‏و‎SBR، ‏والإذاعة الصوتية الرقمية، والحالات التشغيلية، والنطاقات ‎LF ‏و‎MF ‏و‎HF</cp:keywords>
  <cp:lastModifiedBy>Gergis, Mina</cp:lastModifiedBy>
  <cp:revision>26</cp:revision>
  <cp:lastPrinted>2025-09-10T14:07:00Z</cp:lastPrinted>
  <dcterms:created xsi:type="dcterms:W3CDTF">2025-09-10T13:23:00Z</dcterms:created>
  <dcterms:modified xsi:type="dcterms:W3CDTF">2025-09-10T14:16:00Z</dcterms:modified>
</cp:coreProperties>
</file>