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BCE6C" w14:textId="77777777" w:rsidR="00FE79FE" w:rsidRDefault="00FE79FE"/>
    <w:p w14:paraId="15EADC27" w14:textId="77777777" w:rsidR="00013002" w:rsidRDefault="00013002" w:rsidP="00DE5556">
      <w:pPr>
        <w:tabs>
          <w:tab w:val="clear" w:pos="794"/>
          <w:tab w:val="clear" w:pos="1191"/>
          <w:tab w:val="clear" w:pos="1588"/>
          <w:tab w:val="clear" w:pos="1985"/>
        </w:tabs>
      </w:pPr>
    </w:p>
    <w:p w14:paraId="6E0C929E" w14:textId="5763E199" w:rsidR="00D5024B" w:rsidRPr="00F111D6" w:rsidRDefault="00D5024B" w:rsidP="00D5024B">
      <w:pPr>
        <w:pStyle w:val="CoverNumber"/>
        <w:rPr>
          <w:lang w:val="es-ES"/>
        </w:rPr>
      </w:pPr>
      <w:r w:rsidRPr="00F111D6">
        <w:rPr>
          <w:lang w:val="es-ES"/>
        </w:rPr>
        <w:t>Recom</w:t>
      </w:r>
      <w:r w:rsidR="0069322D" w:rsidRPr="00F111D6">
        <w:rPr>
          <w:lang w:val="es-ES"/>
        </w:rPr>
        <w:t>e</w:t>
      </w:r>
      <w:r w:rsidRPr="00F111D6">
        <w:rPr>
          <w:lang w:val="es-ES"/>
        </w:rPr>
        <w:t>nda</w:t>
      </w:r>
      <w:r w:rsidR="0069322D" w:rsidRPr="00F111D6">
        <w:rPr>
          <w:lang w:val="es-ES"/>
        </w:rPr>
        <w:t>c</w:t>
      </w:r>
      <w:r w:rsidRPr="00F111D6">
        <w:rPr>
          <w:lang w:val="es-ES"/>
        </w:rPr>
        <w:t>i</w:t>
      </w:r>
      <w:r w:rsidR="0069322D" w:rsidRPr="00F111D6">
        <w:rPr>
          <w:lang w:val="es-ES"/>
        </w:rPr>
        <w:t>ó</w:t>
      </w:r>
      <w:r w:rsidRPr="00F111D6">
        <w:rPr>
          <w:lang w:val="es-ES"/>
        </w:rPr>
        <w:t xml:space="preserve">n </w:t>
      </w:r>
      <w:r w:rsidR="007624B1" w:rsidRPr="00F111D6">
        <w:rPr>
          <w:lang w:val="es-ES"/>
        </w:rPr>
        <w:t>U</w:t>
      </w:r>
      <w:r w:rsidRPr="00F111D6">
        <w:rPr>
          <w:lang w:val="es-ES"/>
        </w:rPr>
        <w:t xml:space="preserve">IT-R </w:t>
      </w:r>
      <w:r w:rsidR="008F775E">
        <w:rPr>
          <w:lang w:val="es-ES"/>
        </w:rPr>
        <w:t>BS</w:t>
      </w:r>
      <w:r w:rsidRPr="00F111D6">
        <w:rPr>
          <w:lang w:val="es-ES"/>
        </w:rPr>
        <w:t>.</w:t>
      </w:r>
      <w:r w:rsidR="00920A32" w:rsidRPr="00920A32">
        <w:rPr>
          <w:lang w:val="es-ES"/>
        </w:rPr>
        <w:t>1285-1</w:t>
      </w:r>
    </w:p>
    <w:p w14:paraId="7361980E" w14:textId="70F3C217" w:rsidR="00D5024B" w:rsidRPr="00F111D6" w:rsidRDefault="00D5024B" w:rsidP="00920A32">
      <w:pPr>
        <w:pStyle w:val="CoverDate"/>
        <w:rPr>
          <w:lang w:val="es-ES"/>
        </w:rPr>
      </w:pPr>
      <w:r w:rsidRPr="00F111D6">
        <w:rPr>
          <w:lang w:val="es-ES"/>
        </w:rPr>
        <w:t>(</w:t>
      </w:r>
      <w:r w:rsidR="00920A32" w:rsidRPr="00920A32">
        <w:rPr>
          <w:lang w:val="es-ES"/>
        </w:rPr>
        <w:t>05/2023</w:t>
      </w:r>
      <w:r w:rsidRPr="00F111D6">
        <w:rPr>
          <w:lang w:val="es-ES"/>
        </w:rPr>
        <w:t>)</w:t>
      </w:r>
    </w:p>
    <w:p w14:paraId="02133738" w14:textId="77777777" w:rsidR="00D5024B" w:rsidRPr="00F111D6" w:rsidRDefault="00A25EE2" w:rsidP="00D5024B">
      <w:pPr>
        <w:pStyle w:val="CoverSeries"/>
        <w:rPr>
          <w:lang w:val="es-ES"/>
        </w:rPr>
      </w:pPr>
      <w:r w:rsidRPr="00F111D6">
        <w:rPr>
          <w:lang w:val="es-ES"/>
        </w:rPr>
        <w:t>S</w:t>
      </w:r>
      <w:r w:rsidR="0069322D" w:rsidRPr="00F111D6">
        <w:rPr>
          <w:lang w:val="es-ES"/>
        </w:rPr>
        <w:t>e</w:t>
      </w:r>
      <w:r w:rsidRPr="00F111D6">
        <w:rPr>
          <w:lang w:val="es-ES"/>
        </w:rPr>
        <w:t xml:space="preserve">rie </w:t>
      </w:r>
      <w:r w:rsidR="008F775E">
        <w:rPr>
          <w:lang w:val="es-ES"/>
        </w:rPr>
        <w:t>BS</w:t>
      </w:r>
      <w:r w:rsidR="00D5024B" w:rsidRPr="00F111D6">
        <w:rPr>
          <w:lang w:val="es-ES"/>
        </w:rPr>
        <w:t xml:space="preserve">: </w:t>
      </w:r>
      <w:r w:rsidR="008F775E" w:rsidRPr="008F775E">
        <w:rPr>
          <w:lang w:val="es-ES"/>
        </w:rPr>
        <w:t>Servicio de radiodifusión (sonora)</w:t>
      </w:r>
    </w:p>
    <w:p w14:paraId="363A02A3" w14:textId="3FA4CEAC" w:rsidR="00D5024B" w:rsidRPr="00F111D6" w:rsidRDefault="00920A32" w:rsidP="00D5024B">
      <w:pPr>
        <w:pStyle w:val="CoverTitle"/>
        <w:rPr>
          <w:lang w:val="es-ES"/>
        </w:rPr>
      </w:pPr>
      <w:r w:rsidRPr="00920A32">
        <w:rPr>
          <w:lang w:val="es-ES"/>
        </w:rPr>
        <w:t>Métodos de preselección para la evaluación subjetiva de pequeñas degradaciones en los sistemas de audio</w:t>
      </w:r>
    </w:p>
    <w:p w14:paraId="6A83EFE5" w14:textId="77777777" w:rsidR="00FE79FE" w:rsidRPr="00143F85" w:rsidRDefault="00FE79FE" w:rsidP="005373E0">
      <w:pPr>
        <w:rPr>
          <w:lang w:val="es-ES"/>
        </w:rPr>
      </w:pPr>
    </w:p>
    <w:p w14:paraId="5A287633" w14:textId="77777777" w:rsidR="00EE47C4" w:rsidRPr="00143F85" w:rsidRDefault="00EE47C4" w:rsidP="005373E0">
      <w:pPr>
        <w:rPr>
          <w:lang w:val="es-ES"/>
        </w:rPr>
        <w:sectPr w:rsidR="00EE47C4" w:rsidRPr="00143F85" w:rsidSect="0027411A">
          <w:headerReference w:type="even" r:id="rId7"/>
          <w:headerReference w:type="default" r:id="rId8"/>
          <w:footerReference w:type="default" r:id="rId9"/>
          <w:pgSz w:w="11907" w:h="16840" w:code="9"/>
          <w:pgMar w:top="1089" w:right="1089" w:bottom="284" w:left="1089" w:header="737" w:footer="284" w:gutter="0"/>
          <w:pgNumType w:start="1"/>
          <w:cols w:space="720"/>
          <w:docGrid w:linePitch="326"/>
        </w:sectPr>
      </w:pPr>
    </w:p>
    <w:p w14:paraId="5D4B6EDF" w14:textId="77777777" w:rsidR="0069322D" w:rsidRPr="006C718C" w:rsidRDefault="0069322D" w:rsidP="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_tradnl"/>
        </w:rPr>
      </w:pPr>
      <w:bookmarkStart w:id="0" w:name="c2tope"/>
      <w:bookmarkEnd w:id="0"/>
      <w:r w:rsidRPr="006C718C">
        <w:rPr>
          <w:bCs/>
          <w:sz w:val="24"/>
          <w:szCs w:val="24"/>
          <w:lang w:val="es-ES_tradnl"/>
        </w:rPr>
        <w:lastRenderedPageBreak/>
        <w:t>Prólogo</w:t>
      </w:r>
    </w:p>
    <w:p w14:paraId="31E953E1" w14:textId="77777777" w:rsidR="0069322D" w:rsidRPr="006C718C" w:rsidRDefault="0069322D" w:rsidP="0069322D">
      <w:pPr>
        <w:spacing w:before="180"/>
        <w:rPr>
          <w:sz w:val="20"/>
          <w:lang w:val="es-ES_tradnl"/>
        </w:rPr>
      </w:pPr>
      <w:r w:rsidRPr="006C718C">
        <w:rPr>
          <w:sz w:val="20"/>
          <w:lang w:val="es-ES_tradnl"/>
        </w:rPr>
        <w:t>El Sector de Radiocomunicaciones tiene como cometido garantizar la utilizaci</w:t>
      </w:r>
      <w:r>
        <w:rPr>
          <w:sz w:val="20"/>
          <w:lang w:val="es-ES_tradnl"/>
        </w:rPr>
        <w:t>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14:paraId="5F43A3AC" w14:textId="77777777" w:rsidR="0069322D" w:rsidRPr="006C718C" w:rsidRDefault="0069322D" w:rsidP="0069322D">
      <w:pPr>
        <w:rPr>
          <w:sz w:val="20"/>
          <w:lang w:val="es-ES_tradnl"/>
        </w:rPr>
      </w:pPr>
      <w:r w:rsidRPr="006C718C">
        <w:rPr>
          <w:sz w:val="20"/>
          <w:lang w:val="es-ES_tradnl"/>
        </w:rPr>
        <w:t>Las Conferencias Mundiales y Regionales de Radiocomunicaciones y las Asambleas de Radiocomunicaciones, c</w:t>
      </w:r>
      <w:r>
        <w:rPr>
          <w:sz w:val="20"/>
          <w:lang w:val="es-ES_tradnl"/>
        </w:rPr>
        <w:t>on la colaboración de las Comisiones de Estudio, cumplen las funciones reglamentarias y políticas del Sector de Radiocomunicaciones.</w:t>
      </w:r>
    </w:p>
    <w:p w14:paraId="40EADB85" w14:textId="77777777" w:rsidR="0069322D" w:rsidRPr="00021E8A" w:rsidRDefault="0069322D" w:rsidP="0069322D">
      <w:pPr>
        <w:pStyle w:val="Heading1"/>
        <w:spacing w:before="340"/>
        <w:jc w:val="center"/>
        <w:rPr>
          <w:szCs w:val="24"/>
          <w:lang w:val="es-ES_tradnl"/>
        </w:rPr>
      </w:pPr>
      <w:r w:rsidRPr="007C36CA">
        <w:rPr>
          <w:lang w:val="es-ES_tradnl"/>
        </w:rPr>
        <w:t>Política sobre Derechos de Propiedad Intelectual</w:t>
      </w:r>
      <w:r w:rsidRPr="00021E8A">
        <w:rPr>
          <w:szCs w:val="24"/>
          <w:lang w:val="es-ES_tradnl"/>
        </w:rPr>
        <w:t xml:space="preserve"> (IPR)</w:t>
      </w:r>
    </w:p>
    <w:p w14:paraId="0CF45596" w14:textId="77777777" w:rsidR="0069322D" w:rsidRPr="00021E8A" w:rsidRDefault="0069322D" w:rsidP="0069322D">
      <w:pPr>
        <w:spacing w:before="180"/>
        <w:rPr>
          <w:sz w:val="20"/>
          <w:lang w:val="es-ES_tradnl"/>
        </w:rPr>
      </w:pPr>
      <w:r w:rsidRPr="00021E8A">
        <w:rPr>
          <w:sz w:val="20"/>
          <w:lang w:val="es-ES_tradnl"/>
        </w:rPr>
        <w:t>La política del UIT</w:t>
      </w:r>
      <w:r w:rsidRPr="00021E8A">
        <w:rPr>
          <w:sz w:val="20"/>
          <w:lang w:val="es-ES_tradnl"/>
        </w:rPr>
        <w:noBreakHyphen/>
        <w:t>R sobre Derechos de Propiedad Intelectual se describe en la Política Común de Patentes UIT</w:t>
      </w:r>
      <w:r w:rsidRPr="00021E8A">
        <w:rPr>
          <w:sz w:val="20"/>
          <w:lang w:val="es-ES_tradnl"/>
        </w:rPr>
        <w:noBreakHyphen/>
        <w:t>T/UIT</w:t>
      </w:r>
      <w:r w:rsidRPr="00021E8A">
        <w:rPr>
          <w:sz w:val="20"/>
          <w:lang w:val="es-ES_tradnl"/>
        </w:rPr>
        <w:noBreakHyphen/>
        <w:t>R/ISO/CEI a la que se hace referencia en la Resolución UIT</w:t>
      </w:r>
      <w:r w:rsidRPr="00021E8A">
        <w:rPr>
          <w:sz w:val="20"/>
          <w:lang w:val="es-ES_tradnl"/>
        </w:rPr>
        <w:noBreakHyphen/>
        <w:t xml:space="preserve">R 1. Los formularios que deben utilizarse en la declaración sobre patentes y utilización de patentes por los titulares de las mismas figuran en la dirección web </w:t>
      </w:r>
      <w:hyperlink r:id="rId10" w:history="1">
        <w:r w:rsidRPr="00021E8A">
          <w:rPr>
            <w:rStyle w:val="Hyperlink"/>
            <w:sz w:val="20"/>
            <w:lang w:val="es-ES_tradnl"/>
          </w:rPr>
          <w:t>http://www.itu.int/ITU-R/go/patents/es</w:t>
        </w:r>
      </w:hyperlink>
      <w:r w:rsidRPr="00021E8A">
        <w:rPr>
          <w:sz w:val="20"/>
          <w:lang w:val="es-ES_tradnl"/>
        </w:rPr>
        <w:t>, donde también aparecen las Directrices para la implementación de la Política Común de Patentes UIT</w:t>
      </w:r>
      <w:r w:rsidRPr="00021E8A">
        <w:rPr>
          <w:sz w:val="20"/>
          <w:lang w:val="es-ES_tradnl"/>
        </w:rPr>
        <w:noBreakHyphen/>
        <w:t>T/UIT</w:t>
      </w:r>
      <w:r w:rsidRPr="00021E8A">
        <w:rPr>
          <w:sz w:val="20"/>
          <w:lang w:val="es-ES_tradnl"/>
        </w:rPr>
        <w:noBreakHyphen/>
        <w:t>R/ISO/CEI y la base de datos sobre información de patentes del UIT</w:t>
      </w:r>
      <w:r w:rsidRPr="00021E8A">
        <w:rPr>
          <w:sz w:val="20"/>
          <w:lang w:val="es-ES_tradnl"/>
        </w:rPr>
        <w:noBreakHyphen/>
        <w:t>R sobre este asunto.</w:t>
      </w:r>
    </w:p>
    <w:p w14:paraId="14840DEC" w14:textId="77777777" w:rsidR="0069322D" w:rsidRPr="007C36CA" w:rsidRDefault="0069322D" w:rsidP="0069322D">
      <w:pPr>
        <w:spacing w:before="0"/>
        <w:jc w:val="center"/>
        <w:rPr>
          <w:sz w:val="22"/>
          <w:lang w:val="es-ES_tradnl"/>
        </w:rPr>
      </w:pPr>
    </w:p>
    <w:p w14:paraId="2916D394" w14:textId="77777777" w:rsidR="0069322D" w:rsidRPr="007C36CA" w:rsidRDefault="0069322D" w:rsidP="0069322D">
      <w:pPr>
        <w:spacing w:before="0"/>
        <w:jc w:val="center"/>
        <w:rPr>
          <w:sz w:val="22"/>
          <w:lang w:val="es-ES_tradnl"/>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9322D" w:rsidRPr="00143F85" w14:paraId="405E8827" w14:textId="77777777" w:rsidTr="0069322D">
        <w:tc>
          <w:tcPr>
            <w:tcW w:w="9360" w:type="dxa"/>
            <w:gridSpan w:val="2"/>
          </w:tcPr>
          <w:p w14:paraId="6BBF9B1F" w14:textId="2EFCC024" w:rsidR="0069322D" w:rsidRPr="00021E8A" w:rsidRDefault="0069322D" w:rsidP="000B4BD9">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021E8A">
              <w:rPr>
                <w:sz w:val="22"/>
                <w:szCs w:val="22"/>
                <w:lang w:val="es-ES_tradnl"/>
              </w:rPr>
              <w:t>Series de las Recomendaciones UIT-R</w:t>
            </w:r>
          </w:p>
          <w:p w14:paraId="30AEE39B" w14:textId="77777777" w:rsidR="0069322D" w:rsidRPr="00763D0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763D08">
              <w:rPr>
                <w:b w:val="0"/>
                <w:sz w:val="18"/>
                <w:szCs w:val="18"/>
                <w:lang w:val="es-ES_tradnl"/>
              </w:rPr>
              <w:t xml:space="preserve">(También disponible en línea en </w:t>
            </w:r>
            <w:hyperlink r:id="rId11" w:history="1">
              <w:r w:rsidR="00B96572">
                <w:rPr>
                  <w:rStyle w:val="Hyperlink"/>
                  <w:b w:val="0"/>
                  <w:bCs/>
                  <w:sz w:val="18"/>
                  <w:szCs w:val="18"/>
                  <w:lang w:val="es-ES_tradnl"/>
                </w:rPr>
                <w:t>https://www.itu.int/publ/R-REC/es</w:t>
              </w:r>
            </w:hyperlink>
            <w:r w:rsidRPr="00763D08">
              <w:rPr>
                <w:b w:val="0"/>
                <w:bCs/>
                <w:sz w:val="18"/>
                <w:szCs w:val="18"/>
                <w:lang w:val="es-ES_tradnl"/>
              </w:rPr>
              <w:t>)</w:t>
            </w:r>
          </w:p>
        </w:tc>
      </w:tr>
      <w:tr w:rsidR="0069322D" w:rsidRPr="00036EE3" w14:paraId="69211B3B" w14:textId="77777777" w:rsidTr="00B96572">
        <w:tc>
          <w:tcPr>
            <w:tcW w:w="1140" w:type="dxa"/>
            <w:tcBorders>
              <w:bottom w:val="nil"/>
            </w:tcBorders>
            <w:vAlign w:val="bottom"/>
          </w:tcPr>
          <w:p w14:paraId="059A07A7" w14:textId="77777777" w:rsidR="0069322D" w:rsidRPr="00036EE3" w:rsidRDefault="0069322D" w:rsidP="00B96572">
            <w:pPr>
              <w:spacing w:before="180" w:after="100"/>
              <w:ind w:left="57"/>
              <w:jc w:val="left"/>
              <w:rPr>
                <w:b/>
                <w:bCs/>
                <w:sz w:val="20"/>
                <w:lang w:val="en-US"/>
              </w:rPr>
            </w:pPr>
            <w:r w:rsidRPr="00036EE3">
              <w:rPr>
                <w:b/>
                <w:bCs/>
                <w:sz w:val="20"/>
                <w:lang w:val="en-US"/>
              </w:rPr>
              <w:t>Series</w:t>
            </w:r>
          </w:p>
        </w:tc>
        <w:tc>
          <w:tcPr>
            <w:tcW w:w="8220" w:type="dxa"/>
            <w:tcBorders>
              <w:bottom w:val="nil"/>
            </w:tcBorders>
            <w:vAlign w:val="bottom"/>
          </w:tcPr>
          <w:p w14:paraId="01245016" w14:textId="77777777" w:rsidR="0069322D" w:rsidRPr="00036EE3" w:rsidRDefault="0069322D" w:rsidP="00B9657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00"/>
              <w:rPr>
                <w:bCs/>
                <w:sz w:val="20"/>
                <w:lang w:val="en-US"/>
              </w:rPr>
            </w:pPr>
            <w:r>
              <w:rPr>
                <w:bCs/>
                <w:sz w:val="20"/>
                <w:lang w:val="en-US"/>
              </w:rPr>
              <w:t>Título</w:t>
            </w:r>
          </w:p>
        </w:tc>
      </w:tr>
      <w:tr w:rsidR="0069322D" w:rsidRPr="004532F7" w14:paraId="1F5544FE" w14:textId="77777777" w:rsidTr="0069322D">
        <w:tc>
          <w:tcPr>
            <w:tcW w:w="1140" w:type="dxa"/>
            <w:tcBorders>
              <w:top w:val="nil"/>
              <w:bottom w:val="nil"/>
            </w:tcBorders>
            <w:shd w:val="clear" w:color="auto" w:fill="auto"/>
          </w:tcPr>
          <w:p w14:paraId="361E8BF7" w14:textId="77777777" w:rsidR="0069322D" w:rsidRPr="004532F7" w:rsidRDefault="0069322D" w:rsidP="000B4BD9">
            <w:pPr>
              <w:spacing w:before="30" w:after="30"/>
              <w:ind w:left="57"/>
              <w:jc w:val="left"/>
              <w:rPr>
                <w:b/>
                <w:bCs/>
                <w:sz w:val="20"/>
                <w:lang w:val="en-US"/>
              </w:rPr>
            </w:pPr>
            <w:r w:rsidRPr="004532F7">
              <w:rPr>
                <w:b/>
                <w:bCs/>
                <w:sz w:val="20"/>
                <w:lang w:val="en-US"/>
              </w:rPr>
              <w:t>BO</w:t>
            </w:r>
          </w:p>
        </w:tc>
        <w:tc>
          <w:tcPr>
            <w:tcW w:w="8220" w:type="dxa"/>
            <w:tcBorders>
              <w:top w:val="nil"/>
              <w:bottom w:val="nil"/>
            </w:tcBorders>
            <w:shd w:val="clear" w:color="auto" w:fill="auto"/>
          </w:tcPr>
          <w:p w14:paraId="4CEC4664" w14:textId="77777777" w:rsidR="0069322D" w:rsidRPr="004532F7"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532F7">
              <w:rPr>
                <w:b w:val="0"/>
                <w:sz w:val="20"/>
              </w:rPr>
              <w:t>Distribución por satélite</w:t>
            </w:r>
          </w:p>
        </w:tc>
      </w:tr>
      <w:tr w:rsidR="0069322D" w:rsidRPr="00143F85" w14:paraId="67D19AAB" w14:textId="77777777" w:rsidTr="00566FC3">
        <w:tc>
          <w:tcPr>
            <w:tcW w:w="1140" w:type="dxa"/>
            <w:tcBorders>
              <w:top w:val="nil"/>
              <w:bottom w:val="nil"/>
            </w:tcBorders>
            <w:shd w:val="clear" w:color="auto" w:fill="auto"/>
          </w:tcPr>
          <w:p w14:paraId="254495DF" w14:textId="77777777" w:rsidR="0069322D" w:rsidRPr="006B22C3" w:rsidRDefault="0069322D" w:rsidP="000B4BD9">
            <w:pPr>
              <w:spacing w:before="30" w:after="30"/>
              <w:ind w:left="57"/>
              <w:jc w:val="left"/>
              <w:rPr>
                <w:b/>
                <w:bCs/>
                <w:sz w:val="20"/>
                <w:lang w:val="en-US"/>
              </w:rPr>
            </w:pPr>
            <w:r w:rsidRPr="006B22C3">
              <w:rPr>
                <w:b/>
                <w:bCs/>
                <w:sz w:val="20"/>
                <w:lang w:val="en-US"/>
              </w:rPr>
              <w:t>BR</w:t>
            </w:r>
          </w:p>
        </w:tc>
        <w:tc>
          <w:tcPr>
            <w:tcW w:w="8220" w:type="dxa"/>
            <w:tcBorders>
              <w:top w:val="nil"/>
              <w:bottom w:val="nil"/>
            </w:tcBorders>
            <w:shd w:val="clear" w:color="auto" w:fill="auto"/>
          </w:tcPr>
          <w:p w14:paraId="53365E6F" w14:textId="77777777" w:rsidR="0069322D" w:rsidRPr="006B22C3"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6B22C3">
              <w:rPr>
                <w:b w:val="0"/>
                <w:sz w:val="20"/>
                <w:lang w:val="es-ES_tradnl"/>
              </w:rPr>
              <w:t>Registro para producción, archivo y reproducción; películas en televisión</w:t>
            </w:r>
          </w:p>
        </w:tc>
      </w:tr>
      <w:tr w:rsidR="00566FC3" w:rsidRPr="00566FC3" w14:paraId="7AC4E237" w14:textId="77777777" w:rsidTr="00566FC3">
        <w:tc>
          <w:tcPr>
            <w:tcW w:w="1140" w:type="dxa"/>
            <w:tcBorders>
              <w:top w:val="nil"/>
              <w:bottom w:val="nil"/>
            </w:tcBorders>
            <w:shd w:val="clear" w:color="auto" w:fill="F2F2F2" w:themeFill="background1" w:themeFillShade="F2"/>
          </w:tcPr>
          <w:p w14:paraId="6F2783DC" w14:textId="77777777" w:rsidR="0069322D" w:rsidRPr="008D7652" w:rsidRDefault="0069322D" w:rsidP="000B4BD9">
            <w:pPr>
              <w:spacing w:before="30" w:after="30"/>
              <w:ind w:left="57"/>
              <w:jc w:val="left"/>
              <w:rPr>
                <w:b/>
                <w:bCs/>
                <w:color w:val="000080"/>
                <w:sz w:val="20"/>
                <w:lang w:val="en-US"/>
              </w:rPr>
            </w:pPr>
            <w:r w:rsidRPr="008D7652">
              <w:rPr>
                <w:b/>
                <w:bCs/>
                <w:color w:val="000080"/>
                <w:sz w:val="20"/>
                <w:lang w:val="en-US"/>
              </w:rPr>
              <w:t>BS</w:t>
            </w:r>
          </w:p>
        </w:tc>
        <w:tc>
          <w:tcPr>
            <w:tcW w:w="8220" w:type="dxa"/>
            <w:tcBorders>
              <w:top w:val="nil"/>
              <w:bottom w:val="nil"/>
            </w:tcBorders>
            <w:shd w:val="clear" w:color="auto" w:fill="F2F2F2" w:themeFill="background1" w:themeFillShade="F2"/>
          </w:tcPr>
          <w:p w14:paraId="59FA84C8" w14:textId="77777777" w:rsidR="0069322D" w:rsidRPr="008D7652"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rPr>
            </w:pPr>
            <w:r w:rsidRPr="008D7652">
              <w:rPr>
                <w:bCs/>
                <w:color w:val="000080"/>
                <w:sz w:val="20"/>
              </w:rPr>
              <w:t>Servicio de radiodifusión (sonora)</w:t>
            </w:r>
          </w:p>
        </w:tc>
      </w:tr>
      <w:tr w:rsidR="0069322D" w:rsidRPr="00ED2695" w14:paraId="4A113F2E" w14:textId="77777777" w:rsidTr="0069322D">
        <w:tc>
          <w:tcPr>
            <w:tcW w:w="1140" w:type="dxa"/>
            <w:tcBorders>
              <w:top w:val="nil"/>
              <w:bottom w:val="nil"/>
            </w:tcBorders>
            <w:shd w:val="clear" w:color="auto" w:fill="auto"/>
          </w:tcPr>
          <w:p w14:paraId="6E2757F5" w14:textId="77777777" w:rsidR="0069322D" w:rsidRPr="00ED2695" w:rsidRDefault="0069322D" w:rsidP="000B4BD9">
            <w:pPr>
              <w:spacing w:before="30" w:after="30"/>
              <w:ind w:left="57"/>
              <w:jc w:val="left"/>
              <w:rPr>
                <w:b/>
                <w:bCs/>
                <w:sz w:val="20"/>
                <w:lang w:val="en-US"/>
              </w:rPr>
            </w:pPr>
            <w:r w:rsidRPr="00ED2695">
              <w:rPr>
                <w:b/>
                <w:bCs/>
                <w:sz w:val="20"/>
                <w:lang w:val="en-US"/>
              </w:rPr>
              <w:t>BT</w:t>
            </w:r>
          </w:p>
        </w:tc>
        <w:tc>
          <w:tcPr>
            <w:tcW w:w="8220" w:type="dxa"/>
            <w:tcBorders>
              <w:top w:val="nil"/>
              <w:bottom w:val="nil"/>
            </w:tcBorders>
            <w:shd w:val="clear" w:color="auto" w:fill="auto"/>
          </w:tcPr>
          <w:p w14:paraId="76663522" w14:textId="77777777" w:rsidR="0069322D" w:rsidRPr="00021E8A"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021E8A">
              <w:rPr>
                <w:b w:val="0"/>
                <w:bCs/>
                <w:sz w:val="20"/>
              </w:rPr>
              <w:t>Servicio de radiodifusión (televisión)</w:t>
            </w:r>
          </w:p>
        </w:tc>
      </w:tr>
      <w:tr w:rsidR="0069322D" w:rsidRPr="00366CEE" w14:paraId="33DD0DE4" w14:textId="77777777" w:rsidTr="0069322D">
        <w:tc>
          <w:tcPr>
            <w:tcW w:w="1140" w:type="dxa"/>
            <w:tcBorders>
              <w:top w:val="nil"/>
              <w:bottom w:val="nil"/>
            </w:tcBorders>
            <w:shd w:val="clear" w:color="auto" w:fill="auto"/>
          </w:tcPr>
          <w:p w14:paraId="12B19BDC" w14:textId="77777777" w:rsidR="0069322D" w:rsidRPr="00366CEE" w:rsidRDefault="0069322D" w:rsidP="000B4BD9">
            <w:pPr>
              <w:spacing w:before="30" w:after="30"/>
              <w:ind w:left="57"/>
              <w:jc w:val="left"/>
              <w:rPr>
                <w:b/>
                <w:bCs/>
                <w:sz w:val="20"/>
                <w:lang w:val="fr-CH"/>
              </w:rPr>
            </w:pPr>
            <w:r w:rsidRPr="00366CEE">
              <w:rPr>
                <w:b/>
                <w:bCs/>
                <w:sz w:val="20"/>
                <w:lang w:val="fr-CH"/>
              </w:rPr>
              <w:t>F</w:t>
            </w:r>
          </w:p>
        </w:tc>
        <w:tc>
          <w:tcPr>
            <w:tcW w:w="8220" w:type="dxa"/>
            <w:tcBorders>
              <w:top w:val="nil"/>
              <w:bottom w:val="nil"/>
            </w:tcBorders>
            <w:shd w:val="clear" w:color="auto" w:fill="auto"/>
          </w:tcPr>
          <w:p w14:paraId="42B4F9B9" w14:textId="77777777" w:rsidR="0069322D" w:rsidRPr="00366CEE"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66CEE">
              <w:rPr>
                <w:sz w:val="20"/>
              </w:rPr>
              <w:t>Servicio fijo</w:t>
            </w:r>
          </w:p>
        </w:tc>
      </w:tr>
      <w:tr w:rsidR="0069322D" w:rsidRPr="00143F85" w14:paraId="3AEC33A7" w14:textId="77777777" w:rsidTr="0069322D">
        <w:tc>
          <w:tcPr>
            <w:tcW w:w="1140" w:type="dxa"/>
            <w:tcBorders>
              <w:top w:val="nil"/>
              <w:bottom w:val="nil"/>
            </w:tcBorders>
            <w:shd w:val="clear" w:color="auto" w:fill="auto"/>
          </w:tcPr>
          <w:p w14:paraId="426ABBF2" w14:textId="77777777" w:rsidR="0069322D" w:rsidRPr="0010336F" w:rsidRDefault="0069322D" w:rsidP="000B4BD9">
            <w:pPr>
              <w:spacing w:before="30" w:after="30"/>
              <w:ind w:left="57"/>
              <w:jc w:val="left"/>
              <w:rPr>
                <w:rFonts w:hAnsi="Times New Roman Bold"/>
                <w:b/>
                <w:bCs/>
                <w:sz w:val="20"/>
                <w:lang w:val="en-US"/>
              </w:rPr>
            </w:pPr>
            <w:r w:rsidRPr="0010336F">
              <w:rPr>
                <w:rFonts w:hAnsi="Times New Roman Bold"/>
                <w:b/>
                <w:bCs/>
                <w:sz w:val="20"/>
                <w:lang w:val="en-US"/>
              </w:rPr>
              <w:t>M</w:t>
            </w:r>
          </w:p>
        </w:tc>
        <w:tc>
          <w:tcPr>
            <w:tcW w:w="8220" w:type="dxa"/>
            <w:tcBorders>
              <w:top w:val="nil"/>
              <w:bottom w:val="nil"/>
            </w:tcBorders>
            <w:shd w:val="clear" w:color="auto" w:fill="auto"/>
          </w:tcPr>
          <w:p w14:paraId="13B8FDC5" w14:textId="77777777" w:rsidR="0069322D" w:rsidRPr="0010336F"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b w:val="0"/>
                <w:sz w:val="20"/>
                <w:lang w:val="es-ES_tradnl"/>
              </w:rPr>
            </w:pPr>
            <w:r w:rsidRPr="0010336F">
              <w:rPr>
                <w:rFonts w:hAnsi="Times New Roman Bold"/>
                <w:b w:val="0"/>
                <w:sz w:val="20"/>
                <w:lang w:val="es-ES_tradnl"/>
              </w:rPr>
              <w:t>Servicios m</w:t>
            </w:r>
            <w:r w:rsidRPr="0010336F">
              <w:rPr>
                <w:rFonts w:hAnsi="Times New Roman Bold"/>
                <w:b w:val="0"/>
                <w:sz w:val="20"/>
                <w:lang w:val="es-ES_tradnl"/>
              </w:rPr>
              <w:t>ó</w:t>
            </w:r>
            <w:r w:rsidRPr="0010336F">
              <w:rPr>
                <w:rFonts w:hAnsi="Times New Roman Bold"/>
                <w:b w:val="0"/>
                <w:sz w:val="20"/>
                <w:lang w:val="es-ES_tradnl"/>
              </w:rPr>
              <w:t>viles, de radiodeterminaci</w:t>
            </w:r>
            <w:r w:rsidRPr="0010336F">
              <w:rPr>
                <w:rFonts w:hAnsi="Times New Roman Bold"/>
                <w:b w:val="0"/>
                <w:sz w:val="20"/>
                <w:lang w:val="es-ES_tradnl"/>
              </w:rPr>
              <w:t>ó</w:t>
            </w:r>
            <w:r w:rsidRPr="0010336F">
              <w:rPr>
                <w:rFonts w:hAnsi="Times New Roman Bold"/>
                <w:b w:val="0"/>
                <w:sz w:val="20"/>
                <w:lang w:val="es-ES_tradnl"/>
              </w:rPr>
              <w:t>n, de aficionados y otros servicios por sat</w:t>
            </w:r>
            <w:r w:rsidRPr="0010336F">
              <w:rPr>
                <w:rFonts w:hAnsi="Times New Roman Bold"/>
                <w:b w:val="0"/>
                <w:sz w:val="20"/>
                <w:lang w:val="es-ES_tradnl"/>
              </w:rPr>
              <w:t>é</w:t>
            </w:r>
            <w:r w:rsidRPr="0010336F">
              <w:rPr>
                <w:rFonts w:hAnsi="Times New Roman Bold"/>
                <w:b w:val="0"/>
                <w:sz w:val="20"/>
                <w:lang w:val="es-ES_tradnl"/>
              </w:rPr>
              <w:t>lite conexos</w:t>
            </w:r>
          </w:p>
        </w:tc>
      </w:tr>
      <w:tr w:rsidR="0069322D" w:rsidRPr="00143F85" w14:paraId="11811D78" w14:textId="77777777" w:rsidTr="0069322D">
        <w:tc>
          <w:tcPr>
            <w:tcW w:w="1140" w:type="dxa"/>
            <w:tcBorders>
              <w:top w:val="nil"/>
              <w:bottom w:val="nil"/>
            </w:tcBorders>
            <w:shd w:val="clear" w:color="auto" w:fill="auto"/>
          </w:tcPr>
          <w:p w14:paraId="12865348" w14:textId="77777777" w:rsidR="0069322D" w:rsidRPr="00F95576" w:rsidRDefault="0069322D" w:rsidP="000B4BD9">
            <w:pPr>
              <w:spacing w:before="30" w:after="30"/>
              <w:ind w:left="57"/>
              <w:jc w:val="left"/>
              <w:rPr>
                <w:b/>
                <w:bCs/>
                <w:sz w:val="20"/>
                <w:lang w:val="fr-CH"/>
              </w:rPr>
            </w:pPr>
            <w:r w:rsidRPr="00F95576">
              <w:rPr>
                <w:b/>
                <w:bCs/>
                <w:sz w:val="20"/>
                <w:lang w:val="fr-CH"/>
              </w:rPr>
              <w:t>P</w:t>
            </w:r>
          </w:p>
        </w:tc>
        <w:tc>
          <w:tcPr>
            <w:tcW w:w="8220" w:type="dxa"/>
            <w:tcBorders>
              <w:top w:val="nil"/>
              <w:bottom w:val="nil"/>
            </w:tcBorders>
            <w:shd w:val="clear" w:color="auto" w:fill="auto"/>
          </w:tcPr>
          <w:p w14:paraId="46359AD1" w14:textId="77777777" w:rsidR="0069322D" w:rsidRPr="00F95576" w:rsidRDefault="0069322D" w:rsidP="000B4BD9">
            <w:pPr>
              <w:spacing w:before="30" w:after="30"/>
              <w:jc w:val="left"/>
              <w:rPr>
                <w:sz w:val="20"/>
                <w:lang w:val="es-ES_tradnl"/>
              </w:rPr>
            </w:pPr>
            <w:r w:rsidRPr="00F95576">
              <w:rPr>
                <w:sz w:val="20"/>
                <w:lang w:val="es-ES_tradnl"/>
              </w:rPr>
              <w:t>Propagación de las ondas radioeléctricas</w:t>
            </w:r>
          </w:p>
        </w:tc>
      </w:tr>
      <w:tr w:rsidR="0069322D" w:rsidRPr="00DE71F7" w14:paraId="384EAF9E" w14:textId="77777777" w:rsidTr="0069322D">
        <w:tc>
          <w:tcPr>
            <w:tcW w:w="1140" w:type="dxa"/>
            <w:tcBorders>
              <w:top w:val="nil"/>
              <w:bottom w:val="nil"/>
            </w:tcBorders>
            <w:shd w:val="clear" w:color="auto" w:fill="auto"/>
          </w:tcPr>
          <w:p w14:paraId="21543A65" w14:textId="77777777" w:rsidR="0069322D" w:rsidRPr="00DE71F7" w:rsidRDefault="0069322D" w:rsidP="000B4BD9">
            <w:pPr>
              <w:spacing w:before="30" w:after="30"/>
              <w:ind w:left="57"/>
              <w:jc w:val="left"/>
              <w:rPr>
                <w:b/>
                <w:bCs/>
                <w:sz w:val="20"/>
                <w:lang w:val="en-US"/>
              </w:rPr>
            </w:pPr>
            <w:r w:rsidRPr="00DE71F7">
              <w:rPr>
                <w:b/>
                <w:bCs/>
                <w:sz w:val="20"/>
                <w:lang w:val="en-US"/>
              </w:rPr>
              <w:t>RA</w:t>
            </w:r>
          </w:p>
        </w:tc>
        <w:tc>
          <w:tcPr>
            <w:tcW w:w="8220" w:type="dxa"/>
            <w:tcBorders>
              <w:top w:val="nil"/>
              <w:bottom w:val="nil"/>
            </w:tcBorders>
            <w:shd w:val="clear" w:color="auto" w:fill="auto"/>
          </w:tcPr>
          <w:p w14:paraId="3750F834" w14:textId="77777777" w:rsidR="0069322D" w:rsidRPr="00DE71F7"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DE71F7">
              <w:rPr>
                <w:sz w:val="20"/>
              </w:rPr>
              <w:t>Radioastronomía</w:t>
            </w:r>
          </w:p>
        </w:tc>
      </w:tr>
      <w:tr w:rsidR="0069322D" w:rsidRPr="00143F85" w14:paraId="041F2FC6" w14:textId="77777777" w:rsidTr="0069322D">
        <w:tc>
          <w:tcPr>
            <w:tcW w:w="1140" w:type="dxa"/>
            <w:tcBorders>
              <w:top w:val="nil"/>
              <w:bottom w:val="nil"/>
            </w:tcBorders>
            <w:shd w:val="clear" w:color="auto" w:fill="auto"/>
          </w:tcPr>
          <w:p w14:paraId="3DB41A3D" w14:textId="77777777" w:rsidR="0069322D" w:rsidRPr="00D12388" w:rsidRDefault="0069322D" w:rsidP="000B4BD9">
            <w:pPr>
              <w:spacing w:before="30" w:after="30"/>
              <w:ind w:left="57"/>
              <w:jc w:val="left"/>
              <w:rPr>
                <w:b/>
                <w:bCs/>
                <w:sz w:val="20"/>
                <w:lang w:val="en-US"/>
              </w:rPr>
            </w:pPr>
            <w:r w:rsidRPr="00D12388">
              <w:rPr>
                <w:b/>
                <w:bCs/>
                <w:sz w:val="20"/>
                <w:lang w:val="en-US"/>
              </w:rPr>
              <w:t>RS</w:t>
            </w:r>
          </w:p>
        </w:tc>
        <w:tc>
          <w:tcPr>
            <w:tcW w:w="8220" w:type="dxa"/>
            <w:tcBorders>
              <w:top w:val="nil"/>
              <w:bottom w:val="nil"/>
            </w:tcBorders>
            <w:shd w:val="clear" w:color="auto" w:fill="auto"/>
          </w:tcPr>
          <w:p w14:paraId="415F67D5" w14:textId="77777777" w:rsidR="0069322D" w:rsidRPr="00D12388"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D12388">
              <w:rPr>
                <w:sz w:val="20"/>
                <w:lang w:val="es-ES_tradnl"/>
              </w:rPr>
              <w:t>Sistemas de detección a distancia</w:t>
            </w:r>
          </w:p>
        </w:tc>
      </w:tr>
      <w:tr w:rsidR="0069322D" w:rsidRPr="00025336" w14:paraId="12D30B7B" w14:textId="77777777" w:rsidTr="00566FC3">
        <w:tc>
          <w:tcPr>
            <w:tcW w:w="1140" w:type="dxa"/>
            <w:tcBorders>
              <w:top w:val="nil"/>
              <w:bottom w:val="nil"/>
            </w:tcBorders>
            <w:shd w:val="clear" w:color="auto" w:fill="auto"/>
          </w:tcPr>
          <w:p w14:paraId="3B7866CB" w14:textId="77777777" w:rsidR="0069322D" w:rsidRPr="00025336" w:rsidRDefault="0069322D" w:rsidP="000B4BD9">
            <w:pPr>
              <w:spacing w:before="30" w:after="30"/>
              <w:ind w:left="57"/>
              <w:jc w:val="left"/>
              <w:rPr>
                <w:b/>
                <w:bCs/>
                <w:sz w:val="20"/>
                <w:lang w:val="en-US"/>
              </w:rPr>
            </w:pPr>
            <w:r w:rsidRPr="00025336">
              <w:rPr>
                <w:b/>
                <w:bCs/>
                <w:sz w:val="20"/>
                <w:lang w:val="en-US"/>
              </w:rPr>
              <w:t>S</w:t>
            </w:r>
          </w:p>
        </w:tc>
        <w:tc>
          <w:tcPr>
            <w:tcW w:w="8220" w:type="dxa"/>
            <w:tcBorders>
              <w:top w:val="nil"/>
              <w:bottom w:val="nil"/>
            </w:tcBorders>
            <w:shd w:val="clear" w:color="auto" w:fill="auto"/>
          </w:tcPr>
          <w:p w14:paraId="150C4580" w14:textId="77777777" w:rsidR="0069322D" w:rsidRPr="00025336" w:rsidRDefault="0069322D" w:rsidP="000B4BD9">
            <w:pPr>
              <w:spacing w:before="30" w:after="30"/>
              <w:jc w:val="left"/>
              <w:rPr>
                <w:sz w:val="20"/>
                <w:lang w:val="en-US"/>
              </w:rPr>
            </w:pPr>
            <w:r w:rsidRPr="00025336">
              <w:rPr>
                <w:sz w:val="20"/>
              </w:rPr>
              <w:t>Servicio fijo por satélite</w:t>
            </w:r>
          </w:p>
        </w:tc>
      </w:tr>
      <w:tr w:rsidR="00566FC3" w:rsidRPr="00566FC3" w14:paraId="34A7BCCA" w14:textId="77777777" w:rsidTr="00566FC3">
        <w:tc>
          <w:tcPr>
            <w:tcW w:w="1140" w:type="dxa"/>
            <w:tcBorders>
              <w:top w:val="nil"/>
              <w:bottom w:val="nil"/>
            </w:tcBorders>
            <w:shd w:val="clear" w:color="auto" w:fill="FFFFFF" w:themeFill="background1"/>
          </w:tcPr>
          <w:p w14:paraId="456C2834" w14:textId="77777777" w:rsidR="0069322D" w:rsidRPr="00566FC3" w:rsidRDefault="0069322D" w:rsidP="000B4BD9">
            <w:pPr>
              <w:spacing w:before="30" w:after="30"/>
              <w:ind w:left="57"/>
              <w:jc w:val="left"/>
              <w:rPr>
                <w:b/>
                <w:bCs/>
                <w:sz w:val="20"/>
                <w:lang w:val="en-US"/>
              </w:rPr>
            </w:pPr>
            <w:r w:rsidRPr="00566FC3">
              <w:rPr>
                <w:b/>
                <w:bCs/>
                <w:sz w:val="20"/>
                <w:lang w:val="en-US"/>
              </w:rPr>
              <w:t>SA</w:t>
            </w:r>
          </w:p>
        </w:tc>
        <w:tc>
          <w:tcPr>
            <w:tcW w:w="8220" w:type="dxa"/>
            <w:tcBorders>
              <w:top w:val="nil"/>
              <w:bottom w:val="nil"/>
            </w:tcBorders>
            <w:shd w:val="clear" w:color="auto" w:fill="FFFFFF" w:themeFill="background1"/>
          </w:tcPr>
          <w:p w14:paraId="614F2768" w14:textId="77777777" w:rsidR="0069322D" w:rsidRPr="00566FC3" w:rsidRDefault="0069322D" w:rsidP="000B4BD9">
            <w:pPr>
              <w:spacing w:before="30" w:after="30"/>
              <w:jc w:val="left"/>
              <w:rPr>
                <w:sz w:val="20"/>
                <w:lang w:val="en-US"/>
              </w:rPr>
            </w:pPr>
            <w:r w:rsidRPr="00566FC3">
              <w:rPr>
                <w:sz w:val="20"/>
              </w:rPr>
              <w:t>Aplicaciones espaciales y meteorología</w:t>
            </w:r>
          </w:p>
        </w:tc>
      </w:tr>
      <w:tr w:rsidR="0069322D" w:rsidRPr="00143F85" w14:paraId="133B552C" w14:textId="77777777" w:rsidTr="0069322D">
        <w:tc>
          <w:tcPr>
            <w:tcW w:w="1140" w:type="dxa"/>
            <w:tcBorders>
              <w:top w:val="nil"/>
            </w:tcBorders>
          </w:tcPr>
          <w:p w14:paraId="22025C77" w14:textId="77777777" w:rsidR="0069322D" w:rsidRPr="00036EE3" w:rsidRDefault="0069322D" w:rsidP="000B4BD9">
            <w:pPr>
              <w:spacing w:before="30" w:after="30"/>
              <w:ind w:left="57"/>
              <w:jc w:val="left"/>
              <w:rPr>
                <w:b/>
                <w:bCs/>
                <w:sz w:val="20"/>
                <w:lang w:val="en-US"/>
              </w:rPr>
            </w:pPr>
            <w:r w:rsidRPr="00036EE3">
              <w:rPr>
                <w:b/>
                <w:bCs/>
                <w:sz w:val="20"/>
                <w:lang w:val="en-US"/>
              </w:rPr>
              <w:t>SF</w:t>
            </w:r>
          </w:p>
        </w:tc>
        <w:tc>
          <w:tcPr>
            <w:tcW w:w="8220" w:type="dxa"/>
            <w:tcBorders>
              <w:top w:val="nil"/>
            </w:tcBorders>
          </w:tcPr>
          <w:p w14:paraId="4FA1F4DB" w14:textId="77777777" w:rsidR="0069322D" w:rsidRPr="00021E8A" w:rsidRDefault="0069322D" w:rsidP="000B4BD9">
            <w:pPr>
              <w:spacing w:before="30" w:after="30"/>
              <w:jc w:val="left"/>
              <w:rPr>
                <w:bCs/>
                <w:sz w:val="20"/>
                <w:lang w:val="es-ES_tradnl"/>
              </w:rPr>
            </w:pPr>
            <w:r w:rsidRPr="00021E8A">
              <w:rPr>
                <w:bCs/>
                <w:sz w:val="20"/>
                <w:lang w:val="es-ES_tradnl"/>
              </w:rPr>
              <w:t>Compartición de frecuencias y coordinación entre los sistemas del servicio fijo por satélite y del servicio fijo</w:t>
            </w:r>
          </w:p>
        </w:tc>
      </w:tr>
      <w:tr w:rsidR="0069322D" w:rsidRPr="00036EE3" w14:paraId="43639835" w14:textId="77777777" w:rsidTr="0069322D">
        <w:tc>
          <w:tcPr>
            <w:tcW w:w="1140" w:type="dxa"/>
            <w:shd w:val="clear" w:color="auto" w:fill="auto"/>
          </w:tcPr>
          <w:p w14:paraId="663F23C4" w14:textId="77777777" w:rsidR="0069322D" w:rsidRPr="001240BC" w:rsidRDefault="0069322D" w:rsidP="000B4BD9">
            <w:pPr>
              <w:spacing w:before="30" w:after="30"/>
              <w:ind w:left="57"/>
              <w:jc w:val="left"/>
              <w:rPr>
                <w:b/>
                <w:bCs/>
                <w:sz w:val="20"/>
                <w:lang w:val="en-US"/>
              </w:rPr>
            </w:pPr>
            <w:r w:rsidRPr="001240BC">
              <w:rPr>
                <w:b/>
                <w:bCs/>
                <w:sz w:val="20"/>
                <w:lang w:val="en-US"/>
              </w:rPr>
              <w:t>SM</w:t>
            </w:r>
          </w:p>
        </w:tc>
        <w:tc>
          <w:tcPr>
            <w:tcW w:w="8220" w:type="dxa"/>
            <w:shd w:val="clear" w:color="auto" w:fill="auto"/>
          </w:tcPr>
          <w:p w14:paraId="1F4C0B8B" w14:textId="77777777" w:rsidR="0069322D" w:rsidRPr="001240BC" w:rsidRDefault="0069322D" w:rsidP="000B4BD9">
            <w:pPr>
              <w:spacing w:before="30" w:after="30"/>
              <w:jc w:val="left"/>
              <w:rPr>
                <w:sz w:val="20"/>
                <w:lang w:val="en-US"/>
              </w:rPr>
            </w:pPr>
            <w:r w:rsidRPr="001240BC">
              <w:rPr>
                <w:sz w:val="20"/>
              </w:rPr>
              <w:t>Gestión del espectro</w:t>
            </w:r>
          </w:p>
        </w:tc>
      </w:tr>
      <w:tr w:rsidR="0069322D" w:rsidRPr="00036EE3" w14:paraId="4A5C7519" w14:textId="77777777" w:rsidTr="0069322D">
        <w:tc>
          <w:tcPr>
            <w:tcW w:w="1140" w:type="dxa"/>
          </w:tcPr>
          <w:p w14:paraId="5ED2F262" w14:textId="77777777" w:rsidR="0069322D" w:rsidRPr="00036EE3" w:rsidRDefault="0069322D" w:rsidP="000B4BD9">
            <w:pPr>
              <w:spacing w:before="30" w:after="30"/>
              <w:ind w:left="57"/>
              <w:jc w:val="left"/>
              <w:rPr>
                <w:b/>
                <w:bCs/>
                <w:sz w:val="20"/>
                <w:lang w:val="en-US"/>
              </w:rPr>
            </w:pPr>
            <w:r w:rsidRPr="00036EE3">
              <w:rPr>
                <w:b/>
                <w:bCs/>
                <w:sz w:val="20"/>
                <w:lang w:val="en-US"/>
              </w:rPr>
              <w:t>SNG</w:t>
            </w:r>
          </w:p>
        </w:tc>
        <w:tc>
          <w:tcPr>
            <w:tcW w:w="8220" w:type="dxa"/>
          </w:tcPr>
          <w:p w14:paraId="5DA97E3B" w14:textId="77777777" w:rsidR="0069322D" w:rsidRPr="00021E8A" w:rsidRDefault="0069322D" w:rsidP="000B4BD9">
            <w:pPr>
              <w:spacing w:before="30" w:after="30"/>
              <w:jc w:val="left"/>
              <w:rPr>
                <w:bCs/>
                <w:sz w:val="20"/>
                <w:lang w:val="en-US"/>
              </w:rPr>
            </w:pPr>
            <w:r w:rsidRPr="00021E8A">
              <w:rPr>
                <w:bCs/>
                <w:sz w:val="20"/>
              </w:rPr>
              <w:t>Periodismo electrónico por satélite</w:t>
            </w:r>
          </w:p>
        </w:tc>
      </w:tr>
      <w:tr w:rsidR="0069322D" w:rsidRPr="00143F85" w14:paraId="3E372A16" w14:textId="77777777" w:rsidTr="0069322D">
        <w:tc>
          <w:tcPr>
            <w:tcW w:w="1140" w:type="dxa"/>
          </w:tcPr>
          <w:p w14:paraId="58052DDA" w14:textId="77777777" w:rsidR="0069322D" w:rsidRPr="00036EE3" w:rsidRDefault="0069322D" w:rsidP="000B4BD9">
            <w:pPr>
              <w:spacing w:before="30" w:after="30"/>
              <w:ind w:left="57"/>
              <w:jc w:val="left"/>
              <w:rPr>
                <w:b/>
                <w:bCs/>
                <w:sz w:val="20"/>
                <w:lang w:val="en-US"/>
              </w:rPr>
            </w:pPr>
            <w:r w:rsidRPr="00036EE3">
              <w:rPr>
                <w:b/>
                <w:bCs/>
                <w:sz w:val="20"/>
                <w:lang w:val="en-US"/>
              </w:rPr>
              <w:t>TF</w:t>
            </w:r>
          </w:p>
        </w:tc>
        <w:tc>
          <w:tcPr>
            <w:tcW w:w="8220" w:type="dxa"/>
          </w:tcPr>
          <w:p w14:paraId="59BCE201" w14:textId="77777777" w:rsidR="0069322D" w:rsidRPr="00021E8A" w:rsidRDefault="0069322D" w:rsidP="000B4BD9">
            <w:pPr>
              <w:spacing w:before="30" w:after="30"/>
              <w:jc w:val="left"/>
              <w:rPr>
                <w:bCs/>
                <w:sz w:val="20"/>
                <w:lang w:val="es-ES_tradnl"/>
              </w:rPr>
            </w:pPr>
            <w:r w:rsidRPr="00021E8A">
              <w:rPr>
                <w:bCs/>
                <w:sz w:val="20"/>
                <w:lang w:val="es-ES_tradnl"/>
              </w:rPr>
              <w:t>Emisiones de frecuencias patrón y señales horarias</w:t>
            </w:r>
          </w:p>
        </w:tc>
      </w:tr>
      <w:tr w:rsidR="0069322D" w:rsidRPr="00036EE3" w14:paraId="5DC7C99A" w14:textId="77777777" w:rsidTr="0069322D">
        <w:tc>
          <w:tcPr>
            <w:tcW w:w="1140" w:type="dxa"/>
          </w:tcPr>
          <w:p w14:paraId="65567325" w14:textId="77777777" w:rsidR="0069322D" w:rsidRPr="00036EE3" w:rsidRDefault="0069322D" w:rsidP="000B4BD9">
            <w:pPr>
              <w:spacing w:before="30" w:after="30"/>
              <w:ind w:left="57"/>
              <w:jc w:val="left"/>
              <w:rPr>
                <w:b/>
                <w:bCs/>
                <w:sz w:val="20"/>
                <w:lang w:val="en-US"/>
              </w:rPr>
            </w:pPr>
            <w:r w:rsidRPr="00036EE3">
              <w:rPr>
                <w:b/>
                <w:bCs/>
                <w:sz w:val="20"/>
                <w:lang w:val="en-US"/>
              </w:rPr>
              <w:t>V</w:t>
            </w:r>
          </w:p>
        </w:tc>
        <w:tc>
          <w:tcPr>
            <w:tcW w:w="8220" w:type="dxa"/>
          </w:tcPr>
          <w:p w14:paraId="408C3486" w14:textId="77777777" w:rsidR="0069322D" w:rsidRPr="00021E8A" w:rsidRDefault="0069322D" w:rsidP="000B4BD9">
            <w:pPr>
              <w:spacing w:before="30" w:after="140"/>
              <w:jc w:val="left"/>
              <w:rPr>
                <w:bCs/>
                <w:sz w:val="20"/>
                <w:lang w:val="en-US"/>
              </w:rPr>
            </w:pPr>
            <w:r w:rsidRPr="00021E8A">
              <w:rPr>
                <w:bCs/>
                <w:sz w:val="20"/>
              </w:rPr>
              <w:t>Vocabulario y cuestiones afines</w:t>
            </w:r>
          </w:p>
        </w:tc>
      </w:tr>
    </w:tbl>
    <w:p w14:paraId="548DF961" w14:textId="77777777" w:rsidR="0069322D" w:rsidRPr="00036EE3" w:rsidRDefault="0069322D" w:rsidP="0069322D">
      <w:pPr>
        <w:spacing w:before="0" w:after="14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69322D" w14:paraId="7EB1F811" w14:textId="77777777" w:rsidTr="000B4BD9">
        <w:tc>
          <w:tcPr>
            <w:tcW w:w="720" w:type="dxa"/>
          </w:tcPr>
          <w:p w14:paraId="65A4CF4F" w14:textId="77777777" w:rsidR="0069322D" w:rsidRDefault="0069322D" w:rsidP="000B4BD9">
            <w:pPr>
              <w:spacing w:before="0"/>
              <w:jc w:val="center"/>
              <w:rPr>
                <w:sz w:val="22"/>
                <w:lang w:val="en-US"/>
              </w:rPr>
            </w:pPr>
          </w:p>
        </w:tc>
      </w:tr>
    </w:tbl>
    <w:tbl>
      <w:tblPr>
        <w:tblStyle w:val="TableGrid"/>
        <w:tblW w:w="5000" w:type="pct"/>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609"/>
      </w:tblGrid>
      <w:tr w:rsidR="0069322D" w:rsidRPr="00143F85" w14:paraId="21D06C45" w14:textId="77777777" w:rsidTr="00B96572">
        <w:tc>
          <w:tcPr>
            <w:tcW w:w="9360" w:type="dxa"/>
          </w:tcPr>
          <w:p w14:paraId="0C86935F" w14:textId="77777777" w:rsidR="0069322D" w:rsidRPr="00F111D6" w:rsidRDefault="0069322D" w:rsidP="00B96572">
            <w:pPr>
              <w:spacing w:before="92" w:after="92"/>
              <w:rPr>
                <w:rFonts w:ascii="Times New Roman" w:hAnsi="Times New Roman" w:cs="Times New Roman"/>
                <w:i/>
                <w:iCs/>
                <w:sz w:val="20"/>
                <w:lang w:val="es-ES_tradnl"/>
              </w:rPr>
            </w:pPr>
            <w:r w:rsidRPr="00F111D6">
              <w:rPr>
                <w:rFonts w:ascii="Times New Roman" w:hAnsi="Times New Roman" w:cs="Times New Roman"/>
                <w:b/>
                <w:bCs/>
                <w:i/>
                <w:iCs/>
                <w:sz w:val="20"/>
                <w:lang w:val="es-ES_tradnl"/>
              </w:rPr>
              <w:t>Nota</w:t>
            </w:r>
            <w:r w:rsidRPr="00F111D6">
              <w:rPr>
                <w:rFonts w:ascii="Times New Roman" w:hAnsi="Times New Roman" w:cs="Times New Roman"/>
                <w:i/>
                <w:iCs/>
                <w:sz w:val="20"/>
                <w:lang w:val="es-ES_tradnl"/>
              </w:rPr>
              <w:t>: Esta Recomendación UIT-R fue aprobada en inglés conforme al procedimiento detallado en la Resolución UIT</w:t>
            </w:r>
            <w:r w:rsidR="00B96572" w:rsidRPr="00F111D6">
              <w:rPr>
                <w:rFonts w:ascii="Times New Roman" w:hAnsi="Times New Roman" w:cs="Times New Roman"/>
                <w:i/>
                <w:iCs/>
                <w:sz w:val="20"/>
                <w:lang w:val="es-ES_tradnl"/>
              </w:rPr>
              <w:noBreakHyphen/>
            </w:r>
            <w:r w:rsidRPr="00F111D6">
              <w:rPr>
                <w:rFonts w:ascii="Times New Roman" w:hAnsi="Times New Roman" w:cs="Times New Roman"/>
                <w:i/>
                <w:iCs/>
                <w:sz w:val="20"/>
                <w:lang w:val="es-ES_tradnl"/>
              </w:rPr>
              <w:t>R</w:t>
            </w:r>
            <w:r w:rsidR="00B96572" w:rsidRPr="00F111D6">
              <w:rPr>
                <w:rFonts w:ascii="Times New Roman" w:hAnsi="Times New Roman" w:cs="Times New Roman"/>
                <w:i/>
                <w:iCs/>
                <w:sz w:val="20"/>
                <w:lang w:val="es-ES_tradnl"/>
              </w:rPr>
              <w:t> </w:t>
            </w:r>
            <w:r w:rsidRPr="00F111D6">
              <w:rPr>
                <w:rFonts w:ascii="Times New Roman" w:hAnsi="Times New Roman" w:cs="Times New Roman"/>
                <w:i/>
                <w:iCs/>
                <w:sz w:val="20"/>
                <w:lang w:val="es-ES_tradnl"/>
              </w:rPr>
              <w:t>1.</w:t>
            </w:r>
          </w:p>
        </w:tc>
      </w:tr>
    </w:tbl>
    <w:p w14:paraId="53D654DA" w14:textId="77777777" w:rsidR="0069322D" w:rsidRPr="00763D08" w:rsidRDefault="0069322D" w:rsidP="0069322D">
      <w:pPr>
        <w:spacing w:before="0"/>
        <w:jc w:val="center"/>
        <w:rPr>
          <w:sz w:val="22"/>
          <w:lang w:val="es-ES_tradnl"/>
        </w:rPr>
      </w:pPr>
    </w:p>
    <w:p w14:paraId="60821B77" w14:textId="77777777" w:rsidR="0069322D" w:rsidRPr="00763D08" w:rsidRDefault="0069322D" w:rsidP="0069322D">
      <w:pPr>
        <w:spacing w:before="60"/>
        <w:jc w:val="right"/>
        <w:rPr>
          <w:i/>
          <w:iCs/>
          <w:sz w:val="20"/>
          <w:lang w:val="es-ES_tradnl"/>
        </w:rPr>
      </w:pPr>
      <w:r w:rsidRPr="00763D08">
        <w:rPr>
          <w:i/>
          <w:iCs/>
          <w:sz w:val="20"/>
          <w:lang w:val="es-ES_tradnl"/>
        </w:rPr>
        <w:t>Publicación electrónica</w:t>
      </w:r>
    </w:p>
    <w:p w14:paraId="7A649020" w14:textId="77777777" w:rsidR="0069322D" w:rsidRPr="00763D08" w:rsidRDefault="0069322D" w:rsidP="0069322D">
      <w:pPr>
        <w:spacing w:before="0" w:after="40"/>
        <w:jc w:val="right"/>
        <w:rPr>
          <w:sz w:val="20"/>
          <w:lang w:val="es-ES_tradnl"/>
        </w:rPr>
      </w:pPr>
      <w:r w:rsidRPr="00763D08">
        <w:rPr>
          <w:sz w:val="20"/>
          <w:lang w:val="es-ES_tradnl"/>
        </w:rPr>
        <w:t>Ginebra, 20</w:t>
      </w:r>
      <w:r w:rsidR="00B96572">
        <w:rPr>
          <w:sz w:val="20"/>
          <w:lang w:val="es-ES_tradnl"/>
        </w:rPr>
        <w:t>23</w:t>
      </w:r>
    </w:p>
    <w:p w14:paraId="7EFA0B0A" w14:textId="77777777" w:rsidR="0069322D" w:rsidRPr="00763D08" w:rsidRDefault="0069322D" w:rsidP="0069322D">
      <w:pPr>
        <w:spacing w:before="0" w:after="120"/>
        <w:jc w:val="center"/>
        <w:rPr>
          <w:sz w:val="22"/>
          <w:lang w:val="es-ES_tradnl"/>
        </w:rPr>
      </w:pPr>
    </w:p>
    <w:p w14:paraId="598682BB" w14:textId="77777777" w:rsidR="0069322D" w:rsidRPr="00763D08" w:rsidRDefault="0069322D" w:rsidP="0069322D">
      <w:pPr>
        <w:spacing w:before="0"/>
        <w:jc w:val="center"/>
        <w:rPr>
          <w:sz w:val="20"/>
          <w:lang w:val="es-ES_tradnl"/>
        </w:rPr>
      </w:pPr>
      <w:r w:rsidRPr="00470E28">
        <w:rPr>
          <w:sz w:val="20"/>
          <w:lang w:val="en-US"/>
        </w:rPr>
        <w:sym w:font="Symbol" w:char="F0E3"/>
      </w:r>
      <w:r w:rsidRPr="00763D08">
        <w:rPr>
          <w:sz w:val="20"/>
          <w:lang w:val="es-ES_tradnl"/>
        </w:rPr>
        <w:t xml:space="preserve"> UIT </w:t>
      </w:r>
      <w:bookmarkStart w:id="1" w:name="iiannee"/>
      <w:bookmarkEnd w:id="1"/>
      <w:r w:rsidRPr="00763D08">
        <w:rPr>
          <w:sz w:val="20"/>
          <w:lang w:val="es-ES_tradnl"/>
        </w:rPr>
        <w:t>20</w:t>
      </w:r>
      <w:r w:rsidR="00B96572">
        <w:rPr>
          <w:sz w:val="20"/>
          <w:lang w:val="es-ES_tradnl"/>
        </w:rPr>
        <w:t>23</w:t>
      </w:r>
    </w:p>
    <w:p w14:paraId="185222C4" w14:textId="77777777" w:rsidR="00D5024B" w:rsidRPr="00143F85" w:rsidRDefault="0069322D" w:rsidP="0069322D">
      <w:pPr>
        <w:rPr>
          <w:sz w:val="18"/>
          <w:szCs w:val="18"/>
          <w:lang w:val="es-ES"/>
        </w:rPr>
      </w:pPr>
      <w:r w:rsidRPr="00763D08">
        <w:rPr>
          <w:sz w:val="18"/>
          <w:szCs w:val="18"/>
          <w:lang w:val="es-ES_tradnl"/>
        </w:rPr>
        <w:t xml:space="preserve">Reservados todos los derechos. </w:t>
      </w:r>
      <w:r w:rsidRPr="006C718C">
        <w:rPr>
          <w:sz w:val="18"/>
          <w:szCs w:val="18"/>
          <w:lang w:val="es-ES_tradnl"/>
        </w:rPr>
        <w:t>Ninguna parte de esta publicación puede reproducirse por ningún procedimiento sin previa autorizaci</w:t>
      </w:r>
      <w:r>
        <w:rPr>
          <w:sz w:val="18"/>
          <w:szCs w:val="18"/>
          <w:lang w:val="es-ES_tradnl"/>
        </w:rPr>
        <w:t>ón escrita por parte de la UIT</w:t>
      </w:r>
      <w:r w:rsidRPr="006C718C">
        <w:rPr>
          <w:sz w:val="18"/>
          <w:szCs w:val="18"/>
          <w:lang w:val="es-ES_tradnl"/>
        </w:rPr>
        <w:t>.</w:t>
      </w:r>
    </w:p>
    <w:p w14:paraId="220C8316" w14:textId="77777777" w:rsidR="007565CC" w:rsidRPr="00143F85" w:rsidRDefault="007565CC" w:rsidP="00A971A1">
      <w:pPr>
        <w:spacing w:before="160"/>
        <w:rPr>
          <w:i/>
          <w:sz w:val="20"/>
          <w:lang w:val="es-ES"/>
        </w:rPr>
        <w:sectPr w:rsidR="007565CC" w:rsidRPr="00143F85"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550D9A37" w14:textId="4EE0DC5C" w:rsidR="00B874C6" w:rsidRPr="00143F85" w:rsidRDefault="00E41149" w:rsidP="00A936CB">
      <w:pPr>
        <w:pStyle w:val="RecNo"/>
        <w:spacing w:before="0"/>
        <w:rPr>
          <w:lang w:val="es-ES"/>
        </w:rPr>
      </w:pPr>
      <w:bookmarkStart w:id="2" w:name="irecnoe"/>
      <w:bookmarkEnd w:id="2"/>
      <w:proofErr w:type="gramStart"/>
      <w:r w:rsidRPr="00143F85">
        <w:rPr>
          <w:lang w:val="es-ES"/>
        </w:rPr>
        <w:lastRenderedPageBreak/>
        <w:t>RECOMENDACIÓN</w:t>
      </w:r>
      <w:r w:rsidR="00B874C6" w:rsidRPr="00143F85">
        <w:rPr>
          <w:lang w:val="es-ES"/>
        </w:rPr>
        <w:t xml:space="preserve">  </w:t>
      </w:r>
      <w:r w:rsidR="00A25EE2" w:rsidRPr="00143F85">
        <w:rPr>
          <w:rStyle w:val="href"/>
          <w:lang w:val="es-ES"/>
        </w:rPr>
        <w:t>UI</w:t>
      </w:r>
      <w:r w:rsidR="00B874C6" w:rsidRPr="00143F85">
        <w:rPr>
          <w:rStyle w:val="href"/>
          <w:lang w:val="es-ES"/>
        </w:rPr>
        <w:t>T</w:t>
      </w:r>
      <w:proofErr w:type="gramEnd"/>
      <w:r w:rsidR="00B874C6" w:rsidRPr="00143F85">
        <w:rPr>
          <w:rStyle w:val="href"/>
          <w:lang w:val="es-ES"/>
        </w:rPr>
        <w:t xml:space="preserve">-R  </w:t>
      </w:r>
      <w:r w:rsidR="00E76944" w:rsidRPr="00143F85">
        <w:rPr>
          <w:rStyle w:val="href"/>
          <w:lang w:val="es-ES"/>
        </w:rPr>
        <w:t>B</w:t>
      </w:r>
      <w:r w:rsidR="00D5024B" w:rsidRPr="00143F85">
        <w:rPr>
          <w:rStyle w:val="href"/>
          <w:lang w:val="es-ES"/>
        </w:rPr>
        <w:t>S</w:t>
      </w:r>
      <w:r w:rsidR="00B874C6" w:rsidRPr="00143F85">
        <w:rPr>
          <w:rStyle w:val="href"/>
          <w:lang w:val="es-ES"/>
        </w:rPr>
        <w:t>.</w:t>
      </w:r>
      <w:r w:rsidR="00920A32" w:rsidRPr="00143F85">
        <w:rPr>
          <w:rStyle w:val="href"/>
          <w:lang w:val="es-ES"/>
        </w:rPr>
        <w:t>1285-1</w:t>
      </w:r>
    </w:p>
    <w:p w14:paraId="4B453151" w14:textId="77777777" w:rsidR="00920A32" w:rsidRDefault="00920A32" w:rsidP="00920A32">
      <w:pPr>
        <w:pStyle w:val="Rectitle"/>
        <w:rPr>
          <w:lang w:val="es-ES_tradnl"/>
        </w:rPr>
      </w:pPr>
      <w:r>
        <w:rPr>
          <w:lang w:val="es-ES_tradnl"/>
        </w:rPr>
        <w:t>Métodos de preselección para la evaluación subjetiva</w:t>
      </w:r>
      <w:r>
        <w:rPr>
          <w:lang w:val="es-ES_tradnl"/>
        </w:rPr>
        <w:br/>
        <w:t>de pequeñas degradaciones en los sistemas de audio</w:t>
      </w:r>
    </w:p>
    <w:p w14:paraId="668700E2" w14:textId="7FF98548" w:rsidR="00920A32" w:rsidRPr="00143F85" w:rsidRDefault="00920A32" w:rsidP="00920A32">
      <w:pPr>
        <w:pStyle w:val="Recdate"/>
        <w:rPr>
          <w:lang w:val="es-ES"/>
        </w:rPr>
      </w:pPr>
      <w:bookmarkStart w:id="3" w:name="Revision_history"/>
      <w:r w:rsidRPr="00143F85">
        <w:rPr>
          <w:lang w:val="es-ES"/>
        </w:rPr>
        <w:t>(1997-2023)</w:t>
      </w:r>
      <w:bookmarkEnd w:id="3"/>
    </w:p>
    <w:p w14:paraId="6439BB4F" w14:textId="060F81D3" w:rsidR="00920A32" w:rsidRPr="00920A32" w:rsidRDefault="00920A32" w:rsidP="00920A32">
      <w:pPr>
        <w:pStyle w:val="HeadingSum"/>
      </w:pPr>
      <w:r w:rsidRPr="00920A32">
        <w:t>Cometido</w:t>
      </w:r>
    </w:p>
    <w:p w14:paraId="15D3C468" w14:textId="396C3344" w:rsidR="00920A32" w:rsidRPr="00920A32" w:rsidRDefault="00920A32" w:rsidP="00920A32">
      <w:pPr>
        <w:pStyle w:val="Summary"/>
      </w:pPr>
      <w:r w:rsidRPr="00920A32">
        <w:t>En esta Recomendación se describen métodos de preselección para la evaluación subjetiva de pequeñas degradaciones en los sistemas de audio</w:t>
      </w:r>
      <w:r>
        <w:t>.</w:t>
      </w:r>
    </w:p>
    <w:p w14:paraId="7822832C" w14:textId="77777777" w:rsidR="00920A32" w:rsidRPr="00143F85" w:rsidRDefault="00920A32" w:rsidP="00920A32">
      <w:pPr>
        <w:pStyle w:val="Headingb"/>
        <w:rPr>
          <w:lang w:val="es-ES"/>
        </w:rPr>
      </w:pPr>
      <w:r w:rsidRPr="00143F85">
        <w:rPr>
          <w:lang w:val="es-ES"/>
        </w:rPr>
        <w:t>Palabras clave</w:t>
      </w:r>
    </w:p>
    <w:p w14:paraId="5F0F346E" w14:textId="77C332C4" w:rsidR="00920A32" w:rsidRPr="00143F85" w:rsidRDefault="00920A32" w:rsidP="00920A32">
      <w:pPr>
        <w:rPr>
          <w:lang w:val="es-ES"/>
        </w:rPr>
      </w:pPr>
      <w:r w:rsidRPr="00143F85">
        <w:rPr>
          <w:lang w:val="es-ES"/>
        </w:rPr>
        <w:t>Método de preselección, calidad de audio, evaluación subjetiva, prueba de escucha</w:t>
      </w:r>
    </w:p>
    <w:p w14:paraId="655B4D21" w14:textId="77777777" w:rsidR="00920A32" w:rsidRDefault="00920A32" w:rsidP="00920A32">
      <w:pPr>
        <w:pStyle w:val="Normalaftertitle"/>
        <w:rPr>
          <w:lang w:val="es-ES_tradnl"/>
        </w:rPr>
      </w:pPr>
      <w:r>
        <w:rPr>
          <w:lang w:val="es-ES_tradnl"/>
        </w:rPr>
        <w:t>La Asamblea de Radiocomunicaciones de la UIT,</w:t>
      </w:r>
    </w:p>
    <w:p w14:paraId="7AAADDC6" w14:textId="77777777" w:rsidR="00920A32" w:rsidRDefault="00920A32" w:rsidP="00920A32">
      <w:pPr>
        <w:pStyle w:val="Call"/>
        <w:rPr>
          <w:lang w:val="es-ES_tradnl"/>
        </w:rPr>
      </w:pPr>
      <w:r>
        <w:rPr>
          <w:lang w:val="es-ES_tradnl"/>
        </w:rPr>
        <w:t>considerando</w:t>
      </w:r>
    </w:p>
    <w:p w14:paraId="080AFFA0" w14:textId="610CBDA3" w:rsidR="00920A32" w:rsidRDefault="00920A32" w:rsidP="00920A32">
      <w:pPr>
        <w:rPr>
          <w:lang w:val="es-ES_tradnl"/>
        </w:rPr>
      </w:pPr>
      <w:r w:rsidRPr="00920A32">
        <w:rPr>
          <w:i/>
          <w:iCs/>
          <w:lang w:val="es-ES_tradnl"/>
        </w:rPr>
        <w:t>a)</w:t>
      </w:r>
      <w:r>
        <w:rPr>
          <w:lang w:val="es-ES_tradnl"/>
        </w:rPr>
        <w:tab/>
        <w:t>que en las Recomendaciones UIT-R BS.1116, UIT-R BT.500 y UIT-R BS.1284 se han establecido una serie de métodos para evaluar la calidad subjetiva de los sistemas de audio y de vídeo;</w:t>
      </w:r>
    </w:p>
    <w:p w14:paraId="28FD58FF" w14:textId="77777777" w:rsidR="00920A32" w:rsidRDefault="00920A32" w:rsidP="00920A32">
      <w:pPr>
        <w:rPr>
          <w:lang w:val="es-ES_tradnl"/>
        </w:rPr>
      </w:pPr>
      <w:r w:rsidRPr="00920A32">
        <w:rPr>
          <w:i/>
          <w:iCs/>
          <w:lang w:val="es-ES_tradnl"/>
        </w:rPr>
        <w:t>b)</w:t>
      </w:r>
      <w:r>
        <w:rPr>
          <w:lang w:val="es-ES_tradnl"/>
        </w:rPr>
        <w:tab/>
        <w:t>que las pruebas de escucha subjetiva permiten evaluar el grado de molestia que causa al oyente cualquier degradación de la señal deseada durante su transmisión entre la fuente de origen y el oyente;</w:t>
      </w:r>
    </w:p>
    <w:p w14:paraId="1A4BE723" w14:textId="77777777" w:rsidR="00920A32" w:rsidRDefault="00920A32" w:rsidP="00920A32">
      <w:pPr>
        <w:rPr>
          <w:lang w:val="es-ES_tradnl"/>
        </w:rPr>
      </w:pPr>
      <w:r w:rsidRPr="00920A32">
        <w:rPr>
          <w:i/>
          <w:iCs/>
          <w:lang w:val="es-ES_tradnl"/>
        </w:rPr>
        <w:t>c)</w:t>
      </w:r>
      <w:r>
        <w:rPr>
          <w:lang w:val="es-ES_tradnl"/>
        </w:rPr>
        <w:tab/>
        <w:t>que los métodos objetivos clásicos pueden no ser adecuados para evaluar los esquemas de codificación de audio avanzados y que se están desarrollando métodos de evaluación objetiva de percepción para probar la calidad del sonido de los sistemas de audio;</w:t>
      </w:r>
    </w:p>
    <w:p w14:paraId="6CEEDB8A" w14:textId="77777777" w:rsidR="00920A32" w:rsidRDefault="00920A32" w:rsidP="00920A32">
      <w:pPr>
        <w:rPr>
          <w:lang w:val="es-ES_tradnl"/>
        </w:rPr>
      </w:pPr>
      <w:r w:rsidRPr="00920A32">
        <w:rPr>
          <w:i/>
          <w:iCs/>
          <w:lang w:val="es-ES_tradnl"/>
        </w:rPr>
        <w:t>d)</w:t>
      </w:r>
      <w:r>
        <w:rPr>
          <w:lang w:val="es-ES_tradnl"/>
        </w:rPr>
        <w:tab/>
        <w:t>que es importante utilizar métodos normalizados para el intercambio, la compatibilidad y la evaluación correcta de los datos de prueba;</w:t>
      </w:r>
    </w:p>
    <w:p w14:paraId="22693552" w14:textId="77777777" w:rsidR="00920A32" w:rsidRDefault="00920A32" w:rsidP="00920A32">
      <w:pPr>
        <w:rPr>
          <w:lang w:val="es-ES_tradnl"/>
        </w:rPr>
      </w:pPr>
      <w:r w:rsidRPr="00920A32">
        <w:rPr>
          <w:i/>
          <w:iCs/>
          <w:lang w:val="es-ES_tradnl"/>
        </w:rPr>
        <w:t>e)</w:t>
      </w:r>
      <w:r>
        <w:rPr>
          <w:lang w:val="es-ES_tradnl"/>
        </w:rPr>
        <w:tab/>
        <w:t>que la introducción de los nuevos sistemas avanzados de audio digital que explotan las propiedades psico</w:t>
      </w:r>
      <w:r>
        <w:rPr>
          <w:lang w:val="es-ES_tradnl"/>
        </w:rPr>
        <w:softHyphen/>
        <w:t>acústicas, especialmente con pequeñas degradaciones, exige la aplicación de nuevos métodos de evaluación subjetiva;</w:t>
      </w:r>
    </w:p>
    <w:p w14:paraId="392F4BC1" w14:textId="6A360B7A" w:rsidR="00920A32" w:rsidRDefault="00920A32" w:rsidP="00920A32">
      <w:pPr>
        <w:rPr>
          <w:lang w:val="es-ES_tradnl"/>
        </w:rPr>
      </w:pPr>
      <w:r w:rsidRPr="00920A32">
        <w:rPr>
          <w:i/>
          <w:iCs/>
          <w:lang w:val="es-ES_tradnl"/>
        </w:rPr>
        <w:t>f)</w:t>
      </w:r>
      <w:r>
        <w:rPr>
          <w:lang w:val="es-ES_tradnl"/>
        </w:rPr>
        <w:tab/>
        <w:t>que en la Recomendación UIT-R BS.1116 se ha establecido un método para evaluar la calidad del sonido de los sistemas de audio que introducen pequeñas degradaciones;</w:t>
      </w:r>
    </w:p>
    <w:p w14:paraId="6679F118" w14:textId="7FD51ABF" w:rsidR="00920A32" w:rsidRDefault="00920A32" w:rsidP="00920A32">
      <w:pPr>
        <w:rPr>
          <w:lang w:val="es-ES_tradnl"/>
        </w:rPr>
      </w:pPr>
      <w:r w:rsidRPr="00920A32">
        <w:rPr>
          <w:i/>
          <w:iCs/>
          <w:lang w:val="es-ES_tradnl"/>
        </w:rPr>
        <w:t>g)</w:t>
      </w:r>
      <w:r>
        <w:rPr>
          <w:lang w:val="es-ES_tradnl"/>
        </w:rPr>
        <w:tab/>
        <w:t>que la aplicación de los procedimientos detallados de la Recomendación UIT</w:t>
      </w:r>
      <w:r>
        <w:rPr>
          <w:lang w:val="es-ES_tradnl"/>
        </w:rPr>
        <w:noBreakHyphen/>
        <w:t>R BS.1116 puede ser engorrosa y comparativamente onerosa, por lo cual convendría contar con un método de preselección para rechazar los sistemas que introducen degradaciones considerables,</w:t>
      </w:r>
    </w:p>
    <w:p w14:paraId="6F231895" w14:textId="77777777" w:rsidR="00920A32" w:rsidRDefault="00920A32" w:rsidP="00920A32">
      <w:pPr>
        <w:pStyle w:val="Call"/>
        <w:rPr>
          <w:lang w:val="es-ES_tradnl"/>
        </w:rPr>
      </w:pPr>
      <w:r>
        <w:rPr>
          <w:lang w:val="es-ES_tradnl"/>
        </w:rPr>
        <w:t>recomienda</w:t>
      </w:r>
    </w:p>
    <w:p w14:paraId="3072F76D" w14:textId="32AA452F" w:rsidR="00920A32" w:rsidRDefault="00920A32" w:rsidP="00920A32">
      <w:pPr>
        <w:rPr>
          <w:lang w:val="es-ES_tradnl"/>
        </w:rPr>
      </w:pPr>
      <w:r>
        <w:rPr>
          <w:lang w:val="es-ES_tradnl"/>
        </w:rPr>
        <w:t>que los procedimientos de prueba, evaluación y presentación de informes consignados en el Anexo 1 se deban utilizar para distinguir los sistemas de audio que introducen grandes degradaciones de otros sistemas.</w:t>
      </w:r>
    </w:p>
    <w:p w14:paraId="2625BAF1" w14:textId="082015D9" w:rsidR="00920A32" w:rsidRDefault="00920A32" w:rsidP="00920A32">
      <w:pPr>
        <w:pStyle w:val="AnnexNoTitle"/>
        <w:rPr>
          <w:lang w:val="es-ES_tradnl"/>
        </w:rPr>
      </w:pPr>
      <w:r>
        <w:rPr>
          <w:lang w:val="es-ES_tradnl"/>
        </w:rPr>
        <w:lastRenderedPageBreak/>
        <w:t>Anexo 1</w:t>
      </w:r>
    </w:p>
    <w:p w14:paraId="1081898B" w14:textId="77777777" w:rsidR="00920A32" w:rsidRPr="00143F85" w:rsidRDefault="00920A32" w:rsidP="00920A32">
      <w:pPr>
        <w:pStyle w:val="Heading1"/>
        <w:rPr>
          <w:lang w:val="es-ES"/>
        </w:rPr>
      </w:pPr>
      <w:r w:rsidRPr="00143F85">
        <w:rPr>
          <w:lang w:val="es-ES"/>
        </w:rPr>
        <w:t>1</w:t>
      </w:r>
      <w:r w:rsidRPr="00143F85">
        <w:rPr>
          <w:lang w:val="es-ES"/>
        </w:rPr>
        <w:tab/>
      </w:r>
      <w:proofErr w:type="gramStart"/>
      <w:r w:rsidRPr="00143F85">
        <w:rPr>
          <w:lang w:val="es-ES"/>
        </w:rPr>
        <w:t>Consideraciones</w:t>
      </w:r>
      <w:proofErr w:type="gramEnd"/>
      <w:r w:rsidRPr="00143F85">
        <w:rPr>
          <w:lang w:val="es-ES"/>
        </w:rPr>
        <w:t xml:space="preserve"> generales</w:t>
      </w:r>
    </w:p>
    <w:p w14:paraId="548652BE" w14:textId="77777777" w:rsidR="00920A32" w:rsidRDefault="00920A32" w:rsidP="00920A32">
      <w:pPr>
        <w:rPr>
          <w:lang w:val="es-ES_tradnl"/>
        </w:rPr>
      </w:pPr>
      <w:r>
        <w:rPr>
          <w:lang w:val="es-ES_tradnl"/>
        </w:rPr>
        <w:t>El presente Anexo se divide en los siguientes párrafos, en los que se detallan los requisitos referentes a los diferentes aspectos de las pruebas:</w:t>
      </w:r>
    </w:p>
    <w:p w14:paraId="4021142C" w14:textId="77777777" w:rsidR="00920A32" w:rsidRDefault="00920A32" w:rsidP="00920A32">
      <w:pPr>
        <w:pStyle w:val="enumlev1"/>
        <w:rPr>
          <w:lang w:val="es-ES_tradnl"/>
        </w:rPr>
      </w:pPr>
      <w:r>
        <w:rPr>
          <w:lang w:val="es-ES_tradnl"/>
        </w:rPr>
        <w:t>1</w:t>
      </w:r>
      <w:r>
        <w:rPr>
          <w:lang w:val="es-ES_tradnl"/>
        </w:rPr>
        <w:tab/>
        <w:t>Consideraciones generales</w:t>
      </w:r>
    </w:p>
    <w:p w14:paraId="500FAAF5" w14:textId="77777777" w:rsidR="00920A32" w:rsidRDefault="00920A32" w:rsidP="00920A32">
      <w:pPr>
        <w:pStyle w:val="enumlev1"/>
        <w:rPr>
          <w:lang w:val="es-ES_tradnl"/>
        </w:rPr>
      </w:pPr>
      <w:r>
        <w:rPr>
          <w:lang w:val="es-ES_tradnl"/>
        </w:rPr>
        <w:t>2</w:t>
      </w:r>
      <w:r>
        <w:rPr>
          <w:lang w:val="es-ES_tradnl"/>
        </w:rPr>
        <w:tab/>
        <w:t>Diseño del experimento</w:t>
      </w:r>
    </w:p>
    <w:p w14:paraId="041E6415" w14:textId="77777777" w:rsidR="00920A32" w:rsidRDefault="00920A32" w:rsidP="00920A32">
      <w:pPr>
        <w:pStyle w:val="enumlev1"/>
        <w:rPr>
          <w:lang w:val="es-ES_tradnl"/>
        </w:rPr>
      </w:pPr>
      <w:r>
        <w:rPr>
          <w:lang w:val="es-ES_tradnl"/>
        </w:rPr>
        <w:t>3</w:t>
      </w:r>
      <w:r>
        <w:rPr>
          <w:lang w:val="es-ES_tradnl"/>
        </w:rPr>
        <w:tab/>
        <w:t>Selección de los oyentes</w:t>
      </w:r>
    </w:p>
    <w:p w14:paraId="1CF21C66" w14:textId="77777777" w:rsidR="00920A32" w:rsidRDefault="00920A32" w:rsidP="00920A32">
      <w:pPr>
        <w:pStyle w:val="enumlev1"/>
        <w:rPr>
          <w:lang w:val="es-ES_tradnl"/>
        </w:rPr>
      </w:pPr>
      <w:r>
        <w:rPr>
          <w:lang w:val="es-ES_tradnl"/>
        </w:rPr>
        <w:t>4</w:t>
      </w:r>
      <w:r>
        <w:rPr>
          <w:lang w:val="es-ES_tradnl"/>
        </w:rPr>
        <w:tab/>
        <w:t>Método de prueba</w:t>
      </w:r>
    </w:p>
    <w:p w14:paraId="0F383353" w14:textId="77777777" w:rsidR="00920A32" w:rsidRDefault="00920A32" w:rsidP="00920A32">
      <w:pPr>
        <w:pStyle w:val="enumlev1"/>
        <w:rPr>
          <w:lang w:val="es-ES_tradnl"/>
        </w:rPr>
      </w:pPr>
      <w:r>
        <w:rPr>
          <w:lang w:val="es-ES_tradnl"/>
        </w:rPr>
        <w:t>5</w:t>
      </w:r>
      <w:r>
        <w:rPr>
          <w:lang w:val="es-ES_tradnl"/>
        </w:rPr>
        <w:tab/>
        <w:t>Atributos</w:t>
      </w:r>
    </w:p>
    <w:p w14:paraId="7A15A874" w14:textId="77777777" w:rsidR="00920A32" w:rsidRDefault="00920A32" w:rsidP="00920A32">
      <w:pPr>
        <w:pStyle w:val="enumlev1"/>
        <w:rPr>
          <w:lang w:val="es-ES_tradnl"/>
        </w:rPr>
      </w:pPr>
      <w:r>
        <w:rPr>
          <w:lang w:val="es-ES_tradnl"/>
        </w:rPr>
        <w:t>6</w:t>
      </w:r>
      <w:r>
        <w:rPr>
          <w:lang w:val="es-ES_tradnl"/>
        </w:rPr>
        <w:tab/>
        <w:t>Material de programa</w:t>
      </w:r>
    </w:p>
    <w:p w14:paraId="2BEC57EA" w14:textId="77777777" w:rsidR="00920A32" w:rsidRDefault="00920A32" w:rsidP="00920A32">
      <w:pPr>
        <w:pStyle w:val="enumlev1"/>
        <w:rPr>
          <w:lang w:val="es-ES_tradnl"/>
        </w:rPr>
      </w:pPr>
      <w:r>
        <w:rPr>
          <w:lang w:val="es-ES_tradnl"/>
        </w:rPr>
        <w:t>7</w:t>
      </w:r>
      <w:r>
        <w:rPr>
          <w:lang w:val="es-ES_tradnl"/>
        </w:rPr>
        <w:tab/>
        <w:t>Dispositivos de reproducción</w:t>
      </w:r>
    </w:p>
    <w:p w14:paraId="24F56388" w14:textId="77777777" w:rsidR="00920A32" w:rsidRDefault="00920A32" w:rsidP="00920A32">
      <w:pPr>
        <w:pStyle w:val="enumlev1"/>
        <w:rPr>
          <w:lang w:val="es-ES_tradnl"/>
        </w:rPr>
      </w:pPr>
      <w:r>
        <w:rPr>
          <w:lang w:val="es-ES_tradnl"/>
        </w:rPr>
        <w:t>8</w:t>
      </w:r>
      <w:r>
        <w:rPr>
          <w:lang w:val="es-ES_tradnl"/>
        </w:rPr>
        <w:tab/>
        <w:t>Condiciones de escucha</w:t>
      </w:r>
    </w:p>
    <w:p w14:paraId="74F822BB" w14:textId="77777777" w:rsidR="00920A32" w:rsidRDefault="00920A32" w:rsidP="00920A32">
      <w:pPr>
        <w:pStyle w:val="enumlev1"/>
        <w:rPr>
          <w:lang w:val="es-ES_tradnl"/>
        </w:rPr>
      </w:pPr>
      <w:r>
        <w:rPr>
          <w:lang w:val="es-ES_tradnl"/>
        </w:rPr>
        <w:t>9</w:t>
      </w:r>
      <w:r>
        <w:rPr>
          <w:lang w:val="es-ES_tradnl"/>
        </w:rPr>
        <w:tab/>
        <w:t>Análisis estadístico</w:t>
      </w:r>
    </w:p>
    <w:p w14:paraId="6E596754" w14:textId="77777777" w:rsidR="00920A32" w:rsidRDefault="00920A32" w:rsidP="00920A32">
      <w:pPr>
        <w:pStyle w:val="enumlev1"/>
        <w:rPr>
          <w:lang w:val="es-ES_tradnl"/>
        </w:rPr>
      </w:pPr>
      <w:r>
        <w:rPr>
          <w:lang w:val="es-ES_tradnl"/>
        </w:rPr>
        <w:t>10</w:t>
      </w:r>
      <w:r>
        <w:rPr>
          <w:lang w:val="es-ES_tradnl"/>
        </w:rPr>
        <w:tab/>
        <w:t>Presentación de los resultados</w:t>
      </w:r>
    </w:p>
    <w:p w14:paraId="76DDE40B" w14:textId="77777777" w:rsidR="00920A32" w:rsidRDefault="00920A32" w:rsidP="00920A32">
      <w:pPr>
        <w:pStyle w:val="enumlev1"/>
        <w:rPr>
          <w:lang w:val="es-ES_tradnl"/>
        </w:rPr>
      </w:pPr>
      <w:r>
        <w:rPr>
          <w:lang w:val="es-ES_tradnl"/>
        </w:rPr>
        <w:t>11</w:t>
      </w:r>
      <w:r>
        <w:rPr>
          <w:lang w:val="es-ES_tradnl"/>
        </w:rPr>
        <w:tab/>
        <w:t>Contenido del informe de prueba.</w:t>
      </w:r>
    </w:p>
    <w:p w14:paraId="398274CE" w14:textId="64BAC4CD" w:rsidR="00920A32" w:rsidRDefault="00920A32" w:rsidP="00920A32">
      <w:pPr>
        <w:rPr>
          <w:lang w:val="es-ES_tradnl"/>
        </w:rPr>
      </w:pPr>
      <w:r>
        <w:rPr>
          <w:lang w:val="es-ES_tradnl"/>
        </w:rPr>
        <w:t>Esta Recomendación se basa en la Recomendación UIT-R BS.1116 y difiere básicamente de ésta por el contenido de su punto referente al método de prueba.</w:t>
      </w:r>
    </w:p>
    <w:p w14:paraId="5CC7D196" w14:textId="3E30F3AE" w:rsidR="00920A32" w:rsidRDefault="00920A32" w:rsidP="00920A32">
      <w:pPr>
        <w:rPr>
          <w:lang w:val="es-ES_tradnl"/>
        </w:rPr>
      </w:pPr>
      <w:r>
        <w:rPr>
          <w:lang w:val="es-ES_tradnl"/>
        </w:rPr>
        <w:t>La Recomendación UIT-R BS.1116 – Métodos para la evaluación subjetiva de pequeñas degradaciones en los sistemas de audio incluyendo los sistemas de sonido multicanal, tiene por objetivo evaluar los sistemas de audio que introducen degradaciones difíciles de detectar. Para ello, es necesario controlar el mayor número de parámetros de prueba posible y efectuar un número suficiente de evaluaciones para obtener estimaciones estadísticamente viables de las degradaciones. Por esta razón, los requisitos de la Recomendación UIT</w:t>
      </w:r>
      <w:r>
        <w:rPr>
          <w:lang w:val="es-ES_tradnl"/>
        </w:rPr>
        <w:noBreakHyphen/>
        <w:t>R BS.1116 son estrictos. El procedimiento previsto exige mucho tiempo y esfuerzos y resulta innecesario si los sistemas objeto de prueba producen degradaciones significativas.</w:t>
      </w:r>
    </w:p>
    <w:p w14:paraId="78C03DA8" w14:textId="77777777" w:rsidR="00920A32" w:rsidRDefault="00920A32" w:rsidP="00920A32">
      <w:pPr>
        <w:rPr>
          <w:lang w:val="es-ES_tradnl"/>
        </w:rPr>
      </w:pPr>
      <w:r>
        <w:rPr>
          <w:lang w:val="es-ES_tradnl"/>
        </w:rPr>
        <w:t>Para no efectuar dichas pruebas cuando ello no se requiere, convendría disponer de una metodología de preselección con arreglo a la cual se pudieran rechazar fiablemente los sistemas que introducen degradaciones considerables. Aunque esta reducción del ámbito del método de prueba puede aminorar su sensibilidad, es necesario que dicho método permita seguir distinguiendo los sistemas que introducen grandes degradaciones de aquellos que no la introducen.</w:t>
      </w:r>
    </w:p>
    <w:p w14:paraId="020A51E4" w14:textId="77777777" w:rsidR="00920A32" w:rsidRPr="00143F85" w:rsidRDefault="00920A32" w:rsidP="00920A32">
      <w:pPr>
        <w:pStyle w:val="Heading1"/>
        <w:rPr>
          <w:lang w:val="es-ES"/>
        </w:rPr>
      </w:pPr>
      <w:r w:rsidRPr="00143F85">
        <w:rPr>
          <w:lang w:val="es-ES"/>
        </w:rPr>
        <w:t>2</w:t>
      </w:r>
      <w:r w:rsidRPr="00143F85">
        <w:rPr>
          <w:lang w:val="es-ES"/>
        </w:rPr>
        <w:tab/>
      </w:r>
      <w:proofErr w:type="gramStart"/>
      <w:r w:rsidRPr="00143F85">
        <w:rPr>
          <w:lang w:val="es-ES"/>
        </w:rPr>
        <w:t>Diseño</w:t>
      </w:r>
      <w:proofErr w:type="gramEnd"/>
      <w:r w:rsidRPr="00143F85">
        <w:rPr>
          <w:lang w:val="es-ES"/>
        </w:rPr>
        <w:t xml:space="preserve"> del experimento</w:t>
      </w:r>
    </w:p>
    <w:p w14:paraId="60F4550B" w14:textId="28B1BC22" w:rsidR="00920A32" w:rsidRDefault="00920A32" w:rsidP="00920A32">
      <w:pPr>
        <w:rPr>
          <w:lang w:val="es-ES_tradnl"/>
        </w:rPr>
      </w:pPr>
      <w:r>
        <w:rPr>
          <w:lang w:val="es-ES_tradnl"/>
        </w:rPr>
        <w:t>Al diseñar las pruebas, habría que tener en cuenta las consideraciones del § 2 de la Recomendación UIT</w:t>
      </w:r>
      <w:r>
        <w:rPr>
          <w:lang w:val="es-ES_tradnl"/>
        </w:rPr>
        <w:noBreakHyphen/>
        <w:t>R BS.1116.</w:t>
      </w:r>
    </w:p>
    <w:p w14:paraId="186F7033" w14:textId="77777777" w:rsidR="00920A32" w:rsidRDefault="00920A32" w:rsidP="00920A32">
      <w:pPr>
        <w:pStyle w:val="Heading1"/>
        <w:rPr>
          <w:lang w:val="es-ES_tradnl"/>
        </w:rPr>
      </w:pPr>
      <w:r>
        <w:rPr>
          <w:lang w:val="es-ES_tradnl"/>
        </w:rPr>
        <w:t>3</w:t>
      </w:r>
      <w:r>
        <w:rPr>
          <w:lang w:val="es-ES_tradnl"/>
        </w:rPr>
        <w:tab/>
        <w:t>Selección de los oyentes</w:t>
      </w:r>
    </w:p>
    <w:p w14:paraId="06301FE9" w14:textId="05743996" w:rsidR="00920A32" w:rsidRDefault="00920A32" w:rsidP="00920A32">
      <w:pPr>
        <w:rPr>
          <w:lang w:val="es-ES_tradnl"/>
        </w:rPr>
      </w:pPr>
      <w:r>
        <w:rPr>
          <w:lang w:val="es-ES_tradnl"/>
        </w:rPr>
        <w:t>Para seleccionar a los oyentes, habría que tener presente las consideraciones del § 3 de la Recomendación UIT</w:t>
      </w:r>
      <w:r>
        <w:rPr>
          <w:lang w:val="es-ES_tradnl"/>
        </w:rPr>
        <w:noBreakHyphen/>
        <w:t>R BS.1116.</w:t>
      </w:r>
    </w:p>
    <w:p w14:paraId="7F44D6C7" w14:textId="77777777" w:rsidR="00920A32" w:rsidRDefault="00920A32" w:rsidP="00920A32">
      <w:pPr>
        <w:rPr>
          <w:lang w:val="es-ES_tradnl"/>
        </w:rPr>
      </w:pPr>
      <w:r>
        <w:rPr>
          <w:lang w:val="es-ES_tradnl"/>
        </w:rPr>
        <w:t>No obstante, para maximizar la sensibilidad de la prueba y reducir a un mínimo el número de ensayos requeridos para obtener resultados fiables, los oyentes expertos deberían estar bastante familiarizados con los tipos de mejoramientos esperados. Esto quiere decir que resultaría preferible que estuviesen especializados en la evaluación de los tipos de sistemas de codificación objeto de prueba.</w:t>
      </w:r>
    </w:p>
    <w:p w14:paraId="7A840296" w14:textId="77777777" w:rsidR="00920A32" w:rsidRDefault="00920A32" w:rsidP="00920A32">
      <w:pPr>
        <w:pStyle w:val="Heading1"/>
        <w:rPr>
          <w:lang w:val="es-ES_tradnl"/>
        </w:rPr>
      </w:pPr>
      <w:r>
        <w:rPr>
          <w:lang w:val="es-ES_tradnl"/>
        </w:rPr>
        <w:lastRenderedPageBreak/>
        <w:t>4</w:t>
      </w:r>
      <w:r>
        <w:rPr>
          <w:lang w:val="es-ES_tradnl"/>
        </w:rPr>
        <w:tab/>
        <w:t>Método de prueba</w:t>
      </w:r>
    </w:p>
    <w:p w14:paraId="356432E6" w14:textId="2FE15254" w:rsidR="00920A32" w:rsidRDefault="00920A32" w:rsidP="00920A32">
      <w:pPr>
        <w:rPr>
          <w:lang w:val="es-ES_tradnl"/>
        </w:rPr>
      </w:pPr>
      <w:r>
        <w:rPr>
          <w:lang w:val="es-ES_tradnl"/>
        </w:rPr>
        <w:t>Por lo que hace a los detalles del método de prueba, habría que tener en cuenta las consideraciones generales del § 4 de la Recomendación UIT</w:t>
      </w:r>
      <w:r>
        <w:rPr>
          <w:lang w:val="es-ES_tradnl"/>
        </w:rPr>
        <w:noBreakHyphen/>
        <w:t>R BS.1116. Como el procedimiento de prueba es el aspecto más engorroso de la Recomen</w:t>
      </w:r>
      <w:r>
        <w:rPr>
          <w:lang w:val="es-ES_tradnl"/>
        </w:rPr>
        <w:softHyphen/>
        <w:t>dación UIT</w:t>
      </w:r>
      <w:r>
        <w:rPr>
          <w:lang w:val="es-ES_tradnl"/>
        </w:rPr>
        <w:noBreakHyphen/>
        <w:t>R BS.1116, la reducción de la metodología de prueba sería el factor que permitiría economizar más tiempo y esfuerzos. Actualmente, se recomienda aplicar los siguientes métodos.</w:t>
      </w:r>
    </w:p>
    <w:p w14:paraId="60016583" w14:textId="77777777" w:rsidR="00920A32" w:rsidRDefault="00920A32" w:rsidP="00920A32">
      <w:pPr>
        <w:pStyle w:val="Heading2"/>
        <w:rPr>
          <w:lang w:val="es-ES_tradnl"/>
        </w:rPr>
      </w:pPr>
      <w:r>
        <w:rPr>
          <w:lang w:val="es-ES_tradnl"/>
        </w:rPr>
        <w:t>4.1</w:t>
      </w:r>
      <w:r>
        <w:rPr>
          <w:lang w:val="es-ES_tradnl"/>
        </w:rPr>
        <w:tab/>
        <w:t>Evaluación con audífonos</w:t>
      </w:r>
    </w:p>
    <w:p w14:paraId="30A04921" w14:textId="77777777" w:rsidR="00920A32" w:rsidRDefault="00920A32" w:rsidP="00920A32">
      <w:pPr>
        <w:rPr>
          <w:lang w:val="es-ES_tradnl"/>
        </w:rPr>
      </w:pPr>
      <w:r>
        <w:rPr>
          <w:lang w:val="es-ES_tradnl"/>
        </w:rPr>
        <w:t>Si puede demostrarse que los sistemas objeto de prueba pueden evaluarse adecuadamente recurriendo a escuchas con audífonos, las evaluaciones podrían ser efectuadas por más de un sujeto simultáneamente. Esto excluye los sistemas que, por su propia naturaleza, requieren la utilización de altavoces, los sistemas o pruebas que entrañen la acústica del entorno de escucha y los sistemas que entrañen efectos espaciales que no puedan reproducir adecuadamente los auriculares.</w:t>
      </w:r>
    </w:p>
    <w:p w14:paraId="1022381B" w14:textId="77777777" w:rsidR="00920A32" w:rsidRDefault="00920A32" w:rsidP="00920A32">
      <w:pPr>
        <w:rPr>
          <w:lang w:val="es-ES_tradnl"/>
        </w:rPr>
      </w:pPr>
      <w:r>
        <w:rPr>
          <w:lang w:val="es-ES_tradnl"/>
        </w:rPr>
        <w:t>Cuando se recurre a grupos de sujetos, la conmutación individual no resulta práctica y no es posible aleatorizar el orden de presentación de los estímulos para cada sujeto de un grupo sometido a prueba. Entre los grupos, deberían utilizarse diferentes órdenes de presentación. Habría que mantener el principio de la prueba doblemente ciega.</w:t>
      </w:r>
    </w:p>
    <w:p w14:paraId="0BCF115E" w14:textId="2AC7F004" w:rsidR="00920A32" w:rsidRDefault="00920A32" w:rsidP="00920A32">
      <w:pPr>
        <w:rPr>
          <w:lang w:val="es-ES_tradnl"/>
        </w:rPr>
      </w:pPr>
      <w:r>
        <w:rPr>
          <w:lang w:val="es-ES_tradnl"/>
        </w:rPr>
        <w:t>El análisis de los datos debería efectuarse con arreglo al § 9 de la Recomendación UIT</w:t>
      </w:r>
      <w:r>
        <w:rPr>
          <w:lang w:val="es-ES_tradnl"/>
        </w:rPr>
        <w:noBreakHyphen/>
        <w:t>R BS.1116, si así se considera oportuno. En el análisis habría que tomar en consideración la subdivisión en grupos de los sujetos sometidos a prueba.</w:t>
      </w:r>
    </w:p>
    <w:p w14:paraId="21DA0769" w14:textId="77777777" w:rsidR="00920A32" w:rsidRDefault="00920A32" w:rsidP="00920A32">
      <w:pPr>
        <w:pStyle w:val="Heading2"/>
        <w:rPr>
          <w:lang w:val="es-ES_tradnl"/>
        </w:rPr>
      </w:pPr>
      <w:r>
        <w:rPr>
          <w:lang w:val="es-ES_tradnl"/>
        </w:rPr>
        <w:t>4.2</w:t>
      </w:r>
      <w:r>
        <w:rPr>
          <w:lang w:val="es-ES_tradnl"/>
        </w:rPr>
        <w:tab/>
        <w:t>Evaluación con un pequeño número de oyentes expertos</w:t>
      </w:r>
    </w:p>
    <w:p w14:paraId="445B0CD4" w14:textId="77777777" w:rsidR="00920A32" w:rsidRDefault="00920A32" w:rsidP="00920A32">
      <w:pPr>
        <w:rPr>
          <w:lang w:val="es-ES_tradnl"/>
        </w:rPr>
      </w:pPr>
      <w:r>
        <w:rPr>
          <w:lang w:val="es-ES_tradnl"/>
        </w:rPr>
        <w:t>El tiempo correspondiente al procedimiento de prueba podría reducirse en gran medida recortando el número de oyentes. Esto sólo puede hacerse cuando los oyentes sean expertos y hayan demostrado previamente un elevado nivel de exactitud y experiencia en pruebas similares.</w:t>
      </w:r>
    </w:p>
    <w:p w14:paraId="7407F801" w14:textId="77777777" w:rsidR="00920A32" w:rsidRDefault="00920A32" w:rsidP="00920A32">
      <w:pPr>
        <w:rPr>
          <w:lang w:val="es-ES_tradnl"/>
        </w:rPr>
      </w:pPr>
      <w:r>
        <w:rPr>
          <w:lang w:val="es-ES_tradnl"/>
        </w:rPr>
        <w:t>La cantidad limitada de datos que podría obtenerse como resultado de dichas pruebas puede hacer imposible realizar un análisis estadístico útil.</w:t>
      </w:r>
    </w:p>
    <w:p w14:paraId="70C23A24" w14:textId="77777777" w:rsidR="00920A32" w:rsidRDefault="00920A32" w:rsidP="00920A32">
      <w:pPr>
        <w:pStyle w:val="Heading2"/>
        <w:rPr>
          <w:lang w:val="es-ES_tradnl"/>
        </w:rPr>
      </w:pPr>
      <w:r>
        <w:rPr>
          <w:lang w:val="es-ES_tradnl"/>
        </w:rPr>
        <w:t>4.3</w:t>
      </w:r>
      <w:r>
        <w:rPr>
          <w:lang w:val="es-ES_tradnl"/>
        </w:rPr>
        <w:tab/>
        <w:t>Simplificación adicional del método de prueba</w:t>
      </w:r>
    </w:p>
    <w:p w14:paraId="663D79FA" w14:textId="70FF09D1" w:rsidR="00920A32" w:rsidRDefault="00920A32" w:rsidP="00920A32">
      <w:pPr>
        <w:rPr>
          <w:lang w:val="es-ES_tradnl"/>
        </w:rPr>
      </w:pPr>
      <w:r>
        <w:rPr>
          <w:lang w:val="es-ES_tradnl"/>
        </w:rPr>
        <w:t>El procedimiento de prueba puede simplificarse aún más utilizando una comparación de dos elementos. Para ello, es necesario que los sujetos sometidos a la prueba hagan únicamente una evaluación de dos señales, una de las cuales se conoce como la señal de referencia. Puede darse el caso de que la señal de referencia esté degradada y convenga, por tanto, utilizar una escala de comparación de siete puntos (véase la Recomendación UIT-R BS.1284 – Métodos para la evaluación subjetiva de la calidad de sonido – Requisitos generales). Hay que señalar que dicho método puede dar sólo un indicio limitado de la fiabilidad de los sujetos.</w:t>
      </w:r>
    </w:p>
    <w:p w14:paraId="5F7D523F" w14:textId="77777777" w:rsidR="00920A32" w:rsidRDefault="00920A32" w:rsidP="00920A32">
      <w:pPr>
        <w:pStyle w:val="Heading1"/>
        <w:rPr>
          <w:lang w:val="es-ES_tradnl"/>
        </w:rPr>
      </w:pPr>
      <w:r>
        <w:rPr>
          <w:lang w:val="es-ES_tradnl"/>
        </w:rPr>
        <w:t>5</w:t>
      </w:r>
      <w:r>
        <w:rPr>
          <w:lang w:val="es-ES_tradnl"/>
        </w:rPr>
        <w:tab/>
        <w:t>Atributos</w:t>
      </w:r>
    </w:p>
    <w:p w14:paraId="65C92056" w14:textId="1973D010" w:rsidR="00920A32" w:rsidRDefault="00920A32" w:rsidP="00920A32">
      <w:pPr>
        <w:rPr>
          <w:lang w:val="es-ES_tradnl"/>
        </w:rPr>
      </w:pPr>
      <w:r>
        <w:rPr>
          <w:lang w:val="es-ES_tradnl"/>
        </w:rPr>
        <w:t>El § 5 de la Recomendación UIT</w:t>
      </w:r>
      <w:r>
        <w:rPr>
          <w:lang w:val="es-ES_tradnl"/>
        </w:rPr>
        <w:noBreakHyphen/>
        <w:t>R BS.1116 incluye descripciones de los atributos de la calidad de sonido que puede evaluarse, para sistemas monofónicos, y estereofónicos de dos canales y multicanal.</w:t>
      </w:r>
    </w:p>
    <w:p w14:paraId="6FEA8132" w14:textId="77777777" w:rsidR="00920A32" w:rsidRDefault="00920A32" w:rsidP="00920A32">
      <w:pPr>
        <w:pStyle w:val="Heading1"/>
        <w:rPr>
          <w:lang w:val="es-ES_tradnl"/>
        </w:rPr>
      </w:pPr>
      <w:r>
        <w:rPr>
          <w:lang w:val="es-ES_tradnl"/>
        </w:rPr>
        <w:t>6</w:t>
      </w:r>
      <w:r>
        <w:rPr>
          <w:lang w:val="es-ES_tradnl"/>
        </w:rPr>
        <w:tab/>
        <w:t>Material de programa</w:t>
      </w:r>
    </w:p>
    <w:p w14:paraId="126B41F8" w14:textId="77777777" w:rsidR="00920A32" w:rsidRDefault="00920A32" w:rsidP="00920A32">
      <w:pPr>
        <w:rPr>
          <w:lang w:val="es-ES_tradnl"/>
        </w:rPr>
      </w:pPr>
      <w:r>
        <w:rPr>
          <w:lang w:val="es-ES_tradnl"/>
        </w:rPr>
        <w:t>Para la selección de material de programa destinado a las pruebas habría que aplicar las consideraciones del § 6 de la Recomendación UIT</w:t>
      </w:r>
      <w:r>
        <w:rPr>
          <w:lang w:val="es-ES_tradnl"/>
        </w:rPr>
        <w:noBreakHyphen/>
        <w:t>R BS.1116.</w:t>
      </w:r>
    </w:p>
    <w:p w14:paraId="3C83BD69" w14:textId="77777777" w:rsidR="00920A32" w:rsidRDefault="00920A32" w:rsidP="00920A32">
      <w:pPr>
        <w:pStyle w:val="Heading1"/>
        <w:rPr>
          <w:lang w:val="es-ES_tradnl"/>
        </w:rPr>
      </w:pPr>
      <w:r>
        <w:rPr>
          <w:lang w:val="es-ES_tradnl"/>
        </w:rPr>
        <w:lastRenderedPageBreak/>
        <w:t>7</w:t>
      </w:r>
      <w:r>
        <w:rPr>
          <w:lang w:val="es-ES_tradnl"/>
        </w:rPr>
        <w:tab/>
        <w:t>Dispositivos de reproducción</w:t>
      </w:r>
    </w:p>
    <w:p w14:paraId="25063445" w14:textId="3D3E7A6E" w:rsidR="00920A32" w:rsidRDefault="00920A32" w:rsidP="00920A32">
      <w:pPr>
        <w:rPr>
          <w:lang w:val="es-ES_tradnl"/>
        </w:rPr>
      </w:pPr>
      <w:r>
        <w:rPr>
          <w:lang w:val="es-ES_tradnl"/>
        </w:rPr>
        <w:t>Para seleccionar los dispositivos de reproducción, habría que tener en cuenta las consideraciones del § 7 de la Recomendación UIT</w:t>
      </w:r>
      <w:r>
        <w:rPr>
          <w:lang w:val="es-ES_tradnl"/>
        </w:rPr>
        <w:noBreakHyphen/>
        <w:t>R BS.1116.</w:t>
      </w:r>
    </w:p>
    <w:p w14:paraId="7A100DB6" w14:textId="77777777" w:rsidR="00920A32" w:rsidRDefault="00920A32" w:rsidP="00920A32">
      <w:pPr>
        <w:pStyle w:val="Heading1"/>
        <w:rPr>
          <w:lang w:val="es-ES_tradnl"/>
        </w:rPr>
      </w:pPr>
      <w:r>
        <w:rPr>
          <w:lang w:val="es-ES_tradnl"/>
        </w:rPr>
        <w:t>8</w:t>
      </w:r>
      <w:r>
        <w:rPr>
          <w:lang w:val="es-ES_tradnl"/>
        </w:rPr>
        <w:tab/>
        <w:t>Condiciones de escucha</w:t>
      </w:r>
    </w:p>
    <w:p w14:paraId="54EAE65E" w14:textId="6D743D74" w:rsidR="00920A32" w:rsidRDefault="00920A32" w:rsidP="00920A32">
      <w:pPr>
        <w:rPr>
          <w:lang w:val="es-ES_tradnl"/>
        </w:rPr>
      </w:pPr>
      <w:r>
        <w:rPr>
          <w:lang w:val="es-ES_tradnl"/>
        </w:rPr>
        <w:t>Tratándose de las condiciones de escucha pertinentes, habría que tener presentes las consi</w:t>
      </w:r>
      <w:r>
        <w:rPr>
          <w:lang w:val="es-ES_tradnl"/>
        </w:rPr>
        <w:softHyphen/>
        <w:t>deraciones del § 8 de la Recomendación UIT</w:t>
      </w:r>
      <w:r>
        <w:rPr>
          <w:lang w:val="es-ES_tradnl"/>
        </w:rPr>
        <w:noBreakHyphen/>
        <w:t>R BS.1116.</w:t>
      </w:r>
    </w:p>
    <w:p w14:paraId="529489AD" w14:textId="77777777" w:rsidR="00920A32" w:rsidRDefault="00920A32" w:rsidP="00920A32">
      <w:pPr>
        <w:pStyle w:val="Heading1"/>
        <w:rPr>
          <w:lang w:val="es-ES_tradnl"/>
        </w:rPr>
      </w:pPr>
      <w:r>
        <w:rPr>
          <w:lang w:val="es-ES_tradnl"/>
        </w:rPr>
        <w:t>9</w:t>
      </w:r>
      <w:r>
        <w:rPr>
          <w:lang w:val="es-ES_tradnl"/>
        </w:rPr>
        <w:tab/>
        <w:t>Análisis estadístico</w:t>
      </w:r>
    </w:p>
    <w:p w14:paraId="27729069" w14:textId="3B6A77CC" w:rsidR="00920A32" w:rsidRDefault="00920A32" w:rsidP="00920A32">
      <w:pPr>
        <w:rPr>
          <w:lang w:val="es-ES_tradnl"/>
        </w:rPr>
      </w:pPr>
      <w:r>
        <w:rPr>
          <w:lang w:val="es-ES_tradnl"/>
        </w:rPr>
        <w:t>En cuanto al análisis estadístico de los datos, habría que seguir las recomendaciones del § 9 de la Recomendación UIT</w:t>
      </w:r>
      <w:r>
        <w:rPr>
          <w:lang w:val="es-ES_tradnl"/>
        </w:rPr>
        <w:noBreakHyphen/>
        <w:t>R BS.1116, en la medida que estas recomendaciones sean idóneas.</w:t>
      </w:r>
    </w:p>
    <w:p w14:paraId="711AC876" w14:textId="77777777" w:rsidR="00920A32" w:rsidRDefault="00920A32" w:rsidP="00920A32">
      <w:pPr>
        <w:rPr>
          <w:lang w:val="es-ES_tradnl"/>
        </w:rPr>
      </w:pPr>
      <w:r>
        <w:rPr>
          <w:lang w:val="es-ES_tradnl"/>
        </w:rPr>
        <w:t>Resulta importante indicar que, debido a la metodología empleada, los resultados de las pruebas de preselección sólo pueden utilizarse para determinar si hay, o no, que incluir o rechazar los sistemas de audio en lo que concierne a las pruebas formales ulteriores. Sólo es posible señalar si un sistema ha «superado la prueba de preselección» o «fracasado». No pueden extraerse conclusiones adicionales en lo que concierne a la calidad de funcionamiento de los sistemas, basándose en los resultados de las pruebas de preselección.</w:t>
      </w:r>
    </w:p>
    <w:p w14:paraId="2B89392D" w14:textId="77777777" w:rsidR="00920A32" w:rsidRDefault="00920A32" w:rsidP="00920A32">
      <w:pPr>
        <w:rPr>
          <w:lang w:val="es-ES_tradnl"/>
        </w:rPr>
      </w:pPr>
      <w:r>
        <w:rPr>
          <w:lang w:val="es-ES_tradnl"/>
        </w:rPr>
        <w:t>El umbral de decisión debería establecerse de forma que los sistemas marginales se incluyan en la categoría de los que han «superado la prueba».</w:t>
      </w:r>
    </w:p>
    <w:p w14:paraId="4A6332D0" w14:textId="77777777" w:rsidR="00920A32" w:rsidRDefault="00920A32" w:rsidP="00920A32">
      <w:pPr>
        <w:pStyle w:val="Heading1"/>
        <w:rPr>
          <w:lang w:val="es-ES_tradnl"/>
        </w:rPr>
      </w:pPr>
      <w:r>
        <w:rPr>
          <w:lang w:val="es-ES_tradnl"/>
        </w:rPr>
        <w:t>10</w:t>
      </w:r>
      <w:r>
        <w:rPr>
          <w:lang w:val="es-ES_tradnl"/>
        </w:rPr>
        <w:tab/>
        <w:t>Presentación de los resultados</w:t>
      </w:r>
    </w:p>
    <w:p w14:paraId="5AA129A1" w14:textId="1623EFCA" w:rsidR="00920A32" w:rsidRDefault="00920A32" w:rsidP="00920A32">
      <w:pPr>
        <w:rPr>
          <w:lang w:val="es-ES_tradnl"/>
        </w:rPr>
      </w:pPr>
      <w:r>
        <w:rPr>
          <w:lang w:val="es-ES_tradnl"/>
        </w:rPr>
        <w:t>Para presentar los resultados, habría que tener en cuenta las consideraciones del § 10 de la Recomendación UIT</w:t>
      </w:r>
      <w:r>
        <w:rPr>
          <w:lang w:val="es-ES_tradnl"/>
        </w:rPr>
        <w:noBreakHyphen/>
        <w:t>R BS.1116, en la medida en que estas consideraciones resulten adecuadas.</w:t>
      </w:r>
    </w:p>
    <w:p w14:paraId="73C6FE0C" w14:textId="77777777" w:rsidR="00920A32" w:rsidRDefault="00920A32" w:rsidP="00920A32">
      <w:pPr>
        <w:rPr>
          <w:lang w:val="es-ES_tradnl"/>
        </w:rPr>
      </w:pPr>
      <w:r>
        <w:rPr>
          <w:lang w:val="es-ES_tradnl"/>
        </w:rPr>
        <w:t>El objetivo de la prueba consiste simplemente en diferenciar entre sistemas que producen grandes degradaciones de aquellos que no las producen. El resultado final consistirá simplemente en una decisión entre «superar» y «fracasar».</w:t>
      </w:r>
    </w:p>
    <w:p w14:paraId="340CF62A" w14:textId="77777777" w:rsidR="00920A32" w:rsidRDefault="00920A32" w:rsidP="00920A32">
      <w:pPr>
        <w:pStyle w:val="Heading1"/>
        <w:rPr>
          <w:lang w:val="es-ES_tradnl"/>
        </w:rPr>
      </w:pPr>
      <w:r>
        <w:rPr>
          <w:lang w:val="es-ES_tradnl"/>
        </w:rPr>
        <w:t>11</w:t>
      </w:r>
      <w:r>
        <w:rPr>
          <w:lang w:val="es-ES_tradnl"/>
        </w:rPr>
        <w:tab/>
        <w:t>Contenido del informe de prueba</w:t>
      </w:r>
    </w:p>
    <w:p w14:paraId="704C80FF" w14:textId="3284810D" w:rsidR="00920A32" w:rsidRDefault="00920A32" w:rsidP="00920A32">
      <w:pPr>
        <w:rPr>
          <w:lang w:val="es-ES_tradnl"/>
        </w:rPr>
      </w:pPr>
      <w:r>
        <w:rPr>
          <w:lang w:val="es-ES_tradnl"/>
        </w:rPr>
        <w:t>El contenido del informe de prueba debería estar en consonancia con las consideraciones del § 11 de la Recomendación UIT</w:t>
      </w:r>
      <w:r>
        <w:rPr>
          <w:lang w:val="es-ES_tradnl"/>
        </w:rPr>
        <w:noBreakHyphen/>
        <w:t>R BS.1116, en la medida en que dichas consideraciones sean oportunas.</w:t>
      </w:r>
    </w:p>
    <w:p w14:paraId="1D064960" w14:textId="77777777" w:rsidR="00920A32" w:rsidRPr="00920A32" w:rsidRDefault="00920A32" w:rsidP="00411C49">
      <w:pPr>
        <w:pStyle w:val="Reasons"/>
        <w:rPr>
          <w:lang w:val="es-ES"/>
        </w:rPr>
      </w:pPr>
    </w:p>
    <w:p w14:paraId="1539AE29" w14:textId="77777777" w:rsidR="00920A32" w:rsidRDefault="00920A32">
      <w:pPr>
        <w:jc w:val="center"/>
      </w:pPr>
      <w:r>
        <w:t>______________</w:t>
      </w:r>
    </w:p>
    <w:sectPr w:rsidR="00920A32" w:rsidSect="007565CC">
      <w:footerReference w:type="default" r:id="rId14"/>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466EE" w14:textId="77777777" w:rsidR="000F0A9E" w:rsidRDefault="000F0A9E">
      <w:r>
        <w:separator/>
      </w:r>
    </w:p>
  </w:endnote>
  <w:endnote w:type="continuationSeparator" w:id="0">
    <w:p w14:paraId="0C8F13CD" w14:textId="77777777" w:rsidR="000F0A9E" w:rsidRDefault="000F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EFC0" w14:textId="77777777" w:rsidR="00301DB3" w:rsidRDefault="00301DB3">
    <w:pPr>
      <w:pStyle w:val="Footer"/>
    </w:pPr>
    <w:r>
      <w:drawing>
        <wp:anchor distT="0" distB="0" distL="0" distR="0" simplePos="0" relativeHeight="251656192" behindDoc="0" locked="0" layoutInCell="1" allowOverlap="1" wp14:anchorId="061C73BB" wp14:editId="0C90746D">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B311"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9736B" w14:textId="77777777" w:rsidR="000F0A9E" w:rsidRDefault="000F0A9E">
      <w:r>
        <w:separator/>
      </w:r>
    </w:p>
  </w:footnote>
  <w:footnote w:type="continuationSeparator" w:id="0">
    <w:p w14:paraId="228C537B" w14:textId="77777777" w:rsidR="000F0A9E" w:rsidRDefault="000F0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7B17"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13F62830" w14:textId="77777777" w:rsidTr="0019307B">
      <w:tc>
        <w:tcPr>
          <w:tcW w:w="4634" w:type="dxa"/>
          <w:vAlign w:val="center"/>
        </w:tcPr>
        <w:p w14:paraId="6E230360"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50457714"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w:t>
          </w:r>
          <w:r w:rsidR="00AF14E7">
            <w:rPr>
              <w:rFonts w:asciiTheme="minorBidi" w:hAnsiTheme="minorBidi"/>
              <w:b/>
              <w:spacing w:val="4"/>
              <w:szCs w:val="24"/>
            </w:rPr>
            <w:t>ó</w:t>
          </w:r>
          <w:r w:rsidRPr="00260B24">
            <w:rPr>
              <w:rFonts w:asciiTheme="minorBidi" w:hAnsiTheme="minorBidi"/>
              <w:b/>
              <w:spacing w:val="4"/>
              <w:szCs w:val="24"/>
            </w:rPr>
            <w:t>n</w:t>
          </w:r>
          <w:r w:rsidR="00A25EE2">
            <w:rPr>
              <w:rFonts w:asciiTheme="minorBidi" w:hAnsiTheme="minorBidi"/>
              <w:b/>
              <w:spacing w:val="4"/>
              <w:szCs w:val="24"/>
            </w:rPr>
            <w:t xml:space="preserve"> </w:t>
          </w:r>
          <w:r w:rsidR="00AF14E7">
            <w:rPr>
              <w:rFonts w:asciiTheme="minorBidi" w:hAnsiTheme="minorBidi"/>
              <w:b/>
              <w:spacing w:val="4"/>
              <w:szCs w:val="24"/>
            </w:rPr>
            <w:t>I</w:t>
          </w:r>
          <w:r w:rsidR="00A25EE2" w:rsidRPr="00260B24">
            <w:rPr>
              <w:rFonts w:asciiTheme="minorBidi" w:hAnsiTheme="minorBidi"/>
              <w:b/>
              <w:spacing w:val="4"/>
              <w:szCs w:val="24"/>
            </w:rPr>
            <w:t>nterna</w:t>
          </w:r>
          <w:r w:rsidR="0069322D">
            <w:rPr>
              <w:rFonts w:asciiTheme="minorBidi" w:hAnsiTheme="minorBidi"/>
              <w:b/>
              <w:spacing w:val="4"/>
              <w:szCs w:val="24"/>
            </w:rPr>
            <w:t>c</w:t>
          </w:r>
          <w:r w:rsidR="00A25EE2" w:rsidRPr="00260B24">
            <w:rPr>
              <w:rFonts w:asciiTheme="minorBidi" w:hAnsiTheme="minorBidi"/>
              <w:b/>
              <w:spacing w:val="4"/>
              <w:szCs w:val="24"/>
            </w:rPr>
            <w:t xml:space="preserve">ional </w:t>
          </w:r>
          <w:r w:rsidR="00A25EE2">
            <w:rPr>
              <w:rFonts w:asciiTheme="minorBidi" w:hAnsiTheme="minorBidi"/>
              <w:b/>
              <w:spacing w:val="4"/>
              <w:szCs w:val="24"/>
            </w:rPr>
            <w:t xml:space="preserve">de </w:t>
          </w:r>
          <w:r w:rsidR="0069322D">
            <w:rPr>
              <w:rFonts w:asciiTheme="minorBidi" w:hAnsiTheme="minorBidi"/>
              <w:b/>
              <w:spacing w:val="4"/>
              <w:szCs w:val="24"/>
            </w:rPr>
            <w:t>Te</w:t>
          </w:r>
          <w:r w:rsidR="00A25EE2" w:rsidRPr="00260B24">
            <w:rPr>
              <w:rFonts w:asciiTheme="minorBidi" w:hAnsiTheme="minorBidi"/>
              <w:b/>
              <w:spacing w:val="4"/>
              <w:szCs w:val="24"/>
            </w:rPr>
            <w:t>l</w:t>
          </w:r>
          <w:r w:rsidR="0069322D">
            <w:rPr>
              <w:rFonts w:asciiTheme="minorBidi" w:hAnsiTheme="minorBidi"/>
              <w:b/>
              <w:spacing w:val="4"/>
              <w:szCs w:val="24"/>
            </w:rPr>
            <w:t>e</w:t>
          </w:r>
          <w:r w:rsidR="00A25EE2" w:rsidRPr="00260B24">
            <w:rPr>
              <w:rFonts w:asciiTheme="minorBidi" w:hAnsiTheme="minorBidi"/>
              <w:b/>
              <w:spacing w:val="4"/>
              <w:szCs w:val="24"/>
            </w:rPr>
            <w:t>comunica</w:t>
          </w:r>
          <w:r w:rsidR="0069322D">
            <w:rPr>
              <w:rFonts w:asciiTheme="minorBidi" w:hAnsiTheme="minorBidi"/>
              <w:b/>
              <w:spacing w:val="4"/>
              <w:szCs w:val="24"/>
            </w:rPr>
            <w:t>c</w:t>
          </w:r>
          <w:r w:rsidR="00A25EE2" w:rsidRPr="00260B24">
            <w:rPr>
              <w:rFonts w:asciiTheme="minorBidi" w:hAnsiTheme="minorBidi"/>
              <w:b/>
              <w:spacing w:val="4"/>
              <w:szCs w:val="24"/>
            </w:rPr>
            <w:t>ion</w:t>
          </w:r>
          <w:r w:rsidR="0069322D">
            <w:rPr>
              <w:rFonts w:asciiTheme="minorBidi" w:hAnsiTheme="minorBidi"/>
              <w:b/>
              <w:spacing w:val="4"/>
              <w:szCs w:val="24"/>
            </w:rPr>
            <w:t>e</w:t>
          </w:r>
          <w:r w:rsidR="00A25EE2">
            <w:rPr>
              <w:rFonts w:asciiTheme="minorBidi" w:hAnsiTheme="minorBidi"/>
              <w:b/>
              <w:spacing w:val="4"/>
              <w:szCs w:val="24"/>
            </w:rPr>
            <w:t>s</w:t>
          </w:r>
        </w:p>
      </w:tc>
    </w:tr>
    <w:tr w:rsidR="005B0371" w:rsidRPr="00A239D1" w14:paraId="43D5AE78" w14:textId="77777777" w:rsidTr="0019307B">
      <w:tc>
        <w:tcPr>
          <w:tcW w:w="4634" w:type="dxa"/>
          <w:vAlign w:val="center"/>
        </w:tcPr>
        <w:p w14:paraId="65707ED2"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w:t>
          </w:r>
          <w:r w:rsidR="0069322D">
            <w:rPr>
              <w:rFonts w:asciiTheme="minorBidi" w:hAnsiTheme="minorBidi"/>
              <w:spacing w:val="4"/>
              <w:szCs w:val="24"/>
            </w:rPr>
            <w:t>e</w:t>
          </w:r>
          <w:r w:rsidRPr="00260B24">
            <w:rPr>
              <w:rFonts w:asciiTheme="minorBidi" w:hAnsiTheme="minorBidi"/>
              <w:spacing w:val="4"/>
              <w:szCs w:val="24"/>
            </w:rPr>
            <w:t>nda</w:t>
          </w:r>
          <w:r w:rsidR="0069322D">
            <w:rPr>
              <w:rFonts w:asciiTheme="minorBidi" w:hAnsiTheme="minorBidi"/>
              <w:spacing w:val="4"/>
              <w:szCs w:val="24"/>
            </w:rPr>
            <w:t>c</w:t>
          </w:r>
          <w:r w:rsidRPr="00260B24">
            <w:rPr>
              <w:rFonts w:asciiTheme="minorBidi" w:hAnsiTheme="minorBidi"/>
              <w:spacing w:val="4"/>
              <w:szCs w:val="24"/>
            </w:rPr>
            <w:t>i</w:t>
          </w:r>
          <w:r w:rsidR="0069322D">
            <w:rPr>
              <w:rFonts w:asciiTheme="minorBidi" w:hAnsiTheme="minorBidi"/>
              <w:spacing w:val="4"/>
              <w:szCs w:val="24"/>
            </w:rPr>
            <w:t>o</w:t>
          </w:r>
          <w:r w:rsidRPr="00260B24">
            <w:rPr>
              <w:rFonts w:asciiTheme="minorBidi" w:hAnsiTheme="minorBidi"/>
              <w:spacing w:val="4"/>
              <w:szCs w:val="24"/>
            </w:rPr>
            <w:t>n</w:t>
          </w:r>
          <w:r w:rsidR="0069322D">
            <w:rPr>
              <w:rFonts w:asciiTheme="minorBidi" w:hAnsiTheme="minorBidi"/>
              <w:spacing w:val="4"/>
              <w:szCs w:val="24"/>
            </w:rPr>
            <w:t>e</w:t>
          </w:r>
          <w:r w:rsidR="004A6FEB" w:rsidRPr="00260B24">
            <w:rPr>
              <w:rFonts w:asciiTheme="minorBidi" w:hAnsiTheme="minorBidi"/>
              <w:spacing w:val="4"/>
              <w:szCs w:val="24"/>
            </w:rPr>
            <w:t>s</w:t>
          </w:r>
        </w:p>
      </w:tc>
      <w:tc>
        <w:tcPr>
          <w:tcW w:w="5998" w:type="dxa"/>
          <w:vAlign w:val="center"/>
        </w:tcPr>
        <w:p w14:paraId="27BE1FC6"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Sect</w:t>
          </w:r>
          <w:r w:rsidR="0069322D">
            <w:rPr>
              <w:rFonts w:asciiTheme="minorBidi" w:hAnsiTheme="minorBidi"/>
              <w:spacing w:val="4"/>
              <w:szCs w:val="24"/>
            </w:rPr>
            <w:t>o</w:t>
          </w:r>
          <w:r>
            <w:rPr>
              <w:rFonts w:asciiTheme="minorBidi" w:hAnsiTheme="minorBidi"/>
              <w:spacing w:val="4"/>
              <w:szCs w:val="24"/>
            </w:rPr>
            <w:t xml:space="preserve">r de </w:t>
          </w:r>
          <w:r w:rsidR="00EE47C4" w:rsidRPr="00260B24">
            <w:rPr>
              <w:rFonts w:asciiTheme="minorBidi" w:hAnsiTheme="minorBidi"/>
              <w:spacing w:val="4"/>
              <w:szCs w:val="24"/>
            </w:rPr>
            <w:t>Radiocomunica</w:t>
          </w:r>
          <w:r w:rsidR="0069322D">
            <w:rPr>
              <w:rFonts w:asciiTheme="minorBidi" w:hAnsiTheme="minorBidi"/>
              <w:spacing w:val="4"/>
              <w:szCs w:val="24"/>
            </w:rPr>
            <w:t>c</w:t>
          </w:r>
          <w:r w:rsidR="00EE47C4" w:rsidRPr="00260B24">
            <w:rPr>
              <w:rFonts w:asciiTheme="minorBidi" w:hAnsiTheme="minorBidi"/>
              <w:spacing w:val="4"/>
              <w:szCs w:val="24"/>
            </w:rPr>
            <w:t>ion</w:t>
          </w:r>
          <w:r w:rsidR="0069322D">
            <w:rPr>
              <w:rFonts w:asciiTheme="minorBidi" w:hAnsiTheme="minorBidi"/>
              <w:spacing w:val="4"/>
              <w:szCs w:val="24"/>
            </w:rPr>
            <w:t>e</w:t>
          </w:r>
          <w:r>
            <w:rPr>
              <w:rFonts w:asciiTheme="minorBidi" w:hAnsiTheme="minorBidi"/>
              <w:spacing w:val="4"/>
              <w:szCs w:val="24"/>
            </w:rPr>
            <w:t>s</w:t>
          </w:r>
        </w:p>
      </w:tc>
    </w:tr>
  </w:tbl>
  <w:p w14:paraId="77930CA1" w14:textId="77777777" w:rsidR="00EE47C4" w:rsidRDefault="0069322D"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71960DBD" wp14:editId="249A0F29">
          <wp:simplePos x="0" y="0"/>
          <wp:positionH relativeFrom="column">
            <wp:posOffset>-252095</wp:posOffset>
          </wp:positionH>
          <wp:positionV relativeFrom="paragraph">
            <wp:posOffset>-562165</wp:posOffset>
          </wp:positionV>
          <wp:extent cx="1781299" cy="383901"/>
          <wp:effectExtent l="0" t="0" r="0" b="0"/>
          <wp:wrapNone/>
          <wp:docPr id="7" name="Picture 7" descr="ITU Publicaci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 Publicaci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99" cy="383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45446957" wp14:editId="6C8A1973">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0F16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5F5870ED"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08FF51BC" wp14:editId="45EF3DA3">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C5A738"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DDAE" w14:textId="0D8A8964"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F111D6">
      <w:rPr>
        <w:rStyle w:val="PageNumber"/>
        <w:b/>
        <w:bCs/>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883C99">
      <w:rPr>
        <w:b/>
        <w:bCs/>
        <w:lang w:val="en-US"/>
      </w:rPr>
      <w:t xml:space="preserve">Rec. </w:t>
    </w:r>
    <w:r>
      <w:rPr>
        <w:b/>
        <w:bCs/>
        <w:lang w:val="en-US"/>
      </w:rPr>
      <w:fldChar w:fldCharType="end"/>
    </w:r>
    <w:r w:rsidRPr="00F111D6">
      <w:rPr>
        <w:b/>
        <w:bCs/>
      </w:rPr>
      <w:t xml:space="preserve"> </w:t>
    </w:r>
    <w:r>
      <w:rPr>
        <w:b/>
        <w:bCs/>
      </w:rPr>
      <w:fldChar w:fldCharType="begin"/>
    </w:r>
    <w:r>
      <w:rPr>
        <w:b/>
        <w:bCs/>
        <w:lang w:val="en-US"/>
      </w:rPr>
      <w:instrText>styleref href</w:instrText>
    </w:r>
    <w:r>
      <w:rPr>
        <w:b/>
        <w:bCs/>
      </w:rPr>
      <w:fldChar w:fldCharType="separate"/>
    </w:r>
    <w:r w:rsidR="00883C99">
      <w:rPr>
        <w:b/>
        <w:bCs/>
        <w:noProof/>
        <w:lang w:val="en-US"/>
      </w:rPr>
      <w:t>UIT-R  BS.1285-1</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B318" w14:textId="1C5335B3"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883C99">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883C99">
      <w:rPr>
        <w:b/>
        <w:bCs/>
        <w:noProof/>
      </w:rPr>
      <w:t>UIT-R  BS.1285-1</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A9E"/>
    <w:rsid w:val="0000252E"/>
    <w:rsid w:val="00013002"/>
    <w:rsid w:val="00036EE3"/>
    <w:rsid w:val="00072484"/>
    <w:rsid w:val="00095530"/>
    <w:rsid w:val="00096612"/>
    <w:rsid w:val="000A4A32"/>
    <w:rsid w:val="000B1B2B"/>
    <w:rsid w:val="000B7683"/>
    <w:rsid w:val="000D0677"/>
    <w:rsid w:val="000E0548"/>
    <w:rsid w:val="000E6A6E"/>
    <w:rsid w:val="000F0A9E"/>
    <w:rsid w:val="00102934"/>
    <w:rsid w:val="00143F85"/>
    <w:rsid w:val="00147110"/>
    <w:rsid w:val="001511A6"/>
    <w:rsid w:val="00171C4D"/>
    <w:rsid w:val="0017562F"/>
    <w:rsid w:val="0019307B"/>
    <w:rsid w:val="001B0927"/>
    <w:rsid w:val="001B1303"/>
    <w:rsid w:val="001B164E"/>
    <w:rsid w:val="001B7886"/>
    <w:rsid w:val="001F38BB"/>
    <w:rsid w:val="002058CE"/>
    <w:rsid w:val="002165F1"/>
    <w:rsid w:val="00233211"/>
    <w:rsid w:val="00260B24"/>
    <w:rsid w:val="0027411A"/>
    <w:rsid w:val="00276D21"/>
    <w:rsid w:val="00282DCF"/>
    <w:rsid w:val="00290741"/>
    <w:rsid w:val="00296D7F"/>
    <w:rsid w:val="002A5D45"/>
    <w:rsid w:val="002B3CF6"/>
    <w:rsid w:val="002B3E59"/>
    <w:rsid w:val="002C768A"/>
    <w:rsid w:val="002D0BD7"/>
    <w:rsid w:val="002D76C4"/>
    <w:rsid w:val="002E73B2"/>
    <w:rsid w:val="002F5199"/>
    <w:rsid w:val="00301DB3"/>
    <w:rsid w:val="00305119"/>
    <w:rsid w:val="003157F1"/>
    <w:rsid w:val="00346EC2"/>
    <w:rsid w:val="00356B5D"/>
    <w:rsid w:val="00357707"/>
    <w:rsid w:val="0036627C"/>
    <w:rsid w:val="003E5516"/>
    <w:rsid w:val="003F4B75"/>
    <w:rsid w:val="00420DFD"/>
    <w:rsid w:val="00425BC7"/>
    <w:rsid w:val="00437A76"/>
    <w:rsid w:val="004604B2"/>
    <w:rsid w:val="00470E28"/>
    <w:rsid w:val="0047379B"/>
    <w:rsid w:val="00474170"/>
    <w:rsid w:val="00477729"/>
    <w:rsid w:val="004842E2"/>
    <w:rsid w:val="00486EB3"/>
    <w:rsid w:val="004934C5"/>
    <w:rsid w:val="004A6FEB"/>
    <w:rsid w:val="004E61FF"/>
    <w:rsid w:val="005373E0"/>
    <w:rsid w:val="00556548"/>
    <w:rsid w:val="00566FC3"/>
    <w:rsid w:val="00571B1C"/>
    <w:rsid w:val="00576D47"/>
    <w:rsid w:val="00586EF8"/>
    <w:rsid w:val="005B0371"/>
    <w:rsid w:val="005B49AB"/>
    <w:rsid w:val="005B50E7"/>
    <w:rsid w:val="005C4BAB"/>
    <w:rsid w:val="005E12A5"/>
    <w:rsid w:val="005E69F0"/>
    <w:rsid w:val="005E7B4F"/>
    <w:rsid w:val="005F003B"/>
    <w:rsid w:val="005F2E73"/>
    <w:rsid w:val="00601882"/>
    <w:rsid w:val="00607D68"/>
    <w:rsid w:val="00613212"/>
    <w:rsid w:val="006149B1"/>
    <w:rsid w:val="00640332"/>
    <w:rsid w:val="00680D2B"/>
    <w:rsid w:val="00681B32"/>
    <w:rsid w:val="0069322D"/>
    <w:rsid w:val="00697887"/>
    <w:rsid w:val="006B1D2B"/>
    <w:rsid w:val="006C37D5"/>
    <w:rsid w:val="006E1131"/>
    <w:rsid w:val="006E2037"/>
    <w:rsid w:val="006E6199"/>
    <w:rsid w:val="00700192"/>
    <w:rsid w:val="00712870"/>
    <w:rsid w:val="00714AC0"/>
    <w:rsid w:val="0074147D"/>
    <w:rsid w:val="00743D85"/>
    <w:rsid w:val="00744F8B"/>
    <w:rsid w:val="00747D6E"/>
    <w:rsid w:val="00753CF4"/>
    <w:rsid w:val="007565CC"/>
    <w:rsid w:val="007624B1"/>
    <w:rsid w:val="00763B9A"/>
    <w:rsid w:val="007A6AA8"/>
    <w:rsid w:val="007B1357"/>
    <w:rsid w:val="007B3343"/>
    <w:rsid w:val="008310C9"/>
    <w:rsid w:val="008335F0"/>
    <w:rsid w:val="00834306"/>
    <w:rsid w:val="00853CC5"/>
    <w:rsid w:val="00877E6E"/>
    <w:rsid w:val="00883C99"/>
    <w:rsid w:val="008B083A"/>
    <w:rsid w:val="008C7848"/>
    <w:rsid w:val="008D7652"/>
    <w:rsid w:val="008F775E"/>
    <w:rsid w:val="00906589"/>
    <w:rsid w:val="00906AD6"/>
    <w:rsid w:val="00912376"/>
    <w:rsid w:val="00917AF2"/>
    <w:rsid w:val="00920A32"/>
    <w:rsid w:val="0092418A"/>
    <w:rsid w:val="00934ED7"/>
    <w:rsid w:val="00940D16"/>
    <w:rsid w:val="009543C3"/>
    <w:rsid w:val="00966E1B"/>
    <w:rsid w:val="00972F51"/>
    <w:rsid w:val="00984A02"/>
    <w:rsid w:val="009947C0"/>
    <w:rsid w:val="009A4039"/>
    <w:rsid w:val="009A41F9"/>
    <w:rsid w:val="009D4BBD"/>
    <w:rsid w:val="009F2D2C"/>
    <w:rsid w:val="009F5580"/>
    <w:rsid w:val="00A03C0E"/>
    <w:rsid w:val="00A16BE1"/>
    <w:rsid w:val="00A239D1"/>
    <w:rsid w:val="00A25EE2"/>
    <w:rsid w:val="00A31928"/>
    <w:rsid w:val="00A35B27"/>
    <w:rsid w:val="00A507D4"/>
    <w:rsid w:val="00A5147A"/>
    <w:rsid w:val="00A62A14"/>
    <w:rsid w:val="00A6617B"/>
    <w:rsid w:val="00A71FE5"/>
    <w:rsid w:val="00A7534B"/>
    <w:rsid w:val="00A76007"/>
    <w:rsid w:val="00A86DD2"/>
    <w:rsid w:val="00A936CB"/>
    <w:rsid w:val="00A971A1"/>
    <w:rsid w:val="00AA1777"/>
    <w:rsid w:val="00AA3AD8"/>
    <w:rsid w:val="00AB0DC8"/>
    <w:rsid w:val="00AB405C"/>
    <w:rsid w:val="00AC015D"/>
    <w:rsid w:val="00AE698D"/>
    <w:rsid w:val="00AF0286"/>
    <w:rsid w:val="00AF14E7"/>
    <w:rsid w:val="00AF5326"/>
    <w:rsid w:val="00B019A2"/>
    <w:rsid w:val="00B0286E"/>
    <w:rsid w:val="00B033C8"/>
    <w:rsid w:val="00B111CE"/>
    <w:rsid w:val="00B33425"/>
    <w:rsid w:val="00B42334"/>
    <w:rsid w:val="00B44E24"/>
    <w:rsid w:val="00B54ECC"/>
    <w:rsid w:val="00B60AC0"/>
    <w:rsid w:val="00B714F3"/>
    <w:rsid w:val="00B75A52"/>
    <w:rsid w:val="00B874C6"/>
    <w:rsid w:val="00B87B6B"/>
    <w:rsid w:val="00B9169E"/>
    <w:rsid w:val="00B96572"/>
    <w:rsid w:val="00BB7886"/>
    <w:rsid w:val="00BC5D77"/>
    <w:rsid w:val="00BD4283"/>
    <w:rsid w:val="00BF487A"/>
    <w:rsid w:val="00BF5544"/>
    <w:rsid w:val="00C15F3E"/>
    <w:rsid w:val="00C46BD9"/>
    <w:rsid w:val="00C55258"/>
    <w:rsid w:val="00C73560"/>
    <w:rsid w:val="00C84DB7"/>
    <w:rsid w:val="00C87A35"/>
    <w:rsid w:val="00CB0F14"/>
    <w:rsid w:val="00CD659B"/>
    <w:rsid w:val="00CE0A43"/>
    <w:rsid w:val="00CF130D"/>
    <w:rsid w:val="00D00118"/>
    <w:rsid w:val="00D0483A"/>
    <w:rsid w:val="00D16749"/>
    <w:rsid w:val="00D5024B"/>
    <w:rsid w:val="00D61962"/>
    <w:rsid w:val="00D72623"/>
    <w:rsid w:val="00D83556"/>
    <w:rsid w:val="00DA2FCE"/>
    <w:rsid w:val="00DE3F34"/>
    <w:rsid w:val="00DE5556"/>
    <w:rsid w:val="00DF4176"/>
    <w:rsid w:val="00E0095C"/>
    <w:rsid w:val="00E17240"/>
    <w:rsid w:val="00E41149"/>
    <w:rsid w:val="00E74595"/>
    <w:rsid w:val="00E76944"/>
    <w:rsid w:val="00E77485"/>
    <w:rsid w:val="00EB1174"/>
    <w:rsid w:val="00EB1CB6"/>
    <w:rsid w:val="00EB7C57"/>
    <w:rsid w:val="00EC7898"/>
    <w:rsid w:val="00ED0449"/>
    <w:rsid w:val="00ED2695"/>
    <w:rsid w:val="00ED3CA8"/>
    <w:rsid w:val="00EE04BA"/>
    <w:rsid w:val="00EE47C4"/>
    <w:rsid w:val="00EF2D52"/>
    <w:rsid w:val="00F111D6"/>
    <w:rsid w:val="00F30C9B"/>
    <w:rsid w:val="00F354B1"/>
    <w:rsid w:val="00F354D7"/>
    <w:rsid w:val="00F6343F"/>
    <w:rsid w:val="00F72776"/>
    <w:rsid w:val="00F77360"/>
    <w:rsid w:val="00F92A40"/>
    <w:rsid w:val="00FB0E4E"/>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516BB5CF"/>
  <w15:docId w15:val="{41579C43-BCB4-4B18-AEB7-95EFD6CB8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F85"/>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qFormat/>
    <w:rsid w:val="00143F85"/>
    <w:pPr>
      <w:keepNext/>
      <w:keepLines/>
      <w:spacing w:before="480"/>
      <w:ind w:left="794" w:hanging="794"/>
      <w:outlineLvl w:val="0"/>
    </w:pPr>
    <w:rPr>
      <w:b/>
    </w:rPr>
  </w:style>
  <w:style w:type="paragraph" w:styleId="Heading2">
    <w:name w:val="heading 2"/>
    <w:basedOn w:val="Heading1"/>
    <w:next w:val="Normal"/>
    <w:qFormat/>
    <w:rsid w:val="00143F85"/>
    <w:pPr>
      <w:spacing w:before="320"/>
      <w:outlineLvl w:val="1"/>
    </w:pPr>
  </w:style>
  <w:style w:type="paragraph" w:styleId="Heading3">
    <w:name w:val="heading 3"/>
    <w:basedOn w:val="Heading1"/>
    <w:next w:val="Normal"/>
    <w:qFormat/>
    <w:rsid w:val="00143F85"/>
    <w:pPr>
      <w:spacing w:before="200"/>
      <w:outlineLvl w:val="2"/>
    </w:pPr>
  </w:style>
  <w:style w:type="paragraph" w:styleId="Heading4">
    <w:name w:val="heading 4"/>
    <w:basedOn w:val="Heading3"/>
    <w:next w:val="Normal"/>
    <w:qFormat/>
    <w:rsid w:val="00143F85"/>
    <w:pPr>
      <w:tabs>
        <w:tab w:val="clear" w:pos="794"/>
        <w:tab w:val="left" w:pos="992"/>
      </w:tabs>
      <w:ind w:left="992" w:hanging="992"/>
      <w:outlineLvl w:val="3"/>
    </w:pPr>
  </w:style>
  <w:style w:type="paragraph" w:styleId="Heading5">
    <w:name w:val="heading 5"/>
    <w:basedOn w:val="Heading4"/>
    <w:next w:val="Normal"/>
    <w:qFormat/>
    <w:rsid w:val="00143F85"/>
    <w:pPr>
      <w:outlineLvl w:val="4"/>
    </w:pPr>
  </w:style>
  <w:style w:type="paragraph" w:styleId="Heading6">
    <w:name w:val="heading 6"/>
    <w:basedOn w:val="Heading4"/>
    <w:next w:val="Normal"/>
    <w:qFormat/>
    <w:rsid w:val="00143F85"/>
    <w:pPr>
      <w:tabs>
        <w:tab w:val="clear" w:pos="992"/>
        <w:tab w:val="clear" w:pos="1191"/>
      </w:tabs>
      <w:ind w:left="1588" w:hanging="1588"/>
      <w:outlineLvl w:val="5"/>
    </w:pPr>
  </w:style>
  <w:style w:type="paragraph" w:styleId="Heading7">
    <w:name w:val="heading 7"/>
    <w:basedOn w:val="Heading6"/>
    <w:next w:val="Normal"/>
    <w:qFormat/>
    <w:rsid w:val="00143F85"/>
    <w:pPr>
      <w:outlineLvl w:val="6"/>
    </w:pPr>
  </w:style>
  <w:style w:type="paragraph" w:styleId="Heading8">
    <w:name w:val="heading 8"/>
    <w:basedOn w:val="Heading6"/>
    <w:next w:val="Normal"/>
    <w:qFormat/>
    <w:rsid w:val="00143F85"/>
    <w:pPr>
      <w:outlineLvl w:val="7"/>
    </w:pPr>
  </w:style>
  <w:style w:type="paragraph" w:styleId="Heading9">
    <w:name w:val="heading 9"/>
    <w:basedOn w:val="Heading6"/>
    <w:next w:val="Normal"/>
    <w:qFormat/>
    <w:rsid w:val="00143F85"/>
    <w:pPr>
      <w:jc w:val="left"/>
      <w:outlineLvl w:val="8"/>
    </w:pPr>
  </w:style>
  <w:style w:type="character" w:default="1" w:styleId="DefaultParagraphFont">
    <w:name w:val="Default Paragraph Font"/>
    <w:uiPriority w:val="1"/>
    <w:semiHidden/>
    <w:unhideWhenUsed/>
    <w:rsid w:val="00143F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3F85"/>
  </w:style>
  <w:style w:type="paragraph" w:styleId="Header">
    <w:name w:val="header"/>
    <w:basedOn w:val="Normal"/>
    <w:link w:val="HeaderChar"/>
    <w:rsid w:val="00143F85"/>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143F85"/>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143F85"/>
  </w:style>
  <w:style w:type="paragraph" w:customStyle="1" w:styleId="Headingb">
    <w:name w:val="Heading_b"/>
    <w:basedOn w:val="Heading3"/>
    <w:next w:val="Normal"/>
    <w:rsid w:val="00143F85"/>
    <w:pPr>
      <w:spacing w:before="160"/>
      <w:ind w:left="0" w:firstLine="0"/>
      <w:outlineLvl w:val="9"/>
    </w:pPr>
  </w:style>
  <w:style w:type="paragraph" w:customStyle="1" w:styleId="Headingi">
    <w:name w:val="Heading_i"/>
    <w:basedOn w:val="Heading3"/>
    <w:next w:val="Normal"/>
    <w:rsid w:val="00143F85"/>
    <w:pPr>
      <w:spacing w:before="160"/>
      <w:ind w:left="0" w:firstLine="0"/>
    </w:pPr>
    <w:rPr>
      <w:b w:val="0"/>
      <w:i/>
    </w:rPr>
  </w:style>
  <w:style w:type="character" w:customStyle="1" w:styleId="href">
    <w:name w:val="href"/>
    <w:basedOn w:val="DefaultParagraphFont"/>
    <w:rsid w:val="00143F85"/>
  </w:style>
  <w:style w:type="paragraph" w:customStyle="1" w:styleId="AnnexNoTitle">
    <w:name w:val="Annex_NoTitle"/>
    <w:basedOn w:val="Normal"/>
    <w:next w:val="Normalaftertitle"/>
    <w:rsid w:val="00143F85"/>
    <w:pPr>
      <w:keepNext/>
      <w:keepLines/>
      <w:spacing w:before="480" w:after="80"/>
      <w:jc w:val="center"/>
    </w:pPr>
    <w:rPr>
      <w:b/>
      <w:sz w:val="28"/>
    </w:rPr>
  </w:style>
  <w:style w:type="paragraph" w:customStyle="1" w:styleId="Normalaftertitle">
    <w:name w:val="Normal_after_title"/>
    <w:basedOn w:val="Normal"/>
    <w:next w:val="Normal"/>
    <w:link w:val="NormalaftertitleChar"/>
    <w:rsid w:val="00143F85"/>
    <w:pPr>
      <w:spacing w:before="320"/>
    </w:pPr>
  </w:style>
  <w:style w:type="paragraph" w:customStyle="1" w:styleId="enumlev2">
    <w:name w:val="enumlev2"/>
    <w:basedOn w:val="enumlev1"/>
    <w:rsid w:val="00143F85"/>
    <w:pPr>
      <w:ind w:left="1191" w:hanging="397"/>
    </w:pPr>
  </w:style>
  <w:style w:type="paragraph" w:customStyle="1" w:styleId="enumlev1">
    <w:name w:val="enumlev1"/>
    <w:basedOn w:val="Normal"/>
    <w:link w:val="enumlev1Char"/>
    <w:rsid w:val="00143F85"/>
    <w:pPr>
      <w:spacing w:before="80"/>
      <w:ind w:left="794" w:hanging="794"/>
    </w:pPr>
  </w:style>
  <w:style w:type="paragraph" w:customStyle="1" w:styleId="enumlev3">
    <w:name w:val="enumlev3"/>
    <w:basedOn w:val="enumlev2"/>
    <w:rsid w:val="00143F85"/>
    <w:pPr>
      <w:ind w:left="1588"/>
    </w:pPr>
  </w:style>
  <w:style w:type="paragraph" w:customStyle="1" w:styleId="Note">
    <w:name w:val="Note"/>
    <w:basedOn w:val="Normal"/>
    <w:rsid w:val="00143F85"/>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143F85"/>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143F85"/>
    <w:pPr>
      <w:keepNext/>
      <w:keepLines/>
      <w:spacing w:before="240"/>
      <w:jc w:val="center"/>
    </w:pPr>
    <w:rPr>
      <w:b/>
      <w:sz w:val="28"/>
    </w:rPr>
  </w:style>
  <w:style w:type="paragraph" w:customStyle="1" w:styleId="Recref">
    <w:name w:val="Rec_ref"/>
    <w:basedOn w:val="Normal"/>
    <w:next w:val="Recdate"/>
    <w:rsid w:val="00143F85"/>
    <w:pPr>
      <w:jc w:val="center"/>
    </w:pPr>
  </w:style>
  <w:style w:type="paragraph" w:customStyle="1" w:styleId="Recdate">
    <w:name w:val="Rec_date"/>
    <w:basedOn w:val="Recref"/>
    <w:next w:val="Normalaftertitle"/>
    <w:rsid w:val="00143F85"/>
    <w:pPr>
      <w:jc w:val="right"/>
    </w:pPr>
  </w:style>
  <w:style w:type="paragraph" w:customStyle="1" w:styleId="HeadingSum">
    <w:name w:val="Heading_Sum"/>
    <w:basedOn w:val="Headingb"/>
    <w:next w:val="Normal"/>
    <w:autoRedefine/>
    <w:rsid w:val="00143F85"/>
    <w:pPr>
      <w:spacing w:before="240"/>
    </w:pPr>
    <w:rPr>
      <w:sz w:val="22"/>
      <w:lang w:val="es-ES_tradnl"/>
    </w:rPr>
  </w:style>
  <w:style w:type="paragraph" w:customStyle="1" w:styleId="AppendixNoTitle">
    <w:name w:val="Appendix_NoTitle"/>
    <w:basedOn w:val="AnnexNoTitle"/>
    <w:next w:val="Normal"/>
    <w:rsid w:val="00143F85"/>
  </w:style>
  <w:style w:type="paragraph" w:customStyle="1" w:styleId="Tablefin">
    <w:name w:val="Table_fin"/>
    <w:basedOn w:val="Normal"/>
    <w:next w:val="Normal"/>
    <w:rsid w:val="00143F85"/>
    <w:pPr>
      <w:spacing w:before="0"/>
    </w:pPr>
    <w:rPr>
      <w:sz w:val="20"/>
    </w:rPr>
  </w:style>
  <w:style w:type="paragraph" w:customStyle="1" w:styleId="Tablehead">
    <w:name w:val="Table_head"/>
    <w:basedOn w:val="Normal"/>
    <w:next w:val="Normal"/>
    <w:rsid w:val="00143F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43F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143F85"/>
    <w:pPr>
      <w:keepNext/>
      <w:spacing w:before="360" w:after="120"/>
      <w:jc w:val="center"/>
    </w:pPr>
  </w:style>
  <w:style w:type="paragraph" w:customStyle="1" w:styleId="Tabletext">
    <w:name w:val="Table_text"/>
    <w:basedOn w:val="Normal"/>
    <w:rsid w:val="00143F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143F85"/>
    <w:pPr>
      <w:tabs>
        <w:tab w:val="clear" w:pos="1191"/>
        <w:tab w:val="clear" w:pos="1588"/>
        <w:tab w:val="clear" w:pos="1985"/>
        <w:tab w:val="center" w:pos="4820"/>
        <w:tab w:val="right" w:pos="9639"/>
      </w:tabs>
    </w:pPr>
  </w:style>
  <w:style w:type="paragraph" w:customStyle="1" w:styleId="Equationlegend">
    <w:name w:val="Equation_legend"/>
    <w:basedOn w:val="NormalIndent"/>
    <w:rsid w:val="00143F85"/>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143F85"/>
    <w:pPr>
      <w:ind w:left="794"/>
    </w:pPr>
  </w:style>
  <w:style w:type="paragraph" w:customStyle="1" w:styleId="Figurelegend">
    <w:name w:val="Figure_legend"/>
    <w:basedOn w:val="Normal"/>
    <w:rsid w:val="00143F85"/>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3F85"/>
    <w:pPr>
      <w:keepNext/>
      <w:keepLines/>
      <w:spacing w:before="480" w:after="80"/>
      <w:jc w:val="center"/>
    </w:pPr>
    <w:rPr>
      <w:caps/>
      <w:sz w:val="18"/>
    </w:rPr>
  </w:style>
  <w:style w:type="paragraph" w:customStyle="1" w:styleId="Figuretitle">
    <w:name w:val="Figure_title"/>
    <w:basedOn w:val="Normal"/>
    <w:next w:val="Figure"/>
    <w:rsid w:val="00143F85"/>
    <w:pPr>
      <w:keepNext/>
      <w:spacing w:before="0" w:after="120"/>
      <w:jc w:val="center"/>
    </w:pPr>
    <w:rPr>
      <w:rFonts w:ascii="Times New Roman Bold" w:hAnsi="Times New Roman Bold"/>
      <w:b/>
      <w:sz w:val="18"/>
    </w:rPr>
  </w:style>
  <w:style w:type="paragraph" w:customStyle="1" w:styleId="Figure">
    <w:name w:val="Figure"/>
    <w:basedOn w:val="FigureNo"/>
    <w:next w:val="Normal"/>
    <w:rsid w:val="00143F85"/>
    <w:pPr>
      <w:keepNext w:val="0"/>
      <w:spacing w:before="0" w:after="240"/>
    </w:pPr>
  </w:style>
  <w:style w:type="paragraph" w:customStyle="1" w:styleId="tocpart">
    <w:name w:val="tocpart"/>
    <w:basedOn w:val="Normal"/>
    <w:rsid w:val="00143F85"/>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143F85"/>
    <w:pPr>
      <w:keepNext/>
      <w:keepLines/>
      <w:spacing w:before="480"/>
      <w:jc w:val="center"/>
    </w:pPr>
    <w:rPr>
      <w:sz w:val="28"/>
    </w:rPr>
  </w:style>
  <w:style w:type="paragraph" w:customStyle="1" w:styleId="Arttitle">
    <w:name w:val="Art_title"/>
    <w:basedOn w:val="Normal"/>
    <w:next w:val="Normalaftertitle"/>
    <w:rsid w:val="00143F85"/>
    <w:pPr>
      <w:keepNext/>
      <w:keepLines/>
      <w:spacing w:before="240"/>
      <w:jc w:val="center"/>
    </w:pPr>
    <w:rPr>
      <w:b/>
      <w:sz w:val="28"/>
    </w:rPr>
  </w:style>
  <w:style w:type="paragraph" w:customStyle="1" w:styleId="Blanc">
    <w:name w:val="Blanc"/>
    <w:basedOn w:val="Normal"/>
    <w:next w:val="Tabletext"/>
    <w:rsid w:val="00143F85"/>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143F8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143F85"/>
    <w:pPr>
      <w:keepNext/>
      <w:keepLines/>
      <w:spacing w:before="160"/>
      <w:ind w:left="794"/>
    </w:pPr>
    <w:rPr>
      <w:i/>
    </w:rPr>
  </w:style>
  <w:style w:type="paragraph" w:customStyle="1" w:styleId="ChapNo">
    <w:name w:val="Chap_No"/>
    <w:basedOn w:val="ArtNo"/>
    <w:next w:val="Chaptitle"/>
    <w:rsid w:val="00143F85"/>
    <w:rPr>
      <w:b/>
    </w:rPr>
  </w:style>
  <w:style w:type="paragraph" w:customStyle="1" w:styleId="Chaptitle">
    <w:name w:val="Chap_title"/>
    <w:basedOn w:val="Arttitle"/>
    <w:next w:val="Normalaftertitle"/>
    <w:rsid w:val="00143F85"/>
  </w:style>
  <w:style w:type="character" w:styleId="FootnoteReference">
    <w:name w:val="footnote reference"/>
    <w:basedOn w:val="DefaultParagraphFont"/>
    <w:semiHidden/>
    <w:rsid w:val="00143F85"/>
    <w:rPr>
      <w:position w:val="6"/>
      <w:sz w:val="18"/>
    </w:rPr>
  </w:style>
  <w:style w:type="paragraph" w:styleId="FootnoteText">
    <w:name w:val="footnote text"/>
    <w:basedOn w:val="Normal"/>
    <w:semiHidden/>
    <w:rsid w:val="00143F85"/>
    <w:pPr>
      <w:keepLines/>
      <w:tabs>
        <w:tab w:val="left" w:pos="255"/>
      </w:tabs>
      <w:ind w:left="255" w:hanging="255"/>
    </w:pPr>
    <w:rPr>
      <w:sz w:val="22"/>
    </w:rPr>
  </w:style>
  <w:style w:type="paragraph" w:styleId="Index1">
    <w:name w:val="index 1"/>
    <w:basedOn w:val="Normal"/>
    <w:next w:val="Normal"/>
    <w:semiHidden/>
    <w:rsid w:val="00143F85"/>
  </w:style>
  <w:style w:type="paragraph" w:styleId="Index2">
    <w:name w:val="index 2"/>
    <w:basedOn w:val="Normal"/>
    <w:next w:val="Normal"/>
    <w:semiHidden/>
    <w:rsid w:val="00143F85"/>
    <w:pPr>
      <w:ind w:left="283"/>
    </w:pPr>
  </w:style>
  <w:style w:type="paragraph" w:styleId="Index3">
    <w:name w:val="index 3"/>
    <w:basedOn w:val="Normal"/>
    <w:next w:val="Normal"/>
    <w:semiHidden/>
    <w:rsid w:val="00143F85"/>
    <w:pPr>
      <w:ind w:left="566"/>
    </w:pPr>
  </w:style>
  <w:style w:type="paragraph" w:styleId="IndexHeading">
    <w:name w:val="index heading"/>
    <w:basedOn w:val="Normal"/>
    <w:next w:val="Index1"/>
    <w:semiHidden/>
    <w:rsid w:val="00143F85"/>
  </w:style>
  <w:style w:type="paragraph" w:customStyle="1" w:styleId="Line">
    <w:name w:val="Line"/>
    <w:basedOn w:val="Normal"/>
    <w:next w:val="Normal"/>
    <w:rsid w:val="00143F85"/>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143F85"/>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143F85"/>
  </w:style>
  <w:style w:type="paragraph" w:customStyle="1" w:styleId="Partref">
    <w:name w:val="Part_ref"/>
    <w:basedOn w:val="Normal"/>
    <w:next w:val="Normal"/>
    <w:rsid w:val="00143F85"/>
    <w:pPr>
      <w:keepNext/>
      <w:keepLines/>
      <w:spacing w:after="280"/>
      <w:jc w:val="center"/>
    </w:pPr>
  </w:style>
  <w:style w:type="paragraph" w:customStyle="1" w:styleId="Parttitle">
    <w:name w:val="Part_title"/>
    <w:basedOn w:val="Normal"/>
    <w:next w:val="Normalaftertitle"/>
    <w:rsid w:val="00143F85"/>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143F85"/>
  </w:style>
  <w:style w:type="paragraph" w:customStyle="1" w:styleId="QuestionNo">
    <w:name w:val="Question_No"/>
    <w:basedOn w:val="RecNo"/>
    <w:next w:val="Normal"/>
    <w:rsid w:val="00143F85"/>
  </w:style>
  <w:style w:type="paragraph" w:customStyle="1" w:styleId="Questionref">
    <w:name w:val="Question_ref"/>
    <w:basedOn w:val="Recref"/>
    <w:next w:val="Questiondate"/>
    <w:rsid w:val="00143F85"/>
  </w:style>
  <w:style w:type="paragraph" w:customStyle="1" w:styleId="Questiontitle">
    <w:name w:val="Question_title"/>
    <w:basedOn w:val="Normal"/>
    <w:next w:val="Questionref"/>
    <w:rsid w:val="00143F85"/>
  </w:style>
  <w:style w:type="paragraph" w:customStyle="1" w:styleId="Reftext">
    <w:name w:val="Ref_text"/>
    <w:basedOn w:val="Normal"/>
    <w:rsid w:val="00143F85"/>
    <w:pPr>
      <w:ind w:left="794" w:hanging="794"/>
    </w:pPr>
    <w:rPr>
      <w:sz w:val="22"/>
    </w:rPr>
  </w:style>
  <w:style w:type="paragraph" w:customStyle="1" w:styleId="Reftitle">
    <w:name w:val="Ref_title"/>
    <w:basedOn w:val="Normal"/>
    <w:next w:val="Reftext"/>
    <w:rsid w:val="00143F85"/>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143F85"/>
  </w:style>
  <w:style w:type="paragraph" w:customStyle="1" w:styleId="RepNo">
    <w:name w:val="Rep_No"/>
    <w:basedOn w:val="RecNo"/>
    <w:next w:val="Reptitle"/>
    <w:rsid w:val="00143F85"/>
  </w:style>
  <w:style w:type="paragraph" w:customStyle="1" w:styleId="Reptitle">
    <w:name w:val="Rep_title"/>
    <w:basedOn w:val="Rectitle"/>
    <w:next w:val="Repref"/>
    <w:rsid w:val="00143F85"/>
  </w:style>
  <w:style w:type="paragraph" w:customStyle="1" w:styleId="Repref">
    <w:name w:val="Rep_ref"/>
    <w:basedOn w:val="Recref"/>
    <w:next w:val="Repdate"/>
    <w:rsid w:val="00143F85"/>
  </w:style>
  <w:style w:type="paragraph" w:customStyle="1" w:styleId="Resdate">
    <w:name w:val="Res_date"/>
    <w:basedOn w:val="Recdate"/>
    <w:next w:val="Normalaftertitle"/>
    <w:rsid w:val="00143F85"/>
  </w:style>
  <w:style w:type="paragraph" w:customStyle="1" w:styleId="ResNo">
    <w:name w:val="Res_No"/>
    <w:basedOn w:val="RecNo"/>
    <w:next w:val="Restitle"/>
    <w:rsid w:val="00143F85"/>
  </w:style>
  <w:style w:type="paragraph" w:customStyle="1" w:styleId="Restitle">
    <w:name w:val="Res_title"/>
    <w:basedOn w:val="Normal"/>
    <w:next w:val="Resref"/>
    <w:rsid w:val="00143F85"/>
    <w:pPr>
      <w:spacing w:before="240"/>
      <w:jc w:val="center"/>
    </w:pPr>
    <w:rPr>
      <w:b/>
      <w:sz w:val="28"/>
    </w:rPr>
  </w:style>
  <w:style w:type="paragraph" w:customStyle="1" w:styleId="Resref">
    <w:name w:val="Res_ref"/>
    <w:basedOn w:val="Recref"/>
    <w:next w:val="Resdate"/>
    <w:rsid w:val="00143F85"/>
  </w:style>
  <w:style w:type="paragraph" w:customStyle="1" w:styleId="SectionNo">
    <w:name w:val="Section_No"/>
    <w:basedOn w:val="Normal"/>
    <w:next w:val="Normal"/>
    <w:rsid w:val="00143F85"/>
  </w:style>
  <w:style w:type="paragraph" w:customStyle="1" w:styleId="Sectiontitle">
    <w:name w:val="Section_title"/>
    <w:basedOn w:val="Normal"/>
    <w:next w:val="Normalaftertitle"/>
    <w:rsid w:val="00143F85"/>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143F85"/>
    <w:pPr>
      <w:tabs>
        <w:tab w:val="clear" w:pos="794"/>
        <w:tab w:val="clear" w:pos="1191"/>
        <w:tab w:val="clear" w:pos="1588"/>
        <w:tab w:val="clear" w:pos="1985"/>
        <w:tab w:val="right" w:pos="9611"/>
      </w:tabs>
    </w:pPr>
    <w:rPr>
      <w:i/>
    </w:rPr>
  </w:style>
  <w:style w:type="paragraph" w:styleId="TOC1">
    <w:name w:val="toc 1"/>
    <w:basedOn w:val="Normal"/>
    <w:semiHidden/>
    <w:rsid w:val="00143F85"/>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143F85"/>
    <w:pPr>
      <w:tabs>
        <w:tab w:val="clear" w:pos="567"/>
        <w:tab w:val="left" w:pos="1276"/>
      </w:tabs>
      <w:spacing w:before="160"/>
      <w:ind w:left="1276" w:hanging="709"/>
    </w:pPr>
  </w:style>
  <w:style w:type="paragraph" w:styleId="TOC3">
    <w:name w:val="toc 3"/>
    <w:basedOn w:val="TOC2"/>
    <w:semiHidden/>
    <w:rsid w:val="00143F85"/>
    <w:pPr>
      <w:tabs>
        <w:tab w:val="clear" w:pos="1276"/>
        <w:tab w:val="left" w:pos="2155"/>
      </w:tabs>
      <w:ind w:left="2155" w:hanging="879"/>
    </w:pPr>
  </w:style>
  <w:style w:type="paragraph" w:styleId="TOC4">
    <w:name w:val="toc 4"/>
    <w:basedOn w:val="TOC3"/>
    <w:semiHidden/>
    <w:rsid w:val="00143F85"/>
    <w:pPr>
      <w:tabs>
        <w:tab w:val="left" w:pos="3261"/>
      </w:tabs>
      <w:spacing w:before="80"/>
      <w:ind w:left="3261" w:hanging="993"/>
    </w:pPr>
  </w:style>
  <w:style w:type="paragraph" w:styleId="TOC5">
    <w:name w:val="toc 5"/>
    <w:basedOn w:val="TOC4"/>
    <w:semiHidden/>
    <w:rsid w:val="00143F85"/>
  </w:style>
  <w:style w:type="paragraph" w:styleId="TOC6">
    <w:name w:val="toc 6"/>
    <w:basedOn w:val="TOC4"/>
    <w:semiHidden/>
    <w:rsid w:val="00143F85"/>
  </w:style>
  <w:style w:type="paragraph" w:styleId="TOC7">
    <w:name w:val="toc 7"/>
    <w:basedOn w:val="TOC4"/>
    <w:semiHidden/>
    <w:rsid w:val="00143F85"/>
  </w:style>
  <w:style w:type="paragraph" w:styleId="TOC8">
    <w:name w:val="toc 8"/>
    <w:basedOn w:val="TOC4"/>
    <w:semiHidden/>
    <w:rsid w:val="00143F85"/>
  </w:style>
  <w:style w:type="paragraph" w:customStyle="1" w:styleId="Annexref">
    <w:name w:val="Annex_ref"/>
    <w:basedOn w:val="Normal"/>
    <w:next w:val="Normalaftertitle"/>
    <w:rsid w:val="00143F85"/>
    <w:pPr>
      <w:keepNext/>
      <w:keepLines/>
      <w:spacing w:after="280"/>
      <w:jc w:val="center"/>
    </w:pPr>
  </w:style>
  <w:style w:type="paragraph" w:customStyle="1" w:styleId="Appendixref">
    <w:name w:val="Appendix_ref"/>
    <w:basedOn w:val="Annexref"/>
    <w:next w:val="Normalaftertitle"/>
    <w:rsid w:val="00143F85"/>
  </w:style>
  <w:style w:type="paragraph" w:customStyle="1" w:styleId="Tabletitle">
    <w:name w:val="Table_title"/>
    <w:basedOn w:val="Normal"/>
    <w:next w:val="Tablehead"/>
    <w:rsid w:val="00143F85"/>
    <w:pPr>
      <w:keepNext/>
      <w:spacing w:before="0" w:after="120"/>
      <w:jc w:val="center"/>
    </w:pPr>
    <w:rPr>
      <w:b/>
    </w:rPr>
  </w:style>
  <w:style w:type="paragraph" w:customStyle="1" w:styleId="Summary">
    <w:name w:val="Summary"/>
    <w:basedOn w:val="Normal"/>
    <w:next w:val="Normalaftertitle"/>
    <w:autoRedefine/>
    <w:rsid w:val="00143F85"/>
    <w:pPr>
      <w:spacing w:after="480"/>
    </w:pPr>
    <w:rPr>
      <w:sz w:val="22"/>
      <w:lang w:val="es-ES_tradnl"/>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143F85"/>
    <w:pPr>
      <w:ind w:left="-85" w:firstLine="0"/>
    </w:pPr>
    <w:rPr>
      <w:lang w:val="en-US"/>
    </w:rPr>
  </w:style>
  <w:style w:type="character" w:customStyle="1" w:styleId="HeaderChar">
    <w:name w:val="Header Char"/>
    <w:basedOn w:val="DefaultParagraphFont"/>
    <w:link w:val="Header"/>
    <w:rsid w:val="00EE47C4"/>
    <w:rPr>
      <w:sz w:val="24"/>
      <w:lang w:val="en-GB"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NormalaftertitleChar">
    <w:name w:val="Normal_after_title Char"/>
    <w:link w:val="Normalaftertitle"/>
    <w:locked/>
    <w:rsid w:val="00920A32"/>
    <w:rPr>
      <w:sz w:val="24"/>
      <w:lang w:val="en-GB" w:eastAsia="en-US"/>
    </w:rPr>
  </w:style>
  <w:style w:type="character" w:customStyle="1" w:styleId="CallChar">
    <w:name w:val="Call Char"/>
    <w:link w:val="Call"/>
    <w:rsid w:val="00920A32"/>
    <w:rPr>
      <w:i/>
      <w:sz w:val="24"/>
      <w:lang w:val="en-GB" w:eastAsia="en-US"/>
    </w:rPr>
  </w:style>
  <w:style w:type="character" w:customStyle="1" w:styleId="enumlev1Char">
    <w:name w:val="enumlev1 Char"/>
    <w:link w:val="enumlev1"/>
    <w:locked/>
    <w:rsid w:val="00920A32"/>
    <w:rPr>
      <w:sz w:val="24"/>
      <w:lang w:val="en-GB" w:eastAsia="en-US"/>
    </w:rPr>
  </w:style>
  <w:style w:type="paragraph" w:customStyle="1" w:styleId="AnnexNo">
    <w:name w:val="Annex_No"/>
    <w:basedOn w:val="Normal"/>
    <w:next w:val="Normal"/>
    <w:rsid w:val="00920A32"/>
    <w:pPr>
      <w:keepNext/>
      <w:keepLines/>
      <w:spacing w:before="480" w:after="80"/>
      <w:jc w:val="center"/>
    </w:pPr>
    <w:rPr>
      <w:sz w:val="28"/>
      <w:lang w:val="fr-FR"/>
    </w:rPr>
  </w:style>
  <w:style w:type="paragraph" w:customStyle="1" w:styleId="Reasons">
    <w:name w:val="Reasons"/>
    <w:basedOn w:val="Normal"/>
    <w:qFormat/>
    <w:rsid w:val="00920A32"/>
    <w:pPr>
      <w:tabs>
        <w:tab w:val="clear" w:pos="794"/>
        <w:tab w:val="clear" w:pos="1191"/>
        <w:tab w:val="clear" w:pos="1588"/>
        <w:tab w:val="clear" w:pos="1985"/>
      </w:tabs>
      <w:overflowPunct/>
      <w:autoSpaceDE/>
      <w:autoSpaceDN/>
      <w:adjustRightInd/>
      <w:spacing w:before="0"/>
      <w:jc w:val="left"/>
      <w:textAlignment w:val="auto"/>
    </w:pPr>
    <w:rPr>
      <w:lang w:val="en-US"/>
    </w:rPr>
  </w:style>
  <w:style w:type="paragraph" w:styleId="Revision">
    <w:name w:val="Revision"/>
    <w:hidden/>
    <w:uiPriority w:val="99"/>
    <w:semiHidden/>
    <w:rsid w:val="00920A32"/>
    <w:rPr>
      <w:sz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l/R-REC/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tu.int/ITU-R/go/patents/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35</TotalTime>
  <Pages>6</Pages>
  <Words>1809</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ITU-R REC BS Spanish template</vt:lpstr>
    </vt:vector>
  </TitlesOfParts>
  <Manager/>
  <Company>ITU</Company>
  <LinksUpToDate>false</LinksUpToDate>
  <CharactersWithSpaces>12268</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BS.1285-1 (05/2023) – Métodos de preselección para la evaluación subjetiva de pequeñas degradaciones en los sistemas de audio</dc:title>
  <dc:subject/>
  <dc:creator>Spanish83</dc:creator>
  <cp:keywords/>
  <dc:description>2023-03-17 Version 1</dc:description>
  <cp:lastModifiedBy>Catalano Moreira, Rossana</cp:lastModifiedBy>
  <cp:revision>11</cp:revision>
  <cp:lastPrinted>2024-03-12T12:46:00Z</cp:lastPrinted>
  <dcterms:created xsi:type="dcterms:W3CDTF">2024-03-12T11:04:00Z</dcterms:created>
  <dcterms:modified xsi:type="dcterms:W3CDTF">2024-03-12T12:51:00Z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