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E657C" w14:textId="77777777" w:rsidR="008927D1" w:rsidRPr="009A7DB6" w:rsidRDefault="008927D1" w:rsidP="00E54754">
      <w:pPr>
        <w:rPr>
          <w:rFonts w:eastAsia="Times New Roman"/>
        </w:rPr>
      </w:pPr>
    </w:p>
    <w:p w14:paraId="662E657D" w14:textId="77777777" w:rsidR="008927D1" w:rsidRPr="009A7DB6" w:rsidRDefault="008927D1" w:rsidP="00E54754">
      <w:pPr>
        <w:rPr>
          <w:rFonts w:eastAsia="Times New Roman"/>
        </w:rPr>
      </w:pPr>
    </w:p>
    <w:p w14:paraId="662E657E" w14:textId="77777777" w:rsidR="008927D1" w:rsidRPr="009A7DB6" w:rsidRDefault="008927D1" w:rsidP="00E54754">
      <w:pPr>
        <w:rPr>
          <w:rFonts w:eastAsia="Times New Roman"/>
        </w:rPr>
      </w:pPr>
    </w:p>
    <w:p w14:paraId="662E657F" w14:textId="77777777" w:rsidR="008927D1" w:rsidRPr="009A7DB6" w:rsidRDefault="008927D1" w:rsidP="00E54754">
      <w:pPr>
        <w:rPr>
          <w:rFonts w:eastAsia="Times New Roman"/>
        </w:rPr>
      </w:pPr>
    </w:p>
    <w:p w14:paraId="662E6580" w14:textId="77777777" w:rsidR="008927D1" w:rsidRPr="009A7DB6" w:rsidRDefault="008927D1" w:rsidP="00E54754">
      <w:pPr>
        <w:rPr>
          <w:rFonts w:eastAsia="Times New Roman"/>
        </w:rPr>
      </w:pPr>
    </w:p>
    <w:p w14:paraId="662E6581" w14:textId="77777777" w:rsidR="008927D1" w:rsidRPr="009A7DB6" w:rsidRDefault="008927D1" w:rsidP="00E54754">
      <w:pPr>
        <w:rPr>
          <w:rFonts w:eastAsia="Times New Roman"/>
        </w:rPr>
      </w:pPr>
    </w:p>
    <w:p w14:paraId="662E6584" w14:textId="77777777" w:rsidR="008927D1" w:rsidRPr="009A7DB6" w:rsidRDefault="008927D1" w:rsidP="00E54754">
      <w:pPr>
        <w:rPr>
          <w:rFonts w:eastAsia="Times New Roman"/>
        </w:rPr>
      </w:pPr>
    </w:p>
    <w:p w14:paraId="662E6585" w14:textId="77777777" w:rsidR="008927D1" w:rsidRPr="009A7DB6" w:rsidRDefault="008927D1" w:rsidP="00E54754">
      <w:pPr>
        <w:rPr>
          <w:rFonts w:eastAsia="Times New Roman"/>
        </w:rPr>
      </w:pPr>
    </w:p>
    <w:p w14:paraId="662E6586" w14:textId="77777777" w:rsidR="008927D1" w:rsidRDefault="008927D1" w:rsidP="00E54754">
      <w:pPr>
        <w:rPr>
          <w:rFonts w:eastAsia="Times New Roman"/>
        </w:rPr>
      </w:pPr>
    </w:p>
    <w:p w14:paraId="4FB95392" w14:textId="77777777" w:rsidR="00EC0160" w:rsidRPr="009A7DB6" w:rsidRDefault="00EC0160" w:rsidP="00E54754">
      <w:pPr>
        <w:rPr>
          <w:rFonts w:eastAsia="Times New Roman"/>
        </w:rPr>
      </w:pPr>
    </w:p>
    <w:p w14:paraId="662E6587" w14:textId="77777777" w:rsidR="008927D1" w:rsidRPr="009A7DB6" w:rsidRDefault="008927D1" w:rsidP="00E54754">
      <w:pPr>
        <w:rPr>
          <w:rFonts w:eastAsia="Times New Roman"/>
        </w:rPr>
      </w:pPr>
    </w:p>
    <w:tbl>
      <w:tblPr>
        <w:tblW w:w="10089" w:type="dxa"/>
        <w:tblLook w:val="01E0" w:firstRow="1" w:lastRow="1" w:firstColumn="1" w:lastColumn="1" w:noHBand="0" w:noVBand="0"/>
      </w:tblPr>
      <w:tblGrid>
        <w:gridCol w:w="10089"/>
      </w:tblGrid>
      <w:tr w:rsidR="008927D1" w:rsidRPr="009A7DB6" w14:paraId="662E658A" w14:textId="77777777" w:rsidTr="006D017B">
        <w:tc>
          <w:tcPr>
            <w:tcW w:w="10089" w:type="dxa"/>
          </w:tcPr>
          <w:p w14:paraId="764D924D" w14:textId="77777777"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14:paraId="662E6588" w14:textId="59C51833" w:rsidR="008927D1" w:rsidRPr="009A7DB6" w:rsidRDefault="008927D1" w:rsidP="00CD1ECD">
            <w:pPr>
              <w:spacing w:before="240"/>
              <w:jc w:val="right"/>
              <w:rPr>
                <w:rFonts w:ascii="Tahoma" w:eastAsia="Times New Roman" w:hAnsi="Tahoma" w:cs="Tahoma"/>
                <w:b/>
                <w:bCs/>
                <w:iCs/>
                <w:color w:val="243285"/>
                <w:sz w:val="36"/>
                <w:szCs w:val="36"/>
                <w:lang w:eastAsia="zh-CN"/>
              </w:rPr>
            </w:pPr>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183EC1">
              <w:rPr>
                <w:rFonts w:ascii="Tahoma" w:hAnsi="Tahoma" w:cs="Tahoma" w:hint="eastAsia"/>
                <w:b/>
                <w:bCs/>
                <w:iCs/>
                <w:color w:val="243285"/>
                <w:sz w:val="36"/>
                <w:szCs w:val="36"/>
                <w:lang w:eastAsia="zh-CN"/>
              </w:rPr>
              <w:t xml:space="preserve"> 1196-</w:t>
            </w:r>
            <w:r w:rsidR="00183EC1">
              <w:rPr>
                <w:rFonts w:ascii="Tahoma" w:hAnsi="Tahoma" w:cs="Tahoma"/>
                <w:b/>
                <w:bCs/>
                <w:iCs/>
                <w:color w:val="243285"/>
                <w:sz w:val="36"/>
                <w:szCs w:val="36"/>
                <w:lang w:eastAsia="zh-CN"/>
              </w:rPr>
              <w:t>5</w:t>
            </w:r>
            <w:r w:rsidRPr="009A7DB6">
              <w:rPr>
                <w:rFonts w:ascii="Tahoma" w:hAnsi="Tahoma" w:cs="Tahoma" w:hint="eastAsi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14:paraId="662E6589" w14:textId="402A7CAD" w:rsidR="008927D1" w:rsidRPr="009A7DB6" w:rsidRDefault="008927D1" w:rsidP="00BA11C2">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00CD1ECD">
              <w:rPr>
                <w:rFonts w:ascii="Tahoma" w:eastAsia="Times New Roman" w:hAnsi="Tahoma" w:cs="Tahoma"/>
                <w:b/>
                <w:bCs/>
                <w:iCs/>
                <w:color w:val="243285"/>
                <w:szCs w:val="24"/>
              </w:rPr>
              <w:t>10</w:t>
            </w:r>
            <w:r w:rsidRPr="009A7DB6">
              <w:rPr>
                <w:rFonts w:ascii="Tahoma" w:eastAsia="Times New Roman" w:hAnsi="Tahoma" w:cs="Tahoma"/>
                <w:b/>
                <w:bCs/>
                <w:iCs/>
                <w:color w:val="243285"/>
                <w:szCs w:val="24"/>
              </w:rPr>
              <w:t>/201</w:t>
            </w:r>
            <w:r w:rsidR="00CD1ECD">
              <w:rPr>
                <w:rFonts w:ascii="Tahoma" w:eastAsiaTheme="minorEastAsia" w:hAnsi="Tahoma" w:cs="Tahoma"/>
                <w:b/>
                <w:bCs/>
                <w:iCs/>
                <w:color w:val="243285"/>
                <w:szCs w:val="24"/>
                <w:lang w:eastAsia="zh-CN"/>
              </w:rPr>
              <w:t>5</w:t>
            </w:r>
            <w:r w:rsidRPr="009A7DB6">
              <w:rPr>
                <w:rFonts w:ascii="Tahoma" w:hAnsi="SimSun" w:cs="Tahoma" w:hint="eastAsia"/>
                <w:b/>
                <w:bCs/>
                <w:iCs/>
                <w:color w:val="243285"/>
                <w:szCs w:val="24"/>
                <w:lang w:eastAsia="zh-CN"/>
              </w:rPr>
              <w:t>)</w:t>
            </w:r>
          </w:p>
        </w:tc>
      </w:tr>
      <w:tr w:rsidR="008927D1" w:rsidRPr="009A7DB6" w14:paraId="662E658D" w14:textId="77777777" w:rsidTr="006D017B">
        <w:tc>
          <w:tcPr>
            <w:tcW w:w="10089" w:type="dxa"/>
          </w:tcPr>
          <w:p w14:paraId="7EB3931C" w14:textId="77777777" w:rsidR="00EC0160" w:rsidRDefault="00EC0160" w:rsidP="00EC0160">
            <w:pPr>
              <w:jc w:val="right"/>
              <w:rPr>
                <w:rFonts w:ascii="Tahoma" w:hAnsi="Tahoma" w:cs="Tahoma"/>
                <w:b/>
                <w:bCs/>
                <w:iCs/>
                <w:color w:val="243285"/>
                <w:sz w:val="44"/>
                <w:szCs w:val="44"/>
                <w:lang w:val="en-US" w:eastAsia="zh-CN"/>
              </w:rPr>
            </w:pPr>
            <w:bookmarkStart w:id="2" w:name="Pre_title"/>
            <w:bookmarkStart w:id="3" w:name="OLE_LINK3"/>
            <w:bookmarkStart w:id="4" w:name="OLE_LINK4"/>
          </w:p>
          <w:bookmarkEnd w:id="2"/>
          <w:p w14:paraId="662E658B" w14:textId="4822C6D4" w:rsidR="008927D1" w:rsidRPr="00EC0160" w:rsidRDefault="00183EC1" w:rsidP="00EC0160">
            <w:pPr>
              <w:snapToGrid w:val="0"/>
              <w:jc w:val="right"/>
              <w:rPr>
                <w:rFonts w:ascii="SimHei" w:eastAsia="SimHei" w:hAnsi="SimHei" w:cs="Tahoma"/>
                <w:b/>
                <w:bCs/>
                <w:iCs/>
                <w:color w:val="243285"/>
                <w:sz w:val="44"/>
                <w:szCs w:val="44"/>
                <w:lang w:val="en-US" w:eastAsia="zh-CN"/>
              </w:rPr>
            </w:pPr>
            <w:r w:rsidRPr="00BB3EDD">
              <w:rPr>
                <w:rFonts w:ascii="SimHei" w:eastAsia="SimHei" w:hAnsi="Tahoma" w:cs="Tahoma"/>
                <w:b/>
                <w:bCs/>
                <w:iCs/>
                <w:color w:val="243285"/>
                <w:sz w:val="44"/>
                <w:szCs w:val="44"/>
                <w:lang w:eastAsia="zh-CN"/>
              </w:rPr>
              <w:t>数字广播的音频编码</w:t>
            </w:r>
            <w:bookmarkEnd w:id="3"/>
            <w:bookmarkEnd w:id="4"/>
          </w:p>
          <w:p w14:paraId="662E658C" w14:textId="13054E2D" w:rsidR="008927D1" w:rsidRPr="009A7DB6" w:rsidRDefault="008927D1" w:rsidP="00E54754">
            <w:pPr>
              <w:spacing w:before="80"/>
              <w:jc w:val="right"/>
              <w:rPr>
                <w:rFonts w:ascii="Tahoma" w:eastAsia="Times New Roman" w:hAnsi="Tahoma" w:cs="Tahoma"/>
                <w:b/>
                <w:bCs/>
                <w:iCs/>
                <w:color w:val="243285"/>
                <w:sz w:val="44"/>
                <w:szCs w:val="44"/>
                <w:lang w:val="en-US" w:eastAsia="zh-CN"/>
              </w:rPr>
            </w:pPr>
          </w:p>
        </w:tc>
      </w:tr>
      <w:tr w:rsidR="008927D1" w:rsidRPr="009A7DB6" w14:paraId="662E6594" w14:textId="77777777" w:rsidTr="006D017B">
        <w:tc>
          <w:tcPr>
            <w:tcW w:w="10089" w:type="dxa"/>
          </w:tcPr>
          <w:p w14:paraId="662E6591" w14:textId="77777777" w:rsidR="008927D1" w:rsidRPr="009A7DB6" w:rsidRDefault="008927D1" w:rsidP="00E54754">
            <w:pPr>
              <w:spacing w:before="80"/>
              <w:ind w:right="640"/>
              <w:rPr>
                <w:rFonts w:ascii="Tahoma" w:hAnsi="Tahoma" w:cs="Tahoma"/>
                <w:b/>
                <w:bCs/>
                <w:iCs/>
                <w:color w:val="243285"/>
                <w:sz w:val="32"/>
                <w:szCs w:val="32"/>
                <w:lang w:val="en-US" w:eastAsia="zh-CN"/>
              </w:rPr>
            </w:pPr>
          </w:p>
          <w:p w14:paraId="19102FC8" w14:textId="77777777" w:rsidR="002454DE" w:rsidRDefault="002454DE" w:rsidP="00E54754">
            <w:pPr>
              <w:spacing w:before="80" w:after="180"/>
              <w:jc w:val="right"/>
              <w:rPr>
                <w:rFonts w:ascii="Tahoma" w:eastAsia="SimHei" w:hAnsi="Tahoma" w:cs="Tahoma"/>
                <w:b/>
                <w:bCs/>
                <w:iCs/>
                <w:color w:val="243285"/>
                <w:sz w:val="36"/>
                <w:szCs w:val="36"/>
                <w:lang w:val="en-US" w:eastAsia="zh-CN"/>
              </w:rPr>
            </w:pPr>
          </w:p>
          <w:p w14:paraId="662E6592" w14:textId="77777777" w:rsidR="008927D1" w:rsidRPr="009A7DB6" w:rsidRDefault="008927D1" w:rsidP="00E54754">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Pr>
                <w:rFonts w:ascii="Tahoma" w:eastAsia="SimHei" w:hAnsi="Tahoma" w:cs="Tahoma" w:hint="eastAsi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14:paraId="662E6593" w14:textId="3A2BA31B" w:rsidR="008927D1" w:rsidRPr="009A7DB6" w:rsidRDefault="008927D1" w:rsidP="00CF681F">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CF3AA0" w:rsidRPr="00CF3AA0">
              <w:rPr>
                <w:rFonts w:ascii="Tahoma" w:eastAsia="SimHei" w:hAnsi="Tahoma" w:cs="Tahoma"/>
                <w:b/>
                <w:bCs/>
                <w:color w:val="243285"/>
                <w:sz w:val="36"/>
                <w:szCs w:val="36"/>
                <w:lang w:val="en-US" w:eastAsia="zh-CN"/>
              </w:rPr>
              <w:t xml:space="preserve"> </w:t>
            </w:r>
            <w:r w:rsidR="00E47644">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E47644">
              <w:rPr>
                <w:rFonts w:ascii="Tahoma" w:eastAsia="SimHei" w:hAnsi="Tahoma" w:cs="Tahoma" w:hint="eastAsia"/>
                <w:b/>
                <w:bCs/>
                <w:color w:val="243285"/>
                <w:sz w:val="36"/>
                <w:szCs w:val="36"/>
                <w:lang w:val="en-US" w:eastAsia="zh-CN"/>
              </w:rPr>
              <w:t>)</w:t>
            </w:r>
          </w:p>
        </w:tc>
      </w:tr>
    </w:tbl>
    <w:p w14:paraId="662E6595" w14:textId="77777777" w:rsidR="008927D1" w:rsidRPr="009A7DB6" w:rsidRDefault="008927D1" w:rsidP="00E54754">
      <w:pPr>
        <w:spacing w:before="80"/>
        <w:rPr>
          <w:rFonts w:eastAsia="Times New Roman"/>
          <w:i/>
          <w:sz w:val="22"/>
          <w:lang w:val="en-US" w:eastAsia="zh-CN"/>
        </w:rPr>
      </w:pPr>
    </w:p>
    <w:p w14:paraId="662E6596" w14:textId="77777777" w:rsidR="008927D1" w:rsidRPr="009A7DB6" w:rsidRDefault="008927D1" w:rsidP="00E54754">
      <w:pPr>
        <w:spacing w:before="80"/>
        <w:rPr>
          <w:rFonts w:eastAsia="Times New Roman"/>
          <w:i/>
          <w:sz w:val="22"/>
          <w:lang w:val="en-US" w:eastAsia="zh-CN"/>
        </w:rPr>
      </w:pPr>
    </w:p>
    <w:p w14:paraId="662E6597" w14:textId="77777777" w:rsidR="008927D1" w:rsidRPr="009A7DB6" w:rsidRDefault="008927D1" w:rsidP="00E54754">
      <w:pPr>
        <w:spacing w:before="80"/>
        <w:rPr>
          <w:rFonts w:eastAsia="Times New Roman"/>
          <w:i/>
          <w:sz w:val="22"/>
          <w:lang w:val="en-US" w:eastAsia="zh-CN"/>
        </w:rPr>
      </w:pPr>
    </w:p>
    <w:p w14:paraId="662E6598" w14:textId="77777777" w:rsidR="008927D1" w:rsidRPr="009A7DB6" w:rsidRDefault="008927D1" w:rsidP="00E54754">
      <w:pPr>
        <w:spacing w:before="80"/>
        <w:rPr>
          <w:rFonts w:eastAsia="Times New Roman"/>
          <w:i/>
          <w:sz w:val="22"/>
          <w:lang w:val="en-US" w:eastAsia="zh-CN"/>
        </w:rPr>
      </w:pPr>
    </w:p>
    <w:p w14:paraId="662E6599" w14:textId="77777777" w:rsidR="008927D1" w:rsidRPr="009A7DB6" w:rsidRDefault="008927D1" w:rsidP="00E54754">
      <w:pPr>
        <w:spacing w:before="80"/>
        <w:rPr>
          <w:rFonts w:eastAsia="Times New Roman"/>
          <w:i/>
          <w:sz w:val="22"/>
          <w:lang w:val="en-US" w:eastAsia="zh-CN"/>
        </w:rPr>
      </w:pPr>
    </w:p>
    <w:p w14:paraId="662E659A" w14:textId="77777777" w:rsidR="008927D1" w:rsidRPr="009A7DB6" w:rsidRDefault="008927D1" w:rsidP="00E54754">
      <w:pPr>
        <w:spacing w:before="80"/>
        <w:rPr>
          <w:rFonts w:eastAsia="Times New Roman"/>
          <w:i/>
          <w:sz w:val="22"/>
          <w:lang w:val="en-US" w:eastAsia="zh-CN"/>
        </w:rPr>
      </w:pPr>
    </w:p>
    <w:p w14:paraId="662E659B" w14:textId="77777777" w:rsidR="008927D1" w:rsidRPr="009A7DB6" w:rsidRDefault="008927D1" w:rsidP="00E54754">
      <w:pPr>
        <w:rPr>
          <w:rFonts w:eastAsia="Times New Roman"/>
          <w:lang w:val="en-US" w:eastAsia="zh-CN"/>
        </w:rPr>
      </w:pPr>
    </w:p>
    <w:p w14:paraId="662E659C" w14:textId="77777777"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pgSz w:w="11907" w:h="16834" w:code="9"/>
          <w:pgMar w:top="1089" w:right="1089" w:bottom="284" w:left="1089" w:header="567" w:footer="284" w:gutter="0"/>
          <w:paperSrc w:first="15" w:other="15"/>
          <w:cols w:space="720"/>
        </w:sectPr>
      </w:pPr>
    </w:p>
    <w:p w14:paraId="662E659D" w14:textId="77777777" w:rsidR="008927D1" w:rsidRPr="009A7DB6" w:rsidRDefault="008927D1" w:rsidP="00E54754">
      <w:pPr>
        <w:spacing w:before="0"/>
        <w:rPr>
          <w:sz w:val="6"/>
          <w:szCs w:val="6"/>
          <w:lang w:val="en-US" w:eastAsia="zh-CN"/>
        </w:rPr>
      </w:pPr>
    </w:p>
    <w:p w14:paraId="662E659E" w14:textId="77777777" w:rsidR="008927D1" w:rsidRPr="009A7DB6" w:rsidRDefault="008927D1" w:rsidP="00EC0160">
      <w:pPr>
        <w:pStyle w:val="Heading1"/>
        <w:spacing w:before="120"/>
        <w:jc w:val="center"/>
        <w:rPr>
          <w:lang w:val="en-US" w:eastAsia="zh-CN"/>
        </w:rPr>
      </w:pPr>
      <w:r w:rsidRPr="009A7DB6">
        <w:rPr>
          <w:rFonts w:hint="eastAsia"/>
          <w:lang w:val="fr-CH" w:eastAsia="zh-CN"/>
        </w:rPr>
        <w:t>前言</w:t>
      </w:r>
    </w:p>
    <w:p w14:paraId="662E659F" w14:textId="77777777"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62E65A0" w14:textId="77777777"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14:paraId="662E65A1" w14:textId="77777777"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14:paraId="662E65A2" w14:textId="77777777"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0"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14:paraId="662E65A3" w14:textId="77777777" w:rsidR="008927D1" w:rsidRPr="009A7DB6" w:rsidRDefault="008927D1" w:rsidP="00E54754">
      <w:pPr>
        <w:jc w:val="center"/>
        <w:rPr>
          <w:sz w:val="22"/>
          <w:lang w:val="en-US" w:eastAsia="zh-CN"/>
        </w:rPr>
      </w:pPr>
    </w:p>
    <w:p w14:paraId="662E65A4" w14:textId="77777777" w:rsidR="008927D1" w:rsidRPr="009A7DB6" w:rsidRDefault="008927D1" w:rsidP="00E5475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8927D1" w:rsidRPr="009A7DB6" w14:paraId="662E65A7" w14:textId="77777777" w:rsidTr="00167FA2">
        <w:tc>
          <w:tcPr>
            <w:tcW w:w="9748" w:type="dxa"/>
            <w:gridSpan w:val="2"/>
          </w:tcPr>
          <w:p w14:paraId="662E65A5" w14:textId="77777777" w:rsidR="008927D1" w:rsidRPr="009A7DB6" w:rsidRDefault="008927D1" w:rsidP="00E54754">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14:paraId="662E65A6" w14:textId="77777777"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1"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14:paraId="662E65AA" w14:textId="77777777" w:rsidTr="00167FA2">
        <w:tc>
          <w:tcPr>
            <w:tcW w:w="960" w:type="dxa"/>
          </w:tcPr>
          <w:p w14:paraId="662E65A8" w14:textId="77777777"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14:paraId="662E65A9" w14:textId="77777777" w:rsidR="008927D1" w:rsidRPr="009A7DB6" w:rsidRDefault="008927D1" w:rsidP="00E54754">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14:paraId="662E65AD" w14:textId="77777777" w:rsidTr="00167FA2">
        <w:tc>
          <w:tcPr>
            <w:tcW w:w="960" w:type="dxa"/>
          </w:tcPr>
          <w:p w14:paraId="662E65AB" w14:textId="77777777"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14:paraId="662E65AC" w14:textId="77777777"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14:paraId="662E65B0" w14:textId="77777777" w:rsidTr="00167FA2">
        <w:tc>
          <w:tcPr>
            <w:tcW w:w="960" w:type="dxa"/>
          </w:tcPr>
          <w:p w14:paraId="662E65AE" w14:textId="77777777"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14:paraId="662E65AF"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14:paraId="662E65B3" w14:textId="77777777" w:rsidTr="00167FA2">
        <w:tc>
          <w:tcPr>
            <w:tcW w:w="960" w:type="dxa"/>
            <w:shd w:val="pct5" w:color="auto" w:fill="auto"/>
          </w:tcPr>
          <w:p w14:paraId="662E65B1" w14:textId="77777777"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14:paraId="662E65B2" w14:textId="77777777" w:rsidR="008927D1" w:rsidRPr="009A7DB6" w:rsidRDefault="008927D1" w:rsidP="00E54754">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14:paraId="662E65B6" w14:textId="77777777" w:rsidTr="00167FA2">
        <w:tc>
          <w:tcPr>
            <w:tcW w:w="960" w:type="dxa"/>
          </w:tcPr>
          <w:p w14:paraId="662E65B4" w14:textId="77777777"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14:paraId="662E65B5" w14:textId="77777777"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14:paraId="662E65B9" w14:textId="77777777" w:rsidTr="00167FA2">
        <w:tc>
          <w:tcPr>
            <w:tcW w:w="960" w:type="dxa"/>
          </w:tcPr>
          <w:p w14:paraId="662E65B7" w14:textId="77777777"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14:paraId="662E65B8" w14:textId="77777777"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14:paraId="662E65BC" w14:textId="77777777" w:rsidTr="00167FA2">
        <w:tc>
          <w:tcPr>
            <w:tcW w:w="960" w:type="dxa"/>
          </w:tcPr>
          <w:p w14:paraId="662E65BA" w14:textId="77777777"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14:paraId="662E65BB"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14:paraId="662E65BF" w14:textId="77777777" w:rsidTr="00167FA2">
        <w:tc>
          <w:tcPr>
            <w:tcW w:w="960" w:type="dxa"/>
            <w:shd w:val="clear" w:color="auto" w:fill="FFFFFF" w:themeFill="background1"/>
          </w:tcPr>
          <w:p w14:paraId="662E65BD" w14:textId="77777777"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14:paraId="662E65BE" w14:textId="77777777" w:rsidR="008927D1" w:rsidRPr="009A7DB6" w:rsidRDefault="008927D1" w:rsidP="00E54754">
            <w:pPr>
              <w:spacing w:before="30" w:after="30"/>
              <w:ind w:left="57" w:hanging="75"/>
              <w:jc w:val="left"/>
              <w:rPr>
                <w:sz w:val="20"/>
                <w:lang w:val="en-US"/>
              </w:rPr>
            </w:pPr>
            <w:r w:rsidRPr="009A7DB6">
              <w:rPr>
                <w:rFonts w:hint="eastAsia"/>
                <w:sz w:val="20"/>
                <w:lang w:val="en-US"/>
              </w:rPr>
              <w:t>无线电波传播</w:t>
            </w:r>
          </w:p>
        </w:tc>
      </w:tr>
      <w:tr w:rsidR="008927D1" w:rsidRPr="009A7DB6" w14:paraId="662E65C2" w14:textId="77777777" w:rsidTr="00167FA2">
        <w:tc>
          <w:tcPr>
            <w:tcW w:w="960" w:type="dxa"/>
          </w:tcPr>
          <w:p w14:paraId="662E65C0" w14:textId="77777777"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14:paraId="662E65C1" w14:textId="77777777"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14:paraId="662E65C5" w14:textId="77777777" w:rsidTr="00167FA2">
        <w:tc>
          <w:tcPr>
            <w:tcW w:w="960" w:type="dxa"/>
          </w:tcPr>
          <w:p w14:paraId="662E65C3" w14:textId="77777777"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14:paraId="662E65C4" w14:textId="77777777"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14:paraId="662E65C8" w14:textId="77777777" w:rsidTr="00167FA2">
        <w:tc>
          <w:tcPr>
            <w:tcW w:w="960" w:type="dxa"/>
            <w:shd w:val="clear" w:color="auto" w:fill="FFFFFF" w:themeFill="background1"/>
          </w:tcPr>
          <w:p w14:paraId="662E65C6" w14:textId="77777777"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14:paraId="662E65C7" w14:textId="77777777" w:rsidR="008927D1" w:rsidRPr="009A7DB6" w:rsidRDefault="008927D1" w:rsidP="00E54754">
            <w:pPr>
              <w:spacing w:before="30" w:after="30"/>
              <w:ind w:left="57" w:hanging="61"/>
              <w:jc w:val="left"/>
              <w:rPr>
                <w:sz w:val="20"/>
                <w:lang w:val="en-US"/>
              </w:rPr>
            </w:pPr>
            <w:r w:rsidRPr="009A7DB6">
              <w:rPr>
                <w:rFonts w:hint="eastAsia"/>
                <w:sz w:val="20"/>
                <w:lang w:val="en-US"/>
              </w:rPr>
              <w:t>卫星固定业务</w:t>
            </w:r>
          </w:p>
        </w:tc>
      </w:tr>
      <w:tr w:rsidR="008927D1" w:rsidRPr="009A7DB6" w14:paraId="662E65CB" w14:textId="77777777" w:rsidTr="00167FA2">
        <w:tc>
          <w:tcPr>
            <w:tcW w:w="960" w:type="dxa"/>
          </w:tcPr>
          <w:p w14:paraId="662E65C9" w14:textId="77777777"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14:paraId="662E65CA" w14:textId="77777777"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14:paraId="662E65CE" w14:textId="77777777" w:rsidTr="00167FA2">
        <w:tc>
          <w:tcPr>
            <w:tcW w:w="960" w:type="dxa"/>
            <w:shd w:val="clear" w:color="auto" w:fill="auto"/>
          </w:tcPr>
          <w:p w14:paraId="662E65CC" w14:textId="77777777"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14:paraId="662E65CD"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14:paraId="662E65D1" w14:textId="77777777" w:rsidTr="00167FA2">
        <w:tc>
          <w:tcPr>
            <w:tcW w:w="960" w:type="dxa"/>
          </w:tcPr>
          <w:p w14:paraId="662E65CF" w14:textId="77777777"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14:paraId="662E65D0" w14:textId="77777777"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14:paraId="662E65D4" w14:textId="77777777" w:rsidTr="00167FA2">
        <w:tc>
          <w:tcPr>
            <w:tcW w:w="960" w:type="dxa"/>
          </w:tcPr>
          <w:p w14:paraId="662E65D2" w14:textId="77777777"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14:paraId="662E65D3" w14:textId="77777777"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14:paraId="662E65D7" w14:textId="77777777" w:rsidTr="00167FA2">
        <w:tc>
          <w:tcPr>
            <w:tcW w:w="960" w:type="dxa"/>
          </w:tcPr>
          <w:p w14:paraId="662E65D5" w14:textId="77777777"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14:paraId="662E65D6"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14:paraId="662E65DA" w14:textId="77777777" w:rsidTr="00167FA2">
        <w:tc>
          <w:tcPr>
            <w:tcW w:w="960" w:type="dxa"/>
          </w:tcPr>
          <w:p w14:paraId="662E65D8" w14:textId="77777777"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14:paraId="662E65D9" w14:textId="77777777"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14:paraId="662E65DB" w14:textId="77777777" w:rsidR="008927D1" w:rsidRPr="009A7DB6" w:rsidRDefault="008927D1" w:rsidP="00CD1ECD">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8927D1" w:rsidRPr="009A7DB6" w14:paraId="662E65DD" w14:textId="77777777" w:rsidTr="00167FA2">
        <w:tc>
          <w:tcPr>
            <w:tcW w:w="9775" w:type="dxa"/>
          </w:tcPr>
          <w:p w14:paraId="662E65DC" w14:textId="77777777" w:rsidR="008927D1" w:rsidRPr="009A7DB6" w:rsidRDefault="008927D1" w:rsidP="00E547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14:paraId="662E65DE" w14:textId="3E765116" w:rsidR="008927D1" w:rsidRPr="009A7DB6" w:rsidRDefault="008927D1" w:rsidP="00167FA2">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167FA2">
        <w:rPr>
          <w:sz w:val="20"/>
          <w:lang w:eastAsia="zh-CN"/>
        </w:rPr>
        <w:t>7</w:t>
      </w:r>
      <w:r w:rsidRPr="009A7DB6">
        <w:rPr>
          <w:rFonts w:hint="eastAsia"/>
          <w:sz w:val="20"/>
          <w:lang w:eastAsia="zh-CN"/>
        </w:rPr>
        <w:t>年，日内瓦</w:t>
      </w:r>
    </w:p>
    <w:p w14:paraId="662E65DF" w14:textId="77777777" w:rsidR="008927D1" w:rsidRPr="009A7DB6" w:rsidRDefault="008927D1" w:rsidP="00EC0160">
      <w:pPr>
        <w:spacing w:before="0"/>
        <w:rPr>
          <w:szCs w:val="24"/>
          <w:lang w:eastAsia="zh-CN"/>
        </w:rPr>
      </w:pPr>
    </w:p>
    <w:p w14:paraId="662E65E0" w14:textId="2ACD34F2" w:rsidR="008927D1" w:rsidRPr="009A7DB6" w:rsidRDefault="008927D1" w:rsidP="00167FA2">
      <w:pPr>
        <w:jc w:val="center"/>
        <w:rPr>
          <w:sz w:val="20"/>
          <w:lang w:val="en-US" w:eastAsia="zh-CN"/>
        </w:rPr>
      </w:pPr>
      <w:r w:rsidRPr="009A7DB6">
        <w:rPr>
          <w:sz w:val="20"/>
          <w:lang w:val="en-US"/>
        </w:rPr>
        <w:sym w:font="Symbol" w:char="F0E3"/>
      </w:r>
      <w:r w:rsidRPr="009A7DB6">
        <w:rPr>
          <w:sz w:val="20"/>
          <w:lang w:val="en-US" w:eastAsia="zh-CN"/>
        </w:rPr>
        <w:t xml:space="preserve"> </w:t>
      </w:r>
      <w:bookmarkStart w:id="5" w:name="iiannee"/>
      <w:bookmarkEnd w:id="5"/>
      <w:r w:rsidR="00EC0160">
        <w:rPr>
          <w:rFonts w:hint="eastAsia"/>
          <w:sz w:val="20"/>
          <w:lang w:val="en-US" w:eastAsia="zh-CN"/>
        </w:rPr>
        <w:t>国际</w:t>
      </w:r>
      <w:r w:rsidR="00EC0160">
        <w:rPr>
          <w:sz w:val="20"/>
          <w:lang w:val="en-US" w:eastAsia="zh-CN"/>
        </w:rPr>
        <w:t>电联</w:t>
      </w:r>
      <w:r w:rsidR="00EC0160">
        <w:rPr>
          <w:rFonts w:hint="eastAsia"/>
          <w:sz w:val="20"/>
          <w:lang w:val="en-US" w:eastAsia="zh-CN"/>
        </w:rPr>
        <w:t xml:space="preserve"> </w:t>
      </w:r>
      <w:r w:rsidRPr="009A7DB6">
        <w:rPr>
          <w:sz w:val="20"/>
          <w:lang w:val="en-US" w:eastAsia="zh-CN"/>
        </w:rPr>
        <w:t>20</w:t>
      </w:r>
      <w:r w:rsidR="00272138">
        <w:rPr>
          <w:rFonts w:hint="eastAsia"/>
          <w:sz w:val="20"/>
          <w:lang w:val="en-US" w:eastAsia="zh-CN"/>
        </w:rPr>
        <w:t>1</w:t>
      </w:r>
      <w:r w:rsidR="00167FA2">
        <w:rPr>
          <w:sz w:val="20"/>
          <w:lang w:val="en-US" w:eastAsia="zh-CN"/>
        </w:rPr>
        <w:t>7</w:t>
      </w:r>
    </w:p>
    <w:p w14:paraId="662E65E1" w14:textId="77777777"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14:paraId="662E65E2" w14:textId="77777777" w:rsidR="00AE47D7" w:rsidRDefault="00AE47D7" w:rsidP="00E54754">
      <w:pPr>
        <w:spacing w:before="160"/>
        <w:rPr>
          <w:i/>
          <w:sz w:val="20"/>
          <w:lang w:val="en-US" w:eastAsia="zh-CN"/>
        </w:rPr>
        <w:sectPr w:rsidR="00AE47D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1083EFD" w14:textId="77777777" w:rsidR="00183EC1" w:rsidRPr="002676B7" w:rsidRDefault="00183EC1" w:rsidP="00183EC1">
      <w:pPr>
        <w:pStyle w:val="RecNoBR"/>
        <w:spacing w:before="240"/>
        <w:rPr>
          <w:lang w:eastAsia="zh-CN"/>
        </w:rPr>
      </w:pPr>
      <w:bookmarkStart w:id="6" w:name="irecnoe"/>
      <w:bookmarkStart w:id="7" w:name="OLE_LINK5"/>
      <w:bookmarkStart w:id="8" w:name="OLE_LINK6"/>
      <w:bookmarkStart w:id="9" w:name="OLE_LINK7"/>
      <w:bookmarkEnd w:id="6"/>
      <w:r>
        <w:rPr>
          <w:lang w:eastAsia="zh-CN"/>
        </w:rPr>
        <w:lastRenderedPageBreak/>
        <w:t xml:space="preserve">ITU-R </w:t>
      </w:r>
      <w:r>
        <w:rPr>
          <w:rFonts w:hint="eastAsia"/>
          <w:lang w:eastAsia="zh-CN"/>
        </w:rPr>
        <w:t xml:space="preserve"> </w:t>
      </w:r>
      <w:r w:rsidRPr="002676B7">
        <w:rPr>
          <w:lang w:eastAsia="zh-CN"/>
        </w:rPr>
        <w:t>BS.</w:t>
      </w:r>
      <w:r>
        <w:rPr>
          <w:rFonts w:hint="eastAsia"/>
          <w:lang w:eastAsia="zh-CN"/>
        </w:rPr>
        <w:t>1196</w:t>
      </w:r>
      <w:r w:rsidRPr="002676B7">
        <w:rPr>
          <w:lang w:eastAsia="zh-CN"/>
        </w:rPr>
        <w:t>-</w:t>
      </w:r>
      <w:r>
        <w:rPr>
          <w:rStyle w:val="href"/>
          <w:lang w:val="en-US" w:eastAsia="zh-CN"/>
        </w:rPr>
        <w:t>5</w:t>
      </w:r>
      <w:r>
        <w:rPr>
          <w:rStyle w:val="href"/>
          <w:rFonts w:hint="eastAsia"/>
          <w:lang w:val="en-US" w:eastAsia="zh-CN"/>
        </w:rPr>
        <w:t xml:space="preserve"> </w:t>
      </w:r>
      <w:r w:rsidRPr="002676B7">
        <w:rPr>
          <w:rFonts w:ascii="SimSun" w:hAnsi="SimSun" w:cs="SimSun" w:hint="eastAsia"/>
          <w:lang w:eastAsia="zh-CN"/>
        </w:rPr>
        <w:t>建议书</w:t>
      </w:r>
      <w:bookmarkEnd w:id="7"/>
      <w:bookmarkEnd w:id="8"/>
      <w:bookmarkEnd w:id="9"/>
      <w:r w:rsidRPr="00AE5658">
        <w:rPr>
          <w:rStyle w:val="FootnoteReference"/>
          <w:lang w:eastAsia="zh-CN"/>
        </w:rPr>
        <w:footnoteReference w:customMarkFollows="1" w:id="1"/>
        <w:t>*</w:t>
      </w:r>
    </w:p>
    <w:p w14:paraId="0465293C" w14:textId="77777777" w:rsidR="00183EC1" w:rsidRDefault="00183EC1" w:rsidP="00183EC1">
      <w:pPr>
        <w:pStyle w:val="RectitleBR"/>
        <w:rPr>
          <w:rFonts w:ascii="SimSun" w:hAnsi="SimSun" w:cs="SimSun"/>
          <w:lang w:eastAsia="zh-CN"/>
        </w:rPr>
      </w:pPr>
      <w:r w:rsidRPr="00BB3EDD">
        <w:rPr>
          <w:rFonts w:ascii="SimSun" w:hAnsi="SimSun" w:cs="SimSun" w:hint="eastAsia"/>
          <w:lang w:eastAsia="zh-CN"/>
        </w:rPr>
        <w:t>数字广播的音频编码</w:t>
      </w:r>
    </w:p>
    <w:p w14:paraId="37EB948D" w14:textId="77777777" w:rsidR="00183EC1" w:rsidRPr="00F92792" w:rsidRDefault="00183EC1" w:rsidP="00183EC1">
      <w:pPr>
        <w:pStyle w:val="Recref"/>
        <w:rPr>
          <w:lang w:eastAsia="zh-CN"/>
        </w:rPr>
      </w:pPr>
      <w:r>
        <w:rPr>
          <w:rFonts w:hint="eastAsia"/>
          <w:lang w:val="en-US" w:eastAsia="zh-CN"/>
        </w:rPr>
        <w:t>（</w:t>
      </w:r>
      <w:r>
        <w:rPr>
          <w:lang w:val="en-US" w:eastAsia="zh-CN"/>
        </w:rPr>
        <w:t>ITU-R</w:t>
      </w:r>
      <w:r>
        <w:rPr>
          <w:rFonts w:hint="eastAsia"/>
          <w:lang w:val="en-US" w:eastAsia="zh-CN"/>
        </w:rPr>
        <w:t>第</w:t>
      </w:r>
      <w:r>
        <w:rPr>
          <w:rFonts w:hint="eastAsia"/>
          <w:lang w:val="en-US" w:eastAsia="zh-CN"/>
        </w:rPr>
        <w:t>19</w:t>
      </w:r>
      <w:r>
        <w:rPr>
          <w:lang w:val="en-US" w:eastAsia="zh-CN"/>
        </w:rPr>
        <w:t>-1/6</w:t>
      </w:r>
      <w:r>
        <w:rPr>
          <w:rFonts w:hint="eastAsia"/>
          <w:lang w:val="en-US" w:eastAsia="zh-CN"/>
        </w:rPr>
        <w:t>号研究课题）</w:t>
      </w:r>
    </w:p>
    <w:p w14:paraId="63AEB013" w14:textId="77777777" w:rsidR="00183EC1" w:rsidRDefault="00183EC1" w:rsidP="00183EC1">
      <w:pPr>
        <w:pStyle w:val="Recdate"/>
        <w:rPr>
          <w:lang w:val="en-US" w:eastAsia="zh-CN"/>
        </w:rPr>
      </w:pPr>
      <w:bookmarkStart w:id="10" w:name="Related_Questions"/>
      <w:bookmarkStart w:id="11" w:name="Revision_history"/>
      <w:bookmarkEnd w:id="10"/>
    </w:p>
    <w:p w14:paraId="3FA5B45A" w14:textId="77777777" w:rsidR="00183EC1" w:rsidRDefault="00183EC1" w:rsidP="00183EC1">
      <w:pPr>
        <w:pStyle w:val="Recdate"/>
        <w:rPr>
          <w:lang w:val="en-US" w:eastAsia="zh-CN"/>
        </w:rPr>
      </w:pPr>
      <w:r>
        <w:rPr>
          <w:rFonts w:hint="eastAsia"/>
          <w:lang w:val="en-US" w:eastAsia="zh-CN"/>
        </w:rPr>
        <w:t>（</w:t>
      </w:r>
      <w:r w:rsidRPr="00193647">
        <w:rPr>
          <w:lang w:val="en-US" w:eastAsia="zh-CN"/>
        </w:rPr>
        <w:t>199</w:t>
      </w:r>
      <w:r>
        <w:rPr>
          <w:rFonts w:hint="eastAsia"/>
          <w:lang w:val="en-US" w:eastAsia="zh-CN"/>
        </w:rPr>
        <w:t>5</w:t>
      </w:r>
      <w:r w:rsidRPr="00193647">
        <w:rPr>
          <w:lang w:val="en-US" w:eastAsia="zh-CN"/>
        </w:rPr>
        <w:t>-</w:t>
      </w:r>
      <w:r>
        <w:rPr>
          <w:rFonts w:hint="eastAsia"/>
          <w:lang w:val="en-US" w:eastAsia="zh-CN"/>
        </w:rPr>
        <w:t>2001</w:t>
      </w:r>
      <w:r>
        <w:rPr>
          <w:lang w:val="en-US" w:eastAsia="zh-CN"/>
        </w:rPr>
        <w:t>-20</w:t>
      </w:r>
      <w:r>
        <w:rPr>
          <w:rFonts w:hint="eastAsia"/>
          <w:lang w:val="en-US" w:eastAsia="zh-CN"/>
        </w:rPr>
        <w:t>10</w:t>
      </w:r>
      <w:r>
        <w:rPr>
          <w:lang w:val="en-US" w:eastAsia="zh-CN"/>
        </w:rPr>
        <w:t>-2012-02/2015-10/2015</w:t>
      </w:r>
      <w:r>
        <w:rPr>
          <w:rFonts w:hint="eastAsia"/>
          <w:lang w:val="en-US" w:eastAsia="zh-CN"/>
        </w:rPr>
        <w:t>年</w:t>
      </w:r>
      <w:bookmarkEnd w:id="11"/>
      <w:r>
        <w:rPr>
          <w:rFonts w:hint="eastAsia"/>
          <w:lang w:val="en-US" w:eastAsia="zh-CN"/>
        </w:rPr>
        <w:t>）</w:t>
      </w:r>
    </w:p>
    <w:p w14:paraId="5304A64E" w14:textId="77777777" w:rsidR="00183EC1" w:rsidRPr="009F50A4" w:rsidRDefault="00183EC1" w:rsidP="00167FA2">
      <w:pPr>
        <w:pStyle w:val="Heading1"/>
        <w:spacing w:before="600"/>
        <w:rPr>
          <w:sz w:val="22"/>
          <w:szCs w:val="22"/>
          <w:lang w:val="en-US" w:eastAsia="zh-CN"/>
        </w:rPr>
      </w:pPr>
      <w:r w:rsidRPr="009F50A4">
        <w:rPr>
          <w:rFonts w:hint="eastAsia"/>
          <w:sz w:val="22"/>
          <w:szCs w:val="22"/>
          <w:lang w:val="en-US" w:eastAsia="zh-CN"/>
        </w:rPr>
        <w:t>范围</w:t>
      </w:r>
    </w:p>
    <w:p w14:paraId="746CCE5B" w14:textId="77777777" w:rsidR="00183EC1" w:rsidRPr="00BB3EDD" w:rsidRDefault="00183EC1" w:rsidP="00183EC1">
      <w:pPr>
        <w:overflowPunct/>
        <w:autoSpaceDE/>
        <w:autoSpaceDN/>
        <w:adjustRightInd/>
        <w:ind w:firstLineChars="200" w:firstLine="440"/>
        <w:jc w:val="left"/>
        <w:textAlignment w:val="auto"/>
        <w:rPr>
          <w:sz w:val="22"/>
          <w:szCs w:val="22"/>
          <w:lang w:val="en-US" w:eastAsia="zh-CN"/>
        </w:rPr>
      </w:pPr>
      <w:r w:rsidRPr="00BB3EDD">
        <w:rPr>
          <w:rFonts w:hint="eastAsia"/>
          <w:sz w:val="22"/>
          <w:szCs w:val="22"/>
          <w:lang w:val="en-US" w:eastAsia="zh-CN"/>
        </w:rPr>
        <w:t>本建议书详细说明了适用于数字声音和电视广播的音源编码系统。</w:t>
      </w:r>
      <w:r w:rsidRPr="00BB3EDD">
        <w:rPr>
          <w:rFonts w:hint="eastAsia"/>
          <w:sz w:val="22"/>
          <w:szCs w:val="22"/>
          <w:lang w:eastAsia="zh-CN"/>
        </w:rPr>
        <w:t>它还详细说明了一种适用于数字声音系统及电视广播系统后向兼容的多声道增强型系统</w:t>
      </w:r>
      <w:r w:rsidRPr="00BB3EDD">
        <w:rPr>
          <w:rFonts w:hint="eastAsia"/>
          <w:sz w:val="22"/>
          <w:szCs w:val="22"/>
          <w:lang w:val="en-US" w:eastAsia="zh-CN"/>
        </w:rPr>
        <w:t>。</w:t>
      </w:r>
    </w:p>
    <w:p w14:paraId="0D3578F7" w14:textId="77777777" w:rsidR="00183EC1" w:rsidRPr="00612545" w:rsidRDefault="00183EC1" w:rsidP="00167FA2">
      <w:pPr>
        <w:pStyle w:val="headingb0"/>
        <w:spacing w:before="480"/>
        <w:rPr>
          <w:lang w:eastAsia="zh-CN"/>
        </w:rPr>
      </w:pPr>
      <w:r>
        <w:rPr>
          <w:rFonts w:eastAsiaTheme="minorEastAsia" w:hint="eastAsia"/>
          <w:lang w:eastAsia="zh-CN"/>
        </w:rPr>
        <w:t>关键词</w:t>
      </w:r>
    </w:p>
    <w:p w14:paraId="576E519A" w14:textId="77777777" w:rsidR="00183EC1" w:rsidRPr="005A6388" w:rsidRDefault="00183EC1" w:rsidP="00D93792">
      <w:pPr>
        <w:ind w:firstLineChars="200" w:firstLine="480"/>
        <w:rPr>
          <w:lang w:val="en-US" w:eastAsia="zh-CN"/>
        </w:rPr>
      </w:pPr>
      <w:r>
        <w:rPr>
          <w:rFonts w:hint="eastAsia"/>
          <w:lang w:val="en-US" w:eastAsia="zh-CN"/>
        </w:rPr>
        <w:t>音频、音频编码、广播、数字、广播、声音、电视、编码集</w:t>
      </w:r>
    </w:p>
    <w:p w14:paraId="3E3D71CA" w14:textId="77777777" w:rsidR="00183EC1" w:rsidRPr="002C14A3" w:rsidRDefault="00183EC1" w:rsidP="00167FA2">
      <w:pPr>
        <w:pStyle w:val="Normalaftertitle"/>
        <w:spacing w:before="360"/>
        <w:rPr>
          <w:lang w:val="en-US" w:eastAsia="zh-CN"/>
        </w:rPr>
      </w:pPr>
      <w:r w:rsidRPr="002C14A3">
        <w:rPr>
          <w:rFonts w:hint="eastAsia"/>
          <w:lang w:val="en-US" w:eastAsia="zh-CN"/>
        </w:rPr>
        <w:t>国际电联无线电通信全会，</w:t>
      </w:r>
    </w:p>
    <w:p w14:paraId="56431AFD" w14:textId="77777777" w:rsidR="00183EC1" w:rsidRPr="00D34F66" w:rsidRDefault="00183EC1" w:rsidP="00183EC1">
      <w:pPr>
        <w:pStyle w:val="Call"/>
        <w:rPr>
          <w:rFonts w:ascii="STKaiti" w:eastAsia="STKaiti" w:hAnsi="STKaiti"/>
          <w:i w:val="0"/>
          <w:iCs/>
          <w:lang w:val="en-US" w:eastAsia="zh-CN"/>
        </w:rPr>
      </w:pPr>
      <w:r w:rsidRPr="00D34F66">
        <w:rPr>
          <w:rFonts w:ascii="STKaiti" w:eastAsia="STKaiti" w:hAnsi="STKaiti" w:hint="eastAsia"/>
          <w:i w:val="0"/>
          <w:iCs/>
          <w:lang w:eastAsia="zh-CN"/>
        </w:rPr>
        <w:t>考虑到</w:t>
      </w:r>
    </w:p>
    <w:p w14:paraId="676F361F" w14:textId="77777777" w:rsidR="00183EC1" w:rsidRPr="005A6388" w:rsidRDefault="00183EC1" w:rsidP="00183EC1">
      <w:pPr>
        <w:rPr>
          <w:lang w:val="en-US" w:eastAsia="zh-CN"/>
        </w:rPr>
      </w:pPr>
      <w:r w:rsidRPr="002F4413">
        <w:rPr>
          <w:i/>
          <w:iCs/>
          <w:lang w:val="en-US" w:eastAsia="zh-CN"/>
        </w:rPr>
        <w:t>a)</w:t>
      </w:r>
      <w:r w:rsidRPr="005A6388">
        <w:rPr>
          <w:lang w:val="en-US" w:eastAsia="zh-CN"/>
        </w:rPr>
        <w:tab/>
        <w:t>ITU-R BS.1548</w:t>
      </w:r>
      <w:r>
        <w:rPr>
          <w:rFonts w:hint="eastAsia"/>
          <w:lang w:val="en-US" w:eastAsia="zh-CN"/>
        </w:rPr>
        <w:t>建议书详细说明了数字广播音频编码系统的用户需求；</w:t>
      </w:r>
    </w:p>
    <w:p w14:paraId="307C37C7" w14:textId="77777777" w:rsidR="00183EC1" w:rsidRDefault="00183EC1" w:rsidP="00183EC1">
      <w:pPr>
        <w:rPr>
          <w:lang w:val="en-US" w:eastAsia="zh-CN"/>
        </w:rPr>
      </w:pPr>
      <w:r w:rsidRPr="002F4413">
        <w:rPr>
          <w:i/>
          <w:iCs/>
          <w:lang w:val="en-US" w:eastAsia="zh-CN"/>
        </w:rPr>
        <w:t>b)</w:t>
      </w:r>
      <w:r w:rsidRPr="005A6388">
        <w:rPr>
          <w:lang w:val="en-US" w:eastAsia="zh-CN"/>
        </w:rPr>
        <w:tab/>
      </w:r>
      <w:r>
        <w:rPr>
          <w:rFonts w:hint="eastAsia"/>
          <w:lang w:val="en-US" w:eastAsia="zh-CN"/>
        </w:rPr>
        <w:t>有或没有附图的多声道音响系统是</w:t>
      </w:r>
      <w:r w:rsidRPr="005A6388">
        <w:rPr>
          <w:lang w:val="en-US" w:eastAsia="zh-CN"/>
        </w:rPr>
        <w:t>ITU</w:t>
      </w:r>
      <w:r w:rsidRPr="005A6388">
        <w:rPr>
          <w:lang w:val="en-US" w:eastAsia="zh-CN"/>
        </w:rPr>
        <w:noBreakHyphen/>
        <w:t>R BS.775</w:t>
      </w:r>
      <w:r>
        <w:rPr>
          <w:rFonts w:hint="eastAsia"/>
          <w:lang w:val="en-US" w:eastAsia="zh-CN"/>
        </w:rPr>
        <w:t>建议书的主题，使用有效比特率压缩的高质量、多声道音响系统对于数字广播系统至关重要；</w:t>
      </w:r>
    </w:p>
    <w:p w14:paraId="28749214" w14:textId="77777777" w:rsidR="00183EC1" w:rsidRPr="005A6388" w:rsidRDefault="00183EC1" w:rsidP="00183EC1">
      <w:pPr>
        <w:rPr>
          <w:lang w:val="en-US" w:eastAsia="zh-CN"/>
        </w:rPr>
      </w:pPr>
      <w:r w:rsidRPr="003461C6">
        <w:rPr>
          <w:i/>
          <w:lang w:val="en-GB" w:eastAsia="zh-CN"/>
        </w:rPr>
        <w:t>c</w:t>
      </w:r>
      <w:r w:rsidRPr="003461C6">
        <w:rPr>
          <w:i/>
          <w:lang w:val="en-US" w:eastAsia="zh-CN"/>
        </w:rPr>
        <w:t>)</w:t>
      </w:r>
      <w:r w:rsidRPr="003461C6">
        <w:rPr>
          <w:lang w:val="en-US" w:eastAsia="zh-CN"/>
        </w:rPr>
        <w:tab/>
        <w:t>ITU-R BS.2051</w:t>
      </w:r>
      <w:r>
        <w:rPr>
          <w:rFonts w:hint="eastAsia"/>
          <w:lang w:val="en-US" w:eastAsia="zh-CN"/>
        </w:rPr>
        <w:t>建议书中规定的高级音响系统包含三维声道配置并采用静态或动态元数据控制音频对象；</w:t>
      </w:r>
    </w:p>
    <w:p w14:paraId="1B14D95E" w14:textId="77777777" w:rsidR="00183EC1" w:rsidRPr="005A6388" w:rsidRDefault="00183EC1" w:rsidP="00183EC1">
      <w:pPr>
        <w:rPr>
          <w:lang w:val="en-US" w:eastAsia="zh-CN"/>
        </w:rPr>
      </w:pPr>
      <w:r w:rsidRPr="002F4413">
        <w:rPr>
          <w:i/>
          <w:iCs/>
          <w:lang w:val="en-US" w:eastAsia="zh-CN"/>
        </w:rPr>
        <w:t>d)</w:t>
      </w:r>
      <w:r w:rsidRPr="005A6388">
        <w:rPr>
          <w:lang w:val="en-US" w:eastAsia="zh-CN"/>
        </w:rPr>
        <w:tab/>
      </w:r>
      <w:r>
        <w:rPr>
          <w:rFonts w:hint="eastAsia"/>
          <w:lang w:val="en-US" w:eastAsia="zh-CN"/>
        </w:rPr>
        <w:t>对带有微小损害的音频系统（包括多声道音响系统）的主观评价是</w:t>
      </w:r>
      <w:r w:rsidRPr="005A6388">
        <w:rPr>
          <w:lang w:val="en-US" w:eastAsia="zh-CN"/>
        </w:rPr>
        <w:t>ITU</w:t>
      </w:r>
      <w:r w:rsidRPr="005A6388">
        <w:rPr>
          <w:lang w:val="en-US" w:eastAsia="zh-CN"/>
        </w:rPr>
        <w:noBreakHyphen/>
        <w:t>R BS.1116</w:t>
      </w:r>
      <w:r>
        <w:rPr>
          <w:rFonts w:hint="eastAsia"/>
          <w:lang w:val="en-US" w:eastAsia="zh-CN"/>
        </w:rPr>
        <w:t>建议书的主题；</w:t>
      </w:r>
    </w:p>
    <w:p w14:paraId="09E3A54C" w14:textId="77777777" w:rsidR="00183EC1" w:rsidRPr="005A6388" w:rsidRDefault="00183EC1" w:rsidP="00183EC1">
      <w:pPr>
        <w:rPr>
          <w:lang w:val="en-US" w:eastAsia="zh-CN"/>
        </w:rPr>
      </w:pPr>
      <w:r w:rsidRPr="002F4413">
        <w:rPr>
          <w:i/>
          <w:iCs/>
          <w:lang w:val="en-US" w:eastAsia="zh-CN"/>
        </w:rPr>
        <w:t>e)</w:t>
      </w:r>
      <w:r w:rsidRPr="005A6388">
        <w:rPr>
          <w:lang w:val="en-US" w:eastAsia="zh-CN"/>
        </w:rPr>
        <w:tab/>
      </w:r>
      <w:r>
        <w:rPr>
          <w:rFonts w:hint="eastAsia"/>
          <w:lang w:val="en-US" w:eastAsia="zh-CN"/>
        </w:rPr>
        <w:t>对中等音频质量音频系统的主观评价是</w:t>
      </w:r>
      <w:r w:rsidRPr="005A6388">
        <w:rPr>
          <w:lang w:val="en-US" w:eastAsia="zh-CN"/>
        </w:rPr>
        <w:t>ITU-R BS.1534</w:t>
      </w:r>
      <w:r>
        <w:rPr>
          <w:rFonts w:hint="eastAsia"/>
          <w:lang w:val="en-US" w:eastAsia="zh-CN"/>
        </w:rPr>
        <w:t>（</w:t>
      </w:r>
      <w:r w:rsidRPr="005A6388">
        <w:rPr>
          <w:lang w:val="en-US" w:eastAsia="zh-CN"/>
        </w:rPr>
        <w:t>MUSHRA</w:t>
      </w:r>
      <w:r>
        <w:rPr>
          <w:rFonts w:hint="eastAsia"/>
          <w:lang w:val="en-US" w:eastAsia="zh-CN"/>
        </w:rPr>
        <w:t>）建议书的主题；</w:t>
      </w:r>
    </w:p>
    <w:p w14:paraId="7D490649" w14:textId="77777777" w:rsidR="00183EC1" w:rsidRPr="005A6388" w:rsidRDefault="00183EC1" w:rsidP="00183EC1">
      <w:pPr>
        <w:rPr>
          <w:lang w:val="en-US" w:eastAsia="zh-CN"/>
        </w:rPr>
      </w:pPr>
      <w:r w:rsidRPr="002F4413">
        <w:rPr>
          <w:i/>
          <w:iCs/>
          <w:lang w:val="en-US" w:eastAsia="zh-CN"/>
        </w:rPr>
        <w:t>f)</w:t>
      </w:r>
      <w:r w:rsidRPr="005A6388">
        <w:rPr>
          <w:lang w:val="en-US" w:eastAsia="zh-CN"/>
        </w:rPr>
        <w:tab/>
      </w:r>
      <w:r>
        <w:rPr>
          <w:rFonts w:hint="eastAsia"/>
          <w:lang w:val="en-US" w:eastAsia="zh-CN"/>
        </w:rPr>
        <w:t>国际电联无线电通信部门已经测试了高质量音频的低比特率编码；</w:t>
      </w:r>
    </w:p>
    <w:p w14:paraId="758308C4" w14:textId="77777777" w:rsidR="00183EC1" w:rsidRPr="005A6388" w:rsidRDefault="00183EC1" w:rsidP="00183EC1">
      <w:pPr>
        <w:rPr>
          <w:lang w:val="en-US" w:eastAsia="zh-CN"/>
        </w:rPr>
      </w:pPr>
      <w:r w:rsidRPr="002F4413">
        <w:rPr>
          <w:i/>
          <w:iCs/>
          <w:lang w:val="en-US" w:eastAsia="zh-CN"/>
        </w:rPr>
        <w:t>g)</w:t>
      </w:r>
      <w:r w:rsidRPr="005A6388">
        <w:rPr>
          <w:lang w:val="en-US" w:eastAsia="zh-CN"/>
        </w:rPr>
        <w:tab/>
      </w:r>
      <w:r>
        <w:rPr>
          <w:rFonts w:hint="eastAsia"/>
          <w:lang w:val="en-US" w:eastAsia="zh-CN"/>
        </w:rPr>
        <w:t>不同业务音频源编码方法的共性可能会提供更高的系统灵活性并降低接收机成本；</w:t>
      </w:r>
    </w:p>
    <w:p w14:paraId="3EF436EC" w14:textId="77777777" w:rsidR="00183EC1" w:rsidRPr="005A6388" w:rsidRDefault="00183EC1" w:rsidP="00183EC1">
      <w:pPr>
        <w:rPr>
          <w:lang w:val="en-US" w:eastAsia="zh-CN"/>
        </w:rPr>
      </w:pPr>
      <w:r w:rsidRPr="002F4413">
        <w:rPr>
          <w:i/>
          <w:iCs/>
          <w:lang w:val="en-US" w:eastAsia="zh-CN"/>
        </w:rPr>
        <w:t>h)</w:t>
      </w:r>
      <w:r w:rsidRPr="005A6388">
        <w:rPr>
          <w:lang w:val="en-US" w:eastAsia="zh-CN"/>
        </w:rPr>
        <w:tab/>
      </w:r>
      <w:r>
        <w:rPr>
          <w:rFonts w:hint="eastAsia"/>
          <w:lang w:val="en-US" w:eastAsia="zh-CN"/>
        </w:rPr>
        <w:t>若干种广播业务早已使用或规范了使用</w:t>
      </w:r>
      <w:r w:rsidRPr="005A6388">
        <w:rPr>
          <w:lang w:val="en-US" w:eastAsia="zh-CN"/>
        </w:rPr>
        <w:t>MPEG-1</w:t>
      </w:r>
      <w:r>
        <w:rPr>
          <w:rFonts w:hint="eastAsia"/>
          <w:lang w:val="en-US" w:eastAsia="zh-CN"/>
        </w:rPr>
        <w:t>、</w:t>
      </w:r>
      <w:r w:rsidRPr="005A6388">
        <w:rPr>
          <w:lang w:val="en-US" w:eastAsia="zh-CN"/>
        </w:rPr>
        <w:t>MPEG-2</w:t>
      </w:r>
      <w:r>
        <w:rPr>
          <w:rFonts w:hint="eastAsia"/>
          <w:lang w:val="en-US" w:eastAsia="zh-CN"/>
        </w:rPr>
        <w:t>、</w:t>
      </w:r>
      <w:r w:rsidRPr="005A6388">
        <w:rPr>
          <w:lang w:val="en-US" w:eastAsia="zh-CN"/>
        </w:rPr>
        <w:t>MPEG-4</w:t>
      </w:r>
      <w:r>
        <w:rPr>
          <w:rFonts w:hint="eastAsia"/>
          <w:lang w:val="en-US" w:eastAsia="zh-CN"/>
        </w:rPr>
        <w:t>、</w:t>
      </w:r>
      <w:r w:rsidRPr="005A6388">
        <w:rPr>
          <w:lang w:val="en-US" w:eastAsia="zh-CN"/>
        </w:rPr>
        <w:t>AC-3</w:t>
      </w:r>
      <w:r>
        <w:rPr>
          <w:rFonts w:hint="eastAsia"/>
          <w:lang w:val="en-US" w:eastAsia="zh-CN"/>
        </w:rPr>
        <w:t>和</w:t>
      </w:r>
      <w:r w:rsidRPr="005A6388">
        <w:rPr>
          <w:lang w:val="en-US" w:eastAsia="zh-CN"/>
        </w:rPr>
        <w:t>E-AC-3</w:t>
      </w:r>
      <w:r>
        <w:rPr>
          <w:rFonts w:hint="eastAsia"/>
          <w:lang w:val="en-US" w:eastAsia="zh-CN"/>
        </w:rPr>
        <w:t>系列的音频编解码器；</w:t>
      </w:r>
    </w:p>
    <w:p w14:paraId="39EBCEFB" w14:textId="77777777" w:rsidR="00183EC1" w:rsidRPr="005A6388" w:rsidRDefault="00183EC1" w:rsidP="00183EC1">
      <w:pPr>
        <w:rPr>
          <w:lang w:val="en-US" w:eastAsia="zh-CN"/>
        </w:rPr>
      </w:pPr>
      <w:r w:rsidRPr="002F4413">
        <w:rPr>
          <w:i/>
          <w:iCs/>
          <w:lang w:val="en-US" w:eastAsia="zh-CN"/>
        </w:rPr>
        <w:t>i)</w:t>
      </w:r>
      <w:r w:rsidRPr="005A6388">
        <w:rPr>
          <w:lang w:val="en-US" w:eastAsia="zh-CN"/>
        </w:rPr>
        <w:tab/>
        <w:t>ITU-R BS.1548</w:t>
      </w:r>
      <w:r>
        <w:rPr>
          <w:rFonts w:hint="eastAsia"/>
          <w:lang w:val="en-US" w:eastAsia="zh-CN"/>
        </w:rPr>
        <w:t>建议书列出了被证实可满足广播机构有关馈送、分配和发射要求的编解码器；</w:t>
      </w:r>
    </w:p>
    <w:p w14:paraId="26704575" w14:textId="77777777" w:rsidR="00183EC1" w:rsidRPr="005A6388" w:rsidRDefault="00183EC1" w:rsidP="00183EC1">
      <w:pPr>
        <w:rPr>
          <w:lang w:val="en-US" w:eastAsia="zh-CN"/>
        </w:rPr>
      </w:pPr>
      <w:r w:rsidRPr="002F4413">
        <w:rPr>
          <w:i/>
          <w:iCs/>
          <w:lang w:val="en-US" w:eastAsia="zh-CN"/>
        </w:rPr>
        <w:t>j)</w:t>
      </w:r>
      <w:r w:rsidRPr="005A6388">
        <w:rPr>
          <w:lang w:val="en-US" w:eastAsia="zh-CN"/>
        </w:rPr>
        <w:tab/>
      </w:r>
      <w:r>
        <w:rPr>
          <w:rFonts w:hint="eastAsia"/>
          <w:lang w:val="en-US" w:eastAsia="zh-CN"/>
        </w:rPr>
        <w:t>尚未开始提供业务的广播机构应可以选择最适合其应用的系统；</w:t>
      </w:r>
    </w:p>
    <w:p w14:paraId="3C255DEA" w14:textId="77777777" w:rsidR="00183EC1" w:rsidRPr="005A6388" w:rsidRDefault="00183EC1" w:rsidP="00183EC1">
      <w:pPr>
        <w:rPr>
          <w:lang w:val="en-US" w:eastAsia="zh-CN"/>
        </w:rPr>
      </w:pPr>
      <w:r w:rsidRPr="002F4413">
        <w:rPr>
          <w:i/>
          <w:iCs/>
          <w:lang w:val="en-US" w:eastAsia="zh-CN"/>
        </w:rPr>
        <w:t>k)</w:t>
      </w:r>
      <w:r w:rsidRPr="005A6388">
        <w:rPr>
          <w:lang w:val="en-US" w:eastAsia="zh-CN"/>
        </w:rPr>
        <w:tab/>
      </w:r>
      <w:r>
        <w:rPr>
          <w:rFonts w:hint="eastAsia"/>
          <w:lang w:val="en-US" w:eastAsia="zh-CN"/>
        </w:rPr>
        <w:t>在选择系统时，广播机构可能有必要考虑与原有广播系统和设备的兼容问题；</w:t>
      </w:r>
    </w:p>
    <w:p w14:paraId="67C38530" w14:textId="77777777" w:rsidR="00167FA2" w:rsidRDefault="00167FA2">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14:paraId="0090ADA2" w14:textId="44D984AC" w:rsidR="00183EC1" w:rsidRPr="005A6388" w:rsidRDefault="00183EC1" w:rsidP="00183EC1">
      <w:pPr>
        <w:rPr>
          <w:lang w:val="en-US" w:eastAsia="zh-CN"/>
        </w:rPr>
      </w:pPr>
      <w:r w:rsidRPr="002F4413">
        <w:rPr>
          <w:i/>
          <w:iCs/>
          <w:lang w:val="en-US" w:eastAsia="zh-CN"/>
        </w:rPr>
        <w:lastRenderedPageBreak/>
        <w:t>l)</w:t>
      </w:r>
      <w:r w:rsidRPr="005A6388">
        <w:rPr>
          <w:lang w:val="en-US" w:eastAsia="zh-CN"/>
        </w:rPr>
        <w:tab/>
      </w:r>
      <w:r>
        <w:rPr>
          <w:rFonts w:hint="eastAsia"/>
          <w:lang w:val="en-US" w:eastAsia="zh-CN"/>
        </w:rPr>
        <w:t>在引进一个多声道音响系统时，还应顾及现有的单声道和立体声接收机；</w:t>
      </w:r>
    </w:p>
    <w:p w14:paraId="4961C83D" w14:textId="77777777" w:rsidR="00183EC1" w:rsidRDefault="00183EC1" w:rsidP="00183EC1">
      <w:pPr>
        <w:rPr>
          <w:lang w:val="en-US" w:eastAsia="zh-CN"/>
        </w:rPr>
      </w:pPr>
      <w:r w:rsidRPr="002F4413">
        <w:rPr>
          <w:i/>
          <w:iCs/>
          <w:lang w:val="en-US" w:eastAsia="zh-CN"/>
        </w:rPr>
        <w:t>m)</w:t>
      </w:r>
      <w:r w:rsidRPr="005A6388">
        <w:rPr>
          <w:lang w:val="en-US" w:eastAsia="zh-CN"/>
        </w:rPr>
        <w:tab/>
      </w:r>
      <w:r>
        <w:rPr>
          <w:rFonts w:hint="eastAsia"/>
          <w:lang w:val="en-US" w:eastAsia="zh-CN"/>
        </w:rPr>
        <w:t>对现有音频编码系统的后向兼容多声道扩展能够比同时联播提供更好的比特率效率；</w:t>
      </w:r>
    </w:p>
    <w:p w14:paraId="474BA254" w14:textId="77777777" w:rsidR="00183EC1" w:rsidRPr="005A6388" w:rsidRDefault="00183EC1" w:rsidP="00183EC1">
      <w:pPr>
        <w:rPr>
          <w:lang w:val="en-US" w:eastAsia="zh-CN"/>
        </w:rPr>
      </w:pPr>
      <w:r w:rsidRPr="002F4413">
        <w:rPr>
          <w:i/>
          <w:iCs/>
          <w:lang w:val="en-US" w:eastAsia="zh-CN"/>
        </w:rPr>
        <w:t>n)</w:t>
      </w:r>
      <w:r w:rsidRPr="00F1096B">
        <w:rPr>
          <w:lang w:val="en-US" w:eastAsia="zh-CN"/>
        </w:rPr>
        <w:tab/>
      </w:r>
      <w:r>
        <w:rPr>
          <w:rFonts w:hint="eastAsia"/>
          <w:lang w:val="en-US" w:eastAsia="zh-CN"/>
        </w:rPr>
        <w:t>音频编码系统应最好能够以同样高的保真度对语音和音乐进行编码，</w:t>
      </w:r>
    </w:p>
    <w:p w14:paraId="3B9F5179" w14:textId="77777777" w:rsidR="00183EC1" w:rsidRPr="00130B1B" w:rsidRDefault="00183EC1" w:rsidP="00183EC1">
      <w:pPr>
        <w:pStyle w:val="Call"/>
        <w:rPr>
          <w:rFonts w:ascii="STKaiti" w:eastAsia="STKaiti" w:hAnsi="STKaiti"/>
          <w:i w:val="0"/>
          <w:iCs/>
          <w:lang w:val="en-US" w:eastAsia="zh-CN"/>
        </w:rPr>
      </w:pPr>
      <w:r w:rsidRPr="00130B1B">
        <w:rPr>
          <w:rFonts w:ascii="STKaiti" w:eastAsia="STKaiti" w:hAnsi="STKaiti" w:hint="eastAsia"/>
          <w:i w:val="0"/>
          <w:iCs/>
          <w:lang w:eastAsia="zh-CN"/>
        </w:rPr>
        <w:t>建议</w:t>
      </w:r>
    </w:p>
    <w:p w14:paraId="6A056A71" w14:textId="77777777" w:rsidR="00183EC1" w:rsidRPr="005A6388" w:rsidRDefault="00183EC1" w:rsidP="00183EC1">
      <w:pPr>
        <w:rPr>
          <w:lang w:val="en-US" w:eastAsia="zh-CN"/>
        </w:rPr>
      </w:pPr>
      <w:r w:rsidRPr="005A6388">
        <w:rPr>
          <w:b/>
          <w:lang w:val="en-US" w:eastAsia="zh-CN"/>
        </w:rPr>
        <w:t>1</w:t>
      </w:r>
      <w:r w:rsidRPr="005A6388">
        <w:rPr>
          <w:lang w:val="en-US" w:eastAsia="zh-CN"/>
        </w:rPr>
        <w:tab/>
      </w:r>
      <w:r>
        <w:rPr>
          <w:rFonts w:hint="eastAsia"/>
          <w:lang w:val="en-US" w:eastAsia="zh-CN"/>
        </w:rPr>
        <w:t>如不需要与原有传输设备兼容，数字声音或电视广播发射的新应用应采用下述低比特率音频编码之一：</w:t>
      </w:r>
    </w:p>
    <w:p w14:paraId="6CD168EF" w14:textId="77777777" w:rsidR="00183EC1" w:rsidRPr="005A6388" w:rsidRDefault="00183EC1" w:rsidP="00183EC1">
      <w:pPr>
        <w:pStyle w:val="enumlev1"/>
        <w:rPr>
          <w:lang w:val="en-US" w:eastAsia="zh-CN"/>
        </w:rPr>
      </w:pPr>
      <w:r w:rsidRPr="005A6388">
        <w:rPr>
          <w:lang w:val="en-US"/>
        </w:rPr>
        <w:t>–</w:t>
      </w:r>
      <w:r w:rsidRPr="005A6388">
        <w:rPr>
          <w:lang w:val="en-US"/>
        </w:rPr>
        <w:tab/>
      </w:r>
      <w:r>
        <w:rPr>
          <w:rFonts w:hint="eastAsia"/>
          <w:lang w:val="en-US" w:eastAsia="zh-CN"/>
        </w:rPr>
        <w:t>扩展版</w:t>
      </w:r>
      <w:r w:rsidRPr="005A6388">
        <w:rPr>
          <w:lang w:val="en-US"/>
        </w:rPr>
        <w:t>HE AAC</w:t>
      </w:r>
      <w:r>
        <w:rPr>
          <w:rFonts w:hint="eastAsia"/>
          <w:lang w:val="en-US" w:eastAsia="zh-CN"/>
        </w:rPr>
        <w:t>，如</w:t>
      </w:r>
      <w:r>
        <w:rPr>
          <w:lang w:val="en-US"/>
        </w:rPr>
        <w:t>ISO/IEC 23003-3</w:t>
      </w:r>
      <w:r>
        <w:rPr>
          <w:rFonts w:hint="eastAsia"/>
          <w:lang w:val="en-US" w:eastAsia="zh-CN"/>
        </w:rPr>
        <w:t>（</w:t>
      </w:r>
      <w:r>
        <w:rPr>
          <w:lang w:val="en-US"/>
        </w:rPr>
        <w:t>2012</w:t>
      </w:r>
      <w:r>
        <w:rPr>
          <w:rFonts w:hint="eastAsia"/>
          <w:lang w:val="en-US" w:eastAsia="zh-CN"/>
        </w:rPr>
        <w:t>）所述；</w:t>
      </w:r>
    </w:p>
    <w:p w14:paraId="38B38AA4" w14:textId="77777777" w:rsidR="00183EC1" w:rsidRPr="005A6388" w:rsidRDefault="00183EC1" w:rsidP="00183EC1">
      <w:pPr>
        <w:pStyle w:val="enumlev1"/>
        <w:rPr>
          <w:lang w:val="en-US" w:eastAsia="ja-JP"/>
        </w:rPr>
      </w:pPr>
      <w:r>
        <w:rPr>
          <w:lang w:val="en-US"/>
        </w:rPr>
        <w:t>–</w:t>
      </w:r>
      <w:r>
        <w:rPr>
          <w:lang w:val="en-US"/>
        </w:rPr>
        <w:tab/>
        <w:t>E-AC-3</w:t>
      </w:r>
      <w:r>
        <w:rPr>
          <w:rFonts w:hint="eastAsia"/>
          <w:lang w:val="en-US" w:eastAsia="zh-CN"/>
        </w:rPr>
        <w:t>，如</w:t>
      </w:r>
      <w:r>
        <w:rPr>
          <w:lang w:val="en-US"/>
        </w:rPr>
        <w:t>ETSI TS 102 366</w:t>
      </w:r>
      <w:r>
        <w:rPr>
          <w:rFonts w:hint="eastAsia"/>
          <w:lang w:val="en-US" w:eastAsia="zh-CN"/>
        </w:rPr>
        <w:t>（</w:t>
      </w:r>
      <w:r>
        <w:rPr>
          <w:lang w:val="en-US"/>
        </w:rPr>
        <w:t>2014</w:t>
      </w:r>
      <w:r>
        <w:rPr>
          <w:rFonts w:hint="eastAsia"/>
          <w:lang w:val="en-US" w:eastAsia="zh-CN"/>
        </w:rPr>
        <w:t>-</w:t>
      </w:r>
      <w:r w:rsidRPr="005A6388">
        <w:rPr>
          <w:lang w:val="en-US"/>
        </w:rPr>
        <w:t>08</w:t>
      </w:r>
      <w:r>
        <w:rPr>
          <w:rFonts w:hint="eastAsia"/>
          <w:lang w:val="en-US" w:eastAsia="zh-CN"/>
        </w:rPr>
        <w:t>）所述；</w:t>
      </w:r>
    </w:p>
    <w:p w14:paraId="5ADA8C1E" w14:textId="77777777" w:rsidR="00183EC1" w:rsidRDefault="00183EC1" w:rsidP="00183EC1">
      <w:pPr>
        <w:pStyle w:val="Note"/>
        <w:rPr>
          <w:lang w:val="en-US" w:eastAsia="zh-CN"/>
        </w:rPr>
      </w:pPr>
      <w:r>
        <w:rPr>
          <w:rFonts w:hint="eastAsia"/>
          <w:lang w:val="en-US" w:eastAsia="zh-CN"/>
        </w:rPr>
        <w:t>注</w:t>
      </w:r>
      <w:r w:rsidRPr="005A6388">
        <w:rPr>
          <w:lang w:val="en-US" w:eastAsia="zh-CN"/>
        </w:rPr>
        <w:t>1 – </w:t>
      </w:r>
      <w:r>
        <w:rPr>
          <w:rFonts w:hint="eastAsia"/>
          <w:lang w:val="en-US" w:eastAsia="zh-CN"/>
        </w:rPr>
        <w:t>扩展版</w:t>
      </w:r>
      <w:r w:rsidRPr="005A6388">
        <w:rPr>
          <w:lang w:val="en-US" w:eastAsia="zh-CN"/>
        </w:rPr>
        <w:t>HE AAC</w:t>
      </w:r>
      <w:r>
        <w:rPr>
          <w:rFonts w:hint="eastAsia"/>
          <w:lang w:val="en-US" w:eastAsia="zh-CN"/>
        </w:rPr>
        <w:t>是比</w:t>
      </w:r>
      <w:r w:rsidRPr="005A6388">
        <w:rPr>
          <w:lang w:val="en-US" w:eastAsia="zh-CN"/>
        </w:rPr>
        <w:t>MPEG-4</w:t>
      </w:r>
      <w:r>
        <w:rPr>
          <w:rFonts w:hint="eastAsia"/>
          <w:lang w:val="en-US" w:eastAsia="zh-CN"/>
        </w:rPr>
        <w:t>-HE</w:t>
      </w:r>
      <w:r w:rsidRPr="005A6388">
        <w:rPr>
          <w:lang w:val="en-US" w:eastAsia="zh-CN"/>
        </w:rPr>
        <w:t xml:space="preserve"> AAC</w:t>
      </w:r>
      <w:r>
        <w:rPr>
          <w:rFonts w:hint="eastAsia"/>
          <w:lang w:val="en-US" w:eastAsia="zh-CN"/>
        </w:rPr>
        <w:t>-V2</w:t>
      </w:r>
      <w:r>
        <w:rPr>
          <w:rFonts w:hint="eastAsia"/>
          <w:lang w:val="en-US" w:eastAsia="zh-CN"/>
        </w:rPr>
        <w:t>、</w:t>
      </w:r>
      <w:r>
        <w:rPr>
          <w:rFonts w:hint="eastAsia"/>
          <w:lang w:val="en-US" w:eastAsia="zh-CN"/>
        </w:rPr>
        <w:t>HE AAC</w:t>
      </w:r>
      <w:r>
        <w:rPr>
          <w:rFonts w:hint="eastAsia"/>
          <w:lang w:val="en-US" w:eastAsia="zh-CN"/>
        </w:rPr>
        <w:t>和</w:t>
      </w:r>
      <w:r>
        <w:rPr>
          <w:rFonts w:hint="eastAsia"/>
          <w:lang w:val="en-US" w:eastAsia="zh-CN"/>
        </w:rPr>
        <w:t>AAC</w:t>
      </w:r>
      <w:r w:rsidRPr="005A6388">
        <w:rPr>
          <w:lang w:val="en-US" w:eastAsia="zh-CN"/>
        </w:rPr>
        <w:t>-LC</w:t>
      </w:r>
      <w:r>
        <w:rPr>
          <w:rFonts w:hint="eastAsia"/>
          <w:lang w:val="en-US" w:eastAsia="zh-CN"/>
        </w:rPr>
        <w:t>更加灵活的超集，并包括</w:t>
      </w:r>
      <w:r w:rsidRPr="009B7682">
        <w:rPr>
          <w:rFonts w:hint="eastAsia"/>
          <w:lang w:val="en-US" w:eastAsia="zh-CN"/>
        </w:rPr>
        <w:t>MPEG-D</w:t>
      </w:r>
      <w:r w:rsidRPr="009B7682">
        <w:rPr>
          <w:rFonts w:hint="eastAsia"/>
          <w:lang w:val="en-US" w:eastAsia="zh-CN"/>
        </w:rPr>
        <w:t>统一语音和音频编码（</w:t>
      </w:r>
      <w:r w:rsidRPr="009B7682">
        <w:rPr>
          <w:rFonts w:hint="eastAsia"/>
          <w:lang w:val="en-US" w:eastAsia="zh-CN"/>
        </w:rPr>
        <w:t>USAC</w:t>
      </w:r>
      <w:r w:rsidRPr="009B7682">
        <w:rPr>
          <w:rFonts w:hint="eastAsia"/>
          <w:lang w:val="en-US" w:eastAsia="zh-CN"/>
        </w:rPr>
        <w:t>）</w:t>
      </w:r>
      <w:r>
        <w:rPr>
          <w:rFonts w:hint="eastAsia"/>
          <w:lang w:val="en-US" w:eastAsia="zh-CN"/>
        </w:rPr>
        <w:t>。</w:t>
      </w:r>
    </w:p>
    <w:p w14:paraId="0D3E533D" w14:textId="77777777" w:rsidR="00183EC1" w:rsidRPr="007D6D91" w:rsidRDefault="00183EC1" w:rsidP="00183EC1">
      <w:pPr>
        <w:pStyle w:val="Note"/>
        <w:rPr>
          <w:lang w:val="en-US" w:eastAsia="zh-CN"/>
        </w:rPr>
      </w:pPr>
      <w:r w:rsidRPr="007D6D91">
        <w:rPr>
          <w:rFonts w:hint="eastAsia"/>
          <w:lang w:val="en-US" w:eastAsia="zh-CN"/>
        </w:rPr>
        <w:t>注</w:t>
      </w:r>
      <w:r w:rsidRPr="007D6D91">
        <w:rPr>
          <w:lang w:val="en-US" w:eastAsia="zh-CN"/>
        </w:rPr>
        <w:t>2 – E-AC-3</w:t>
      </w:r>
      <w:r w:rsidRPr="007D6D91">
        <w:rPr>
          <w:rFonts w:hint="eastAsia"/>
          <w:lang w:val="en-US" w:eastAsia="zh-CN"/>
        </w:rPr>
        <w:t>是比</w:t>
      </w:r>
      <w:r w:rsidRPr="007D6D91">
        <w:rPr>
          <w:lang w:val="en-US" w:eastAsia="zh-CN"/>
        </w:rPr>
        <w:t>AC-3</w:t>
      </w:r>
      <w:r w:rsidRPr="007D6D91">
        <w:rPr>
          <w:rFonts w:hint="eastAsia"/>
          <w:lang w:val="en-US" w:eastAsia="zh-CN"/>
        </w:rPr>
        <w:t>更加灵活的超集。</w:t>
      </w:r>
    </w:p>
    <w:p w14:paraId="2B0BF3B3" w14:textId="77777777" w:rsidR="00183EC1" w:rsidRPr="005A6388" w:rsidRDefault="00183EC1" w:rsidP="00183EC1">
      <w:pPr>
        <w:rPr>
          <w:lang w:val="en-US" w:eastAsia="zh-CN"/>
        </w:rPr>
      </w:pPr>
      <w:r w:rsidRPr="005A6388">
        <w:rPr>
          <w:b/>
          <w:lang w:val="en-US" w:eastAsia="zh-CN"/>
        </w:rPr>
        <w:t>2</w:t>
      </w:r>
      <w:r w:rsidRPr="005A6388">
        <w:rPr>
          <w:lang w:val="en-US" w:eastAsia="zh-CN"/>
        </w:rPr>
        <w:tab/>
      </w:r>
      <w:r>
        <w:rPr>
          <w:rFonts w:hint="eastAsia"/>
          <w:lang w:val="en-US" w:eastAsia="zh-CN"/>
        </w:rPr>
        <w:t>如需要与原有传输设备兼容，数字声音或电视广播发射应用应采用下述低比特率编码系统之一：</w:t>
      </w:r>
    </w:p>
    <w:p w14:paraId="0490D7C6" w14:textId="77777777" w:rsidR="00183EC1" w:rsidRPr="00130B1B" w:rsidRDefault="00183EC1" w:rsidP="00183EC1">
      <w:pPr>
        <w:pStyle w:val="enumlev1"/>
        <w:rPr>
          <w:lang w:val="en-US" w:eastAsia="zh-CN"/>
        </w:rPr>
      </w:pPr>
      <w:r>
        <w:rPr>
          <w:lang w:val="en-US"/>
        </w:rPr>
        <w:t>–</w:t>
      </w:r>
      <w:r>
        <w:rPr>
          <w:lang w:val="en-US"/>
        </w:rPr>
        <w:tab/>
        <w:t>MPEG-1</w:t>
      </w:r>
      <w:r>
        <w:rPr>
          <w:rFonts w:hint="eastAsia"/>
          <w:lang w:val="en-US" w:eastAsia="zh-CN"/>
        </w:rPr>
        <w:t>层</w:t>
      </w:r>
      <w:r>
        <w:rPr>
          <w:lang w:val="en-US"/>
        </w:rPr>
        <w:t>II</w:t>
      </w:r>
      <w:r>
        <w:rPr>
          <w:rFonts w:hint="eastAsia"/>
          <w:lang w:val="en-US" w:eastAsia="zh-CN"/>
        </w:rPr>
        <w:t>，如</w:t>
      </w:r>
      <w:r w:rsidRPr="005A6388">
        <w:rPr>
          <w:lang w:val="en-US"/>
        </w:rPr>
        <w:t>ISO/IEC 11172-3</w:t>
      </w:r>
      <w:r>
        <w:rPr>
          <w:rFonts w:hint="eastAsia"/>
          <w:lang w:val="en-US" w:eastAsia="zh-CN"/>
        </w:rPr>
        <w:t>（</w:t>
      </w:r>
      <w:r w:rsidRPr="005A6388">
        <w:rPr>
          <w:lang w:val="en-US"/>
        </w:rPr>
        <w:t>1993</w:t>
      </w:r>
      <w:r>
        <w:rPr>
          <w:rFonts w:hint="eastAsia"/>
          <w:lang w:val="en-US" w:eastAsia="zh-CN"/>
        </w:rPr>
        <w:t>）所述；</w:t>
      </w:r>
    </w:p>
    <w:p w14:paraId="43B26DD1" w14:textId="77777777" w:rsidR="00183EC1" w:rsidRPr="00130B1B" w:rsidRDefault="00183EC1" w:rsidP="00183EC1">
      <w:pPr>
        <w:pStyle w:val="enumlev1"/>
        <w:rPr>
          <w:lang w:val="en-US" w:eastAsia="zh-CN"/>
        </w:rPr>
      </w:pPr>
      <w:r w:rsidRPr="005A6388">
        <w:rPr>
          <w:lang w:val="en-US"/>
        </w:rPr>
        <w:t>–</w:t>
      </w:r>
      <w:r w:rsidRPr="005A6388">
        <w:rPr>
          <w:lang w:val="en-US"/>
        </w:rPr>
        <w:tab/>
      </w:r>
      <w:r>
        <w:rPr>
          <w:lang w:val="en-US"/>
        </w:rPr>
        <w:t>MPEG-2</w:t>
      </w:r>
      <w:r>
        <w:rPr>
          <w:rFonts w:hint="eastAsia"/>
          <w:lang w:val="en-US" w:eastAsia="zh-CN"/>
        </w:rPr>
        <w:t>层</w:t>
      </w:r>
      <w:r>
        <w:rPr>
          <w:lang w:val="en-US"/>
        </w:rPr>
        <w:t>II</w:t>
      </w:r>
      <w:r>
        <w:rPr>
          <w:rFonts w:hint="eastAsia"/>
          <w:lang w:val="en-US" w:eastAsia="zh-CN"/>
        </w:rPr>
        <w:t>半采样速率，如</w:t>
      </w:r>
      <w:r w:rsidRPr="005A6388">
        <w:rPr>
          <w:lang w:val="en-US"/>
        </w:rPr>
        <w:t>ISO/IEC 13818-3</w:t>
      </w:r>
      <w:r>
        <w:rPr>
          <w:rFonts w:hint="eastAsia"/>
          <w:lang w:val="en-US" w:eastAsia="zh-CN"/>
        </w:rPr>
        <w:t>（</w:t>
      </w:r>
      <w:r w:rsidRPr="005A6388">
        <w:rPr>
          <w:lang w:val="en-US"/>
        </w:rPr>
        <w:t>1998</w:t>
      </w:r>
      <w:r>
        <w:rPr>
          <w:rFonts w:hint="eastAsia"/>
          <w:lang w:val="en-US" w:eastAsia="zh-CN"/>
        </w:rPr>
        <w:t>）所述；</w:t>
      </w:r>
    </w:p>
    <w:p w14:paraId="2F2BCF2E" w14:textId="77777777" w:rsidR="00183EC1" w:rsidRPr="00130B1B" w:rsidRDefault="00183EC1" w:rsidP="00183EC1">
      <w:pPr>
        <w:pStyle w:val="enumlev1"/>
        <w:rPr>
          <w:lang w:val="en-US" w:eastAsia="zh-CN"/>
        </w:rPr>
      </w:pPr>
      <w:r>
        <w:rPr>
          <w:lang w:val="en-US"/>
        </w:rPr>
        <w:t>–</w:t>
      </w:r>
      <w:r>
        <w:rPr>
          <w:lang w:val="en-US"/>
        </w:rPr>
        <w:tab/>
        <w:t>MPEG-2 AAC-LC</w:t>
      </w:r>
      <w:r>
        <w:rPr>
          <w:rFonts w:hint="eastAsia"/>
          <w:lang w:val="en-US" w:eastAsia="zh-CN"/>
        </w:rPr>
        <w:t>或</w:t>
      </w:r>
      <w:r>
        <w:rPr>
          <w:lang w:val="en-US"/>
        </w:rPr>
        <w:t>MPEG-2 AAC-LC</w:t>
      </w:r>
      <w:r>
        <w:rPr>
          <w:rFonts w:hint="eastAsia"/>
          <w:lang w:val="en-US" w:eastAsia="zh-CN"/>
        </w:rPr>
        <w:t>（带</w:t>
      </w:r>
      <w:r w:rsidRPr="005A6388">
        <w:rPr>
          <w:lang w:val="en-US"/>
        </w:rPr>
        <w:t>SBR</w:t>
      </w:r>
      <w:r>
        <w:rPr>
          <w:rFonts w:hint="eastAsia"/>
          <w:lang w:val="en-US" w:eastAsia="zh-CN"/>
        </w:rPr>
        <w:t>），如</w:t>
      </w:r>
      <w:r w:rsidRPr="005A6388">
        <w:rPr>
          <w:lang w:val="en-US"/>
        </w:rPr>
        <w:t xml:space="preserve"> </w:t>
      </w:r>
      <w:r>
        <w:rPr>
          <w:lang w:val="en-US"/>
        </w:rPr>
        <w:t>ISO/IEC 13818-7</w:t>
      </w:r>
      <w:r>
        <w:rPr>
          <w:rFonts w:hint="eastAsia"/>
          <w:lang w:val="en-US" w:eastAsia="zh-CN"/>
        </w:rPr>
        <w:t>（</w:t>
      </w:r>
      <w:r w:rsidRPr="005A6388">
        <w:rPr>
          <w:lang w:val="en-US"/>
        </w:rPr>
        <w:t>2006</w:t>
      </w:r>
      <w:r>
        <w:rPr>
          <w:rFonts w:hint="eastAsia"/>
          <w:lang w:val="en-US" w:eastAsia="zh-CN"/>
        </w:rPr>
        <w:t>）所述；</w:t>
      </w:r>
    </w:p>
    <w:p w14:paraId="3EB7F2E6" w14:textId="77777777" w:rsidR="00183EC1" w:rsidRPr="00130B1B" w:rsidRDefault="00183EC1" w:rsidP="00183EC1">
      <w:pPr>
        <w:pStyle w:val="enumlev1"/>
        <w:rPr>
          <w:lang w:val="en-US" w:eastAsia="zh-CN"/>
        </w:rPr>
      </w:pPr>
      <w:r w:rsidRPr="005A6388">
        <w:rPr>
          <w:lang w:val="en-US"/>
        </w:rPr>
        <w:t>–</w:t>
      </w:r>
      <w:r w:rsidRPr="005A6388">
        <w:rPr>
          <w:lang w:val="en-US"/>
        </w:rPr>
        <w:tab/>
        <w:t>MPEG-4 AAC-LC</w:t>
      </w:r>
      <w:r>
        <w:rPr>
          <w:rFonts w:hint="eastAsia"/>
          <w:lang w:val="en-US" w:eastAsia="zh-CN"/>
        </w:rPr>
        <w:t>，如</w:t>
      </w:r>
      <w:r>
        <w:rPr>
          <w:lang w:val="en-US"/>
        </w:rPr>
        <w:t>ISO/IEC 14496-3</w:t>
      </w:r>
      <w:r>
        <w:rPr>
          <w:rFonts w:hint="eastAsia"/>
          <w:lang w:val="en-US" w:eastAsia="zh-CN"/>
        </w:rPr>
        <w:t>（</w:t>
      </w:r>
      <w:r w:rsidRPr="005A6388">
        <w:rPr>
          <w:lang w:val="en-US"/>
        </w:rPr>
        <w:t>2009</w:t>
      </w:r>
      <w:r>
        <w:rPr>
          <w:rFonts w:hint="eastAsia"/>
          <w:lang w:val="en-US" w:eastAsia="zh-CN"/>
        </w:rPr>
        <w:t>）所述；</w:t>
      </w:r>
    </w:p>
    <w:p w14:paraId="31EE3D91" w14:textId="77777777" w:rsidR="00183EC1" w:rsidRPr="00130B1B" w:rsidRDefault="00183EC1" w:rsidP="00183EC1">
      <w:pPr>
        <w:pStyle w:val="enumlev1"/>
        <w:rPr>
          <w:lang w:val="en-US" w:eastAsia="zh-CN"/>
        </w:rPr>
      </w:pPr>
      <w:r>
        <w:rPr>
          <w:lang w:val="en-US"/>
        </w:rPr>
        <w:t>–</w:t>
      </w:r>
      <w:r>
        <w:rPr>
          <w:lang w:val="en-US"/>
        </w:rPr>
        <w:tab/>
        <w:t>MPEG-4 HE AAC</w:t>
      </w:r>
      <w:r>
        <w:rPr>
          <w:rFonts w:hint="eastAsia"/>
          <w:lang w:val="en-US" w:eastAsia="zh-CN"/>
        </w:rPr>
        <w:t>第二版，如</w:t>
      </w:r>
      <w:r w:rsidRPr="005A6388">
        <w:rPr>
          <w:lang w:val="en-US"/>
        </w:rPr>
        <w:t>ISO/IEC 14496-3</w:t>
      </w:r>
      <w:r>
        <w:rPr>
          <w:rFonts w:hint="eastAsia"/>
          <w:lang w:val="en-US" w:eastAsia="zh-CN"/>
        </w:rPr>
        <w:t>（</w:t>
      </w:r>
      <w:r w:rsidRPr="005A6388">
        <w:rPr>
          <w:lang w:val="en-US"/>
        </w:rPr>
        <w:t>2009</w:t>
      </w:r>
      <w:r>
        <w:rPr>
          <w:rFonts w:hint="eastAsia"/>
          <w:lang w:val="en-US" w:eastAsia="zh-CN"/>
        </w:rPr>
        <w:t>）所述；</w:t>
      </w:r>
    </w:p>
    <w:p w14:paraId="1BBCBF9E" w14:textId="77777777" w:rsidR="00183EC1" w:rsidRPr="00130B1B" w:rsidRDefault="00183EC1" w:rsidP="00183EC1">
      <w:pPr>
        <w:pStyle w:val="enumlev1"/>
        <w:rPr>
          <w:lang w:val="en-US" w:eastAsia="zh-CN"/>
        </w:rPr>
      </w:pPr>
      <w:r w:rsidRPr="005A6388">
        <w:rPr>
          <w:lang w:val="en-US"/>
        </w:rPr>
        <w:t>–</w:t>
      </w:r>
      <w:r w:rsidRPr="005A6388">
        <w:rPr>
          <w:lang w:val="en-US"/>
        </w:rPr>
        <w:tab/>
        <w:t>AC</w:t>
      </w:r>
      <w:r>
        <w:rPr>
          <w:lang w:val="en-US"/>
        </w:rPr>
        <w:t>-</w:t>
      </w:r>
      <w:r w:rsidRPr="005A6388">
        <w:rPr>
          <w:lang w:val="en-US"/>
        </w:rPr>
        <w:t>3</w:t>
      </w:r>
      <w:r>
        <w:rPr>
          <w:rFonts w:hint="eastAsia"/>
          <w:lang w:val="en-US" w:eastAsia="zh-CN"/>
        </w:rPr>
        <w:t>，如</w:t>
      </w:r>
      <w:r>
        <w:rPr>
          <w:lang w:val="en-US"/>
        </w:rPr>
        <w:t>ETSI TS 102 366</w:t>
      </w:r>
      <w:r>
        <w:rPr>
          <w:rFonts w:hint="eastAsia"/>
          <w:lang w:val="en-US" w:eastAsia="zh-CN"/>
        </w:rPr>
        <w:t>（</w:t>
      </w:r>
      <w:r>
        <w:rPr>
          <w:lang w:val="en-US"/>
        </w:rPr>
        <w:t>2014</w:t>
      </w:r>
      <w:r w:rsidRPr="005A6388">
        <w:rPr>
          <w:lang w:val="en-US"/>
        </w:rPr>
        <w:t>-08</w:t>
      </w:r>
      <w:r>
        <w:rPr>
          <w:rFonts w:hint="eastAsia"/>
          <w:lang w:val="en-US" w:eastAsia="zh-CN"/>
        </w:rPr>
        <w:t>）所述。</w:t>
      </w:r>
    </w:p>
    <w:p w14:paraId="330FBF01" w14:textId="77777777" w:rsidR="00183EC1" w:rsidRPr="007D6D91" w:rsidRDefault="00183EC1" w:rsidP="00183EC1">
      <w:pPr>
        <w:pStyle w:val="Note"/>
        <w:rPr>
          <w:lang w:val="en-US" w:eastAsia="zh-CN"/>
        </w:rPr>
      </w:pPr>
      <w:r w:rsidRPr="007D6D91">
        <w:rPr>
          <w:rFonts w:hint="eastAsia"/>
          <w:lang w:val="en-US" w:eastAsia="zh-CN"/>
        </w:rPr>
        <w:t>注</w:t>
      </w:r>
      <w:r w:rsidRPr="007D6D91">
        <w:rPr>
          <w:lang w:val="en-US" w:eastAsia="zh-CN"/>
        </w:rPr>
        <w:t>3 – ISO/IEC 11172-3</w:t>
      </w:r>
      <w:r w:rsidRPr="007D6D91">
        <w:rPr>
          <w:rFonts w:hint="eastAsia"/>
          <w:lang w:val="en-US" w:eastAsia="zh-CN"/>
        </w:rPr>
        <w:t>有时可被称为</w:t>
      </w:r>
      <w:r w:rsidRPr="007D6D91">
        <w:rPr>
          <w:lang w:val="en-US" w:eastAsia="zh-CN"/>
        </w:rPr>
        <w:t>13818-3</w:t>
      </w:r>
      <w:r w:rsidRPr="007D6D91">
        <w:rPr>
          <w:rFonts w:hint="eastAsia"/>
          <w:lang w:val="en-US" w:eastAsia="zh-CN"/>
        </w:rPr>
        <w:t>，因为该规范包括对</w:t>
      </w:r>
      <w:r w:rsidRPr="007D6D91">
        <w:rPr>
          <w:lang w:val="en-US" w:eastAsia="zh-CN"/>
        </w:rPr>
        <w:t>11172-3</w:t>
      </w:r>
      <w:r w:rsidRPr="007D6D91">
        <w:rPr>
          <w:rFonts w:hint="eastAsia"/>
          <w:lang w:val="en-US" w:eastAsia="zh-CN"/>
        </w:rPr>
        <w:t>的引证。</w:t>
      </w:r>
    </w:p>
    <w:p w14:paraId="7E1F6273" w14:textId="77777777" w:rsidR="00183EC1" w:rsidRPr="007D6D91" w:rsidRDefault="00183EC1" w:rsidP="00183EC1">
      <w:pPr>
        <w:pStyle w:val="Note"/>
        <w:rPr>
          <w:lang w:val="en-US" w:eastAsia="zh-CN"/>
        </w:rPr>
      </w:pPr>
      <w:r w:rsidRPr="007D6D91">
        <w:rPr>
          <w:rFonts w:hint="eastAsia"/>
          <w:lang w:val="en-US" w:eastAsia="zh-CN"/>
        </w:rPr>
        <w:t>注</w:t>
      </w:r>
      <w:r w:rsidRPr="007D6D91">
        <w:rPr>
          <w:lang w:val="en-US" w:eastAsia="zh-CN"/>
        </w:rPr>
        <w:t>4 –</w:t>
      </w:r>
      <w:r w:rsidRPr="007D6D91">
        <w:rPr>
          <w:rFonts w:hint="eastAsia"/>
          <w:lang w:val="en-US" w:eastAsia="zh-CN"/>
        </w:rPr>
        <w:t xml:space="preserve"> </w:t>
      </w:r>
      <w:r w:rsidRPr="007D6D91">
        <w:rPr>
          <w:rFonts w:hint="eastAsia"/>
          <w:lang w:val="en-US" w:eastAsia="zh-CN"/>
        </w:rPr>
        <w:t>鼓励</w:t>
      </w:r>
      <w:r w:rsidRPr="007D6D91">
        <w:rPr>
          <w:rFonts w:hint="eastAsia"/>
          <w:lang w:val="en-US" w:eastAsia="zh-CN"/>
        </w:rPr>
        <w:t>ITU-R</w:t>
      </w:r>
      <w:r w:rsidRPr="007D6D91">
        <w:rPr>
          <w:rFonts w:hint="eastAsia"/>
          <w:lang w:val="en-US" w:eastAsia="zh-CN"/>
        </w:rPr>
        <w:t>成员以及接收器和芯片制造商支持</w:t>
      </w:r>
      <w:r w:rsidRPr="007D6D91">
        <w:rPr>
          <w:lang w:val="en-US" w:eastAsia="zh-CN"/>
        </w:rPr>
        <w:t>ISO/IEC 23003-3:2012</w:t>
      </w:r>
      <w:r w:rsidRPr="007D6D91">
        <w:rPr>
          <w:rFonts w:hint="eastAsia"/>
          <w:lang w:val="en-US" w:eastAsia="zh-CN"/>
        </w:rPr>
        <w:t>所述的扩展版</w:t>
      </w:r>
      <w:r w:rsidRPr="007D6D91">
        <w:rPr>
          <w:rFonts w:hint="eastAsia"/>
          <w:lang w:val="en-US" w:eastAsia="zh-CN"/>
        </w:rPr>
        <w:t>HE AAC</w:t>
      </w:r>
      <w:r w:rsidRPr="007D6D91">
        <w:rPr>
          <w:rFonts w:hint="eastAsia"/>
          <w:lang w:val="en-US" w:eastAsia="zh-CN"/>
        </w:rPr>
        <w:t>。其中包括所有上述</w:t>
      </w:r>
      <w:r w:rsidRPr="007D6D91">
        <w:rPr>
          <w:rFonts w:hint="eastAsia"/>
          <w:lang w:val="en-US" w:eastAsia="zh-CN"/>
        </w:rPr>
        <w:t>AAC</w:t>
      </w:r>
      <w:r w:rsidRPr="007D6D91">
        <w:rPr>
          <w:rFonts w:hint="eastAsia"/>
          <w:lang w:val="en-US" w:eastAsia="zh-CN"/>
        </w:rPr>
        <w:t>版本，因此保证与世界各地使用相同单一解码器的未来及传统的广播系统相兼容。</w:t>
      </w:r>
    </w:p>
    <w:p w14:paraId="1510D4DC" w14:textId="77777777" w:rsidR="00183EC1" w:rsidRPr="005A6388" w:rsidRDefault="00183EC1" w:rsidP="00183EC1">
      <w:pPr>
        <w:rPr>
          <w:lang w:val="en-US" w:eastAsia="zh-CN"/>
        </w:rPr>
      </w:pPr>
      <w:r w:rsidRPr="005A6388">
        <w:rPr>
          <w:b/>
          <w:lang w:val="en-US" w:eastAsia="zh-CN"/>
        </w:rPr>
        <w:t>3</w:t>
      </w:r>
      <w:r w:rsidRPr="005A6388">
        <w:rPr>
          <w:lang w:val="en-US" w:eastAsia="zh-CN"/>
        </w:rPr>
        <w:tab/>
      </w:r>
      <w:r>
        <w:rPr>
          <w:rFonts w:hint="eastAsia"/>
          <w:lang w:val="en-US" w:eastAsia="zh-CN"/>
        </w:rPr>
        <w:t>数字电视和声音广播系统的后向兼容多声道扩展应采用</w:t>
      </w:r>
      <w:r>
        <w:rPr>
          <w:lang w:val="en-US" w:eastAsia="zh-CN"/>
        </w:rPr>
        <w:t>ISO/IEC 23003-1</w:t>
      </w:r>
      <w:r>
        <w:rPr>
          <w:rFonts w:hint="eastAsia"/>
          <w:lang w:val="en-US" w:eastAsia="zh-CN"/>
        </w:rPr>
        <w:t>（</w:t>
      </w:r>
      <w:r w:rsidRPr="005A6388">
        <w:rPr>
          <w:lang w:val="en-US" w:eastAsia="zh-CN"/>
        </w:rPr>
        <w:t>2007</w:t>
      </w:r>
      <w:r>
        <w:rPr>
          <w:rFonts w:hint="eastAsia"/>
          <w:lang w:val="en-US" w:eastAsia="zh-CN"/>
        </w:rPr>
        <w:t>）所述的多声道音频扩展；</w:t>
      </w:r>
    </w:p>
    <w:p w14:paraId="41C2B1CC" w14:textId="77777777" w:rsidR="00183EC1" w:rsidRPr="005A6388" w:rsidRDefault="00183EC1" w:rsidP="00183EC1">
      <w:pPr>
        <w:pStyle w:val="Note"/>
        <w:rPr>
          <w:lang w:val="en-US" w:eastAsia="zh-CN"/>
        </w:rPr>
      </w:pPr>
      <w:r>
        <w:rPr>
          <w:rFonts w:hint="eastAsia"/>
          <w:lang w:val="en-US" w:eastAsia="zh-CN"/>
        </w:rPr>
        <w:t>注</w:t>
      </w:r>
      <w:r>
        <w:rPr>
          <w:lang w:val="en-US" w:eastAsia="zh-CN"/>
        </w:rPr>
        <w:t>5</w:t>
      </w:r>
      <w:r w:rsidRPr="005A6388">
        <w:rPr>
          <w:lang w:val="en-US" w:eastAsia="zh-CN"/>
        </w:rPr>
        <w:t> – </w:t>
      </w:r>
      <w:r>
        <w:rPr>
          <w:rFonts w:hint="eastAsia"/>
          <w:lang w:val="en-US" w:eastAsia="zh-CN"/>
        </w:rPr>
        <w:t>由于</w:t>
      </w:r>
      <w:r w:rsidRPr="005A6388">
        <w:rPr>
          <w:lang w:val="en-US" w:eastAsia="zh-CN"/>
        </w:rPr>
        <w:t>ISO/IEC 23003-1</w:t>
      </w:r>
      <w:r>
        <w:rPr>
          <w:rFonts w:hint="eastAsia"/>
          <w:lang w:val="en-US" w:eastAsia="zh-CN"/>
        </w:rPr>
        <w:t>（</w:t>
      </w:r>
      <w:r w:rsidRPr="005A6388">
        <w:rPr>
          <w:lang w:val="en-US" w:eastAsia="zh-CN"/>
        </w:rPr>
        <w:t>2007</w:t>
      </w:r>
      <w:r>
        <w:rPr>
          <w:rFonts w:hint="eastAsia"/>
          <w:lang w:val="en-US" w:eastAsia="zh-CN"/>
        </w:rPr>
        <w:t>）所述的</w:t>
      </w:r>
      <w:r w:rsidRPr="005A6388">
        <w:rPr>
          <w:lang w:val="en-US" w:eastAsia="zh-CN"/>
        </w:rPr>
        <w:t>MPEG</w:t>
      </w:r>
      <w:r>
        <w:rPr>
          <w:rFonts w:hint="eastAsia"/>
          <w:lang w:val="en-US" w:eastAsia="zh-CN"/>
        </w:rPr>
        <w:t>环绕声独立于用于后向兼容信号传输的压缩技术（核心编码器），因此可结合</w:t>
      </w:r>
      <w:r w:rsidRPr="009B7682">
        <w:rPr>
          <w:rFonts w:ascii="STKaiti" w:eastAsia="STKaiti" w:hAnsi="STKaiti" w:hint="eastAsia"/>
          <w:lang w:val="en-US" w:eastAsia="zh-CN"/>
        </w:rPr>
        <w:t>建议</w:t>
      </w:r>
      <w:r w:rsidRPr="009B7682">
        <w:rPr>
          <w:rFonts w:hint="eastAsia"/>
          <w:lang w:val="en-US" w:eastAsia="zh-CN"/>
        </w:rPr>
        <w:t>1</w:t>
      </w:r>
      <w:r>
        <w:rPr>
          <w:rFonts w:hint="eastAsia"/>
          <w:lang w:val="en-US" w:eastAsia="zh-CN"/>
        </w:rPr>
        <w:t>和</w:t>
      </w:r>
      <w:r w:rsidRPr="00A8125E">
        <w:rPr>
          <w:rFonts w:hint="eastAsia"/>
          <w:i/>
          <w:iCs/>
          <w:lang w:val="en-US" w:eastAsia="zh-CN"/>
        </w:rPr>
        <w:t>2</w:t>
      </w:r>
      <w:r>
        <w:rPr>
          <w:rFonts w:hint="eastAsia"/>
          <w:lang w:val="en-US" w:eastAsia="zh-CN"/>
        </w:rPr>
        <w:t>中建议的任何编码系统，使用所述的多声道增强工具。</w:t>
      </w:r>
    </w:p>
    <w:p w14:paraId="652BA996" w14:textId="77777777" w:rsidR="00183EC1" w:rsidRPr="005A6388" w:rsidRDefault="00183EC1" w:rsidP="00183EC1">
      <w:pPr>
        <w:rPr>
          <w:lang w:val="en-US" w:eastAsia="zh-CN"/>
        </w:rPr>
      </w:pPr>
      <w:r w:rsidRPr="005A6388">
        <w:rPr>
          <w:b/>
          <w:lang w:val="en-US" w:eastAsia="zh-CN"/>
        </w:rPr>
        <w:t>4</w:t>
      </w:r>
      <w:r w:rsidRPr="005A6388">
        <w:rPr>
          <w:b/>
          <w:lang w:val="en-US" w:eastAsia="zh-CN"/>
        </w:rPr>
        <w:tab/>
      </w:r>
      <w:r w:rsidRPr="00BB3830">
        <w:rPr>
          <w:rFonts w:hint="eastAsia"/>
          <w:bCs/>
          <w:lang w:val="en-US" w:eastAsia="zh-CN"/>
        </w:rPr>
        <w:t>对于</w:t>
      </w:r>
      <w:r>
        <w:rPr>
          <w:rFonts w:hint="eastAsia"/>
          <w:bCs/>
          <w:lang w:val="en-US" w:eastAsia="zh-CN"/>
        </w:rPr>
        <w:t>分配</w:t>
      </w:r>
      <w:r w:rsidRPr="00BB3830">
        <w:rPr>
          <w:rFonts w:hint="eastAsia"/>
          <w:bCs/>
          <w:lang w:val="en-US" w:eastAsia="zh-CN"/>
        </w:rPr>
        <w:t>和馈送链路，可</w:t>
      </w:r>
      <w:r>
        <w:rPr>
          <w:rFonts w:hint="eastAsia"/>
          <w:lang w:val="en-US" w:eastAsia="zh-CN"/>
        </w:rPr>
        <w:t>使用</w:t>
      </w:r>
      <w:r w:rsidRPr="005A6388">
        <w:rPr>
          <w:lang w:val="en-US" w:eastAsia="zh-CN"/>
        </w:rPr>
        <w:t>ISO/IEC 11172-3</w:t>
      </w:r>
      <w:r>
        <w:rPr>
          <w:rFonts w:hint="eastAsia"/>
          <w:lang w:val="en-US" w:eastAsia="zh-CN"/>
        </w:rPr>
        <w:t>层</w:t>
      </w:r>
      <w:r>
        <w:rPr>
          <w:rFonts w:hint="eastAsia"/>
          <w:lang w:val="en-US" w:eastAsia="zh-CN"/>
        </w:rPr>
        <w:t>II</w:t>
      </w:r>
      <w:r>
        <w:rPr>
          <w:rFonts w:hint="eastAsia"/>
          <w:lang w:val="en-US" w:eastAsia="zh-CN"/>
        </w:rPr>
        <w:t>编码，每个音频信号（即，每个单音道信号或每个独立编码的立体声信号的组成部分）的比特速率</w:t>
      </w:r>
      <w:r w:rsidRPr="00BB3830">
        <w:rPr>
          <w:rFonts w:hint="eastAsia"/>
          <w:bCs/>
          <w:lang w:val="en-US" w:eastAsia="zh-CN"/>
        </w:rPr>
        <w:t>至少</w:t>
      </w:r>
      <w:r>
        <w:rPr>
          <w:rFonts w:hint="eastAsia"/>
          <w:bCs/>
          <w:lang w:val="en-US" w:eastAsia="zh-CN"/>
        </w:rPr>
        <w:t>为</w:t>
      </w:r>
      <w:r w:rsidRPr="005A6388">
        <w:rPr>
          <w:lang w:val="en-US" w:eastAsia="zh-CN"/>
        </w:rPr>
        <w:t>180 kbit/s</w:t>
      </w:r>
      <w:r>
        <w:rPr>
          <w:rFonts w:hint="eastAsia"/>
          <w:lang w:val="en-US" w:eastAsia="zh-CN"/>
        </w:rPr>
        <w:t>（不包括辅助数据）；</w:t>
      </w:r>
    </w:p>
    <w:p w14:paraId="5715CE76" w14:textId="77777777" w:rsidR="00183EC1" w:rsidRPr="005A6388" w:rsidRDefault="00183EC1" w:rsidP="00183EC1">
      <w:pPr>
        <w:rPr>
          <w:lang w:val="en-US" w:eastAsia="zh-CN"/>
        </w:rPr>
      </w:pPr>
      <w:r w:rsidRPr="005A6388">
        <w:rPr>
          <w:b/>
          <w:lang w:val="en-US" w:eastAsia="zh-CN"/>
        </w:rPr>
        <w:t>5</w:t>
      </w:r>
      <w:r w:rsidRPr="005A6388">
        <w:rPr>
          <w:lang w:val="en-US" w:eastAsia="zh-CN"/>
        </w:rPr>
        <w:tab/>
      </w:r>
      <w:r>
        <w:rPr>
          <w:rFonts w:hint="eastAsia"/>
          <w:lang w:val="en-US" w:eastAsia="zh-CN"/>
        </w:rPr>
        <w:t>对于解说链路，可使用</w:t>
      </w:r>
      <w:r w:rsidRPr="005A6388">
        <w:rPr>
          <w:lang w:val="en-US" w:eastAsia="zh-CN"/>
        </w:rPr>
        <w:t>ISO/IEC 11172-3</w:t>
      </w:r>
      <w:r>
        <w:rPr>
          <w:rFonts w:hint="eastAsia"/>
          <w:lang w:val="en-US" w:eastAsia="zh-CN"/>
        </w:rPr>
        <w:t>层</w:t>
      </w:r>
      <w:r>
        <w:rPr>
          <w:rFonts w:hint="eastAsia"/>
          <w:lang w:val="en-US" w:eastAsia="zh-CN"/>
        </w:rPr>
        <w:t>III</w:t>
      </w:r>
      <w:r>
        <w:rPr>
          <w:rFonts w:hint="eastAsia"/>
          <w:lang w:val="en-US" w:eastAsia="zh-CN"/>
        </w:rPr>
        <w:t>编码，单信道信号的比特速率至少为</w:t>
      </w:r>
      <w:r w:rsidRPr="005A6388">
        <w:rPr>
          <w:lang w:val="en-US" w:eastAsia="zh-CN"/>
        </w:rPr>
        <w:t>60 kbit/s</w:t>
      </w:r>
      <w:r>
        <w:rPr>
          <w:rFonts w:hint="eastAsia"/>
          <w:lang w:val="en-US" w:eastAsia="zh-CN"/>
        </w:rPr>
        <w:t>（不包括辅助数据），利用联合立体声编码，立体声信号的比特速率至少为</w:t>
      </w:r>
      <w:r>
        <w:rPr>
          <w:rFonts w:hint="eastAsia"/>
          <w:lang w:val="en-US" w:eastAsia="zh-CN"/>
        </w:rPr>
        <w:t>12</w:t>
      </w:r>
      <w:r w:rsidRPr="005A6388">
        <w:rPr>
          <w:lang w:val="en-US" w:eastAsia="zh-CN"/>
        </w:rPr>
        <w:t>0 kbit/s</w:t>
      </w:r>
      <w:r>
        <w:rPr>
          <w:rFonts w:hint="eastAsia"/>
          <w:lang w:val="en-US" w:eastAsia="zh-CN"/>
        </w:rPr>
        <w:t>（不包括辅助数据）；</w:t>
      </w:r>
      <w:r w:rsidRPr="005A6388">
        <w:rPr>
          <w:lang w:val="en-US" w:eastAsia="zh-CN"/>
        </w:rPr>
        <w:t xml:space="preserve"> </w:t>
      </w:r>
    </w:p>
    <w:p w14:paraId="7A9E5F14" w14:textId="77777777" w:rsidR="00183EC1" w:rsidRPr="005A6388" w:rsidRDefault="00183EC1" w:rsidP="00183EC1">
      <w:pPr>
        <w:rPr>
          <w:lang w:val="en-US" w:eastAsia="zh-CN"/>
        </w:rPr>
      </w:pPr>
      <w:r w:rsidRPr="005A6388">
        <w:rPr>
          <w:b/>
          <w:lang w:val="en-US" w:eastAsia="zh-CN"/>
        </w:rPr>
        <w:t>6</w:t>
      </w:r>
      <w:r w:rsidRPr="005A6388">
        <w:rPr>
          <w:lang w:val="en-US" w:eastAsia="zh-CN"/>
        </w:rPr>
        <w:tab/>
      </w:r>
      <w:r>
        <w:rPr>
          <w:rFonts w:hint="eastAsia"/>
          <w:lang w:val="en-US" w:eastAsia="zh-CN"/>
        </w:rPr>
        <w:t>对于高质量应用，取样频率应为</w:t>
      </w:r>
      <w:r w:rsidRPr="005A6388">
        <w:rPr>
          <w:lang w:val="en-US" w:eastAsia="zh-CN"/>
        </w:rPr>
        <w:t>48 kHz</w:t>
      </w:r>
      <w:r>
        <w:rPr>
          <w:rFonts w:hint="eastAsia"/>
          <w:lang w:val="en-US" w:eastAsia="zh-CN"/>
        </w:rPr>
        <w:t>；</w:t>
      </w:r>
    </w:p>
    <w:p w14:paraId="28B276C8"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14:paraId="61839B83" w14:textId="77777777" w:rsidR="00183EC1" w:rsidRPr="005A6388" w:rsidRDefault="00183EC1" w:rsidP="00183EC1">
      <w:pPr>
        <w:rPr>
          <w:lang w:val="en-US" w:eastAsia="zh-CN"/>
        </w:rPr>
      </w:pPr>
      <w:r w:rsidRPr="005A6388">
        <w:rPr>
          <w:b/>
          <w:lang w:val="en-US" w:eastAsia="zh-CN"/>
        </w:rPr>
        <w:lastRenderedPageBreak/>
        <w:t>7</w:t>
      </w:r>
      <w:r w:rsidRPr="005A6388">
        <w:rPr>
          <w:lang w:val="en-US" w:eastAsia="zh-CN"/>
        </w:rPr>
        <w:tab/>
      </w:r>
      <w:r>
        <w:rPr>
          <w:rFonts w:hint="eastAsia"/>
          <w:lang w:val="en-US" w:eastAsia="zh-CN"/>
        </w:rPr>
        <w:t>低比特率音频编码器的输入信号不应加重，而编码器不应采用任何加重方式；</w:t>
      </w:r>
    </w:p>
    <w:p w14:paraId="10F1EE06" w14:textId="77777777" w:rsidR="00183EC1" w:rsidRPr="005A6388" w:rsidRDefault="00183EC1" w:rsidP="00183EC1">
      <w:pPr>
        <w:rPr>
          <w:lang w:val="en-US" w:eastAsia="zh-CN"/>
        </w:rPr>
      </w:pPr>
      <w:r w:rsidRPr="005A6388">
        <w:rPr>
          <w:b/>
          <w:lang w:val="en-US" w:eastAsia="zh-CN"/>
        </w:rPr>
        <w:t>8</w:t>
      </w:r>
      <w:r w:rsidRPr="005A6388">
        <w:rPr>
          <w:lang w:val="en-US" w:eastAsia="zh-CN"/>
        </w:rPr>
        <w:tab/>
      </w:r>
      <w:r>
        <w:rPr>
          <w:rFonts w:hint="eastAsia"/>
          <w:lang w:val="en-US" w:eastAsia="zh-CN"/>
        </w:rPr>
        <w:t>遵守本建议书是自愿的。然而，本建议书可能包含某些强制性规定（为保证互操作性或可应用性等），当符合所有这些强制性规定时，便遵守了本建议书。“应”或“必须”等一些强制性语言以及对应的否定性词语用来表示要求。不得将这些词汇的使用解释为必须部分或完全地遵守本建议书，</w:t>
      </w:r>
    </w:p>
    <w:p w14:paraId="2C451234" w14:textId="77777777" w:rsidR="00183EC1" w:rsidRPr="00130B1B" w:rsidRDefault="00183EC1" w:rsidP="00183EC1">
      <w:pPr>
        <w:pStyle w:val="Call"/>
        <w:rPr>
          <w:rFonts w:ascii="STKaiti" w:eastAsia="STKaiti" w:hAnsi="STKaiti"/>
          <w:i w:val="0"/>
          <w:iCs/>
          <w:lang w:val="en-US" w:eastAsia="zh-CN"/>
        </w:rPr>
      </w:pPr>
      <w:r w:rsidRPr="00130B1B">
        <w:rPr>
          <w:rFonts w:ascii="STKaiti" w:eastAsia="STKaiti" w:hAnsi="STKaiti" w:hint="eastAsia"/>
          <w:i w:val="0"/>
          <w:iCs/>
          <w:lang w:val="en-US" w:eastAsia="zh-CN"/>
        </w:rPr>
        <w:t>进一步建议</w:t>
      </w:r>
    </w:p>
    <w:p w14:paraId="70D82D4E" w14:textId="77777777" w:rsidR="00183EC1" w:rsidRDefault="00183EC1" w:rsidP="00183EC1">
      <w:pPr>
        <w:rPr>
          <w:lang w:val="en-US" w:eastAsia="zh-CN"/>
        </w:rPr>
      </w:pPr>
      <w:r w:rsidRPr="005A6388">
        <w:rPr>
          <w:b/>
          <w:lang w:val="en-US" w:eastAsia="zh-CN"/>
        </w:rPr>
        <w:t>1</w:t>
      </w:r>
      <w:r w:rsidRPr="005A6388">
        <w:rPr>
          <w:lang w:val="en-US" w:eastAsia="zh-CN"/>
        </w:rPr>
        <w:tab/>
      </w:r>
      <w:r>
        <w:rPr>
          <w:rFonts w:hint="eastAsia"/>
          <w:lang w:val="en-US" w:eastAsia="zh-CN"/>
        </w:rPr>
        <w:t>有关已被证实满足馈送、分配和发射质量及其它用户要求的编码系统配置的信息，应参见</w:t>
      </w:r>
      <w:r w:rsidRPr="005A6388">
        <w:rPr>
          <w:lang w:val="en-US" w:eastAsia="zh-CN"/>
        </w:rPr>
        <w:t>ITU-R BS.1548</w:t>
      </w:r>
      <w:r>
        <w:rPr>
          <w:rFonts w:hint="eastAsia"/>
          <w:lang w:val="en-US" w:eastAsia="zh-CN"/>
        </w:rPr>
        <w:t>建议书。</w:t>
      </w:r>
    </w:p>
    <w:p w14:paraId="304EF010" w14:textId="77777777" w:rsidR="00183EC1" w:rsidRPr="005A6388" w:rsidRDefault="00183EC1" w:rsidP="00183EC1">
      <w:pPr>
        <w:rPr>
          <w:lang w:val="en-US" w:eastAsia="zh-CN"/>
        </w:rPr>
      </w:pPr>
      <w:r w:rsidRPr="00CF23A5">
        <w:rPr>
          <w:b/>
          <w:bCs/>
          <w:lang w:val="en-US" w:eastAsia="zh-CN"/>
        </w:rPr>
        <w:t>2</w:t>
      </w:r>
      <w:r w:rsidRPr="00CF23A5">
        <w:rPr>
          <w:b/>
          <w:bCs/>
          <w:lang w:val="en-US" w:eastAsia="zh-CN"/>
        </w:rPr>
        <w:tab/>
      </w:r>
      <w:r w:rsidRPr="008C0C37">
        <w:rPr>
          <w:szCs w:val="24"/>
          <w:lang w:val="en-US" w:eastAsia="zh-CN"/>
        </w:rPr>
        <w:t>需要对</w:t>
      </w:r>
      <w:r w:rsidRPr="003461C6">
        <w:rPr>
          <w:lang w:val="en-US" w:eastAsia="zh-CN"/>
        </w:rPr>
        <w:t>ITU-R BS.2051</w:t>
      </w:r>
      <w:r>
        <w:rPr>
          <w:rFonts w:hint="eastAsia"/>
          <w:lang w:val="en-US" w:eastAsia="zh-CN"/>
        </w:rPr>
        <w:t>建议书中规定的高级音响系统的要求</w:t>
      </w:r>
      <w:r w:rsidRPr="008C0C37">
        <w:rPr>
          <w:szCs w:val="24"/>
          <w:lang w:val="en-US" w:eastAsia="zh-CN"/>
        </w:rPr>
        <w:t>做进一步研究，</w:t>
      </w:r>
      <w:r>
        <w:rPr>
          <w:rFonts w:hint="eastAsia"/>
          <w:szCs w:val="24"/>
          <w:lang w:val="en-US" w:eastAsia="zh-CN"/>
        </w:rPr>
        <w:t>且</w:t>
      </w:r>
      <w:r w:rsidRPr="008C0C37">
        <w:rPr>
          <w:szCs w:val="24"/>
          <w:lang w:val="en-US" w:eastAsia="zh-CN"/>
        </w:rPr>
        <w:t>当完成这些研究后，应对本建议书进行更新。</w:t>
      </w:r>
    </w:p>
    <w:p w14:paraId="5F5C70D9" w14:textId="77777777" w:rsidR="00183EC1" w:rsidRDefault="00183EC1" w:rsidP="00183EC1">
      <w:pPr>
        <w:pStyle w:val="Note"/>
        <w:rPr>
          <w:lang w:val="en-US" w:eastAsia="zh-CN"/>
        </w:rPr>
      </w:pPr>
      <w:r>
        <w:rPr>
          <w:rFonts w:hint="eastAsia"/>
          <w:lang w:val="en-US" w:eastAsia="zh-CN"/>
        </w:rPr>
        <w:t>注</w:t>
      </w:r>
      <w:r w:rsidRPr="005A6388">
        <w:rPr>
          <w:lang w:val="en-US" w:eastAsia="zh-CN"/>
        </w:rPr>
        <w:t>1 – </w:t>
      </w:r>
      <w:r>
        <w:rPr>
          <w:rFonts w:hint="eastAsia"/>
          <w:lang w:val="en-US" w:eastAsia="zh-CN"/>
        </w:rPr>
        <w:t>本建议书中有关编解码器的信息见附录</w:t>
      </w:r>
      <w:r>
        <w:rPr>
          <w:rFonts w:hint="eastAsia"/>
          <w:lang w:val="en-US" w:eastAsia="zh-CN"/>
        </w:rPr>
        <w:t>1-</w:t>
      </w:r>
      <w:r>
        <w:rPr>
          <w:lang w:val="en-US" w:eastAsia="zh-CN"/>
        </w:rPr>
        <w:t>5</w:t>
      </w:r>
      <w:r>
        <w:rPr>
          <w:rFonts w:hint="eastAsia"/>
          <w:lang w:val="en-US" w:eastAsia="zh-CN"/>
        </w:rPr>
        <w:t>。</w:t>
      </w:r>
    </w:p>
    <w:p w14:paraId="52D95FF2" w14:textId="77777777" w:rsidR="00167FA2" w:rsidRDefault="00167FA2" w:rsidP="00183EC1">
      <w:pPr>
        <w:pStyle w:val="Note"/>
        <w:rPr>
          <w:lang w:val="en-US" w:eastAsia="zh-CN"/>
        </w:rPr>
      </w:pPr>
    </w:p>
    <w:p w14:paraId="7842BB20" w14:textId="77777777" w:rsidR="00167FA2" w:rsidRDefault="00167FA2" w:rsidP="00183EC1">
      <w:pPr>
        <w:pStyle w:val="Note"/>
        <w:rPr>
          <w:lang w:val="en-US" w:eastAsia="zh-CN"/>
        </w:rPr>
      </w:pPr>
    </w:p>
    <w:p w14:paraId="3311B043" w14:textId="77777777" w:rsidR="00167FA2" w:rsidRDefault="00167FA2" w:rsidP="00183EC1">
      <w:pPr>
        <w:pStyle w:val="Note"/>
        <w:rPr>
          <w:rFonts w:hint="eastAsia"/>
          <w:lang w:val="en-US" w:eastAsia="zh-CN"/>
        </w:rPr>
      </w:pPr>
    </w:p>
    <w:p w14:paraId="471A8F01" w14:textId="01A3250C" w:rsidR="00183EC1" w:rsidRPr="005A6388" w:rsidRDefault="00183EC1" w:rsidP="00183EC1">
      <w:pPr>
        <w:pStyle w:val="AppendixNoTitle"/>
        <w:rPr>
          <w:lang w:val="en-US" w:eastAsia="zh-CN"/>
        </w:rPr>
      </w:pPr>
      <w:r>
        <w:rPr>
          <w:rFonts w:hint="eastAsia"/>
          <w:lang w:val="en-US" w:eastAsia="zh-CN"/>
        </w:rPr>
        <w:t>附件</w:t>
      </w:r>
      <w:r w:rsidRPr="005A6388">
        <w:rPr>
          <w:lang w:val="en-US" w:eastAsia="zh-CN"/>
        </w:rPr>
        <w:t>1</w:t>
      </w:r>
      <w:r>
        <w:rPr>
          <w:lang w:val="en-US" w:eastAsia="zh-CN"/>
        </w:rPr>
        <w:t>（资料性）</w:t>
      </w:r>
      <w:r>
        <w:rPr>
          <w:rFonts w:hint="eastAsia"/>
          <w:lang w:val="en-US" w:eastAsia="zh-CN"/>
        </w:rPr>
        <w:br/>
      </w:r>
      <w:r w:rsidRPr="005A6388">
        <w:rPr>
          <w:lang w:val="en-US" w:eastAsia="zh-CN"/>
        </w:rPr>
        <w:br/>
        <w:t>MPEG</w:t>
      </w:r>
      <w:r>
        <w:rPr>
          <w:lang w:val="en-US" w:eastAsia="zh-CN"/>
        </w:rPr>
        <w:t>-1</w:t>
      </w:r>
      <w:r>
        <w:rPr>
          <w:rFonts w:hint="eastAsia"/>
          <w:lang w:val="en-US" w:eastAsia="zh-CN"/>
        </w:rPr>
        <w:t>和</w:t>
      </w:r>
      <w:r w:rsidRPr="005A6388">
        <w:rPr>
          <w:lang w:val="en-US" w:eastAsia="zh-CN"/>
        </w:rPr>
        <w:t>MPEG-2</w:t>
      </w:r>
      <w:r>
        <w:rPr>
          <w:rFonts w:hint="eastAsia"/>
          <w:lang w:val="en-US" w:eastAsia="zh-CN"/>
        </w:rPr>
        <w:t>，层</w:t>
      </w:r>
      <w:r>
        <w:rPr>
          <w:rFonts w:hint="eastAsia"/>
          <w:lang w:val="en-US" w:eastAsia="zh-CN"/>
        </w:rPr>
        <w:t>II</w:t>
      </w:r>
      <w:r>
        <w:rPr>
          <w:rFonts w:hint="eastAsia"/>
          <w:lang w:val="en-US" w:eastAsia="zh-CN"/>
        </w:rPr>
        <w:t>和层</w:t>
      </w:r>
      <w:r>
        <w:rPr>
          <w:rFonts w:hint="eastAsia"/>
          <w:lang w:val="en-US" w:eastAsia="zh-CN"/>
        </w:rPr>
        <w:t>III</w:t>
      </w:r>
      <w:r>
        <w:rPr>
          <w:rFonts w:hint="eastAsia"/>
          <w:lang w:val="en-US" w:eastAsia="zh-CN"/>
        </w:rPr>
        <w:t>音频</w:t>
      </w:r>
    </w:p>
    <w:p w14:paraId="60ECF23A" w14:textId="77777777" w:rsidR="00183EC1" w:rsidRDefault="00183EC1" w:rsidP="00183EC1">
      <w:pPr>
        <w:pStyle w:val="Heading1"/>
        <w:rPr>
          <w:lang w:eastAsia="zh-CN"/>
        </w:rPr>
      </w:pPr>
      <w:r>
        <w:rPr>
          <w:rFonts w:hint="eastAsia"/>
          <w:lang w:eastAsia="zh-CN"/>
        </w:rPr>
        <w:t>1</w:t>
      </w:r>
      <w:r>
        <w:rPr>
          <w:rFonts w:hint="eastAsia"/>
          <w:lang w:eastAsia="zh-CN"/>
        </w:rPr>
        <w:tab/>
      </w:r>
      <w:r>
        <w:rPr>
          <w:rFonts w:ascii="SimSun" w:hAnsi="SimSun" w:cs="SimSun" w:hint="eastAsia"/>
          <w:lang w:eastAsia="zh-CN"/>
        </w:rPr>
        <w:t>编码</w:t>
      </w:r>
    </w:p>
    <w:p w14:paraId="7D15853E"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编码器对数字音频信号进行处理</w:t>
      </w:r>
      <w:r w:rsidRPr="002115A2">
        <w:rPr>
          <w:rFonts w:hint="eastAsia"/>
          <w:lang w:val="en-US" w:eastAsia="zh-CN"/>
        </w:rPr>
        <w:t>，</w:t>
      </w:r>
      <w:r>
        <w:rPr>
          <w:rFonts w:hint="eastAsia"/>
          <w:lang w:eastAsia="zh-CN"/>
        </w:rPr>
        <w:t>产生压缩比特流。编码器算法并无标准化的规定，可采用各种编码手段，诸如听觉掩蔽门限估计、量化和比例缩放（注</w:t>
      </w:r>
      <w:r>
        <w:rPr>
          <w:rFonts w:hint="eastAsia"/>
          <w:lang w:eastAsia="zh-CN"/>
        </w:rPr>
        <w:t>1</w:t>
      </w:r>
      <w:r>
        <w:rPr>
          <w:rFonts w:hint="eastAsia"/>
          <w:lang w:eastAsia="zh-CN"/>
        </w:rPr>
        <w:t>）。编码器输出必须使符合于本建议书规定的解码器能解码给出适合于预定应用的音频信号。</w:t>
      </w:r>
    </w:p>
    <w:p w14:paraId="3DA58420" w14:textId="77777777" w:rsidR="00183EC1" w:rsidRPr="00EE673D" w:rsidRDefault="00183EC1" w:rsidP="00183EC1">
      <w:pPr>
        <w:pStyle w:val="Note"/>
        <w:rPr>
          <w:lang w:eastAsia="zh-CN"/>
        </w:rPr>
      </w:pPr>
      <w:r w:rsidRPr="00EE673D">
        <w:rPr>
          <w:rFonts w:eastAsia="KaiTi_GB2312" w:hint="eastAsia"/>
          <w:lang w:eastAsia="zh-CN"/>
        </w:rPr>
        <w:t>注</w:t>
      </w:r>
      <w:r w:rsidRPr="00EE673D">
        <w:rPr>
          <w:rFonts w:eastAsia="KaiTi_GB2312" w:hint="eastAsia"/>
          <w:lang w:eastAsia="zh-CN"/>
        </w:rPr>
        <w:t>1</w:t>
      </w:r>
      <w:r w:rsidRPr="00EE673D">
        <w:rPr>
          <w:rFonts w:hint="eastAsia"/>
          <w:lang w:eastAsia="zh-CN"/>
        </w:rPr>
        <w:t xml:space="preserve"> </w:t>
      </w:r>
      <w:r w:rsidRPr="00130B1B">
        <w:rPr>
          <w:lang w:eastAsia="zh-CN"/>
        </w:rPr>
        <w:t>–</w:t>
      </w:r>
      <w:r w:rsidRPr="00EE673D">
        <w:rPr>
          <w:rFonts w:hint="eastAsia"/>
          <w:lang w:eastAsia="zh-CN"/>
        </w:rPr>
        <w:t xml:space="preserve"> </w:t>
      </w:r>
      <w:r w:rsidRPr="00EE673D">
        <w:rPr>
          <w:rFonts w:hint="eastAsia"/>
          <w:lang w:eastAsia="zh-CN"/>
        </w:rPr>
        <w:t>遵循</w:t>
      </w:r>
      <w:r w:rsidRPr="00EE673D">
        <w:rPr>
          <w:rFonts w:hint="eastAsia"/>
          <w:lang w:eastAsia="zh-CN"/>
        </w:rPr>
        <w:t>ISO/IEC</w:t>
      </w:r>
      <w:r w:rsidRPr="00EE673D">
        <w:rPr>
          <w:lang w:eastAsia="zh-CN"/>
        </w:rPr>
        <w:t xml:space="preserve"> </w:t>
      </w:r>
      <w:r w:rsidRPr="00EE673D">
        <w:rPr>
          <w:rFonts w:hint="eastAsia"/>
          <w:lang w:eastAsia="zh-CN"/>
        </w:rPr>
        <w:t>11172-3</w:t>
      </w:r>
      <w:r w:rsidRPr="00EE673D">
        <w:rPr>
          <w:rFonts w:hint="eastAsia"/>
          <w:lang w:eastAsia="zh-CN"/>
        </w:rPr>
        <w:t>（</w:t>
      </w:r>
      <w:r w:rsidRPr="00EE673D">
        <w:rPr>
          <w:rFonts w:hint="eastAsia"/>
          <w:lang w:eastAsia="zh-CN"/>
        </w:rPr>
        <w:t>1993</w:t>
      </w:r>
      <w:r w:rsidRPr="00EE673D">
        <w:rPr>
          <w:rFonts w:hint="eastAsia"/>
          <w:lang w:eastAsia="zh-CN"/>
        </w:rPr>
        <w:t>）附</w:t>
      </w:r>
      <w:r>
        <w:rPr>
          <w:rFonts w:hint="eastAsia"/>
          <w:lang w:eastAsia="zh-CN"/>
        </w:rPr>
        <w:t>件</w:t>
      </w:r>
      <w:r w:rsidRPr="00EE673D">
        <w:rPr>
          <w:rFonts w:hint="eastAsia"/>
          <w:lang w:eastAsia="zh-CN"/>
        </w:rPr>
        <w:t>C</w:t>
      </w:r>
      <w:r w:rsidRPr="00EE673D">
        <w:rPr>
          <w:rFonts w:hint="eastAsia"/>
          <w:lang w:eastAsia="zh-CN"/>
        </w:rPr>
        <w:t>和</w:t>
      </w:r>
      <w:r w:rsidRPr="00EE673D">
        <w:rPr>
          <w:rFonts w:hint="eastAsia"/>
          <w:lang w:eastAsia="zh-CN"/>
        </w:rPr>
        <w:t>D</w:t>
      </w:r>
      <w:r w:rsidRPr="00EE673D">
        <w:rPr>
          <w:rFonts w:hint="eastAsia"/>
          <w:lang w:eastAsia="zh-CN"/>
        </w:rPr>
        <w:t>中技术说明的编码器，能满足最低的性能标准。</w:t>
      </w:r>
    </w:p>
    <w:p w14:paraId="11CA88FC"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下面，说明如图</w:t>
      </w:r>
      <w:r>
        <w:rPr>
          <w:rFonts w:hint="eastAsia"/>
          <w:lang w:eastAsia="zh-CN"/>
        </w:rPr>
        <w:t>1</w:t>
      </w:r>
      <w:r>
        <w:rPr>
          <w:rFonts w:hint="eastAsia"/>
          <w:lang w:eastAsia="zh-CN"/>
        </w:rPr>
        <w:t>中所示的典型编码器。输入的音频样本传送到编码器上，由时域到频域的映射形成经滤波和亚取样的输入音频流信号。映射后的样本可以是子带样本（如层Ⅰ和层Ⅲ中，参见下述），或者是变换后的子带样本（如层Ⅲ中）。应用与音频信号的时域到频域映射并行运算的快速傅里叶变换，由心理声学模型产生一个数据集以控制量化和编码。取决于实际编码器的实施，这些数据是不相同的。一种可能的方法是应用掩模门限的估计来控制量化器。由“比例缩放、量化和编码”框从映射的输入样本中产生一个编码符号集合。另外，该框的传递函数取决于编码系统的实施。“帧包封”框使来自其他框的输出数据（例如，比特分配数据、比例因子和编码的子带样本）中用于所选定层的实际比特流组装一起，并当需要时在辅助数据字段内加上其他信息（例如，误码纠错）。</w:t>
      </w:r>
    </w:p>
    <w:p w14:paraId="21F5D85B"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F79E65C" w14:textId="6AD0FB19" w:rsidR="00183EC1" w:rsidRDefault="00183EC1" w:rsidP="00183EC1">
      <w:pPr>
        <w:pStyle w:val="FigureNo"/>
      </w:pPr>
      <w:r>
        <w:rPr>
          <w:rFonts w:ascii="SimSun" w:hAnsi="SimSun" w:cs="SimSun" w:hint="eastAsia"/>
        </w:rPr>
        <w:lastRenderedPageBreak/>
        <w:t>图</w:t>
      </w:r>
      <w:r>
        <w:rPr>
          <w:rFonts w:hint="eastAsia"/>
        </w:rPr>
        <w:t>1</w:t>
      </w:r>
    </w:p>
    <w:p w14:paraId="32874651" w14:textId="77777777" w:rsidR="00183EC1" w:rsidRDefault="00183EC1" w:rsidP="00183EC1">
      <w:pPr>
        <w:pStyle w:val="Figuretitle"/>
      </w:pPr>
      <w:r>
        <w:rPr>
          <w:rFonts w:ascii="SimSun" w:hAnsi="SimSun" w:cs="SimSun" w:hint="eastAsia"/>
        </w:rPr>
        <w:t>典型编码器方框图</w:t>
      </w:r>
    </w:p>
    <w:p w14:paraId="0AA164AD" w14:textId="77777777" w:rsidR="00183EC1" w:rsidRPr="00AE5658" w:rsidRDefault="00183EC1" w:rsidP="00183EC1">
      <w:pPr>
        <w:pStyle w:val="Figure"/>
      </w:pPr>
      <w:r>
        <w:rPr>
          <w:noProof/>
          <w:lang w:val="en-GB" w:eastAsia="zh-CN"/>
        </w:rPr>
        <mc:AlternateContent>
          <mc:Choice Requires="wps">
            <w:drawing>
              <wp:anchor distT="0" distB="0" distL="114300" distR="114300" simplePos="0" relativeHeight="251660288" behindDoc="0" locked="0" layoutInCell="1" allowOverlap="1" wp14:anchorId="42CF04B6" wp14:editId="1AF482A6">
                <wp:simplePos x="0" y="0"/>
                <wp:positionH relativeFrom="column">
                  <wp:posOffset>4813935</wp:posOffset>
                </wp:positionH>
                <wp:positionV relativeFrom="paragraph">
                  <wp:posOffset>3165475</wp:posOffset>
                </wp:positionV>
                <wp:extent cx="533400" cy="289560"/>
                <wp:effectExtent l="3810" t="3175" r="0" b="2540"/>
                <wp:wrapNone/>
                <wp:docPr id="18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95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5614E" w14:textId="77777777" w:rsidR="00183EC1" w:rsidRPr="00DF135C" w:rsidRDefault="00183EC1" w:rsidP="00183EC1">
                            <w:pPr>
                              <w:rPr>
                                <w:sz w:val="16"/>
                                <w:szCs w:val="16"/>
                                <w:lang w:eastAsia="zh-CN"/>
                              </w:rPr>
                            </w:pPr>
                            <w:r w:rsidRPr="009B4698">
                              <w:rPr>
                                <w:sz w:val="16"/>
                                <w:szCs w:val="16"/>
                                <w:lang w:eastAsia="zh-CN"/>
                              </w:rPr>
                              <w:t>BS.</w:t>
                            </w:r>
                            <w:r w:rsidRPr="00DF135C">
                              <w:rPr>
                                <w:rFonts w:hint="eastAsia"/>
                                <w:sz w:val="16"/>
                                <w:szCs w:val="16"/>
                                <w:lang w:eastAsia="zh-CN"/>
                              </w:rPr>
                              <w:t>1196-</w:t>
                            </w:r>
                            <w:r>
                              <w:rPr>
                                <w:rFonts w:hint="eastAsia"/>
                                <w:sz w:val="16"/>
                                <w:szCs w:val="16"/>
                                <w:lang w:eastAsia="zh-CN"/>
                              </w:rPr>
                              <w:t>0</w:t>
                            </w:r>
                            <w:r w:rsidRPr="00DF135C">
                              <w:rPr>
                                <w:rFonts w:hint="eastAsia"/>
                                <w:sz w:val="16"/>
                                <w:szCs w:val="16"/>
                                <w:lang w:eastAsia="zh-C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F04B6" id="_x0000_t202" coordsize="21600,21600" o:spt="202" path="m,l,21600r21600,l21600,xe">
                <v:stroke joinstyle="miter"/>
                <v:path gradientshapeok="t" o:connecttype="rect"/>
              </v:shapetype>
              <v:shape id="Text Box 388" o:spid="_x0000_s1026" type="#_x0000_t202" style="position:absolute;left:0;text-align:left;margin-left:379.05pt;margin-top:249.25pt;width:42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" fillcolor="white [3212]" stroked="f">
                <v:textbox inset="0,0,0,0">
                  <w:txbxContent>
                    <w:p w14:paraId="1495614E" w14:textId="77777777" w:rsidR="00183EC1" w:rsidRPr="00DF135C" w:rsidRDefault="00183EC1" w:rsidP="00183EC1">
                      <w:pPr>
                        <w:rPr>
                          <w:sz w:val="16"/>
                          <w:szCs w:val="16"/>
                          <w:lang w:eastAsia="zh-CN"/>
                        </w:rPr>
                      </w:pPr>
                      <w:r w:rsidRPr="009B4698">
                        <w:rPr>
                          <w:sz w:val="16"/>
                          <w:szCs w:val="16"/>
                          <w:lang w:eastAsia="zh-CN"/>
                        </w:rPr>
                        <w:t>BS.</w:t>
                      </w:r>
                      <w:r w:rsidRPr="00DF135C">
                        <w:rPr>
                          <w:rFonts w:hint="eastAsia"/>
                          <w:sz w:val="16"/>
                          <w:szCs w:val="16"/>
                          <w:lang w:eastAsia="zh-CN"/>
                        </w:rPr>
                        <w:t>1196-</w:t>
                      </w:r>
                      <w:r>
                        <w:rPr>
                          <w:rFonts w:hint="eastAsia"/>
                          <w:sz w:val="16"/>
                          <w:szCs w:val="16"/>
                          <w:lang w:eastAsia="zh-CN"/>
                        </w:rPr>
                        <w:t>0</w:t>
                      </w:r>
                      <w:r w:rsidRPr="00DF135C">
                        <w:rPr>
                          <w:rFonts w:hint="eastAsia"/>
                          <w:sz w:val="16"/>
                          <w:szCs w:val="16"/>
                          <w:lang w:eastAsia="zh-CN"/>
                        </w:rPr>
                        <w:t>1</w:t>
                      </w:r>
                    </w:p>
                  </w:txbxContent>
                </v:textbox>
              </v:shape>
            </w:pict>
          </mc:Fallback>
        </mc:AlternateContent>
      </w:r>
      <w:r>
        <w:rPr>
          <w:noProof/>
          <w:lang w:val="en-GB" w:eastAsia="zh-CN"/>
        </w:rPr>
        <w:drawing>
          <wp:inline distT="0" distB="0" distL="0" distR="0" wp14:anchorId="3144ED8D" wp14:editId="3C5A0C7F">
            <wp:extent cx="5619750" cy="3262286"/>
            <wp:effectExtent l="0" t="0" r="0" b="0"/>
            <wp:docPr id="32" name="Picture 3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
                    <pic:cNvPicPr>
                      <a:picLocks noChangeAspect="1" noChangeArrowheads="1"/>
                    </pic:cNvPicPr>
                  </pic:nvPicPr>
                  <pic:blipFill>
                    <a:blip r:embed="rId14" cstate="print"/>
                    <a:srcRect/>
                    <a:stretch>
                      <a:fillRect/>
                    </a:stretch>
                  </pic:blipFill>
                  <pic:spPr bwMode="auto">
                    <a:xfrm>
                      <a:off x="0" y="0"/>
                      <a:ext cx="5625057" cy="3265367"/>
                    </a:xfrm>
                    <a:prstGeom prst="rect">
                      <a:avLst/>
                    </a:prstGeom>
                    <a:noFill/>
                    <a:ln w="9525">
                      <a:noFill/>
                      <a:miter lim="800000"/>
                      <a:headEnd/>
                      <a:tailEnd/>
                    </a:ln>
                  </pic:spPr>
                </pic:pic>
              </a:graphicData>
            </a:graphic>
          </wp:inline>
        </w:drawing>
      </w:r>
    </w:p>
    <w:p w14:paraId="6C9FECC1" w14:textId="77777777" w:rsidR="00183EC1" w:rsidRDefault="00183EC1" w:rsidP="00183EC1">
      <w:pPr>
        <w:pStyle w:val="Heading1"/>
        <w:rPr>
          <w:lang w:eastAsia="zh-CN"/>
        </w:rPr>
      </w:pPr>
      <w:r>
        <w:rPr>
          <w:rFonts w:hint="eastAsia"/>
          <w:lang w:eastAsia="zh-CN"/>
        </w:rPr>
        <w:t>2</w:t>
      </w:r>
      <w:r>
        <w:rPr>
          <w:rFonts w:hint="eastAsia"/>
          <w:lang w:eastAsia="zh-CN"/>
        </w:rPr>
        <w:tab/>
      </w:r>
      <w:r>
        <w:rPr>
          <w:rFonts w:ascii="SimSun" w:hAnsi="SimSun" w:cs="SimSun" w:hint="eastAsia"/>
          <w:lang w:eastAsia="zh-CN"/>
        </w:rPr>
        <w:t>分层</w:t>
      </w:r>
    </w:p>
    <w:p w14:paraId="4E4A92E3"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依据应用场合，可以采用具有增大复杂性和增高性能的不同编码系统层级。</w:t>
      </w:r>
    </w:p>
    <w:p w14:paraId="1DF1E22A" w14:textId="77777777" w:rsidR="00183EC1" w:rsidRDefault="00183EC1" w:rsidP="00183EC1">
      <w:pPr>
        <w:rPr>
          <w:lang w:eastAsia="zh-CN"/>
        </w:rPr>
      </w:pPr>
      <w:r w:rsidRPr="009460F8">
        <w:rPr>
          <w:rFonts w:ascii="STKaiti" w:eastAsia="STKaiti" w:hAnsi="STKaiti" w:hint="eastAsia"/>
          <w:lang w:eastAsia="zh-CN"/>
        </w:rPr>
        <w:t>层</w:t>
      </w:r>
      <w:r w:rsidRPr="009460F8">
        <w:rPr>
          <w:rFonts w:ascii="STKaiti" w:eastAsia="STKaiti" w:hAnsi="STKaiti" w:hint="eastAsia"/>
          <w:iCs/>
          <w:lang w:eastAsia="zh-CN"/>
        </w:rPr>
        <w:t>Ⅰ</w:t>
      </w:r>
      <w:r>
        <w:rPr>
          <w:rFonts w:hint="eastAsia"/>
          <w:lang w:eastAsia="zh-CN"/>
        </w:rPr>
        <w:t>：层Ⅰ中包含：将数字音频输入映射入基本的</w:t>
      </w:r>
      <w:r>
        <w:rPr>
          <w:rFonts w:hint="eastAsia"/>
          <w:lang w:eastAsia="zh-CN"/>
        </w:rPr>
        <w:t>32</w:t>
      </w:r>
      <w:r>
        <w:rPr>
          <w:rFonts w:hint="eastAsia"/>
          <w:lang w:eastAsia="zh-CN"/>
        </w:rPr>
        <w:t>个子带；固定的分段使数据格式化成数据块；用心理声学模型确定自适应的比例分配以及利用数据块的压扩和格式化进行量化。一个层Ⅰ帧表征每信道</w:t>
      </w:r>
      <w:r>
        <w:rPr>
          <w:rFonts w:hint="eastAsia"/>
          <w:lang w:eastAsia="zh-CN"/>
        </w:rPr>
        <w:t>384</w:t>
      </w:r>
      <w:r>
        <w:rPr>
          <w:rFonts w:hint="eastAsia"/>
          <w:lang w:eastAsia="zh-CN"/>
        </w:rPr>
        <w:t>个样本。</w:t>
      </w:r>
    </w:p>
    <w:p w14:paraId="637E149C" w14:textId="77777777" w:rsidR="00183EC1" w:rsidRDefault="00183EC1" w:rsidP="00183EC1">
      <w:pPr>
        <w:rPr>
          <w:lang w:eastAsia="zh-CN"/>
        </w:rPr>
      </w:pPr>
      <w:r w:rsidRPr="009460F8">
        <w:rPr>
          <w:rFonts w:ascii="STKaiti" w:eastAsia="STKaiti" w:hAnsi="STKaiti" w:hint="eastAsia"/>
          <w:lang w:eastAsia="zh-CN"/>
        </w:rPr>
        <w:t>层Ⅱ</w:t>
      </w:r>
      <w:r>
        <w:rPr>
          <w:rFonts w:hint="eastAsia"/>
          <w:lang w:eastAsia="zh-CN"/>
        </w:rPr>
        <w:t>：层Ⅱ中对比特分配、比例因子和样本提供附加的编码。一个层Ⅱ帧表征每信道</w:t>
      </w:r>
      <w:r>
        <w:rPr>
          <w:rFonts w:hint="eastAsia"/>
          <w:lang w:eastAsia="zh-CN"/>
        </w:rPr>
        <w:t>3</w:t>
      </w:r>
      <w:r>
        <w:rPr>
          <w:rFonts w:hint="eastAsia"/>
          <w:sz w:val="18"/>
          <w:lang w:eastAsia="zh-CN"/>
        </w:rPr>
        <w:t>×</w:t>
      </w:r>
      <w:r>
        <w:rPr>
          <w:rFonts w:hint="eastAsia"/>
          <w:lang w:eastAsia="zh-CN"/>
        </w:rPr>
        <w:t>384=1</w:t>
      </w:r>
      <w:r>
        <w:rPr>
          <w:lang w:eastAsia="zh-CN"/>
        </w:rPr>
        <w:t> </w:t>
      </w:r>
      <w:r>
        <w:rPr>
          <w:rFonts w:hint="eastAsia"/>
          <w:lang w:eastAsia="zh-CN"/>
        </w:rPr>
        <w:t>152</w:t>
      </w:r>
      <w:r>
        <w:rPr>
          <w:rFonts w:hint="eastAsia"/>
          <w:lang w:eastAsia="zh-CN"/>
        </w:rPr>
        <w:t>个样本。</w:t>
      </w:r>
    </w:p>
    <w:p w14:paraId="76E99D14" w14:textId="77777777" w:rsidR="00183EC1" w:rsidRDefault="00183EC1" w:rsidP="00183EC1">
      <w:pPr>
        <w:rPr>
          <w:lang w:eastAsia="zh-CN"/>
        </w:rPr>
      </w:pPr>
      <w:r w:rsidRPr="009460F8">
        <w:rPr>
          <w:rFonts w:ascii="STKaiti" w:eastAsia="STKaiti" w:hAnsi="STKaiti" w:hint="eastAsia"/>
          <w:lang w:eastAsia="zh-CN"/>
        </w:rPr>
        <w:t>层Ⅲ</w:t>
      </w:r>
      <w:r>
        <w:rPr>
          <w:rFonts w:hint="eastAsia"/>
          <w:lang w:eastAsia="zh-CN"/>
        </w:rPr>
        <w:t>：层Ⅲ中基于混合滤波器组（带有可变长度修正式离散余弦变换的</w:t>
      </w:r>
      <w:r>
        <w:rPr>
          <w:rFonts w:hint="eastAsia"/>
          <w:lang w:eastAsia="zh-CN"/>
        </w:rPr>
        <w:t>32</w:t>
      </w:r>
      <w:r>
        <w:rPr>
          <w:rFonts w:hint="eastAsia"/>
          <w:lang w:eastAsia="zh-CN"/>
        </w:rPr>
        <w:t>子带滤波器组）引入增大的</w:t>
      </w:r>
      <w:r>
        <w:rPr>
          <w:rFonts w:hint="eastAsia"/>
          <w:spacing w:val="-2"/>
          <w:lang w:eastAsia="zh-CN"/>
        </w:rPr>
        <w:t>频率分辨率。它增加了非均匀量化器、自适应分段和量化估熵编码等处理。一个层Ⅲ帧表征每信道</w:t>
      </w:r>
      <w:r>
        <w:rPr>
          <w:rFonts w:hint="eastAsia"/>
          <w:spacing w:val="-2"/>
          <w:lang w:eastAsia="zh-CN"/>
        </w:rPr>
        <w:t>1</w:t>
      </w:r>
      <w:r>
        <w:rPr>
          <w:lang w:eastAsia="zh-CN"/>
        </w:rPr>
        <w:t> </w:t>
      </w:r>
      <w:r>
        <w:rPr>
          <w:rFonts w:hint="eastAsia"/>
          <w:spacing w:val="-2"/>
          <w:lang w:eastAsia="zh-CN"/>
        </w:rPr>
        <w:t>152</w:t>
      </w:r>
      <w:r>
        <w:rPr>
          <w:rFonts w:hint="eastAsia"/>
          <w:lang w:eastAsia="zh-CN"/>
        </w:rPr>
        <w:t>个样本。</w:t>
      </w:r>
    </w:p>
    <w:p w14:paraId="7B3C047E"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任一层可以有四种不同的模式：</w:t>
      </w:r>
    </w:p>
    <w:p w14:paraId="48855C45" w14:textId="77777777" w:rsidR="00183EC1" w:rsidRPr="00130B1B" w:rsidRDefault="00183EC1" w:rsidP="00183EC1">
      <w:pPr>
        <w:pStyle w:val="1"/>
        <w:rPr>
          <w:sz w:val="24"/>
          <w:szCs w:val="24"/>
        </w:rPr>
      </w:pPr>
      <w:r w:rsidRPr="00130B1B">
        <w:rPr>
          <w:sz w:val="24"/>
          <w:szCs w:val="24"/>
        </w:rPr>
        <w:t>–</w:t>
      </w:r>
      <w:r w:rsidRPr="00130B1B">
        <w:rPr>
          <w:rFonts w:hint="eastAsia"/>
          <w:sz w:val="24"/>
          <w:szCs w:val="24"/>
        </w:rPr>
        <w:tab/>
      </w:r>
      <w:r w:rsidRPr="00130B1B">
        <w:rPr>
          <w:rFonts w:hint="eastAsia"/>
          <w:sz w:val="24"/>
          <w:szCs w:val="24"/>
        </w:rPr>
        <w:t>单声道；</w:t>
      </w:r>
    </w:p>
    <w:p w14:paraId="3F319EB4" w14:textId="77777777" w:rsidR="00183EC1" w:rsidRPr="00130B1B" w:rsidRDefault="00183EC1" w:rsidP="00183EC1">
      <w:pPr>
        <w:pStyle w:val="1"/>
        <w:rPr>
          <w:sz w:val="24"/>
          <w:szCs w:val="24"/>
        </w:rPr>
      </w:pPr>
      <w:r w:rsidRPr="00130B1B">
        <w:rPr>
          <w:sz w:val="24"/>
          <w:szCs w:val="24"/>
        </w:rPr>
        <w:t>–</w:t>
      </w:r>
      <w:r w:rsidRPr="00130B1B">
        <w:rPr>
          <w:rFonts w:hint="eastAsia"/>
          <w:sz w:val="24"/>
          <w:szCs w:val="24"/>
        </w:rPr>
        <w:tab/>
      </w:r>
      <w:r w:rsidRPr="00130B1B">
        <w:rPr>
          <w:rFonts w:hint="eastAsia"/>
          <w:sz w:val="24"/>
          <w:szCs w:val="24"/>
        </w:rPr>
        <w:t>双声道（两个独立的音频信号在一个比特流内编码，例如双语种场合）；</w:t>
      </w:r>
    </w:p>
    <w:p w14:paraId="6DA23ED9" w14:textId="77777777" w:rsidR="00183EC1" w:rsidRPr="00130B1B" w:rsidRDefault="00183EC1" w:rsidP="00183EC1">
      <w:pPr>
        <w:pStyle w:val="1"/>
        <w:ind w:left="794" w:hanging="794"/>
        <w:rPr>
          <w:sz w:val="24"/>
          <w:szCs w:val="24"/>
        </w:rPr>
      </w:pPr>
      <w:r w:rsidRPr="00130B1B">
        <w:rPr>
          <w:sz w:val="24"/>
          <w:szCs w:val="24"/>
        </w:rPr>
        <w:t>–</w:t>
      </w:r>
      <w:r w:rsidRPr="00130B1B">
        <w:rPr>
          <w:rFonts w:hint="eastAsia"/>
          <w:sz w:val="24"/>
          <w:szCs w:val="24"/>
        </w:rPr>
        <w:tab/>
      </w:r>
      <w:r w:rsidRPr="00130B1B">
        <w:rPr>
          <w:rFonts w:hint="eastAsia"/>
          <w:sz w:val="24"/>
          <w:szCs w:val="24"/>
        </w:rPr>
        <w:t>立体声（立体声对的左、右信号在一个比特流内编码）；以及，</w:t>
      </w:r>
    </w:p>
    <w:p w14:paraId="0451F469" w14:textId="77777777" w:rsidR="00183EC1" w:rsidRPr="00130B1B" w:rsidRDefault="00183EC1" w:rsidP="00183EC1">
      <w:pPr>
        <w:pStyle w:val="1"/>
        <w:ind w:left="794" w:hanging="794"/>
        <w:rPr>
          <w:sz w:val="24"/>
          <w:szCs w:val="24"/>
        </w:rPr>
      </w:pPr>
      <w:r w:rsidRPr="00130B1B">
        <w:rPr>
          <w:sz w:val="24"/>
          <w:szCs w:val="24"/>
        </w:rPr>
        <w:t>–</w:t>
      </w:r>
      <w:r w:rsidRPr="00130B1B">
        <w:rPr>
          <w:rFonts w:hint="eastAsia"/>
          <w:sz w:val="24"/>
          <w:szCs w:val="24"/>
        </w:rPr>
        <w:tab/>
      </w:r>
      <w:r w:rsidRPr="00130B1B">
        <w:rPr>
          <w:rFonts w:hint="eastAsia"/>
          <w:sz w:val="24"/>
          <w:szCs w:val="24"/>
        </w:rPr>
        <w:t>联合立体声（立体声对的左、右信号在一个比特流内编码，带有开发的立体声不相关性处理和冗余处理）。可利用联合立体声模式以使在低比特率上提高音频质量和</w:t>
      </w:r>
      <w:r w:rsidRPr="00130B1B">
        <w:rPr>
          <w:rFonts w:hint="eastAsia"/>
          <w:sz w:val="24"/>
          <w:szCs w:val="24"/>
        </w:rPr>
        <w:t>/</w:t>
      </w:r>
      <w:r w:rsidRPr="00130B1B">
        <w:rPr>
          <w:rFonts w:hint="eastAsia"/>
          <w:sz w:val="24"/>
          <w:szCs w:val="24"/>
        </w:rPr>
        <w:t>或降低立体声信号的比特率。</w:t>
      </w:r>
    </w:p>
    <w:p w14:paraId="27BC28EF" w14:textId="77777777" w:rsidR="00167FA2" w:rsidRDefault="00167FA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571A1112" w14:textId="51182E7C" w:rsidR="00183EC1" w:rsidRDefault="00183EC1" w:rsidP="00183EC1">
      <w:pPr>
        <w:pStyle w:val="Heading1"/>
        <w:rPr>
          <w:lang w:eastAsia="zh-CN"/>
        </w:rPr>
      </w:pPr>
      <w:r>
        <w:rPr>
          <w:rFonts w:hint="eastAsia"/>
          <w:lang w:eastAsia="zh-CN"/>
        </w:rPr>
        <w:lastRenderedPageBreak/>
        <w:t>3</w:t>
      </w:r>
      <w:r>
        <w:rPr>
          <w:rFonts w:hint="eastAsia"/>
          <w:lang w:eastAsia="zh-CN"/>
        </w:rPr>
        <w:tab/>
      </w:r>
      <w:r>
        <w:rPr>
          <w:rFonts w:ascii="SimSun" w:hAnsi="SimSun" w:cs="SimSun" w:hint="eastAsia"/>
          <w:lang w:eastAsia="zh-CN"/>
        </w:rPr>
        <w:t>编码比特流格式</w:t>
      </w:r>
    </w:p>
    <w:p w14:paraId="1E0DD0D5"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ISO/IEC</w:t>
      </w:r>
      <w:r>
        <w:rPr>
          <w:lang w:eastAsia="zh-CN"/>
        </w:rPr>
        <w:t xml:space="preserve"> </w:t>
      </w:r>
      <w:r>
        <w:rPr>
          <w:rFonts w:hint="eastAsia"/>
          <w:lang w:eastAsia="zh-CN"/>
        </w:rPr>
        <w:t>11172-3</w:t>
      </w:r>
      <w:r>
        <w:rPr>
          <w:rFonts w:hint="eastAsia"/>
          <w:lang w:eastAsia="zh-CN"/>
        </w:rPr>
        <w:t>层Ⅱ比特流的概况如图</w:t>
      </w:r>
      <w:r>
        <w:rPr>
          <w:rFonts w:hint="eastAsia"/>
          <w:lang w:eastAsia="zh-CN"/>
        </w:rPr>
        <w:t>2</w:t>
      </w:r>
      <w:r>
        <w:rPr>
          <w:rFonts w:hint="eastAsia"/>
          <w:lang w:eastAsia="zh-CN"/>
        </w:rPr>
        <w:t>所示，层Ⅲ比特流的概况如图</w:t>
      </w:r>
      <w:r>
        <w:rPr>
          <w:rFonts w:hint="eastAsia"/>
          <w:lang w:eastAsia="zh-CN"/>
        </w:rPr>
        <w:t>3</w:t>
      </w:r>
      <w:r>
        <w:rPr>
          <w:rFonts w:hint="eastAsia"/>
          <w:lang w:eastAsia="zh-CN"/>
        </w:rPr>
        <w:t>所示。编码比特流内连续帧构成。依据层级，一个帧内包括有如下字段：</w:t>
      </w:r>
    </w:p>
    <w:p w14:paraId="1311476F" w14:textId="77777777" w:rsidR="00183EC1" w:rsidRPr="007D6D91" w:rsidRDefault="00183EC1" w:rsidP="00183EC1">
      <w:pPr>
        <w:overflowPunct/>
        <w:autoSpaceDE/>
        <w:autoSpaceDN/>
        <w:adjustRightInd/>
        <w:ind w:firstLineChars="200" w:firstLine="480"/>
        <w:jc w:val="left"/>
        <w:textAlignment w:val="auto"/>
        <w:rPr>
          <w:lang w:val="en-US" w:eastAsia="zh-CN"/>
        </w:rPr>
      </w:pPr>
    </w:p>
    <w:p w14:paraId="18EE2ED0" w14:textId="6E3DE1B2" w:rsidR="00183EC1" w:rsidRDefault="00183EC1" w:rsidP="00183EC1">
      <w:pPr>
        <w:pStyle w:val="FigureNo"/>
        <w:rPr>
          <w:lang w:eastAsia="zh-CN"/>
        </w:rPr>
      </w:pPr>
      <w:r>
        <w:rPr>
          <w:rFonts w:ascii="SimSun" w:hAnsi="SimSun" w:cs="SimSun" w:hint="eastAsia"/>
          <w:lang w:eastAsia="zh-CN"/>
        </w:rPr>
        <w:t>图</w:t>
      </w:r>
      <w:r>
        <w:rPr>
          <w:rFonts w:hint="eastAsia"/>
          <w:lang w:eastAsia="zh-CN"/>
        </w:rPr>
        <w:t>2</w:t>
      </w:r>
    </w:p>
    <w:p w14:paraId="0486B1F7" w14:textId="77777777" w:rsidR="00183EC1" w:rsidRDefault="00183EC1" w:rsidP="00183EC1">
      <w:pPr>
        <w:pStyle w:val="Figuretitle"/>
        <w:rPr>
          <w:lang w:eastAsia="zh-CN"/>
        </w:rPr>
      </w:pPr>
      <w:r>
        <w:rPr>
          <w:rFonts w:hint="eastAsia"/>
          <w:lang w:eastAsia="zh-CN"/>
        </w:rPr>
        <w:t>ISO/IEC</w:t>
      </w:r>
      <w:r>
        <w:rPr>
          <w:lang w:eastAsia="zh-CN"/>
        </w:rPr>
        <w:t xml:space="preserve"> </w:t>
      </w:r>
      <w:r>
        <w:rPr>
          <w:rFonts w:hint="eastAsia"/>
          <w:lang w:eastAsia="zh-CN"/>
        </w:rPr>
        <w:t>11172-3</w:t>
      </w:r>
      <w:r>
        <w:rPr>
          <w:rFonts w:ascii="SimSun" w:hAnsi="SimSun" w:cs="SimSun" w:hint="eastAsia"/>
          <w:lang w:eastAsia="zh-CN"/>
        </w:rPr>
        <w:t>层Ⅱ比特流格式</w:t>
      </w:r>
    </w:p>
    <w:p w14:paraId="3E660063" w14:textId="77777777" w:rsidR="00183EC1" w:rsidRDefault="00183EC1" w:rsidP="00183EC1">
      <w:pPr>
        <w:pStyle w:val="a2"/>
      </w:pPr>
      <w:r>
        <w:rPr>
          <w:noProof/>
        </w:rPr>
        <mc:AlternateContent>
          <mc:Choice Requires="wps">
            <w:drawing>
              <wp:anchor distT="0" distB="0" distL="114300" distR="114300" simplePos="0" relativeHeight="251661312" behindDoc="0" locked="0" layoutInCell="1" allowOverlap="1" wp14:anchorId="659E288B" wp14:editId="0D269C7A">
                <wp:simplePos x="0" y="0"/>
                <wp:positionH relativeFrom="column">
                  <wp:posOffset>5040630</wp:posOffset>
                </wp:positionH>
                <wp:positionV relativeFrom="paragraph">
                  <wp:posOffset>3531235</wp:posOffset>
                </wp:positionV>
                <wp:extent cx="563880" cy="396240"/>
                <wp:effectExtent l="1905" t="0" r="0" b="0"/>
                <wp:wrapNone/>
                <wp:docPr id="18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962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53F7D" w14:textId="77777777" w:rsidR="00183EC1" w:rsidRPr="00DF135C" w:rsidRDefault="00183EC1" w:rsidP="00183EC1">
                            <w:pPr>
                              <w:rPr>
                                <w:sz w:val="16"/>
                                <w:szCs w:val="16"/>
                                <w:lang w:eastAsia="zh-CN"/>
                              </w:rPr>
                            </w:pPr>
                            <w:r w:rsidRPr="009B4698">
                              <w:rPr>
                                <w:sz w:val="16"/>
                                <w:szCs w:val="16"/>
                                <w:lang w:eastAsia="zh-CN"/>
                              </w:rPr>
                              <w:t>BS.</w:t>
                            </w:r>
                            <w:r w:rsidRPr="00DF135C">
                              <w:rPr>
                                <w:rFonts w:hint="eastAsia"/>
                                <w:sz w:val="16"/>
                                <w:szCs w:val="16"/>
                                <w:lang w:eastAsia="zh-CN"/>
                              </w:rPr>
                              <w:t>1196-</w:t>
                            </w:r>
                            <w:r>
                              <w:rPr>
                                <w:rFonts w:hint="eastAsia"/>
                                <w:sz w:val="16"/>
                                <w:szCs w:val="16"/>
                                <w:lang w:eastAsia="zh-CN"/>
                              </w:rPr>
                              <w:t>0</w:t>
                            </w:r>
                            <w:r w:rsidRPr="00DF135C">
                              <w:rPr>
                                <w:rFonts w:hint="eastAsia"/>
                                <w:sz w:val="16"/>
                                <w:szCs w:val="16"/>
                                <w:lang w:eastAsia="zh-CN"/>
                              </w:rPr>
                              <w:t>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E288B" id="_x0000_t202" coordsize="21600,21600" o:spt="202" path="m,l,21600r21600,l21600,xe">
                <v:stroke joinstyle="miter"/>
                <v:path gradientshapeok="t" o:connecttype="rect"/>
              </v:shapetype>
              <v:shape id="Text Box 389" o:spid="_x0000_s1027" type="#_x0000_t202" style="position:absolute;left:0;text-align:left;margin-left:396.9pt;margin-top:278.05pt;width:44.4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" fillcolor="white [3212]" stroked="f">
                <v:textbox inset="0,,0">
                  <w:txbxContent>
                    <w:p w14:paraId="65353F7D" w14:textId="77777777" w:rsidR="00183EC1" w:rsidRPr="00DF135C" w:rsidRDefault="00183EC1" w:rsidP="00183EC1">
                      <w:pPr>
                        <w:rPr>
                          <w:sz w:val="16"/>
                          <w:szCs w:val="16"/>
                          <w:lang w:eastAsia="zh-CN"/>
                        </w:rPr>
                      </w:pPr>
                      <w:r w:rsidRPr="009B4698">
                        <w:rPr>
                          <w:sz w:val="16"/>
                          <w:szCs w:val="16"/>
                          <w:lang w:eastAsia="zh-CN"/>
                        </w:rPr>
                        <w:t>BS.</w:t>
                      </w:r>
                      <w:r w:rsidRPr="00DF135C">
                        <w:rPr>
                          <w:rFonts w:hint="eastAsia"/>
                          <w:sz w:val="16"/>
                          <w:szCs w:val="16"/>
                          <w:lang w:eastAsia="zh-CN"/>
                        </w:rPr>
                        <w:t>1196-</w:t>
                      </w:r>
                      <w:r>
                        <w:rPr>
                          <w:rFonts w:hint="eastAsia"/>
                          <w:sz w:val="16"/>
                          <w:szCs w:val="16"/>
                          <w:lang w:eastAsia="zh-CN"/>
                        </w:rPr>
                        <w:t>0</w:t>
                      </w:r>
                      <w:r w:rsidRPr="00DF135C">
                        <w:rPr>
                          <w:rFonts w:hint="eastAsia"/>
                          <w:sz w:val="16"/>
                          <w:szCs w:val="16"/>
                          <w:lang w:eastAsia="zh-CN"/>
                        </w:rPr>
                        <w:t>2</w:t>
                      </w:r>
                    </w:p>
                  </w:txbxContent>
                </v:textbox>
              </v:shape>
            </w:pict>
          </mc:Fallback>
        </mc:AlternateContent>
      </w:r>
      <w:r>
        <w:rPr>
          <w:noProof/>
        </w:rPr>
        <w:drawing>
          <wp:inline distT="0" distB="0" distL="0" distR="0" wp14:anchorId="5FB07B6E" wp14:editId="107C2792">
            <wp:extent cx="4876800" cy="3797300"/>
            <wp:effectExtent l="19050" t="0" r="0" b="0"/>
            <wp:docPr id="37" name="Picture 3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2"/>
                    <pic:cNvPicPr>
                      <a:picLocks noChangeAspect="1" noChangeArrowheads="1"/>
                    </pic:cNvPicPr>
                  </pic:nvPicPr>
                  <pic:blipFill>
                    <a:blip r:embed="rId15" cstate="print"/>
                    <a:srcRect/>
                    <a:stretch>
                      <a:fillRect/>
                    </a:stretch>
                  </pic:blipFill>
                  <pic:spPr bwMode="auto">
                    <a:xfrm>
                      <a:off x="0" y="0"/>
                      <a:ext cx="4876800" cy="3797300"/>
                    </a:xfrm>
                    <a:prstGeom prst="rect">
                      <a:avLst/>
                    </a:prstGeom>
                    <a:noFill/>
                    <a:ln w="9525">
                      <a:noFill/>
                      <a:miter lim="800000"/>
                      <a:headEnd/>
                      <a:tailEnd/>
                    </a:ln>
                  </pic:spPr>
                </pic:pic>
              </a:graphicData>
            </a:graphic>
          </wp:inline>
        </w:drawing>
      </w:r>
    </w:p>
    <w:p w14:paraId="2620955B" w14:textId="77777777" w:rsidR="00167FA2" w:rsidRDefault="00167FA2">
      <w:pPr>
        <w:tabs>
          <w:tab w:val="clear" w:pos="794"/>
          <w:tab w:val="clear" w:pos="1191"/>
          <w:tab w:val="clear" w:pos="1588"/>
          <w:tab w:val="clear" w:pos="1985"/>
        </w:tabs>
        <w:overflowPunct/>
        <w:autoSpaceDE/>
        <w:autoSpaceDN/>
        <w:adjustRightInd/>
        <w:spacing w:before="0"/>
        <w:jc w:val="left"/>
        <w:textAlignment w:val="auto"/>
        <w:rPr>
          <w:rFonts w:ascii="SimSun" w:hAnsi="SimSun" w:cs="SimSun"/>
          <w:caps/>
          <w:sz w:val="18"/>
          <w:lang w:eastAsia="zh-CN"/>
        </w:rPr>
      </w:pPr>
      <w:r>
        <w:rPr>
          <w:rFonts w:ascii="SimSun" w:hAnsi="SimSun" w:cs="SimSun"/>
          <w:lang w:eastAsia="zh-CN"/>
        </w:rPr>
        <w:br w:type="page"/>
      </w:r>
    </w:p>
    <w:p w14:paraId="6A299D85" w14:textId="4A86881D" w:rsidR="00183EC1" w:rsidRDefault="00183EC1" w:rsidP="00183EC1">
      <w:pPr>
        <w:pStyle w:val="FigureNo"/>
        <w:spacing w:before="120"/>
        <w:rPr>
          <w:lang w:eastAsia="zh-CN"/>
        </w:rPr>
      </w:pPr>
      <w:r>
        <w:rPr>
          <w:rFonts w:ascii="SimSun" w:hAnsi="SimSun" w:cs="SimSun" w:hint="eastAsia"/>
          <w:lang w:eastAsia="zh-CN"/>
        </w:rPr>
        <w:lastRenderedPageBreak/>
        <w:t>图</w:t>
      </w:r>
      <w:r>
        <w:rPr>
          <w:rFonts w:hint="eastAsia"/>
          <w:lang w:eastAsia="zh-CN"/>
        </w:rPr>
        <w:t>3</w:t>
      </w:r>
    </w:p>
    <w:p w14:paraId="598CE310" w14:textId="77777777" w:rsidR="00183EC1" w:rsidRDefault="00183EC1" w:rsidP="00183EC1">
      <w:pPr>
        <w:pStyle w:val="Figuretitle"/>
        <w:rPr>
          <w:lang w:eastAsia="zh-CN"/>
        </w:rPr>
      </w:pPr>
      <w:r>
        <w:rPr>
          <w:rFonts w:hint="eastAsia"/>
          <w:lang w:eastAsia="zh-CN"/>
        </w:rPr>
        <w:t>ISO/IEC 11172-3</w:t>
      </w:r>
      <w:r>
        <w:rPr>
          <w:rFonts w:ascii="SimSun" w:hAnsi="SimSun" w:cs="SimSun" w:hint="eastAsia"/>
          <w:lang w:eastAsia="zh-CN"/>
        </w:rPr>
        <w:t>层Ⅲ比特流格式</w:t>
      </w:r>
    </w:p>
    <w:p w14:paraId="0CEFBE4C" w14:textId="77777777" w:rsidR="00183EC1" w:rsidRDefault="00183EC1" w:rsidP="00183EC1">
      <w:pPr>
        <w:pStyle w:val="a2"/>
      </w:pPr>
      <w:r>
        <w:rPr>
          <w:noProof/>
        </w:rPr>
        <mc:AlternateContent>
          <mc:Choice Requires="wps">
            <w:drawing>
              <wp:anchor distT="0" distB="0" distL="114300" distR="114300" simplePos="0" relativeHeight="251662336" behindDoc="0" locked="0" layoutInCell="1" allowOverlap="1" wp14:anchorId="0606C224" wp14:editId="4C529819">
                <wp:simplePos x="0" y="0"/>
                <wp:positionH relativeFrom="column">
                  <wp:posOffset>5132070</wp:posOffset>
                </wp:positionH>
                <wp:positionV relativeFrom="paragraph">
                  <wp:posOffset>5836285</wp:posOffset>
                </wp:positionV>
                <wp:extent cx="640080" cy="312420"/>
                <wp:effectExtent l="0" t="0" r="0" b="4445"/>
                <wp:wrapNone/>
                <wp:docPr id="18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124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CEE4C" w14:textId="77777777" w:rsidR="00183EC1" w:rsidRPr="00E35915" w:rsidRDefault="00183EC1" w:rsidP="00183EC1">
                            <w:pPr>
                              <w:rPr>
                                <w:sz w:val="16"/>
                                <w:szCs w:val="16"/>
                                <w:lang w:eastAsia="zh-CN"/>
                              </w:rPr>
                            </w:pPr>
                            <w:r w:rsidRPr="009B4698">
                              <w:rPr>
                                <w:sz w:val="16"/>
                                <w:szCs w:val="16"/>
                                <w:lang w:eastAsia="zh-CN"/>
                              </w:rPr>
                              <w:t>BS.</w:t>
                            </w:r>
                            <w:r w:rsidRPr="00E35915">
                              <w:rPr>
                                <w:rFonts w:hint="eastAsia"/>
                                <w:sz w:val="16"/>
                                <w:szCs w:val="16"/>
                                <w:lang w:eastAsia="zh-CN"/>
                              </w:rPr>
                              <w:t>1196-</w:t>
                            </w:r>
                            <w:r>
                              <w:rPr>
                                <w:rFonts w:hint="eastAsia"/>
                                <w:sz w:val="16"/>
                                <w:szCs w:val="16"/>
                                <w:lang w:eastAsia="zh-CN"/>
                              </w:rPr>
                              <w:t>0</w:t>
                            </w:r>
                            <w:r w:rsidRPr="00E35915">
                              <w:rPr>
                                <w:rFonts w:hint="eastAsia"/>
                                <w:sz w:val="16"/>
                                <w:szCs w:val="16"/>
                                <w:lang w:eastAsia="zh-CN"/>
                              </w:rPr>
                              <w:t>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6C224" id="Text Box 390" o:spid="_x0000_s1028" type="#_x0000_t202" style="position:absolute;left:0;text-align:left;margin-left:404.1pt;margin-top:459.55pt;width:50.4pt;height: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" fillcolor="white [3212]" stroked="f">
                <v:textbox inset="0,,0">
                  <w:txbxContent>
                    <w:p w14:paraId="6E9CEE4C" w14:textId="77777777" w:rsidR="00183EC1" w:rsidRPr="00E35915" w:rsidRDefault="00183EC1" w:rsidP="00183EC1">
                      <w:pPr>
                        <w:rPr>
                          <w:sz w:val="16"/>
                          <w:szCs w:val="16"/>
                          <w:lang w:eastAsia="zh-CN"/>
                        </w:rPr>
                      </w:pPr>
                      <w:r w:rsidRPr="009B4698">
                        <w:rPr>
                          <w:sz w:val="16"/>
                          <w:szCs w:val="16"/>
                          <w:lang w:eastAsia="zh-CN"/>
                        </w:rPr>
                        <w:t>BS.</w:t>
                      </w:r>
                      <w:r w:rsidRPr="00E35915">
                        <w:rPr>
                          <w:rFonts w:hint="eastAsia"/>
                          <w:sz w:val="16"/>
                          <w:szCs w:val="16"/>
                          <w:lang w:eastAsia="zh-CN"/>
                        </w:rPr>
                        <w:t>1196-</w:t>
                      </w:r>
                      <w:r>
                        <w:rPr>
                          <w:rFonts w:hint="eastAsia"/>
                          <w:sz w:val="16"/>
                          <w:szCs w:val="16"/>
                          <w:lang w:eastAsia="zh-CN"/>
                        </w:rPr>
                        <w:t>0</w:t>
                      </w:r>
                      <w:r w:rsidRPr="00E35915">
                        <w:rPr>
                          <w:rFonts w:hint="eastAsia"/>
                          <w:sz w:val="16"/>
                          <w:szCs w:val="16"/>
                          <w:lang w:eastAsia="zh-CN"/>
                        </w:rPr>
                        <w:t>3</w:t>
                      </w:r>
                    </w:p>
                  </w:txbxContent>
                </v:textbox>
              </v:shape>
            </w:pict>
          </mc:Fallback>
        </mc:AlternateContent>
      </w:r>
      <w:r>
        <w:rPr>
          <w:noProof/>
        </w:rPr>
        <w:drawing>
          <wp:inline distT="0" distB="0" distL="0" distR="0" wp14:anchorId="17A1D9B1" wp14:editId="37291047">
            <wp:extent cx="5435600" cy="5905500"/>
            <wp:effectExtent l="19050" t="0" r="0" b="0"/>
            <wp:docPr id="38" name="Picture 3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3"/>
                    <pic:cNvPicPr>
                      <a:picLocks noChangeAspect="1" noChangeArrowheads="1"/>
                    </pic:cNvPicPr>
                  </pic:nvPicPr>
                  <pic:blipFill>
                    <a:blip r:embed="rId16" cstate="print"/>
                    <a:srcRect/>
                    <a:stretch>
                      <a:fillRect/>
                    </a:stretch>
                  </pic:blipFill>
                  <pic:spPr bwMode="auto">
                    <a:xfrm>
                      <a:off x="0" y="0"/>
                      <a:ext cx="5435600" cy="5905500"/>
                    </a:xfrm>
                    <a:prstGeom prst="rect">
                      <a:avLst/>
                    </a:prstGeom>
                    <a:noFill/>
                    <a:ln w="9525">
                      <a:noFill/>
                      <a:miter lim="800000"/>
                      <a:headEnd/>
                      <a:tailEnd/>
                    </a:ln>
                  </pic:spPr>
                </pic:pic>
              </a:graphicData>
            </a:graphic>
          </wp:inline>
        </w:drawing>
      </w:r>
    </w:p>
    <w:p w14:paraId="64642926" w14:textId="77777777" w:rsidR="00183EC1" w:rsidRDefault="00183EC1" w:rsidP="00183EC1">
      <w:pPr>
        <w:rPr>
          <w:lang w:eastAsia="zh-CN"/>
        </w:rPr>
      </w:pPr>
    </w:p>
    <w:p w14:paraId="718B71D7" w14:textId="77777777" w:rsidR="00183EC1" w:rsidRDefault="00183EC1" w:rsidP="00183EC1">
      <w:pPr>
        <w:pStyle w:val="Heading1"/>
        <w:rPr>
          <w:lang w:eastAsia="zh-CN"/>
        </w:rPr>
      </w:pPr>
      <w:r>
        <w:rPr>
          <w:lang w:eastAsia="zh-CN"/>
        </w:rPr>
        <w:t>4</w:t>
      </w:r>
      <w:r>
        <w:rPr>
          <w:lang w:eastAsia="zh-CN"/>
        </w:rPr>
        <w:tab/>
      </w:r>
      <w:r>
        <w:rPr>
          <w:rFonts w:ascii="SimSun" w:hAnsi="SimSun" w:cs="SimSun" w:hint="eastAsia"/>
          <w:lang w:eastAsia="zh-CN"/>
        </w:rPr>
        <w:t>解码</w:t>
      </w:r>
    </w:p>
    <w:p w14:paraId="0D9B398C"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解码器接收在</w:t>
      </w:r>
      <w:r>
        <w:rPr>
          <w:rFonts w:hint="eastAsia"/>
          <w:lang w:eastAsia="zh-CN"/>
        </w:rPr>
        <w:t>ISO/IEC</w:t>
      </w:r>
      <w:r>
        <w:rPr>
          <w:lang w:eastAsia="zh-CN"/>
        </w:rPr>
        <w:t xml:space="preserve"> </w:t>
      </w:r>
      <w:r>
        <w:rPr>
          <w:rFonts w:hint="eastAsia"/>
          <w:lang w:eastAsia="zh-CN"/>
        </w:rPr>
        <w:t>11172-3</w:t>
      </w:r>
      <w:r>
        <w:rPr>
          <w:rFonts w:hint="eastAsia"/>
          <w:lang w:eastAsia="zh-CN"/>
        </w:rPr>
        <w:t>中定义的句法内的编码音频比特流，解码出数据元素，并应用数据信息产生数字音频输出。</w:t>
      </w:r>
    </w:p>
    <w:p w14:paraId="16FB6DD4"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如图</w:t>
      </w:r>
      <w:r>
        <w:rPr>
          <w:rFonts w:hint="eastAsia"/>
          <w:lang w:eastAsia="zh-CN"/>
        </w:rPr>
        <w:t>4</w:t>
      </w:r>
      <w:r>
        <w:rPr>
          <w:rFonts w:hint="eastAsia"/>
          <w:lang w:eastAsia="zh-CN"/>
        </w:rPr>
        <w:t>所示，编码的音频比特流传送入解码器。如果在编码器内加入有误码校验，则比特流拆包封和解码处理时相应实施误码检测。对比特流拆包封以恢复各个信息段，诸如音频帧音标、比特分配、比例因子、映射样本和可选的辅助数据等信息。重建处理中，重建映射样本集合中的量化值。频域到时域的映射使那些映射样本变换回线性</w:t>
      </w:r>
      <w:r>
        <w:rPr>
          <w:rFonts w:hint="eastAsia"/>
          <w:lang w:eastAsia="zh-CN"/>
        </w:rPr>
        <w:t>PCM</w:t>
      </w:r>
      <w:r>
        <w:rPr>
          <w:rFonts w:hint="eastAsia"/>
          <w:lang w:eastAsia="zh-CN"/>
        </w:rPr>
        <w:t>音频样本。</w:t>
      </w:r>
    </w:p>
    <w:p w14:paraId="6D9241E3" w14:textId="77777777" w:rsidR="00167FA2" w:rsidRDefault="00167FA2">
      <w:pPr>
        <w:tabs>
          <w:tab w:val="clear" w:pos="794"/>
          <w:tab w:val="clear" w:pos="1191"/>
          <w:tab w:val="clear" w:pos="1588"/>
          <w:tab w:val="clear" w:pos="1985"/>
        </w:tabs>
        <w:overflowPunct/>
        <w:autoSpaceDE/>
        <w:autoSpaceDN/>
        <w:adjustRightInd/>
        <w:spacing w:before="0"/>
        <w:jc w:val="left"/>
        <w:textAlignment w:val="auto"/>
        <w:rPr>
          <w:rFonts w:eastAsiaTheme="minorEastAsia"/>
          <w:sz w:val="18"/>
          <w:szCs w:val="18"/>
          <w:lang w:val="en-GB" w:eastAsia="zh-CN"/>
        </w:rPr>
      </w:pPr>
      <w:r>
        <w:br w:type="page"/>
      </w:r>
    </w:p>
    <w:p w14:paraId="46B119CF" w14:textId="0898EB94" w:rsidR="00183EC1" w:rsidRDefault="00183EC1" w:rsidP="00183EC1">
      <w:pPr>
        <w:pStyle w:val="a0"/>
      </w:pPr>
      <w:r>
        <w:rPr>
          <w:rFonts w:hint="eastAsia"/>
        </w:rPr>
        <w:lastRenderedPageBreak/>
        <w:t>图</w:t>
      </w:r>
      <w:r>
        <w:rPr>
          <w:rFonts w:hint="eastAsia"/>
        </w:rPr>
        <w:t>4</w:t>
      </w:r>
    </w:p>
    <w:p w14:paraId="1337F218" w14:textId="77777777" w:rsidR="00183EC1" w:rsidRDefault="00183EC1" w:rsidP="00183EC1">
      <w:pPr>
        <w:pStyle w:val="Figuretitle"/>
      </w:pPr>
      <w:r>
        <w:rPr>
          <w:rFonts w:hint="eastAsia"/>
        </w:rPr>
        <w:t>解码器方框图</w:t>
      </w:r>
    </w:p>
    <w:p w14:paraId="644F38AA" w14:textId="77777777" w:rsidR="00183EC1" w:rsidRPr="00AE5658" w:rsidRDefault="00183EC1" w:rsidP="00183EC1">
      <w:pPr>
        <w:pStyle w:val="Figure"/>
      </w:pPr>
      <w:r>
        <w:rPr>
          <w:noProof/>
          <w:lang w:val="en-GB" w:eastAsia="zh-CN"/>
        </w:rPr>
        <mc:AlternateContent>
          <mc:Choice Requires="wps">
            <w:drawing>
              <wp:anchor distT="0" distB="0" distL="114300" distR="114300" simplePos="0" relativeHeight="251663360" behindDoc="0" locked="0" layoutInCell="1" allowOverlap="1" wp14:anchorId="3D623761" wp14:editId="7BF357EE">
                <wp:simplePos x="0" y="0"/>
                <wp:positionH relativeFrom="column">
                  <wp:posOffset>5177790</wp:posOffset>
                </wp:positionH>
                <wp:positionV relativeFrom="paragraph">
                  <wp:posOffset>1492885</wp:posOffset>
                </wp:positionV>
                <wp:extent cx="594360" cy="365760"/>
                <wp:effectExtent l="0" t="0" r="0" b="0"/>
                <wp:wrapNone/>
                <wp:docPr id="18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657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3B21F" w14:textId="77777777" w:rsidR="00183EC1" w:rsidRPr="00E35915" w:rsidRDefault="00183EC1" w:rsidP="00183EC1">
                            <w:pPr>
                              <w:rPr>
                                <w:sz w:val="16"/>
                                <w:szCs w:val="16"/>
                                <w:lang w:eastAsia="zh-CN"/>
                              </w:rPr>
                            </w:pPr>
                            <w:r w:rsidRPr="009B4698">
                              <w:rPr>
                                <w:sz w:val="16"/>
                                <w:szCs w:val="16"/>
                                <w:lang w:eastAsia="zh-CN"/>
                              </w:rPr>
                              <w:t>BS.</w:t>
                            </w:r>
                            <w:r w:rsidRPr="00E35915">
                              <w:rPr>
                                <w:rFonts w:hint="eastAsia"/>
                                <w:sz w:val="16"/>
                                <w:szCs w:val="16"/>
                                <w:lang w:eastAsia="zh-CN"/>
                              </w:rPr>
                              <w:t>1196-</w:t>
                            </w:r>
                            <w:r>
                              <w:rPr>
                                <w:rFonts w:hint="eastAsia"/>
                                <w:sz w:val="16"/>
                                <w:szCs w:val="16"/>
                                <w:lang w:eastAsia="zh-CN"/>
                              </w:rPr>
                              <w:t>0</w:t>
                            </w:r>
                            <w:r w:rsidRPr="00E35915">
                              <w:rPr>
                                <w:rFonts w:hint="eastAsia"/>
                                <w:sz w:val="16"/>
                                <w:szCs w:val="16"/>
                                <w:lang w:eastAsia="zh-CN"/>
                              </w:rPr>
                              <w:t>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23761" id="Text Box 391" o:spid="_x0000_s1029" type="#_x0000_t202" style="position:absolute;left:0;text-align:left;margin-left:407.7pt;margin-top:117.55pt;width:46.8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" fillcolor="white [3212]" stroked="f">
                <v:textbox inset="0,,0">
                  <w:txbxContent>
                    <w:p w14:paraId="55E3B21F" w14:textId="77777777" w:rsidR="00183EC1" w:rsidRPr="00E35915" w:rsidRDefault="00183EC1" w:rsidP="00183EC1">
                      <w:pPr>
                        <w:rPr>
                          <w:sz w:val="16"/>
                          <w:szCs w:val="16"/>
                          <w:lang w:eastAsia="zh-CN"/>
                        </w:rPr>
                      </w:pPr>
                      <w:r w:rsidRPr="009B4698">
                        <w:rPr>
                          <w:sz w:val="16"/>
                          <w:szCs w:val="16"/>
                          <w:lang w:eastAsia="zh-CN"/>
                        </w:rPr>
                        <w:t>BS.</w:t>
                      </w:r>
                      <w:r w:rsidRPr="00E35915">
                        <w:rPr>
                          <w:rFonts w:hint="eastAsia"/>
                          <w:sz w:val="16"/>
                          <w:szCs w:val="16"/>
                          <w:lang w:eastAsia="zh-CN"/>
                        </w:rPr>
                        <w:t>1196-</w:t>
                      </w:r>
                      <w:r>
                        <w:rPr>
                          <w:rFonts w:hint="eastAsia"/>
                          <w:sz w:val="16"/>
                          <w:szCs w:val="16"/>
                          <w:lang w:eastAsia="zh-CN"/>
                        </w:rPr>
                        <w:t>0</w:t>
                      </w:r>
                      <w:r w:rsidRPr="00E35915">
                        <w:rPr>
                          <w:rFonts w:hint="eastAsia"/>
                          <w:sz w:val="16"/>
                          <w:szCs w:val="16"/>
                          <w:lang w:eastAsia="zh-CN"/>
                        </w:rPr>
                        <w:t>4</w:t>
                      </w:r>
                    </w:p>
                  </w:txbxContent>
                </v:textbox>
              </v:shape>
            </w:pict>
          </mc:Fallback>
        </mc:AlternateContent>
      </w:r>
      <w:r>
        <w:rPr>
          <w:noProof/>
          <w:lang w:val="en-GB" w:eastAsia="zh-CN"/>
        </w:rPr>
        <w:drawing>
          <wp:inline distT="0" distB="0" distL="0" distR="0" wp14:anchorId="4181418B" wp14:editId="16BC438C">
            <wp:extent cx="5067300" cy="1670050"/>
            <wp:effectExtent l="19050" t="0" r="0" b="0"/>
            <wp:docPr id="39" name="Picture 3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4"/>
                    <pic:cNvPicPr>
                      <a:picLocks noChangeAspect="1" noChangeArrowheads="1"/>
                    </pic:cNvPicPr>
                  </pic:nvPicPr>
                  <pic:blipFill>
                    <a:blip r:embed="rId17" cstate="print"/>
                    <a:srcRect/>
                    <a:stretch>
                      <a:fillRect/>
                    </a:stretch>
                  </pic:blipFill>
                  <pic:spPr bwMode="auto">
                    <a:xfrm>
                      <a:off x="0" y="0"/>
                      <a:ext cx="5067300" cy="1670050"/>
                    </a:xfrm>
                    <a:prstGeom prst="rect">
                      <a:avLst/>
                    </a:prstGeom>
                    <a:noFill/>
                    <a:ln w="9525">
                      <a:noFill/>
                      <a:miter lim="800000"/>
                      <a:headEnd/>
                      <a:tailEnd/>
                    </a:ln>
                  </pic:spPr>
                </pic:pic>
              </a:graphicData>
            </a:graphic>
          </wp:inline>
        </w:drawing>
      </w:r>
    </w:p>
    <w:p w14:paraId="1E1CB145" w14:textId="77777777" w:rsidR="00183EC1" w:rsidRDefault="00183EC1" w:rsidP="00183EC1">
      <w:pPr>
        <w:rPr>
          <w:lang w:eastAsia="zh-CN"/>
        </w:rPr>
      </w:pPr>
    </w:p>
    <w:p w14:paraId="4DC96EB2" w14:textId="77777777" w:rsidR="00183EC1" w:rsidRDefault="00183EC1" w:rsidP="00183EC1">
      <w:pPr>
        <w:rPr>
          <w:lang w:eastAsia="zh-CN"/>
        </w:rPr>
      </w:pPr>
    </w:p>
    <w:p w14:paraId="1EF6995A" w14:textId="77777777" w:rsidR="00167FA2" w:rsidRPr="00AE5658" w:rsidRDefault="00167FA2" w:rsidP="00183EC1">
      <w:pPr>
        <w:rPr>
          <w:lang w:eastAsia="zh-CN"/>
        </w:rPr>
      </w:pPr>
    </w:p>
    <w:p w14:paraId="43A87935" w14:textId="6550DA9F" w:rsidR="00183EC1" w:rsidRPr="00704832" w:rsidRDefault="00183EC1" w:rsidP="00183EC1">
      <w:pPr>
        <w:pStyle w:val="AppendixNoTitle"/>
        <w:spacing w:before="360"/>
        <w:rPr>
          <w:lang w:eastAsia="zh-CN"/>
        </w:rPr>
      </w:pPr>
      <w:r>
        <w:rPr>
          <w:rFonts w:hint="eastAsia"/>
          <w:lang w:val="en-US" w:eastAsia="zh-CN"/>
        </w:rPr>
        <w:t>附件</w:t>
      </w:r>
      <w:r w:rsidR="008D38AA">
        <w:rPr>
          <w:lang w:eastAsia="zh-CN"/>
        </w:rPr>
        <w:t>2</w:t>
      </w:r>
      <w:r>
        <w:rPr>
          <w:lang w:eastAsia="zh-CN"/>
        </w:rPr>
        <w:t>（资料性）</w:t>
      </w:r>
      <w:r>
        <w:rPr>
          <w:lang w:eastAsia="zh-CN"/>
        </w:rPr>
        <w:br/>
      </w:r>
      <w:r>
        <w:rPr>
          <w:lang w:eastAsia="zh-CN"/>
        </w:rPr>
        <w:br/>
        <w:t>MPEG-2</w:t>
      </w:r>
      <w:r>
        <w:rPr>
          <w:rFonts w:hint="eastAsia"/>
          <w:lang w:eastAsia="zh-CN"/>
        </w:rPr>
        <w:t>和</w:t>
      </w:r>
      <w:r>
        <w:rPr>
          <w:lang w:eastAsia="zh-CN"/>
        </w:rPr>
        <w:t>MPEG-4 AAC</w:t>
      </w:r>
      <w:r>
        <w:rPr>
          <w:rFonts w:hint="eastAsia"/>
          <w:lang w:eastAsia="zh-CN"/>
        </w:rPr>
        <w:t>音频</w:t>
      </w:r>
    </w:p>
    <w:p w14:paraId="313EB83A" w14:textId="77777777" w:rsidR="00183EC1" w:rsidRPr="00704832" w:rsidRDefault="00183EC1" w:rsidP="00183EC1">
      <w:pPr>
        <w:pStyle w:val="Heading1"/>
        <w:rPr>
          <w:lang w:eastAsia="zh-CN"/>
        </w:rPr>
      </w:pPr>
      <w:r w:rsidRPr="00704832">
        <w:rPr>
          <w:rFonts w:hint="eastAsia"/>
          <w:lang w:eastAsia="zh-CN"/>
        </w:rPr>
        <w:t>1</w:t>
      </w:r>
      <w:r w:rsidRPr="00704832">
        <w:rPr>
          <w:rFonts w:hint="eastAsia"/>
          <w:lang w:eastAsia="zh-CN"/>
        </w:rPr>
        <w:tab/>
      </w:r>
      <w:r>
        <w:rPr>
          <w:rFonts w:ascii="SimSun" w:hAnsi="SimSun" w:cs="SimSun" w:hint="eastAsia"/>
          <w:lang w:eastAsia="zh-CN"/>
        </w:rPr>
        <w:t>引言</w:t>
      </w:r>
    </w:p>
    <w:p w14:paraId="4E2E57F8"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ISO/IEC 13818-7</w:t>
      </w:r>
      <w:r>
        <w:rPr>
          <w:rFonts w:hint="eastAsia"/>
          <w:lang w:eastAsia="zh-CN"/>
        </w:rPr>
        <w:t>说明了被称为</w:t>
      </w:r>
      <w:r>
        <w:rPr>
          <w:rFonts w:hint="eastAsia"/>
          <w:lang w:eastAsia="zh-CN"/>
        </w:rPr>
        <w:t>MPEG-2</w:t>
      </w:r>
      <w:r>
        <w:rPr>
          <w:rFonts w:hint="eastAsia"/>
          <w:lang w:eastAsia="zh-CN"/>
        </w:rPr>
        <w:t>先进音频编码（</w:t>
      </w:r>
      <w:r>
        <w:rPr>
          <w:rFonts w:hint="eastAsia"/>
          <w:lang w:eastAsia="zh-CN"/>
        </w:rPr>
        <w:t>AAC</w:t>
      </w:r>
      <w:r>
        <w:rPr>
          <w:rFonts w:hint="eastAsia"/>
          <w:lang w:eastAsia="zh-CN"/>
        </w:rPr>
        <w:t>）的</w:t>
      </w:r>
      <w:r>
        <w:rPr>
          <w:rFonts w:hint="eastAsia"/>
          <w:lang w:eastAsia="zh-CN"/>
        </w:rPr>
        <w:t>MPEG-2</w:t>
      </w:r>
      <w:r>
        <w:rPr>
          <w:rFonts w:hint="eastAsia"/>
          <w:lang w:eastAsia="zh-CN"/>
        </w:rPr>
        <w:t>音频非后向兼容标准，它是一种与要求</w:t>
      </w:r>
      <w:r>
        <w:rPr>
          <w:rFonts w:hint="eastAsia"/>
          <w:lang w:eastAsia="zh-CN"/>
        </w:rPr>
        <w:t>MPEG-1</w:t>
      </w:r>
      <w:r>
        <w:rPr>
          <w:rFonts w:hint="eastAsia"/>
          <w:lang w:eastAsia="zh-CN"/>
        </w:rPr>
        <w:t>后向兼容相比能达到更高质量的多声道标准。</w:t>
      </w:r>
    </w:p>
    <w:p w14:paraId="62F1A932"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为了能够在所需存储器和处理能力以及音频质量之间做到兼顾，</w:t>
      </w:r>
      <w:r>
        <w:rPr>
          <w:rFonts w:hint="eastAsia"/>
          <w:lang w:eastAsia="zh-CN"/>
        </w:rPr>
        <w:t>AAC</w:t>
      </w:r>
      <w:r>
        <w:rPr>
          <w:rFonts w:hint="eastAsia"/>
          <w:lang w:eastAsia="zh-CN"/>
        </w:rPr>
        <w:t>系统由三种档型组成：</w:t>
      </w:r>
    </w:p>
    <w:p w14:paraId="6BF4D6C7" w14:textId="77777777" w:rsidR="00183EC1" w:rsidRDefault="00183EC1" w:rsidP="00183EC1">
      <w:pPr>
        <w:pStyle w:val="enumlev1"/>
        <w:rPr>
          <w:lang w:eastAsia="zh-CN"/>
        </w:rPr>
      </w:pPr>
      <w:r>
        <w:rPr>
          <w:lang w:eastAsia="zh-CN"/>
        </w:rPr>
        <w:t>–</w:t>
      </w:r>
      <w:r>
        <w:rPr>
          <w:rFonts w:hint="eastAsia"/>
          <w:lang w:eastAsia="zh-CN"/>
        </w:rPr>
        <w:tab/>
      </w:r>
      <w:r w:rsidRPr="009460F8">
        <w:rPr>
          <w:rFonts w:ascii="STKaiti" w:eastAsia="STKaiti" w:hAnsi="STKaiti" w:hint="eastAsia"/>
          <w:lang w:eastAsia="zh-CN"/>
        </w:rPr>
        <w:t>主型</w:t>
      </w:r>
    </w:p>
    <w:p w14:paraId="2AE0748C"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在任一给定的数据率上，主型提供最高的音频质量。可应用除增益控制之外的所有工具以给出高的音频质量。与</w:t>
      </w:r>
      <w:r>
        <w:rPr>
          <w:rFonts w:hint="eastAsia"/>
          <w:lang w:eastAsia="zh-CN"/>
        </w:rPr>
        <w:t>LC</w:t>
      </w:r>
      <w:r>
        <w:rPr>
          <w:rFonts w:hint="eastAsia"/>
          <w:lang w:eastAsia="zh-CN"/>
        </w:rPr>
        <w:t>型相比，它需要的存储器和处理能力更高。主型解码器能解码</w:t>
      </w:r>
      <w:r>
        <w:rPr>
          <w:rFonts w:hint="eastAsia"/>
          <w:lang w:eastAsia="zh-CN"/>
        </w:rPr>
        <w:t>LC</w:t>
      </w:r>
      <w:r>
        <w:rPr>
          <w:rFonts w:hint="eastAsia"/>
          <w:lang w:eastAsia="zh-CN"/>
        </w:rPr>
        <w:t>型编码的比特流。</w:t>
      </w:r>
    </w:p>
    <w:p w14:paraId="7FE3FA32" w14:textId="77777777" w:rsidR="00183EC1" w:rsidRDefault="00183EC1" w:rsidP="00183EC1">
      <w:pPr>
        <w:pStyle w:val="enumlev1"/>
        <w:rPr>
          <w:lang w:eastAsia="zh-CN"/>
        </w:rPr>
      </w:pPr>
      <w:r>
        <w:rPr>
          <w:lang w:eastAsia="zh-CN"/>
        </w:rPr>
        <w:t>–</w:t>
      </w:r>
      <w:r>
        <w:rPr>
          <w:rFonts w:hint="eastAsia"/>
          <w:lang w:eastAsia="zh-CN"/>
        </w:rPr>
        <w:tab/>
      </w:r>
      <w:r w:rsidRPr="00B2258E">
        <w:rPr>
          <w:rFonts w:ascii="STKaiti" w:eastAsia="STKaiti" w:hAnsi="STKaiti" w:hint="eastAsia"/>
          <w:lang w:eastAsia="zh-CN"/>
        </w:rPr>
        <w:t>低复杂度（LC）型</w:t>
      </w:r>
    </w:p>
    <w:p w14:paraId="68023A1C"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LC</w:t>
      </w:r>
      <w:r>
        <w:rPr>
          <w:rFonts w:hint="eastAsia"/>
          <w:lang w:eastAsia="zh-CN"/>
        </w:rPr>
        <w:t>型所需的处理能力和存储器小于主型，但质量性能可保持较高。</w:t>
      </w:r>
      <w:r>
        <w:rPr>
          <w:rFonts w:hint="eastAsia"/>
          <w:lang w:eastAsia="zh-CN"/>
        </w:rPr>
        <w:t>LC</w:t>
      </w:r>
      <w:r>
        <w:rPr>
          <w:rFonts w:hint="eastAsia"/>
          <w:lang w:eastAsia="zh-CN"/>
        </w:rPr>
        <w:t>型中没有预测器和增益控制工具，但具有阶次有限的时间噪声成形（</w:t>
      </w:r>
      <w:r>
        <w:rPr>
          <w:rFonts w:hint="eastAsia"/>
          <w:lang w:eastAsia="zh-CN"/>
        </w:rPr>
        <w:t>TNS</w:t>
      </w:r>
      <w:r>
        <w:rPr>
          <w:rFonts w:hint="eastAsia"/>
          <w:lang w:eastAsia="zh-CN"/>
        </w:rPr>
        <w:t>）。</w:t>
      </w:r>
    </w:p>
    <w:p w14:paraId="387C3E61" w14:textId="77777777" w:rsidR="00183EC1" w:rsidRDefault="00183EC1" w:rsidP="00183EC1">
      <w:pPr>
        <w:pStyle w:val="enumlev1"/>
        <w:rPr>
          <w:rFonts w:eastAsia="KaiTi_GB2312"/>
          <w:lang w:eastAsia="zh-CN"/>
        </w:rPr>
      </w:pPr>
      <w:r>
        <w:rPr>
          <w:lang w:eastAsia="zh-CN"/>
        </w:rPr>
        <w:t>–</w:t>
      </w:r>
      <w:r>
        <w:rPr>
          <w:rFonts w:hint="eastAsia"/>
          <w:lang w:eastAsia="zh-CN"/>
        </w:rPr>
        <w:tab/>
      </w:r>
      <w:r w:rsidRPr="00B2258E">
        <w:rPr>
          <w:rFonts w:ascii="STKaiti" w:eastAsia="STKaiti" w:hAnsi="STKaiti" w:hint="eastAsia"/>
          <w:lang w:eastAsia="zh-CN"/>
        </w:rPr>
        <w:t>取样频率可缩放（SSR）型</w:t>
      </w:r>
    </w:p>
    <w:p w14:paraId="1171F2E5"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SSR</w:t>
      </w:r>
      <w:r>
        <w:rPr>
          <w:rFonts w:hint="eastAsia"/>
          <w:lang w:eastAsia="zh-CN"/>
        </w:rPr>
        <w:t>型中借助增益控制工具能提供取样频率可缩放的信号。它能选择频带进行解码，因而解码器需要较少的硬件。例如，在</w:t>
      </w:r>
      <w:r>
        <w:rPr>
          <w:rFonts w:hint="eastAsia"/>
          <w:lang w:eastAsia="zh-CN"/>
        </w:rPr>
        <w:t>48</w:t>
      </w:r>
      <w:r>
        <w:rPr>
          <w:lang w:eastAsia="zh-CN"/>
        </w:rPr>
        <w:t xml:space="preserve"> kHz</w:t>
      </w:r>
      <w:r>
        <w:rPr>
          <w:rFonts w:hint="eastAsia"/>
          <w:lang w:eastAsia="zh-CN"/>
        </w:rPr>
        <w:t>取样频率下为了只解码最低的频带，解码器能够以最小的解码复杂度重现</w:t>
      </w:r>
      <w:r>
        <w:rPr>
          <w:rFonts w:hint="eastAsia"/>
          <w:lang w:eastAsia="zh-CN"/>
        </w:rPr>
        <w:t>6</w:t>
      </w:r>
      <w:r>
        <w:rPr>
          <w:lang w:eastAsia="zh-CN"/>
        </w:rPr>
        <w:t xml:space="preserve"> kHz</w:t>
      </w:r>
      <w:r>
        <w:rPr>
          <w:rFonts w:hint="eastAsia"/>
          <w:lang w:eastAsia="zh-CN"/>
        </w:rPr>
        <w:t>带宽的音频信号。</w:t>
      </w:r>
    </w:p>
    <w:p w14:paraId="5B8004FF" w14:textId="77777777"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eastAsia="zh-CN"/>
        </w:rPr>
        <w:t>AAC</w:t>
      </w:r>
      <w:r>
        <w:rPr>
          <w:rFonts w:hint="eastAsia"/>
          <w:lang w:eastAsia="zh-CN"/>
        </w:rPr>
        <w:t>系统能支持如表</w:t>
      </w:r>
      <w:r>
        <w:rPr>
          <w:rFonts w:hint="eastAsia"/>
          <w:lang w:eastAsia="zh-CN"/>
        </w:rPr>
        <w:t>2</w:t>
      </w:r>
      <w:r>
        <w:rPr>
          <w:rFonts w:hint="eastAsia"/>
          <w:lang w:eastAsia="zh-CN"/>
        </w:rPr>
        <w:t>中所示的从</w:t>
      </w:r>
      <w:r>
        <w:rPr>
          <w:rFonts w:hint="eastAsia"/>
          <w:lang w:eastAsia="zh-CN"/>
        </w:rPr>
        <w:t>8</w:t>
      </w:r>
      <w:r>
        <w:rPr>
          <w:rFonts w:hint="eastAsia"/>
          <w:lang w:eastAsia="zh-CN"/>
        </w:rPr>
        <w:t>到</w:t>
      </w:r>
      <w:r>
        <w:rPr>
          <w:rFonts w:hint="eastAsia"/>
          <w:lang w:eastAsia="zh-CN"/>
        </w:rPr>
        <w:t>96</w:t>
      </w:r>
      <w:r>
        <w:rPr>
          <w:lang w:eastAsia="zh-CN"/>
        </w:rPr>
        <w:t xml:space="preserve"> kHz</w:t>
      </w:r>
      <w:r>
        <w:rPr>
          <w:rFonts w:hint="eastAsia"/>
          <w:lang w:eastAsia="zh-CN"/>
        </w:rPr>
        <w:t>取样频率范围内的</w:t>
      </w:r>
      <w:r>
        <w:rPr>
          <w:rFonts w:hint="eastAsia"/>
          <w:lang w:eastAsia="zh-CN"/>
        </w:rPr>
        <w:t>12</w:t>
      </w:r>
      <w:r>
        <w:rPr>
          <w:rFonts w:hint="eastAsia"/>
          <w:lang w:eastAsia="zh-CN"/>
        </w:rPr>
        <w:t>种类型，并可高达</w:t>
      </w:r>
      <w:r>
        <w:rPr>
          <w:rFonts w:hint="eastAsia"/>
          <w:lang w:eastAsia="zh-CN"/>
        </w:rPr>
        <w:t>48</w:t>
      </w:r>
      <w:r>
        <w:rPr>
          <w:rFonts w:hint="eastAsia"/>
          <w:lang w:eastAsia="zh-CN"/>
        </w:rPr>
        <w:t>路声道。表</w:t>
      </w:r>
      <w:r>
        <w:rPr>
          <w:rFonts w:hint="eastAsia"/>
          <w:lang w:eastAsia="zh-CN"/>
        </w:rPr>
        <w:t>3</w:t>
      </w:r>
      <w:r>
        <w:rPr>
          <w:rFonts w:hint="eastAsia"/>
          <w:lang w:eastAsia="zh-CN"/>
        </w:rPr>
        <w:t>示明默认的声道配置，它们包括单声道、双声道、</w:t>
      </w:r>
      <w:r>
        <w:rPr>
          <w:rFonts w:hint="eastAsia"/>
          <w:lang w:eastAsia="zh-CN"/>
        </w:rPr>
        <w:t>5</w:t>
      </w:r>
      <w:r>
        <w:rPr>
          <w:rFonts w:hint="eastAsia"/>
          <w:lang w:eastAsia="zh-CN"/>
        </w:rPr>
        <w:t>声道（</w:t>
      </w:r>
      <w:r>
        <w:rPr>
          <w:rFonts w:hint="eastAsia"/>
          <w:lang w:eastAsia="zh-CN"/>
        </w:rPr>
        <w:t>3</w:t>
      </w:r>
      <w:r>
        <w:rPr>
          <w:rFonts w:hint="eastAsia"/>
          <w:lang w:eastAsia="zh-CN"/>
        </w:rPr>
        <w:t>个前方声道</w:t>
      </w:r>
      <w:r>
        <w:rPr>
          <w:rFonts w:hint="eastAsia"/>
          <w:lang w:eastAsia="zh-CN"/>
        </w:rPr>
        <w:t>/2</w:t>
      </w:r>
      <w:r>
        <w:rPr>
          <w:rFonts w:hint="eastAsia"/>
          <w:lang w:eastAsia="zh-CN"/>
        </w:rPr>
        <w:t>个背后声道）和</w:t>
      </w:r>
      <w:r>
        <w:rPr>
          <w:rFonts w:hint="eastAsia"/>
          <w:lang w:eastAsia="zh-CN"/>
        </w:rPr>
        <w:t>5</w:t>
      </w:r>
      <w:r>
        <w:rPr>
          <w:rFonts w:hint="eastAsia"/>
          <w:lang w:eastAsia="zh-CN"/>
        </w:rPr>
        <w:t>声道加低音效果（</w:t>
      </w:r>
      <w:r>
        <w:rPr>
          <w:rFonts w:hint="eastAsia"/>
          <w:lang w:eastAsia="zh-CN"/>
        </w:rPr>
        <w:t>LFE</w:t>
      </w:r>
      <w:r>
        <w:rPr>
          <w:rFonts w:hint="eastAsia"/>
          <w:lang w:eastAsia="zh-CN"/>
        </w:rPr>
        <w:t>）声道（带宽＜</w:t>
      </w:r>
      <w:r>
        <w:rPr>
          <w:rFonts w:hint="eastAsia"/>
          <w:lang w:eastAsia="zh-CN"/>
        </w:rPr>
        <w:t>200</w:t>
      </w:r>
      <w:r>
        <w:rPr>
          <w:lang w:eastAsia="zh-CN"/>
        </w:rPr>
        <w:t xml:space="preserve"> </w:t>
      </w:r>
      <w:r>
        <w:rPr>
          <w:rFonts w:hint="eastAsia"/>
          <w:lang w:eastAsia="zh-CN"/>
        </w:rPr>
        <w:t>Hz</w:t>
      </w:r>
      <w:r>
        <w:rPr>
          <w:rFonts w:hint="eastAsia"/>
          <w:lang w:eastAsia="zh-CN"/>
        </w:rPr>
        <w:t>）的</w:t>
      </w:r>
      <w:r>
        <w:rPr>
          <w:rFonts w:hint="eastAsia"/>
          <w:lang w:eastAsia="zh-CN"/>
        </w:rPr>
        <w:t>5</w:t>
      </w:r>
      <w:r>
        <w:rPr>
          <w:lang w:eastAsia="zh-CN"/>
        </w:rPr>
        <w:t>.1</w:t>
      </w:r>
      <w:r>
        <w:rPr>
          <w:rFonts w:hint="eastAsia"/>
          <w:lang w:eastAsia="zh-CN"/>
        </w:rPr>
        <w:t>声道等。除默认配置外，还可能在每个位置（前方、侧面和背后）处规定扬声器的数目，以做到灵活的多声道</w:t>
      </w:r>
      <w:r>
        <w:rPr>
          <w:rFonts w:hint="eastAsia"/>
          <w:lang w:eastAsia="zh-CN"/>
        </w:rPr>
        <w:lastRenderedPageBreak/>
        <w:t>扬声器安排。还支持缩混能力，用户能将多声道音频信号缩混到指定缩混系数的两声道上。所以，能够控制仅应用两声道的重放装置的声音质量。</w:t>
      </w:r>
    </w:p>
    <w:p w14:paraId="594C8141" w14:textId="69DFF8B3" w:rsidR="00183EC1" w:rsidRPr="00AE5658" w:rsidRDefault="00183EC1" w:rsidP="00183EC1">
      <w:pPr>
        <w:pStyle w:val="TableNo"/>
        <w:rPr>
          <w:lang w:eastAsia="ja-JP"/>
        </w:rPr>
      </w:pPr>
      <w:r>
        <w:rPr>
          <w:rFonts w:hint="eastAsia"/>
          <w:lang w:eastAsia="zh-CN"/>
        </w:rPr>
        <w:t>表</w:t>
      </w:r>
      <w:r>
        <w:rPr>
          <w:lang w:eastAsia="ja-JP"/>
        </w:rPr>
        <w:t>1</w:t>
      </w:r>
    </w:p>
    <w:p w14:paraId="6707738D" w14:textId="77777777" w:rsidR="00183EC1" w:rsidRDefault="00183EC1" w:rsidP="00183EC1">
      <w:pPr>
        <w:pStyle w:val="Tabletitle"/>
      </w:pPr>
      <w:r>
        <w:rPr>
          <w:rFonts w:ascii="SimSun" w:hAnsi="SimSun" w:cs="SimSun" w:hint="eastAsia"/>
        </w:rPr>
        <w:t>支持的取样频率</w:t>
      </w:r>
    </w:p>
    <w:tbl>
      <w:tblPr>
        <w:tblW w:w="4014" w:type="dxa"/>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4014"/>
      </w:tblGrid>
      <w:tr w:rsidR="00183EC1" w14:paraId="36E7A944" w14:textId="77777777" w:rsidTr="00652E2C">
        <w:trPr>
          <w:jc w:val="center"/>
        </w:trPr>
        <w:tc>
          <w:tcPr>
            <w:tcW w:w="3969" w:type="dxa"/>
            <w:vAlign w:val="center"/>
          </w:tcPr>
          <w:p w14:paraId="23E8D95E" w14:textId="77777777" w:rsidR="00183EC1" w:rsidRPr="009F37C9" w:rsidRDefault="00183EC1" w:rsidP="00CF3AA0">
            <w:pPr>
              <w:pStyle w:val="Tablehead"/>
              <w:tabs>
                <w:tab w:val="clear" w:pos="3686"/>
                <w:tab w:val="left" w:pos="3798"/>
              </w:tabs>
              <w:rPr>
                <w:lang w:eastAsia="zh-CN"/>
              </w:rPr>
            </w:pPr>
            <w:r w:rsidRPr="009F37C9">
              <w:rPr>
                <w:rFonts w:ascii="SimSun" w:hAnsi="SimSun" w:cs="SimSun" w:hint="eastAsia"/>
                <w:lang w:eastAsia="zh-CN"/>
              </w:rPr>
              <w:t>取样频率</w:t>
            </w:r>
            <w:r>
              <w:rPr>
                <w:rFonts w:ascii="SimSun" w:hAnsi="SimSun" w:cs="SimSun"/>
                <w:lang w:eastAsia="zh-CN"/>
              </w:rPr>
              <w:br/>
            </w:r>
            <w:r w:rsidRPr="009F37C9">
              <w:rPr>
                <w:rFonts w:ascii="SimSun" w:hAnsi="SimSun" w:cs="SimSun" w:hint="eastAsia"/>
                <w:lang w:eastAsia="zh-CN"/>
              </w:rPr>
              <w:t>（</w:t>
            </w:r>
            <w:r w:rsidRPr="009F37C9">
              <w:rPr>
                <w:rFonts w:hint="eastAsia"/>
                <w:lang w:eastAsia="zh-CN"/>
              </w:rPr>
              <w:t>Hz</w:t>
            </w:r>
            <w:r w:rsidRPr="009F37C9">
              <w:rPr>
                <w:rFonts w:ascii="SimSun" w:hAnsi="SimSun" w:cs="SimSun" w:hint="eastAsia"/>
                <w:lang w:eastAsia="zh-CN"/>
              </w:rPr>
              <w:t>）</w:t>
            </w:r>
          </w:p>
        </w:tc>
      </w:tr>
      <w:tr w:rsidR="00183EC1" w14:paraId="163AF4FA" w14:textId="77777777" w:rsidTr="00652E2C">
        <w:trPr>
          <w:jc w:val="center"/>
        </w:trPr>
        <w:tc>
          <w:tcPr>
            <w:tcW w:w="3969" w:type="dxa"/>
            <w:vAlign w:val="center"/>
          </w:tcPr>
          <w:p w14:paraId="70555F6E" w14:textId="77777777" w:rsidR="00183EC1" w:rsidRPr="009F37C9" w:rsidRDefault="00183EC1" w:rsidP="00CF3AA0">
            <w:pPr>
              <w:pStyle w:val="Tabletext"/>
              <w:jc w:val="center"/>
            </w:pPr>
            <w:r w:rsidRPr="009F37C9">
              <w:rPr>
                <w:rFonts w:hint="eastAsia"/>
              </w:rPr>
              <w:t>96</w:t>
            </w:r>
            <w:r w:rsidRPr="009F37C9">
              <w:t> </w:t>
            </w:r>
            <w:r w:rsidRPr="009F37C9">
              <w:rPr>
                <w:rFonts w:hint="eastAsia"/>
              </w:rPr>
              <w:t>000</w:t>
            </w:r>
          </w:p>
        </w:tc>
      </w:tr>
      <w:tr w:rsidR="00183EC1" w14:paraId="75798597" w14:textId="77777777" w:rsidTr="00652E2C">
        <w:trPr>
          <w:jc w:val="center"/>
        </w:trPr>
        <w:tc>
          <w:tcPr>
            <w:tcW w:w="3969" w:type="dxa"/>
            <w:vAlign w:val="center"/>
          </w:tcPr>
          <w:p w14:paraId="6ED4D197" w14:textId="77777777" w:rsidR="00183EC1" w:rsidRPr="009F37C9" w:rsidRDefault="00183EC1" w:rsidP="00CF3AA0">
            <w:pPr>
              <w:pStyle w:val="Tabletext"/>
              <w:jc w:val="center"/>
            </w:pPr>
            <w:r w:rsidRPr="009F37C9">
              <w:rPr>
                <w:rFonts w:hint="eastAsia"/>
              </w:rPr>
              <w:t>88</w:t>
            </w:r>
            <w:r w:rsidRPr="009F37C9">
              <w:t> </w:t>
            </w:r>
            <w:r w:rsidRPr="009F37C9">
              <w:rPr>
                <w:rFonts w:hint="eastAsia"/>
              </w:rPr>
              <w:t>200</w:t>
            </w:r>
          </w:p>
        </w:tc>
      </w:tr>
      <w:tr w:rsidR="00183EC1" w14:paraId="6B482BD2" w14:textId="77777777" w:rsidTr="00652E2C">
        <w:trPr>
          <w:jc w:val="center"/>
        </w:trPr>
        <w:tc>
          <w:tcPr>
            <w:tcW w:w="3969" w:type="dxa"/>
            <w:vAlign w:val="center"/>
          </w:tcPr>
          <w:p w14:paraId="5206D5E2" w14:textId="77777777" w:rsidR="00183EC1" w:rsidRPr="009F37C9" w:rsidRDefault="00183EC1" w:rsidP="00CF3AA0">
            <w:pPr>
              <w:pStyle w:val="Tabletext"/>
              <w:jc w:val="center"/>
            </w:pPr>
            <w:r w:rsidRPr="009F37C9">
              <w:rPr>
                <w:rFonts w:hint="eastAsia"/>
              </w:rPr>
              <w:t>64</w:t>
            </w:r>
            <w:r w:rsidRPr="009F37C9">
              <w:t> </w:t>
            </w:r>
            <w:r w:rsidRPr="009F37C9">
              <w:rPr>
                <w:rFonts w:hint="eastAsia"/>
              </w:rPr>
              <w:t>000</w:t>
            </w:r>
          </w:p>
        </w:tc>
      </w:tr>
      <w:tr w:rsidR="00183EC1" w14:paraId="29F94BB2" w14:textId="77777777" w:rsidTr="00652E2C">
        <w:trPr>
          <w:jc w:val="center"/>
        </w:trPr>
        <w:tc>
          <w:tcPr>
            <w:tcW w:w="3969" w:type="dxa"/>
            <w:vAlign w:val="center"/>
          </w:tcPr>
          <w:p w14:paraId="4AC606A2" w14:textId="77777777" w:rsidR="00183EC1" w:rsidRPr="009F37C9" w:rsidRDefault="00183EC1" w:rsidP="00CF3AA0">
            <w:pPr>
              <w:pStyle w:val="Tabletext"/>
              <w:jc w:val="center"/>
            </w:pPr>
            <w:r w:rsidRPr="009F37C9">
              <w:rPr>
                <w:rFonts w:hint="eastAsia"/>
              </w:rPr>
              <w:t>48</w:t>
            </w:r>
            <w:r w:rsidRPr="009F37C9">
              <w:t> </w:t>
            </w:r>
            <w:r w:rsidRPr="009F37C9">
              <w:rPr>
                <w:rFonts w:hint="eastAsia"/>
              </w:rPr>
              <w:t>000</w:t>
            </w:r>
          </w:p>
        </w:tc>
      </w:tr>
      <w:tr w:rsidR="00183EC1" w14:paraId="49BA7738" w14:textId="77777777" w:rsidTr="00652E2C">
        <w:trPr>
          <w:jc w:val="center"/>
        </w:trPr>
        <w:tc>
          <w:tcPr>
            <w:tcW w:w="3969" w:type="dxa"/>
            <w:vAlign w:val="center"/>
          </w:tcPr>
          <w:p w14:paraId="5BD9B325" w14:textId="77777777" w:rsidR="00183EC1" w:rsidRPr="009F37C9" w:rsidRDefault="00183EC1" w:rsidP="00CF3AA0">
            <w:pPr>
              <w:pStyle w:val="Tabletext"/>
              <w:jc w:val="center"/>
            </w:pPr>
            <w:r w:rsidRPr="009F37C9">
              <w:rPr>
                <w:rFonts w:hint="eastAsia"/>
              </w:rPr>
              <w:t>44</w:t>
            </w:r>
            <w:r w:rsidRPr="009F37C9">
              <w:t> </w:t>
            </w:r>
            <w:r w:rsidRPr="009F37C9">
              <w:rPr>
                <w:rFonts w:hint="eastAsia"/>
              </w:rPr>
              <w:t>100</w:t>
            </w:r>
          </w:p>
        </w:tc>
      </w:tr>
      <w:tr w:rsidR="00183EC1" w14:paraId="71051D70" w14:textId="77777777" w:rsidTr="00652E2C">
        <w:trPr>
          <w:jc w:val="center"/>
        </w:trPr>
        <w:tc>
          <w:tcPr>
            <w:tcW w:w="3969" w:type="dxa"/>
            <w:vAlign w:val="center"/>
          </w:tcPr>
          <w:p w14:paraId="117C84F3" w14:textId="77777777" w:rsidR="00183EC1" w:rsidRPr="009F37C9" w:rsidRDefault="00183EC1" w:rsidP="00CF3AA0">
            <w:pPr>
              <w:pStyle w:val="Tabletext"/>
              <w:jc w:val="center"/>
            </w:pPr>
            <w:r w:rsidRPr="009F37C9">
              <w:rPr>
                <w:rFonts w:hint="eastAsia"/>
              </w:rPr>
              <w:t>32</w:t>
            </w:r>
            <w:r w:rsidRPr="009F37C9">
              <w:t> </w:t>
            </w:r>
            <w:r w:rsidRPr="009F37C9">
              <w:rPr>
                <w:rFonts w:hint="eastAsia"/>
              </w:rPr>
              <w:t>000</w:t>
            </w:r>
          </w:p>
        </w:tc>
      </w:tr>
      <w:tr w:rsidR="00183EC1" w14:paraId="07D28182" w14:textId="77777777" w:rsidTr="00652E2C">
        <w:trPr>
          <w:jc w:val="center"/>
        </w:trPr>
        <w:tc>
          <w:tcPr>
            <w:tcW w:w="3969" w:type="dxa"/>
            <w:vAlign w:val="center"/>
          </w:tcPr>
          <w:p w14:paraId="6C47569C" w14:textId="77777777" w:rsidR="00183EC1" w:rsidRPr="009F37C9" w:rsidRDefault="00183EC1" w:rsidP="00CF3AA0">
            <w:pPr>
              <w:pStyle w:val="Tabletext"/>
              <w:jc w:val="center"/>
            </w:pPr>
            <w:r w:rsidRPr="009F37C9">
              <w:rPr>
                <w:rFonts w:hint="eastAsia"/>
              </w:rPr>
              <w:t>24</w:t>
            </w:r>
            <w:r w:rsidRPr="009F37C9">
              <w:t> </w:t>
            </w:r>
            <w:r w:rsidRPr="009F37C9">
              <w:rPr>
                <w:rFonts w:hint="eastAsia"/>
              </w:rPr>
              <w:t>000</w:t>
            </w:r>
          </w:p>
        </w:tc>
      </w:tr>
      <w:tr w:rsidR="00183EC1" w14:paraId="06CF657C" w14:textId="77777777" w:rsidTr="00652E2C">
        <w:trPr>
          <w:jc w:val="center"/>
        </w:trPr>
        <w:tc>
          <w:tcPr>
            <w:tcW w:w="3969" w:type="dxa"/>
            <w:vAlign w:val="center"/>
          </w:tcPr>
          <w:p w14:paraId="31BEFBD2" w14:textId="77777777" w:rsidR="00183EC1" w:rsidRPr="009F37C9" w:rsidRDefault="00183EC1" w:rsidP="00CF3AA0">
            <w:pPr>
              <w:pStyle w:val="Tabletext"/>
              <w:jc w:val="center"/>
            </w:pPr>
            <w:r w:rsidRPr="009F37C9">
              <w:rPr>
                <w:rFonts w:hint="eastAsia"/>
              </w:rPr>
              <w:t>22</w:t>
            </w:r>
            <w:r w:rsidRPr="009F37C9">
              <w:t> </w:t>
            </w:r>
            <w:r w:rsidRPr="009F37C9">
              <w:rPr>
                <w:rFonts w:hint="eastAsia"/>
              </w:rPr>
              <w:t>050</w:t>
            </w:r>
          </w:p>
        </w:tc>
      </w:tr>
      <w:tr w:rsidR="00183EC1" w14:paraId="6A36AB21" w14:textId="77777777" w:rsidTr="00652E2C">
        <w:trPr>
          <w:jc w:val="center"/>
        </w:trPr>
        <w:tc>
          <w:tcPr>
            <w:tcW w:w="3969" w:type="dxa"/>
            <w:vAlign w:val="center"/>
          </w:tcPr>
          <w:p w14:paraId="5D74F061" w14:textId="77777777" w:rsidR="00183EC1" w:rsidRPr="009F37C9" w:rsidRDefault="00183EC1" w:rsidP="00CF3AA0">
            <w:pPr>
              <w:pStyle w:val="Tabletext"/>
              <w:jc w:val="center"/>
            </w:pPr>
            <w:r w:rsidRPr="009F37C9">
              <w:rPr>
                <w:rFonts w:hint="eastAsia"/>
              </w:rPr>
              <w:t>16</w:t>
            </w:r>
            <w:r w:rsidRPr="009F37C9">
              <w:t> </w:t>
            </w:r>
            <w:r w:rsidRPr="009F37C9">
              <w:rPr>
                <w:rFonts w:hint="eastAsia"/>
              </w:rPr>
              <w:t>000</w:t>
            </w:r>
          </w:p>
        </w:tc>
      </w:tr>
      <w:tr w:rsidR="00183EC1" w14:paraId="6B7A927A" w14:textId="77777777" w:rsidTr="00652E2C">
        <w:trPr>
          <w:jc w:val="center"/>
        </w:trPr>
        <w:tc>
          <w:tcPr>
            <w:tcW w:w="3969" w:type="dxa"/>
            <w:vAlign w:val="center"/>
          </w:tcPr>
          <w:p w14:paraId="4E4FEE6C" w14:textId="77777777" w:rsidR="00183EC1" w:rsidRPr="009F37C9" w:rsidRDefault="00183EC1" w:rsidP="00CF3AA0">
            <w:pPr>
              <w:pStyle w:val="Tabletext"/>
              <w:jc w:val="center"/>
            </w:pPr>
            <w:r w:rsidRPr="009F37C9">
              <w:rPr>
                <w:rFonts w:hint="eastAsia"/>
              </w:rPr>
              <w:t>12</w:t>
            </w:r>
            <w:r w:rsidRPr="009F37C9">
              <w:t> </w:t>
            </w:r>
            <w:r w:rsidRPr="009F37C9">
              <w:rPr>
                <w:rFonts w:hint="eastAsia"/>
              </w:rPr>
              <w:t>000</w:t>
            </w:r>
          </w:p>
        </w:tc>
      </w:tr>
      <w:tr w:rsidR="00183EC1" w14:paraId="683D7B8C" w14:textId="77777777" w:rsidTr="00652E2C">
        <w:trPr>
          <w:jc w:val="center"/>
        </w:trPr>
        <w:tc>
          <w:tcPr>
            <w:tcW w:w="3969" w:type="dxa"/>
            <w:vAlign w:val="center"/>
          </w:tcPr>
          <w:p w14:paraId="58524C14" w14:textId="77777777" w:rsidR="00183EC1" w:rsidRPr="009F37C9" w:rsidRDefault="00183EC1" w:rsidP="00CF3AA0">
            <w:pPr>
              <w:pStyle w:val="Tabletext"/>
              <w:jc w:val="center"/>
            </w:pPr>
            <w:r w:rsidRPr="009F37C9">
              <w:rPr>
                <w:rFonts w:hint="eastAsia"/>
              </w:rPr>
              <w:t>11</w:t>
            </w:r>
            <w:r w:rsidRPr="009F37C9">
              <w:t> </w:t>
            </w:r>
            <w:r w:rsidRPr="009F37C9">
              <w:rPr>
                <w:rFonts w:hint="eastAsia"/>
              </w:rPr>
              <w:t>025</w:t>
            </w:r>
          </w:p>
        </w:tc>
      </w:tr>
      <w:tr w:rsidR="00183EC1" w14:paraId="7F5700AB" w14:textId="77777777" w:rsidTr="00652E2C">
        <w:trPr>
          <w:jc w:val="center"/>
        </w:trPr>
        <w:tc>
          <w:tcPr>
            <w:tcW w:w="3969" w:type="dxa"/>
            <w:vAlign w:val="center"/>
          </w:tcPr>
          <w:p w14:paraId="19B9935C" w14:textId="0B57E0D2" w:rsidR="00183EC1" w:rsidRPr="009F37C9" w:rsidRDefault="00183EC1" w:rsidP="00CF3AA0">
            <w:pPr>
              <w:pStyle w:val="Tabletext"/>
              <w:jc w:val="center"/>
            </w:pPr>
            <w:r w:rsidRPr="009F37C9">
              <w:rPr>
                <w:rFonts w:hint="eastAsia"/>
              </w:rPr>
              <w:t>8</w:t>
            </w:r>
            <w:r w:rsidRPr="009F37C9">
              <w:t> </w:t>
            </w:r>
            <w:r w:rsidRPr="009F37C9">
              <w:rPr>
                <w:rFonts w:hint="eastAsia"/>
              </w:rPr>
              <w:t>000</w:t>
            </w:r>
          </w:p>
        </w:tc>
      </w:tr>
    </w:tbl>
    <w:p w14:paraId="47C18E91" w14:textId="5054DD4B" w:rsidR="00183EC1" w:rsidRPr="00AE5658" w:rsidRDefault="00183EC1" w:rsidP="00183EC1">
      <w:pPr>
        <w:pStyle w:val="TableNo"/>
        <w:rPr>
          <w:lang w:eastAsia="ja-JP"/>
        </w:rPr>
      </w:pPr>
      <w:r>
        <w:rPr>
          <w:rFonts w:hint="eastAsia"/>
          <w:lang w:eastAsia="zh-CN"/>
        </w:rPr>
        <w:t>表</w:t>
      </w:r>
      <w:r>
        <w:rPr>
          <w:lang w:eastAsia="ja-JP"/>
        </w:rPr>
        <w:t>2</w:t>
      </w:r>
    </w:p>
    <w:p w14:paraId="6787209F" w14:textId="77777777" w:rsidR="00183EC1" w:rsidRDefault="00183EC1" w:rsidP="00183EC1">
      <w:pPr>
        <w:pStyle w:val="Tabletitle"/>
        <w:rPr>
          <w:lang w:eastAsia="zh-CN"/>
        </w:rPr>
      </w:pPr>
      <w:r>
        <w:rPr>
          <w:rFonts w:ascii="SimSun" w:hAnsi="SimSun" w:cs="SimSun" w:hint="eastAsia"/>
          <w:lang w:eastAsia="zh-CN"/>
        </w:rPr>
        <w:t>默认的声道配置</w:t>
      </w:r>
      <w:r>
        <w:rPr>
          <w:lang w:eastAsia="zh-CN"/>
        </w:rPr>
        <w:t>（</w:t>
      </w:r>
      <w:r>
        <w:rPr>
          <w:rFonts w:hint="eastAsia"/>
          <w:lang w:eastAsia="zh-CN"/>
        </w:rPr>
        <w:t>注</w:t>
      </w:r>
      <w:r w:rsidRPr="00612545">
        <w:rPr>
          <w:lang w:eastAsia="ja-JP"/>
        </w:rPr>
        <w:t>1</w:t>
      </w:r>
      <w:r>
        <w:rPr>
          <w:lang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
        <w:gridCol w:w="1125"/>
        <w:gridCol w:w="2551"/>
        <w:gridCol w:w="2844"/>
        <w:gridCol w:w="2270"/>
      </w:tblGrid>
      <w:tr w:rsidR="00183EC1" w:rsidRPr="00FB7827" w14:paraId="6A753A9E" w14:textId="77777777" w:rsidTr="008D38AA">
        <w:trPr>
          <w:cantSplit/>
          <w:tblHeader/>
          <w:jc w:val="center"/>
        </w:trPr>
        <w:tc>
          <w:tcPr>
            <w:tcW w:w="855" w:type="dxa"/>
          </w:tcPr>
          <w:p w14:paraId="45FB6CB2" w14:textId="77777777" w:rsidR="00183EC1" w:rsidRPr="001C6742" w:rsidRDefault="00183EC1" w:rsidP="00652E2C">
            <w:pPr>
              <w:pStyle w:val="Tablehead"/>
              <w:rPr>
                <w:sz w:val="20"/>
                <w:vertAlign w:val="superscript"/>
                <w:lang w:eastAsia="ja-JP"/>
              </w:rPr>
            </w:pPr>
            <w:r>
              <w:rPr>
                <w:sz w:val="20"/>
                <w:lang w:eastAsia="ja-JP"/>
              </w:rPr>
              <w:t>数值</w:t>
            </w:r>
            <w:r w:rsidRPr="001C6742">
              <w:rPr>
                <w:sz w:val="20"/>
                <w:vertAlign w:val="superscript"/>
                <w:lang w:eastAsia="ja-JP"/>
              </w:rPr>
              <w:t>*1</w:t>
            </w:r>
          </w:p>
        </w:tc>
        <w:tc>
          <w:tcPr>
            <w:tcW w:w="1125" w:type="dxa"/>
            <w:vAlign w:val="center"/>
          </w:tcPr>
          <w:p w14:paraId="5985C8F2" w14:textId="77777777" w:rsidR="00183EC1" w:rsidRPr="0020332A" w:rsidRDefault="00183EC1" w:rsidP="00652E2C">
            <w:pPr>
              <w:pStyle w:val="Tablehead"/>
              <w:rPr>
                <w:lang w:eastAsia="zh-CN"/>
              </w:rPr>
            </w:pPr>
            <w:r w:rsidRPr="0020332A">
              <w:rPr>
                <w:rFonts w:ascii="SimSun" w:hAnsi="SimSun" w:cs="SimSun" w:hint="eastAsia"/>
                <w:lang w:eastAsia="zh-CN"/>
              </w:rPr>
              <w:t>扬声器数</w:t>
            </w:r>
          </w:p>
        </w:tc>
        <w:tc>
          <w:tcPr>
            <w:tcW w:w="2551" w:type="dxa"/>
            <w:vAlign w:val="center"/>
          </w:tcPr>
          <w:p w14:paraId="7C7AD569" w14:textId="77777777" w:rsidR="00183EC1" w:rsidRPr="0020332A" w:rsidRDefault="00183EC1" w:rsidP="00652E2C">
            <w:pPr>
              <w:pStyle w:val="Tablehead"/>
              <w:rPr>
                <w:lang w:eastAsia="zh-CN"/>
              </w:rPr>
            </w:pPr>
            <w:r w:rsidRPr="0020332A">
              <w:rPr>
                <w:rFonts w:ascii="SimSun" w:hAnsi="SimSun" w:cs="SimSun" w:hint="eastAsia"/>
                <w:lang w:eastAsia="zh-CN"/>
              </w:rPr>
              <w:t>接收指令中列出的</w:t>
            </w:r>
            <w:r>
              <w:rPr>
                <w:rFonts w:ascii="SimSun" w:hAnsi="SimSun" w:cs="SimSun"/>
                <w:lang w:eastAsia="zh-CN"/>
              </w:rPr>
              <w:br/>
            </w:r>
            <w:r w:rsidRPr="0020332A">
              <w:rPr>
                <w:rFonts w:ascii="SimSun" w:hAnsi="SimSun" w:cs="SimSun" w:hint="eastAsia"/>
                <w:lang w:eastAsia="zh-CN"/>
              </w:rPr>
              <w:t>音频句法元素</w:t>
            </w:r>
          </w:p>
        </w:tc>
        <w:tc>
          <w:tcPr>
            <w:tcW w:w="2844" w:type="dxa"/>
            <w:vAlign w:val="center"/>
          </w:tcPr>
          <w:p w14:paraId="0F5A13C2" w14:textId="4E080DEB" w:rsidR="00183EC1" w:rsidRPr="0020332A" w:rsidRDefault="00183EC1" w:rsidP="00652E2C">
            <w:pPr>
              <w:pStyle w:val="Tablehead"/>
              <w:rPr>
                <w:lang w:eastAsia="zh-CN"/>
              </w:rPr>
            </w:pPr>
            <w:r w:rsidRPr="0020332A">
              <w:rPr>
                <w:rFonts w:ascii="SimSun" w:hAnsi="SimSun" w:cs="SimSun" w:hint="eastAsia"/>
                <w:lang w:eastAsia="zh-CN"/>
              </w:rPr>
              <w:t>扬声器映射的默认元素</w:t>
            </w:r>
            <w:r>
              <w:rPr>
                <w:rFonts w:ascii="SimSun" w:hAnsi="SimSun" w:cs="SimSun"/>
                <w:lang w:eastAsia="zh-CN"/>
              </w:rPr>
              <w:br/>
            </w:r>
            <w:r w:rsidR="008D38AA">
              <w:rPr>
                <w:sz w:val="20"/>
                <w:lang w:val="en-US" w:eastAsia="zh-CN"/>
              </w:rPr>
              <w:t>（</w:t>
            </w:r>
            <w:r>
              <w:rPr>
                <w:sz w:val="20"/>
                <w:lang w:val="en-US" w:eastAsia="zh-CN"/>
              </w:rPr>
              <w:t>注</w:t>
            </w:r>
            <w:r w:rsidRPr="003E2426">
              <w:rPr>
                <w:sz w:val="20"/>
                <w:lang w:val="en-US" w:eastAsia="zh-CN"/>
              </w:rPr>
              <w:t>2</w:t>
            </w:r>
            <w:r w:rsidR="008D38AA">
              <w:rPr>
                <w:sz w:val="20"/>
                <w:lang w:val="en-US" w:eastAsia="zh-CN"/>
              </w:rPr>
              <w:t>）</w:t>
            </w:r>
          </w:p>
        </w:tc>
        <w:tc>
          <w:tcPr>
            <w:tcW w:w="2270" w:type="dxa"/>
          </w:tcPr>
          <w:p w14:paraId="0DB4C1A3" w14:textId="071BE9DF" w:rsidR="00183EC1" w:rsidRPr="003E2426" w:rsidRDefault="00183EC1" w:rsidP="00652E2C">
            <w:pPr>
              <w:pStyle w:val="Tablehead"/>
              <w:rPr>
                <w:sz w:val="20"/>
                <w:lang w:val="en-US" w:eastAsia="zh-CN"/>
              </w:rPr>
            </w:pPr>
            <w:r>
              <w:rPr>
                <w:sz w:val="20"/>
                <w:lang w:val="en-US" w:eastAsia="zh-CN"/>
              </w:rPr>
              <w:t>ITU-R BS.775</w:t>
            </w:r>
            <w:r>
              <w:rPr>
                <w:sz w:val="20"/>
                <w:lang w:val="en-US" w:eastAsia="zh-CN"/>
              </w:rPr>
              <w:t>或</w:t>
            </w:r>
            <w:r>
              <w:rPr>
                <w:sz w:val="20"/>
                <w:lang w:val="en-US" w:eastAsia="zh-CN"/>
              </w:rPr>
              <w:t>BS.2051</w:t>
            </w:r>
            <w:r>
              <w:rPr>
                <w:sz w:val="20"/>
                <w:lang w:val="en-US" w:eastAsia="zh-CN"/>
              </w:rPr>
              <w:t>建议书规定的声道名称</w:t>
            </w:r>
            <w:r w:rsidR="008D38AA">
              <w:rPr>
                <w:sz w:val="20"/>
                <w:lang w:val="en-US" w:eastAsia="zh-CN"/>
              </w:rPr>
              <w:t>（</w:t>
            </w:r>
            <w:r>
              <w:rPr>
                <w:sz w:val="20"/>
                <w:lang w:val="en-US" w:eastAsia="zh-CN"/>
              </w:rPr>
              <w:t>注</w:t>
            </w:r>
            <w:r w:rsidRPr="003E2426">
              <w:rPr>
                <w:sz w:val="20"/>
                <w:lang w:val="en-US" w:eastAsia="zh-CN"/>
              </w:rPr>
              <w:t>3</w:t>
            </w:r>
            <w:r w:rsidR="008D38AA">
              <w:rPr>
                <w:sz w:val="20"/>
                <w:lang w:val="en-US" w:eastAsia="zh-CN"/>
              </w:rPr>
              <w:t>）</w:t>
            </w:r>
          </w:p>
        </w:tc>
      </w:tr>
      <w:tr w:rsidR="005746F3" w:rsidRPr="001C6742" w14:paraId="36081833" w14:textId="77777777" w:rsidTr="008D38AA">
        <w:trPr>
          <w:cantSplit/>
          <w:jc w:val="center"/>
        </w:trPr>
        <w:tc>
          <w:tcPr>
            <w:tcW w:w="855" w:type="dxa"/>
            <w:vAlign w:val="center"/>
          </w:tcPr>
          <w:p w14:paraId="2E56A647" w14:textId="77777777" w:rsidR="005746F3" w:rsidRPr="001C6742" w:rsidRDefault="005746F3" w:rsidP="005746F3">
            <w:pPr>
              <w:pStyle w:val="Tabletext"/>
              <w:jc w:val="center"/>
              <w:rPr>
                <w:sz w:val="20"/>
                <w:lang w:eastAsia="ja-JP"/>
              </w:rPr>
            </w:pPr>
            <w:r w:rsidRPr="001C6742">
              <w:rPr>
                <w:sz w:val="20"/>
                <w:lang w:eastAsia="ja-JP"/>
              </w:rPr>
              <w:t>1</w:t>
            </w:r>
          </w:p>
        </w:tc>
        <w:tc>
          <w:tcPr>
            <w:tcW w:w="1125" w:type="dxa"/>
            <w:vAlign w:val="center"/>
          </w:tcPr>
          <w:p w14:paraId="4D35B454" w14:textId="77777777" w:rsidR="005746F3" w:rsidRPr="001C6742" w:rsidRDefault="005746F3" w:rsidP="005746F3">
            <w:pPr>
              <w:pStyle w:val="Tabletext"/>
              <w:jc w:val="center"/>
              <w:rPr>
                <w:sz w:val="20"/>
              </w:rPr>
            </w:pPr>
            <w:r w:rsidRPr="001C6742">
              <w:rPr>
                <w:sz w:val="20"/>
              </w:rPr>
              <w:t>1</w:t>
            </w:r>
          </w:p>
        </w:tc>
        <w:tc>
          <w:tcPr>
            <w:tcW w:w="2551" w:type="dxa"/>
            <w:vAlign w:val="center"/>
          </w:tcPr>
          <w:p w14:paraId="2053DFBF" w14:textId="64E46A96" w:rsidR="005746F3" w:rsidRPr="001C6742" w:rsidRDefault="005746F3" w:rsidP="005746F3">
            <w:pPr>
              <w:pStyle w:val="Tabletext"/>
              <w:rPr>
                <w:sz w:val="20"/>
              </w:rPr>
            </w:pPr>
            <w:r w:rsidRPr="001C6742">
              <w:rPr>
                <w:sz w:val="20"/>
              </w:rPr>
              <w:t>single_channel_element</w:t>
            </w:r>
          </w:p>
        </w:tc>
        <w:tc>
          <w:tcPr>
            <w:tcW w:w="2844" w:type="dxa"/>
            <w:vAlign w:val="center"/>
          </w:tcPr>
          <w:p w14:paraId="4CBB6513" w14:textId="77777777" w:rsidR="005746F3" w:rsidRPr="001C6742" w:rsidRDefault="005746F3" w:rsidP="005746F3">
            <w:pPr>
              <w:pStyle w:val="Tabletext"/>
              <w:rPr>
                <w:sz w:val="20"/>
              </w:rPr>
            </w:pPr>
            <w:r w:rsidRPr="001C6742">
              <w:rPr>
                <w:sz w:val="20"/>
                <w:lang w:eastAsia="ja-JP"/>
              </w:rPr>
              <w:t xml:space="preserve">M+000 </w:t>
            </w:r>
          </w:p>
        </w:tc>
        <w:tc>
          <w:tcPr>
            <w:tcW w:w="2270" w:type="dxa"/>
            <w:vAlign w:val="center"/>
          </w:tcPr>
          <w:p w14:paraId="4C2156B4" w14:textId="77777777" w:rsidR="005746F3" w:rsidRPr="001C6742" w:rsidRDefault="005746F3" w:rsidP="005746F3">
            <w:pPr>
              <w:pStyle w:val="Tabletext"/>
              <w:rPr>
                <w:sz w:val="20"/>
                <w:lang w:eastAsia="ja-JP"/>
              </w:rPr>
            </w:pPr>
            <w:r>
              <w:rPr>
                <w:sz w:val="20"/>
                <w:lang w:eastAsia="ja-JP"/>
              </w:rPr>
              <w:t>单声道</w:t>
            </w:r>
          </w:p>
        </w:tc>
      </w:tr>
      <w:tr w:rsidR="005746F3" w:rsidRPr="001C6742" w14:paraId="356615C7" w14:textId="77777777" w:rsidTr="008D38AA">
        <w:trPr>
          <w:cantSplit/>
          <w:jc w:val="center"/>
        </w:trPr>
        <w:tc>
          <w:tcPr>
            <w:tcW w:w="855" w:type="dxa"/>
            <w:vAlign w:val="center"/>
          </w:tcPr>
          <w:p w14:paraId="6F952A13" w14:textId="77777777" w:rsidR="005746F3" w:rsidRPr="001C6742" w:rsidRDefault="005746F3" w:rsidP="005746F3">
            <w:pPr>
              <w:pStyle w:val="Tabletext"/>
              <w:jc w:val="center"/>
              <w:rPr>
                <w:sz w:val="20"/>
                <w:lang w:eastAsia="ja-JP"/>
              </w:rPr>
            </w:pPr>
            <w:r w:rsidRPr="001C6742">
              <w:rPr>
                <w:sz w:val="20"/>
                <w:lang w:eastAsia="ja-JP"/>
              </w:rPr>
              <w:t>2</w:t>
            </w:r>
          </w:p>
        </w:tc>
        <w:tc>
          <w:tcPr>
            <w:tcW w:w="1125" w:type="dxa"/>
            <w:vAlign w:val="center"/>
          </w:tcPr>
          <w:p w14:paraId="487C1B08" w14:textId="77777777" w:rsidR="005746F3" w:rsidRPr="001C6742" w:rsidRDefault="005746F3" w:rsidP="005746F3">
            <w:pPr>
              <w:pStyle w:val="Tabletext"/>
              <w:jc w:val="center"/>
              <w:rPr>
                <w:sz w:val="20"/>
              </w:rPr>
            </w:pPr>
            <w:r w:rsidRPr="001C6742">
              <w:rPr>
                <w:sz w:val="20"/>
              </w:rPr>
              <w:t>2</w:t>
            </w:r>
          </w:p>
        </w:tc>
        <w:tc>
          <w:tcPr>
            <w:tcW w:w="2551" w:type="dxa"/>
            <w:vAlign w:val="center"/>
          </w:tcPr>
          <w:p w14:paraId="5C25CCC2" w14:textId="252E4A7C" w:rsidR="005746F3" w:rsidRPr="001C6742" w:rsidRDefault="005746F3" w:rsidP="005746F3">
            <w:pPr>
              <w:pStyle w:val="Tabletext"/>
              <w:rPr>
                <w:sz w:val="20"/>
              </w:rPr>
            </w:pPr>
            <w:r w:rsidRPr="001C6742">
              <w:rPr>
                <w:sz w:val="20"/>
              </w:rPr>
              <w:t>channel_pair_element</w:t>
            </w:r>
          </w:p>
        </w:tc>
        <w:tc>
          <w:tcPr>
            <w:tcW w:w="2844" w:type="dxa"/>
            <w:vAlign w:val="center"/>
          </w:tcPr>
          <w:p w14:paraId="312D19ED" w14:textId="77777777" w:rsidR="005746F3" w:rsidRPr="001C6742" w:rsidRDefault="005746F3" w:rsidP="005746F3">
            <w:pPr>
              <w:pStyle w:val="Tabletext"/>
              <w:tabs>
                <w:tab w:val="right" w:pos="9611"/>
              </w:tabs>
              <w:rPr>
                <w:sz w:val="20"/>
              </w:rPr>
            </w:pPr>
            <w:r w:rsidRPr="001C6742">
              <w:rPr>
                <w:sz w:val="20"/>
                <w:lang w:eastAsia="ja-JP"/>
              </w:rPr>
              <w:t xml:space="preserve">M+030, M-030 </w:t>
            </w:r>
          </w:p>
        </w:tc>
        <w:tc>
          <w:tcPr>
            <w:tcW w:w="2270" w:type="dxa"/>
            <w:vAlign w:val="center"/>
          </w:tcPr>
          <w:p w14:paraId="2A485EB5" w14:textId="298678B8" w:rsidR="005746F3" w:rsidRPr="001C6742" w:rsidRDefault="005746F3" w:rsidP="005746F3">
            <w:pPr>
              <w:pStyle w:val="Tabletext"/>
              <w:tabs>
                <w:tab w:val="right" w:pos="9611"/>
              </w:tabs>
              <w:rPr>
                <w:sz w:val="20"/>
                <w:lang w:eastAsia="ja-JP"/>
              </w:rPr>
            </w:pPr>
            <w:r>
              <w:rPr>
                <w:sz w:val="20"/>
                <w:lang w:eastAsia="ja-JP"/>
              </w:rPr>
              <w:t>左、右</w:t>
            </w:r>
          </w:p>
        </w:tc>
      </w:tr>
      <w:tr w:rsidR="005746F3" w:rsidRPr="001C6742" w14:paraId="6AD149DA" w14:textId="77777777" w:rsidTr="008D38AA">
        <w:trPr>
          <w:cantSplit/>
          <w:jc w:val="center"/>
        </w:trPr>
        <w:tc>
          <w:tcPr>
            <w:tcW w:w="855" w:type="dxa"/>
            <w:vMerge w:val="restart"/>
            <w:vAlign w:val="center"/>
          </w:tcPr>
          <w:p w14:paraId="285E4CD6" w14:textId="77777777" w:rsidR="005746F3" w:rsidRPr="001C6742" w:rsidRDefault="005746F3" w:rsidP="005746F3">
            <w:pPr>
              <w:pStyle w:val="Tabletext"/>
              <w:jc w:val="center"/>
              <w:rPr>
                <w:sz w:val="20"/>
                <w:lang w:eastAsia="ja-JP"/>
              </w:rPr>
            </w:pPr>
            <w:r w:rsidRPr="001C6742">
              <w:rPr>
                <w:sz w:val="20"/>
                <w:lang w:eastAsia="ja-JP"/>
              </w:rPr>
              <w:t>3</w:t>
            </w:r>
          </w:p>
        </w:tc>
        <w:tc>
          <w:tcPr>
            <w:tcW w:w="1125" w:type="dxa"/>
            <w:vMerge w:val="restart"/>
            <w:vAlign w:val="center"/>
          </w:tcPr>
          <w:p w14:paraId="44B6638A" w14:textId="77777777" w:rsidR="005746F3" w:rsidRPr="001C6742" w:rsidRDefault="005746F3" w:rsidP="005746F3">
            <w:pPr>
              <w:pStyle w:val="Tabletext"/>
              <w:jc w:val="center"/>
              <w:rPr>
                <w:sz w:val="20"/>
              </w:rPr>
            </w:pPr>
            <w:r w:rsidRPr="001C6742">
              <w:rPr>
                <w:sz w:val="20"/>
              </w:rPr>
              <w:t>3</w:t>
            </w:r>
          </w:p>
        </w:tc>
        <w:tc>
          <w:tcPr>
            <w:tcW w:w="2551" w:type="dxa"/>
            <w:vAlign w:val="center"/>
          </w:tcPr>
          <w:p w14:paraId="24158F02" w14:textId="2FB4D682" w:rsidR="005746F3" w:rsidRPr="001C6742" w:rsidRDefault="005746F3" w:rsidP="005746F3">
            <w:pPr>
              <w:pStyle w:val="Tabletext"/>
              <w:rPr>
                <w:sz w:val="20"/>
                <w:lang w:eastAsia="ja-JP"/>
              </w:rPr>
            </w:pPr>
            <w:r w:rsidRPr="001C6742">
              <w:rPr>
                <w:sz w:val="20"/>
              </w:rPr>
              <w:t>single_channel_</w:t>
            </w:r>
            <w:proofErr w:type="gramStart"/>
            <w:r w:rsidRPr="001C6742">
              <w:rPr>
                <w:sz w:val="20"/>
              </w:rPr>
              <w:t>element(</w:t>
            </w:r>
            <w:proofErr w:type="gramEnd"/>
            <w:r w:rsidRPr="001C6742">
              <w:rPr>
                <w:sz w:val="20"/>
              </w:rPr>
              <w:t>)</w:t>
            </w:r>
          </w:p>
        </w:tc>
        <w:tc>
          <w:tcPr>
            <w:tcW w:w="2844" w:type="dxa"/>
            <w:vAlign w:val="center"/>
          </w:tcPr>
          <w:p w14:paraId="6A1C0C73" w14:textId="77777777" w:rsidR="005746F3" w:rsidRPr="001C6742" w:rsidRDefault="005746F3" w:rsidP="005746F3">
            <w:pPr>
              <w:pStyle w:val="Tabletext"/>
              <w:rPr>
                <w:sz w:val="20"/>
                <w:lang w:eastAsia="ja-JP"/>
              </w:rPr>
            </w:pPr>
            <w:r w:rsidRPr="001C6742">
              <w:rPr>
                <w:sz w:val="20"/>
                <w:lang w:eastAsia="ja-JP"/>
              </w:rPr>
              <w:t xml:space="preserve">M+000 </w:t>
            </w:r>
          </w:p>
        </w:tc>
        <w:tc>
          <w:tcPr>
            <w:tcW w:w="2270" w:type="dxa"/>
            <w:vAlign w:val="center"/>
          </w:tcPr>
          <w:p w14:paraId="511697FB" w14:textId="77777777" w:rsidR="005746F3" w:rsidRPr="001C6742" w:rsidRDefault="005746F3" w:rsidP="005746F3">
            <w:pPr>
              <w:pStyle w:val="Tabletext"/>
              <w:rPr>
                <w:sz w:val="20"/>
                <w:lang w:eastAsia="ja-JP"/>
              </w:rPr>
            </w:pPr>
            <w:r>
              <w:rPr>
                <w:sz w:val="20"/>
                <w:lang w:eastAsia="ja-JP"/>
              </w:rPr>
              <w:t>中央</w:t>
            </w:r>
          </w:p>
        </w:tc>
      </w:tr>
      <w:tr w:rsidR="005746F3" w:rsidRPr="001C6742" w14:paraId="341E41A5" w14:textId="77777777" w:rsidTr="008D38AA">
        <w:trPr>
          <w:cantSplit/>
          <w:jc w:val="center"/>
        </w:trPr>
        <w:tc>
          <w:tcPr>
            <w:tcW w:w="855" w:type="dxa"/>
            <w:vMerge/>
            <w:vAlign w:val="center"/>
          </w:tcPr>
          <w:p w14:paraId="7A0B2FF2" w14:textId="77777777" w:rsidR="005746F3" w:rsidRPr="001C6742" w:rsidRDefault="005746F3" w:rsidP="005746F3">
            <w:pPr>
              <w:pStyle w:val="Tabletext"/>
              <w:jc w:val="center"/>
              <w:rPr>
                <w:sz w:val="20"/>
              </w:rPr>
            </w:pPr>
          </w:p>
        </w:tc>
        <w:tc>
          <w:tcPr>
            <w:tcW w:w="1125" w:type="dxa"/>
            <w:vMerge/>
            <w:vAlign w:val="center"/>
          </w:tcPr>
          <w:p w14:paraId="1A3B4B94" w14:textId="77777777" w:rsidR="005746F3" w:rsidRPr="001C6742" w:rsidRDefault="005746F3" w:rsidP="005746F3">
            <w:pPr>
              <w:pStyle w:val="Tabletext"/>
              <w:jc w:val="center"/>
              <w:rPr>
                <w:sz w:val="20"/>
              </w:rPr>
            </w:pPr>
          </w:p>
        </w:tc>
        <w:tc>
          <w:tcPr>
            <w:tcW w:w="2551" w:type="dxa"/>
            <w:vAlign w:val="center"/>
          </w:tcPr>
          <w:p w14:paraId="6FCF3F8F" w14:textId="5E97FC33" w:rsidR="005746F3" w:rsidRPr="001C6742" w:rsidRDefault="005746F3" w:rsidP="005746F3">
            <w:pPr>
              <w:pStyle w:val="Tabletext"/>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vAlign w:val="center"/>
          </w:tcPr>
          <w:p w14:paraId="7CC64622" w14:textId="77777777" w:rsidR="005746F3" w:rsidRPr="001C6742" w:rsidRDefault="005746F3" w:rsidP="005746F3">
            <w:pPr>
              <w:pStyle w:val="Tabletext"/>
              <w:tabs>
                <w:tab w:val="right" w:pos="9611"/>
              </w:tabs>
              <w:rPr>
                <w:sz w:val="20"/>
              </w:rPr>
            </w:pPr>
            <w:r w:rsidRPr="001C6742">
              <w:rPr>
                <w:sz w:val="20"/>
                <w:lang w:eastAsia="ja-JP"/>
              </w:rPr>
              <w:t xml:space="preserve">M+030, M-030 </w:t>
            </w:r>
          </w:p>
        </w:tc>
        <w:tc>
          <w:tcPr>
            <w:tcW w:w="2270" w:type="dxa"/>
            <w:vAlign w:val="center"/>
          </w:tcPr>
          <w:p w14:paraId="5D7D89D9" w14:textId="6160E6E0" w:rsidR="005746F3" w:rsidRPr="001C6742" w:rsidRDefault="005746F3" w:rsidP="005746F3">
            <w:pPr>
              <w:pStyle w:val="Tabletext"/>
              <w:tabs>
                <w:tab w:val="right" w:pos="9611"/>
              </w:tabs>
              <w:rPr>
                <w:sz w:val="20"/>
                <w:lang w:eastAsia="ja-JP"/>
              </w:rPr>
            </w:pPr>
            <w:r>
              <w:rPr>
                <w:sz w:val="20"/>
                <w:lang w:eastAsia="ja-JP"/>
              </w:rPr>
              <w:t>左、右</w:t>
            </w:r>
          </w:p>
        </w:tc>
      </w:tr>
      <w:tr w:rsidR="005746F3" w:rsidRPr="001C6742" w14:paraId="288881D4" w14:textId="77777777" w:rsidTr="008D38AA">
        <w:trPr>
          <w:cantSplit/>
          <w:jc w:val="center"/>
        </w:trPr>
        <w:tc>
          <w:tcPr>
            <w:tcW w:w="855" w:type="dxa"/>
            <w:vMerge w:val="restart"/>
            <w:vAlign w:val="center"/>
          </w:tcPr>
          <w:p w14:paraId="07C91B6E" w14:textId="77777777" w:rsidR="005746F3" w:rsidRPr="001C6742" w:rsidRDefault="005746F3" w:rsidP="005746F3">
            <w:pPr>
              <w:pStyle w:val="Tabletext"/>
              <w:jc w:val="center"/>
              <w:rPr>
                <w:sz w:val="20"/>
                <w:lang w:eastAsia="ja-JP"/>
              </w:rPr>
            </w:pPr>
            <w:r w:rsidRPr="001C6742">
              <w:rPr>
                <w:sz w:val="20"/>
                <w:lang w:eastAsia="ja-JP"/>
              </w:rPr>
              <w:t>4</w:t>
            </w:r>
          </w:p>
        </w:tc>
        <w:tc>
          <w:tcPr>
            <w:tcW w:w="1125" w:type="dxa"/>
            <w:vMerge w:val="restart"/>
            <w:vAlign w:val="center"/>
          </w:tcPr>
          <w:p w14:paraId="492DFF30" w14:textId="77777777" w:rsidR="005746F3" w:rsidRPr="001C6742" w:rsidRDefault="005746F3" w:rsidP="005746F3">
            <w:pPr>
              <w:pStyle w:val="Tabletext"/>
              <w:jc w:val="center"/>
              <w:rPr>
                <w:sz w:val="20"/>
              </w:rPr>
            </w:pPr>
            <w:r w:rsidRPr="001C6742">
              <w:rPr>
                <w:sz w:val="20"/>
              </w:rPr>
              <w:t>4</w:t>
            </w:r>
          </w:p>
        </w:tc>
        <w:tc>
          <w:tcPr>
            <w:tcW w:w="2551" w:type="dxa"/>
            <w:vAlign w:val="center"/>
          </w:tcPr>
          <w:p w14:paraId="04A39F12" w14:textId="7A6DCC25" w:rsidR="005746F3" w:rsidRPr="001C6742" w:rsidRDefault="005746F3" w:rsidP="005746F3">
            <w:pPr>
              <w:pStyle w:val="Tabletext"/>
              <w:rPr>
                <w:sz w:val="20"/>
                <w:lang w:eastAsia="ja-JP"/>
              </w:rPr>
            </w:pPr>
            <w:r w:rsidRPr="001C6742">
              <w:rPr>
                <w:sz w:val="20"/>
              </w:rPr>
              <w:t>single_channel_</w:t>
            </w:r>
            <w:proofErr w:type="gramStart"/>
            <w:r w:rsidRPr="001C6742">
              <w:rPr>
                <w:sz w:val="20"/>
              </w:rPr>
              <w:t>element(</w:t>
            </w:r>
            <w:proofErr w:type="gramEnd"/>
            <w:r w:rsidRPr="001C6742">
              <w:rPr>
                <w:sz w:val="20"/>
              </w:rPr>
              <w:t>)</w:t>
            </w:r>
          </w:p>
        </w:tc>
        <w:tc>
          <w:tcPr>
            <w:tcW w:w="2844" w:type="dxa"/>
            <w:vAlign w:val="center"/>
          </w:tcPr>
          <w:p w14:paraId="141A25B9" w14:textId="77777777" w:rsidR="005746F3" w:rsidRPr="001C6742" w:rsidRDefault="005746F3" w:rsidP="005746F3">
            <w:pPr>
              <w:pStyle w:val="Tabletext"/>
              <w:rPr>
                <w:sz w:val="20"/>
                <w:lang w:eastAsia="ja-JP"/>
              </w:rPr>
            </w:pPr>
            <w:r w:rsidRPr="001C6742">
              <w:rPr>
                <w:sz w:val="20"/>
                <w:lang w:eastAsia="ja-JP"/>
              </w:rPr>
              <w:t xml:space="preserve">M+000 </w:t>
            </w:r>
          </w:p>
        </w:tc>
        <w:tc>
          <w:tcPr>
            <w:tcW w:w="2270" w:type="dxa"/>
            <w:vAlign w:val="center"/>
          </w:tcPr>
          <w:p w14:paraId="4A25D5D1" w14:textId="77777777" w:rsidR="005746F3" w:rsidRPr="001C6742" w:rsidRDefault="005746F3" w:rsidP="005746F3">
            <w:pPr>
              <w:pStyle w:val="Tabletext"/>
              <w:rPr>
                <w:sz w:val="20"/>
                <w:lang w:eastAsia="ja-JP"/>
              </w:rPr>
            </w:pPr>
            <w:r>
              <w:rPr>
                <w:sz w:val="20"/>
                <w:lang w:eastAsia="ja-JP"/>
              </w:rPr>
              <w:t>中央</w:t>
            </w:r>
          </w:p>
        </w:tc>
      </w:tr>
      <w:tr w:rsidR="005746F3" w:rsidRPr="001C6742" w14:paraId="1013449F" w14:textId="77777777" w:rsidTr="008D38AA">
        <w:trPr>
          <w:cantSplit/>
          <w:jc w:val="center"/>
        </w:trPr>
        <w:tc>
          <w:tcPr>
            <w:tcW w:w="855" w:type="dxa"/>
            <w:vMerge/>
            <w:vAlign w:val="center"/>
          </w:tcPr>
          <w:p w14:paraId="17E95FC2" w14:textId="77777777" w:rsidR="005746F3" w:rsidRPr="001C6742" w:rsidRDefault="005746F3" w:rsidP="005746F3">
            <w:pPr>
              <w:pStyle w:val="Tabletext"/>
              <w:jc w:val="center"/>
              <w:rPr>
                <w:sz w:val="20"/>
              </w:rPr>
            </w:pPr>
          </w:p>
        </w:tc>
        <w:tc>
          <w:tcPr>
            <w:tcW w:w="1125" w:type="dxa"/>
            <w:vMerge/>
            <w:vAlign w:val="center"/>
          </w:tcPr>
          <w:p w14:paraId="6F0B62BA" w14:textId="77777777" w:rsidR="005746F3" w:rsidRPr="001C6742" w:rsidRDefault="005746F3" w:rsidP="005746F3">
            <w:pPr>
              <w:pStyle w:val="Tabletext"/>
              <w:jc w:val="center"/>
              <w:rPr>
                <w:sz w:val="20"/>
              </w:rPr>
            </w:pPr>
          </w:p>
        </w:tc>
        <w:tc>
          <w:tcPr>
            <w:tcW w:w="2551" w:type="dxa"/>
            <w:vAlign w:val="center"/>
          </w:tcPr>
          <w:p w14:paraId="22D75DD4" w14:textId="14E23BDD" w:rsidR="005746F3" w:rsidRPr="001C6742" w:rsidRDefault="005746F3" w:rsidP="005746F3">
            <w:pPr>
              <w:pStyle w:val="Tabletext"/>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vAlign w:val="center"/>
          </w:tcPr>
          <w:p w14:paraId="3B3742FE" w14:textId="77777777" w:rsidR="005746F3" w:rsidRPr="001C6742" w:rsidRDefault="005746F3" w:rsidP="005746F3">
            <w:pPr>
              <w:pStyle w:val="Tabletext"/>
              <w:tabs>
                <w:tab w:val="right" w:pos="9611"/>
              </w:tabs>
              <w:rPr>
                <w:sz w:val="20"/>
                <w:lang w:eastAsia="ja-JP"/>
              </w:rPr>
            </w:pPr>
            <w:r w:rsidRPr="001C6742">
              <w:rPr>
                <w:sz w:val="20"/>
                <w:lang w:eastAsia="ja-JP"/>
              </w:rPr>
              <w:t xml:space="preserve">M+030, M-030 </w:t>
            </w:r>
          </w:p>
        </w:tc>
        <w:tc>
          <w:tcPr>
            <w:tcW w:w="2270" w:type="dxa"/>
            <w:vAlign w:val="center"/>
          </w:tcPr>
          <w:p w14:paraId="5211CDDC" w14:textId="79968F0D" w:rsidR="005746F3" w:rsidRPr="001C6742" w:rsidRDefault="005746F3" w:rsidP="005746F3">
            <w:pPr>
              <w:pStyle w:val="Tabletext"/>
              <w:tabs>
                <w:tab w:val="right" w:pos="9611"/>
              </w:tabs>
              <w:rPr>
                <w:sz w:val="20"/>
                <w:lang w:eastAsia="ja-JP"/>
              </w:rPr>
            </w:pPr>
            <w:r>
              <w:rPr>
                <w:sz w:val="20"/>
                <w:lang w:eastAsia="ja-JP"/>
              </w:rPr>
              <w:t>左、右</w:t>
            </w:r>
          </w:p>
        </w:tc>
      </w:tr>
      <w:tr w:rsidR="005746F3" w:rsidRPr="001C6742" w14:paraId="15ACEC47" w14:textId="77777777" w:rsidTr="008D38AA">
        <w:trPr>
          <w:cantSplit/>
          <w:jc w:val="center"/>
        </w:trPr>
        <w:tc>
          <w:tcPr>
            <w:tcW w:w="855" w:type="dxa"/>
            <w:vMerge/>
            <w:vAlign w:val="center"/>
          </w:tcPr>
          <w:p w14:paraId="4E3C371E" w14:textId="77777777" w:rsidR="005746F3" w:rsidRPr="001C6742" w:rsidRDefault="005746F3" w:rsidP="005746F3">
            <w:pPr>
              <w:pStyle w:val="Tabletext"/>
              <w:jc w:val="center"/>
              <w:rPr>
                <w:sz w:val="20"/>
              </w:rPr>
            </w:pPr>
          </w:p>
        </w:tc>
        <w:tc>
          <w:tcPr>
            <w:tcW w:w="1125" w:type="dxa"/>
            <w:vMerge/>
            <w:vAlign w:val="center"/>
          </w:tcPr>
          <w:p w14:paraId="771B4BF1" w14:textId="77777777" w:rsidR="005746F3" w:rsidRPr="001C6742" w:rsidRDefault="005746F3" w:rsidP="005746F3">
            <w:pPr>
              <w:pStyle w:val="Tabletext"/>
              <w:jc w:val="center"/>
              <w:rPr>
                <w:sz w:val="20"/>
              </w:rPr>
            </w:pPr>
          </w:p>
        </w:tc>
        <w:tc>
          <w:tcPr>
            <w:tcW w:w="2551" w:type="dxa"/>
            <w:vAlign w:val="center"/>
          </w:tcPr>
          <w:p w14:paraId="6D3D58C8" w14:textId="3AB34B9A" w:rsidR="005746F3" w:rsidRPr="001C6742" w:rsidRDefault="005746F3" w:rsidP="005746F3">
            <w:pPr>
              <w:pStyle w:val="Tabletext"/>
              <w:rPr>
                <w:sz w:val="20"/>
              </w:rPr>
            </w:pPr>
            <w:r w:rsidRPr="001C6742">
              <w:rPr>
                <w:sz w:val="20"/>
              </w:rPr>
              <w:t>single_channel_</w:t>
            </w:r>
            <w:proofErr w:type="gramStart"/>
            <w:r w:rsidRPr="001C6742">
              <w:rPr>
                <w:sz w:val="20"/>
              </w:rPr>
              <w:t>element(</w:t>
            </w:r>
            <w:proofErr w:type="gramEnd"/>
            <w:r w:rsidRPr="001C6742">
              <w:rPr>
                <w:sz w:val="20"/>
              </w:rPr>
              <w:t>)</w:t>
            </w:r>
          </w:p>
        </w:tc>
        <w:tc>
          <w:tcPr>
            <w:tcW w:w="2844" w:type="dxa"/>
            <w:vAlign w:val="center"/>
          </w:tcPr>
          <w:p w14:paraId="6583D0CA" w14:textId="77777777" w:rsidR="005746F3" w:rsidRPr="001C6742" w:rsidRDefault="005746F3" w:rsidP="005746F3">
            <w:pPr>
              <w:pStyle w:val="Tabletext"/>
              <w:rPr>
                <w:sz w:val="20"/>
                <w:lang w:eastAsia="ja-JP"/>
              </w:rPr>
            </w:pPr>
            <w:r w:rsidRPr="001C6742">
              <w:rPr>
                <w:sz w:val="20"/>
                <w:lang w:eastAsia="ja-JP"/>
              </w:rPr>
              <w:t xml:space="preserve">M+180 </w:t>
            </w:r>
          </w:p>
        </w:tc>
        <w:tc>
          <w:tcPr>
            <w:tcW w:w="2270" w:type="dxa"/>
            <w:vAlign w:val="center"/>
          </w:tcPr>
          <w:p w14:paraId="0CEDB106" w14:textId="77777777" w:rsidR="005746F3" w:rsidRPr="001C6742" w:rsidRDefault="005746F3" w:rsidP="005746F3">
            <w:pPr>
              <w:pStyle w:val="Tabletext"/>
              <w:rPr>
                <w:sz w:val="20"/>
                <w:lang w:eastAsia="ja-JP"/>
              </w:rPr>
            </w:pPr>
            <w:r>
              <w:rPr>
                <w:sz w:val="20"/>
                <w:lang w:eastAsia="ja-JP"/>
              </w:rPr>
              <w:t>单声道环绕</w:t>
            </w:r>
          </w:p>
        </w:tc>
      </w:tr>
      <w:tr w:rsidR="005746F3" w:rsidRPr="001C6742" w14:paraId="097A5A3D" w14:textId="77777777" w:rsidTr="008D38AA">
        <w:trPr>
          <w:cantSplit/>
          <w:jc w:val="center"/>
        </w:trPr>
        <w:tc>
          <w:tcPr>
            <w:tcW w:w="855" w:type="dxa"/>
            <w:vMerge w:val="restart"/>
            <w:vAlign w:val="center"/>
          </w:tcPr>
          <w:p w14:paraId="25F12301" w14:textId="77777777" w:rsidR="005746F3" w:rsidRPr="001C6742" w:rsidRDefault="005746F3" w:rsidP="005746F3">
            <w:pPr>
              <w:pStyle w:val="Tabletext"/>
              <w:jc w:val="center"/>
              <w:rPr>
                <w:sz w:val="20"/>
                <w:lang w:eastAsia="ja-JP"/>
              </w:rPr>
            </w:pPr>
            <w:r w:rsidRPr="001C6742">
              <w:rPr>
                <w:sz w:val="20"/>
                <w:lang w:eastAsia="ja-JP"/>
              </w:rPr>
              <w:t>5</w:t>
            </w:r>
          </w:p>
        </w:tc>
        <w:tc>
          <w:tcPr>
            <w:tcW w:w="1125" w:type="dxa"/>
            <w:vMerge w:val="restart"/>
            <w:vAlign w:val="center"/>
          </w:tcPr>
          <w:p w14:paraId="2ED8B495" w14:textId="77777777" w:rsidR="005746F3" w:rsidRPr="001C6742" w:rsidRDefault="005746F3" w:rsidP="005746F3">
            <w:pPr>
              <w:pStyle w:val="Tabletext"/>
              <w:jc w:val="center"/>
              <w:rPr>
                <w:sz w:val="20"/>
              </w:rPr>
            </w:pPr>
            <w:r w:rsidRPr="001C6742">
              <w:rPr>
                <w:sz w:val="20"/>
              </w:rPr>
              <w:t>5</w:t>
            </w:r>
          </w:p>
        </w:tc>
        <w:tc>
          <w:tcPr>
            <w:tcW w:w="2551" w:type="dxa"/>
            <w:vAlign w:val="center"/>
          </w:tcPr>
          <w:p w14:paraId="4A947C17" w14:textId="3859B7DF" w:rsidR="005746F3" w:rsidRPr="001C6742" w:rsidRDefault="005746F3" w:rsidP="005746F3">
            <w:pPr>
              <w:pStyle w:val="Tabletext"/>
              <w:rPr>
                <w:sz w:val="20"/>
                <w:lang w:eastAsia="ja-JP"/>
              </w:rPr>
            </w:pPr>
            <w:r w:rsidRPr="001C6742">
              <w:rPr>
                <w:sz w:val="20"/>
              </w:rPr>
              <w:t>single_channel_</w:t>
            </w:r>
            <w:proofErr w:type="gramStart"/>
            <w:r w:rsidRPr="001C6742">
              <w:rPr>
                <w:sz w:val="20"/>
              </w:rPr>
              <w:t>element(</w:t>
            </w:r>
            <w:proofErr w:type="gramEnd"/>
            <w:r w:rsidRPr="001C6742">
              <w:rPr>
                <w:sz w:val="20"/>
              </w:rPr>
              <w:t>)</w:t>
            </w:r>
          </w:p>
        </w:tc>
        <w:tc>
          <w:tcPr>
            <w:tcW w:w="2844" w:type="dxa"/>
            <w:vAlign w:val="center"/>
          </w:tcPr>
          <w:p w14:paraId="3D694E87" w14:textId="77777777" w:rsidR="005746F3" w:rsidRPr="001C6742" w:rsidRDefault="005746F3" w:rsidP="005746F3">
            <w:pPr>
              <w:pStyle w:val="Tabletext"/>
              <w:rPr>
                <w:sz w:val="20"/>
                <w:lang w:eastAsia="ja-JP"/>
              </w:rPr>
            </w:pPr>
            <w:r w:rsidRPr="001C6742">
              <w:rPr>
                <w:sz w:val="20"/>
                <w:lang w:eastAsia="ja-JP"/>
              </w:rPr>
              <w:t xml:space="preserve">M+000 </w:t>
            </w:r>
          </w:p>
        </w:tc>
        <w:tc>
          <w:tcPr>
            <w:tcW w:w="2270" w:type="dxa"/>
            <w:vAlign w:val="center"/>
          </w:tcPr>
          <w:p w14:paraId="0BF67886" w14:textId="77777777" w:rsidR="005746F3" w:rsidRPr="001C6742" w:rsidRDefault="005746F3" w:rsidP="005746F3">
            <w:pPr>
              <w:pStyle w:val="Tabletext"/>
              <w:rPr>
                <w:sz w:val="20"/>
                <w:lang w:eastAsia="ja-JP"/>
              </w:rPr>
            </w:pPr>
            <w:r>
              <w:rPr>
                <w:sz w:val="20"/>
                <w:lang w:eastAsia="ja-JP"/>
              </w:rPr>
              <w:t>中央</w:t>
            </w:r>
          </w:p>
        </w:tc>
      </w:tr>
      <w:tr w:rsidR="005746F3" w:rsidRPr="001C6742" w14:paraId="60479FF3" w14:textId="77777777" w:rsidTr="008D38AA">
        <w:trPr>
          <w:cantSplit/>
          <w:jc w:val="center"/>
        </w:trPr>
        <w:tc>
          <w:tcPr>
            <w:tcW w:w="855" w:type="dxa"/>
            <w:vMerge/>
            <w:vAlign w:val="center"/>
          </w:tcPr>
          <w:p w14:paraId="35E49A6C" w14:textId="77777777" w:rsidR="005746F3" w:rsidRPr="001C6742" w:rsidRDefault="005746F3" w:rsidP="005746F3">
            <w:pPr>
              <w:pStyle w:val="Tabletext"/>
              <w:jc w:val="center"/>
              <w:rPr>
                <w:sz w:val="20"/>
              </w:rPr>
            </w:pPr>
          </w:p>
        </w:tc>
        <w:tc>
          <w:tcPr>
            <w:tcW w:w="1125" w:type="dxa"/>
            <w:vMerge/>
            <w:vAlign w:val="center"/>
          </w:tcPr>
          <w:p w14:paraId="1E04E6EC" w14:textId="77777777" w:rsidR="005746F3" w:rsidRPr="001C6742" w:rsidRDefault="005746F3" w:rsidP="005746F3">
            <w:pPr>
              <w:pStyle w:val="Tabletext"/>
              <w:jc w:val="center"/>
              <w:rPr>
                <w:sz w:val="20"/>
              </w:rPr>
            </w:pPr>
          </w:p>
        </w:tc>
        <w:tc>
          <w:tcPr>
            <w:tcW w:w="2551" w:type="dxa"/>
            <w:vAlign w:val="center"/>
          </w:tcPr>
          <w:p w14:paraId="3D1B9C5D" w14:textId="5ADC942C" w:rsidR="005746F3" w:rsidRPr="001C6742" w:rsidRDefault="005746F3" w:rsidP="005746F3">
            <w:pPr>
              <w:pStyle w:val="Tabletext"/>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vAlign w:val="center"/>
          </w:tcPr>
          <w:p w14:paraId="674A7134" w14:textId="77777777" w:rsidR="005746F3" w:rsidRPr="001C6742" w:rsidRDefault="005746F3" w:rsidP="005746F3">
            <w:pPr>
              <w:pStyle w:val="Tabletext"/>
              <w:tabs>
                <w:tab w:val="right" w:pos="9611"/>
              </w:tabs>
              <w:rPr>
                <w:sz w:val="20"/>
                <w:lang w:eastAsia="ja-JP"/>
              </w:rPr>
            </w:pPr>
            <w:r w:rsidRPr="001C6742">
              <w:rPr>
                <w:sz w:val="20"/>
                <w:lang w:eastAsia="ja-JP"/>
              </w:rPr>
              <w:t xml:space="preserve">M+030, M-030 </w:t>
            </w:r>
          </w:p>
        </w:tc>
        <w:tc>
          <w:tcPr>
            <w:tcW w:w="2270" w:type="dxa"/>
            <w:vAlign w:val="center"/>
          </w:tcPr>
          <w:p w14:paraId="2DE5B46E" w14:textId="779B6389" w:rsidR="005746F3" w:rsidRPr="001C6742" w:rsidRDefault="005746F3" w:rsidP="005746F3">
            <w:pPr>
              <w:pStyle w:val="Tabletext"/>
              <w:tabs>
                <w:tab w:val="right" w:pos="9611"/>
              </w:tabs>
              <w:rPr>
                <w:sz w:val="20"/>
                <w:lang w:eastAsia="ja-JP"/>
              </w:rPr>
            </w:pPr>
            <w:r>
              <w:rPr>
                <w:sz w:val="20"/>
                <w:lang w:eastAsia="ja-JP"/>
              </w:rPr>
              <w:t>左、右</w:t>
            </w:r>
          </w:p>
        </w:tc>
      </w:tr>
      <w:tr w:rsidR="005746F3" w:rsidRPr="001C6742" w14:paraId="5E54C7FA" w14:textId="77777777" w:rsidTr="008D38AA">
        <w:trPr>
          <w:cantSplit/>
          <w:jc w:val="center"/>
        </w:trPr>
        <w:tc>
          <w:tcPr>
            <w:tcW w:w="855" w:type="dxa"/>
            <w:vMerge/>
            <w:vAlign w:val="center"/>
          </w:tcPr>
          <w:p w14:paraId="36D00BC3" w14:textId="77777777" w:rsidR="005746F3" w:rsidRPr="001C6742" w:rsidRDefault="005746F3" w:rsidP="005746F3">
            <w:pPr>
              <w:pStyle w:val="Tabletext"/>
              <w:jc w:val="center"/>
              <w:rPr>
                <w:sz w:val="20"/>
              </w:rPr>
            </w:pPr>
          </w:p>
        </w:tc>
        <w:tc>
          <w:tcPr>
            <w:tcW w:w="1125" w:type="dxa"/>
            <w:vMerge/>
            <w:vAlign w:val="center"/>
          </w:tcPr>
          <w:p w14:paraId="6660138D" w14:textId="77777777" w:rsidR="005746F3" w:rsidRPr="001C6742" w:rsidRDefault="005746F3" w:rsidP="005746F3">
            <w:pPr>
              <w:pStyle w:val="Tabletext"/>
              <w:jc w:val="center"/>
              <w:rPr>
                <w:sz w:val="20"/>
              </w:rPr>
            </w:pPr>
          </w:p>
        </w:tc>
        <w:tc>
          <w:tcPr>
            <w:tcW w:w="2551" w:type="dxa"/>
          </w:tcPr>
          <w:p w14:paraId="0EDAEEA7" w14:textId="6F9F1B05" w:rsidR="005746F3" w:rsidRPr="001C6742" w:rsidRDefault="005746F3" w:rsidP="005746F3">
            <w:pPr>
              <w:pStyle w:val="Tabletext"/>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vAlign w:val="center"/>
          </w:tcPr>
          <w:p w14:paraId="00023BC3" w14:textId="77777777" w:rsidR="005746F3" w:rsidRPr="001C6742" w:rsidRDefault="005746F3" w:rsidP="005746F3">
            <w:pPr>
              <w:pStyle w:val="Tabletext"/>
              <w:tabs>
                <w:tab w:val="right" w:pos="9611"/>
              </w:tabs>
              <w:rPr>
                <w:sz w:val="20"/>
              </w:rPr>
            </w:pPr>
            <w:r w:rsidRPr="001C6742">
              <w:rPr>
                <w:sz w:val="20"/>
                <w:lang w:eastAsia="ja-JP"/>
              </w:rPr>
              <w:t xml:space="preserve">M+110, M-110 </w:t>
            </w:r>
          </w:p>
        </w:tc>
        <w:tc>
          <w:tcPr>
            <w:tcW w:w="2270" w:type="dxa"/>
            <w:vAlign w:val="center"/>
          </w:tcPr>
          <w:p w14:paraId="70BB5911" w14:textId="6A7FB672" w:rsidR="005746F3" w:rsidRPr="001C6742" w:rsidRDefault="005746F3" w:rsidP="005746F3">
            <w:pPr>
              <w:pStyle w:val="Tabletext"/>
              <w:tabs>
                <w:tab w:val="right" w:pos="9611"/>
              </w:tabs>
              <w:jc w:val="left"/>
              <w:rPr>
                <w:sz w:val="20"/>
                <w:lang w:eastAsia="ja-JP"/>
              </w:rPr>
            </w:pPr>
            <w:r>
              <w:rPr>
                <w:sz w:val="20"/>
                <w:lang w:eastAsia="ja-JP"/>
              </w:rPr>
              <w:t>左环绕、右环绕</w:t>
            </w:r>
          </w:p>
        </w:tc>
      </w:tr>
    </w:tbl>
    <w:p w14:paraId="7588B1AF" w14:textId="77777777" w:rsidR="00183EC1" w:rsidRDefault="00183EC1" w:rsidP="00183EC1">
      <w:pPr>
        <w:rPr>
          <w:lang w:eastAsia="zh-CN"/>
        </w:rPr>
      </w:pPr>
      <w:r>
        <w:br w:type="page"/>
      </w:r>
    </w:p>
    <w:p w14:paraId="18158E0C" w14:textId="2D54E060" w:rsidR="00183EC1" w:rsidRPr="00684D0E" w:rsidRDefault="00183EC1" w:rsidP="00183EC1">
      <w:pPr>
        <w:pStyle w:val="TableNo"/>
        <w:rPr>
          <w:lang w:val="en-US" w:eastAsia="ja-JP"/>
        </w:rPr>
      </w:pPr>
      <w:r>
        <w:rPr>
          <w:lang w:val="en-US"/>
        </w:rPr>
        <w:lastRenderedPageBreak/>
        <w:t>表</w:t>
      </w:r>
      <w:r w:rsidRPr="00684D0E">
        <w:rPr>
          <w:lang w:val="en-US" w:eastAsia="ja-JP"/>
        </w:rPr>
        <w:t>2</w:t>
      </w:r>
      <w:r>
        <w:rPr>
          <w:lang w:val="en-US" w:eastAsia="ja-JP"/>
        </w:rPr>
        <w:t>（</w:t>
      </w:r>
      <w:r w:rsidRPr="0015603B">
        <w:rPr>
          <w:rFonts w:ascii="STKaiti" w:eastAsia="STKaiti" w:hAnsi="STKaiti"/>
          <w:lang w:val="en-US" w:eastAsia="ja-JP"/>
        </w:rPr>
        <w:t>续</w:t>
      </w:r>
      <w:r w:rsidR="008D38AA">
        <w:rPr>
          <w:lang w:val="en-US"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1125"/>
        <w:gridCol w:w="2551"/>
        <w:gridCol w:w="2836"/>
        <w:gridCol w:w="8"/>
        <w:gridCol w:w="2270"/>
      </w:tblGrid>
      <w:tr w:rsidR="00183EC1" w:rsidRPr="00FB7827" w14:paraId="3FAEB0A9" w14:textId="77777777" w:rsidTr="00596F3E">
        <w:trPr>
          <w:cantSplit/>
          <w:tblHeader/>
          <w:jc w:val="center"/>
        </w:trPr>
        <w:tc>
          <w:tcPr>
            <w:tcW w:w="855" w:type="dxa"/>
          </w:tcPr>
          <w:p w14:paraId="0DF7256C" w14:textId="77777777" w:rsidR="00183EC1" w:rsidRPr="001C6742" w:rsidRDefault="00183EC1" w:rsidP="00652E2C">
            <w:pPr>
              <w:pStyle w:val="Tablehead"/>
              <w:rPr>
                <w:sz w:val="20"/>
                <w:vertAlign w:val="superscript"/>
                <w:lang w:eastAsia="ja-JP"/>
              </w:rPr>
            </w:pPr>
            <w:r>
              <w:rPr>
                <w:sz w:val="20"/>
                <w:lang w:eastAsia="ja-JP"/>
              </w:rPr>
              <w:t>数值</w:t>
            </w:r>
            <w:r w:rsidRPr="001C6742">
              <w:rPr>
                <w:sz w:val="20"/>
                <w:vertAlign w:val="superscript"/>
                <w:lang w:eastAsia="ja-JP"/>
              </w:rPr>
              <w:t>*1</w:t>
            </w:r>
          </w:p>
        </w:tc>
        <w:tc>
          <w:tcPr>
            <w:tcW w:w="1125" w:type="dxa"/>
          </w:tcPr>
          <w:p w14:paraId="5D636983" w14:textId="77777777" w:rsidR="00183EC1" w:rsidRPr="001C6742" w:rsidRDefault="00183EC1" w:rsidP="00652E2C">
            <w:pPr>
              <w:pStyle w:val="Tablehead"/>
              <w:rPr>
                <w:sz w:val="20"/>
              </w:rPr>
            </w:pPr>
            <w:r>
              <w:rPr>
                <w:sz w:val="20"/>
                <w:lang w:eastAsia="ja-JP"/>
              </w:rPr>
              <w:t>音箱数量</w:t>
            </w:r>
          </w:p>
        </w:tc>
        <w:tc>
          <w:tcPr>
            <w:tcW w:w="2551" w:type="dxa"/>
            <w:vAlign w:val="center"/>
          </w:tcPr>
          <w:p w14:paraId="49D3B928" w14:textId="77777777" w:rsidR="00183EC1" w:rsidRPr="003E2426" w:rsidRDefault="00183EC1" w:rsidP="00652E2C">
            <w:pPr>
              <w:pStyle w:val="Tablehead"/>
              <w:rPr>
                <w:sz w:val="20"/>
                <w:lang w:val="en-US" w:eastAsia="zh-CN"/>
              </w:rPr>
            </w:pPr>
            <w:r w:rsidRPr="0020332A">
              <w:rPr>
                <w:rFonts w:ascii="SimSun" w:hAnsi="SimSun" w:cs="SimSun" w:hint="eastAsia"/>
                <w:lang w:eastAsia="zh-CN"/>
              </w:rPr>
              <w:t>接收指令中列出的</w:t>
            </w:r>
            <w:r>
              <w:rPr>
                <w:rFonts w:ascii="SimSun" w:hAnsi="SimSun" w:cs="SimSun"/>
                <w:lang w:eastAsia="zh-CN"/>
              </w:rPr>
              <w:br/>
            </w:r>
            <w:r w:rsidRPr="0020332A">
              <w:rPr>
                <w:rFonts w:ascii="SimSun" w:hAnsi="SimSun" w:cs="SimSun" w:hint="eastAsia"/>
                <w:lang w:eastAsia="zh-CN"/>
              </w:rPr>
              <w:t>音频句法元素</w:t>
            </w:r>
          </w:p>
        </w:tc>
        <w:tc>
          <w:tcPr>
            <w:tcW w:w="2844" w:type="dxa"/>
            <w:gridSpan w:val="2"/>
            <w:vAlign w:val="center"/>
          </w:tcPr>
          <w:p w14:paraId="5A7302F4" w14:textId="51F9676A" w:rsidR="00183EC1" w:rsidRPr="003E2426" w:rsidRDefault="00183EC1" w:rsidP="00652E2C">
            <w:pPr>
              <w:pStyle w:val="Tablehead"/>
              <w:rPr>
                <w:sz w:val="20"/>
                <w:lang w:val="en-US" w:eastAsia="zh-CN"/>
              </w:rPr>
            </w:pPr>
            <w:r w:rsidRPr="0020332A">
              <w:rPr>
                <w:rFonts w:ascii="SimSun" w:hAnsi="SimSun" w:cs="SimSun" w:hint="eastAsia"/>
                <w:lang w:eastAsia="zh-CN"/>
              </w:rPr>
              <w:t>扬声器映射的默认元素</w:t>
            </w:r>
            <w:r>
              <w:rPr>
                <w:rFonts w:ascii="SimSun" w:hAnsi="SimSun" w:cs="SimSun"/>
                <w:lang w:eastAsia="zh-CN"/>
              </w:rPr>
              <w:br/>
            </w:r>
            <w:r w:rsidR="00A06C1A">
              <w:rPr>
                <w:sz w:val="20"/>
                <w:lang w:val="en-US" w:eastAsia="zh-CN"/>
              </w:rPr>
              <w:t>（</w:t>
            </w:r>
            <w:r>
              <w:rPr>
                <w:sz w:val="20"/>
                <w:lang w:val="en-US" w:eastAsia="zh-CN"/>
              </w:rPr>
              <w:t>注</w:t>
            </w:r>
            <w:r w:rsidRPr="003E2426">
              <w:rPr>
                <w:sz w:val="20"/>
                <w:lang w:val="en-US" w:eastAsia="zh-CN"/>
              </w:rPr>
              <w:t>2</w:t>
            </w:r>
            <w:r w:rsidR="00A06C1A">
              <w:rPr>
                <w:sz w:val="20"/>
                <w:lang w:val="en-US" w:eastAsia="zh-CN"/>
              </w:rPr>
              <w:t>）</w:t>
            </w:r>
          </w:p>
        </w:tc>
        <w:tc>
          <w:tcPr>
            <w:tcW w:w="2270" w:type="dxa"/>
          </w:tcPr>
          <w:p w14:paraId="0945392A" w14:textId="12ECE95D" w:rsidR="00183EC1" w:rsidRPr="003E2426" w:rsidRDefault="00183EC1" w:rsidP="00652E2C">
            <w:pPr>
              <w:pStyle w:val="Tablehead"/>
              <w:rPr>
                <w:sz w:val="20"/>
                <w:lang w:val="en-US" w:eastAsia="zh-CN"/>
              </w:rPr>
            </w:pPr>
            <w:r>
              <w:rPr>
                <w:sz w:val="20"/>
                <w:lang w:val="en-US" w:eastAsia="zh-CN"/>
              </w:rPr>
              <w:t>ITU-R BS.775</w:t>
            </w:r>
            <w:r>
              <w:rPr>
                <w:sz w:val="20"/>
                <w:lang w:val="en-US" w:eastAsia="zh-CN"/>
              </w:rPr>
              <w:t>或</w:t>
            </w:r>
            <w:r>
              <w:rPr>
                <w:sz w:val="20"/>
                <w:lang w:val="en-US" w:eastAsia="zh-CN"/>
              </w:rPr>
              <w:t>BS.2051</w:t>
            </w:r>
            <w:r>
              <w:rPr>
                <w:sz w:val="20"/>
                <w:lang w:val="en-US" w:eastAsia="zh-CN"/>
              </w:rPr>
              <w:t>建议书规定的声道名称</w:t>
            </w:r>
            <w:r w:rsidR="00A06C1A">
              <w:rPr>
                <w:sz w:val="20"/>
                <w:lang w:val="en-US" w:eastAsia="zh-CN"/>
              </w:rPr>
              <w:t>（</w:t>
            </w:r>
            <w:r>
              <w:rPr>
                <w:sz w:val="20"/>
                <w:lang w:val="en-US" w:eastAsia="zh-CN"/>
              </w:rPr>
              <w:t>注</w:t>
            </w:r>
            <w:r w:rsidRPr="003E2426">
              <w:rPr>
                <w:sz w:val="20"/>
                <w:lang w:val="en-US" w:eastAsia="zh-CN"/>
              </w:rPr>
              <w:t>3</w:t>
            </w:r>
            <w:r w:rsidR="00A06C1A">
              <w:rPr>
                <w:sz w:val="20"/>
                <w:lang w:val="en-US" w:eastAsia="zh-CN"/>
              </w:rPr>
              <w:t>）</w:t>
            </w:r>
          </w:p>
        </w:tc>
      </w:tr>
      <w:tr w:rsidR="001E5C34" w:rsidRPr="001C6742" w14:paraId="3E8DD909" w14:textId="77777777" w:rsidTr="00596F3E">
        <w:trPr>
          <w:cantSplit/>
          <w:jc w:val="center"/>
        </w:trPr>
        <w:tc>
          <w:tcPr>
            <w:tcW w:w="855" w:type="dxa"/>
            <w:vMerge w:val="restart"/>
            <w:vAlign w:val="center"/>
          </w:tcPr>
          <w:p w14:paraId="2BBC2A46" w14:textId="77777777" w:rsidR="001E5C34" w:rsidRPr="001C6742" w:rsidRDefault="001E5C34" w:rsidP="001E5C34">
            <w:pPr>
              <w:pStyle w:val="Tabletext"/>
              <w:jc w:val="center"/>
              <w:rPr>
                <w:sz w:val="20"/>
                <w:lang w:eastAsia="ja-JP"/>
              </w:rPr>
            </w:pPr>
            <w:r w:rsidRPr="001C6742">
              <w:rPr>
                <w:sz w:val="20"/>
                <w:lang w:eastAsia="ja-JP"/>
              </w:rPr>
              <w:t>6</w:t>
            </w:r>
          </w:p>
        </w:tc>
        <w:tc>
          <w:tcPr>
            <w:tcW w:w="1125" w:type="dxa"/>
            <w:vMerge w:val="restart"/>
            <w:vAlign w:val="center"/>
          </w:tcPr>
          <w:p w14:paraId="6CAE81F7" w14:textId="77777777" w:rsidR="001E5C34" w:rsidRPr="001C6742" w:rsidRDefault="001E5C34" w:rsidP="001E5C34">
            <w:pPr>
              <w:pStyle w:val="Tabletext"/>
              <w:jc w:val="center"/>
              <w:rPr>
                <w:sz w:val="20"/>
              </w:rPr>
            </w:pPr>
            <w:r w:rsidRPr="001C6742">
              <w:rPr>
                <w:sz w:val="20"/>
              </w:rPr>
              <w:t>5 + 1</w:t>
            </w:r>
          </w:p>
        </w:tc>
        <w:tc>
          <w:tcPr>
            <w:tcW w:w="2551" w:type="dxa"/>
            <w:vAlign w:val="center"/>
          </w:tcPr>
          <w:p w14:paraId="7DBCC5F5" w14:textId="793A847B" w:rsidR="001E5C34" w:rsidRPr="001C6742" w:rsidRDefault="001E5C34" w:rsidP="001E5C34">
            <w:pPr>
              <w:pStyle w:val="Tabletext"/>
              <w:rPr>
                <w:sz w:val="20"/>
                <w:lang w:eastAsia="ja-JP"/>
              </w:rPr>
            </w:pPr>
            <w:r w:rsidRPr="001C6742">
              <w:rPr>
                <w:sz w:val="20"/>
              </w:rPr>
              <w:t>single_channel_</w:t>
            </w:r>
            <w:proofErr w:type="gramStart"/>
            <w:r w:rsidRPr="001C6742">
              <w:rPr>
                <w:sz w:val="20"/>
              </w:rPr>
              <w:t>element(</w:t>
            </w:r>
            <w:proofErr w:type="gramEnd"/>
            <w:r w:rsidRPr="001C6742">
              <w:rPr>
                <w:sz w:val="20"/>
              </w:rPr>
              <w:t>)</w:t>
            </w:r>
          </w:p>
        </w:tc>
        <w:tc>
          <w:tcPr>
            <w:tcW w:w="2844" w:type="dxa"/>
            <w:gridSpan w:val="2"/>
            <w:vAlign w:val="center"/>
          </w:tcPr>
          <w:p w14:paraId="4E033121" w14:textId="77777777" w:rsidR="001E5C34" w:rsidRPr="001C6742" w:rsidRDefault="001E5C34" w:rsidP="001E5C34">
            <w:pPr>
              <w:pStyle w:val="Tabletext"/>
              <w:rPr>
                <w:sz w:val="20"/>
                <w:lang w:eastAsia="ja-JP"/>
              </w:rPr>
            </w:pPr>
            <w:r w:rsidRPr="001C6742">
              <w:rPr>
                <w:sz w:val="20"/>
                <w:lang w:eastAsia="ja-JP"/>
              </w:rPr>
              <w:t xml:space="preserve">M+000 </w:t>
            </w:r>
          </w:p>
        </w:tc>
        <w:tc>
          <w:tcPr>
            <w:tcW w:w="2270" w:type="dxa"/>
            <w:vAlign w:val="center"/>
          </w:tcPr>
          <w:p w14:paraId="6B8092D5" w14:textId="77777777" w:rsidR="001E5C34" w:rsidRPr="001C6742" w:rsidRDefault="001E5C34" w:rsidP="001E5C34">
            <w:pPr>
              <w:pStyle w:val="Tabletext"/>
              <w:jc w:val="left"/>
              <w:rPr>
                <w:sz w:val="20"/>
                <w:lang w:eastAsia="ja-JP"/>
              </w:rPr>
            </w:pPr>
            <w:r>
              <w:rPr>
                <w:sz w:val="20"/>
                <w:lang w:eastAsia="ja-JP"/>
              </w:rPr>
              <w:t>中央</w:t>
            </w:r>
          </w:p>
        </w:tc>
      </w:tr>
      <w:tr w:rsidR="001E5C34" w:rsidRPr="001C6742" w14:paraId="548C9ED6" w14:textId="77777777" w:rsidTr="00596F3E">
        <w:trPr>
          <w:cantSplit/>
          <w:jc w:val="center"/>
        </w:trPr>
        <w:tc>
          <w:tcPr>
            <w:tcW w:w="855" w:type="dxa"/>
            <w:vMerge/>
            <w:vAlign w:val="center"/>
          </w:tcPr>
          <w:p w14:paraId="62CBF839" w14:textId="77777777" w:rsidR="001E5C34" w:rsidRPr="001C6742" w:rsidRDefault="001E5C34" w:rsidP="001E5C34">
            <w:pPr>
              <w:pStyle w:val="Tabletext"/>
              <w:jc w:val="center"/>
              <w:rPr>
                <w:sz w:val="20"/>
              </w:rPr>
            </w:pPr>
          </w:p>
        </w:tc>
        <w:tc>
          <w:tcPr>
            <w:tcW w:w="1125" w:type="dxa"/>
            <w:vMerge/>
            <w:vAlign w:val="center"/>
          </w:tcPr>
          <w:p w14:paraId="45FE8743" w14:textId="77777777" w:rsidR="001E5C34" w:rsidRPr="001C6742" w:rsidRDefault="001E5C34" w:rsidP="001E5C34">
            <w:pPr>
              <w:pStyle w:val="Tabletext"/>
              <w:jc w:val="center"/>
              <w:rPr>
                <w:sz w:val="20"/>
              </w:rPr>
            </w:pPr>
          </w:p>
        </w:tc>
        <w:tc>
          <w:tcPr>
            <w:tcW w:w="2551" w:type="dxa"/>
            <w:vAlign w:val="center"/>
          </w:tcPr>
          <w:p w14:paraId="5097E609" w14:textId="7AA1BAD5" w:rsidR="001E5C34" w:rsidRPr="001C6742" w:rsidRDefault="001E5C34" w:rsidP="001E5C34">
            <w:pPr>
              <w:pStyle w:val="Tabletext"/>
              <w:rPr>
                <w:sz w:val="20"/>
                <w:lang w:eastAsia="ja-JP"/>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6E60D928" w14:textId="77777777" w:rsidR="001E5C34" w:rsidRPr="001C6742" w:rsidRDefault="001E5C34" w:rsidP="001E5C34">
            <w:pPr>
              <w:pStyle w:val="Tabletext"/>
              <w:tabs>
                <w:tab w:val="right" w:pos="9611"/>
              </w:tabs>
              <w:rPr>
                <w:sz w:val="20"/>
                <w:lang w:eastAsia="ja-JP"/>
              </w:rPr>
            </w:pPr>
            <w:r w:rsidRPr="001C6742">
              <w:rPr>
                <w:sz w:val="20"/>
                <w:lang w:eastAsia="ja-JP"/>
              </w:rPr>
              <w:t xml:space="preserve">M+030, M-030 </w:t>
            </w:r>
          </w:p>
        </w:tc>
        <w:tc>
          <w:tcPr>
            <w:tcW w:w="2270" w:type="dxa"/>
            <w:vAlign w:val="center"/>
          </w:tcPr>
          <w:p w14:paraId="1477D755" w14:textId="770C9429" w:rsidR="001E5C34" w:rsidRPr="001C6742" w:rsidRDefault="001E5C34" w:rsidP="001E5C34">
            <w:pPr>
              <w:pStyle w:val="Tabletext"/>
              <w:tabs>
                <w:tab w:val="right" w:pos="9611"/>
              </w:tabs>
              <w:jc w:val="left"/>
              <w:rPr>
                <w:sz w:val="20"/>
                <w:lang w:eastAsia="ja-JP"/>
              </w:rPr>
            </w:pPr>
            <w:r>
              <w:rPr>
                <w:sz w:val="20"/>
                <w:lang w:eastAsia="ja-JP"/>
              </w:rPr>
              <w:t>左、右</w:t>
            </w:r>
          </w:p>
        </w:tc>
      </w:tr>
      <w:tr w:rsidR="001E5C34" w:rsidRPr="001C6742" w14:paraId="0A20BC4B" w14:textId="77777777" w:rsidTr="00596F3E">
        <w:trPr>
          <w:cantSplit/>
          <w:jc w:val="center"/>
        </w:trPr>
        <w:tc>
          <w:tcPr>
            <w:tcW w:w="855" w:type="dxa"/>
            <w:vMerge/>
            <w:vAlign w:val="center"/>
          </w:tcPr>
          <w:p w14:paraId="31B6521B" w14:textId="77777777" w:rsidR="001E5C34" w:rsidRPr="001C6742" w:rsidRDefault="001E5C34" w:rsidP="001E5C34">
            <w:pPr>
              <w:pStyle w:val="Tabletext"/>
              <w:jc w:val="center"/>
              <w:rPr>
                <w:sz w:val="20"/>
              </w:rPr>
            </w:pPr>
          </w:p>
        </w:tc>
        <w:tc>
          <w:tcPr>
            <w:tcW w:w="1125" w:type="dxa"/>
            <w:vMerge/>
            <w:vAlign w:val="center"/>
          </w:tcPr>
          <w:p w14:paraId="3A78B1E5" w14:textId="77777777" w:rsidR="001E5C34" w:rsidRPr="001C6742" w:rsidRDefault="001E5C34" w:rsidP="001E5C34">
            <w:pPr>
              <w:pStyle w:val="Tabletext"/>
              <w:jc w:val="center"/>
              <w:rPr>
                <w:sz w:val="20"/>
              </w:rPr>
            </w:pPr>
          </w:p>
        </w:tc>
        <w:tc>
          <w:tcPr>
            <w:tcW w:w="2551" w:type="dxa"/>
          </w:tcPr>
          <w:p w14:paraId="434D8119" w14:textId="18E04342" w:rsidR="001E5C34" w:rsidRPr="001C6742" w:rsidRDefault="001E5C34" w:rsidP="001E5C34">
            <w:pPr>
              <w:pStyle w:val="Tabletext"/>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0F5E6CEF" w14:textId="77777777" w:rsidR="001E5C34" w:rsidRPr="001C6742" w:rsidRDefault="001E5C34" w:rsidP="001E5C34">
            <w:pPr>
              <w:pStyle w:val="Tabletext"/>
              <w:tabs>
                <w:tab w:val="right" w:pos="9611"/>
              </w:tabs>
              <w:rPr>
                <w:sz w:val="20"/>
                <w:lang w:eastAsia="ja-JP"/>
              </w:rPr>
            </w:pPr>
            <w:r w:rsidRPr="001C6742">
              <w:rPr>
                <w:sz w:val="20"/>
                <w:lang w:eastAsia="ja-JP"/>
              </w:rPr>
              <w:t xml:space="preserve">M+110, M-110 </w:t>
            </w:r>
          </w:p>
        </w:tc>
        <w:tc>
          <w:tcPr>
            <w:tcW w:w="2270" w:type="dxa"/>
            <w:vAlign w:val="center"/>
          </w:tcPr>
          <w:p w14:paraId="3485BFED" w14:textId="72D5E1CC" w:rsidR="001E5C34" w:rsidRPr="001C6742" w:rsidRDefault="001E5C34" w:rsidP="001E5C34">
            <w:pPr>
              <w:pStyle w:val="Tabletext"/>
              <w:tabs>
                <w:tab w:val="right" w:pos="9611"/>
              </w:tabs>
              <w:jc w:val="left"/>
              <w:rPr>
                <w:sz w:val="20"/>
                <w:lang w:eastAsia="ja-JP"/>
              </w:rPr>
            </w:pPr>
            <w:r>
              <w:rPr>
                <w:sz w:val="20"/>
                <w:lang w:eastAsia="ja-JP"/>
              </w:rPr>
              <w:t>左环绕、右环绕</w:t>
            </w:r>
          </w:p>
        </w:tc>
      </w:tr>
      <w:tr w:rsidR="001E5C34" w:rsidRPr="001C6742" w14:paraId="7372561B" w14:textId="77777777" w:rsidTr="00596F3E">
        <w:trPr>
          <w:cantSplit/>
          <w:jc w:val="center"/>
        </w:trPr>
        <w:tc>
          <w:tcPr>
            <w:tcW w:w="855" w:type="dxa"/>
            <w:vMerge/>
            <w:vAlign w:val="center"/>
          </w:tcPr>
          <w:p w14:paraId="24E450E1" w14:textId="77777777" w:rsidR="001E5C34" w:rsidRPr="001C6742" w:rsidRDefault="001E5C34" w:rsidP="001E5C34">
            <w:pPr>
              <w:pStyle w:val="Tabletext"/>
              <w:jc w:val="center"/>
              <w:rPr>
                <w:sz w:val="20"/>
              </w:rPr>
            </w:pPr>
          </w:p>
        </w:tc>
        <w:tc>
          <w:tcPr>
            <w:tcW w:w="1125" w:type="dxa"/>
            <w:vMerge/>
            <w:vAlign w:val="center"/>
          </w:tcPr>
          <w:p w14:paraId="65FF9417" w14:textId="77777777" w:rsidR="001E5C34" w:rsidRPr="001C6742" w:rsidRDefault="001E5C34" w:rsidP="001E5C34">
            <w:pPr>
              <w:pStyle w:val="Tabletext"/>
              <w:jc w:val="center"/>
              <w:rPr>
                <w:sz w:val="20"/>
              </w:rPr>
            </w:pPr>
          </w:p>
        </w:tc>
        <w:tc>
          <w:tcPr>
            <w:tcW w:w="2551" w:type="dxa"/>
            <w:vAlign w:val="center"/>
          </w:tcPr>
          <w:p w14:paraId="18E113B8" w14:textId="6487BB75" w:rsidR="001E5C34" w:rsidRPr="001C6742" w:rsidRDefault="001E5C34" w:rsidP="001E5C34">
            <w:pPr>
              <w:pStyle w:val="Tabletext"/>
              <w:rPr>
                <w:sz w:val="20"/>
              </w:rPr>
            </w:pPr>
            <w:r w:rsidRPr="001C6742">
              <w:rPr>
                <w:sz w:val="20"/>
                <w:lang w:eastAsia="ja-JP"/>
              </w:rPr>
              <w:t>l</w:t>
            </w:r>
            <w:r w:rsidRPr="001C6742">
              <w:rPr>
                <w:sz w:val="20"/>
              </w:rPr>
              <w:t>fe</w:t>
            </w:r>
            <w:r w:rsidRPr="001C6742">
              <w:rPr>
                <w:sz w:val="20"/>
                <w:lang w:eastAsia="ja-JP"/>
              </w:rPr>
              <w:t>_</w:t>
            </w:r>
            <w:proofErr w:type="gramStart"/>
            <w:r w:rsidRPr="001C6742">
              <w:rPr>
                <w:sz w:val="20"/>
              </w:rPr>
              <w:t>element(</w:t>
            </w:r>
            <w:proofErr w:type="gramEnd"/>
            <w:r w:rsidRPr="001C6742">
              <w:rPr>
                <w:sz w:val="20"/>
              </w:rPr>
              <w:t>)</w:t>
            </w:r>
          </w:p>
        </w:tc>
        <w:tc>
          <w:tcPr>
            <w:tcW w:w="2844" w:type="dxa"/>
            <w:gridSpan w:val="2"/>
            <w:tcBorders>
              <w:bottom w:val="single" w:sz="4" w:space="0" w:color="auto"/>
            </w:tcBorders>
            <w:vAlign w:val="center"/>
          </w:tcPr>
          <w:p w14:paraId="0DBE39C3" w14:textId="77777777" w:rsidR="001E5C34" w:rsidRPr="001C6742" w:rsidRDefault="001E5C34" w:rsidP="001E5C34">
            <w:pPr>
              <w:pStyle w:val="Tabletext"/>
              <w:rPr>
                <w:sz w:val="20"/>
              </w:rPr>
            </w:pPr>
            <w:r w:rsidRPr="001C6742">
              <w:rPr>
                <w:sz w:val="20"/>
                <w:lang w:eastAsia="ja-JP"/>
              </w:rPr>
              <w:t xml:space="preserve">LFE1 </w:t>
            </w:r>
          </w:p>
        </w:tc>
        <w:tc>
          <w:tcPr>
            <w:tcW w:w="2270" w:type="dxa"/>
            <w:vAlign w:val="center"/>
          </w:tcPr>
          <w:p w14:paraId="55BA9EFE" w14:textId="77777777" w:rsidR="001E5C34" w:rsidRPr="001C6742" w:rsidRDefault="001E5C34" w:rsidP="001E5C34">
            <w:pPr>
              <w:pStyle w:val="Tabletext"/>
              <w:rPr>
                <w:sz w:val="20"/>
                <w:lang w:eastAsia="ja-JP"/>
              </w:rPr>
            </w:pPr>
            <w:r>
              <w:rPr>
                <w:sz w:val="20"/>
                <w:lang w:eastAsia="ja-JP"/>
              </w:rPr>
              <w:t>低频效果</w:t>
            </w:r>
          </w:p>
        </w:tc>
      </w:tr>
      <w:tr w:rsidR="001E5C34" w:rsidRPr="001C6742" w14:paraId="11E3262D" w14:textId="77777777" w:rsidTr="00596F3E">
        <w:trPr>
          <w:cantSplit/>
          <w:jc w:val="center"/>
        </w:trPr>
        <w:tc>
          <w:tcPr>
            <w:tcW w:w="855" w:type="dxa"/>
            <w:vMerge w:val="restart"/>
            <w:vAlign w:val="center"/>
          </w:tcPr>
          <w:p w14:paraId="045E2FDD" w14:textId="77777777" w:rsidR="001E5C34" w:rsidRPr="001C6742" w:rsidRDefault="001E5C34" w:rsidP="001E5C34">
            <w:pPr>
              <w:pStyle w:val="Tabletext"/>
              <w:jc w:val="center"/>
              <w:rPr>
                <w:sz w:val="20"/>
                <w:lang w:eastAsia="ja-JP"/>
              </w:rPr>
            </w:pPr>
            <w:r w:rsidRPr="001C6742">
              <w:rPr>
                <w:sz w:val="20"/>
                <w:lang w:eastAsia="ja-JP"/>
              </w:rPr>
              <w:t>7</w:t>
            </w:r>
          </w:p>
        </w:tc>
        <w:tc>
          <w:tcPr>
            <w:tcW w:w="1125" w:type="dxa"/>
            <w:vMerge w:val="restart"/>
            <w:vAlign w:val="center"/>
          </w:tcPr>
          <w:p w14:paraId="2C5EF40C" w14:textId="77777777" w:rsidR="001E5C34" w:rsidRPr="001C6742" w:rsidRDefault="001E5C34" w:rsidP="001E5C34">
            <w:pPr>
              <w:pStyle w:val="Tabletext"/>
              <w:jc w:val="center"/>
              <w:rPr>
                <w:sz w:val="20"/>
                <w:lang w:eastAsia="ja-JP"/>
              </w:rPr>
            </w:pPr>
            <w:r w:rsidRPr="001C6742">
              <w:rPr>
                <w:sz w:val="20"/>
              </w:rPr>
              <w:t xml:space="preserve">7 + 1 </w:t>
            </w:r>
            <w:r w:rsidRPr="001C6742">
              <w:rPr>
                <w:sz w:val="20"/>
                <w:lang w:eastAsia="ja-JP"/>
              </w:rPr>
              <w:t>Front</w:t>
            </w:r>
          </w:p>
        </w:tc>
        <w:tc>
          <w:tcPr>
            <w:tcW w:w="2551" w:type="dxa"/>
            <w:tcBorders>
              <w:right w:val="single" w:sz="4" w:space="0" w:color="auto"/>
            </w:tcBorders>
            <w:vAlign w:val="center"/>
          </w:tcPr>
          <w:p w14:paraId="51C54421" w14:textId="20B22A3F" w:rsidR="001E5C34" w:rsidRPr="001C6742" w:rsidRDefault="001E5C34" w:rsidP="001E5C34">
            <w:pPr>
              <w:pStyle w:val="Tabletext"/>
              <w:rPr>
                <w:sz w:val="20"/>
                <w:lang w:eastAsia="ja-JP"/>
              </w:rPr>
            </w:pPr>
            <w:r w:rsidRPr="001C6742">
              <w:rPr>
                <w:sz w:val="20"/>
              </w:rPr>
              <w:t>single_channel_</w:t>
            </w:r>
            <w:proofErr w:type="gramStart"/>
            <w:r w:rsidRPr="001C6742">
              <w:rPr>
                <w:sz w:val="20"/>
              </w:rPr>
              <w:t>element(</w:t>
            </w:r>
            <w:proofErr w:type="gramEnd"/>
            <w:r w:rsidRPr="001C6742">
              <w:rPr>
                <w:sz w:val="20"/>
              </w:rPr>
              <w:t>)</w:t>
            </w:r>
          </w:p>
        </w:tc>
        <w:tc>
          <w:tcPr>
            <w:tcW w:w="2844" w:type="dxa"/>
            <w:gridSpan w:val="2"/>
            <w:tcBorders>
              <w:top w:val="single" w:sz="4" w:space="0" w:color="auto"/>
              <w:left w:val="single" w:sz="4" w:space="0" w:color="auto"/>
              <w:bottom w:val="single" w:sz="4" w:space="0" w:color="auto"/>
              <w:right w:val="single" w:sz="4" w:space="0" w:color="auto"/>
            </w:tcBorders>
            <w:vAlign w:val="center"/>
          </w:tcPr>
          <w:p w14:paraId="17D382AD" w14:textId="77777777" w:rsidR="001E5C34" w:rsidRPr="001C6742" w:rsidRDefault="001E5C34" w:rsidP="001E5C34">
            <w:pPr>
              <w:pStyle w:val="Tabletext"/>
              <w:spacing w:before="20" w:after="20"/>
              <w:rPr>
                <w:sz w:val="20"/>
                <w:lang w:eastAsia="ja-JP"/>
              </w:rPr>
            </w:pPr>
            <w:r w:rsidRPr="001C6742">
              <w:rPr>
                <w:sz w:val="20"/>
                <w:lang w:eastAsia="ja-JP"/>
              </w:rPr>
              <w:t>M+000</w:t>
            </w:r>
          </w:p>
        </w:tc>
        <w:tc>
          <w:tcPr>
            <w:tcW w:w="2270" w:type="dxa"/>
            <w:vMerge w:val="restart"/>
            <w:tcBorders>
              <w:left w:val="single" w:sz="4" w:space="0" w:color="auto"/>
            </w:tcBorders>
            <w:vAlign w:val="center"/>
          </w:tcPr>
          <w:p w14:paraId="2848F4C6" w14:textId="77777777" w:rsidR="001E5C34" w:rsidRPr="001C6742" w:rsidRDefault="001E5C34" w:rsidP="001E5C34">
            <w:pPr>
              <w:pStyle w:val="Tabletext"/>
              <w:tabs>
                <w:tab w:val="right" w:pos="9611"/>
              </w:tabs>
              <w:rPr>
                <w:sz w:val="20"/>
                <w:vertAlign w:val="superscript"/>
                <w:lang w:eastAsia="ja-JP"/>
              </w:rPr>
            </w:pPr>
            <w:r w:rsidRPr="001C6742">
              <w:rPr>
                <w:sz w:val="20"/>
                <w:lang w:eastAsia="ja-JP"/>
              </w:rPr>
              <w:t>N/A</w:t>
            </w:r>
            <w:r w:rsidRPr="001C6742">
              <w:rPr>
                <w:sz w:val="20"/>
                <w:vertAlign w:val="superscript"/>
                <w:lang w:eastAsia="ja-JP"/>
              </w:rPr>
              <w:t>*2</w:t>
            </w:r>
          </w:p>
        </w:tc>
      </w:tr>
      <w:tr w:rsidR="001E5C34" w:rsidRPr="001C6742" w14:paraId="18672539" w14:textId="77777777" w:rsidTr="00596F3E">
        <w:trPr>
          <w:cantSplit/>
          <w:jc w:val="center"/>
        </w:trPr>
        <w:tc>
          <w:tcPr>
            <w:tcW w:w="855" w:type="dxa"/>
            <w:vMerge/>
            <w:vAlign w:val="center"/>
          </w:tcPr>
          <w:p w14:paraId="523C4272" w14:textId="77777777" w:rsidR="001E5C34" w:rsidRPr="001C6742" w:rsidRDefault="001E5C34" w:rsidP="001E5C34">
            <w:pPr>
              <w:pStyle w:val="Tabletext"/>
              <w:rPr>
                <w:sz w:val="20"/>
              </w:rPr>
            </w:pPr>
          </w:p>
        </w:tc>
        <w:tc>
          <w:tcPr>
            <w:tcW w:w="1125" w:type="dxa"/>
            <w:vMerge/>
            <w:vAlign w:val="center"/>
          </w:tcPr>
          <w:p w14:paraId="6CCDEECC" w14:textId="77777777" w:rsidR="001E5C34" w:rsidRPr="001C6742" w:rsidRDefault="001E5C34" w:rsidP="001E5C34">
            <w:pPr>
              <w:pStyle w:val="Tabletext"/>
              <w:rPr>
                <w:sz w:val="20"/>
              </w:rPr>
            </w:pPr>
          </w:p>
        </w:tc>
        <w:tc>
          <w:tcPr>
            <w:tcW w:w="2551" w:type="dxa"/>
            <w:tcBorders>
              <w:right w:val="single" w:sz="4" w:space="0" w:color="auto"/>
            </w:tcBorders>
            <w:vAlign w:val="center"/>
          </w:tcPr>
          <w:p w14:paraId="334EEAB7" w14:textId="48513936" w:rsidR="001E5C34" w:rsidRPr="001C6742" w:rsidRDefault="001E5C34" w:rsidP="001E5C34">
            <w:pPr>
              <w:pStyle w:val="Tabletext"/>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tcBorders>
              <w:left w:val="single" w:sz="4" w:space="0" w:color="auto"/>
              <w:bottom w:val="single" w:sz="4" w:space="0" w:color="auto"/>
              <w:right w:val="single" w:sz="4" w:space="0" w:color="auto"/>
            </w:tcBorders>
            <w:vAlign w:val="center"/>
          </w:tcPr>
          <w:p w14:paraId="758F49D1" w14:textId="77777777" w:rsidR="001E5C34" w:rsidRPr="001C6742" w:rsidRDefault="001E5C34" w:rsidP="001E5C34">
            <w:pPr>
              <w:pStyle w:val="Tabletext"/>
              <w:tabs>
                <w:tab w:val="right" w:pos="9611"/>
              </w:tabs>
              <w:rPr>
                <w:sz w:val="20"/>
                <w:lang w:eastAsia="ja-JP"/>
              </w:rPr>
            </w:pPr>
            <w:r w:rsidRPr="001C6742">
              <w:rPr>
                <w:sz w:val="20"/>
                <w:lang w:eastAsia="ja-JP"/>
              </w:rPr>
              <w:t>M+030, M-030</w:t>
            </w:r>
          </w:p>
        </w:tc>
        <w:tc>
          <w:tcPr>
            <w:tcW w:w="2270" w:type="dxa"/>
            <w:vMerge/>
            <w:tcBorders>
              <w:left w:val="single" w:sz="4" w:space="0" w:color="auto"/>
            </w:tcBorders>
            <w:vAlign w:val="center"/>
          </w:tcPr>
          <w:p w14:paraId="150FC0E1" w14:textId="77777777" w:rsidR="001E5C34" w:rsidRPr="001C6742" w:rsidRDefault="001E5C34" w:rsidP="001E5C34">
            <w:pPr>
              <w:pStyle w:val="Tabletext"/>
              <w:tabs>
                <w:tab w:val="right" w:pos="9611"/>
              </w:tabs>
              <w:rPr>
                <w:sz w:val="20"/>
                <w:lang w:eastAsia="ja-JP"/>
              </w:rPr>
            </w:pPr>
          </w:p>
        </w:tc>
      </w:tr>
      <w:tr w:rsidR="001E5C34" w:rsidRPr="001C6742" w14:paraId="3219E443" w14:textId="77777777" w:rsidTr="00596F3E">
        <w:trPr>
          <w:cantSplit/>
          <w:jc w:val="center"/>
        </w:trPr>
        <w:tc>
          <w:tcPr>
            <w:tcW w:w="855" w:type="dxa"/>
            <w:vMerge/>
            <w:vAlign w:val="center"/>
          </w:tcPr>
          <w:p w14:paraId="480BB900" w14:textId="77777777" w:rsidR="001E5C34" w:rsidRPr="001C6742" w:rsidRDefault="001E5C34" w:rsidP="001E5C34">
            <w:pPr>
              <w:pStyle w:val="Tabletext"/>
              <w:spacing w:before="20" w:after="20"/>
              <w:jc w:val="center"/>
              <w:rPr>
                <w:sz w:val="20"/>
              </w:rPr>
            </w:pPr>
          </w:p>
        </w:tc>
        <w:tc>
          <w:tcPr>
            <w:tcW w:w="1125" w:type="dxa"/>
            <w:vMerge/>
            <w:vAlign w:val="center"/>
          </w:tcPr>
          <w:p w14:paraId="04C4FECF" w14:textId="77777777" w:rsidR="001E5C34" w:rsidRPr="001C6742" w:rsidRDefault="001E5C34" w:rsidP="001E5C34">
            <w:pPr>
              <w:pStyle w:val="Tabletext"/>
              <w:spacing w:before="20" w:after="20"/>
              <w:jc w:val="center"/>
              <w:rPr>
                <w:sz w:val="20"/>
              </w:rPr>
            </w:pPr>
          </w:p>
        </w:tc>
        <w:tc>
          <w:tcPr>
            <w:tcW w:w="2551" w:type="dxa"/>
            <w:tcBorders>
              <w:right w:val="single" w:sz="4" w:space="0" w:color="auto"/>
            </w:tcBorders>
            <w:vAlign w:val="center"/>
          </w:tcPr>
          <w:p w14:paraId="146FFB75" w14:textId="56518608"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tcBorders>
              <w:left w:val="single" w:sz="4" w:space="0" w:color="auto"/>
              <w:bottom w:val="single" w:sz="4" w:space="0" w:color="auto"/>
              <w:right w:val="single" w:sz="4" w:space="0" w:color="auto"/>
            </w:tcBorders>
            <w:vAlign w:val="center"/>
          </w:tcPr>
          <w:p w14:paraId="270E6A15" w14:textId="77777777" w:rsidR="001E5C34" w:rsidRPr="001C6742" w:rsidRDefault="001E5C34" w:rsidP="001E5C34">
            <w:pPr>
              <w:pStyle w:val="Tabletext"/>
              <w:tabs>
                <w:tab w:val="right" w:pos="9611"/>
              </w:tabs>
              <w:spacing w:before="20" w:after="20"/>
              <w:rPr>
                <w:sz w:val="20"/>
                <w:lang w:eastAsia="ja-JP"/>
              </w:rPr>
            </w:pPr>
            <w:r w:rsidRPr="001C6742">
              <w:rPr>
                <w:sz w:val="20"/>
                <w:lang w:eastAsia="ja-JP"/>
              </w:rPr>
              <w:t>M+045, M-045</w:t>
            </w:r>
          </w:p>
        </w:tc>
        <w:tc>
          <w:tcPr>
            <w:tcW w:w="2270" w:type="dxa"/>
            <w:vMerge/>
            <w:tcBorders>
              <w:left w:val="single" w:sz="4" w:space="0" w:color="auto"/>
            </w:tcBorders>
            <w:vAlign w:val="center"/>
          </w:tcPr>
          <w:p w14:paraId="6F087268" w14:textId="77777777" w:rsidR="001E5C34" w:rsidRPr="001C6742" w:rsidRDefault="001E5C34" w:rsidP="001E5C34">
            <w:pPr>
              <w:pStyle w:val="Tabletext"/>
              <w:tabs>
                <w:tab w:val="right" w:pos="9611"/>
              </w:tabs>
              <w:spacing w:before="20" w:after="20"/>
              <w:rPr>
                <w:sz w:val="20"/>
                <w:lang w:eastAsia="ja-JP"/>
              </w:rPr>
            </w:pPr>
          </w:p>
        </w:tc>
      </w:tr>
      <w:tr w:rsidR="001E5C34" w:rsidRPr="001C6742" w14:paraId="62AE519C" w14:textId="77777777" w:rsidTr="00596F3E">
        <w:trPr>
          <w:cantSplit/>
          <w:jc w:val="center"/>
        </w:trPr>
        <w:tc>
          <w:tcPr>
            <w:tcW w:w="855" w:type="dxa"/>
            <w:vMerge/>
            <w:vAlign w:val="center"/>
          </w:tcPr>
          <w:p w14:paraId="2656A825" w14:textId="77777777" w:rsidR="001E5C34" w:rsidRPr="001C6742" w:rsidRDefault="001E5C34" w:rsidP="001E5C34">
            <w:pPr>
              <w:pStyle w:val="Tabletext"/>
              <w:spacing w:before="20" w:after="20"/>
              <w:jc w:val="center"/>
              <w:rPr>
                <w:sz w:val="20"/>
              </w:rPr>
            </w:pPr>
          </w:p>
        </w:tc>
        <w:tc>
          <w:tcPr>
            <w:tcW w:w="1125" w:type="dxa"/>
            <w:vMerge/>
            <w:vAlign w:val="center"/>
          </w:tcPr>
          <w:p w14:paraId="657D6A0E" w14:textId="77777777" w:rsidR="001E5C34" w:rsidRPr="001C6742" w:rsidRDefault="001E5C34" w:rsidP="001E5C34">
            <w:pPr>
              <w:pStyle w:val="Tabletext"/>
              <w:spacing w:before="20" w:after="20"/>
              <w:jc w:val="center"/>
              <w:rPr>
                <w:sz w:val="20"/>
              </w:rPr>
            </w:pPr>
          </w:p>
        </w:tc>
        <w:tc>
          <w:tcPr>
            <w:tcW w:w="2551" w:type="dxa"/>
            <w:tcBorders>
              <w:right w:val="single" w:sz="4" w:space="0" w:color="auto"/>
            </w:tcBorders>
          </w:tcPr>
          <w:p w14:paraId="175A9A64" w14:textId="789F5927" w:rsidR="001E5C34" w:rsidRPr="001C6742" w:rsidRDefault="001E5C34" w:rsidP="001E5C34">
            <w:pPr>
              <w:pStyle w:val="Tabletext"/>
              <w:spacing w:before="20" w:after="20"/>
              <w:rPr>
                <w:sz w:val="20"/>
                <w:lang w:eastAsia="ja-JP"/>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tcBorders>
              <w:left w:val="single" w:sz="4" w:space="0" w:color="auto"/>
              <w:bottom w:val="single" w:sz="4" w:space="0" w:color="auto"/>
              <w:right w:val="single" w:sz="4" w:space="0" w:color="auto"/>
            </w:tcBorders>
            <w:vAlign w:val="center"/>
          </w:tcPr>
          <w:p w14:paraId="09E1B91C" w14:textId="77777777" w:rsidR="001E5C34" w:rsidRPr="001C6742" w:rsidRDefault="001E5C34" w:rsidP="001E5C34">
            <w:pPr>
              <w:pStyle w:val="Tabletext"/>
              <w:tabs>
                <w:tab w:val="right" w:pos="9611"/>
              </w:tabs>
              <w:spacing w:before="20" w:after="20"/>
              <w:rPr>
                <w:sz w:val="20"/>
                <w:lang w:eastAsia="ja-JP"/>
              </w:rPr>
            </w:pPr>
            <w:r w:rsidRPr="001C6742">
              <w:rPr>
                <w:sz w:val="20"/>
                <w:lang w:eastAsia="ja-JP"/>
              </w:rPr>
              <w:t>M+110, M-110</w:t>
            </w:r>
          </w:p>
        </w:tc>
        <w:tc>
          <w:tcPr>
            <w:tcW w:w="2270" w:type="dxa"/>
            <w:vMerge/>
            <w:tcBorders>
              <w:left w:val="single" w:sz="4" w:space="0" w:color="auto"/>
            </w:tcBorders>
            <w:vAlign w:val="center"/>
          </w:tcPr>
          <w:p w14:paraId="3387254A" w14:textId="77777777" w:rsidR="001E5C34" w:rsidRPr="001C6742" w:rsidRDefault="001E5C34" w:rsidP="001E5C34">
            <w:pPr>
              <w:pStyle w:val="Tabletext"/>
              <w:tabs>
                <w:tab w:val="right" w:pos="9611"/>
              </w:tabs>
              <w:spacing w:before="20" w:after="20"/>
              <w:rPr>
                <w:sz w:val="20"/>
                <w:lang w:eastAsia="ja-JP"/>
              </w:rPr>
            </w:pPr>
          </w:p>
        </w:tc>
      </w:tr>
      <w:tr w:rsidR="001E5C34" w:rsidRPr="001C6742" w14:paraId="3F39CBDE" w14:textId="77777777" w:rsidTr="00596F3E">
        <w:trPr>
          <w:cantSplit/>
          <w:jc w:val="center"/>
        </w:trPr>
        <w:tc>
          <w:tcPr>
            <w:tcW w:w="855" w:type="dxa"/>
            <w:vMerge/>
            <w:vAlign w:val="center"/>
          </w:tcPr>
          <w:p w14:paraId="547DC3AF" w14:textId="77777777" w:rsidR="001E5C34" w:rsidRPr="001C6742" w:rsidRDefault="001E5C34" w:rsidP="001E5C34">
            <w:pPr>
              <w:pStyle w:val="Tabletext"/>
              <w:spacing w:before="20" w:after="20"/>
              <w:jc w:val="center"/>
              <w:rPr>
                <w:sz w:val="20"/>
              </w:rPr>
            </w:pPr>
          </w:p>
        </w:tc>
        <w:tc>
          <w:tcPr>
            <w:tcW w:w="1125" w:type="dxa"/>
            <w:vMerge/>
            <w:vAlign w:val="center"/>
          </w:tcPr>
          <w:p w14:paraId="77C8EDA2" w14:textId="77777777" w:rsidR="001E5C34" w:rsidRPr="001C6742" w:rsidRDefault="001E5C34" w:rsidP="001E5C34">
            <w:pPr>
              <w:pStyle w:val="Tabletext"/>
              <w:spacing w:before="20" w:after="20"/>
              <w:jc w:val="center"/>
              <w:rPr>
                <w:sz w:val="20"/>
              </w:rPr>
            </w:pPr>
          </w:p>
        </w:tc>
        <w:tc>
          <w:tcPr>
            <w:tcW w:w="2551" w:type="dxa"/>
            <w:tcBorders>
              <w:right w:val="single" w:sz="4" w:space="0" w:color="auto"/>
            </w:tcBorders>
            <w:vAlign w:val="center"/>
          </w:tcPr>
          <w:p w14:paraId="7251509E" w14:textId="7EE39B19" w:rsidR="001E5C34" w:rsidRPr="001C6742" w:rsidRDefault="001E5C34" w:rsidP="001E5C34">
            <w:pPr>
              <w:pStyle w:val="Tabletext"/>
              <w:spacing w:before="20" w:after="20"/>
              <w:rPr>
                <w:sz w:val="20"/>
              </w:rPr>
            </w:pPr>
            <w:r w:rsidRPr="001C6742">
              <w:rPr>
                <w:sz w:val="20"/>
              </w:rPr>
              <w:t>lfe_</w:t>
            </w:r>
            <w:proofErr w:type="gramStart"/>
            <w:r w:rsidRPr="001C6742">
              <w:rPr>
                <w:sz w:val="20"/>
              </w:rPr>
              <w:t>element(</w:t>
            </w:r>
            <w:proofErr w:type="gramEnd"/>
            <w:r w:rsidRPr="001C6742">
              <w:rPr>
                <w:sz w:val="20"/>
              </w:rPr>
              <w:t>)</w:t>
            </w:r>
          </w:p>
        </w:tc>
        <w:tc>
          <w:tcPr>
            <w:tcW w:w="2844" w:type="dxa"/>
            <w:gridSpan w:val="2"/>
            <w:tcBorders>
              <w:left w:val="single" w:sz="4" w:space="0" w:color="auto"/>
              <w:bottom w:val="single" w:sz="4" w:space="0" w:color="auto"/>
              <w:right w:val="single" w:sz="4" w:space="0" w:color="auto"/>
            </w:tcBorders>
            <w:vAlign w:val="center"/>
          </w:tcPr>
          <w:p w14:paraId="348EA57A" w14:textId="77777777" w:rsidR="001E5C34" w:rsidRPr="001C6742" w:rsidRDefault="001E5C34" w:rsidP="001E5C34">
            <w:pPr>
              <w:pStyle w:val="Tabletext"/>
              <w:spacing w:before="20" w:after="20"/>
              <w:rPr>
                <w:sz w:val="20"/>
              </w:rPr>
            </w:pPr>
            <w:r w:rsidRPr="001C6742">
              <w:rPr>
                <w:sz w:val="20"/>
                <w:lang w:eastAsia="ja-JP"/>
              </w:rPr>
              <w:t>LFE1</w:t>
            </w:r>
          </w:p>
        </w:tc>
        <w:tc>
          <w:tcPr>
            <w:tcW w:w="2270" w:type="dxa"/>
            <w:vMerge/>
            <w:tcBorders>
              <w:left w:val="single" w:sz="4" w:space="0" w:color="auto"/>
            </w:tcBorders>
            <w:vAlign w:val="center"/>
          </w:tcPr>
          <w:p w14:paraId="5F6EF855" w14:textId="77777777" w:rsidR="001E5C34" w:rsidRPr="001C6742" w:rsidRDefault="001E5C34" w:rsidP="001E5C34">
            <w:pPr>
              <w:pStyle w:val="Tabletext"/>
              <w:spacing w:before="20" w:after="20"/>
              <w:rPr>
                <w:sz w:val="20"/>
              </w:rPr>
            </w:pPr>
          </w:p>
        </w:tc>
      </w:tr>
      <w:tr w:rsidR="001E5C34" w:rsidRPr="001C6742" w14:paraId="228A9460" w14:textId="77777777" w:rsidTr="00596F3E">
        <w:trPr>
          <w:cantSplit/>
          <w:jc w:val="center"/>
        </w:trPr>
        <w:tc>
          <w:tcPr>
            <w:tcW w:w="855" w:type="dxa"/>
            <w:vAlign w:val="center"/>
          </w:tcPr>
          <w:p w14:paraId="274EC836" w14:textId="77777777" w:rsidR="001E5C34" w:rsidRPr="001C6742" w:rsidRDefault="001E5C34" w:rsidP="001E5C34">
            <w:pPr>
              <w:pStyle w:val="Tabletext"/>
              <w:spacing w:before="20" w:after="20"/>
              <w:jc w:val="center"/>
              <w:rPr>
                <w:sz w:val="20"/>
                <w:lang w:eastAsia="ja-JP"/>
              </w:rPr>
            </w:pPr>
            <w:r w:rsidRPr="001C6742">
              <w:rPr>
                <w:sz w:val="20"/>
                <w:lang w:eastAsia="ja-JP"/>
              </w:rPr>
              <w:t>8-10</w:t>
            </w:r>
          </w:p>
        </w:tc>
        <w:tc>
          <w:tcPr>
            <w:tcW w:w="1125" w:type="dxa"/>
            <w:vAlign w:val="center"/>
          </w:tcPr>
          <w:p w14:paraId="14637AD0" w14:textId="77777777" w:rsidR="001E5C34" w:rsidRPr="001C6742" w:rsidRDefault="001E5C34" w:rsidP="001E5C34">
            <w:pPr>
              <w:pStyle w:val="Tabletext"/>
              <w:spacing w:before="20" w:after="20"/>
              <w:jc w:val="center"/>
              <w:rPr>
                <w:sz w:val="20"/>
                <w:lang w:eastAsia="ja-JP"/>
              </w:rPr>
            </w:pPr>
            <w:r w:rsidRPr="001C6742">
              <w:rPr>
                <w:sz w:val="20"/>
                <w:lang w:eastAsia="ja-JP"/>
              </w:rPr>
              <w:t>-</w:t>
            </w:r>
          </w:p>
        </w:tc>
        <w:tc>
          <w:tcPr>
            <w:tcW w:w="2551" w:type="dxa"/>
            <w:vAlign w:val="center"/>
          </w:tcPr>
          <w:p w14:paraId="476B4412" w14:textId="3C153368" w:rsidR="001E5C34" w:rsidRPr="001C6742" w:rsidRDefault="001E5C34" w:rsidP="001E5C34">
            <w:pPr>
              <w:pStyle w:val="Tabletext"/>
              <w:spacing w:before="20" w:after="20"/>
              <w:jc w:val="center"/>
              <w:rPr>
                <w:sz w:val="20"/>
                <w:lang w:eastAsia="ja-JP"/>
              </w:rPr>
            </w:pPr>
            <w:r>
              <w:rPr>
                <w:sz w:val="20"/>
                <w:lang w:eastAsia="ja-JP"/>
              </w:rPr>
              <w:t>–</w:t>
            </w:r>
          </w:p>
        </w:tc>
        <w:tc>
          <w:tcPr>
            <w:tcW w:w="2836" w:type="dxa"/>
            <w:vAlign w:val="center"/>
          </w:tcPr>
          <w:p w14:paraId="791F3D74" w14:textId="77777777" w:rsidR="001E5C34" w:rsidRPr="001C6742" w:rsidRDefault="001E5C34" w:rsidP="001E5C34">
            <w:pPr>
              <w:pStyle w:val="Tabletext"/>
              <w:spacing w:before="20" w:after="20"/>
              <w:jc w:val="center"/>
              <w:rPr>
                <w:sz w:val="20"/>
                <w:lang w:eastAsia="zh-CN"/>
              </w:rPr>
            </w:pPr>
            <w:r>
              <w:rPr>
                <w:rFonts w:hint="eastAsia"/>
                <w:sz w:val="20"/>
                <w:lang w:eastAsia="zh-CN"/>
              </w:rPr>
              <w:t>预留</w:t>
            </w:r>
          </w:p>
        </w:tc>
        <w:tc>
          <w:tcPr>
            <w:tcW w:w="2278" w:type="dxa"/>
            <w:gridSpan w:val="2"/>
            <w:vAlign w:val="center"/>
          </w:tcPr>
          <w:p w14:paraId="3E857FF4" w14:textId="77777777" w:rsidR="001E5C34" w:rsidRPr="001C6742" w:rsidRDefault="001E5C34" w:rsidP="001E5C34">
            <w:pPr>
              <w:pStyle w:val="Tabletext"/>
              <w:spacing w:before="20" w:after="20"/>
              <w:jc w:val="center"/>
              <w:rPr>
                <w:sz w:val="20"/>
                <w:lang w:eastAsia="ja-JP"/>
              </w:rPr>
            </w:pPr>
            <w:r w:rsidRPr="001C6742">
              <w:rPr>
                <w:sz w:val="20"/>
                <w:lang w:eastAsia="ja-JP"/>
              </w:rPr>
              <w:t>-</w:t>
            </w:r>
          </w:p>
        </w:tc>
      </w:tr>
      <w:tr w:rsidR="001E5C34" w:rsidRPr="001C6742" w14:paraId="5EAAD777" w14:textId="77777777" w:rsidTr="00596F3E">
        <w:trPr>
          <w:cantSplit/>
          <w:jc w:val="center"/>
        </w:trPr>
        <w:tc>
          <w:tcPr>
            <w:tcW w:w="855" w:type="dxa"/>
            <w:vMerge w:val="restart"/>
            <w:vAlign w:val="center"/>
          </w:tcPr>
          <w:p w14:paraId="396AED75" w14:textId="77777777" w:rsidR="001E5C34" w:rsidRPr="001C6742" w:rsidRDefault="001E5C34" w:rsidP="001E5C34">
            <w:pPr>
              <w:pStyle w:val="Tabletext"/>
              <w:spacing w:before="20" w:after="20"/>
              <w:jc w:val="center"/>
              <w:rPr>
                <w:sz w:val="20"/>
                <w:lang w:eastAsia="ja-JP"/>
              </w:rPr>
            </w:pPr>
            <w:r w:rsidRPr="001C6742">
              <w:rPr>
                <w:sz w:val="20"/>
                <w:lang w:eastAsia="ja-JP"/>
              </w:rPr>
              <w:t>11</w:t>
            </w:r>
          </w:p>
        </w:tc>
        <w:tc>
          <w:tcPr>
            <w:tcW w:w="1125" w:type="dxa"/>
            <w:vMerge w:val="restart"/>
            <w:vAlign w:val="center"/>
          </w:tcPr>
          <w:p w14:paraId="56247F63" w14:textId="77777777" w:rsidR="001E5C34" w:rsidRPr="001C6742" w:rsidRDefault="001E5C34" w:rsidP="001E5C34">
            <w:pPr>
              <w:pStyle w:val="Tabletext"/>
              <w:spacing w:before="20" w:after="20"/>
              <w:jc w:val="center"/>
              <w:rPr>
                <w:sz w:val="20"/>
                <w:lang w:eastAsia="ja-JP"/>
              </w:rPr>
            </w:pPr>
            <w:r w:rsidRPr="001C6742">
              <w:rPr>
                <w:sz w:val="20"/>
                <w:lang w:eastAsia="ja-JP"/>
              </w:rPr>
              <w:t>6 + 1</w:t>
            </w:r>
          </w:p>
        </w:tc>
        <w:tc>
          <w:tcPr>
            <w:tcW w:w="2551" w:type="dxa"/>
            <w:vAlign w:val="center"/>
          </w:tcPr>
          <w:p w14:paraId="5137E9A8" w14:textId="0D560267" w:rsidR="001E5C34" w:rsidRPr="001C6742" w:rsidRDefault="001E5C34" w:rsidP="001E5C34">
            <w:pPr>
              <w:pStyle w:val="Tabletext"/>
              <w:spacing w:before="20" w:after="20"/>
              <w:rPr>
                <w:sz w:val="20"/>
                <w:lang w:eastAsia="ja-JP"/>
              </w:rPr>
            </w:pPr>
            <w:r w:rsidRPr="001C6742">
              <w:rPr>
                <w:sz w:val="20"/>
                <w:lang w:eastAsia="ja-JP"/>
              </w:rPr>
              <w:t>singl</w:t>
            </w:r>
            <w:r w:rsidRPr="001C6742">
              <w:rPr>
                <w:sz w:val="20"/>
              </w:rPr>
              <w:t>e_channel_</w:t>
            </w:r>
            <w:proofErr w:type="gramStart"/>
            <w:r w:rsidRPr="001C6742">
              <w:rPr>
                <w:sz w:val="20"/>
              </w:rPr>
              <w:t>element(</w:t>
            </w:r>
            <w:proofErr w:type="gramEnd"/>
            <w:r w:rsidRPr="001C6742">
              <w:rPr>
                <w:sz w:val="20"/>
              </w:rPr>
              <w:t>)</w:t>
            </w:r>
          </w:p>
        </w:tc>
        <w:tc>
          <w:tcPr>
            <w:tcW w:w="2844" w:type="dxa"/>
            <w:gridSpan w:val="2"/>
            <w:vAlign w:val="center"/>
          </w:tcPr>
          <w:p w14:paraId="690BB310" w14:textId="77777777" w:rsidR="001E5C34" w:rsidRPr="001C6742" w:rsidRDefault="001E5C34" w:rsidP="001E5C34">
            <w:pPr>
              <w:pStyle w:val="Tabletext"/>
              <w:spacing w:before="20" w:after="20"/>
              <w:rPr>
                <w:sz w:val="20"/>
                <w:lang w:eastAsia="ja-JP"/>
              </w:rPr>
            </w:pPr>
            <w:r w:rsidRPr="001C6742">
              <w:rPr>
                <w:sz w:val="20"/>
                <w:lang w:eastAsia="ja-JP"/>
              </w:rPr>
              <w:t>M+000</w:t>
            </w:r>
          </w:p>
        </w:tc>
        <w:tc>
          <w:tcPr>
            <w:tcW w:w="2270" w:type="dxa"/>
            <w:vMerge w:val="restart"/>
            <w:vAlign w:val="center"/>
          </w:tcPr>
          <w:p w14:paraId="00E14F46" w14:textId="77777777" w:rsidR="001E5C34" w:rsidRPr="001C6742" w:rsidRDefault="001E5C34" w:rsidP="001E5C34">
            <w:pPr>
              <w:pStyle w:val="Tabletext"/>
              <w:spacing w:before="20" w:after="20"/>
              <w:rPr>
                <w:sz w:val="20"/>
                <w:lang w:eastAsia="ja-JP"/>
              </w:rPr>
            </w:pPr>
            <w:r w:rsidRPr="001C6742">
              <w:rPr>
                <w:sz w:val="20"/>
                <w:lang w:eastAsia="ja-JP"/>
              </w:rPr>
              <w:t>N/A</w:t>
            </w:r>
          </w:p>
        </w:tc>
      </w:tr>
      <w:tr w:rsidR="001E5C34" w:rsidRPr="001C6742" w14:paraId="31E3E7CB" w14:textId="77777777" w:rsidTr="00596F3E">
        <w:trPr>
          <w:cantSplit/>
          <w:jc w:val="center"/>
        </w:trPr>
        <w:tc>
          <w:tcPr>
            <w:tcW w:w="855" w:type="dxa"/>
            <w:vMerge/>
            <w:vAlign w:val="center"/>
          </w:tcPr>
          <w:p w14:paraId="5B18E26C" w14:textId="77777777" w:rsidR="001E5C34" w:rsidRPr="001C6742" w:rsidRDefault="001E5C34" w:rsidP="001E5C34">
            <w:pPr>
              <w:pStyle w:val="Tabletext"/>
              <w:spacing w:before="20" w:after="20"/>
              <w:jc w:val="center"/>
              <w:rPr>
                <w:sz w:val="20"/>
              </w:rPr>
            </w:pPr>
          </w:p>
        </w:tc>
        <w:tc>
          <w:tcPr>
            <w:tcW w:w="1125" w:type="dxa"/>
            <w:vMerge/>
            <w:vAlign w:val="center"/>
          </w:tcPr>
          <w:p w14:paraId="64B327A4" w14:textId="77777777" w:rsidR="001E5C34" w:rsidRPr="001C6742" w:rsidRDefault="001E5C34" w:rsidP="001E5C34">
            <w:pPr>
              <w:pStyle w:val="Tabletext"/>
              <w:spacing w:before="20" w:after="20"/>
              <w:jc w:val="center"/>
              <w:rPr>
                <w:sz w:val="20"/>
              </w:rPr>
            </w:pPr>
          </w:p>
        </w:tc>
        <w:tc>
          <w:tcPr>
            <w:tcW w:w="2551" w:type="dxa"/>
            <w:vAlign w:val="center"/>
          </w:tcPr>
          <w:p w14:paraId="4804B9AF" w14:textId="1832C655"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7854591E" w14:textId="77777777" w:rsidR="001E5C34" w:rsidRPr="001C6742" w:rsidRDefault="001E5C34" w:rsidP="001E5C34">
            <w:pPr>
              <w:pStyle w:val="Tabletext"/>
              <w:spacing w:before="20" w:after="20"/>
              <w:rPr>
                <w:sz w:val="20"/>
                <w:lang w:eastAsia="ja-JP"/>
              </w:rPr>
            </w:pPr>
            <w:r w:rsidRPr="001C6742">
              <w:rPr>
                <w:sz w:val="20"/>
                <w:lang w:eastAsia="ja-JP"/>
              </w:rPr>
              <w:t>M+030, M-030</w:t>
            </w:r>
          </w:p>
        </w:tc>
        <w:tc>
          <w:tcPr>
            <w:tcW w:w="2270" w:type="dxa"/>
            <w:vMerge/>
            <w:vAlign w:val="center"/>
          </w:tcPr>
          <w:p w14:paraId="56EBDF57" w14:textId="77777777" w:rsidR="001E5C34" w:rsidRPr="001C6742" w:rsidRDefault="001E5C34" w:rsidP="001E5C34">
            <w:pPr>
              <w:pStyle w:val="Tabletext"/>
              <w:spacing w:before="20" w:after="20"/>
              <w:rPr>
                <w:sz w:val="20"/>
                <w:lang w:eastAsia="ja-JP"/>
              </w:rPr>
            </w:pPr>
          </w:p>
        </w:tc>
      </w:tr>
      <w:tr w:rsidR="001E5C34" w:rsidRPr="001C6742" w14:paraId="6F00AC28" w14:textId="77777777" w:rsidTr="00596F3E">
        <w:trPr>
          <w:cantSplit/>
          <w:jc w:val="center"/>
        </w:trPr>
        <w:tc>
          <w:tcPr>
            <w:tcW w:w="855" w:type="dxa"/>
            <w:vMerge/>
            <w:vAlign w:val="center"/>
          </w:tcPr>
          <w:p w14:paraId="0F4032C3" w14:textId="77777777" w:rsidR="001E5C34" w:rsidRPr="001C6742" w:rsidRDefault="001E5C34" w:rsidP="001E5C34">
            <w:pPr>
              <w:pStyle w:val="Tabletext"/>
              <w:spacing w:before="20" w:after="20"/>
              <w:jc w:val="center"/>
              <w:rPr>
                <w:sz w:val="20"/>
              </w:rPr>
            </w:pPr>
          </w:p>
        </w:tc>
        <w:tc>
          <w:tcPr>
            <w:tcW w:w="1125" w:type="dxa"/>
            <w:vMerge/>
            <w:vAlign w:val="center"/>
          </w:tcPr>
          <w:p w14:paraId="2CE8186A" w14:textId="77777777" w:rsidR="001E5C34" w:rsidRPr="001C6742" w:rsidRDefault="001E5C34" w:rsidP="001E5C34">
            <w:pPr>
              <w:pStyle w:val="Tabletext"/>
              <w:spacing w:before="20" w:after="20"/>
              <w:jc w:val="center"/>
              <w:rPr>
                <w:sz w:val="20"/>
              </w:rPr>
            </w:pPr>
          </w:p>
        </w:tc>
        <w:tc>
          <w:tcPr>
            <w:tcW w:w="2551" w:type="dxa"/>
            <w:vAlign w:val="center"/>
          </w:tcPr>
          <w:p w14:paraId="5EFD6F7A" w14:textId="6F6E2174"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3BAA7469" w14:textId="77777777" w:rsidR="001E5C34" w:rsidRPr="001C6742" w:rsidRDefault="001E5C34" w:rsidP="001E5C34">
            <w:pPr>
              <w:pStyle w:val="Tabletext"/>
              <w:spacing w:before="20" w:after="20"/>
              <w:rPr>
                <w:sz w:val="20"/>
                <w:lang w:eastAsia="ja-JP"/>
              </w:rPr>
            </w:pPr>
            <w:r w:rsidRPr="001C6742">
              <w:rPr>
                <w:sz w:val="20"/>
                <w:lang w:eastAsia="ja-JP"/>
              </w:rPr>
              <w:t>M+110, M-110</w:t>
            </w:r>
          </w:p>
        </w:tc>
        <w:tc>
          <w:tcPr>
            <w:tcW w:w="2270" w:type="dxa"/>
            <w:vMerge/>
            <w:vAlign w:val="center"/>
          </w:tcPr>
          <w:p w14:paraId="1540B8DD" w14:textId="77777777" w:rsidR="001E5C34" w:rsidRPr="001C6742" w:rsidRDefault="001E5C34" w:rsidP="001E5C34">
            <w:pPr>
              <w:pStyle w:val="Tabletext"/>
              <w:spacing w:before="20" w:after="20"/>
              <w:rPr>
                <w:sz w:val="20"/>
                <w:lang w:eastAsia="ja-JP"/>
              </w:rPr>
            </w:pPr>
          </w:p>
        </w:tc>
      </w:tr>
      <w:tr w:rsidR="001E5C34" w:rsidRPr="001C6742" w14:paraId="12FD9FD8" w14:textId="77777777" w:rsidTr="00596F3E">
        <w:trPr>
          <w:cantSplit/>
          <w:jc w:val="center"/>
        </w:trPr>
        <w:tc>
          <w:tcPr>
            <w:tcW w:w="855" w:type="dxa"/>
            <w:vMerge/>
            <w:vAlign w:val="center"/>
          </w:tcPr>
          <w:p w14:paraId="07D96B61" w14:textId="77777777" w:rsidR="001E5C34" w:rsidRPr="001C6742" w:rsidRDefault="001E5C34" w:rsidP="001E5C34">
            <w:pPr>
              <w:pStyle w:val="Tabletext"/>
              <w:spacing w:before="20" w:after="20"/>
              <w:jc w:val="center"/>
              <w:rPr>
                <w:sz w:val="20"/>
              </w:rPr>
            </w:pPr>
          </w:p>
        </w:tc>
        <w:tc>
          <w:tcPr>
            <w:tcW w:w="1125" w:type="dxa"/>
            <w:vMerge/>
            <w:vAlign w:val="center"/>
          </w:tcPr>
          <w:p w14:paraId="3AF90AA2" w14:textId="77777777" w:rsidR="001E5C34" w:rsidRPr="001C6742" w:rsidRDefault="001E5C34" w:rsidP="001E5C34">
            <w:pPr>
              <w:pStyle w:val="Tabletext"/>
              <w:spacing w:before="20" w:after="20"/>
              <w:jc w:val="center"/>
              <w:rPr>
                <w:sz w:val="20"/>
              </w:rPr>
            </w:pPr>
          </w:p>
        </w:tc>
        <w:tc>
          <w:tcPr>
            <w:tcW w:w="2551" w:type="dxa"/>
            <w:vAlign w:val="center"/>
          </w:tcPr>
          <w:p w14:paraId="7F19AAA3" w14:textId="6017A0A6" w:rsidR="001E5C34" w:rsidRPr="001C6742" w:rsidRDefault="001E5C34" w:rsidP="001E5C34">
            <w:pPr>
              <w:pStyle w:val="Tabletext"/>
              <w:spacing w:before="20" w:after="20"/>
              <w:rPr>
                <w:sz w:val="20"/>
              </w:rPr>
            </w:pPr>
            <w:r w:rsidRPr="001C6742">
              <w:rPr>
                <w:sz w:val="20"/>
              </w:rPr>
              <w:t>single_channel_</w:t>
            </w:r>
            <w:proofErr w:type="gramStart"/>
            <w:r w:rsidRPr="001C6742">
              <w:rPr>
                <w:sz w:val="20"/>
              </w:rPr>
              <w:t>element(</w:t>
            </w:r>
            <w:proofErr w:type="gramEnd"/>
            <w:r w:rsidRPr="001C6742">
              <w:rPr>
                <w:sz w:val="20"/>
              </w:rPr>
              <w:t>)</w:t>
            </w:r>
          </w:p>
        </w:tc>
        <w:tc>
          <w:tcPr>
            <w:tcW w:w="2844" w:type="dxa"/>
            <w:gridSpan w:val="2"/>
            <w:vAlign w:val="center"/>
          </w:tcPr>
          <w:p w14:paraId="16B41B7D" w14:textId="77777777" w:rsidR="001E5C34" w:rsidRPr="001C6742" w:rsidRDefault="001E5C34" w:rsidP="001E5C34">
            <w:pPr>
              <w:pStyle w:val="Tabletext"/>
              <w:spacing w:before="20" w:after="20"/>
              <w:rPr>
                <w:sz w:val="20"/>
                <w:lang w:eastAsia="ja-JP"/>
              </w:rPr>
            </w:pPr>
            <w:r w:rsidRPr="001C6742">
              <w:rPr>
                <w:sz w:val="20"/>
                <w:lang w:eastAsia="ja-JP"/>
              </w:rPr>
              <w:t>M+180</w:t>
            </w:r>
          </w:p>
        </w:tc>
        <w:tc>
          <w:tcPr>
            <w:tcW w:w="2270" w:type="dxa"/>
            <w:vMerge/>
            <w:vAlign w:val="center"/>
          </w:tcPr>
          <w:p w14:paraId="168F5005" w14:textId="77777777" w:rsidR="001E5C34" w:rsidRPr="001C6742" w:rsidRDefault="001E5C34" w:rsidP="001E5C34">
            <w:pPr>
              <w:pStyle w:val="Tabletext"/>
              <w:spacing w:before="20" w:after="20"/>
              <w:rPr>
                <w:sz w:val="20"/>
                <w:lang w:eastAsia="ja-JP"/>
              </w:rPr>
            </w:pPr>
          </w:p>
        </w:tc>
      </w:tr>
      <w:tr w:rsidR="001E5C34" w:rsidRPr="001C6742" w14:paraId="17612F50" w14:textId="77777777" w:rsidTr="00596F3E">
        <w:trPr>
          <w:cantSplit/>
          <w:jc w:val="center"/>
        </w:trPr>
        <w:tc>
          <w:tcPr>
            <w:tcW w:w="855" w:type="dxa"/>
            <w:vMerge/>
            <w:vAlign w:val="center"/>
          </w:tcPr>
          <w:p w14:paraId="26E9D4A6" w14:textId="77777777" w:rsidR="001E5C34" w:rsidRPr="001C6742" w:rsidRDefault="001E5C34" w:rsidP="001E5C34">
            <w:pPr>
              <w:pStyle w:val="Tabletext"/>
              <w:spacing w:before="20" w:after="20"/>
              <w:jc w:val="center"/>
              <w:rPr>
                <w:sz w:val="20"/>
              </w:rPr>
            </w:pPr>
          </w:p>
        </w:tc>
        <w:tc>
          <w:tcPr>
            <w:tcW w:w="1125" w:type="dxa"/>
            <w:vMerge/>
            <w:vAlign w:val="center"/>
          </w:tcPr>
          <w:p w14:paraId="738F9A1A" w14:textId="77777777" w:rsidR="001E5C34" w:rsidRPr="001C6742" w:rsidRDefault="001E5C34" w:rsidP="001E5C34">
            <w:pPr>
              <w:pStyle w:val="Tabletext"/>
              <w:spacing w:before="20" w:after="20"/>
              <w:jc w:val="center"/>
              <w:rPr>
                <w:sz w:val="20"/>
              </w:rPr>
            </w:pPr>
          </w:p>
        </w:tc>
        <w:tc>
          <w:tcPr>
            <w:tcW w:w="2551" w:type="dxa"/>
            <w:vAlign w:val="center"/>
          </w:tcPr>
          <w:p w14:paraId="6717C151" w14:textId="57377648" w:rsidR="001E5C34" w:rsidRPr="001C6742" w:rsidRDefault="001E5C34" w:rsidP="001E5C34">
            <w:pPr>
              <w:pStyle w:val="Tabletext"/>
              <w:spacing w:before="20" w:after="20"/>
              <w:rPr>
                <w:sz w:val="20"/>
              </w:rPr>
            </w:pPr>
            <w:r w:rsidRPr="001C6742">
              <w:rPr>
                <w:sz w:val="20"/>
              </w:rPr>
              <w:t>lfe_</w:t>
            </w:r>
            <w:proofErr w:type="gramStart"/>
            <w:r w:rsidRPr="001C6742">
              <w:rPr>
                <w:sz w:val="20"/>
              </w:rPr>
              <w:t>element(</w:t>
            </w:r>
            <w:proofErr w:type="gramEnd"/>
            <w:r w:rsidRPr="001C6742">
              <w:rPr>
                <w:sz w:val="20"/>
              </w:rPr>
              <w:t>)</w:t>
            </w:r>
          </w:p>
        </w:tc>
        <w:tc>
          <w:tcPr>
            <w:tcW w:w="2844" w:type="dxa"/>
            <w:gridSpan w:val="2"/>
            <w:vAlign w:val="center"/>
          </w:tcPr>
          <w:p w14:paraId="15603398" w14:textId="77777777" w:rsidR="001E5C34" w:rsidRPr="001C6742" w:rsidRDefault="001E5C34" w:rsidP="001E5C34">
            <w:pPr>
              <w:pStyle w:val="Tabletext"/>
              <w:spacing w:before="20" w:after="20"/>
              <w:rPr>
                <w:sz w:val="20"/>
                <w:lang w:eastAsia="ja-JP"/>
              </w:rPr>
            </w:pPr>
            <w:r w:rsidRPr="001C6742">
              <w:rPr>
                <w:sz w:val="20"/>
                <w:lang w:eastAsia="ja-JP"/>
              </w:rPr>
              <w:t>LFE1</w:t>
            </w:r>
          </w:p>
        </w:tc>
        <w:tc>
          <w:tcPr>
            <w:tcW w:w="2270" w:type="dxa"/>
            <w:vMerge/>
            <w:vAlign w:val="center"/>
          </w:tcPr>
          <w:p w14:paraId="26A808AA" w14:textId="77777777" w:rsidR="001E5C34" w:rsidRPr="001C6742" w:rsidRDefault="001E5C34" w:rsidP="001E5C34">
            <w:pPr>
              <w:pStyle w:val="Tabletext"/>
              <w:spacing w:before="20" w:after="20"/>
              <w:rPr>
                <w:sz w:val="20"/>
                <w:lang w:eastAsia="ja-JP"/>
              </w:rPr>
            </w:pPr>
          </w:p>
        </w:tc>
      </w:tr>
      <w:tr w:rsidR="001E5C34" w:rsidRPr="001C6742" w14:paraId="7DF2F0B9" w14:textId="77777777" w:rsidTr="00596F3E">
        <w:trPr>
          <w:cantSplit/>
          <w:jc w:val="center"/>
        </w:trPr>
        <w:tc>
          <w:tcPr>
            <w:tcW w:w="855" w:type="dxa"/>
            <w:vMerge w:val="restart"/>
            <w:vAlign w:val="center"/>
          </w:tcPr>
          <w:p w14:paraId="0660C378" w14:textId="77777777" w:rsidR="001E5C34" w:rsidRPr="001C6742" w:rsidRDefault="001E5C34" w:rsidP="001E5C34">
            <w:pPr>
              <w:pStyle w:val="Tabletext"/>
              <w:spacing w:before="20" w:after="20"/>
              <w:jc w:val="center"/>
              <w:rPr>
                <w:sz w:val="20"/>
                <w:lang w:eastAsia="ja-JP"/>
              </w:rPr>
            </w:pPr>
            <w:r w:rsidRPr="001C6742">
              <w:rPr>
                <w:sz w:val="20"/>
                <w:lang w:eastAsia="ja-JP"/>
              </w:rPr>
              <w:t>12</w:t>
            </w:r>
          </w:p>
        </w:tc>
        <w:tc>
          <w:tcPr>
            <w:tcW w:w="1125" w:type="dxa"/>
            <w:vMerge w:val="restart"/>
            <w:vAlign w:val="center"/>
          </w:tcPr>
          <w:p w14:paraId="493776EF" w14:textId="77777777" w:rsidR="001E5C34" w:rsidRPr="001C6742" w:rsidRDefault="001E5C34" w:rsidP="001E5C34">
            <w:pPr>
              <w:pStyle w:val="Tabletext"/>
              <w:spacing w:before="20" w:after="20"/>
              <w:jc w:val="center"/>
              <w:rPr>
                <w:sz w:val="20"/>
                <w:lang w:eastAsia="ja-JP"/>
              </w:rPr>
            </w:pPr>
            <w:r w:rsidRPr="001C6742">
              <w:rPr>
                <w:sz w:val="20"/>
                <w:lang w:eastAsia="ja-JP"/>
              </w:rPr>
              <w:t>7 + 1 Back</w:t>
            </w:r>
          </w:p>
        </w:tc>
        <w:tc>
          <w:tcPr>
            <w:tcW w:w="2551" w:type="dxa"/>
            <w:vAlign w:val="center"/>
          </w:tcPr>
          <w:p w14:paraId="6FDA8C55" w14:textId="6DBB8D40" w:rsidR="001E5C34" w:rsidRPr="001C6742" w:rsidRDefault="001E5C34" w:rsidP="001E5C34">
            <w:pPr>
              <w:pStyle w:val="Tabletext"/>
              <w:spacing w:before="20" w:after="20"/>
              <w:rPr>
                <w:sz w:val="20"/>
              </w:rPr>
            </w:pPr>
            <w:r w:rsidRPr="001C6742">
              <w:rPr>
                <w:sz w:val="20"/>
                <w:lang w:eastAsia="ja-JP"/>
              </w:rPr>
              <w:t>singl</w:t>
            </w:r>
            <w:r w:rsidRPr="001C6742">
              <w:rPr>
                <w:sz w:val="20"/>
              </w:rPr>
              <w:t>e_channel_</w:t>
            </w:r>
            <w:proofErr w:type="gramStart"/>
            <w:r w:rsidRPr="001C6742">
              <w:rPr>
                <w:sz w:val="20"/>
              </w:rPr>
              <w:t>element(</w:t>
            </w:r>
            <w:proofErr w:type="gramEnd"/>
            <w:r w:rsidRPr="001C6742">
              <w:rPr>
                <w:sz w:val="20"/>
              </w:rPr>
              <w:t>)</w:t>
            </w:r>
          </w:p>
        </w:tc>
        <w:tc>
          <w:tcPr>
            <w:tcW w:w="2844" w:type="dxa"/>
            <w:gridSpan w:val="2"/>
            <w:vAlign w:val="center"/>
          </w:tcPr>
          <w:p w14:paraId="2E468D18" w14:textId="77777777" w:rsidR="001E5C34" w:rsidRPr="001C6742" w:rsidRDefault="001E5C34" w:rsidP="001E5C34">
            <w:pPr>
              <w:pStyle w:val="Tabletext"/>
              <w:spacing w:before="20" w:after="20"/>
              <w:rPr>
                <w:sz w:val="20"/>
                <w:lang w:eastAsia="ja-JP"/>
              </w:rPr>
            </w:pPr>
            <w:r w:rsidRPr="001C6742">
              <w:rPr>
                <w:sz w:val="20"/>
                <w:lang w:eastAsia="ja-JP"/>
              </w:rPr>
              <w:t>M+000</w:t>
            </w:r>
          </w:p>
        </w:tc>
        <w:tc>
          <w:tcPr>
            <w:tcW w:w="2270" w:type="dxa"/>
            <w:vMerge w:val="restart"/>
            <w:vAlign w:val="center"/>
          </w:tcPr>
          <w:p w14:paraId="639FA111" w14:textId="77777777" w:rsidR="001E5C34" w:rsidRPr="001C6742" w:rsidRDefault="001E5C34" w:rsidP="001E5C34">
            <w:pPr>
              <w:pStyle w:val="Tabletext"/>
              <w:spacing w:before="20" w:after="20"/>
              <w:rPr>
                <w:sz w:val="20"/>
                <w:lang w:eastAsia="ja-JP"/>
              </w:rPr>
            </w:pPr>
            <w:r w:rsidRPr="001C6742">
              <w:rPr>
                <w:sz w:val="20"/>
                <w:lang w:eastAsia="ja-JP"/>
              </w:rPr>
              <w:t>N/A</w:t>
            </w:r>
          </w:p>
        </w:tc>
      </w:tr>
      <w:tr w:rsidR="001E5C34" w:rsidRPr="001C6742" w14:paraId="77D4F778" w14:textId="77777777" w:rsidTr="00596F3E">
        <w:trPr>
          <w:cantSplit/>
          <w:jc w:val="center"/>
        </w:trPr>
        <w:tc>
          <w:tcPr>
            <w:tcW w:w="855" w:type="dxa"/>
            <w:vMerge/>
            <w:vAlign w:val="center"/>
          </w:tcPr>
          <w:p w14:paraId="6C09EA75" w14:textId="77777777" w:rsidR="001E5C34" w:rsidRPr="001C6742" w:rsidRDefault="001E5C34" w:rsidP="001E5C34">
            <w:pPr>
              <w:pStyle w:val="Tabletext"/>
              <w:spacing w:before="20" w:after="20"/>
              <w:jc w:val="center"/>
              <w:rPr>
                <w:sz w:val="20"/>
              </w:rPr>
            </w:pPr>
          </w:p>
        </w:tc>
        <w:tc>
          <w:tcPr>
            <w:tcW w:w="1125" w:type="dxa"/>
            <w:vMerge/>
            <w:vAlign w:val="center"/>
          </w:tcPr>
          <w:p w14:paraId="53747114" w14:textId="77777777" w:rsidR="001E5C34" w:rsidRPr="001C6742" w:rsidRDefault="001E5C34" w:rsidP="001E5C34">
            <w:pPr>
              <w:pStyle w:val="Tabletext"/>
              <w:spacing w:before="20" w:after="20"/>
              <w:jc w:val="center"/>
              <w:rPr>
                <w:sz w:val="20"/>
              </w:rPr>
            </w:pPr>
          </w:p>
        </w:tc>
        <w:tc>
          <w:tcPr>
            <w:tcW w:w="2551" w:type="dxa"/>
            <w:vAlign w:val="center"/>
          </w:tcPr>
          <w:p w14:paraId="3522FFBB" w14:textId="1F23435F"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1AB97F41" w14:textId="77777777" w:rsidR="001E5C34" w:rsidRPr="001C6742" w:rsidRDefault="001E5C34" w:rsidP="001E5C34">
            <w:pPr>
              <w:pStyle w:val="Tabletext"/>
              <w:spacing w:before="20" w:after="20"/>
              <w:rPr>
                <w:sz w:val="20"/>
                <w:lang w:eastAsia="ja-JP"/>
              </w:rPr>
            </w:pPr>
            <w:r w:rsidRPr="001C6742">
              <w:rPr>
                <w:sz w:val="20"/>
                <w:lang w:eastAsia="ja-JP"/>
              </w:rPr>
              <w:t>M+030, M-030</w:t>
            </w:r>
          </w:p>
        </w:tc>
        <w:tc>
          <w:tcPr>
            <w:tcW w:w="2270" w:type="dxa"/>
            <w:vMerge/>
            <w:vAlign w:val="center"/>
          </w:tcPr>
          <w:p w14:paraId="59539DAE" w14:textId="77777777" w:rsidR="001E5C34" w:rsidRPr="001C6742" w:rsidRDefault="001E5C34" w:rsidP="001E5C34">
            <w:pPr>
              <w:pStyle w:val="Tabletext"/>
              <w:spacing w:before="20" w:after="20"/>
              <w:rPr>
                <w:sz w:val="20"/>
                <w:lang w:eastAsia="ja-JP"/>
              </w:rPr>
            </w:pPr>
          </w:p>
        </w:tc>
      </w:tr>
      <w:tr w:rsidR="001E5C34" w:rsidRPr="001C6742" w14:paraId="4175B9D2" w14:textId="77777777" w:rsidTr="00596F3E">
        <w:trPr>
          <w:cantSplit/>
          <w:jc w:val="center"/>
        </w:trPr>
        <w:tc>
          <w:tcPr>
            <w:tcW w:w="855" w:type="dxa"/>
            <w:vMerge/>
            <w:vAlign w:val="center"/>
          </w:tcPr>
          <w:p w14:paraId="4026BFF0" w14:textId="77777777" w:rsidR="001E5C34" w:rsidRPr="001C6742" w:rsidRDefault="001E5C34" w:rsidP="001E5C34">
            <w:pPr>
              <w:pStyle w:val="Tabletext"/>
              <w:spacing w:before="20" w:after="20"/>
              <w:jc w:val="center"/>
              <w:rPr>
                <w:sz w:val="20"/>
              </w:rPr>
            </w:pPr>
          </w:p>
        </w:tc>
        <w:tc>
          <w:tcPr>
            <w:tcW w:w="1125" w:type="dxa"/>
            <w:vMerge/>
            <w:vAlign w:val="center"/>
          </w:tcPr>
          <w:p w14:paraId="299E3215" w14:textId="77777777" w:rsidR="001E5C34" w:rsidRPr="001C6742" w:rsidRDefault="001E5C34" w:rsidP="001E5C34">
            <w:pPr>
              <w:pStyle w:val="Tabletext"/>
              <w:spacing w:before="20" w:after="20"/>
              <w:jc w:val="center"/>
              <w:rPr>
                <w:sz w:val="20"/>
              </w:rPr>
            </w:pPr>
          </w:p>
        </w:tc>
        <w:tc>
          <w:tcPr>
            <w:tcW w:w="2551" w:type="dxa"/>
            <w:vAlign w:val="center"/>
          </w:tcPr>
          <w:p w14:paraId="34F40594" w14:textId="6FDD9891"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1086D037" w14:textId="77777777" w:rsidR="001E5C34" w:rsidRPr="001C6742" w:rsidRDefault="001E5C34" w:rsidP="001E5C34">
            <w:pPr>
              <w:pStyle w:val="Tabletext"/>
              <w:spacing w:before="20" w:after="20"/>
              <w:rPr>
                <w:sz w:val="20"/>
                <w:lang w:eastAsia="ja-JP"/>
              </w:rPr>
            </w:pPr>
            <w:r w:rsidRPr="001C6742">
              <w:rPr>
                <w:sz w:val="20"/>
                <w:lang w:eastAsia="ja-JP"/>
              </w:rPr>
              <w:t>M+110, M-110</w:t>
            </w:r>
          </w:p>
        </w:tc>
        <w:tc>
          <w:tcPr>
            <w:tcW w:w="2270" w:type="dxa"/>
            <w:vMerge/>
            <w:vAlign w:val="center"/>
          </w:tcPr>
          <w:p w14:paraId="1EEE9278" w14:textId="77777777" w:rsidR="001E5C34" w:rsidRPr="001C6742" w:rsidRDefault="001E5C34" w:rsidP="001E5C34">
            <w:pPr>
              <w:pStyle w:val="Tabletext"/>
              <w:spacing w:before="20" w:after="20"/>
              <w:rPr>
                <w:sz w:val="20"/>
                <w:lang w:eastAsia="ja-JP"/>
              </w:rPr>
            </w:pPr>
          </w:p>
        </w:tc>
      </w:tr>
      <w:tr w:rsidR="001E5C34" w:rsidRPr="001C6742" w14:paraId="03DA3C8D" w14:textId="77777777" w:rsidTr="00596F3E">
        <w:trPr>
          <w:cantSplit/>
          <w:jc w:val="center"/>
        </w:trPr>
        <w:tc>
          <w:tcPr>
            <w:tcW w:w="855" w:type="dxa"/>
            <w:vMerge/>
            <w:vAlign w:val="center"/>
          </w:tcPr>
          <w:p w14:paraId="5C6677EB" w14:textId="77777777" w:rsidR="001E5C34" w:rsidRPr="001C6742" w:rsidRDefault="001E5C34" w:rsidP="001E5C34">
            <w:pPr>
              <w:pStyle w:val="Tabletext"/>
              <w:spacing w:before="20" w:after="20"/>
              <w:jc w:val="center"/>
              <w:rPr>
                <w:sz w:val="20"/>
              </w:rPr>
            </w:pPr>
          </w:p>
        </w:tc>
        <w:tc>
          <w:tcPr>
            <w:tcW w:w="1125" w:type="dxa"/>
            <w:vMerge/>
            <w:vAlign w:val="center"/>
          </w:tcPr>
          <w:p w14:paraId="621348E9" w14:textId="77777777" w:rsidR="001E5C34" w:rsidRPr="001C6742" w:rsidRDefault="001E5C34" w:rsidP="001E5C34">
            <w:pPr>
              <w:pStyle w:val="Tabletext"/>
              <w:spacing w:before="20" w:after="20"/>
              <w:jc w:val="center"/>
              <w:rPr>
                <w:sz w:val="20"/>
              </w:rPr>
            </w:pPr>
          </w:p>
        </w:tc>
        <w:tc>
          <w:tcPr>
            <w:tcW w:w="2551" w:type="dxa"/>
            <w:vAlign w:val="center"/>
          </w:tcPr>
          <w:p w14:paraId="18E10AFB" w14:textId="70720363"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0C6F0E16" w14:textId="77777777" w:rsidR="001E5C34" w:rsidRPr="001C6742" w:rsidRDefault="001E5C34" w:rsidP="001E5C34">
            <w:pPr>
              <w:pStyle w:val="Tabletext"/>
              <w:spacing w:before="20" w:after="20"/>
              <w:rPr>
                <w:sz w:val="20"/>
                <w:lang w:eastAsia="ja-JP"/>
              </w:rPr>
            </w:pPr>
            <w:r w:rsidRPr="001C6742">
              <w:rPr>
                <w:sz w:val="20"/>
                <w:lang w:eastAsia="ja-JP"/>
              </w:rPr>
              <w:t>M+135, M-135</w:t>
            </w:r>
          </w:p>
        </w:tc>
        <w:tc>
          <w:tcPr>
            <w:tcW w:w="2270" w:type="dxa"/>
            <w:vMerge/>
            <w:vAlign w:val="center"/>
          </w:tcPr>
          <w:p w14:paraId="1B7C1FBC" w14:textId="77777777" w:rsidR="001E5C34" w:rsidRPr="001C6742" w:rsidRDefault="001E5C34" w:rsidP="001E5C34">
            <w:pPr>
              <w:pStyle w:val="Tabletext"/>
              <w:spacing w:before="20" w:after="20"/>
              <w:rPr>
                <w:sz w:val="20"/>
                <w:lang w:eastAsia="ja-JP"/>
              </w:rPr>
            </w:pPr>
          </w:p>
        </w:tc>
      </w:tr>
      <w:tr w:rsidR="001E5C34" w:rsidRPr="001C6742" w14:paraId="052182B8" w14:textId="77777777" w:rsidTr="00596F3E">
        <w:trPr>
          <w:cantSplit/>
          <w:jc w:val="center"/>
        </w:trPr>
        <w:tc>
          <w:tcPr>
            <w:tcW w:w="855" w:type="dxa"/>
            <w:vMerge/>
            <w:vAlign w:val="center"/>
          </w:tcPr>
          <w:p w14:paraId="6651AB1D" w14:textId="77777777" w:rsidR="001E5C34" w:rsidRPr="001C6742" w:rsidRDefault="001E5C34" w:rsidP="001E5C34">
            <w:pPr>
              <w:pStyle w:val="Tabletext"/>
              <w:spacing w:before="20" w:after="20"/>
              <w:jc w:val="center"/>
              <w:rPr>
                <w:sz w:val="20"/>
              </w:rPr>
            </w:pPr>
          </w:p>
        </w:tc>
        <w:tc>
          <w:tcPr>
            <w:tcW w:w="1125" w:type="dxa"/>
            <w:vMerge/>
            <w:vAlign w:val="center"/>
          </w:tcPr>
          <w:p w14:paraId="661E52B9" w14:textId="77777777" w:rsidR="001E5C34" w:rsidRPr="001C6742" w:rsidRDefault="001E5C34" w:rsidP="001E5C34">
            <w:pPr>
              <w:pStyle w:val="Tabletext"/>
              <w:spacing w:before="20" w:after="20"/>
              <w:jc w:val="center"/>
              <w:rPr>
                <w:sz w:val="20"/>
              </w:rPr>
            </w:pPr>
          </w:p>
        </w:tc>
        <w:tc>
          <w:tcPr>
            <w:tcW w:w="2551" w:type="dxa"/>
            <w:vAlign w:val="center"/>
          </w:tcPr>
          <w:p w14:paraId="34585F38" w14:textId="47C686EB" w:rsidR="001E5C34" w:rsidRPr="001C6742" w:rsidRDefault="001E5C34" w:rsidP="001E5C34">
            <w:pPr>
              <w:pStyle w:val="Tabletext"/>
              <w:spacing w:before="20" w:after="20"/>
              <w:rPr>
                <w:sz w:val="20"/>
              </w:rPr>
            </w:pPr>
            <w:r w:rsidRPr="001C6742">
              <w:rPr>
                <w:sz w:val="20"/>
              </w:rPr>
              <w:t>lfe_</w:t>
            </w:r>
            <w:proofErr w:type="gramStart"/>
            <w:r w:rsidRPr="001C6742">
              <w:rPr>
                <w:sz w:val="20"/>
              </w:rPr>
              <w:t>element(</w:t>
            </w:r>
            <w:proofErr w:type="gramEnd"/>
            <w:r w:rsidRPr="001C6742">
              <w:rPr>
                <w:sz w:val="20"/>
              </w:rPr>
              <w:t>)</w:t>
            </w:r>
          </w:p>
        </w:tc>
        <w:tc>
          <w:tcPr>
            <w:tcW w:w="2844" w:type="dxa"/>
            <w:gridSpan w:val="2"/>
            <w:vAlign w:val="center"/>
          </w:tcPr>
          <w:p w14:paraId="3D49C348" w14:textId="77777777" w:rsidR="001E5C34" w:rsidRPr="001C6742" w:rsidRDefault="001E5C34" w:rsidP="001E5C34">
            <w:pPr>
              <w:pStyle w:val="Tabletext"/>
              <w:spacing w:before="20" w:after="20"/>
              <w:rPr>
                <w:sz w:val="20"/>
                <w:lang w:eastAsia="ja-JP"/>
              </w:rPr>
            </w:pPr>
            <w:r w:rsidRPr="001C6742">
              <w:rPr>
                <w:sz w:val="20"/>
                <w:lang w:eastAsia="ja-JP"/>
              </w:rPr>
              <w:t>LFE1</w:t>
            </w:r>
          </w:p>
        </w:tc>
        <w:tc>
          <w:tcPr>
            <w:tcW w:w="2270" w:type="dxa"/>
            <w:vMerge/>
            <w:vAlign w:val="center"/>
          </w:tcPr>
          <w:p w14:paraId="51D57620" w14:textId="77777777" w:rsidR="001E5C34" w:rsidRPr="001C6742" w:rsidRDefault="001E5C34" w:rsidP="001E5C34">
            <w:pPr>
              <w:pStyle w:val="Tabletext"/>
              <w:spacing w:before="20" w:after="20"/>
              <w:rPr>
                <w:sz w:val="20"/>
                <w:lang w:eastAsia="ja-JP"/>
              </w:rPr>
            </w:pPr>
          </w:p>
        </w:tc>
      </w:tr>
      <w:tr w:rsidR="001E5C34" w:rsidRPr="001C6742" w14:paraId="3C3F1D44" w14:textId="77777777" w:rsidTr="00596F3E">
        <w:trPr>
          <w:cantSplit/>
          <w:jc w:val="center"/>
        </w:trPr>
        <w:tc>
          <w:tcPr>
            <w:tcW w:w="855" w:type="dxa"/>
            <w:vMerge w:val="restart"/>
            <w:vAlign w:val="center"/>
          </w:tcPr>
          <w:p w14:paraId="71A07F31" w14:textId="77777777" w:rsidR="001E5C34" w:rsidRPr="001C6742" w:rsidRDefault="001E5C34" w:rsidP="001E5C34">
            <w:pPr>
              <w:pStyle w:val="Tabletext"/>
              <w:spacing w:before="20" w:after="20"/>
              <w:jc w:val="center"/>
              <w:rPr>
                <w:sz w:val="20"/>
                <w:lang w:eastAsia="ja-JP"/>
              </w:rPr>
            </w:pPr>
            <w:r w:rsidRPr="001C6742">
              <w:rPr>
                <w:sz w:val="20"/>
                <w:lang w:eastAsia="ja-JP"/>
              </w:rPr>
              <w:t>13</w:t>
            </w:r>
          </w:p>
        </w:tc>
        <w:tc>
          <w:tcPr>
            <w:tcW w:w="1125" w:type="dxa"/>
            <w:vMerge w:val="restart"/>
            <w:vAlign w:val="center"/>
          </w:tcPr>
          <w:p w14:paraId="353C7D67" w14:textId="77777777" w:rsidR="001E5C34" w:rsidRPr="001C6742" w:rsidRDefault="001E5C34" w:rsidP="001E5C34">
            <w:pPr>
              <w:pStyle w:val="Tabletext"/>
              <w:spacing w:before="20" w:after="20"/>
              <w:jc w:val="center"/>
              <w:rPr>
                <w:sz w:val="20"/>
                <w:lang w:eastAsia="ja-JP"/>
              </w:rPr>
            </w:pPr>
            <w:r w:rsidRPr="001C6742">
              <w:rPr>
                <w:sz w:val="20"/>
                <w:lang w:eastAsia="ja-JP"/>
              </w:rPr>
              <w:t>22 + 2</w:t>
            </w:r>
          </w:p>
        </w:tc>
        <w:tc>
          <w:tcPr>
            <w:tcW w:w="2551" w:type="dxa"/>
            <w:vAlign w:val="center"/>
          </w:tcPr>
          <w:p w14:paraId="6CA3A2F8" w14:textId="042BE8CD" w:rsidR="001E5C34" w:rsidRPr="001C6742" w:rsidRDefault="001E5C34" w:rsidP="001E5C34">
            <w:pPr>
              <w:pStyle w:val="Tabletext"/>
              <w:spacing w:before="20" w:after="20"/>
              <w:rPr>
                <w:sz w:val="20"/>
              </w:rPr>
            </w:pPr>
            <w:r w:rsidRPr="001C6742">
              <w:rPr>
                <w:sz w:val="20"/>
                <w:lang w:eastAsia="ja-JP"/>
              </w:rPr>
              <w:t>singl</w:t>
            </w:r>
            <w:r w:rsidRPr="001C6742">
              <w:rPr>
                <w:sz w:val="20"/>
              </w:rPr>
              <w:t>e_channel_</w:t>
            </w:r>
            <w:proofErr w:type="gramStart"/>
            <w:r w:rsidRPr="001C6742">
              <w:rPr>
                <w:sz w:val="20"/>
              </w:rPr>
              <w:t>element(</w:t>
            </w:r>
            <w:proofErr w:type="gramEnd"/>
            <w:r w:rsidRPr="001C6742">
              <w:rPr>
                <w:sz w:val="20"/>
              </w:rPr>
              <w:t>)</w:t>
            </w:r>
          </w:p>
        </w:tc>
        <w:tc>
          <w:tcPr>
            <w:tcW w:w="2844" w:type="dxa"/>
            <w:gridSpan w:val="2"/>
            <w:vAlign w:val="center"/>
          </w:tcPr>
          <w:p w14:paraId="5CAFFA08" w14:textId="77777777" w:rsidR="001E5C34" w:rsidRPr="001C6742" w:rsidRDefault="001E5C34" w:rsidP="001E5C34">
            <w:pPr>
              <w:pStyle w:val="Tabletext"/>
              <w:spacing w:before="20" w:after="20"/>
              <w:rPr>
                <w:sz w:val="20"/>
                <w:lang w:eastAsia="ja-JP"/>
              </w:rPr>
            </w:pPr>
            <w:r w:rsidRPr="001C6742">
              <w:rPr>
                <w:sz w:val="20"/>
                <w:lang w:eastAsia="ja-JP"/>
              </w:rPr>
              <w:t>M+000</w:t>
            </w:r>
          </w:p>
        </w:tc>
        <w:tc>
          <w:tcPr>
            <w:tcW w:w="2270" w:type="dxa"/>
            <w:vAlign w:val="center"/>
          </w:tcPr>
          <w:p w14:paraId="6617DB26" w14:textId="77777777" w:rsidR="001E5C34" w:rsidRPr="001C6742" w:rsidRDefault="001E5C34" w:rsidP="001E5C34">
            <w:pPr>
              <w:pStyle w:val="Tabletext"/>
              <w:spacing w:before="20" w:after="20"/>
              <w:jc w:val="left"/>
              <w:rPr>
                <w:sz w:val="20"/>
                <w:lang w:eastAsia="ja-JP"/>
              </w:rPr>
            </w:pPr>
            <w:r>
              <w:rPr>
                <w:sz w:val="20"/>
                <w:lang w:eastAsia="ja-JP"/>
              </w:rPr>
              <w:t>左中央</w:t>
            </w:r>
          </w:p>
        </w:tc>
      </w:tr>
      <w:tr w:rsidR="001E5C34" w:rsidRPr="001C6742" w14:paraId="7B37B781" w14:textId="77777777" w:rsidTr="00596F3E">
        <w:trPr>
          <w:cantSplit/>
          <w:jc w:val="center"/>
        </w:trPr>
        <w:tc>
          <w:tcPr>
            <w:tcW w:w="855" w:type="dxa"/>
            <w:vMerge/>
            <w:vAlign w:val="center"/>
          </w:tcPr>
          <w:p w14:paraId="5C529916" w14:textId="77777777" w:rsidR="001E5C34" w:rsidRPr="001C6742" w:rsidRDefault="001E5C34" w:rsidP="001E5C34">
            <w:pPr>
              <w:pStyle w:val="Tabletext"/>
              <w:spacing w:before="20" w:after="20"/>
              <w:jc w:val="center"/>
              <w:rPr>
                <w:sz w:val="20"/>
              </w:rPr>
            </w:pPr>
          </w:p>
        </w:tc>
        <w:tc>
          <w:tcPr>
            <w:tcW w:w="1125" w:type="dxa"/>
            <w:vMerge/>
            <w:vAlign w:val="center"/>
          </w:tcPr>
          <w:p w14:paraId="67C7C399" w14:textId="77777777" w:rsidR="001E5C34" w:rsidRPr="001C6742" w:rsidRDefault="001E5C34" w:rsidP="001E5C34">
            <w:pPr>
              <w:pStyle w:val="Tabletext"/>
              <w:spacing w:before="20" w:after="20"/>
              <w:jc w:val="center"/>
              <w:rPr>
                <w:sz w:val="20"/>
              </w:rPr>
            </w:pPr>
          </w:p>
        </w:tc>
        <w:tc>
          <w:tcPr>
            <w:tcW w:w="2551" w:type="dxa"/>
            <w:vAlign w:val="center"/>
          </w:tcPr>
          <w:p w14:paraId="75A79FEB" w14:textId="351B9D21"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3AAEE452" w14:textId="77777777" w:rsidR="001E5C34" w:rsidRPr="001C6742" w:rsidRDefault="001E5C34" w:rsidP="001E5C34">
            <w:pPr>
              <w:pStyle w:val="Tabletext"/>
              <w:spacing w:before="20" w:after="20"/>
              <w:rPr>
                <w:sz w:val="20"/>
                <w:lang w:eastAsia="ja-JP"/>
              </w:rPr>
            </w:pPr>
            <w:r w:rsidRPr="001C6742">
              <w:rPr>
                <w:sz w:val="20"/>
                <w:lang w:eastAsia="ja-JP"/>
              </w:rPr>
              <w:t>M+030, M-030</w:t>
            </w:r>
          </w:p>
        </w:tc>
        <w:tc>
          <w:tcPr>
            <w:tcW w:w="2270" w:type="dxa"/>
            <w:vAlign w:val="center"/>
          </w:tcPr>
          <w:p w14:paraId="6279F1A2" w14:textId="5FE03630" w:rsidR="001E5C34" w:rsidRPr="001C6742" w:rsidRDefault="001E5C34" w:rsidP="001E5C34">
            <w:pPr>
              <w:pStyle w:val="Tabletext"/>
              <w:spacing w:before="20" w:after="20"/>
              <w:jc w:val="left"/>
              <w:rPr>
                <w:sz w:val="20"/>
                <w:lang w:val="fr-CH" w:eastAsia="ja-JP"/>
              </w:rPr>
            </w:pPr>
            <w:r>
              <w:rPr>
                <w:sz w:val="20"/>
                <w:lang w:val="fr-CH" w:eastAsia="ja-JP"/>
              </w:rPr>
              <w:t>左前中央、右前中央</w:t>
            </w:r>
          </w:p>
        </w:tc>
      </w:tr>
      <w:tr w:rsidR="001E5C34" w:rsidRPr="001C6742" w14:paraId="3C96FA22" w14:textId="77777777" w:rsidTr="00596F3E">
        <w:trPr>
          <w:cantSplit/>
          <w:jc w:val="center"/>
        </w:trPr>
        <w:tc>
          <w:tcPr>
            <w:tcW w:w="855" w:type="dxa"/>
            <w:vMerge/>
            <w:vAlign w:val="center"/>
          </w:tcPr>
          <w:p w14:paraId="2387C008" w14:textId="77777777" w:rsidR="001E5C34" w:rsidRPr="001C6742" w:rsidRDefault="001E5C34" w:rsidP="001E5C34">
            <w:pPr>
              <w:pStyle w:val="Tabletext"/>
              <w:spacing w:before="20" w:after="20"/>
              <w:jc w:val="center"/>
              <w:rPr>
                <w:sz w:val="20"/>
                <w:lang w:val="fr-CH"/>
              </w:rPr>
            </w:pPr>
          </w:p>
        </w:tc>
        <w:tc>
          <w:tcPr>
            <w:tcW w:w="1125" w:type="dxa"/>
            <w:vMerge/>
            <w:vAlign w:val="center"/>
          </w:tcPr>
          <w:p w14:paraId="29DEC99A" w14:textId="77777777" w:rsidR="001E5C34" w:rsidRPr="001C6742" w:rsidRDefault="001E5C34" w:rsidP="001E5C34">
            <w:pPr>
              <w:pStyle w:val="Tabletext"/>
              <w:spacing w:before="20" w:after="20"/>
              <w:jc w:val="center"/>
              <w:rPr>
                <w:sz w:val="20"/>
                <w:lang w:val="fr-CH"/>
              </w:rPr>
            </w:pPr>
          </w:p>
        </w:tc>
        <w:tc>
          <w:tcPr>
            <w:tcW w:w="2551" w:type="dxa"/>
            <w:vAlign w:val="center"/>
          </w:tcPr>
          <w:p w14:paraId="62E8D27D" w14:textId="4E3FB078"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18DFF26F" w14:textId="77777777" w:rsidR="001E5C34" w:rsidRPr="001C6742" w:rsidRDefault="001E5C34" w:rsidP="001E5C34">
            <w:pPr>
              <w:pStyle w:val="Tabletext"/>
              <w:spacing w:before="20" w:after="20"/>
              <w:rPr>
                <w:sz w:val="20"/>
                <w:lang w:eastAsia="ja-JP"/>
              </w:rPr>
            </w:pPr>
            <w:r w:rsidRPr="001C6742">
              <w:rPr>
                <w:sz w:val="20"/>
                <w:lang w:eastAsia="ja-JP"/>
              </w:rPr>
              <w:t>M+060, M-060</w:t>
            </w:r>
          </w:p>
        </w:tc>
        <w:tc>
          <w:tcPr>
            <w:tcW w:w="2270" w:type="dxa"/>
            <w:vAlign w:val="center"/>
          </w:tcPr>
          <w:p w14:paraId="62644AD0" w14:textId="0528EC1D" w:rsidR="001E5C34" w:rsidRPr="001C6742" w:rsidRDefault="001E5C34" w:rsidP="001E5C34">
            <w:pPr>
              <w:pStyle w:val="Tabletext"/>
              <w:spacing w:before="20" w:after="20"/>
              <w:jc w:val="left"/>
              <w:rPr>
                <w:sz w:val="20"/>
                <w:lang w:eastAsia="ja-JP"/>
              </w:rPr>
            </w:pPr>
            <w:r>
              <w:rPr>
                <w:sz w:val="20"/>
                <w:lang w:eastAsia="ja-JP"/>
              </w:rPr>
              <w:t>左前、右前</w:t>
            </w:r>
          </w:p>
        </w:tc>
      </w:tr>
      <w:tr w:rsidR="001E5C34" w:rsidRPr="001C6742" w14:paraId="3159F7EB" w14:textId="77777777" w:rsidTr="00596F3E">
        <w:trPr>
          <w:cantSplit/>
          <w:jc w:val="center"/>
        </w:trPr>
        <w:tc>
          <w:tcPr>
            <w:tcW w:w="855" w:type="dxa"/>
            <w:vMerge/>
            <w:vAlign w:val="center"/>
          </w:tcPr>
          <w:p w14:paraId="0706CBC3" w14:textId="77777777" w:rsidR="001E5C34" w:rsidRPr="001C6742" w:rsidRDefault="001E5C34" w:rsidP="001E5C34">
            <w:pPr>
              <w:pStyle w:val="Tabletext"/>
              <w:spacing w:before="20" w:after="20"/>
              <w:jc w:val="center"/>
              <w:rPr>
                <w:sz w:val="20"/>
              </w:rPr>
            </w:pPr>
          </w:p>
        </w:tc>
        <w:tc>
          <w:tcPr>
            <w:tcW w:w="1125" w:type="dxa"/>
            <w:vMerge/>
            <w:vAlign w:val="center"/>
          </w:tcPr>
          <w:p w14:paraId="2AC3B06A" w14:textId="77777777" w:rsidR="001E5C34" w:rsidRPr="001C6742" w:rsidRDefault="001E5C34" w:rsidP="001E5C34">
            <w:pPr>
              <w:pStyle w:val="Tabletext"/>
              <w:spacing w:before="20" w:after="20"/>
              <w:jc w:val="center"/>
              <w:rPr>
                <w:sz w:val="20"/>
              </w:rPr>
            </w:pPr>
          </w:p>
        </w:tc>
        <w:tc>
          <w:tcPr>
            <w:tcW w:w="2551" w:type="dxa"/>
            <w:vAlign w:val="center"/>
          </w:tcPr>
          <w:p w14:paraId="30538B4E" w14:textId="50C5A3A1"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1013FD0A" w14:textId="77777777" w:rsidR="001E5C34" w:rsidRPr="001C6742" w:rsidRDefault="001E5C34" w:rsidP="001E5C34">
            <w:pPr>
              <w:pStyle w:val="Tabletext"/>
              <w:spacing w:before="20" w:after="20"/>
              <w:rPr>
                <w:sz w:val="20"/>
                <w:lang w:eastAsia="ja-JP"/>
              </w:rPr>
            </w:pPr>
            <w:r w:rsidRPr="001C6742">
              <w:rPr>
                <w:sz w:val="20"/>
                <w:lang w:eastAsia="ja-JP"/>
              </w:rPr>
              <w:t>M+090, M-090</w:t>
            </w:r>
          </w:p>
        </w:tc>
        <w:tc>
          <w:tcPr>
            <w:tcW w:w="2270" w:type="dxa"/>
            <w:vAlign w:val="center"/>
          </w:tcPr>
          <w:p w14:paraId="69DF29F8" w14:textId="4FC2C87E" w:rsidR="001E5C34" w:rsidRPr="001C6742" w:rsidRDefault="001E5C34" w:rsidP="001E5C34">
            <w:pPr>
              <w:pStyle w:val="Tabletext"/>
              <w:spacing w:before="20" w:after="20"/>
              <w:jc w:val="left"/>
              <w:rPr>
                <w:sz w:val="20"/>
                <w:lang w:eastAsia="ja-JP"/>
              </w:rPr>
            </w:pPr>
            <w:r>
              <w:rPr>
                <w:sz w:val="20"/>
                <w:lang w:eastAsia="ja-JP"/>
              </w:rPr>
              <w:t>左侧方、右侧方</w:t>
            </w:r>
          </w:p>
        </w:tc>
      </w:tr>
      <w:tr w:rsidR="001E5C34" w:rsidRPr="001C6742" w14:paraId="2B3E167A" w14:textId="77777777" w:rsidTr="00596F3E">
        <w:trPr>
          <w:cantSplit/>
          <w:jc w:val="center"/>
        </w:trPr>
        <w:tc>
          <w:tcPr>
            <w:tcW w:w="855" w:type="dxa"/>
            <w:vMerge/>
            <w:vAlign w:val="center"/>
          </w:tcPr>
          <w:p w14:paraId="6388D0A1" w14:textId="77777777" w:rsidR="001E5C34" w:rsidRPr="001C6742" w:rsidRDefault="001E5C34" w:rsidP="001E5C34">
            <w:pPr>
              <w:pStyle w:val="Tabletext"/>
              <w:spacing w:before="20" w:after="20"/>
              <w:jc w:val="center"/>
              <w:rPr>
                <w:sz w:val="20"/>
              </w:rPr>
            </w:pPr>
          </w:p>
        </w:tc>
        <w:tc>
          <w:tcPr>
            <w:tcW w:w="1125" w:type="dxa"/>
            <w:vMerge/>
            <w:vAlign w:val="center"/>
          </w:tcPr>
          <w:p w14:paraId="12B89DA9" w14:textId="77777777" w:rsidR="001E5C34" w:rsidRPr="001C6742" w:rsidRDefault="001E5C34" w:rsidP="001E5C34">
            <w:pPr>
              <w:pStyle w:val="Tabletext"/>
              <w:spacing w:before="20" w:after="20"/>
              <w:jc w:val="center"/>
              <w:rPr>
                <w:sz w:val="20"/>
              </w:rPr>
            </w:pPr>
          </w:p>
        </w:tc>
        <w:tc>
          <w:tcPr>
            <w:tcW w:w="2551" w:type="dxa"/>
            <w:vAlign w:val="center"/>
          </w:tcPr>
          <w:p w14:paraId="4F8528D2" w14:textId="67BAA314"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427BE49E" w14:textId="77777777" w:rsidR="001E5C34" w:rsidRPr="001C6742" w:rsidRDefault="001E5C34" w:rsidP="001E5C34">
            <w:pPr>
              <w:pStyle w:val="Tabletext"/>
              <w:spacing w:before="20" w:after="20"/>
              <w:rPr>
                <w:sz w:val="20"/>
                <w:lang w:eastAsia="ja-JP"/>
              </w:rPr>
            </w:pPr>
            <w:r w:rsidRPr="001C6742">
              <w:rPr>
                <w:sz w:val="20"/>
                <w:lang w:eastAsia="ja-JP"/>
              </w:rPr>
              <w:t>M+135, M-135</w:t>
            </w:r>
          </w:p>
        </w:tc>
        <w:tc>
          <w:tcPr>
            <w:tcW w:w="2270" w:type="dxa"/>
            <w:vAlign w:val="center"/>
          </w:tcPr>
          <w:p w14:paraId="25FE638E" w14:textId="5390D259" w:rsidR="001E5C34" w:rsidRPr="001C6742" w:rsidRDefault="001E5C34" w:rsidP="001E5C34">
            <w:pPr>
              <w:pStyle w:val="Tabletext"/>
              <w:spacing w:before="20" w:after="20"/>
              <w:jc w:val="left"/>
              <w:rPr>
                <w:sz w:val="20"/>
                <w:lang w:eastAsia="ja-JP"/>
              </w:rPr>
            </w:pPr>
            <w:r>
              <w:rPr>
                <w:rFonts w:hint="eastAsia"/>
                <w:sz w:val="20"/>
                <w:lang w:eastAsia="zh-CN"/>
              </w:rPr>
              <w:t>左后</w:t>
            </w:r>
            <w:r>
              <w:rPr>
                <w:sz w:val="20"/>
                <w:lang w:eastAsia="ja-JP"/>
              </w:rPr>
              <w:t>、右后</w:t>
            </w:r>
          </w:p>
        </w:tc>
      </w:tr>
      <w:tr w:rsidR="001E5C34" w:rsidRPr="001C6742" w14:paraId="654176DF" w14:textId="77777777" w:rsidTr="00596F3E">
        <w:trPr>
          <w:cantSplit/>
          <w:jc w:val="center"/>
        </w:trPr>
        <w:tc>
          <w:tcPr>
            <w:tcW w:w="855" w:type="dxa"/>
            <w:vMerge/>
            <w:vAlign w:val="center"/>
          </w:tcPr>
          <w:p w14:paraId="07F122A3" w14:textId="77777777" w:rsidR="001E5C34" w:rsidRPr="001C6742" w:rsidRDefault="001E5C34" w:rsidP="001E5C34">
            <w:pPr>
              <w:pStyle w:val="Tabletext"/>
              <w:spacing w:before="20" w:after="20"/>
              <w:jc w:val="center"/>
              <w:rPr>
                <w:sz w:val="20"/>
              </w:rPr>
            </w:pPr>
          </w:p>
        </w:tc>
        <w:tc>
          <w:tcPr>
            <w:tcW w:w="1125" w:type="dxa"/>
            <w:vMerge/>
            <w:vAlign w:val="center"/>
          </w:tcPr>
          <w:p w14:paraId="48CA724C" w14:textId="77777777" w:rsidR="001E5C34" w:rsidRPr="001C6742" w:rsidRDefault="001E5C34" w:rsidP="001E5C34">
            <w:pPr>
              <w:pStyle w:val="Tabletext"/>
              <w:spacing w:before="20" w:after="20"/>
              <w:jc w:val="center"/>
              <w:rPr>
                <w:sz w:val="20"/>
              </w:rPr>
            </w:pPr>
          </w:p>
        </w:tc>
        <w:tc>
          <w:tcPr>
            <w:tcW w:w="2551" w:type="dxa"/>
            <w:vAlign w:val="center"/>
          </w:tcPr>
          <w:p w14:paraId="198FB876" w14:textId="285EAEA1" w:rsidR="001E5C34" w:rsidRPr="001C6742" w:rsidRDefault="001E5C34" w:rsidP="001E5C34">
            <w:pPr>
              <w:pStyle w:val="Tabletext"/>
              <w:spacing w:before="20" w:after="20"/>
              <w:rPr>
                <w:sz w:val="20"/>
              </w:rPr>
            </w:pPr>
            <w:r w:rsidRPr="001C6742">
              <w:rPr>
                <w:sz w:val="20"/>
                <w:lang w:eastAsia="ja-JP"/>
              </w:rPr>
              <w:t>singl</w:t>
            </w:r>
            <w:r w:rsidRPr="001C6742">
              <w:rPr>
                <w:sz w:val="20"/>
              </w:rPr>
              <w:t>e_channel_</w:t>
            </w:r>
            <w:proofErr w:type="gramStart"/>
            <w:r w:rsidRPr="001C6742">
              <w:rPr>
                <w:sz w:val="20"/>
              </w:rPr>
              <w:t>element(</w:t>
            </w:r>
            <w:proofErr w:type="gramEnd"/>
            <w:r w:rsidRPr="001C6742">
              <w:rPr>
                <w:sz w:val="20"/>
              </w:rPr>
              <w:t>)</w:t>
            </w:r>
          </w:p>
        </w:tc>
        <w:tc>
          <w:tcPr>
            <w:tcW w:w="2844" w:type="dxa"/>
            <w:gridSpan w:val="2"/>
            <w:vAlign w:val="center"/>
          </w:tcPr>
          <w:p w14:paraId="39A43B18" w14:textId="77777777" w:rsidR="001E5C34" w:rsidRPr="001C6742" w:rsidRDefault="001E5C34" w:rsidP="001E5C34">
            <w:pPr>
              <w:pStyle w:val="Tabletext"/>
              <w:spacing w:before="20" w:after="20"/>
              <w:rPr>
                <w:sz w:val="20"/>
                <w:lang w:eastAsia="ja-JP"/>
              </w:rPr>
            </w:pPr>
            <w:r w:rsidRPr="001C6742">
              <w:rPr>
                <w:sz w:val="20"/>
                <w:lang w:eastAsia="ja-JP"/>
              </w:rPr>
              <w:t>M+180</w:t>
            </w:r>
          </w:p>
        </w:tc>
        <w:tc>
          <w:tcPr>
            <w:tcW w:w="2270" w:type="dxa"/>
            <w:vAlign w:val="center"/>
          </w:tcPr>
          <w:p w14:paraId="6C7BD258" w14:textId="77777777" w:rsidR="001E5C34" w:rsidRPr="001C6742" w:rsidRDefault="001E5C34" w:rsidP="001E5C34">
            <w:pPr>
              <w:pStyle w:val="Tabletext"/>
              <w:spacing w:before="20" w:after="20"/>
              <w:jc w:val="left"/>
              <w:rPr>
                <w:sz w:val="20"/>
                <w:lang w:eastAsia="ja-JP"/>
              </w:rPr>
            </w:pPr>
            <w:r>
              <w:rPr>
                <w:sz w:val="20"/>
                <w:lang w:eastAsia="ja-JP"/>
              </w:rPr>
              <w:t>后中</w:t>
            </w:r>
          </w:p>
        </w:tc>
      </w:tr>
      <w:tr w:rsidR="001E5C34" w:rsidRPr="001C6742" w14:paraId="6C2CF2BA" w14:textId="77777777" w:rsidTr="00596F3E">
        <w:trPr>
          <w:cantSplit/>
          <w:jc w:val="center"/>
        </w:trPr>
        <w:tc>
          <w:tcPr>
            <w:tcW w:w="855" w:type="dxa"/>
            <w:vMerge/>
            <w:vAlign w:val="center"/>
          </w:tcPr>
          <w:p w14:paraId="1B7A416D" w14:textId="77777777" w:rsidR="001E5C34" w:rsidRPr="001C6742" w:rsidRDefault="001E5C34" w:rsidP="001E5C34">
            <w:pPr>
              <w:pStyle w:val="Tabletext"/>
              <w:spacing w:before="20" w:after="20"/>
              <w:jc w:val="center"/>
              <w:rPr>
                <w:sz w:val="20"/>
              </w:rPr>
            </w:pPr>
          </w:p>
        </w:tc>
        <w:tc>
          <w:tcPr>
            <w:tcW w:w="1125" w:type="dxa"/>
            <w:vMerge/>
            <w:vAlign w:val="center"/>
          </w:tcPr>
          <w:p w14:paraId="3C2CA21A" w14:textId="77777777" w:rsidR="001E5C34" w:rsidRPr="001C6742" w:rsidRDefault="001E5C34" w:rsidP="001E5C34">
            <w:pPr>
              <w:pStyle w:val="Tabletext"/>
              <w:spacing w:before="20" w:after="20"/>
              <w:jc w:val="center"/>
              <w:rPr>
                <w:sz w:val="20"/>
              </w:rPr>
            </w:pPr>
          </w:p>
        </w:tc>
        <w:tc>
          <w:tcPr>
            <w:tcW w:w="2551" w:type="dxa"/>
            <w:vAlign w:val="center"/>
          </w:tcPr>
          <w:p w14:paraId="17539F6E" w14:textId="5E2EE6AC" w:rsidR="001E5C34" w:rsidRPr="001C6742" w:rsidRDefault="001E5C34" w:rsidP="001E5C34">
            <w:pPr>
              <w:pStyle w:val="Tabletext"/>
              <w:spacing w:before="20" w:after="20"/>
              <w:rPr>
                <w:sz w:val="20"/>
              </w:rPr>
            </w:pPr>
            <w:r w:rsidRPr="001C6742">
              <w:rPr>
                <w:sz w:val="20"/>
              </w:rPr>
              <w:t>lfe_</w:t>
            </w:r>
            <w:proofErr w:type="gramStart"/>
            <w:r w:rsidRPr="001C6742">
              <w:rPr>
                <w:sz w:val="20"/>
              </w:rPr>
              <w:t>element(</w:t>
            </w:r>
            <w:proofErr w:type="gramEnd"/>
            <w:r w:rsidRPr="001C6742">
              <w:rPr>
                <w:sz w:val="20"/>
              </w:rPr>
              <w:t>)</w:t>
            </w:r>
          </w:p>
        </w:tc>
        <w:tc>
          <w:tcPr>
            <w:tcW w:w="2844" w:type="dxa"/>
            <w:gridSpan w:val="2"/>
            <w:vAlign w:val="center"/>
          </w:tcPr>
          <w:p w14:paraId="7E180C95" w14:textId="77777777" w:rsidR="001E5C34" w:rsidRPr="001C6742" w:rsidRDefault="001E5C34" w:rsidP="001E5C34">
            <w:pPr>
              <w:pStyle w:val="Tabletext"/>
              <w:spacing w:before="20" w:after="20"/>
              <w:rPr>
                <w:sz w:val="20"/>
                <w:lang w:eastAsia="ja-JP"/>
              </w:rPr>
            </w:pPr>
            <w:r w:rsidRPr="001C6742">
              <w:rPr>
                <w:sz w:val="20"/>
                <w:lang w:eastAsia="ja-JP"/>
              </w:rPr>
              <w:t>LFE1</w:t>
            </w:r>
          </w:p>
        </w:tc>
        <w:tc>
          <w:tcPr>
            <w:tcW w:w="2270" w:type="dxa"/>
            <w:vAlign w:val="center"/>
          </w:tcPr>
          <w:p w14:paraId="7BA7B739" w14:textId="77777777" w:rsidR="001E5C34" w:rsidRPr="001C6742" w:rsidRDefault="001E5C34" w:rsidP="001E5C34">
            <w:pPr>
              <w:pStyle w:val="Tabletext"/>
              <w:spacing w:before="20" w:after="20"/>
              <w:jc w:val="left"/>
              <w:rPr>
                <w:sz w:val="20"/>
                <w:lang w:eastAsia="ja-JP"/>
              </w:rPr>
            </w:pPr>
            <w:r>
              <w:rPr>
                <w:sz w:val="20"/>
                <w:lang w:eastAsia="ja-JP"/>
              </w:rPr>
              <w:t>低频效果</w:t>
            </w:r>
            <w:r w:rsidRPr="001C6742">
              <w:rPr>
                <w:sz w:val="20"/>
                <w:lang w:eastAsia="ja-JP"/>
              </w:rPr>
              <w:t>-1</w:t>
            </w:r>
          </w:p>
        </w:tc>
      </w:tr>
      <w:tr w:rsidR="001E5C34" w:rsidRPr="001C6742" w14:paraId="4959DEBC" w14:textId="77777777" w:rsidTr="00596F3E">
        <w:trPr>
          <w:cantSplit/>
          <w:jc w:val="center"/>
        </w:trPr>
        <w:tc>
          <w:tcPr>
            <w:tcW w:w="855" w:type="dxa"/>
            <w:vMerge/>
            <w:vAlign w:val="center"/>
          </w:tcPr>
          <w:p w14:paraId="1368AE80" w14:textId="77777777" w:rsidR="001E5C34" w:rsidRPr="001C6742" w:rsidRDefault="001E5C34" w:rsidP="001E5C34">
            <w:pPr>
              <w:pStyle w:val="Tabletext"/>
              <w:spacing w:before="20" w:after="20"/>
              <w:jc w:val="center"/>
              <w:rPr>
                <w:sz w:val="20"/>
              </w:rPr>
            </w:pPr>
          </w:p>
        </w:tc>
        <w:tc>
          <w:tcPr>
            <w:tcW w:w="1125" w:type="dxa"/>
            <w:vMerge/>
            <w:vAlign w:val="center"/>
          </w:tcPr>
          <w:p w14:paraId="31FB31C1" w14:textId="77777777" w:rsidR="001E5C34" w:rsidRPr="001C6742" w:rsidRDefault="001E5C34" w:rsidP="001E5C34">
            <w:pPr>
              <w:pStyle w:val="Tabletext"/>
              <w:spacing w:before="20" w:after="20"/>
              <w:jc w:val="center"/>
              <w:rPr>
                <w:sz w:val="20"/>
              </w:rPr>
            </w:pPr>
          </w:p>
        </w:tc>
        <w:tc>
          <w:tcPr>
            <w:tcW w:w="2551" w:type="dxa"/>
            <w:vAlign w:val="center"/>
          </w:tcPr>
          <w:p w14:paraId="0CB07702" w14:textId="609EB687" w:rsidR="001E5C34" w:rsidRPr="001C6742" w:rsidRDefault="001E5C34" w:rsidP="001E5C34">
            <w:pPr>
              <w:pStyle w:val="Tabletext"/>
              <w:spacing w:before="20" w:after="20"/>
              <w:rPr>
                <w:sz w:val="20"/>
              </w:rPr>
            </w:pPr>
            <w:r w:rsidRPr="001C6742">
              <w:rPr>
                <w:sz w:val="20"/>
              </w:rPr>
              <w:t>lfe_</w:t>
            </w:r>
            <w:proofErr w:type="gramStart"/>
            <w:r w:rsidRPr="001C6742">
              <w:rPr>
                <w:sz w:val="20"/>
              </w:rPr>
              <w:t>element(</w:t>
            </w:r>
            <w:proofErr w:type="gramEnd"/>
            <w:r w:rsidRPr="001C6742">
              <w:rPr>
                <w:sz w:val="20"/>
              </w:rPr>
              <w:t>)</w:t>
            </w:r>
          </w:p>
        </w:tc>
        <w:tc>
          <w:tcPr>
            <w:tcW w:w="2844" w:type="dxa"/>
            <w:gridSpan w:val="2"/>
            <w:vAlign w:val="center"/>
          </w:tcPr>
          <w:p w14:paraId="68D23C8D" w14:textId="77777777" w:rsidR="001E5C34" w:rsidRPr="001C6742" w:rsidRDefault="001E5C34" w:rsidP="001E5C34">
            <w:pPr>
              <w:pStyle w:val="Tabletext"/>
              <w:spacing w:before="20" w:after="20"/>
              <w:rPr>
                <w:sz w:val="20"/>
                <w:lang w:eastAsia="ja-JP"/>
              </w:rPr>
            </w:pPr>
            <w:r w:rsidRPr="001C6742">
              <w:rPr>
                <w:sz w:val="20"/>
                <w:lang w:eastAsia="ja-JP"/>
              </w:rPr>
              <w:t>LFE2</w:t>
            </w:r>
          </w:p>
        </w:tc>
        <w:tc>
          <w:tcPr>
            <w:tcW w:w="2270" w:type="dxa"/>
            <w:vAlign w:val="center"/>
          </w:tcPr>
          <w:p w14:paraId="6469C93C" w14:textId="77777777" w:rsidR="001E5C34" w:rsidRPr="001C6742" w:rsidRDefault="001E5C34" w:rsidP="001E5C34">
            <w:pPr>
              <w:pStyle w:val="Tabletext"/>
              <w:spacing w:before="20" w:after="20"/>
              <w:jc w:val="left"/>
              <w:rPr>
                <w:sz w:val="20"/>
                <w:lang w:eastAsia="ja-JP"/>
              </w:rPr>
            </w:pPr>
            <w:r>
              <w:rPr>
                <w:sz w:val="20"/>
                <w:lang w:eastAsia="ja-JP"/>
              </w:rPr>
              <w:t>低频效果</w:t>
            </w:r>
            <w:r w:rsidRPr="001C6742">
              <w:rPr>
                <w:sz w:val="20"/>
                <w:lang w:eastAsia="ja-JP"/>
              </w:rPr>
              <w:t>-2</w:t>
            </w:r>
          </w:p>
        </w:tc>
      </w:tr>
      <w:tr w:rsidR="001E5C34" w:rsidRPr="001C6742" w14:paraId="53D2087D" w14:textId="77777777" w:rsidTr="00596F3E">
        <w:trPr>
          <w:cantSplit/>
          <w:jc w:val="center"/>
        </w:trPr>
        <w:tc>
          <w:tcPr>
            <w:tcW w:w="855" w:type="dxa"/>
            <w:vMerge/>
            <w:vAlign w:val="center"/>
          </w:tcPr>
          <w:p w14:paraId="17C2A745" w14:textId="77777777" w:rsidR="001E5C34" w:rsidRPr="001C6742" w:rsidRDefault="001E5C34" w:rsidP="001E5C34">
            <w:pPr>
              <w:pStyle w:val="Tabletext"/>
              <w:spacing w:before="20" w:after="20"/>
              <w:jc w:val="center"/>
              <w:rPr>
                <w:sz w:val="20"/>
              </w:rPr>
            </w:pPr>
          </w:p>
        </w:tc>
        <w:tc>
          <w:tcPr>
            <w:tcW w:w="1125" w:type="dxa"/>
            <w:vMerge/>
            <w:vAlign w:val="center"/>
          </w:tcPr>
          <w:p w14:paraId="2197B4CC" w14:textId="77777777" w:rsidR="001E5C34" w:rsidRPr="001C6742" w:rsidRDefault="001E5C34" w:rsidP="001E5C34">
            <w:pPr>
              <w:pStyle w:val="Tabletext"/>
              <w:spacing w:before="20" w:after="20"/>
              <w:jc w:val="center"/>
              <w:rPr>
                <w:sz w:val="20"/>
              </w:rPr>
            </w:pPr>
          </w:p>
        </w:tc>
        <w:tc>
          <w:tcPr>
            <w:tcW w:w="2551" w:type="dxa"/>
            <w:vAlign w:val="center"/>
          </w:tcPr>
          <w:p w14:paraId="53FFA876" w14:textId="37671D40" w:rsidR="001E5C34" w:rsidRPr="001C6742" w:rsidRDefault="001E5C34" w:rsidP="001E5C34">
            <w:pPr>
              <w:pStyle w:val="Tabletext"/>
              <w:spacing w:before="20" w:after="20"/>
              <w:rPr>
                <w:sz w:val="20"/>
              </w:rPr>
            </w:pPr>
            <w:r w:rsidRPr="001C6742">
              <w:rPr>
                <w:sz w:val="20"/>
                <w:lang w:eastAsia="ja-JP"/>
              </w:rPr>
              <w:t>singl</w:t>
            </w:r>
            <w:r w:rsidRPr="001C6742">
              <w:rPr>
                <w:sz w:val="20"/>
              </w:rPr>
              <w:t>e_channel_</w:t>
            </w:r>
            <w:proofErr w:type="gramStart"/>
            <w:r w:rsidRPr="001C6742">
              <w:rPr>
                <w:sz w:val="20"/>
              </w:rPr>
              <w:t>element(</w:t>
            </w:r>
            <w:proofErr w:type="gramEnd"/>
            <w:r w:rsidRPr="001C6742">
              <w:rPr>
                <w:sz w:val="20"/>
              </w:rPr>
              <w:t>)</w:t>
            </w:r>
          </w:p>
        </w:tc>
        <w:tc>
          <w:tcPr>
            <w:tcW w:w="2844" w:type="dxa"/>
            <w:gridSpan w:val="2"/>
            <w:vAlign w:val="center"/>
          </w:tcPr>
          <w:p w14:paraId="11EE931B" w14:textId="77777777" w:rsidR="001E5C34" w:rsidRPr="001C6742" w:rsidRDefault="001E5C34" w:rsidP="001E5C34">
            <w:pPr>
              <w:pStyle w:val="Tabletext"/>
              <w:spacing w:before="20" w:after="20"/>
              <w:rPr>
                <w:sz w:val="20"/>
                <w:lang w:eastAsia="ja-JP"/>
              </w:rPr>
            </w:pPr>
            <w:r w:rsidRPr="001C6742">
              <w:rPr>
                <w:sz w:val="20"/>
                <w:lang w:eastAsia="ja-JP"/>
              </w:rPr>
              <w:t>U+000</w:t>
            </w:r>
          </w:p>
        </w:tc>
        <w:tc>
          <w:tcPr>
            <w:tcW w:w="2270" w:type="dxa"/>
            <w:vAlign w:val="center"/>
          </w:tcPr>
          <w:p w14:paraId="088E3D4B" w14:textId="77777777" w:rsidR="001E5C34" w:rsidRPr="001C6742" w:rsidRDefault="001E5C34" w:rsidP="001E5C34">
            <w:pPr>
              <w:pStyle w:val="Tabletext"/>
              <w:spacing w:before="20" w:after="20"/>
              <w:jc w:val="left"/>
              <w:rPr>
                <w:sz w:val="20"/>
                <w:lang w:eastAsia="ja-JP"/>
              </w:rPr>
            </w:pPr>
            <w:r>
              <w:rPr>
                <w:sz w:val="20"/>
                <w:lang w:eastAsia="ja-JP"/>
              </w:rPr>
              <w:t>中前上</w:t>
            </w:r>
          </w:p>
        </w:tc>
      </w:tr>
      <w:tr w:rsidR="001E5C34" w:rsidRPr="00FB7827" w14:paraId="21430B92" w14:textId="77777777" w:rsidTr="00596F3E">
        <w:trPr>
          <w:cantSplit/>
          <w:jc w:val="center"/>
        </w:trPr>
        <w:tc>
          <w:tcPr>
            <w:tcW w:w="855" w:type="dxa"/>
            <w:vMerge/>
            <w:vAlign w:val="center"/>
          </w:tcPr>
          <w:p w14:paraId="3B9C7DA0" w14:textId="77777777" w:rsidR="001E5C34" w:rsidRPr="001C6742" w:rsidRDefault="001E5C34" w:rsidP="001E5C34">
            <w:pPr>
              <w:pStyle w:val="Tabletext"/>
              <w:spacing w:before="20" w:after="20"/>
              <w:jc w:val="center"/>
              <w:rPr>
                <w:sz w:val="20"/>
              </w:rPr>
            </w:pPr>
          </w:p>
        </w:tc>
        <w:tc>
          <w:tcPr>
            <w:tcW w:w="1125" w:type="dxa"/>
            <w:vMerge/>
            <w:vAlign w:val="center"/>
          </w:tcPr>
          <w:p w14:paraId="7D8C3146" w14:textId="77777777" w:rsidR="001E5C34" w:rsidRPr="001C6742" w:rsidRDefault="001E5C34" w:rsidP="001E5C34">
            <w:pPr>
              <w:pStyle w:val="Tabletext"/>
              <w:spacing w:before="20" w:after="20"/>
              <w:jc w:val="center"/>
              <w:rPr>
                <w:sz w:val="20"/>
              </w:rPr>
            </w:pPr>
          </w:p>
        </w:tc>
        <w:tc>
          <w:tcPr>
            <w:tcW w:w="2551" w:type="dxa"/>
            <w:vAlign w:val="center"/>
          </w:tcPr>
          <w:p w14:paraId="064B3595" w14:textId="08B868EA"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0E533F04" w14:textId="77777777" w:rsidR="001E5C34" w:rsidRPr="001C6742" w:rsidRDefault="001E5C34" w:rsidP="001E5C34">
            <w:pPr>
              <w:pStyle w:val="Tabletext"/>
              <w:spacing w:before="20" w:after="20"/>
              <w:rPr>
                <w:sz w:val="20"/>
                <w:lang w:eastAsia="ja-JP"/>
              </w:rPr>
            </w:pPr>
            <w:r w:rsidRPr="001C6742">
              <w:rPr>
                <w:sz w:val="20"/>
                <w:lang w:eastAsia="ja-JP"/>
              </w:rPr>
              <w:t>U+045, U-045</w:t>
            </w:r>
          </w:p>
        </w:tc>
        <w:tc>
          <w:tcPr>
            <w:tcW w:w="2270" w:type="dxa"/>
            <w:vAlign w:val="center"/>
          </w:tcPr>
          <w:p w14:paraId="2AA54489" w14:textId="0FF0D392" w:rsidR="001E5C34" w:rsidRPr="003E2426" w:rsidRDefault="001E5C34" w:rsidP="001E5C34">
            <w:pPr>
              <w:pStyle w:val="Tabletext"/>
              <w:spacing w:before="20" w:after="20"/>
              <w:jc w:val="left"/>
              <w:rPr>
                <w:sz w:val="20"/>
                <w:lang w:val="en-US" w:eastAsia="ja-JP"/>
              </w:rPr>
            </w:pPr>
            <w:r>
              <w:rPr>
                <w:sz w:val="20"/>
                <w:lang w:val="en-US" w:eastAsia="ja-JP"/>
              </w:rPr>
              <w:t>左前上、右前上</w:t>
            </w:r>
          </w:p>
        </w:tc>
      </w:tr>
      <w:tr w:rsidR="001E5C34" w:rsidRPr="00FB7827" w14:paraId="66AB23B6" w14:textId="77777777" w:rsidTr="00596F3E">
        <w:trPr>
          <w:cantSplit/>
          <w:jc w:val="center"/>
        </w:trPr>
        <w:tc>
          <w:tcPr>
            <w:tcW w:w="855" w:type="dxa"/>
            <w:vMerge/>
            <w:vAlign w:val="center"/>
          </w:tcPr>
          <w:p w14:paraId="241FA4AD" w14:textId="77777777" w:rsidR="001E5C34" w:rsidRPr="003E2426" w:rsidRDefault="001E5C34" w:rsidP="001E5C34">
            <w:pPr>
              <w:pStyle w:val="Tabletext"/>
              <w:spacing w:before="20" w:after="20"/>
              <w:jc w:val="center"/>
              <w:rPr>
                <w:sz w:val="20"/>
                <w:lang w:val="en-US"/>
              </w:rPr>
            </w:pPr>
          </w:p>
        </w:tc>
        <w:tc>
          <w:tcPr>
            <w:tcW w:w="1125" w:type="dxa"/>
            <w:vMerge/>
            <w:vAlign w:val="center"/>
          </w:tcPr>
          <w:p w14:paraId="6CFD4302" w14:textId="77777777" w:rsidR="001E5C34" w:rsidRPr="003E2426" w:rsidRDefault="001E5C34" w:rsidP="001E5C34">
            <w:pPr>
              <w:pStyle w:val="Tabletext"/>
              <w:spacing w:before="20" w:after="20"/>
              <w:jc w:val="center"/>
              <w:rPr>
                <w:sz w:val="20"/>
                <w:lang w:val="en-US"/>
              </w:rPr>
            </w:pPr>
          </w:p>
        </w:tc>
        <w:tc>
          <w:tcPr>
            <w:tcW w:w="2551" w:type="dxa"/>
            <w:vAlign w:val="center"/>
          </w:tcPr>
          <w:p w14:paraId="4B008C7A" w14:textId="26405873"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6F19FBC2" w14:textId="77777777" w:rsidR="001E5C34" w:rsidRPr="001C6742" w:rsidRDefault="001E5C34" w:rsidP="001E5C34">
            <w:pPr>
              <w:pStyle w:val="Tabletext"/>
              <w:spacing w:before="20" w:after="20"/>
              <w:rPr>
                <w:sz w:val="20"/>
                <w:lang w:eastAsia="ja-JP"/>
              </w:rPr>
            </w:pPr>
            <w:r w:rsidRPr="001C6742">
              <w:rPr>
                <w:sz w:val="20"/>
                <w:lang w:eastAsia="ja-JP"/>
              </w:rPr>
              <w:t>U+090, U-090</w:t>
            </w:r>
          </w:p>
        </w:tc>
        <w:tc>
          <w:tcPr>
            <w:tcW w:w="2270" w:type="dxa"/>
            <w:vAlign w:val="center"/>
          </w:tcPr>
          <w:p w14:paraId="52DC40B4" w14:textId="53B91D51" w:rsidR="001E5C34" w:rsidRPr="003E2426" w:rsidRDefault="001E5C34" w:rsidP="001E5C34">
            <w:pPr>
              <w:pStyle w:val="Tabletext"/>
              <w:spacing w:before="20" w:after="20"/>
              <w:jc w:val="left"/>
              <w:rPr>
                <w:sz w:val="20"/>
                <w:lang w:val="en-US" w:eastAsia="ja-JP"/>
              </w:rPr>
            </w:pPr>
            <w:r>
              <w:rPr>
                <w:sz w:val="20"/>
                <w:lang w:val="en-US" w:eastAsia="ja-JP"/>
              </w:rPr>
              <w:t>顶部左侧、顶部右侧</w:t>
            </w:r>
          </w:p>
        </w:tc>
      </w:tr>
      <w:tr w:rsidR="001E5C34" w:rsidRPr="001C6742" w14:paraId="79A6DADB" w14:textId="77777777" w:rsidTr="00596F3E">
        <w:trPr>
          <w:cantSplit/>
          <w:jc w:val="center"/>
        </w:trPr>
        <w:tc>
          <w:tcPr>
            <w:tcW w:w="855" w:type="dxa"/>
            <w:vMerge/>
            <w:vAlign w:val="center"/>
          </w:tcPr>
          <w:p w14:paraId="4E85F3A7" w14:textId="77777777" w:rsidR="001E5C34" w:rsidRPr="003E2426" w:rsidRDefault="001E5C34" w:rsidP="001E5C34">
            <w:pPr>
              <w:pStyle w:val="Tabletext"/>
              <w:spacing w:before="20" w:after="20"/>
              <w:jc w:val="center"/>
              <w:rPr>
                <w:sz w:val="20"/>
                <w:lang w:val="en-US"/>
              </w:rPr>
            </w:pPr>
          </w:p>
        </w:tc>
        <w:tc>
          <w:tcPr>
            <w:tcW w:w="1125" w:type="dxa"/>
            <w:vMerge/>
            <w:vAlign w:val="center"/>
          </w:tcPr>
          <w:p w14:paraId="03E13526" w14:textId="77777777" w:rsidR="001E5C34" w:rsidRPr="003E2426" w:rsidRDefault="001E5C34" w:rsidP="001E5C34">
            <w:pPr>
              <w:pStyle w:val="Tabletext"/>
              <w:spacing w:before="20" w:after="20"/>
              <w:jc w:val="center"/>
              <w:rPr>
                <w:sz w:val="20"/>
                <w:lang w:val="en-US"/>
              </w:rPr>
            </w:pPr>
          </w:p>
        </w:tc>
        <w:tc>
          <w:tcPr>
            <w:tcW w:w="2551" w:type="dxa"/>
            <w:vAlign w:val="center"/>
          </w:tcPr>
          <w:p w14:paraId="71C0A05C" w14:textId="182137F6" w:rsidR="001E5C34" w:rsidRPr="001C6742" w:rsidRDefault="001E5C34" w:rsidP="001E5C34">
            <w:pPr>
              <w:pStyle w:val="Tabletext"/>
              <w:spacing w:before="20" w:after="20"/>
              <w:rPr>
                <w:sz w:val="20"/>
              </w:rPr>
            </w:pPr>
            <w:r w:rsidRPr="001C6742">
              <w:rPr>
                <w:sz w:val="20"/>
                <w:lang w:eastAsia="ja-JP"/>
              </w:rPr>
              <w:t>singl</w:t>
            </w:r>
            <w:r w:rsidRPr="001C6742">
              <w:rPr>
                <w:sz w:val="20"/>
              </w:rPr>
              <w:t>e_channel_</w:t>
            </w:r>
            <w:proofErr w:type="gramStart"/>
            <w:r w:rsidRPr="001C6742">
              <w:rPr>
                <w:sz w:val="20"/>
              </w:rPr>
              <w:t>element(</w:t>
            </w:r>
            <w:proofErr w:type="gramEnd"/>
            <w:r w:rsidRPr="001C6742">
              <w:rPr>
                <w:sz w:val="20"/>
              </w:rPr>
              <w:t>)</w:t>
            </w:r>
          </w:p>
        </w:tc>
        <w:tc>
          <w:tcPr>
            <w:tcW w:w="2844" w:type="dxa"/>
            <w:gridSpan w:val="2"/>
            <w:vAlign w:val="center"/>
          </w:tcPr>
          <w:p w14:paraId="05D4D40C" w14:textId="77777777" w:rsidR="001E5C34" w:rsidRPr="001C6742" w:rsidRDefault="001E5C34" w:rsidP="001E5C34">
            <w:pPr>
              <w:pStyle w:val="Tabletext"/>
              <w:spacing w:before="20" w:after="20"/>
              <w:rPr>
                <w:sz w:val="20"/>
                <w:lang w:eastAsia="ja-JP"/>
              </w:rPr>
            </w:pPr>
            <w:r w:rsidRPr="001C6742">
              <w:rPr>
                <w:sz w:val="20"/>
                <w:lang w:eastAsia="ja-JP"/>
              </w:rPr>
              <w:t>T+000</w:t>
            </w:r>
          </w:p>
        </w:tc>
        <w:tc>
          <w:tcPr>
            <w:tcW w:w="2270" w:type="dxa"/>
            <w:vAlign w:val="center"/>
          </w:tcPr>
          <w:p w14:paraId="50D7961E" w14:textId="77777777" w:rsidR="001E5C34" w:rsidRPr="001C6742" w:rsidRDefault="001E5C34" w:rsidP="001E5C34">
            <w:pPr>
              <w:pStyle w:val="Tabletext"/>
              <w:spacing w:before="20" w:after="20"/>
              <w:jc w:val="left"/>
              <w:rPr>
                <w:sz w:val="20"/>
                <w:lang w:eastAsia="ja-JP"/>
              </w:rPr>
            </w:pPr>
            <w:r>
              <w:rPr>
                <w:sz w:val="20"/>
                <w:lang w:eastAsia="ja-JP"/>
              </w:rPr>
              <w:t>前中</w:t>
            </w:r>
          </w:p>
        </w:tc>
      </w:tr>
      <w:tr w:rsidR="001E5C34" w:rsidRPr="00FB7827" w14:paraId="3FDEB091" w14:textId="77777777" w:rsidTr="00596F3E">
        <w:trPr>
          <w:cantSplit/>
          <w:jc w:val="center"/>
        </w:trPr>
        <w:tc>
          <w:tcPr>
            <w:tcW w:w="855" w:type="dxa"/>
            <w:vMerge/>
            <w:vAlign w:val="center"/>
          </w:tcPr>
          <w:p w14:paraId="1126FB39" w14:textId="77777777" w:rsidR="001E5C34" w:rsidRPr="001C6742" w:rsidRDefault="001E5C34" w:rsidP="001E5C34">
            <w:pPr>
              <w:pStyle w:val="Tabletext"/>
              <w:spacing w:before="20" w:after="20"/>
              <w:jc w:val="center"/>
              <w:rPr>
                <w:sz w:val="20"/>
              </w:rPr>
            </w:pPr>
          </w:p>
        </w:tc>
        <w:tc>
          <w:tcPr>
            <w:tcW w:w="1125" w:type="dxa"/>
            <w:vMerge/>
            <w:vAlign w:val="center"/>
          </w:tcPr>
          <w:p w14:paraId="1F807055" w14:textId="77777777" w:rsidR="001E5C34" w:rsidRPr="001C6742" w:rsidRDefault="001E5C34" w:rsidP="001E5C34">
            <w:pPr>
              <w:pStyle w:val="Tabletext"/>
              <w:spacing w:before="20" w:after="20"/>
              <w:jc w:val="center"/>
              <w:rPr>
                <w:sz w:val="20"/>
              </w:rPr>
            </w:pPr>
          </w:p>
        </w:tc>
        <w:tc>
          <w:tcPr>
            <w:tcW w:w="2551" w:type="dxa"/>
            <w:vAlign w:val="center"/>
          </w:tcPr>
          <w:p w14:paraId="1D623051" w14:textId="588E2B85"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5AE4592F" w14:textId="77777777" w:rsidR="001E5C34" w:rsidRPr="001C6742" w:rsidRDefault="001E5C34" w:rsidP="001E5C34">
            <w:pPr>
              <w:pStyle w:val="Tabletext"/>
              <w:spacing w:before="20" w:after="20"/>
              <w:rPr>
                <w:sz w:val="20"/>
                <w:lang w:eastAsia="ja-JP"/>
              </w:rPr>
            </w:pPr>
            <w:r w:rsidRPr="001C6742">
              <w:rPr>
                <w:sz w:val="20"/>
                <w:lang w:eastAsia="ja-JP"/>
              </w:rPr>
              <w:t>U+135, U-135</w:t>
            </w:r>
          </w:p>
        </w:tc>
        <w:tc>
          <w:tcPr>
            <w:tcW w:w="2270" w:type="dxa"/>
            <w:vAlign w:val="center"/>
          </w:tcPr>
          <w:p w14:paraId="053E3E0A" w14:textId="337C64BD" w:rsidR="001E5C34" w:rsidRPr="003E2426" w:rsidRDefault="001E5C34" w:rsidP="001E5C34">
            <w:pPr>
              <w:pStyle w:val="Tabletext"/>
              <w:spacing w:before="20" w:after="20"/>
              <w:jc w:val="left"/>
              <w:rPr>
                <w:sz w:val="20"/>
                <w:lang w:val="en-US" w:eastAsia="ja-JP"/>
              </w:rPr>
            </w:pPr>
            <w:r>
              <w:rPr>
                <w:sz w:val="20"/>
                <w:lang w:val="en-US" w:eastAsia="ja-JP"/>
              </w:rPr>
              <w:t>顶部左后、顶部右后</w:t>
            </w:r>
          </w:p>
        </w:tc>
      </w:tr>
      <w:tr w:rsidR="001E5C34" w:rsidRPr="001C6742" w14:paraId="67D52C8A" w14:textId="77777777" w:rsidTr="00596F3E">
        <w:trPr>
          <w:cantSplit/>
          <w:jc w:val="center"/>
        </w:trPr>
        <w:tc>
          <w:tcPr>
            <w:tcW w:w="855" w:type="dxa"/>
            <w:vMerge/>
            <w:vAlign w:val="center"/>
          </w:tcPr>
          <w:p w14:paraId="5D288796" w14:textId="77777777" w:rsidR="001E5C34" w:rsidRPr="003E2426" w:rsidRDefault="001E5C34" w:rsidP="001E5C34">
            <w:pPr>
              <w:pStyle w:val="Tabletext"/>
              <w:spacing w:before="20" w:after="20"/>
              <w:jc w:val="center"/>
              <w:rPr>
                <w:sz w:val="20"/>
                <w:lang w:val="en-US"/>
              </w:rPr>
            </w:pPr>
          </w:p>
        </w:tc>
        <w:tc>
          <w:tcPr>
            <w:tcW w:w="1125" w:type="dxa"/>
            <w:vMerge/>
            <w:vAlign w:val="center"/>
          </w:tcPr>
          <w:p w14:paraId="76E66852" w14:textId="77777777" w:rsidR="001E5C34" w:rsidRPr="003E2426" w:rsidRDefault="001E5C34" w:rsidP="001E5C34">
            <w:pPr>
              <w:pStyle w:val="Tabletext"/>
              <w:spacing w:before="20" w:after="20"/>
              <w:jc w:val="center"/>
              <w:rPr>
                <w:sz w:val="20"/>
                <w:lang w:val="en-US"/>
              </w:rPr>
            </w:pPr>
          </w:p>
        </w:tc>
        <w:tc>
          <w:tcPr>
            <w:tcW w:w="2551" w:type="dxa"/>
            <w:vAlign w:val="center"/>
          </w:tcPr>
          <w:p w14:paraId="003D0209" w14:textId="65ED7C7F" w:rsidR="001E5C34" w:rsidRPr="001C6742" w:rsidRDefault="001E5C34" w:rsidP="001E5C34">
            <w:pPr>
              <w:pStyle w:val="Tabletext"/>
              <w:spacing w:before="20" w:after="20"/>
              <w:rPr>
                <w:sz w:val="20"/>
              </w:rPr>
            </w:pPr>
            <w:r w:rsidRPr="001C6742">
              <w:rPr>
                <w:sz w:val="20"/>
                <w:lang w:eastAsia="ja-JP"/>
              </w:rPr>
              <w:t>singl</w:t>
            </w:r>
            <w:r w:rsidRPr="001C6742">
              <w:rPr>
                <w:sz w:val="20"/>
              </w:rPr>
              <w:t>e_channel_</w:t>
            </w:r>
            <w:proofErr w:type="gramStart"/>
            <w:r w:rsidRPr="001C6742">
              <w:rPr>
                <w:sz w:val="20"/>
              </w:rPr>
              <w:t>element(</w:t>
            </w:r>
            <w:proofErr w:type="gramEnd"/>
            <w:r w:rsidRPr="001C6742">
              <w:rPr>
                <w:sz w:val="20"/>
              </w:rPr>
              <w:t>)</w:t>
            </w:r>
          </w:p>
        </w:tc>
        <w:tc>
          <w:tcPr>
            <w:tcW w:w="2844" w:type="dxa"/>
            <w:gridSpan w:val="2"/>
            <w:vAlign w:val="center"/>
          </w:tcPr>
          <w:p w14:paraId="3F83CAA4" w14:textId="77777777" w:rsidR="001E5C34" w:rsidRPr="001C6742" w:rsidRDefault="001E5C34" w:rsidP="001E5C34">
            <w:pPr>
              <w:pStyle w:val="Tabletext"/>
              <w:spacing w:before="20" w:after="20"/>
              <w:rPr>
                <w:sz w:val="20"/>
                <w:lang w:eastAsia="ja-JP"/>
              </w:rPr>
            </w:pPr>
            <w:r w:rsidRPr="001C6742">
              <w:rPr>
                <w:sz w:val="20"/>
                <w:lang w:eastAsia="ja-JP"/>
              </w:rPr>
              <w:t>U+180</w:t>
            </w:r>
          </w:p>
        </w:tc>
        <w:tc>
          <w:tcPr>
            <w:tcW w:w="2270" w:type="dxa"/>
            <w:vAlign w:val="center"/>
          </w:tcPr>
          <w:p w14:paraId="3E01D856" w14:textId="77777777" w:rsidR="001E5C34" w:rsidRPr="001C6742" w:rsidRDefault="001E5C34" w:rsidP="001E5C34">
            <w:pPr>
              <w:pStyle w:val="Tabletext"/>
              <w:spacing w:before="20" w:after="20"/>
              <w:jc w:val="left"/>
              <w:rPr>
                <w:sz w:val="20"/>
                <w:lang w:eastAsia="ja-JP"/>
              </w:rPr>
            </w:pPr>
            <w:r>
              <w:rPr>
                <w:sz w:val="20"/>
                <w:lang w:eastAsia="ja-JP"/>
              </w:rPr>
              <w:t>中后上</w:t>
            </w:r>
          </w:p>
        </w:tc>
      </w:tr>
      <w:tr w:rsidR="001E5C34" w:rsidRPr="001C6742" w14:paraId="0EBE05E5" w14:textId="77777777" w:rsidTr="00596F3E">
        <w:trPr>
          <w:cantSplit/>
          <w:jc w:val="center"/>
        </w:trPr>
        <w:tc>
          <w:tcPr>
            <w:tcW w:w="855" w:type="dxa"/>
            <w:vMerge/>
            <w:vAlign w:val="center"/>
          </w:tcPr>
          <w:p w14:paraId="781A870A" w14:textId="77777777" w:rsidR="001E5C34" w:rsidRPr="001C6742" w:rsidRDefault="001E5C34" w:rsidP="001E5C34">
            <w:pPr>
              <w:pStyle w:val="Tabletext"/>
              <w:spacing w:before="20" w:after="20"/>
              <w:jc w:val="center"/>
              <w:rPr>
                <w:sz w:val="20"/>
              </w:rPr>
            </w:pPr>
          </w:p>
        </w:tc>
        <w:tc>
          <w:tcPr>
            <w:tcW w:w="1125" w:type="dxa"/>
            <w:vMerge/>
            <w:vAlign w:val="center"/>
          </w:tcPr>
          <w:p w14:paraId="2CBB93D4" w14:textId="77777777" w:rsidR="001E5C34" w:rsidRPr="001C6742" w:rsidRDefault="001E5C34" w:rsidP="001E5C34">
            <w:pPr>
              <w:pStyle w:val="Tabletext"/>
              <w:spacing w:before="20" w:after="20"/>
              <w:jc w:val="center"/>
              <w:rPr>
                <w:sz w:val="20"/>
              </w:rPr>
            </w:pPr>
          </w:p>
        </w:tc>
        <w:tc>
          <w:tcPr>
            <w:tcW w:w="2551" w:type="dxa"/>
            <w:vAlign w:val="center"/>
          </w:tcPr>
          <w:p w14:paraId="3322F5F9" w14:textId="118B5D5B" w:rsidR="001E5C34" w:rsidRPr="001C6742" w:rsidRDefault="001E5C34" w:rsidP="001E5C34">
            <w:pPr>
              <w:pStyle w:val="Tabletext"/>
              <w:spacing w:before="20" w:after="20"/>
              <w:rPr>
                <w:sz w:val="20"/>
              </w:rPr>
            </w:pPr>
            <w:r w:rsidRPr="001C6742">
              <w:rPr>
                <w:sz w:val="20"/>
                <w:lang w:eastAsia="ja-JP"/>
              </w:rPr>
              <w:t>singl</w:t>
            </w:r>
            <w:r w:rsidRPr="001C6742">
              <w:rPr>
                <w:sz w:val="20"/>
              </w:rPr>
              <w:t>e_channel_</w:t>
            </w:r>
            <w:proofErr w:type="gramStart"/>
            <w:r w:rsidRPr="001C6742">
              <w:rPr>
                <w:sz w:val="20"/>
              </w:rPr>
              <w:t>element(</w:t>
            </w:r>
            <w:proofErr w:type="gramEnd"/>
            <w:r w:rsidRPr="001C6742">
              <w:rPr>
                <w:sz w:val="20"/>
              </w:rPr>
              <w:t>)</w:t>
            </w:r>
          </w:p>
        </w:tc>
        <w:tc>
          <w:tcPr>
            <w:tcW w:w="2844" w:type="dxa"/>
            <w:gridSpan w:val="2"/>
            <w:vAlign w:val="center"/>
          </w:tcPr>
          <w:p w14:paraId="5F430FA5" w14:textId="77777777" w:rsidR="001E5C34" w:rsidRPr="001C6742" w:rsidRDefault="001E5C34" w:rsidP="001E5C34">
            <w:pPr>
              <w:pStyle w:val="Tabletext"/>
              <w:spacing w:before="20" w:after="20"/>
              <w:rPr>
                <w:sz w:val="20"/>
                <w:lang w:eastAsia="ja-JP"/>
              </w:rPr>
            </w:pPr>
            <w:r w:rsidRPr="001C6742">
              <w:rPr>
                <w:sz w:val="20"/>
                <w:lang w:eastAsia="ja-JP"/>
              </w:rPr>
              <w:t>B+000</w:t>
            </w:r>
          </w:p>
        </w:tc>
        <w:tc>
          <w:tcPr>
            <w:tcW w:w="2270" w:type="dxa"/>
            <w:vAlign w:val="center"/>
          </w:tcPr>
          <w:p w14:paraId="2ABC2401" w14:textId="77777777" w:rsidR="001E5C34" w:rsidRPr="001C6742" w:rsidRDefault="001E5C34" w:rsidP="001E5C34">
            <w:pPr>
              <w:pStyle w:val="Tabletext"/>
              <w:spacing w:before="20" w:after="20"/>
              <w:jc w:val="left"/>
              <w:rPr>
                <w:sz w:val="20"/>
                <w:lang w:eastAsia="ja-JP"/>
              </w:rPr>
            </w:pPr>
            <w:r>
              <w:rPr>
                <w:sz w:val="20"/>
                <w:lang w:eastAsia="ja-JP"/>
              </w:rPr>
              <w:t>中前下</w:t>
            </w:r>
          </w:p>
        </w:tc>
      </w:tr>
      <w:tr w:rsidR="001E5C34" w:rsidRPr="00FB7827" w14:paraId="2755E3D3" w14:textId="77777777" w:rsidTr="00596F3E">
        <w:trPr>
          <w:cantSplit/>
          <w:jc w:val="center"/>
        </w:trPr>
        <w:tc>
          <w:tcPr>
            <w:tcW w:w="855" w:type="dxa"/>
            <w:vMerge/>
            <w:vAlign w:val="center"/>
          </w:tcPr>
          <w:p w14:paraId="2AF4D944" w14:textId="77777777" w:rsidR="001E5C34" w:rsidRPr="001C6742" w:rsidRDefault="001E5C34" w:rsidP="001E5C34">
            <w:pPr>
              <w:pStyle w:val="Tabletext"/>
              <w:spacing w:before="20" w:after="20"/>
              <w:jc w:val="center"/>
              <w:rPr>
                <w:sz w:val="20"/>
              </w:rPr>
            </w:pPr>
          </w:p>
        </w:tc>
        <w:tc>
          <w:tcPr>
            <w:tcW w:w="1125" w:type="dxa"/>
            <w:vMerge/>
            <w:vAlign w:val="center"/>
          </w:tcPr>
          <w:p w14:paraId="0E3FCC97" w14:textId="77777777" w:rsidR="001E5C34" w:rsidRPr="001C6742" w:rsidRDefault="001E5C34" w:rsidP="001E5C34">
            <w:pPr>
              <w:pStyle w:val="Tabletext"/>
              <w:spacing w:before="20" w:after="20"/>
              <w:jc w:val="center"/>
              <w:rPr>
                <w:sz w:val="20"/>
              </w:rPr>
            </w:pPr>
          </w:p>
        </w:tc>
        <w:tc>
          <w:tcPr>
            <w:tcW w:w="2551" w:type="dxa"/>
            <w:vAlign w:val="center"/>
          </w:tcPr>
          <w:p w14:paraId="409869E3" w14:textId="6CB637F8" w:rsidR="001E5C34" w:rsidRPr="001C6742" w:rsidRDefault="001E5C34" w:rsidP="001E5C34">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gridSpan w:val="2"/>
            <w:vAlign w:val="center"/>
          </w:tcPr>
          <w:p w14:paraId="322309AD" w14:textId="77777777" w:rsidR="001E5C34" w:rsidRPr="001C6742" w:rsidRDefault="001E5C34" w:rsidP="001E5C34">
            <w:pPr>
              <w:pStyle w:val="Tabletext"/>
              <w:spacing w:before="20" w:after="20"/>
              <w:rPr>
                <w:sz w:val="20"/>
                <w:lang w:eastAsia="ja-JP"/>
              </w:rPr>
            </w:pPr>
            <w:r w:rsidRPr="001C6742">
              <w:rPr>
                <w:sz w:val="20"/>
                <w:lang w:eastAsia="ja-JP"/>
              </w:rPr>
              <w:t>B+045, U-045</w:t>
            </w:r>
          </w:p>
        </w:tc>
        <w:tc>
          <w:tcPr>
            <w:tcW w:w="2270" w:type="dxa"/>
            <w:vAlign w:val="center"/>
          </w:tcPr>
          <w:p w14:paraId="0536EE05" w14:textId="70332D2D" w:rsidR="001E5C34" w:rsidRPr="003E2426" w:rsidRDefault="001E5C34" w:rsidP="001E5C34">
            <w:pPr>
              <w:pStyle w:val="Tabletext"/>
              <w:spacing w:before="20" w:after="20"/>
              <w:jc w:val="left"/>
              <w:rPr>
                <w:sz w:val="20"/>
                <w:lang w:val="en-US" w:eastAsia="ja-JP"/>
              </w:rPr>
            </w:pPr>
            <w:r>
              <w:rPr>
                <w:sz w:val="20"/>
                <w:lang w:val="en-US" w:eastAsia="ja-JP"/>
              </w:rPr>
              <w:t>左前下、右前下</w:t>
            </w:r>
          </w:p>
        </w:tc>
      </w:tr>
    </w:tbl>
    <w:p w14:paraId="2511DD5C"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965E5BE" w14:textId="405358B7" w:rsidR="00183EC1" w:rsidRDefault="00183EC1" w:rsidP="00183EC1">
      <w:pPr>
        <w:pStyle w:val="TableNo"/>
        <w:rPr>
          <w:rFonts w:ascii="STKaiti" w:eastAsia="STKaiti" w:hAnsi="STKaiti"/>
          <w:lang w:eastAsia="zh-CN"/>
        </w:rPr>
      </w:pPr>
      <w:r>
        <w:rPr>
          <w:rFonts w:hint="eastAsia"/>
          <w:lang w:eastAsia="zh-CN"/>
        </w:rPr>
        <w:lastRenderedPageBreak/>
        <w:t>表</w:t>
      </w:r>
      <w:r>
        <w:rPr>
          <w:lang w:eastAsia="ja-JP"/>
        </w:rPr>
        <w:t>2</w:t>
      </w:r>
      <w:r w:rsidRPr="0057628C">
        <w:rPr>
          <w:rFonts w:ascii="STKaiti" w:eastAsia="STKaiti" w:hAnsi="STKaiti" w:hint="eastAsia"/>
          <w:lang w:eastAsia="zh-CN"/>
        </w:rPr>
        <w:t>（完</w:t>
      </w:r>
      <w:r w:rsidR="00A06C1A">
        <w:rPr>
          <w:rFonts w:ascii="STKaiti" w:eastAsia="STKaiti" w:hAnsi="STKaiti" w:hint="eastAsia"/>
          <w:lang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1125"/>
        <w:gridCol w:w="2551"/>
        <w:gridCol w:w="2844"/>
        <w:gridCol w:w="2270"/>
      </w:tblGrid>
      <w:tr w:rsidR="00183EC1" w:rsidRPr="00FB7827" w14:paraId="657F3D59" w14:textId="77777777" w:rsidTr="00595247">
        <w:trPr>
          <w:cantSplit/>
          <w:tblHeader/>
          <w:jc w:val="center"/>
        </w:trPr>
        <w:tc>
          <w:tcPr>
            <w:tcW w:w="855" w:type="dxa"/>
          </w:tcPr>
          <w:p w14:paraId="152B8344" w14:textId="77777777" w:rsidR="00183EC1" w:rsidRPr="001C6742" w:rsidRDefault="00183EC1" w:rsidP="00652E2C">
            <w:pPr>
              <w:pStyle w:val="Tablehead"/>
              <w:rPr>
                <w:sz w:val="20"/>
                <w:vertAlign w:val="superscript"/>
                <w:lang w:eastAsia="ja-JP"/>
              </w:rPr>
            </w:pPr>
            <w:r>
              <w:rPr>
                <w:sz w:val="20"/>
                <w:lang w:eastAsia="ja-JP"/>
              </w:rPr>
              <w:t>数值</w:t>
            </w:r>
            <w:r w:rsidRPr="001C6742">
              <w:rPr>
                <w:sz w:val="20"/>
                <w:vertAlign w:val="superscript"/>
                <w:lang w:eastAsia="ja-JP"/>
              </w:rPr>
              <w:t>*1</w:t>
            </w:r>
          </w:p>
        </w:tc>
        <w:tc>
          <w:tcPr>
            <w:tcW w:w="1125" w:type="dxa"/>
            <w:vAlign w:val="center"/>
          </w:tcPr>
          <w:p w14:paraId="415787FE" w14:textId="77777777" w:rsidR="00183EC1" w:rsidRPr="00BB3EDD" w:rsidRDefault="00183EC1" w:rsidP="00652E2C">
            <w:pPr>
              <w:pStyle w:val="Tablehead"/>
              <w:rPr>
                <w:rFonts w:ascii="SimSun" w:hAnsi="SimSun" w:cs="SimSun"/>
              </w:rPr>
            </w:pPr>
            <w:r w:rsidRPr="00BB3EDD">
              <w:rPr>
                <w:rFonts w:ascii="SimSun" w:hAnsi="SimSun" w:cs="SimSun" w:hint="eastAsia"/>
              </w:rPr>
              <w:t>扬声器数</w:t>
            </w:r>
          </w:p>
        </w:tc>
        <w:tc>
          <w:tcPr>
            <w:tcW w:w="2551" w:type="dxa"/>
          </w:tcPr>
          <w:p w14:paraId="5608EF44" w14:textId="77777777" w:rsidR="00183EC1" w:rsidRPr="00BB3EDD" w:rsidRDefault="00183EC1" w:rsidP="00652E2C">
            <w:pPr>
              <w:pStyle w:val="Tablehead"/>
              <w:rPr>
                <w:rFonts w:ascii="SimSun" w:hAnsi="SimSun" w:cs="SimSun"/>
                <w:lang w:eastAsia="zh-CN"/>
              </w:rPr>
            </w:pPr>
            <w:r w:rsidRPr="00BB3EDD">
              <w:rPr>
                <w:rFonts w:ascii="SimSun" w:hAnsi="SimSun" w:cs="SimSun" w:hint="eastAsia"/>
                <w:lang w:eastAsia="zh-CN"/>
              </w:rPr>
              <w:t>接收指令中列出的</w:t>
            </w:r>
            <w:r>
              <w:rPr>
                <w:rFonts w:ascii="SimSun" w:hAnsi="SimSun" w:cs="SimSun"/>
                <w:lang w:eastAsia="zh-CN"/>
              </w:rPr>
              <w:br/>
            </w:r>
            <w:r w:rsidRPr="00BB3EDD">
              <w:rPr>
                <w:rFonts w:ascii="SimSun" w:hAnsi="SimSun" w:cs="SimSun" w:hint="eastAsia"/>
                <w:lang w:eastAsia="zh-CN"/>
              </w:rPr>
              <w:t>音频句法元素</w:t>
            </w:r>
          </w:p>
        </w:tc>
        <w:tc>
          <w:tcPr>
            <w:tcW w:w="2844" w:type="dxa"/>
          </w:tcPr>
          <w:p w14:paraId="2FCFF54C" w14:textId="34E4CF5B" w:rsidR="00183EC1" w:rsidRPr="003E2426" w:rsidRDefault="00183EC1" w:rsidP="00652E2C">
            <w:pPr>
              <w:pStyle w:val="Tablehead"/>
              <w:rPr>
                <w:sz w:val="20"/>
                <w:lang w:val="en-US" w:eastAsia="zh-CN"/>
              </w:rPr>
            </w:pPr>
            <w:r w:rsidRPr="00BB3EDD">
              <w:rPr>
                <w:rFonts w:ascii="SimSun" w:hAnsi="SimSun" w:cs="SimSun" w:hint="eastAsia"/>
                <w:lang w:eastAsia="zh-CN"/>
              </w:rPr>
              <w:t>映射的扬声器默认元素</w:t>
            </w:r>
            <w:r>
              <w:rPr>
                <w:rFonts w:ascii="SimSun" w:hAnsi="SimSun" w:cs="SimSun"/>
                <w:lang w:eastAsia="zh-CN"/>
              </w:rPr>
              <w:br/>
            </w:r>
            <w:r w:rsidR="00595247">
              <w:rPr>
                <w:sz w:val="20"/>
                <w:lang w:val="en-US" w:eastAsia="zh-CN"/>
              </w:rPr>
              <w:t>（</w:t>
            </w:r>
            <w:r>
              <w:rPr>
                <w:sz w:val="20"/>
                <w:lang w:val="en-US" w:eastAsia="zh-CN"/>
              </w:rPr>
              <w:t>注</w:t>
            </w:r>
            <w:r w:rsidRPr="003E2426">
              <w:rPr>
                <w:sz w:val="20"/>
                <w:lang w:val="en-US" w:eastAsia="zh-CN"/>
              </w:rPr>
              <w:t>2</w:t>
            </w:r>
            <w:r w:rsidR="00595247">
              <w:rPr>
                <w:sz w:val="20"/>
                <w:lang w:val="en-US" w:eastAsia="zh-CN"/>
              </w:rPr>
              <w:t>）</w:t>
            </w:r>
          </w:p>
        </w:tc>
        <w:tc>
          <w:tcPr>
            <w:tcW w:w="2270" w:type="dxa"/>
          </w:tcPr>
          <w:p w14:paraId="5802262C" w14:textId="44F27BC8" w:rsidR="00183EC1" w:rsidRPr="003E2426" w:rsidRDefault="00183EC1" w:rsidP="00652E2C">
            <w:pPr>
              <w:pStyle w:val="Tablehead"/>
              <w:rPr>
                <w:sz w:val="20"/>
                <w:lang w:val="en-US" w:eastAsia="zh-CN"/>
              </w:rPr>
            </w:pPr>
            <w:r>
              <w:rPr>
                <w:sz w:val="20"/>
                <w:lang w:val="en-US" w:eastAsia="zh-CN"/>
              </w:rPr>
              <w:t>ITU-R BS.775</w:t>
            </w:r>
            <w:r>
              <w:rPr>
                <w:sz w:val="20"/>
                <w:lang w:val="en-US" w:eastAsia="zh-CN"/>
              </w:rPr>
              <w:t>或</w:t>
            </w:r>
            <w:r>
              <w:rPr>
                <w:sz w:val="20"/>
                <w:lang w:val="en-US" w:eastAsia="zh-CN"/>
              </w:rPr>
              <w:t>BS.2051</w:t>
            </w:r>
            <w:r>
              <w:rPr>
                <w:sz w:val="20"/>
                <w:lang w:val="en-US" w:eastAsia="zh-CN"/>
              </w:rPr>
              <w:t>建议书规定的声道名称</w:t>
            </w:r>
            <w:r w:rsidR="00595247">
              <w:rPr>
                <w:sz w:val="20"/>
                <w:lang w:val="en-US" w:eastAsia="zh-CN"/>
              </w:rPr>
              <w:t>（</w:t>
            </w:r>
            <w:r>
              <w:rPr>
                <w:sz w:val="20"/>
                <w:lang w:val="en-US" w:eastAsia="zh-CN"/>
              </w:rPr>
              <w:t>注</w:t>
            </w:r>
            <w:r w:rsidRPr="003E2426">
              <w:rPr>
                <w:sz w:val="20"/>
                <w:lang w:val="en-US" w:eastAsia="zh-CN"/>
              </w:rPr>
              <w:t>3</w:t>
            </w:r>
            <w:r w:rsidR="00595247">
              <w:rPr>
                <w:sz w:val="20"/>
                <w:lang w:val="en-US" w:eastAsia="zh-CN"/>
              </w:rPr>
              <w:t>）</w:t>
            </w:r>
          </w:p>
        </w:tc>
      </w:tr>
      <w:tr w:rsidR="004311A7" w:rsidRPr="001C6742" w14:paraId="565458A5" w14:textId="77777777" w:rsidTr="00595247">
        <w:trPr>
          <w:cantSplit/>
          <w:jc w:val="center"/>
        </w:trPr>
        <w:tc>
          <w:tcPr>
            <w:tcW w:w="855" w:type="dxa"/>
            <w:vMerge w:val="restart"/>
            <w:vAlign w:val="center"/>
          </w:tcPr>
          <w:p w14:paraId="5D617797" w14:textId="77777777" w:rsidR="004311A7" w:rsidRPr="001C6742" w:rsidRDefault="004311A7" w:rsidP="004311A7">
            <w:pPr>
              <w:pStyle w:val="Tabletext"/>
              <w:spacing w:before="20" w:after="20"/>
              <w:jc w:val="center"/>
              <w:rPr>
                <w:sz w:val="20"/>
                <w:lang w:eastAsia="ja-JP"/>
              </w:rPr>
            </w:pPr>
            <w:r w:rsidRPr="001C6742">
              <w:rPr>
                <w:sz w:val="20"/>
                <w:lang w:eastAsia="ja-JP"/>
              </w:rPr>
              <w:t>14</w:t>
            </w:r>
          </w:p>
        </w:tc>
        <w:tc>
          <w:tcPr>
            <w:tcW w:w="1125" w:type="dxa"/>
            <w:vMerge w:val="restart"/>
            <w:vAlign w:val="center"/>
          </w:tcPr>
          <w:p w14:paraId="7F35CA25" w14:textId="77777777" w:rsidR="004311A7" w:rsidRPr="001C6742" w:rsidRDefault="004311A7" w:rsidP="004311A7">
            <w:pPr>
              <w:pStyle w:val="Tabletext"/>
              <w:spacing w:before="20" w:after="20"/>
              <w:jc w:val="center"/>
              <w:rPr>
                <w:sz w:val="20"/>
                <w:lang w:eastAsia="ja-JP"/>
              </w:rPr>
            </w:pPr>
            <w:r w:rsidRPr="001C6742">
              <w:rPr>
                <w:sz w:val="20"/>
                <w:lang w:eastAsia="ja-JP"/>
              </w:rPr>
              <w:t>7 + 1 Top</w:t>
            </w:r>
          </w:p>
        </w:tc>
        <w:tc>
          <w:tcPr>
            <w:tcW w:w="2551" w:type="dxa"/>
            <w:vAlign w:val="center"/>
          </w:tcPr>
          <w:p w14:paraId="4D98FC08" w14:textId="77722433" w:rsidR="004311A7" w:rsidRPr="001C6742" w:rsidRDefault="004311A7" w:rsidP="004311A7">
            <w:pPr>
              <w:pStyle w:val="Tabletext"/>
              <w:spacing w:before="20" w:after="20"/>
              <w:rPr>
                <w:sz w:val="20"/>
              </w:rPr>
            </w:pPr>
            <w:r w:rsidRPr="001C6742">
              <w:rPr>
                <w:sz w:val="20"/>
                <w:lang w:eastAsia="ja-JP"/>
              </w:rPr>
              <w:t>singl</w:t>
            </w:r>
            <w:r w:rsidRPr="001C6742">
              <w:rPr>
                <w:sz w:val="20"/>
              </w:rPr>
              <w:t>e_channel_</w:t>
            </w:r>
            <w:proofErr w:type="gramStart"/>
            <w:r w:rsidRPr="001C6742">
              <w:rPr>
                <w:sz w:val="20"/>
              </w:rPr>
              <w:t>element(</w:t>
            </w:r>
            <w:proofErr w:type="gramEnd"/>
            <w:r w:rsidRPr="001C6742">
              <w:rPr>
                <w:sz w:val="20"/>
              </w:rPr>
              <w:t>)</w:t>
            </w:r>
          </w:p>
        </w:tc>
        <w:tc>
          <w:tcPr>
            <w:tcW w:w="2844" w:type="dxa"/>
            <w:vAlign w:val="center"/>
          </w:tcPr>
          <w:p w14:paraId="01098BDD" w14:textId="77777777" w:rsidR="004311A7" w:rsidRPr="001C6742" w:rsidRDefault="004311A7" w:rsidP="004311A7">
            <w:pPr>
              <w:pStyle w:val="Tabletext"/>
              <w:spacing w:before="20" w:after="20"/>
              <w:rPr>
                <w:sz w:val="20"/>
                <w:lang w:eastAsia="ja-JP"/>
              </w:rPr>
            </w:pPr>
            <w:r w:rsidRPr="001C6742">
              <w:rPr>
                <w:sz w:val="20"/>
                <w:lang w:eastAsia="ja-JP"/>
              </w:rPr>
              <w:t>M+000</w:t>
            </w:r>
          </w:p>
        </w:tc>
        <w:tc>
          <w:tcPr>
            <w:tcW w:w="2270" w:type="dxa"/>
            <w:vAlign w:val="center"/>
          </w:tcPr>
          <w:p w14:paraId="66473F4D" w14:textId="77777777" w:rsidR="004311A7" w:rsidRPr="001C6742" w:rsidRDefault="004311A7" w:rsidP="004311A7">
            <w:pPr>
              <w:pStyle w:val="Tabletext"/>
              <w:spacing w:before="20" w:after="20"/>
              <w:jc w:val="left"/>
              <w:rPr>
                <w:sz w:val="20"/>
                <w:lang w:eastAsia="ja-JP"/>
              </w:rPr>
            </w:pPr>
            <w:r>
              <w:rPr>
                <w:sz w:val="20"/>
                <w:lang w:eastAsia="ja-JP"/>
              </w:rPr>
              <w:t>中央</w:t>
            </w:r>
          </w:p>
        </w:tc>
      </w:tr>
      <w:tr w:rsidR="004311A7" w:rsidRPr="001C6742" w14:paraId="501553BF" w14:textId="77777777" w:rsidTr="00595247">
        <w:trPr>
          <w:cantSplit/>
          <w:jc w:val="center"/>
        </w:trPr>
        <w:tc>
          <w:tcPr>
            <w:tcW w:w="855" w:type="dxa"/>
            <w:vMerge/>
            <w:vAlign w:val="center"/>
          </w:tcPr>
          <w:p w14:paraId="7CD997EA" w14:textId="77777777" w:rsidR="004311A7" w:rsidRPr="001C6742" w:rsidRDefault="004311A7" w:rsidP="004311A7">
            <w:pPr>
              <w:pStyle w:val="Tabletext"/>
              <w:spacing w:before="20" w:after="20"/>
              <w:jc w:val="center"/>
              <w:rPr>
                <w:sz w:val="20"/>
              </w:rPr>
            </w:pPr>
          </w:p>
        </w:tc>
        <w:tc>
          <w:tcPr>
            <w:tcW w:w="1125" w:type="dxa"/>
            <w:vMerge/>
            <w:vAlign w:val="center"/>
          </w:tcPr>
          <w:p w14:paraId="42A5F461" w14:textId="77777777" w:rsidR="004311A7" w:rsidRPr="001C6742" w:rsidRDefault="004311A7" w:rsidP="004311A7">
            <w:pPr>
              <w:pStyle w:val="Tabletext"/>
              <w:spacing w:before="20" w:after="20"/>
              <w:jc w:val="center"/>
              <w:rPr>
                <w:sz w:val="20"/>
              </w:rPr>
            </w:pPr>
          </w:p>
        </w:tc>
        <w:tc>
          <w:tcPr>
            <w:tcW w:w="2551" w:type="dxa"/>
            <w:vAlign w:val="center"/>
          </w:tcPr>
          <w:p w14:paraId="739CF731" w14:textId="6B18D0EB" w:rsidR="004311A7" w:rsidRPr="001C6742" w:rsidRDefault="004311A7" w:rsidP="004311A7">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vAlign w:val="center"/>
          </w:tcPr>
          <w:p w14:paraId="67C3F75A" w14:textId="77777777" w:rsidR="004311A7" w:rsidRPr="001C6742" w:rsidRDefault="004311A7" w:rsidP="004311A7">
            <w:pPr>
              <w:pStyle w:val="Tabletext"/>
              <w:spacing w:before="20" w:after="20"/>
              <w:rPr>
                <w:sz w:val="20"/>
                <w:lang w:eastAsia="ja-JP"/>
              </w:rPr>
            </w:pPr>
            <w:r w:rsidRPr="001C6742">
              <w:rPr>
                <w:sz w:val="20"/>
                <w:lang w:eastAsia="ja-JP"/>
              </w:rPr>
              <w:t>M+030, M-030</w:t>
            </w:r>
          </w:p>
        </w:tc>
        <w:tc>
          <w:tcPr>
            <w:tcW w:w="2270" w:type="dxa"/>
            <w:vAlign w:val="center"/>
          </w:tcPr>
          <w:p w14:paraId="63F52EE8" w14:textId="279AEF1B" w:rsidR="004311A7" w:rsidRPr="001C6742" w:rsidRDefault="004311A7" w:rsidP="004311A7">
            <w:pPr>
              <w:pStyle w:val="Tabletext"/>
              <w:spacing w:before="20" w:after="20"/>
              <w:jc w:val="left"/>
              <w:rPr>
                <w:sz w:val="20"/>
                <w:lang w:eastAsia="ja-JP"/>
              </w:rPr>
            </w:pPr>
            <w:r>
              <w:rPr>
                <w:sz w:val="20"/>
                <w:lang w:eastAsia="ja-JP"/>
              </w:rPr>
              <w:t>左、右</w:t>
            </w:r>
          </w:p>
        </w:tc>
      </w:tr>
      <w:tr w:rsidR="004311A7" w:rsidRPr="001C6742" w14:paraId="52F4AE93" w14:textId="77777777" w:rsidTr="00595247">
        <w:trPr>
          <w:cantSplit/>
          <w:jc w:val="center"/>
        </w:trPr>
        <w:tc>
          <w:tcPr>
            <w:tcW w:w="855" w:type="dxa"/>
            <w:vMerge/>
            <w:vAlign w:val="center"/>
          </w:tcPr>
          <w:p w14:paraId="5D3A9B94" w14:textId="77777777" w:rsidR="004311A7" w:rsidRPr="001C6742" w:rsidRDefault="004311A7" w:rsidP="004311A7">
            <w:pPr>
              <w:pStyle w:val="Tabletext"/>
              <w:spacing w:before="20" w:after="20"/>
              <w:jc w:val="center"/>
              <w:rPr>
                <w:sz w:val="20"/>
              </w:rPr>
            </w:pPr>
          </w:p>
        </w:tc>
        <w:tc>
          <w:tcPr>
            <w:tcW w:w="1125" w:type="dxa"/>
            <w:vMerge/>
            <w:vAlign w:val="center"/>
          </w:tcPr>
          <w:p w14:paraId="2C6F6AC3" w14:textId="77777777" w:rsidR="004311A7" w:rsidRPr="001C6742" w:rsidRDefault="004311A7" w:rsidP="004311A7">
            <w:pPr>
              <w:pStyle w:val="Tabletext"/>
              <w:spacing w:before="20" w:after="20"/>
              <w:jc w:val="center"/>
              <w:rPr>
                <w:sz w:val="20"/>
              </w:rPr>
            </w:pPr>
          </w:p>
        </w:tc>
        <w:tc>
          <w:tcPr>
            <w:tcW w:w="2551" w:type="dxa"/>
            <w:vAlign w:val="center"/>
          </w:tcPr>
          <w:p w14:paraId="495F8731" w14:textId="37F3D128" w:rsidR="004311A7" w:rsidRPr="001C6742" w:rsidRDefault="004311A7" w:rsidP="004311A7">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vAlign w:val="center"/>
          </w:tcPr>
          <w:p w14:paraId="70D24029" w14:textId="77777777" w:rsidR="004311A7" w:rsidRPr="001C6742" w:rsidRDefault="004311A7" w:rsidP="004311A7">
            <w:pPr>
              <w:pStyle w:val="Tabletext"/>
              <w:spacing w:before="20" w:after="20"/>
              <w:rPr>
                <w:sz w:val="20"/>
                <w:lang w:eastAsia="ja-JP"/>
              </w:rPr>
            </w:pPr>
            <w:r w:rsidRPr="001C6742">
              <w:rPr>
                <w:sz w:val="20"/>
                <w:lang w:eastAsia="ja-JP"/>
              </w:rPr>
              <w:t>M+110, M-110</w:t>
            </w:r>
          </w:p>
        </w:tc>
        <w:tc>
          <w:tcPr>
            <w:tcW w:w="2270" w:type="dxa"/>
            <w:vAlign w:val="center"/>
          </w:tcPr>
          <w:p w14:paraId="4CF44B2C" w14:textId="3E204CD2" w:rsidR="004311A7" w:rsidRPr="001C6742" w:rsidRDefault="004311A7" w:rsidP="004311A7">
            <w:pPr>
              <w:pStyle w:val="Tabletext"/>
              <w:spacing w:before="20" w:after="20"/>
              <w:jc w:val="left"/>
              <w:rPr>
                <w:sz w:val="20"/>
                <w:lang w:eastAsia="ja-JP"/>
              </w:rPr>
            </w:pPr>
            <w:r>
              <w:rPr>
                <w:sz w:val="20"/>
                <w:lang w:eastAsia="ja-JP"/>
              </w:rPr>
              <w:t>左环绕、右环绕</w:t>
            </w:r>
          </w:p>
        </w:tc>
      </w:tr>
      <w:tr w:rsidR="004311A7" w:rsidRPr="001C6742" w14:paraId="2A943838" w14:textId="77777777" w:rsidTr="00595247">
        <w:trPr>
          <w:cantSplit/>
          <w:jc w:val="center"/>
        </w:trPr>
        <w:tc>
          <w:tcPr>
            <w:tcW w:w="855" w:type="dxa"/>
            <w:vMerge/>
            <w:vAlign w:val="center"/>
          </w:tcPr>
          <w:p w14:paraId="0FDA2435" w14:textId="77777777" w:rsidR="004311A7" w:rsidRPr="001C6742" w:rsidRDefault="004311A7" w:rsidP="004311A7">
            <w:pPr>
              <w:pStyle w:val="Tabletext"/>
              <w:spacing w:before="20" w:after="20"/>
              <w:jc w:val="center"/>
              <w:rPr>
                <w:sz w:val="20"/>
              </w:rPr>
            </w:pPr>
          </w:p>
        </w:tc>
        <w:tc>
          <w:tcPr>
            <w:tcW w:w="1125" w:type="dxa"/>
            <w:vMerge/>
            <w:vAlign w:val="center"/>
          </w:tcPr>
          <w:p w14:paraId="3EABC0D3" w14:textId="77777777" w:rsidR="004311A7" w:rsidRPr="001C6742" w:rsidRDefault="004311A7" w:rsidP="004311A7">
            <w:pPr>
              <w:pStyle w:val="Tabletext"/>
              <w:spacing w:before="20" w:after="20"/>
              <w:jc w:val="center"/>
              <w:rPr>
                <w:sz w:val="20"/>
              </w:rPr>
            </w:pPr>
          </w:p>
        </w:tc>
        <w:tc>
          <w:tcPr>
            <w:tcW w:w="2551" w:type="dxa"/>
            <w:vAlign w:val="center"/>
          </w:tcPr>
          <w:p w14:paraId="5E1121A3" w14:textId="192D5CCD" w:rsidR="004311A7" w:rsidRPr="001C6742" w:rsidRDefault="004311A7" w:rsidP="004311A7">
            <w:pPr>
              <w:pStyle w:val="Tabletext"/>
              <w:spacing w:before="20" w:after="20"/>
              <w:rPr>
                <w:sz w:val="20"/>
              </w:rPr>
            </w:pPr>
            <w:r w:rsidRPr="001C6742">
              <w:rPr>
                <w:sz w:val="20"/>
              </w:rPr>
              <w:t>lfe_</w:t>
            </w:r>
            <w:proofErr w:type="gramStart"/>
            <w:r w:rsidRPr="001C6742">
              <w:rPr>
                <w:sz w:val="20"/>
              </w:rPr>
              <w:t>element(</w:t>
            </w:r>
            <w:proofErr w:type="gramEnd"/>
            <w:r w:rsidRPr="001C6742">
              <w:rPr>
                <w:sz w:val="20"/>
              </w:rPr>
              <w:t>)</w:t>
            </w:r>
          </w:p>
        </w:tc>
        <w:tc>
          <w:tcPr>
            <w:tcW w:w="2844" w:type="dxa"/>
            <w:vAlign w:val="center"/>
          </w:tcPr>
          <w:p w14:paraId="524452E4" w14:textId="77777777" w:rsidR="004311A7" w:rsidRPr="001C6742" w:rsidRDefault="004311A7" w:rsidP="004311A7">
            <w:pPr>
              <w:pStyle w:val="Tabletext"/>
              <w:spacing w:before="20" w:after="20"/>
              <w:rPr>
                <w:sz w:val="20"/>
                <w:lang w:eastAsia="ja-JP"/>
              </w:rPr>
            </w:pPr>
            <w:r w:rsidRPr="001C6742">
              <w:rPr>
                <w:sz w:val="20"/>
                <w:lang w:eastAsia="ja-JP"/>
              </w:rPr>
              <w:t>LFE1</w:t>
            </w:r>
          </w:p>
        </w:tc>
        <w:tc>
          <w:tcPr>
            <w:tcW w:w="2270" w:type="dxa"/>
            <w:vAlign w:val="center"/>
          </w:tcPr>
          <w:p w14:paraId="222CC527" w14:textId="77777777" w:rsidR="004311A7" w:rsidRPr="001C6742" w:rsidRDefault="004311A7" w:rsidP="004311A7">
            <w:pPr>
              <w:pStyle w:val="Tabletext"/>
              <w:spacing w:before="20" w:after="20"/>
              <w:jc w:val="left"/>
              <w:rPr>
                <w:sz w:val="20"/>
                <w:lang w:eastAsia="ja-JP"/>
              </w:rPr>
            </w:pPr>
            <w:r>
              <w:rPr>
                <w:sz w:val="20"/>
                <w:lang w:eastAsia="ja-JP"/>
              </w:rPr>
              <w:t>低频效果</w:t>
            </w:r>
          </w:p>
        </w:tc>
      </w:tr>
      <w:tr w:rsidR="004311A7" w:rsidRPr="001C6742" w14:paraId="771FFD11" w14:textId="77777777" w:rsidTr="00595247">
        <w:trPr>
          <w:cantSplit/>
          <w:jc w:val="center"/>
        </w:trPr>
        <w:tc>
          <w:tcPr>
            <w:tcW w:w="855" w:type="dxa"/>
            <w:vMerge/>
            <w:tcBorders>
              <w:bottom w:val="single" w:sz="4" w:space="0" w:color="auto"/>
            </w:tcBorders>
            <w:vAlign w:val="center"/>
          </w:tcPr>
          <w:p w14:paraId="133D8806" w14:textId="77777777" w:rsidR="004311A7" w:rsidRPr="001C6742" w:rsidRDefault="004311A7" w:rsidP="004311A7">
            <w:pPr>
              <w:pStyle w:val="Tabletext"/>
              <w:spacing w:before="20" w:after="20"/>
              <w:jc w:val="center"/>
              <w:rPr>
                <w:sz w:val="20"/>
              </w:rPr>
            </w:pPr>
          </w:p>
        </w:tc>
        <w:tc>
          <w:tcPr>
            <w:tcW w:w="1125" w:type="dxa"/>
            <w:vMerge/>
            <w:tcBorders>
              <w:bottom w:val="single" w:sz="4" w:space="0" w:color="auto"/>
            </w:tcBorders>
            <w:vAlign w:val="center"/>
          </w:tcPr>
          <w:p w14:paraId="3A981330" w14:textId="77777777" w:rsidR="004311A7" w:rsidRPr="001C6742" w:rsidRDefault="004311A7" w:rsidP="004311A7">
            <w:pPr>
              <w:pStyle w:val="Tabletext"/>
              <w:spacing w:before="20" w:after="20"/>
              <w:jc w:val="center"/>
              <w:rPr>
                <w:sz w:val="20"/>
              </w:rPr>
            </w:pPr>
          </w:p>
        </w:tc>
        <w:tc>
          <w:tcPr>
            <w:tcW w:w="2551" w:type="dxa"/>
            <w:tcBorders>
              <w:bottom w:val="single" w:sz="4" w:space="0" w:color="auto"/>
            </w:tcBorders>
            <w:vAlign w:val="center"/>
          </w:tcPr>
          <w:p w14:paraId="7724FD70" w14:textId="54C39005" w:rsidR="004311A7" w:rsidRPr="001C6742" w:rsidRDefault="004311A7" w:rsidP="004311A7">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tcBorders>
              <w:bottom w:val="single" w:sz="4" w:space="0" w:color="auto"/>
            </w:tcBorders>
            <w:vAlign w:val="center"/>
          </w:tcPr>
          <w:p w14:paraId="611BAC32" w14:textId="77777777" w:rsidR="004311A7" w:rsidRPr="001C6742" w:rsidRDefault="004311A7" w:rsidP="004311A7">
            <w:pPr>
              <w:pStyle w:val="Tabletext"/>
              <w:spacing w:before="20" w:after="20"/>
              <w:rPr>
                <w:sz w:val="20"/>
                <w:lang w:eastAsia="ja-JP"/>
              </w:rPr>
            </w:pPr>
            <w:r w:rsidRPr="001C6742">
              <w:rPr>
                <w:sz w:val="20"/>
                <w:lang w:eastAsia="ja-JP"/>
              </w:rPr>
              <w:t>U+030, U-030</w:t>
            </w:r>
          </w:p>
        </w:tc>
        <w:tc>
          <w:tcPr>
            <w:tcW w:w="2270" w:type="dxa"/>
            <w:tcBorders>
              <w:bottom w:val="single" w:sz="4" w:space="0" w:color="auto"/>
            </w:tcBorders>
            <w:vAlign w:val="center"/>
          </w:tcPr>
          <w:p w14:paraId="7DA9D366" w14:textId="63D4A261" w:rsidR="004311A7" w:rsidRPr="001C6742" w:rsidRDefault="004311A7" w:rsidP="004311A7">
            <w:pPr>
              <w:pStyle w:val="Tabletext"/>
              <w:spacing w:before="20" w:after="20"/>
              <w:jc w:val="left"/>
              <w:rPr>
                <w:sz w:val="20"/>
                <w:lang w:eastAsia="ja-JP"/>
              </w:rPr>
            </w:pPr>
            <w:r>
              <w:rPr>
                <w:sz w:val="20"/>
                <w:lang w:eastAsia="ja-JP"/>
              </w:rPr>
              <w:t>左高、右高</w:t>
            </w:r>
          </w:p>
        </w:tc>
      </w:tr>
      <w:tr w:rsidR="004311A7" w:rsidRPr="001C6742" w14:paraId="79BAD648" w14:textId="77777777" w:rsidTr="00595247">
        <w:trPr>
          <w:cantSplit/>
          <w:jc w:val="center"/>
        </w:trPr>
        <w:tc>
          <w:tcPr>
            <w:tcW w:w="855" w:type="dxa"/>
            <w:tcBorders>
              <w:bottom w:val="single" w:sz="4" w:space="0" w:color="auto"/>
            </w:tcBorders>
            <w:vAlign w:val="center"/>
          </w:tcPr>
          <w:p w14:paraId="213C6FB0" w14:textId="77777777" w:rsidR="004311A7" w:rsidRPr="001C6742" w:rsidRDefault="004311A7" w:rsidP="004311A7">
            <w:pPr>
              <w:pStyle w:val="Tabletext"/>
              <w:spacing w:before="20" w:after="20"/>
              <w:jc w:val="center"/>
              <w:rPr>
                <w:sz w:val="20"/>
                <w:lang w:eastAsia="ja-JP"/>
              </w:rPr>
            </w:pPr>
            <w:r w:rsidRPr="001C6742">
              <w:rPr>
                <w:sz w:val="20"/>
                <w:lang w:eastAsia="ja-JP"/>
              </w:rPr>
              <w:t>15</w:t>
            </w:r>
          </w:p>
        </w:tc>
        <w:tc>
          <w:tcPr>
            <w:tcW w:w="1125" w:type="dxa"/>
            <w:tcBorders>
              <w:bottom w:val="single" w:sz="4" w:space="0" w:color="auto"/>
            </w:tcBorders>
            <w:vAlign w:val="center"/>
          </w:tcPr>
          <w:p w14:paraId="269565D1" w14:textId="77777777" w:rsidR="004311A7" w:rsidRPr="001C6742" w:rsidRDefault="004311A7" w:rsidP="004311A7">
            <w:pPr>
              <w:pStyle w:val="Tabletext"/>
              <w:spacing w:before="20" w:after="20"/>
              <w:jc w:val="center"/>
              <w:rPr>
                <w:sz w:val="20"/>
                <w:lang w:eastAsia="ja-JP"/>
              </w:rPr>
            </w:pPr>
            <w:r>
              <w:rPr>
                <w:sz w:val="20"/>
                <w:lang w:eastAsia="ja-JP"/>
              </w:rPr>
              <w:t>–</w:t>
            </w:r>
          </w:p>
        </w:tc>
        <w:tc>
          <w:tcPr>
            <w:tcW w:w="2551" w:type="dxa"/>
            <w:tcBorders>
              <w:bottom w:val="single" w:sz="4" w:space="0" w:color="auto"/>
            </w:tcBorders>
            <w:vAlign w:val="center"/>
          </w:tcPr>
          <w:p w14:paraId="4C6FC337" w14:textId="566E7840" w:rsidR="004311A7" w:rsidRPr="00ED1F56" w:rsidRDefault="004311A7" w:rsidP="004311A7">
            <w:pPr>
              <w:pStyle w:val="Tabletext"/>
              <w:spacing w:before="20" w:after="20"/>
              <w:jc w:val="center"/>
              <w:rPr>
                <w:sz w:val="20"/>
                <w:lang w:eastAsia="ja-JP"/>
              </w:rPr>
            </w:pPr>
            <w:r>
              <w:rPr>
                <w:sz w:val="20"/>
                <w:lang w:eastAsia="ja-JP"/>
              </w:rPr>
              <w:t>–</w:t>
            </w:r>
          </w:p>
        </w:tc>
        <w:tc>
          <w:tcPr>
            <w:tcW w:w="2844" w:type="dxa"/>
            <w:tcBorders>
              <w:bottom w:val="single" w:sz="4" w:space="0" w:color="auto"/>
            </w:tcBorders>
            <w:vAlign w:val="center"/>
          </w:tcPr>
          <w:p w14:paraId="76A0E8F9" w14:textId="77777777" w:rsidR="004311A7" w:rsidRPr="001C6742" w:rsidRDefault="004311A7" w:rsidP="004311A7">
            <w:pPr>
              <w:pStyle w:val="Tabletext"/>
              <w:spacing w:before="20" w:after="20"/>
              <w:rPr>
                <w:sz w:val="20"/>
                <w:lang w:eastAsia="zh-CN"/>
              </w:rPr>
            </w:pPr>
            <w:r>
              <w:rPr>
                <w:rFonts w:hint="eastAsia"/>
                <w:sz w:val="20"/>
                <w:lang w:eastAsia="zh-CN"/>
              </w:rPr>
              <w:t>预留</w:t>
            </w:r>
          </w:p>
        </w:tc>
        <w:tc>
          <w:tcPr>
            <w:tcW w:w="2270" w:type="dxa"/>
            <w:tcBorders>
              <w:bottom w:val="single" w:sz="4" w:space="0" w:color="auto"/>
            </w:tcBorders>
            <w:vAlign w:val="center"/>
          </w:tcPr>
          <w:p w14:paraId="16168A0D" w14:textId="77777777" w:rsidR="004311A7" w:rsidRPr="001C6742" w:rsidRDefault="004311A7" w:rsidP="004311A7">
            <w:pPr>
              <w:pStyle w:val="Tabletext"/>
              <w:spacing w:before="20" w:after="20"/>
              <w:jc w:val="center"/>
              <w:rPr>
                <w:sz w:val="20"/>
                <w:lang w:eastAsia="ja-JP"/>
              </w:rPr>
            </w:pPr>
            <w:r>
              <w:rPr>
                <w:sz w:val="20"/>
                <w:lang w:eastAsia="ja-JP"/>
              </w:rPr>
              <w:t>–</w:t>
            </w:r>
          </w:p>
        </w:tc>
      </w:tr>
      <w:tr w:rsidR="00183EC1" w:rsidRPr="00463886" w14:paraId="7554A274" w14:textId="77777777" w:rsidTr="00652E2C">
        <w:trPr>
          <w:cantSplit/>
          <w:jc w:val="center"/>
        </w:trPr>
        <w:tc>
          <w:tcPr>
            <w:tcW w:w="9645" w:type="dxa"/>
            <w:gridSpan w:val="5"/>
            <w:tcBorders>
              <w:top w:val="single" w:sz="4" w:space="0" w:color="auto"/>
              <w:left w:val="nil"/>
              <w:bottom w:val="nil"/>
              <w:right w:val="nil"/>
            </w:tcBorders>
            <w:vAlign w:val="center"/>
          </w:tcPr>
          <w:p w14:paraId="0FBB85E4" w14:textId="77777777" w:rsidR="00183EC1" w:rsidRPr="00463886" w:rsidRDefault="00183EC1" w:rsidP="00652E2C">
            <w:pPr>
              <w:pStyle w:val="Tablelegend"/>
              <w:rPr>
                <w:sz w:val="20"/>
                <w:lang w:eastAsia="zh-CN"/>
              </w:rPr>
            </w:pPr>
            <w:r w:rsidRPr="00022830">
              <w:rPr>
                <w:sz w:val="20"/>
                <w:vertAlign w:val="superscript"/>
                <w:lang w:eastAsia="zh-CN"/>
              </w:rPr>
              <w:t>*1</w:t>
            </w:r>
            <w:r w:rsidRPr="00022830">
              <w:rPr>
                <w:sz w:val="20"/>
                <w:vertAlign w:val="superscript"/>
                <w:lang w:eastAsia="zh-CN"/>
              </w:rPr>
              <w:tab/>
            </w:r>
            <w:r>
              <w:rPr>
                <w:rFonts w:hint="eastAsia"/>
                <w:sz w:val="20"/>
                <w:lang w:eastAsia="zh-CN"/>
              </w:rPr>
              <w:t>音频输出声道配置用</w:t>
            </w:r>
            <w:r w:rsidRPr="00022830">
              <w:rPr>
                <w:sz w:val="20"/>
                <w:lang w:eastAsia="zh-CN"/>
              </w:rPr>
              <w:t>ISO/IEC 23001-8:2013</w:t>
            </w:r>
            <w:r>
              <w:rPr>
                <w:rFonts w:hint="eastAsia"/>
                <w:sz w:val="20"/>
                <w:lang w:eastAsia="zh-CN"/>
              </w:rPr>
              <w:t>“独立于编码的代码点”规定的包含</w:t>
            </w:r>
            <w:r>
              <w:rPr>
                <w:sz w:val="20"/>
                <w:lang w:val="en-US" w:eastAsia="zh-CN"/>
              </w:rPr>
              <w:t>声道配置值</w:t>
            </w:r>
            <w:r>
              <w:rPr>
                <w:rFonts w:hint="eastAsia"/>
                <w:sz w:val="20"/>
                <w:lang w:val="en-US" w:eastAsia="zh-CN"/>
              </w:rPr>
              <w:t>的</w:t>
            </w:r>
            <w:r>
              <w:rPr>
                <w:rFonts w:hint="eastAsia"/>
                <w:sz w:val="20"/>
                <w:lang w:eastAsia="zh-CN"/>
              </w:rPr>
              <w:t>四比特字段表示。</w:t>
            </w:r>
            <w:r w:rsidRPr="00463886">
              <w:rPr>
                <w:sz w:val="20"/>
                <w:lang w:eastAsia="zh-CN"/>
              </w:rPr>
              <w:t>MPEG-2</w:t>
            </w:r>
            <w:r>
              <w:rPr>
                <w:rFonts w:hint="eastAsia"/>
                <w:sz w:val="20"/>
                <w:lang w:eastAsia="zh-CN"/>
              </w:rPr>
              <w:t>适用于不超过</w:t>
            </w:r>
            <w:r>
              <w:rPr>
                <w:rFonts w:hint="eastAsia"/>
                <w:sz w:val="20"/>
                <w:lang w:eastAsia="zh-CN"/>
              </w:rPr>
              <w:t>7</w:t>
            </w:r>
            <w:r>
              <w:rPr>
                <w:rFonts w:hint="eastAsia"/>
                <w:sz w:val="20"/>
                <w:lang w:eastAsia="zh-CN"/>
              </w:rPr>
              <w:t>的</w:t>
            </w:r>
            <w:r>
              <w:rPr>
                <w:sz w:val="20"/>
                <w:lang w:val="en-US" w:eastAsia="zh-CN"/>
              </w:rPr>
              <w:t>声道配置值</w:t>
            </w:r>
            <w:r>
              <w:rPr>
                <w:rFonts w:hint="eastAsia"/>
                <w:sz w:val="20"/>
                <w:lang w:val="en-US" w:eastAsia="zh-CN"/>
              </w:rPr>
              <w:t>。</w:t>
            </w:r>
            <w:r w:rsidRPr="00463886">
              <w:rPr>
                <w:sz w:val="20"/>
                <w:lang w:eastAsia="zh-CN"/>
              </w:rPr>
              <w:t>MPEG-4 AAC</w:t>
            </w:r>
            <w:r>
              <w:rPr>
                <w:rFonts w:hint="eastAsia"/>
                <w:sz w:val="20"/>
                <w:lang w:eastAsia="zh-CN"/>
              </w:rPr>
              <w:t>适用于不超过</w:t>
            </w:r>
            <w:r>
              <w:rPr>
                <w:rFonts w:hint="eastAsia"/>
                <w:sz w:val="20"/>
                <w:lang w:eastAsia="zh-CN"/>
              </w:rPr>
              <w:t>15</w:t>
            </w:r>
            <w:r>
              <w:rPr>
                <w:rFonts w:hint="eastAsia"/>
                <w:sz w:val="20"/>
                <w:lang w:eastAsia="zh-CN"/>
              </w:rPr>
              <w:t>的</w:t>
            </w:r>
            <w:r>
              <w:rPr>
                <w:sz w:val="20"/>
                <w:lang w:val="en-US" w:eastAsia="zh-CN"/>
              </w:rPr>
              <w:t>声道配置值</w:t>
            </w:r>
            <w:r>
              <w:rPr>
                <w:rFonts w:hint="eastAsia"/>
                <w:sz w:val="20"/>
                <w:lang w:val="en-US" w:eastAsia="zh-CN"/>
              </w:rPr>
              <w:t>。</w:t>
            </w:r>
          </w:p>
          <w:p w14:paraId="280C2783" w14:textId="3B91D55F" w:rsidR="00183EC1" w:rsidRPr="00463886" w:rsidRDefault="00183EC1" w:rsidP="00402567">
            <w:pPr>
              <w:pStyle w:val="Tablelegend"/>
              <w:rPr>
                <w:sz w:val="20"/>
                <w:lang w:eastAsia="zh-CN"/>
              </w:rPr>
            </w:pPr>
            <w:r w:rsidRPr="00463886">
              <w:rPr>
                <w:sz w:val="20"/>
                <w:vertAlign w:val="superscript"/>
                <w:lang w:eastAsia="zh-CN"/>
              </w:rPr>
              <w:t>*2</w:t>
            </w:r>
            <w:r w:rsidRPr="00463886">
              <w:rPr>
                <w:sz w:val="20"/>
                <w:lang w:eastAsia="zh-CN"/>
              </w:rPr>
              <w:tab/>
              <w:t>N/A</w:t>
            </w:r>
            <w:r w:rsidR="00402567">
              <w:rPr>
                <w:rFonts w:hint="eastAsia"/>
                <w:sz w:val="20"/>
                <w:lang w:eastAsia="zh-CN"/>
              </w:rPr>
              <w:t>：</w:t>
            </w:r>
            <w:r>
              <w:rPr>
                <w:rFonts w:hint="eastAsia"/>
                <w:sz w:val="20"/>
                <w:lang w:val="en-US" w:eastAsia="zh-CN"/>
              </w:rPr>
              <w:t>不适用</w:t>
            </w:r>
            <w:r w:rsidRPr="00463886">
              <w:rPr>
                <w:rFonts w:hint="eastAsia"/>
                <w:sz w:val="20"/>
                <w:lang w:eastAsia="zh-CN"/>
              </w:rPr>
              <w:t>；</w:t>
            </w:r>
            <w:r>
              <w:rPr>
                <w:rFonts w:hint="eastAsia"/>
                <w:sz w:val="20"/>
                <w:lang w:val="en-US" w:eastAsia="zh-CN"/>
              </w:rPr>
              <w:t>声道配置未规定在</w:t>
            </w:r>
            <w:r w:rsidRPr="00463886">
              <w:rPr>
                <w:sz w:val="20"/>
                <w:lang w:eastAsia="zh-CN"/>
              </w:rPr>
              <w:t>ITU-R BS.2051</w:t>
            </w:r>
            <w:r>
              <w:rPr>
                <w:rFonts w:hint="eastAsia"/>
                <w:sz w:val="20"/>
                <w:lang w:eastAsia="zh-CN"/>
              </w:rPr>
              <w:t>和</w:t>
            </w:r>
            <w:r w:rsidRPr="00463886">
              <w:rPr>
                <w:sz w:val="20"/>
                <w:lang w:eastAsia="zh-CN"/>
              </w:rPr>
              <w:t>ITU</w:t>
            </w:r>
            <w:r w:rsidRPr="00463886">
              <w:rPr>
                <w:sz w:val="20"/>
                <w:lang w:eastAsia="zh-CN"/>
              </w:rPr>
              <w:noBreakHyphen/>
              <w:t>R BS.775</w:t>
            </w:r>
            <w:r>
              <w:rPr>
                <w:rFonts w:hint="eastAsia"/>
                <w:sz w:val="20"/>
                <w:lang w:eastAsia="zh-CN"/>
              </w:rPr>
              <w:t>建议书中。</w:t>
            </w:r>
          </w:p>
        </w:tc>
      </w:tr>
    </w:tbl>
    <w:p w14:paraId="4AE9427D" w14:textId="77777777" w:rsidR="00183EC1" w:rsidRPr="005843BA" w:rsidRDefault="00183EC1" w:rsidP="00183EC1">
      <w:pPr>
        <w:pStyle w:val="Note"/>
        <w:rPr>
          <w:lang w:eastAsia="ja-JP"/>
        </w:rPr>
      </w:pPr>
      <w:r>
        <w:rPr>
          <w:lang w:val="en-US" w:eastAsia="ja-JP"/>
        </w:rPr>
        <w:t>注</w:t>
      </w:r>
      <w:r w:rsidRPr="005843BA">
        <w:rPr>
          <w:lang w:eastAsia="ja-JP"/>
        </w:rPr>
        <w:t xml:space="preserve">1 – </w:t>
      </w:r>
      <w:r>
        <w:rPr>
          <w:rFonts w:hint="eastAsia"/>
          <w:lang w:val="en-US" w:eastAsia="zh-CN"/>
        </w:rPr>
        <w:t>列表摘自</w:t>
      </w:r>
      <w:r w:rsidRPr="005843BA">
        <w:rPr>
          <w:lang w:eastAsia="ja-JP"/>
        </w:rPr>
        <w:t>ISO/IEC 14496-3:2009/Amd.4:2013</w:t>
      </w:r>
      <w:r>
        <w:rPr>
          <w:rFonts w:hint="eastAsia"/>
          <w:lang w:val="en-US" w:eastAsia="zh-CN"/>
        </w:rPr>
        <w:t>的</w:t>
      </w:r>
      <w:r>
        <w:rPr>
          <w:lang w:val="en-US" w:eastAsia="ja-JP"/>
        </w:rPr>
        <w:t>表</w:t>
      </w:r>
      <w:r w:rsidRPr="005843BA">
        <w:rPr>
          <w:lang w:eastAsia="ja-JP"/>
        </w:rPr>
        <w:t>1.19</w:t>
      </w:r>
      <w:r>
        <w:rPr>
          <w:rFonts w:hint="eastAsia"/>
          <w:lang w:val="en-US" w:eastAsia="zh-CN"/>
        </w:rPr>
        <w:t>。</w:t>
      </w:r>
    </w:p>
    <w:p w14:paraId="71A8831C" w14:textId="77777777" w:rsidR="00183EC1" w:rsidRPr="003E2426" w:rsidRDefault="00183EC1" w:rsidP="00183EC1">
      <w:pPr>
        <w:pStyle w:val="Note"/>
        <w:rPr>
          <w:lang w:val="en-US" w:eastAsia="zh-CN"/>
        </w:rPr>
      </w:pPr>
      <w:r>
        <w:rPr>
          <w:lang w:val="en-US" w:eastAsia="zh-CN"/>
        </w:rPr>
        <w:t>注</w:t>
      </w:r>
      <w:r w:rsidRPr="003E2426">
        <w:rPr>
          <w:lang w:val="en-US" w:eastAsia="zh-CN"/>
        </w:rPr>
        <w:t xml:space="preserve">2 – </w:t>
      </w:r>
      <w:r>
        <w:rPr>
          <w:rFonts w:hint="eastAsia"/>
          <w:lang w:val="en-US" w:eastAsia="zh-CN"/>
        </w:rPr>
        <w:t>根据符合</w:t>
      </w:r>
      <w:r w:rsidRPr="003E2426">
        <w:rPr>
          <w:lang w:val="en-US" w:eastAsia="zh-CN"/>
        </w:rPr>
        <w:t>ITU-R BS.2051</w:t>
      </w:r>
      <w:r>
        <w:rPr>
          <w:rFonts w:hint="eastAsia"/>
          <w:lang w:val="en-US" w:eastAsia="zh-CN"/>
        </w:rPr>
        <w:t>建议书的标签识别扬声器。</w:t>
      </w:r>
    </w:p>
    <w:p w14:paraId="68BAB0DF" w14:textId="77777777" w:rsidR="00183EC1" w:rsidRPr="0033390D" w:rsidRDefault="00183EC1" w:rsidP="00183EC1">
      <w:pPr>
        <w:rPr>
          <w:lang w:val="en-US" w:eastAsia="zh-CN"/>
        </w:rPr>
      </w:pPr>
      <w:r>
        <w:rPr>
          <w:lang w:val="en-US" w:eastAsia="zh-CN"/>
        </w:rPr>
        <w:t>注</w:t>
      </w:r>
      <w:r w:rsidRPr="003E2426">
        <w:rPr>
          <w:lang w:val="en-US" w:eastAsia="zh-CN"/>
        </w:rPr>
        <w:t xml:space="preserve">3 – </w:t>
      </w:r>
      <w:r>
        <w:rPr>
          <w:rFonts w:hint="eastAsia"/>
          <w:lang w:val="en-US" w:eastAsia="zh-CN"/>
        </w:rPr>
        <w:t>敬请注意，声道标签和名称取决于实际的声道配置。</w:t>
      </w:r>
    </w:p>
    <w:p w14:paraId="5D2043D6" w14:textId="77777777" w:rsidR="00183EC1" w:rsidRDefault="00183EC1" w:rsidP="00183EC1">
      <w:pPr>
        <w:pStyle w:val="Heading1"/>
        <w:rPr>
          <w:lang w:eastAsia="zh-CN"/>
        </w:rPr>
      </w:pPr>
      <w:r>
        <w:rPr>
          <w:rFonts w:hint="eastAsia"/>
          <w:lang w:eastAsia="zh-CN"/>
        </w:rPr>
        <w:t>2</w:t>
      </w:r>
      <w:r>
        <w:rPr>
          <w:rFonts w:hint="eastAsia"/>
          <w:lang w:eastAsia="zh-CN"/>
        </w:rPr>
        <w:tab/>
      </w:r>
      <w:r>
        <w:rPr>
          <w:rFonts w:ascii="SimSun" w:hAnsi="SimSun" w:cs="SimSun" w:hint="eastAsia"/>
          <w:lang w:eastAsia="zh-CN"/>
        </w:rPr>
        <w:t>编码</w:t>
      </w:r>
    </w:p>
    <w:p w14:paraId="39D74701" w14:textId="77777777" w:rsidR="00183EC1" w:rsidRPr="000A52E6" w:rsidRDefault="00183EC1" w:rsidP="00183EC1">
      <w:pPr>
        <w:overflowPunct/>
        <w:autoSpaceDE/>
        <w:autoSpaceDN/>
        <w:adjustRightInd/>
        <w:ind w:firstLineChars="200" w:firstLine="480"/>
        <w:jc w:val="left"/>
        <w:textAlignment w:val="auto"/>
        <w:rPr>
          <w:szCs w:val="24"/>
          <w:lang w:eastAsia="zh-CN"/>
        </w:rPr>
      </w:pPr>
      <w:r w:rsidRPr="000A52E6">
        <w:rPr>
          <w:rFonts w:hint="eastAsia"/>
          <w:szCs w:val="24"/>
          <w:lang w:eastAsia="zh-CN"/>
        </w:rPr>
        <w:t>MPEG-2 AAC</w:t>
      </w:r>
      <w:r w:rsidRPr="000A52E6">
        <w:rPr>
          <w:rFonts w:hint="eastAsia"/>
          <w:szCs w:val="24"/>
          <w:lang w:eastAsia="zh-CN"/>
        </w:rPr>
        <w:t>编码器的基本结构如图</w:t>
      </w:r>
      <w:r w:rsidRPr="000A52E6">
        <w:rPr>
          <w:rFonts w:hint="eastAsia"/>
          <w:szCs w:val="24"/>
          <w:lang w:eastAsia="zh-CN"/>
        </w:rPr>
        <w:t>5</w:t>
      </w:r>
      <w:r w:rsidRPr="000A52E6">
        <w:rPr>
          <w:rFonts w:hint="eastAsia"/>
          <w:szCs w:val="24"/>
          <w:lang w:eastAsia="zh-CN"/>
        </w:rPr>
        <w:t>所示。</w:t>
      </w:r>
      <w:r w:rsidRPr="000A52E6">
        <w:rPr>
          <w:rFonts w:hint="eastAsia"/>
          <w:szCs w:val="24"/>
          <w:lang w:eastAsia="zh-CN"/>
        </w:rPr>
        <w:t>AAC</w:t>
      </w:r>
      <w:r w:rsidRPr="000A52E6">
        <w:rPr>
          <w:rFonts w:hint="eastAsia"/>
          <w:szCs w:val="24"/>
          <w:lang w:eastAsia="zh-CN"/>
        </w:rPr>
        <w:t>系统由下面的编码工具构成：</w:t>
      </w:r>
    </w:p>
    <w:p w14:paraId="12CBB82C" w14:textId="77777777" w:rsidR="00183EC1" w:rsidRPr="000A52E6" w:rsidRDefault="00183EC1" w:rsidP="00183EC1">
      <w:pPr>
        <w:pStyle w:val="enumlev1"/>
        <w:rPr>
          <w:lang w:eastAsia="zh-CN"/>
        </w:rPr>
      </w:pPr>
      <w:r>
        <w:rPr>
          <w:lang w:eastAsia="zh-CN"/>
        </w:rPr>
        <w:t>–</w:t>
      </w:r>
      <w:r w:rsidRPr="000A52E6">
        <w:rPr>
          <w:rFonts w:hint="eastAsia"/>
          <w:lang w:eastAsia="zh-CN"/>
        </w:rPr>
        <w:tab/>
      </w:r>
      <w:r w:rsidRPr="000A52E6">
        <w:rPr>
          <w:rFonts w:ascii="STKaiti" w:eastAsia="STKaiti" w:hAnsi="STKaiti" w:hint="eastAsia"/>
          <w:lang w:eastAsia="zh-CN"/>
        </w:rPr>
        <w:t>增益控制</w:t>
      </w:r>
      <w:r w:rsidRPr="000A52E6">
        <w:rPr>
          <w:rFonts w:hint="eastAsia"/>
          <w:lang w:eastAsia="zh-CN"/>
        </w:rPr>
        <w:t>：增益控制中，将输入信号分割成</w:t>
      </w:r>
      <w:r w:rsidRPr="000A52E6">
        <w:rPr>
          <w:rFonts w:hint="eastAsia"/>
          <w:lang w:eastAsia="zh-CN"/>
        </w:rPr>
        <w:t>4</w:t>
      </w:r>
      <w:r w:rsidRPr="000A52E6">
        <w:rPr>
          <w:rFonts w:hint="eastAsia"/>
          <w:lang w:eastAsia="zh-CN"/>
        </w:rPr>
        <w:t>个等间隔的频带。增益控制应用于</w:t>
      </w:r>
      <w:r w:rsidRPr="000A52E6">
        <w:rPr>
          <w:rFonts w:hint="eastAsia"/>
          <w:lang w:eastAsia="zh-CN"/>
        </w:rPr>
        <w:t>SSR</w:t>
      </w:r>
      <w:r w:rsidRPr="000A52E6">
        <w:rPr>
          <w:rFonts w:hint="eastAsia"/>
          <w:lang w:eastAsia="zh-CN"/>
        </w:rPr>
        <w:t>型中。</w:t>
      </w:r>
    </w:p>
    <w:p w14:paraId="2C653C6A" w14:textId="18E3BAFC" w:rsidR="00183EC1" w:rsidRPr="000A52E6" w:rsidRDefault="00183EC1" w:rsidP="00183EC1">
      <w:pPr>
        <w:pStyle w:val="enumlev1"/>
        <w:rPr>
          <w:lang w:eastAsia="zh-CN"/>
        </w:rPr>
      </w:pPr>
      <w:r>
        <w:rPr>
          <w:lang w:eastAsia="zh-CN"/>
        </w:rPr>
        <w:t>–</w:t>
      </w:r>
      <w:r w:rsidRPr="000A52E6">
        <w:rPr>
          <w:rFonts w:hint="eastAsia"/>
          <w:lang w:eastAsia="zh-CN"/>
        </w:rPr>
        <w:tab/>
      </w:r>
      <w:r w:rsidRPr="000A52E6">
        <w:rPr>
          <w:rFonts w:ascii="STKaiti" w:eastAsia="STKaiti" w:hAnsi="STKaiti" w:hint="eastAsia"/>
          <w:lang w:eastAsia="zh-CN"/>
        </w:rPr>
        <w:t>滤波器组</w:t>
      </w:r>
      <w:r w:rsidRPr="000A52E6">
        <w:rPr>
          <w:rFonts w:hint="eastAsia"/>
          <w:lang w:eastAsia="zh-CN"/>
        </w:rPr>
        <w:t>：修正的离散余弦变换（</w:t>
      </w:r>
      <w:r w:rsidRPr="000A52E6">
        <w:rPr>
          <w:rFonts w:hint="eastAsia"/>
          <w:lang w:eastAsia="zh-CN"/>
        </w:rPr>
        <w:t>MDCT</w:t>
      </w:r>
      <w:r w:rsidR="00595247">
        <w:rPr>
          <w:rFonts w:hint="eastAsia"/>
          <w:lang w:eastAsia="zh-CN"/>
        </w:rPr>
        <w:t>）</w:t>
      </w:r>
      <w:r w:rsidRPr="000A52E6">
        <w:rPr>
          <w:rFonts w:hint="eastAsia"/>
          <w:lang w:eastAsia="zh-CN"/>
        </w:rPr>
        <w:t>滤波器组将输入信号分解成亚取样的频谱分量，</w:t>
      </w:r>
      <w:r w:rsidRPr="000A52E6">
        <w:rPr>
          <w:rFonts w:hint="eastAsia"/>
          <w:lang w:eastAsia="zh-CN"/>
        </w:rPr>
        <w:t>48</w:t>
      </w:r>
      <w:r w:rsidRPr="000A52E6">
        <w:rPr>
          <w:lang w:eastAsia="zh-CN"/>
        </w:rPr>
        <w:t xml:space="preserve"> kHz</w:t>
      </w:r>
      <w:r w:rsidRPr="000A52E6">
        <w:rPr>
          <w:rFonts w:hint="eastAsia"/>
          <w:lang w:eastAsia="zh-CN"/>
        </w:rPr>
        <w:t>取样时，频率分辨率为</w:t>
      </w:r>
      <w:r w:rsidRPr="000A52E6">
        <w:rPr>
          <w:rFonts w:hint="eastAsia"/>
          <w:lang w:eastAsia="zh-CN"/>
        </w:rPr>
        <w:t>23</w:t>
      </w:r>
      <w:r w:rsidRPr="000A52E6">
        <w:rPr>
          <w:lang w:eastAsia="zh-CN"/>
        </w:rPr>
        <w:t xml:space="preserve"> </w:t>
      </w:r>
      <w:r w:rsidRPr="000A52E6">
        <w:rPr>
          <w:rFonts w:hint="eastAsia"/>
          <w:lang w:eastAsia="zh-CN"/>
        </w:rPr>
        <w:t>Hz</w:t>
      </w:r>
      <w:r w:rsidRPr="000A52E6">
        <w:rPr>
          <w:rFonts w:hint="eastAsia"/>
          <w:lang w:eastAsia="zh-CN"/>
        </w:rPr>
        <w:t>，时间分辨率为</w:t>
      </w:r>
      <w:r w:rsidRPr="000A52E6">
        <w:rPr>
          <w:rFonts w:hint="eastAsia"/>
          <w:lang w:eastAsia="zh-CN"/>
        </w:rPr>
        <w:t>21.3</w:t>
      </w:r>
      <w:r w:rsidRPr="000A52E6">
        <w:rPr>
          <w:lang w:eastAsia="zh-CN"/>
        </w:rPr>
        <w:t xml:space="preserve"> ms</w:t>
      </w:r>
      <w:r w:rsidRPr="000A52E6">
        <w:rPr>
          <w:rFonts w:hint="eastAsia"/>
          <w:lang w:eastAsia="zh-CN"/>
        </w:rPr>
        <w:t>（</w:t>
      </w:r>
      <w:r w:rsidRPr="000A52E6">
        <w:rPr>
          <w:rFonts w:hint="eastAsia"/>
          <w:lang w:eastAsia="zh-CN"/>
        </w:rPr>
        <w:t>128</w:t>
      </w:r>
      <w:r w:rsidRPr="000A52E6">
        <w:rPr>
          <w:rFonts w:hint="eastAsia"/>
          <w:lang w:eastAsia="zh-CN"/>
        </w:rPr>
        <w:t>个频谱分量</w:t>
      </w:r>
      <w:r w:rsidR="00595247">
        <w:rPr>
          <w:rFonts w:hint="eastAsia"/>
          <w:lang w:eastAsia="zh-CN"/>
        </w:rPr>
        <w:t>）</w:t>
      </w:r>
      <w:r w:rsidRPr="000A52E6">
        <w:rPr>
          <w:rFonts w:hint="eastAsia"/>
          <w:lang w:eastAsia="zh-CN"/>
        </w:rPr>
        <w:t>，或者频率分辨率为</w:t>
      </w:r>
      <w:r w:rsidRPr="000A52E6">
        <w:rPr>
          <w:rFonts w:hint="eastAsia"/>
          <w:lang w:eastAsia="zh-CN"/>
        </w:rPr>
        <w:t>187</w:t>
      </w:r>
      <w:r w:rsidRPr="000A52E6">
        <w:rPr>
          <w:lang w:eastAsia="zh-CN"/>
        </w:rPr>
        <w:t xml:space="preserve"> Hz</w:t>
      </w:r>
      <w:r w:rsidRPr="000A52E6">
        <w:rPr>
          <w:rFonts w:hint="eastAsia"/>
          <w:lang w:eastAsia="zh-CN"/>
        </w:rPr>
        <w:t>、时间分辨率为</w:t>
      </w:r>
      <w:r w:rsidRPr="000A52E6">
        <w:rPr>
          <w:rFonts w:hint="eastAsia"/>
          <w:lang w:eastAsia="zh-CN"/>
        </w:rPr>
        <w:t>2</w:t>
      </w:r>
      <w:r w:rsidRPr="000A52E6">
        <w:rPr>
          <w:lang w:eastAsia="zh-CN"/>
        </w:rPr>
        <w:t>.6 ms</w:t>
      </w:r>
      <w:r w:rsidRPr="000A52E6">
        <w:rPr>
          <w:rFonts w:hint="eastAsia"/>
          <w:lang w:eastAsia="zh-CN"/>
        </w:rPr>
        <w:t>（</w:t>
      </w:r>
      <w:r w:rsidRPr="000A52E6">
        <w:rPr>
          <w:rFonts w:hint="eastAsia"/>
          <w:lang w:eastAsia="zh-CN"/>
        </w:rPr>
        <w:t>1024</w:t>
      </w:r>
      <w:r w:rsidRPr="000A52E6">
        <w:rPr>
          <w:rFonts w:hint="eastAsia"/>
          <w:lang w:eastAsia="zh-CN"/>
        </w:rPr>
        <w:t>个频谱分量</w:t>
      </w:r>
      <w:r w:rsidR="00595247">
        <w:rPr>
          <w:rFonts w:hint="eastAsia"/>
          <w:lang w:eastAsia="zh-CN"/>
        </w:rPr>
        <w:t>）</w:t>
      </w:r>
      <w:r w:rsidRPr="000A52E6">
        <w:rPr>
          <w:rFonts w:hint="eastAsia"/>
          <w:lang w:eastAsia="zh-CN"/>
        </w:rPr>
        <w:t>。窗口形状在两个可选的窗口形状之间选择。</w:t>
      </w:r>
    </w:p>
    <w:p w14:paraId="42CB6C79" w14:textId="6B685A22" w:rsidR="00183EC1" w:rsidRPr="000A52E6" w:rsidRDefault="00183EC1" w:rsidP="00183EC1">
      <w:pPr>
        <w:pStyle w:val="enumlev1"/>
        <w:rPr>
          <w:lang w:eastAsia="zh-CN"/>
        </w:rPr>
      </w:pPr>
      <w:r>
        <w:rPr>
          <w:lang w:eastAsia="zh-CN"/>
        </w:rPr>
        <w:t>–</w:t>
      </w:r>
      <w:r w:rsidRPr="000A52E6">
        <w:rPr>
          <w:rFonts w:hint="eastAsia"/>
          <w:lang w:eastAsia="zh-CN"/>
        </w:rPr>
        <w:tab/>
      </w:r>
      <w:r w:rsidRPr="000A52E6">
        <w:rPr>
          <w:rFonts w:ascii="STKaiti" w:eastAsia="STKaiti" w:hAnsi="STKaiti" w:hint="eastAsia"/>
          <w:lang w:eastAsia="zh-CN"/>
        </w:rPr>
        <w:t>时间噪声成形（TNS</w:t>
      </w:r>
      <w:r w:rsidR="00595247">
        <w:rPr>
          <w:rFonts w:ascii="STKaiti" w:eastAsia="STKaiti" w:hAnsi="STKaiti" w:hint="eastAsia"/>
          <w:lang w:eastAsia="zh-CN"/>
        </w:rPr>
        <w:t>）</w:t>
      </w:r>
      <w:r w:rsidRPr="000A52E6">
        <w:rPr>
          <w:rFonts w:hint="eastAsia"/>
          <w:lang w:eastAsia="zh-CN"/>
        </w:rPr>
        <w:t>：经滤波器组解析之后，实施</w:t>
      </w:r>
      <w:r w:rsidRPr="000A52E6">
        <w:rPr>
          <w:rFonts w:hint="eastAsia"/>
          <w:lang w:eastAsia="zh-CN"/>
        </w:rPr>
        <w:t>TNS</w:t>
      </w:r>
      <w:r w:rsidRPr="000A52E6">
        <w:rPr>
          <w:rFonts w:hint="eastAsia"/>
          <w:lang w:eastAsia="zh-CN"/>
        </w:rPr>
        <w:t>运算。</w:t>
      </w:r>
      <w:r w:rsidRPr="000A52E6">
        <w:rPr>
          <w:rFonts w:hint="eastAsia"/>
          <w:lang w:eastAsia="zh-CN"/>
        </w:rPr>
        <w:t>TNS</w:t>
      </w:r>
      <w:r w:rsidRPr="000A52E6">
        <w:rPr>
          <w:rFonts w:hint="eastAsia"/>
          <w:lang w:eastAsia="zh-CN"/>
        </w:rPr>
        <w:t>技术能使编码器对量化噪声在时间上做出精细结构控制。</w:t>
      </w:r>
    </w:p>
    <w:p w14:paraId="110D401E" w14:textId="0E470E90" w:rsidR="00183EC1" w:rsidRPr="000A52E6" w:rsidRDefault="00183EC1" w:rsidP="00183EC1">
      <w:pPr>
        <w:pStyle w:val="enumlev1"/>
        <w:rPr>
          <w:spacing w:val="2"/>
          <w:lang w:eastAsia="zh-CN"/>
        </w:rPr>
      </w:pPr>
      <w:r>
        <w:rPr>
          <w:lang w:eastAsia="zh-CN"/>
        </w:rPr>
        <w:t>–</w:t>
      </w:r>
      <w:r w:rsidRPr="000A52E6">
        <w:rPr>
          <w:rFonts w:hint="eastAsia"/>
          <w:lang w:eastAsia="zh-CN"/>
        </w:rPr>
        <w:tab/>
      </w:r>
      <w:r w:rsidRPr="000A52E6">
        <w:rPr>
          <w:rFonts w:ascii="STKaiti" w:eastAsia="STKaiti" w:hAnsi="STKaiti" w:hint="eastAsia"/>
          <w:lang w:eastAsia="zh-CN"/>
        </w:rPr>
        <w:t>中间/边侧（M/S</w:t>
      </w:r>
      <w:r w:rsidR="00595247">
        <w:rPr>
          <w:rFonts w:ascii="STKaiti" w:eastAsia="STKaiti" w:hAnsi="STKaiti" w:hint="eastAsia"/>
          <w:lang w:eastAsia="zh-CN"/>
        </w:rPr>
        <w:t>）</w:t>
      </w:r>
      <w:r w:rsidRPr="000A52E6">
        <w:rPr>
          <w:rFonts w:ascii="STKaiti" w:eastAsia="STKaiti" w:hAnsi="STKaiti" w:hint="eastAsia"/>
          <w:lang w:eastAsia="zh-CN"/>
        </w:rPr>
        <w:t>立体声编码和强度立体声编码</w:t>
      </w:r>
      <w:r w:rsidRPr="000A52E6">
        <w:rPr>
          <w:rFonts w:hint="eastAsia"/>
          <w:spacing w:val="2"/>
          <w:lang w:eastAsia="zh-CN"/>
        </w:rPr>
        <w:t>：对于多声道音频信号，可应用强度立体声编码和</w:t>
      </w:r>
      <w:r w:rsidRPr="000A52E6">
        <w:rPr>
          <w:rFonts w:hint="eastAsia"/>
          <w:spacing w:val="2"/>
          <w:lang w:eastAsia="zh-CN"/>
        </w:rPr>
        <w:t>M/S</w:t>
      </w:r>
      <w:r w:rsidRPr="000A52E6">
        <w:rPr>
          <w:rFonts w:hint="eastAsia"/>
          <w:spacing w:val="2"/>
          <w:lang w:eastAsia="zh-CN"/>
        </w:rPr>
        <w:t>立体声编码。强度立体声编码中，只传输声能包络以减少传输方向信息。</w:t>
      </w:r>
      <w:r w:rsidRPr="000A52E6">
        <w:rPr>
          <w:rFonts w:hint="eastAsia"/>
          <w:spacing w:val="2"/>
          <w:lang w:eastAsia="zh-CN"/>
        </w:rPr>
        <w:t>M/S</w:t>
      </w:r>
      <w:r w:rsidRPr="000A52E6">
        <w:rPr>
          <w:rFonts w:hint="eastAsia"/>
          <w:spacing w:val="2"/>
          <w:lang w:eastAsia="zh-CN"/>
        </w:rPr>
        <w:t>立体声编码中，采用传输归一化的和信号</w:t>
      </w:r>
      <w:r w:rsidRPr="000A52E6">
        <w:rPr>
          <w:rFonts w:hint="eastAsia"/>
          <w:spacing w:val="2"/>
          <w:lang w:eastAsia="zh-CN"/>
        </w:rPr>
        <w:t>M</w:t>
      </w:r>
      <w:r w:rsidRPr="000A52E6">
        <w:rPr>
          <w:rFonts w:hint="eastAsia"/>
          <w:spacing w:val="2"/>
          <w:lang w:eastAsia="zh-CN"/>
        </w:rPr>
        <w:t>（</w:t>
      </w:r>
      <w:r w:rsidRPr="000A52E6">
        <w:rPr>
          <w:rFonts w:hint="eastAsia"/>
          <w:spacing w:val="2"/>
          <w:lang w:eastAsia="zh-CN"/>
        </w:rPr>
        <w:t>M</w:t>
      </w:r>
      <w:r w:rsidRPr="000A52E6">
        <w:rPr>
          <w:rFonts w:hint="eastAsia"/>
          <w:spacing w:val="2"/>
          <w:lang w:eastAsia="zh-CN"/>
        </w:rPr>
        <w:t>代表中间</w:t>
      </w:r>
      <w:r w:rsidR="00595247">
        <w:rPr>
          <w:rFonts w:hint="eastAsia"/>
          <w:spacing w:val="2"/>
          <w:lang w:eastAsia="zh-CN"/>
        </w:rPr>
        <w:t>）</w:t>
      </w:r>
      <w:r w:rsidRPr="000A52E6">
        <w:rPr>
          <w:rFonts w:hint="eastAsia"/>
          <w:spacing w:val="2"/>
          <w:lang w:eastAsia="zh-CN"/>
        </w:rPr>
        <w:t>及差信号</w:t>
      </w:r>
      <w:r w:rsidRPr="000A52E6">
        <w:rPr>
          <w:rFonts w:hint="eastAsia"/>
          <w:spacing w:val="2"/>
          <w:lang w:eastAsia="zh-CN"/>
        </w:rPr>
        <w:t>S</w:t>
      </w:r>
      <w:r w:rsidRPr="000A52E6">
        <w:rPr>
          <w:rFonts w:hint="eastAsia"/>
          <w:spacing w:val="2"/>
          <w:lang w:eastAsia="zh-CN"/>
        </w:rPr>
        <w:t>（</w:t>
      </w:r>
      <w:r w:rsidRPr="000A52E6">
        <w:rPr>
          <w:rFonts w:hint="eastAsia"/>
          <w:spacing w:val="2"/>
          <w:lang w:eastAsia="zh-CN"/>
        </w:rPr>
        <w:t>S</w:t>
      </w:r>
      <w:r w:rsidRPr="000A52E6">
        <w:rPr>
          <w:rFonts w:hint="eastAsia"/>
          <w:spacing w:val="2"/>
          <w:lang w:eastAsia="zh-CN"/>
        </w:rPr>
        <w:t>代表边侧</w:t>
      </w:r>
      <w:r w:rsidR="00595247">
        <w:rPr>
          <w:rFonts w:hint="eastAsia"/>
          <w:spacing w:val="2"/>
          <w:lang w:eastAsia="zh-CN"/>
        </w:rPr>
        <w:t>）</w:t>
      </w:r>
      <w:r w:rsidRPr="000A52E6">
        <w:rPr>
          <w:rFonts w:hint="eastAsia"/>
          <w:spacing w:val="2"/>
          <w:lang w:eastAsia="zh-CN"/>
        </w:rPr>
        <w:t>以取代传输原来的左与右信号。</w:t>
      </w:r>
    </w:p>
    <w:p w14:paraId="4461706D" w14:textId="77777777" w:rsidR="00183EC1" w:rsidRPr="000A52E6" w:rsidRDefault="00183EC1" w:rsidP="00183EC1">
      <w:pPr>
        <w:pStyle w:val="enumlev1"/>
        <w:rPr>
          <w:lang w:eastAsia="zh-CN"/>
        </w:rPr>
      </w:pPr>
      <w:r>
        <w:rPr>
          <w:lang w:eastAsia="zh-CN"/>
        </w:rPr>
        <w:t>–</w:t>
      </w:r>
      <w:r w:rsidRPr="000A52E6">
        <w:rPr>
          <w:rFonts w:hint="eastAsia"/>
          <w:lang w:eastAsia="zh-CN"/>
        </w:rPr>
        <w:tab/>
      </w:r>
      <w:r w:rsidRPr="000A52E6">
        <w:rPr>
          <w:rFonts w:ascii="STKaiti" w:eastAsia="STKaiti" w:hAnsi="STKaiti" w:hint="eastAsia"/>
          <w:lang w:eastAsia="zh-CN"/>
        </w:rPr>
        <w:t>预测</w:t>
      </w:r>
      <w:r w:rsidRPr="000A52E6">
        <w:rPr>
          <w:rFonts w:hint="eastAsia"/>
          <w:lang w:eastAsia="zh-CN"/>
        </w:rPr>
        <w:t>：为降低静止信号的冗余，在相继帧的亚取样频谱分量之间实施时域预测。</w:t>
      </w:r>
    </w:p>
    <w:p w14:paraId="6922E1E8" w14:textId="77777777" w:rsidR="00183EC1" w:rsidRPr="000A52E6" w:rsidRDefault="00183EC1" w:rsidP="00183EC1">
      <w:pPr>
        <w:pStyle w:val="enumlev1"/>
        <w:rPr>
          <w:lang w:eastAsia="zh-CN"/>
        </w:rPr>
      </w:pPr>
      <w:r>
        <w:rPr>
          <w:lang w:eastAsia="zh-CN"/>
        </w:rPr>
        <w:t>–</w:t>
      </w:r>
      <w:r w:rsidRPr="000A52E6">
        <w:rPr>
          <w:rFonts w:hint="eastAsia"/>
          <w:lang w:eastAsia="zh-CN"/>
        </w:rPr>
        <w:tab/>
      </w:r>
      <w:r w:rsidRPr="000A52E6">
        <w:rPr>
          <w:rFonts w:ascii="STKaiti" w:eastAsia="STKaiti" w:hAnsi="STKaiti" w:hint="eastAsia"/>
          <w:lang w:eastAsia="zh-CN"/>
        </w:rPr>
        <w:t>量化和无噪编码</w:t>
      </w:r>
      <w:r w:rsidRPr="000A52E6">
        <w:rPr>
          <w:rFonts w:hint="eastAsia"/>
          <w:lang w:eastAsia="zh-CN"/>
        </w:rPr>
        <w:t>：在量化工具中，应用步级大小为</w:t>
      </w:r>
      <w:r w:rsidRPr="000A52E6">
        <w:rPr>
          <w:rFonts w:hint="eastAsia"/>
          <w:lang w:eastAsia="zh-CN"/>
        </w:rPr>
        <w:t>1</w:t>
      </w:r>
      <w:r w:rsidRPr="000A52E6">
        <w:rPr>
          <w:lang w:eastAsia="zh-CN"/>
        </w:rPr>
        <w:t>.5 dB</w:t>
      </w:r>
      <w:r w:rsidRPr="000A52E6">
        <w:rPr>
          <w:rFonts w:hint="eastAsia"/>
          <w:lang w:eastAsia="zh-CN"/>
        </w:rPr>
        <w:t>的非均匀量化器。对于量化的频谱，不同的比例因子和方向信息，实施霍夫曼编码。</w:t>
      </w:r>
    </w:p>
    <w:p w14:paraId="7A417917" w14:textId="77777777" w:rsidR="00183EC1" w:rsidRPr="000A52E6" w:rsidRDefault="00183EC1" w:rsidP="00183EC1">
      <w:pPr>
        <w:pStyle w:val="enumlev1"/>
        <w:rPr>
          <w:lang w:eastAsia="zh-CN"/>
        </w:rPr>
      </w:pPr>
      <w:r>
        <w:rPr>
          <w:lang w:eastAsia="zh-CN"/>
        </w:rPr>
        <w:t>–</w:t>
      </w:r>
      <w:r w:rsidRPr="000A52E6">
        <w:rPr>
          <w:rFonts w:hint="eastAsia"/>
          <w:lang w:eastAsia="zh-CN"/>
        </w:rPr>
        <w:tab/>
      </w:r>
      <w:r w:rsidRPr="000A52E6">
        <w:rPr>
          <w:rFonts w:ascii="STKaiti" w:eastAsia="STKaiti" w:hAnsi="STKaiti" w:hint="eastAsia"/>
          <w:lang w:eastAsia="zh-CN"/>
        </w:rPr>
        <w:t>比特流格式化器</w:t>
      </w:r>
      <w:r w:rsidRPr="000A52E6">
        <w:rPr>
          <w:rFonts w:hint="eastAsia"/>
          <w:lang w:eastAsia="zh-CN"/>
        </w:rPr>
        <w:t>：最后，应用比特流格式化器来复用比特流，其中包括量化和编码的频谱系数以及来自每一工具的某些附加信息。</w:t>
      </w:r>
    </w:p>
    <w:p w14:paraId="5FE1D145" w14:textId="77777777" w:rsidR="00167FA2" w:rsidRDefault="00167FA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CCF5234" w14:textId="7565DD25" w:rsidR="00183EC1" w:rsidRPr="005A6388" w:rsidRDefault="00183EC1" w:rsidP="00183EC1">
      <w:pPr>
        <w:pStyle w:val="enumlev1"/>
        <w:rPr>
          <w:lang w:val="en-US" w:eastAsia="zh-CN"/>
        </w:rPr>
      </w:pPr>
      <w:r>
        <w:rPr>
          <w:lang w:eastAsia="zh-CN"/>
        </w:rPr>
        <w:lastRenderedPageBreak/>
        <w:t>–</w:t>
      </w:r>
      <w:r w:rsidRPr="000A52E6">
        <w:rPr>
          <w:rFonts w:hint="eastAsia"/>
          <w:lang w:eastAsia="zh-CN"/>
        </w:rPr>
        <w:tab/>
      </w:r>
      <w:r w:rsidRPr="000A52E6">
        <w:rPr>
          <w:rFonts w:ascii="STKaiti" w:eastAsia="STKaiti" w:hAnsi="STKaiti" w:hint="eastAsia"/>
          <w:lang w:eastAsia="zh-CN"/>
        </w:rPr>
        <w:t>心理声学模型</w:t>
      </w:r>
      <w:r w:rsidRPr="000A52E6">
        <w:rPr>
          <w:rFonts w:hint="eastAsia"/>
          <w:lang w:eastAsia="zh-CN"/>
        </w:rPr>
        <w:t>：应用心理声学模型计算输入信号内当前的掩模门限。可采用类似于</w:t>
      </w:r>
      <w:r w:rsidRPr="000A52E6">
        <w:rPr>
          <w:rFonts w:hint="eastAsia"/>
          <w:lang w:eastAsia="zh-CN"/>
        </w:rPr>
        <w:t>ISO/IEC 11172-3</w:t>
      </w:r>
      <w:r w:rsidRPr="000A52E6">
        <w:rPr>
          <w:rFonts w:hint="eastAsia"/>
          <w:lang w:eastAsia="zh-CN"/>
        </w:rPr>
        <w:t>中心理声学模型</w:t>
      </w:r>
      <w:r w:rsidRPr="000A52E6">
        <w:rPr>
          <w:rFonts w:hint="eastAsia"/>
          <w:lang w:eastAsia="zh-CN"/>
        </w:rPr>
        <w:t>2</w:t>
      </w:r>
      <w:r w:rsidRPr="000A52E6">
        <w:rPr>
          <w:rFonts w:hint="eastAsia"/>
          <w:lang w:eastAsia="zh-CN"/>
        </w:rPr>
        <w:t>的心理声学模型。在量化处理中，应用从掩模门限和输入信号电平内导出的信号—掩模比，以使得可闻的量化噪声最小，并附加地借以选择适当的编码工具。</w:t>
      </w:r>
    </w:p>
    <w:p w14:paraId="78916FA0" w14:textId="715A1CD6" w:rsidR="00183EC1" w:rsidRDefault="00183EC1" w:rsidP="00183EC1">
      <w:pPr>
        <w:pStyle w:val="FigureNo"/>
        <w:rPr>
          <w:lang w:eastAsia="zh-CN"/>
        </w:rPr>
      </w:pPr>
      <w:r>
        <w:rPr>
          <w:rFonts w:hint="eastAsia"/>
          <w:lang w:eastAsia="zh-CN"/>
        </w:rPr>
        <w:t>图</w:t>
      </w:r>
      <w:r>
        <w:rPr>
          <w:lang w:eastAsia="zh-CN"/>
        </w:rPr>
        <w:t>5</w:t>
      </w:r>
    </w:p>
    <w:p w14:paraId="7E744C0D" w14:textId="77777777" w:rsidR="00183EC1" w:rsidRDefault="00183EC1" w:rsidP="00183EC1">
      <w:pPr>
        <w:pStyle w:val="Figuretitle"/>
        <w:rPr>
          <w:lang w:eastAsia="zh-CN"/>
        </w:rPr>
      </w:pPr>
      <w:r>
        <w:rPr>
          <w:rFonts w:hint="eastAsia"/>
          <w:lang w:eastAsia="zh-CN"/>
        </w:rPr>
        <w:t>MPEG-2 AAC</w:t>
      </w:r>
      <w:r>
        <w:rPr>
          <w:rFonts w:ascii="SimSun" w:hAnsi="SimSun" w:cs="SimSun" w:hint="eastAsia"/>
          <w:lang w:eastAsia="zh-CN"/>
        </w:rPr>
        <w:t>编码器方框图</w:t>
      </w:r>
    </w:p>
    <w:p w14:paraId="4E968389" w14:textId="77777777" w:rsidR="00183EC1" w:rsidRPr="00AE5658" w:rsidRDefault="00183EC1" w:rsidP="00183EC1">
      <w:pPr>
        <w:pStyle w:val="Figure"/>
        <w:rPr>
          <w:lang w:eastAsia="ja-JP"/>
        </w:rPr>
      </w:pPr>
      <w:r>
        <w:rPr>
          <w:noProof/>
          <w:lang w:val="en-GB" w:eastAsia="zh-CN"/>
        </w:rPr>
        <mc:AlternateContent>
          <mc:Choice Requires="wps">
            <w:drawing>
              <wp:anchor distT="0" distB="0" distL="114300" distR="114300" simplePos="0" relativeHeight="251664384" behindDoc="0" locked="0" layoutInCell="1" allowOverlap="1" wp14:anchorId="4F78015D" wp14:editId="49D92CC5">
                <wp:simplePos x="0" y="0"/>
                <wp:positionH relativeFrom="column">
                  <wp:posOffset>5063490</wp:posOffset>
                </wp:positionH>
                <wp:positionV relativeFrom="paragraph">
                  <wp:posOffset>6859905</wp:posOffset>
                </wp:positionV>
                <wp:extent cx="708660" cy="373380"/>
                <wp:effectExtent l="0" t="1905" r="0" b="0"/>
                <wp:wrapNone/>
                <wp:docPr id="18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73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354AC" w14:textId="77777777" w:rsidR="00183EC1" w:rsidRPr="00E35915" w:rsidRDefault="00183EC1" w:rsidP="00183EC1">
                            <w:pPr>
                              <w:rPr>
                                <w:sz w:val="16"/>
                                <w:szCs w:val="16"/>
                                <w:lang w:eastAsia="zh-CN"/>
                              </w:rPr>
                            </w:pPr>
                            <w:r w:rsidRPr="009B4698">
                              <w:rPr>
                                <w:sz w:val="16"/>
                                <w:szCs w:val="16"/>
                                <w:lang w:eastAsia="zh-CN"/>
                              </w:rPr>
                              <w:t>BS.</w:t>
                            </w:r>
                            <w:r w:rsidRPr="00E35915">
                              <w:rPr>
                                <w:rFonts w:hint="eastAsia"/>
                                <w:sz w:val="16"/>
                                <w:szCs w:val="16"/>
                                <w:lang w:eastAsia="zh-CN"/>
                              </w:rPr>
                              <w:t>1196-</w:t>
                            </w:r>
                            <w:r>
                              <w:rPr>
                                <w:rFonts w:hint="eastAsia"/>
                                <w:sz w:val="16"/>
                                <w:szCs w:val="16"/>
                                <w:lang w:eastAsia="zh-CN"/>
                              </w:rPr>
                              <w:t>0</w:t>
                            </w:r>
                            <w:r w:rsidRPr="00E35915">
                              <w:rPr>
                                <w:rFonts w:hint="eastAsia"/>
                                <w:sz w:val="16"/>
                                <w:szCs w:val="16"/>
                                <w:lang w:eastAsia="zh-CN"/>
                              </w:rPr>
                              <w:t>5</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8015D" id="Text Box 392" o:spid="_x0000_s1030" type="#_x0000_t202" style="position:absolute;left:0;text-align:left;margin-left:398.7pt;margin-top:540.15pt;width:55.8pt;height: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" fillcolor="white [3212]" stroked="f">
                <v:textbox inset="0,,0">
                  <w:txbxContent>
                    <w:p w14:paraId="64E354AC" w14:textId="77777777" w:rsidR="00183EC1" w:rsidRPr="00E35915" w:rsidRDefault="00183EC1" w:rsidP="00183EC1">
                      <w:pPr>
                        <w:rPr>
                          <w:sz w:val="16"/>
                          <w:szCs w:val="16"/>
                          <w:lang w:eastAsia="zh-CN"/>
                        </w:rPr>
                      </w:pPr>
                      <w:r w:rsidRPr="009B4698">
                        <w:rPr>
                          <w:sz w:val="16"/>
                          <w:szCs w:val="16"/>
                          <w:lang w:eastAsia="zh-CN"/>
                        </w:rPr>
                        <w:t>BS.</w:t>
                      </w:r>
                      <w:r w:rsidRPr="00E35915">
                        <w:rPr>
                          <w:rFonts w:hint="eastAsia"/>
                          <w:sz w:val="16"/>
                          <w:szCs w:val="16"/>
                          <w:lang w:eastAsia="zh-CN"/>
                        </w:rPr>
                        <w:t>1196-</w:t>
                      </w:r>
                      <w:r>
                        <w:rPr>
                          <w:rFonts w:hint="eastAsia"/>
                          <w:sz w:val="16"/>
                          <w:szCs w:val="16"/>
                          <w:lang w:eastAsia="zh-CN"/>
                        </w:rPr>
                        <w:t>0</w:t>
                      </w:r>
                      <w:r w:rsidRPr="00E35915">
                        <w:rPr>
                          <w:rFonts w:hint="eastAsia"/>
                          <w:sz w:val="16"/>
                          <w:szCs w:val="16"/>
                          <w:lang w:eastAsia="zh-CN"/>
                        </w:rPr>
                        <w:t>5</w:t>
                      </w:r>
                    </w:p>
                  </w:txbxContent>
                </v:textbox>
              </v:shape>
            </w:pict>
          </mc:Fallback>
        </mc:AlternateContent>
      </w:r>
      <w:r>
        <w:rPr>
          <w:noProof/>
          <w:lang w:val="en-GB" w:eastAsia="zh-CN"/>
        </w:rPr>
        <w:drawing>
          <wp:inline distT="0" distB="0" distL="0" distR="0" wp14:anchorId="2B974F32" wp14:editId="66C5EB88">
            <wp:extent cx="5913366" cy="6934200"/>
            <wp:effectExtent l="0" t="0" r="0" b="0"/>
            <wp:docPr id="44" name="Picture 4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5"/>
                    <pic:cNvPicPr>
                      <a:picLocks noChangeAspect="1" noChangeArrowheads="1"/>
                    </pic:cNvPicPr>
                  </pic:nvPicPr>
                  <pic:blipFill>
                    <a:blip r:embed="rId18" cstate="print"/>
                    <a:srcRect/>
                    <a:stretch>
                      <a:fillRect/>
                    </a:stretch>
                  </pic:blipFill>
                  <pic:spPr bwMode="auto">
                    <a:xfrm>
                      <a:off x="0" y="0"/>
                      <a:ext cx="5916480" cy="6937852"/>
                    </a:xfrm>
                    <a:prstGeom prst="rect">
                      <a:avLst/>
                    </a:prstGeom>
                    <a:noFill/>
                    <a:ln w="9525">
                      <a:noFill/>
                      <a:miter lim="800000"/>
                      <a:headEnd/>
                      <a:tailEnd/>
                    </a:ln>
                  </pic:spPr>
                </pic:pic>
              </a:graphicData>
            </a:graphic>
          </wp:inline>
        </w:drawing>
      </w:r>
    </w:p>
    <w:p w14:paraId="7F40FF80" w14:textId="77777777" w:rsidR="00183EC1" w:rsidRDefault="00183EC1" w:rsidP="00183EC1">
      <w:pPr>
        <w:pStyle w:val="Heading1"/>
        <w:rPr>
          <w:lang w:eastAsia="zh-CN"/>
        </w:rPr>
      </w:pPr>
      <w:r>
        <w:rPr>
          <w:rFonts w:hint="eastAsia"/>
          <w:lang w:eastAsia="zh-CN"/>
        </w:rPr>
        <w:lastRenderedPageBreak/>
        <w:t>3</w:t>
      </w:r>
      <w:r>
        <w:rPr>
          <w:rFonts w:hint="eastAsia"/>
          <w:lang w:eastAsia="zh-CN"/>
        </w:rPr>
        <w:tab/>
      </w:r>
      <w:r>
        <w:rPr>
          <w:rFonts w:ascii="SimSun" w:hAnsi="SimSun" w:cs="SimSun" w:hint="eastAsia"/>
          <w:lang w:eastAsia="zh-CN"/>
        </w:rPr>
        <w:t>解码</w:t>
      </w:r>
    </w:p>
    <w:p w14:paraId="7B96BE71" w14:textId="77777777" w:rsidR="00183EC1" w:rsidRDefault="00183EC1" w:rsidP="00183EC1">
      <w:pPr>
        <w:overflowPunct/>
        <w:autoSpaceDE/>
        <w:autoSpaceDN/>
        <w:adjustRightInd/>
        <w:ind w:firstLineChars="200" w:firstLine="480"/>
        <w:jc w:val="left"/>
        <w:textAlignment w:val="auto"/>
        <w:rPr>
          <w:lang w:eastAsia="zh-CN"/>
        </w:rPr>
      </w:pPr>
      <w:r>
        <w:rPr>
          <w:lang w:eastAsia="zh-CN"/>
        </w:rPr>
        <w:t>MPEG-2 AAC</w:t>
      </w:r>
      <w:r>
        <w:rPr>
          <w:rFonts w:hint="eastAsia"/>
          <w:lang w:eastAsia="zh-CN"/>
        </w:rPr>
        <w:t>解码器的基本结构如图</w:t>
      </w:r>
      <w:r>
        <w:rPr>
          <w:rFonts w:hint="eastAsia"/>
          <w:lang w:eastAsia="zh-CN"/>
        </w:rPr>
        <w:t>6</w:t>
      </w:r>
      <w:r>
        <w:rPr>
          <w:rFonts w:hint="eastAsia"/>
          <w:lang w:eastAsia="zh-CN"/>
        </w:rPr>
        <w:t>所示。解码处理基本上是编码处理的逆过程。</w:t>
      </w:r>
    </w:p>
    <w:p w14:paraId="7CB2891D" w14:textId="6C5227E3" w:rsidR="00183EC1" w:rsidRPr="005A6388" w:rsidRDefault="00183EC1" w:rsidP="00183EC1">
      <w:pPr>
        <w:pStyle w:val="FigureNo"/>
        <w:rPr>
          <w:lang w:val="en-US" w:eastAsia="zh-CN"/>
        </w:rPr>
      </w:pPr>
      <w:r>
        <w:rPr>
          <w:rFonts w:hint="eastAsia"/>
          <w:lang w:val="en-US" w:eastAsia="zh-CN"/>
        </w:rPr>
        <w:t>图</w:t>
      </w:r>
      <w:r w:rsidR="000B03A8">
        <w:rPr>
          <w:lang w:val="en-US" w:eastAsia="zh-CN"/>
        </w:rPr>
        <w:t>6</w:t>
      </w:r>
    </w:p>
    <w:p w14:paraId="684323A8" w14:textId="77777777" w:rsidR="00183EC1" w:rsidRDefault="00183EC1" w:rsidP="00167FA2">
      <w:pPr>
        <w:pStyle w:val="Figuretitle"/>
        <w:keepNext w:val="0"/>
        <w:rPr>
          <w:lang w:eastAsia="zh-CN"/>
        </w:rPr>
      </w:pPr>
      <w:r>
        <w:rPr>
          <w:rFonts w:hint="eastAsia"/>
          <w:lang w:eastAsia="zh-CN"/>
        </w:rPr>
        <w:t>MPEG-2 AAC</w:t>
      </w:r>
      <w:r>
        <w:rPr>
          <w:rFonts w:ascii="SimSun" w:hAnsi="SimSun" w:cs="SimSun" w:hint="eastAsia"/>
          <w:lang w:eastAsia="zh-CN"/>
        </w:rPr>
        <w:t>解码器方框图</w:t>
      </w:r>
    </w:p>
    <w:p w14:paraId="72BBC343" w14:textId="77777777" w:rsidR="00183EC1" w:rsidRPr="00AE5658" w:rsidRDefault="00183EC1" w:rsidP="00183EC1">
      <w:pPr>
        <w:pStyle w:val="Figure"/>
        <w:rPr>
          <w:lang w:eastAsia="ja-JP"/>
        </w:rPr>
      </w:pPr>
      <w:r>
        <w:rPr>
          <w:noProof/>
          <w:lang w:val="en-GB" w:eastAsia="zh-CN"/>
        </w:rPr>
        <mc:AlternateContent>
          <mc:Choice Requires="wps">
            <w:drawing>
              <wp:anchor distT="0" distB="0" distL="114300" distR="114300" simplePos="0" relativeHeight="251665408" behindDoc="0" locked="0" layoutInCell="1" allowOverlap="1" wp14:anchorId="51E9AD5A" wp14:editId="3D6593E2">
                <wp:simplePos x="0" y="0"/>
                <wp:positionH relativeFrom="column">
                  <wp:posOffset>4316730</wp:posOffset>
                </wp:positionH>
                <wp:positionV relativeFrom="paragraph">
                  <wp:posOffset>7484745</wp:posOffset>
                </wp:positionV>
                <wp:extent cx="662940" cy="350520"/>
                <wp:effectExtent l="3810" t="0" r="0" b="3810"/>
                <wp:wrapNone/>
                <wp:docPr id="17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50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E6F3" w14:textId="77777777" w:rsidR="00183EC1" w:rsidRPr="00E35915" w:rsidRDefault="00183EC1" w:rsidP="00183EC1">
                            <w:pPr>
                              <w:rPr>
                                <w:sz w:val="16"/>
                                <w:szCs w:val="16"/>
                                <w:lang w:eastAsia="zh-CN"/>
                              </w:rPr>
                            </w:pPr>
                            <w:r>
                              <w:rPr>
                                <w:rFonts w:hint="eastAsia"/>
                                <w:color w:val="24211D"/>
                                <w:sz w:val="14"/>
                                <w:szCs w:val="14"/>
                                <w:lang w:eastAsia="zh-CN"/>
                              </w:rPr>
                              <w:t>BS.</w:t>
                            </w:r>
                            <w:r w:rsidRPr="00E35915">
                              <w:rPr>
                                <w:rFonts w:hint="eastAsia"/>
                                <w:sz w:val="16"/>
                                <w:szCs w:val="16"/>
                                <w:lang w:eastAsia="zh-CN"/>
                              </w:rPr>
                              <w:t>1196-</w:t>
                            </w:r>
                            <w:r>
                              <w:rPr>
                                <w:rFonts w:hint="eastAsia"/>
                                <w:sz w:val="16"/>
                                <w:szCs w:val="16"/>
                                <w:lang w:eastAsia="zh-CN"/>
                              </w:rPr>
                              <w:t>0</w:t>
                            </w:r>
                            <w:r w:rsidRPr="00E35915">
                              <w:rPr>
                                <w:rFonts w:hint="eastAsia"/>
                                <w:sz w:val="16"/>
                                <w:szCs w:val="16"/>
                                <w:lang w:eastAsia="zh-CN"/>
                              </w:rPr>
                              <w:t>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9AD5A" id="Text Box 393" o:spid="_x0000_s1031" type="#_x0000_t202" style="position:absolute;left:0;text-align:left;margin-left:339.9pt;margin-top:589.35pt;width:52.2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" fillcolor="white [3212]" stroked="f">
                <v:textbox inset="0,,0">
                  <w:txbxContent>
                    <w:p w14:paraId="6CACE6F3" w14:textId="77777777" w:rsidR="00183EC1" w:rsidRPr="00E35915" w:rsidRDefault="00183EC1" w:rsidP="00183EC1">
                      <w:pPr>
                        <w:rPr>
                          <w:sz w:val="16"/>
                          <w:szCs w:val="16"/>
                          <w:lang w:eastAsia="zh-CN"/>
                        </w:rPr>
                      </w:pPr>
                      <w:r>
                        <w:rPr>
                          <w:rFonts w:hint="eastAsia"/>
                          <w:color w:val="24211D"/>
                          <w:sz w:val="14"/>
                          <w:szCs w:val="14"/>
                          <w:lang w:eastAsia="zh-CN"/>
                        </w:rPr>
                        <w:t>BS.</w:t>
                      </w:r>
                      <w:r w:rsidRPr="00E35915">
                        <w:rPr>
                          <w:rFonts w:hint="eastAsia"/>
                          <w:sz w:val="16"/>
                          <w:szCs w:val="16"/>
                          <w:lang w:eastAsia="zh-CN"/>
                        </w:rPr>
                        <w:t>1196-</w:t>
                      </w:r>
                      <w:r>
                        <w:rPr>
                          <w:rFonts w:hint="eastAsia"/>
                          <w:sz w:val="16"/>
                          <w:szCs w:val="16"/>
                          <w:lang w:eastAsia="zh-CN"/>
                        </w:rPr>
                        <w:t>0</w:t>
                      </w:r>
                      <w:r w:rsidRPr="00E35915">
                        <w:rPr>
                          <w:rFonts w:hint="eastAsia"/>
                          <w:sz w:val="16"/>
                          <w:szCs w:val="16"/>
                          <w:lang w:eastAsia="zh-CN"/>
                        </w:rPr>
                        <w:t>6</w:t>
                      </w:r>
                    </w:p>
                  </w:txbxContent>
                </v:textbox>
              </v:shape>
            </w:pict>
          </mc:Fallback>
        </mc:AlternateContent>
      </w:r>
      <w:r>
        <w:rPr>
          <w:noProof/>
          <w:lang w:val="en-GB" w:eastAsia="zh-CN"/>
        </w:rPr>
        <w:drawing>
          <wp:inline distT="0" distB="0" distL="0" distR="0" wp14:anchorId="4543A575" wp14:editId="55405C44">
            <wp:extent cx="4158378" cy="7627620"/>
            <wp:effectExtent l="0" t="0" r="0" b="0"/>
            <wp:docPr id="47" name="Picture 4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6"/>
                    <pic:cNvPicPr>
                      <a:picLocks noChangeAspect="1" noChangeArrowheads="1"/>
                    </pic:cNvPicPr>
                  </pic:nvPicPr>
                  <pic:blipFill>
                    <a:blip r:embed="rId19" cstate="print"/>
                    <a:srcRect/>
                    <a:stretch>
                      <a:fillRect/>
                    </a:stretch>
                  </pic:blipFill>
                  <pic:spPr bwMode="auto">
                    <a:xfrm>
                      <a:off x="0" y="0"/>
                      <a:ext cx="4158975" cy="7628715"/>
                    </a:xfrm>
                    <a:prstGeom prst="rect">
                      <a:avLst/>
                    </a:prstGeom>
                    <a:noFill/>
                    <a:ln w="9525">
                      <a:noFill/>
                      <a:miter lim="800000"/>
                      <a:headEnd/>
                      <a:tailEnd/>
                    </a:ln>
                  </pic:spPr>
                </pic:pic>
              </a:graphicData>
            </a:graphic>
          </wp:inline>
        </w:drawing>
      </w:r>
    </w:p>
    <w:p w14:paraId="283EDC60" w14:textId="77777777"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eastAsia="zh-CN"/>
        </w:rPr>
        <w:lastRenderedPageBreak/>
        <w:t>解码器的功能是寻找出比特流中对量化音频频谱的描述，解码其量化值和其他重建信息，重建量化的频谱，借助于比特流中凡是起作用的工具对重建的频谱进行处理，以便得到输入比特流中描述的实际信号频谱，并在最后将频域内频谱变换到时域信号上，处理中可以用或不用可选的增益控制工具。在初始频谱重建和比例缩放的频谱重建之后，有许多供选用的工具可修正一个或多个频谱，以便提供更高效的编码结果。对于工作于频域内的每一个可选工具，保留其“旁通”选项，在省略频谱运算的所有场合下，可使输入端上的频谱不做修正地直接通过可选工具。</w:t>
      </w:r>
    </w:p>
    <w:p w14:paraId="0E990C3F" w14:textId="77777777" w:rsidR="00183EC1" w:rsidRPr="005A6388" w:rsidRDefault="00183EC1" w:rsidP="00183EC1">
      <w:pPr>
        <w:pStyle w:val="Heading1"/>
        <w:rPr>
          <w:lang w:val="en-US" w:eastAsia="zh-CN"/>
        </w:rPr>
      </w:pPr>
      <w:r w:rsidRPr="005A6388">
        <w:rPr>
          <w:lang w:val="en-US" w:eastAsia="zh-CN"/>
        </w:rPr>
        <w:t>4</w:t>
      </w:r>
      <w:r w:rsidRPr="005A6388">
        <w:rPr>
          <w:lang w:val="en-US" w:eastAsia="zh-CN"/>
        </w:rPr>
        <w:tab/>
      </w:r>
      <w:r>
        <w:rPr>
          <w:rFonts w:ascii="SimSun" w:hAnsi="SimSun" w:cs="SimSun" w:hint="eastAsia"/>
          <w:lang w:val="en-US" w:eastAsia="zh-CN"/>
        </w:rPr>
        <w:t>高效</w:t>
      </w:r>
      <w:r w:rsidRPr="005A6388">
        <w:rPr>
          <w:lang w:val="en-US" w:eastAsia="zh-CN"/>
        </w:rPr>
        <w:t>AAC</w:t>
      </w:r>
      <w:r>
        <w:rPr>
          <w:rFonts w:ascii="SimSun" w:hAnsi="SimSun" w:cs="SimSun" w:hint="eastAsia"/>
          <w:lang w:val="en-US" w:eastAsia="zh-CN"/>
        </w:rPr>
        <w:t>和频段复制</w:t>
      </w:r>
    </w:p>
    <w:p w14:paraId="2077774C" w14:textId="51F5D127"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val="en-US" w:eastAsia="zh-CN"/>
        </w:rPr>
        <w:t>高效</w:t>
      </w:r>
      <w:r w:rsidRPr="005A6388">
        <w:rPr>
          <w:lang w:val="en-US" w:eastAsia="zh-CN"/>
        </w:rPr>
        <w:t>AAC</w:t>
      </w:r>
      <w:r>
        <w:rPr>
          <w:rFonts w:hint="eastAsia"/>
          <w:lang w:val="en-US" w:eastAsia="zh-CN"/>
        </w:rPr>
        <w:t>（</w:t>
      </w:r>
      <w:r w:rsidRPr="005A6388">
        <w:rPr>
          <w:lang w:val="en-US" w:eastAsia="zh-CN"/>
        </w:rPr>
        <w:t>HE AAC</w:t>
      </w:r>
      <w:r w:rsidR="00595247">
        <w:rPr>
          <w:rFonts w:hint="eastAsia"/>
          <w:lang w:val="en-US" w:eastAsia="zh-CN"/>
        </w:rPr>
        <w:t>）</w:t>
      </w:r>
      <w:r>
        <w:rPr>
          <w:rFonts w:hint="eastAsia"/>
          <w:lang w:val="en-US" w:eastAsia="zh-CN"/>
        </w:rPr>
        <w:t>引进了频段复制（</w:t>
      </w:r>
      <w:r w:rsidRPr="005A6388">
        <w:rPr>
          <w:lang w:val="en-US" w:eastAsia="zh-CN"/>
        </w:rPr>
        <w:t>SBR</w:t>
      </w:r>
      <w:r w:rsidR="00595247">
        <w:rPr>
          <w:rFonts w:hint="eastAsia"/>
          <w:lang w:val="en-US" w:eastAsia="zh-CN"/>
        </w:rPr>
        <w:t>）</w:t>
      </w:r>
      <w:r>
        <w:rPr>
          <w:rFonts w:hint="eastAsia"/>
          <w:lang w:val="en-US" w:eastAsia="zh-CN"/>
        </w:rPr>
        <w:t>。</w:t>
      </w:r>
      <w:r w:rsidRPr="005A6388">
        <w:rPr>
          <w:lang w:val="en-US" w:eastAsia="zh-CN"/>
        </w:rPr>
        <w:t>SBR</w:t>
      </w:r>
      <w:r>
        <w:rPr>
          <w:rFonts w:hint="eastAsia"/>
          <w:lang w:val="en-US" w:eastAsia="zh-CN"/>
        </w:rPr>
        <w:t>是音频压缩算法中一种高效的高频率编码方法。通过以既定的比特率增加音频带宽，或者以既定的质量水平提高编码效率，它使低比特率音频和语音编解码器的性能得以改进。</w:t>
      </w:r>
    </w:p>
    <w:p w14:paraId="2228711C" w14:textId="77777777"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val="en-US" w:eastAsia="zh-CN"/>
        </w:rPr>
        <w:t>被编码和发射的部分仅是频谱中较低的部分，这是人耳最为敏感的那部分频谱。</w:t>
      </w:r>
      <w:r w:rsidRPr="005A6388">
        <w:rPr>
          <w:lang w:val="en-US" w:eastAsia="zh-CN"/>
        </w:rPr>
        <w:t>SBR</w:t>
      </w:r>
      <w:r>
        <w:rPr>
          <w:rFonts w:hint="eastAsia"/>
          <w:lang w:val="en-US" w:eastAsia="zh-CN"/>
        </w:rPr>
        <w:t>不是用来发送频谱中较高的部分，而是基于对发送的较低端频率的分析，重建较高端频率的一个解码后的过程。通过在编码的比特流中以很低的数据速率发送</w:t>
      </w:r>
      <w:r w:rsidRPr="005A6388">
        <w:rPr>
          <w:lang w:val="en-US" w:eastAsia="zh-CN"/>
        </w:rPr>
        <w:t>SBR</w:t>
      </w:r>
      <w:r>
        <w:rPr>
          <w:rFonts w:hint="eastAsia"/>
          <w:lang w:val="en-US" w:eastAsia="zh-CN"/>
        </w:rPr>
        <w:t>相关参数，确保了准确的重建。</w:t>
      </w:r>
    </w:p>
    <w:p w14:paraId="0487F221" w14:textId="77777777" w:rsidR="00183EC1" w:rsidRPr="005A6388" w:rsidRDefault="00183EC1" w:rsidP="00183EC1">
      <w:pPr>
        <w:rPr>
          <w:lang w:val="en-US" w:eastAsia="zh-CN"/>
        </w:rPr>
      </w:pPr>
    </w:p>
    <w:p w14:paraId="6E607CE1" w14:textId="77777777" w:rsidR="00183EC1" w:rsidRPr="00E35915" w:rsidRDefault="00183EC1" w:rsidP="00183EC1">
      <w:pPr>
        <w:pStyle w:val="FigureNo"/>
        <w:rPr>
          <w:lang w:eastAsia="zh-CN"/>
        </w:rPr>
      </w:pPr>
      <w:r>
        <w:rPr>
          <w:noProof/>
          <w:lang w:val="en-GB" w:eastAsia="zh-CN"/>
        </w:rPr>
        <mc:AlternateContent>
          <mc:Choice Requires="wpc">
            <w:drawing>
              <wp:inline distT="0" distB="0" distL="0" distR="0" wp14:anchorId="66B11C39" wp14:editId="3394AA79">
                <wp:extent cx="4754880" cy="1395730"/>
                <wp:effectExtent l="0" t="0" r="7620" b="13970"/>
                <wp:docPr id="131" name="Canvas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3" name="Rectangle 132"/>
                        <wps:cNvSpPr>
                          <a:spLocks noChangeArrowheads="1"/>
                        </wps:cNvSpPr>
                        <wps:spPr bwMode="auto">
                          <a:xfrm>
                            <a:off x="4291330" y="1171575"/>
                            <a:ext cx="440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3DEEC" w14:textId="77777777" w:rsidR="00183EC1" w:rsidRPr="00E35915" w:rsidRDefault="00183EC1" w:rsidP="00183EC1">
                              <w:pPr>
                                <w:jc w:val="right"/>
                                <w:rPr>
                                  <w:lang w:eastAsia="zh-CN"/>
                                </w:rPr>
                              </w:pPr>
                              <w:r>
                                <w:rPr>
                                  <w:rFonts w:hint="eastAsia"/>
                                  <w:color w:val="24211D"/>
                                  <w:sz w:val="14"/>
                                  <w:szCs w:val="14"/>
                                  <w:lang w:eastAsia="zh-CN"/>
                                </w:rPr>
                                <w:t>BS.</w:t>
                              </w:r>
                              <w:r>
                                <w:rPr>
                                  <w:color w:val="24211D"/>
                                  <w:sz w:val="14"/>
                                  <w:szCs w:val="14"/>
                                </w:rPr>
                                <w:t>1196</w:t>
                              </w:r>
                              <w:r>
                                <w:rPr>
                                  <w:rFonts w:hint="eastAsia"/>
                                  <w:color w:val="24211D"/>
                                  <w:sz w:val="14"/>
                                  <w:szCs w:val="14"/>
                                  <w:lang w:eastAsia="zh-CN"/>
                                </w:rPr>
                                <w:t>-1</w:t>
                              </w:r>
                            </w:p>
                          </w:txbxContent>
                        </wps:txbx>
                        <wps:bodyPr rot="0" vert="horz" wrap="square" lIns="0" tIns="0" rIns="0" bIns="0" anchor="t" anchorCtr="0" upright="1">
                          <a:noAutofit/>
                        </wps:bodyPr>
                      </wps:wsp>
                      <wps:wsp>
                        <wps:cNvPr id="204" name="Freeform 133"/>
                        <wps:cNvSpPr>
                          <a:spLocks/>
                        </wps:cNvSpPr>
                        <wps:spPr bwMode="auto">
                          <a:xfrm>
                            <a:off x="1479550" y="283210"/>
                            <a:ext cx="1761490" cy="528320"/>
                          </a:xfrm>
                          <a:custGeom>
                            <a:avLst/>
                            <a:gdLst>
                              <a:gd name="T0" fmla="*/ 231 w 231"/>
                              <a:gd name="T1" fmla="*/ 0 h 69"/>
                              <a:gd name="T2" fmla="*/ 116 w 231"/>
                              <a:gd name="T3" fmla="*/ 18 h 69"/>
                              <a:gd name="T4" fmla="*/ 0 w 231"/>
                              <a:gd name="T5" fmla="*/ 0 h 69"/>
                              <a:gd name="T6" fmla="*/ 0 w 231"/>
                              <a:gd name="T7" fmla="*/ 69 h 69"/>
                              <a:gd name="T8" fmla="*/ 116 w 231"/>
                              <a:gd name="T9" fmla="*/ 50 h 69"/>
                              <a:gd name="T10" fmla="*/ 231 w 231"/>
                              <a:gd name="T11" fmla="*/ 69 h 69"/>
                              <a:gd name="T12" fmla="*/ 231 w 231"/>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231" h="69">
                                <a:moveTo>
                                  <a:pt x="231" y="0"/>
                                </a:moveTo>
                                <a:cubicBezTo>
                                  <a:pt x="231" y="0"/>
                                  <a:pt x="170" y="18"/>
                                  <a:pt x="116" y="18"/>
                                </a:cubicBezTo>
                                <a:cubicBezTo>
                                  <a:pt x="62" y="18"/>
                                  <a:pt x="0" y="0"/>
                                  <a:pt x="0" y="0"/>
                                </a:cubicBezTo>
                                <a:lnTo>
                                  <a:pt x="0" y="69"/>
                                </a:lnTo>
                                <a:cubicBezTo>
                                  <a:pt x="0" y="69"/>
                                  <a:pt x="62" y="50"/>
                                  <a:pt x="116" y="50"/>
                                </a:cubicBezTo>
                                <a:cubicBezTo>
                                  <a:pt x="170" y="50"/>
                                  <a:pt x="231" y="69"/>
                                  <a:pt x="231" y="69"/>
                                </a:cubicBezTo>
                                <a:lnTo>
                                  <a:pt x="231" y="0"/>
                                </a:lnTo>
                                <a:close/>
                              </a:path>
                            </a:pathLst>
                          </a:custGeom>
                          <a:solidFill>
                            <a:srgbClr val="F8C180"/>
                          </a:solidFill>
                          <a:ln w="24">
                            <a:solidFill>
                              <a:srgbClr val="F48000"/>
                            </a:solidFill>
                            <a:miter lim="800000"/>
                            <a:headEnd/>
                            <a:tailEnd/>
                          </a:ln>
                        </wps:spPr>
                        <wps:bodyPr rot="0" vert="horz" wrap="square" lIns="91440" tIns="45720" rIns="91440" bIns="45720" anchor="t" anchorCtr="0" upright="1">
                          <a:noAutofit/>
                        </wps:bodyPr>
                      </wps:wsp>
                      <wps:wsp>
                        <wps:cNvPr id="205" name="Freeform 134"/>
                        <wps:cNvSpPr>
                          <a:spLocks/>
                        </wps:cNvSpPr>
                        <wps:spPr bwMode="auto">
                          <a:xfrm>
                            <a:off x="160020" y="459740"/>
                            <a:ext cx="1060450" cy="298450"/>
                          </a:xfrm>
                          <a:custGeom>
                            <a:avLst/>
                            <a:gdLst>
                              <a:gd name="T0" fmla="*/ 139 w 139"/>
                              <a:gd name="T1" fmla="*/ 19 h 39"/>
                              <a:gd name="T2" fmla="*/ 0 w 139"/>
                              <a:gd name="T3" fmla="*/ 0 h 39"/>
                              <a:gd name="T4" fmla="*/ 0 w 139"/>
                              <a:gd name="T5" fmla="*/ 39 h 39"/>
                              <a:gd name="T6" fmla="*/ 139 w 139"/>
                              <a:gd name="T7" fmla="*/ 39 h 39"/>
                              <a:gd name="T8" fmla="*/ 139 w 139"/>
                              <a:gd name="T9" fmla="*/ 19 h 39"/>
                            </a:gdLst>
                            <a:ahLst/>
                            <a:cxnLst>
                              <a:cxn ang="0">
                                <a:pos x="T0" y="T1"/>
                              </a:cxn>
                              <a:cxn ang="0">
                                <a:pos x="T2" y="T3"/>
                              </a:cxn>
                              <a:cxn ang="0">
                                <a:pos x="T4" y="T5"/>
                              </a:cxn>
                              <a:cxn ang="0">
                                <a:pos x="T6" y="T7"/>
                              </a:cxn>
                              <a:cxn ang="0">
                                <a:pos x="T8" y="T9"/>
                              </a:cxn>
                            </a:cxnLst>
                            <a:rect l="0" t="0" r="r" b="b"/>
                            <a:pathLst>
                              <a:path w="139" h="39">
                                <a:moveTo>
                                  <a:pt x="139" y="19"/>
                                </a:moveTo>
                                <a:lnTo>
                                  <a:pt x="0" y="0"/>
                                </a:lnTo>
                                <a:lnTo>
                                  <a:pt x="0" y="39"/>
                                </a:lnTo>
                                <a:lnTo>
                                  <a:pt x="139" y="39"/>
                                </a:lnTo>
                                <a:lnTo>
                                  <a:pt x="139" y="19"/>
                                </a:lnTo>
                                <a:close/>
                              </a:path>
                            </a:pathLst>
                          </a:custGeom>
                          <a:solidFill>
                            <a:srgbClr val="A9A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35"/>
                        <wps:cNvSpPr>
                          <a:spLocks/>
                        </wps:cNvSpPr>
                        <wps:spPr bwMode="auto">
                          <a:xfrm>
                            <a:off x="152400" y="459740"/>
                            <a:ext cx="1068070" cy="298450"/>
                          </a:xfrm>
                          <a:custGeom>
                            <a:avLst/>
                            <a:gdLst>
                              <a:gd name="T0" fmla="*/ 140 w 140"/>
                              <a:gd name="T1" fmla="*/ 19 h 39"/>
                              <a:gd name="T2" fmla="*/ 140 w 140"/>
                              <a:gd name="T3" fmla="*/ 39 h 39"/>
                              <a:gd name="T4" fmla="*/ 0 w 140"/>
                              <a:gd name="T5" fmla="*/ 39 h 39"/>
                              <a:gd name="T6" fmla="*/ 0 w 140"/>
                              <a:gd name="T7" fmla="*/ 0 h 39"/>
                              <a:gd name="T8" fmla="*/ 140 w 140"/>
                              <a:gd name="T9" fmla="*/ 19 h 39"/>
                            </a:gdLst>
                            <a:ahLst/>
                            <a:cxnLst>
                              <a:cxn ang="0">
                                <a:pos x="T0" y="T1"/>
                              </a:cxn>
                              <a:cxn ang="0">
                                <a:pos x="T2" y="T3"/>
                              </a:cxn>
                              <a:cxn ang="0">
                                <a:pos x="T4" y="T5"/>
                              </a:cxn>
                              <a:cxn ang="0">
                                <a:pos x="T6" y="T7"/>
                              </a:cxn>
                              <a:cxn ang="0">
                                <a:pos x="T8" y="T9"/>
                              </a:cxn>
                            </a:cxnLst>
                            <a:rect l="0" t="0" r="r" b="b"/>
                            <a:pathLst>
                              <a:path w="140" h="39">
                                <a:moveTo>
                                  <a:pt x="140" y="19"/>
                                </a:moveTo>
                                <a:lnTo>
                                  <a:pt x="140" y="39"/>
                                </a:lnTo>
                                <a:lnTo>
                                  <a:pt x="0" y="39"/>
                                </a:lnTo>
                                <a:lnTo>
                                  <a:pt x="0" y="0"/>
                                </a:lnTo>
                                <a:lnTo>
                                  <a:pt x="140" y="19"/>
                                </a:lnTo>
                                <a:close/>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36"/>
                        <wps:cNvSpPr>
                          <a:spLocks/>
                        </wps:cNvSpPr>
                        <wps:spPr bwMode="auto">
                          <a:xfrm>
                            <a:off x="22860" y="22860"/>
                            <a:ext cx="1456690" cy="1049020"/>
                          </a:xfrm>
                          <a:custGeom>
                            <a:avLst/>
                            <a:gdLst>
                              <a:gd name="T0" fmla="*/ 22 w 191"/>
                              <a:gd name="T1" fmla="*/ 0 h 137"/>
                              <a:gd name="T2" fmla="*/ 168 w 191"/>
                              <a:gd name="T3" fmla="*/ 0 h 137"/>
                              <a:gd name="T4" fmla="*/ 191 w 191"/>
                              <a:gd name="T5" fmla="*/ 22 h 137"/>
                              <a:gd name="T6" fmla="*/ 191 w 191"/>
                              <a:gd name="T7" fmla="*/ 114 h 137"/>
                              <a:gd name="T8" fmla="*/ 168 w 191"/>
                              <a:gd name="T9" fmla="*/ 137 h 137"/>
                              <a:gd name="T10" fmla="*/ 22 w 191"/>
                              <a:gd name="T11" fmla="*/ 137 h 137"/>
                              <a:gd name="T12" fmla="*/ 0 w 191"/>
                              <a:gd name="T13" fmla="*/ 114 h 137"/>
                              <a:gd name="T14" fmla="*/ 0 w 191"/>
                              <a:gd name="T15" fmla="*/ 22 h 137"/>
                              <a:gd name="T16" fmla="*/ 22 w 191"/>
                              <a:gd name="T17"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137">
                                <a:moveTo>
                                  <a:pt x="22" y="0"/>
                                </a:moveTo>
                                <a:lnTo>
                                  <a:pt x="168" y="0"/>
                                </a:lnTo>
                                <a:cubicBezTo>
                                  <a:pt x="181" y="0"/>
                                  <a:pt x="191" y="10"/>
                                  <a:pt x="191" y="22"/>
                                </a:cubicBezTo>
                                <a:lnTo>
                                  <a:pt x="191" y="114"/>
                                </a:lnTo>
                                <a:cubicBezTo>
                                  <a:pt x="191" y="127"/>
                                  <a:pt x="181" y="137"/>
                                  <a:pt x="168" y="137"/>
                                </a:cubicBezTo>
                                <a:lnTo>
                                  <a:pt x="22" y="137"/>
                                </a:lnTo>
                                <a:cubicBezTo>
                                  <a:pt x="10" y="137"/>
                                  <a:pt x="0" y="127"/>
                                  <a:pt x="0" y="114"/>
                                </a:cubicBezTo>
                                <a:lnTo>
                                  <a:pt x="0" y="22"/>
                                </a:lnTo>
                                <a:cubicBezTo>
                                  <a:pt x="0" y="10"/>
                                  <a:pt x="10" y="0"/>
                                  <a:pt x="22" y="0"/>
                                </a:cubicBezTo>
                                <a:close/>
                              </a:path>
                            </a:pathLst>
                          </a:custGeom>
                          <a:noFill/>
                          <a:ln w="24">
                            <a:solidFill>
                              <a:srgbClr val="F4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37"/>
                        <wps:cNvSpPr>
                          <a:spLocks/>
                        </wps:cNvSpPr>
                        <wps:spPr bwMode="auto">
                          <a:xfrm>
                            <a:off x="3950335" y="535940"/>
                            <a:ext cx="495935" cy="222250"/>
                          </a:xfrm>
                          <a:custGeom>
                            <a:avLst/>
                            <a:gdLst>
                              <a:gd name="T0" fmla="*/ 65 w 65"/>
                              <a:gd name="T1" fmla="*/ 9 h 29"/>
                              <a:gd name="T2" fmla="*/ 0 w 65"/>
                              <a:gd name="T3" fmla="*/ 0 h 29"/>
                              <a:gd name="T4" fmla="*/ 0 w 65"/>
                              <a:gd name="T5" fmla="*/ 29 h 29"/>
                              <a:gd name="T6" fmla="*/ 65 w 65"/>
                              <a:gd name="T7" fmla="*/ 29 h 29"/>
                              <a:gd name="T8" fmla="*/ 65 w 65"/>
                              <a:gd name="T9" fmla="*/ 9 h 29"/>
                            </a:gdLst>
                            <a:ahLst/>
                            <a:cxnLst>
                              <a:cxn ang="0">
                                <a:pos x="T0" y="T1"/>
                              </a:cxn>
                              <a:cxn ang="0">
                                <a:pos x="T2" y="T3"/>
                              </a:cxn>
                              <a:cxn ang="0">
                                <a:pos x="T4" y="T5"/>
                              </a:cxn>
                              <a:cxn ang="0">
                                <a:pos x="T6" y="T7"/>
                              </a:cxn>
                              <a:cxn ang="0">
                                <a:pos x="T8" y="T9"/>
                              </a:cxn>
                            </a:cxnLst>
                            <a:rect l="0" t="0" r="r" b="b"/>
                            <a:pathLst>
                              <a:path w="65" h="29">
                                <a:moveTo>
                                  <a:pt x="65" y="9"/>
                                </a:moveTo>
                                <a:lnTo>
                                  <a:pt x="0" y="0"/>
                                </a:lnTo>
                                <a:lnTo>
                                  <a:pt x="0" y="29"/>
                                </a:lnTo>
                                <a:lnTo>
                                  <a:pt x="65" y="29"/>
                                </a:lnTo>
                                <a:lnTo>
                                  <a:pt x="65" y="9"/>
                                </a:lnTo>
                                <a:close/>
                              </a:path>
                            </a:pathLst>
                          </a:custGeom>
                          <a:solidFill>
                            <a:srgbClr val="F4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38"/>
                        <wps:cNvSpPr>
                          <a:spLocks/>
                        </wps:cNvSpPr>
                        <wps:spPr bwMode="auto">
                          <a:xfrm>
                            <a:off x="3385820" y="459740"/>
                            <a:ext cx="564515" cy="298450"/>
                          </a:xfrm>
                          <a:custGeom>
                            <a:avLst/>
                            <a:gdLst>
                              <a:gd name="T0" fmla="*/ 74 w 74"/>
                              <a:gd name="T1" fmla="*/ 10 h 39"/>
                              <a:gd name="T2" fmla="*/ 0 w 74"/>
                              <a:gd name="T3" fmla="*/ 0 h 39"/>
                              <a:gd name="T4" fmla="*/ 0 w 74"/>
                              <a:gd name="T5" fmla="*/ 39 h 39"/>
                              <a:gd name="T6" fmla="*/ 74 w 74"/>
                              <a:gd name="T7" fmla="*/ 39 h 39"/>
                              <a:gd name="T8" fmla="*/ 74 w 74"/>
                              <a:gd name="T9" fmla="*/ 10 h 39"/>
                            </a:gdLst>
                            <a:ahLst/>
                            <a:cxnLst>
                              <a:cxn ang="0">
                                <a:pos x="T0" y="T1"/>
                              </a:cxn>
                              <a:cxn ang="0">
                                <a:pos x="T2" y="T3"/>
                              </a:cxn>
                              <a:cxn ang="0">
                                <a:pos x="T4" y="T5"/>
                              </a:cxn>
                              <a:cxn ang="0">
                                <a:pos x="T6" y="T7"/>
                              </a:cxn>
                              <a:cxn ang="0">
                                <a:pos x="T8" y="T9"/>
                              </a:cxn>
                            </a:cxnLst>
                            <a:rect l="0" t="0" r="r" b="b"/>
                            <a:pathLst>
                              <a:path w="74" h="39">
                                <a:moveTo>
                                  <a:pt x="74" y="10"/>
                                </a:moveTo>
                                <a:lnTo>
                                  <a:pt x="0" y="0"/>
                                </a:lnTo>
                                <a:lnTo>
                                  <a:pt x="0" y="39"/>
                                </a:lnTo>
                                <a:lnTo>
                                  <a:pt x="74" y="39"/>
                                </a:lnTo>
                                <a:lnTo>
                                  <a:pt x="74" y="10"/>
                                </a:lnTo>
                                <a:close/>
                              </a:path>
                            </a:pathLst>
                          </a:custGeom>
                          <a:solidFill>
                            <a:srgbClr val="A9A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39"/>
                        <wps:cNvSpPr>
                          <a:spLocks/>
                        </wps:cNvSpPr>
                        <wps:spPr bwMode="auto">
                          <a:xfrm>
                            <a:off x="3378200" y="298450"/>
                            <a:ext cx="635" cy="467360"/>
                          </a:xfrm>
                          <a:custGeom>
                            <a:avLst/>
                            <a:gdLst>
                              <a:gd name="T0" fmla="*/ 61 h 61"/>
                              <a:gd name="T1" fmla="*/ 23 h 61"/>
                              <a:gd name="T2" fmla="*/ 0 h 61"/>
                            </a:gdLst>
                            <a:ahLst/>
                            <a:cxnLst>
                              <a:cxn ang="0">
                                <a:pos x="0" y="T0"/>
                              </a:cxn>
                              <a:cxn ang="0">
                                <a:pos x="0" y="T1"/>
                              </a:cxn>
                              <a:cxn ang="0">
                                <a:pos x="0" y="T2"/>
                              </a:cxn>
                            </a:cxnLst>
                            <a:rect l="0" t="0" r="r" b="b"/>
                            <a:pathLst>
                              <a:path h="61">
                                <a:moveTo>
                                  <a:pt x="0" y="61"/>
                                </a:moveTo>
                                <a:lnTo>
                                  <a:pt x="0" y="23"/>
                                </a:lnTo>
                                <a:lnTo>
                                  <a:pt x="0"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40"/>
                        <wps:cNvSpPr>
                          <a:spLocks/>
                        </wps:cNvSpPr>
                        <wps:spPr bwMode="auto">
                          <a:xfrm>
                            <a:off x="3347720" y="306070"/>
                            <a:ext cx="60960" cy="61595"/>
                          </a:xfrm>
                          <a:custGeom>
                            <a:avLst/>
                            <a:gdLst>
                              <a:gd name="T0" fmla="*/ 0 w 96"/>
                              <a:gd name="T1" fmla="*/ 97 h 97"/>
                              <a:gd name="T2" fmla="*/ 48 w 96"/>
                              <a:gd name="T3" fmla="*/ 0 h 97"/>
                              <a:gd name="T4" fmla="*/ 96 w 96"/>
                              <a:gd name="T5" fmla="*/ 97 h 97"/>
                              <a:gd name="T6" fmla="*/ 0 w 96"/>
                              <a:gd name="T7" fmla="*/ 97 h 97"/>
                            </a:gdLst>
                            <a:ahLst/>
                            <a:cxnLst>
                              <a:cxn ang="0">
                                <a:pos x="T0" y="T1"/>
                              </a:cxn>
                              <a:cxn ang="0">
                                <a:pos x="T2" y="T3"/>
                              </a:cxn>
                              <a:cxn ang="0">
                                <a:pos x="T4" y="T5"/>
                              </a:cxn>
                              <a:cxn ang="0">
                                <a:pos x="T6" y="T7"/>
                              </a:cxn>
                            </a:cxnLst>
                            <a:rect l="0" t="0" r="r" b="b"/>
                            <a:pathLst>
                              <a:path w="96" h="97">
                                <a:moveTo>
                                  <a:pt x="0" y="97"/>
                                </a:moveTo>
                                <a:lnTo>
                                  <a:pt x="48" y="0"/>
                                </a:lnTo>
                                <a:lnTo>
                                  <a:pt x="96" y="97"/>
                                </a:lnTo>
                                <a:lnTo>
                                  <a:pt x="0" y="9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141"/>
                        <wps:cNvCnPr/>
                        <wps:spPr bwMode="auto">
                          <a:xfrm>
                            <a:off x="3378200" y="758190"/>
                            <a:ext cx="122047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4" name="Freeform 142"/>
                        <wps:cNvSpPr>
                          <a:spLocks/>
                        </wps:cNvSpPr>
                        <wps:spPr bwMode="auto">
                          <a:xfrm>
                            <a:off x="4530090" y="727710"/>
                            <a:ext cx="60960" cy="68580"/>
                          </a:xfrm>
                          <a:custGeom>
                            <a:avLst/>
                            <a:gdLst>
                              <a:gd name="T0" fmla="*/ 0 w 96"/>
                              <a:gd name="T1" fmla="*/ 0 h 108"/>
                              <a:gd name="T2" fmla="*/ 96 w 96"/>
                              <a:gd name="T3" fmla="*/ 48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48"/>
                                </a:lnTo>
                                <a:lnTo>
                                  <a:pt x="0" y="108"/>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43"/>
                        <wps:cNvSpPr>
                          <a:spLocks/>
                        </wps:cNvSpPr>
                        <wps:spPr bwMode="auto">
                          <a:xfrm>
                            <a:off x="3378200" y="459740"/>
                            <a:ext cx="1068070" cy="298450"/>
                          </a:xfrm>
                          <a:custGeom>
                            <a:avLst/>
                            <a:gdLst>
                              <a:gd name="T0" fmla="*/ 140 w 140"/>
                              <a:gd name="T1" fmla="*/ 19 h 39"/>
                              <a:gd name="T2" fmla="*/ 140 w 140"/>
                              <a:gd name="T3" fmla="*/ 39 h 39"/>
                              <a:gd name="T4" fmla="*/ 0 w 140"/>
                              <a:gd name="T5" fmla="*/ 39 h 39"/>
                              <a:gd name="T6" fmla="*/ 0 w 140"/>
                              <a:gd name="T7" fmla="*/ 0 h 39"/>
                              <a:gd name="T8" fmla="*/ 140 w 140"/>
                              <a:gd name="T9" fmla="*/ 19 h 39"/>
                            </a:gdLst>
                            <a:ahLst/>
                            <a:cxnLst>
                              <a:cxn ang="0">
                                <a:pos x="T0" y="T1"/>
                              </a:cxn>
                              <a:cxn ang="0">
                                <a:pos x="T2" y="T3"/>
                              </a:cxn>
                              <a:cxn ang="0">
                                <a:pos x="T4" y="T5"/>
                              </a:cxn>
                              <a:cxn ang="0">
                                <a:pos x="T6" y="T7"/>
                              </a:cxn>
                              <a:cxn ang="0">
                                <a:pos x="T8" y="T9"/>
                              </a:cxn>
                            </a:cxnLst>
                            <a:rect l="0" t="0" r="r" b="b"/>
                            <a:pathLst>
                              <a:path w="140" h="39">
                                <a:moveTo>
                                  <a:pt x="140" y="19"/>
                                </a:moveTo>
                                <a:lnTo>
                                  <a:pt x="140" y="39"/>
                                </a:lnTo>
                                <a:lnTo>
                                  <a:pt x="0" y="39"/>
                                </a:lnTo>
                                <a:lnTo>
                                  <a:pt x="0" y="0"/>
                                </a:lnTo>
                                <a:lnTo>
                                  <a:pt x="140" y="19"/>
                                </a:lnTo>
                                <a:close/>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144"/>
                        <wps:cNvCnPr/>
                        <wps:spPr bwMode="auto">
                          <a:xfrm>
                            <a:off x="3950335" y="535940"/>
                            <a:ext cx="635" cy="222250"/>
                          </a:xfrm>
                          <a:prstGeom prst="line">
                            <a:avLst/>
                          </a:prstGeom>
                          <a:noFill/>
                          <a:ln w="24">
                            <a:solidFill>
                              <a:srgbClr val="24211D"/>
                            </a:solidFill>
                            <a:miter lim="800000"/>
                            <a:headEnd/>
                            <a:tailEnd/>
                          </a:ln>
                          <a:extLst>
                            <a:ext uri="{909E8E84-426E-40DD-AFC4-6F175D3DCCD1}">
                              <a14:hiddenFill xmlns:a14="http://schemas.microsoft.com/office/drawing/2010/main">
                                <a:noFill/>
                              </a14:hiddenFill>
                            </a:ext>
                          </a:extLst>
                        </wps:spPr>
                        <wps:bodyPr/>
                      </wps:wsp>
                      <wps:wsp>
                        <wps:cNvPr id="217" name="Freeform 145"/>
                        <wps:cNvSpPr>
                          <a:spLocks/>
                        </wps:cNvSpPr>
                        <wps:spPr bwMode="auto">
                          <a:xfrm>
                            <a:off x="3241040" y="22860"/>
                            <a:ext cx="1464310" cy="1049020"/>
                          </a:xfrm>
                          <a:custGeom>
                            <a:avLst/>
                            <a:gdLst>
                              <a:gd name="T0" fmla="*/ 23 w 192"/>
                              <a:gd name="T1" fmla="*/ 0 h 137"/>
                              <a:gd name="T2" fmla="*/ 169 w 192"/>
                              <a:gd name="T3" fmla="*/ 0 h 137"/>
                              <a:gd name="T4" fmla="*/ 192 w 192"/>
                              <a:gd name="T5" fmla="*/ 22 h 137"/>
                              <a:gd name="T6" fmla="*/ 192 w 192"/>
                              <a:gd name="T7" fmla="*/ 114 h 137"/>
                              <a:gd name="T8" fmla="*/ 169 w 192"/>
                              <a:gd name="T9" fmla="*/ 137 h 137"/>
                              <a:gd name="T10" fmla="*/ 23 w 192"/>
                              <a:gd name="T11" fmla="*/ 137 h 137"/>
                              <a:gd name="T12" fmla="*/ 0 w 192"/>
                              <a:gd name="T13" fmla="*/ 114 h 137"/>
                              <a:gd name="T14" fmla="*/ 0 w 192"/>
                              <a:gd name="T15" fmla="*/ 22 h 137"/>
                              <a:gd name="T16" fmla="*/ 23 w 192"/>
                              <a:gd name="T17"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 h="137">
                                <a:moveTo>
                                  <a:pt x="23" y="0"/>
                                </a:moveTo>
                                <a:lnTo>
                                  <a:pt x="169" y="0"/>
                                </a:lnTo>
                                <a:cubicBezTo>
                                  <a:pt x="182" y="0"/>
                                  <a:pt x="192" y="10"/>
                                  <a:pt x="192" y="22"/>
                                </a:cubicBezTo>
                                <a:lnTo>
                                  <a:pt x="192" y="114"/>
                                </a:lnTo>
                                <a:cubicBezTo>
                                  <a:pt x="192" y="127"/>
                                  <a:pt x="182" y="137"/>
                                  <a:pt x="169" y="137"/>
                                </a:cubicBezTo>
                                <a:lnTo>
                                  <a:pt x="23" y="137"/>
                                </a:lnTo>
                                <a:cubicBezTo>
                                  <a:pt x="11" y="137"/>
                                  <a:pt x="0" y="127"/>
                                  <a:pt x="0" y="114"/>
                                </a:cubicBezTo>
                                <a:lnTo>
                                  <a:pt x="0" y="22"/>
                                </a:lnTo>
                                <a:cubicBezTo>
                                  <a:pt x="0" y="10"/>
                                  <a:pt x="11" y="0"/>
                                  <a:pt x="23" y="0"/>
                                </a:cubicBezTo>
                                <a:close/>
                              </a:path>
                            </a:pathLst>
                          </a:custGeom>
                          <a:noFill/>
                          <a:ln w="24">
                            <a:solidFill>
                              <a:srgbClr val="F4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46"/>
                        <wps:cNvSpPr>
                          <a:spLocks/>
                        </wps:cNvSpPr>
                        <wps:spPr bwMode="auto">
                          <a:xfrm>
                            <a:off x="152400" y="298450"/>
                            <a:ext cx="635" cy="467360"/>
                          </a:xfrm>
                          <a:custGeom>
                            <a:avLst/>
                            <a:gdLst>
                              <a:gd name="T0" fmla="*/ 61 h 61"/>
                              <a:gd name="T1" fmla="*/ 23 h 61"/>
                              <a:gd name="T2" fmla="*/ 0 h 61"/>
                            </a:gdLst>
                            <a:ahLst/>
                            <a:cxnLst>
                              <a:cxn ang="0">
                                <a:pos x="0" y="T0"/>
                              </a:cxn>
                              <a:cxn ang="0">
                                <a:pos x="0" y="T1"/>
                              </a:cxn>
                              <a:cxn ang="0">
                                <a:pos x="0" y="T2"/>
                              </a:cxn>
                            </a:cxnLst>
                            <a:rect l="0" t="0" r="r" b="b"/>
                            <a:pathLst>
                              <a:path h="61">
                                <a:moveTo>
                                  <a:pt x="0" y="61"/>
                                </a:moveTo>
                                <a:lnTo>
                                  <a:pt x="0" y="23"/>
                                </a:lnTo>
                                <a:lnTo>
                                  <a:pt x="0"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47"/>
                        <wps:cNvSpPr>
                          <a:spLocks/>
                        </wps:cNvSpPr>
                        <wps:spPr bwMode="auto">
                          <a:xfrm>
                            <a:off x="121920" y="306070"/>
                            <a:ext cx="60960" cy="61595"/>
                          </a:xfrm>
                          <a:custGeom>
                            <a:avLst/>
                            <a:gdLst>
                              <a:gd name="T0" fmla="*/ 0 w 96"/>
                              <a:gd name="T1" fmla="*/ 97 h 97"/>
                              <a:gd name="T2" fmla="*/ 48 w 96"/>
                              <a:gd name="T3" fmla="*/ 0 h 97"/>
                              <a:gd name="T4" fmla="*/ 96 w 96"/>
                              <a:gd name="T5" fmla="*/ 97 h 97"/>
                              <a:gd name="T6" fmla="*/ 0 w 96"/>
                              <a:gd name="T7" fmla="*/ 97 h 97"/>
                            </a:gdLst>
                            <a:ahLst/>
                            <a:cxnLst>
                              <a:cxn ang="0">
                                <a:pos x="T0" y="T1"/>
                              </a:cxn>
                              <a:cxn ang="0">
                                <a:pos x="T2" y="T3"/>
                              </a:cxn>
                              <a:cxn ang="0">
                                <a:pos x="T4" y="T5"/>
                              </a:cxn>
                              <a:cxn ang="0">
                                <a:pos x="T6" y="T7"/>
                              </a:cxn>
                            </a:cxnLst>
                            <a:rect l="0" t="0" r="r" b="b"/>
                            <a:pathLst>
                              <a:path w="96" h="97">
                                <a:moveTo>
                                  <a:pt x="0" y="97"/>
                                </a:moveTo>
                                <a:lnTo>
                                  <a:pt x="48" y="0"/>
                                </a:lnTo>
                                <a:lnTo>
                                  <a:pt x="96" y="97"/>
                                </a:lnTo>
                                <a:lnTo>
                                  <a:pt x="0" y="9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148"/>
                        <wps:cNvCnPr/>
                        <wps:spPr bwMode="auto">
                          <a:xfrm>
                            <a:off x="152400" y="758190"/>
                            <a:ext cx="122047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 name="Freeform 149"/>
                        <wps:cNvSpPr>
                          <a:spLocks/>
                        </wps:cNvSpPr>
                        <wps:spPr bwMode="auto">
                          <a:xfrm>
                            <a:off x="1311910" y="727710"/>
                            <a:ext cx="60960" cy="68580"/>
                          </a:xfrm>
                          <a:custGeom>
                            <a:avLst/>
                            <a:gdLst>
                              <a:gd name="T0" fmla="*/ 0 w 96"/>
                              <a:gd name="T1" fmla="*/ 0 h 108"/>
                              <a:gd name="T2" fmla="*/ 96 w 96"/>
                              <a:gd name="T3" fmla="*/ 48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48"/>
                                </a:lnTo>
                                <a:lnTo>
                                  <a:pt x="0" y="108"/>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50"/>
                        <wps:cNvSpPr>
                          <a:spLocks/>
                        </wps:cNvSpPr>
                        <wps:spPr bwMode="auto">
                          <a:xfrm>
                            <a:off x="2165985" y="413385"/>
                            <a:ext cx="396240" cy="267970"/>
                          </a:xfrm>
                          <a:custGeom>
                            <a:avLst/>
                            <a:gdLst>
                              <a:gd name="T0" fmla="*/ 0 w 52"/>
                              <a:gd name="T1" fmla="*/ 0 h 35"/>
                              <a:gd name="T2" fmla="*/ 26 w 52"/>
                              <a:gd name="T3" fmla="*/ 1 h 35"/>
                              <a:gd name="T4" fmla="*/ 52 w 52"/>
                              <a:gd name="T5" fmla="*/ 0 h 35"/>
                              <a:gd name="T6" fmla="*/ 52 w 52"/>
                              <a:gd name="T7" fmla="*/ 35 h 35"/>
                              <a:gd name="T8" fmla="*/ 26 w 52"/>
                              <a:gd name="T9" fmla="*/ 33 h 35"/>
                              <a:gd name="T10" fmla="*/ 0 w 52"/>
                              <a:gd name="T11" fmla="*/ 35 h 35"/>
                              <a:gd name="T12" fmla="*/ 0 w 52"/>
                              <a:gd name="T13" fmla="*/ 0 h 35"/>
                            </a:gdLst>
                            <a:ahLst/>
                            <a:cxnLst>
                              <a:cxn ang="0">
                                <a:pos x="T0" y="T1"/>
                              </a:cxn>
                              <a:cxn ang="0">
                                <a:pos x="T2" y="T3"/>
                              </a:cxn>
                              <a:cxn ang="0">
                                <a:pos x="T4" y="T5"/>
                              </a:cxn>
                              <a:cxn ang="0">
                                <a:pos x="T6" y="T7"/>
                              </a:cxn>
                              <a:cxn ang="0">
                                <a:pos x="T8" y="T9"/>
                              </a:cxn>
                              <a:cxn ang="0">
                                <a:pos x="T10" y="T11"/>
                              </a:cxn>
                              <a:cxn ang="0">
                                <a:pos x="T12" y="T13"/>
                              </a:cxn>
                            </a:cxnLst>
                            <a:rect l="0" t="0" r="r" b="b"/>
                            <a:pathLst>
                              <a:path w="52" h="35">
                                <a:moveTo>
                                  <a:pt x="0" y="0"/>
                                </a:moveTo>
                                <a:cubicBezTo>
                                  <a:pt x="8" y="1"/>
                                  <a:pt x="18" y="1"/>
                                  <a:pt x="26" y="1"/>
                                </a:cubicBezTo>
                                <a:cubicBezTo>
                                  <a:pt x="35" y="1"/>
                                  <a:pt x="44" y="1"/>
                                  <a:pt x="52" y="0"/>
                                </a:cubicBezTo>
                                <a:lnTo>
                                  <a:pt x="52" y="35"/>
                                </a:lnTo>
                                <a:cubicBezTo>
                                  <a:pt x="44" y="34"/>
                                  <a:pt x="35" y="33"/>
                                  <a:pt x="26" y="33"/>
                                </a:cubicBezTo>
                                <a:cubicBezTo>
                                  <a:pt x="18" y="33"/>
                                  <a:pt x="8" y="34"/>
                                  <a:pt x="0" y="35"/>
                                </a:cubicBezTo>
                                <a:lnTo>
                                  <a:pt x="0" y="0"/>
                                </a:lnTo>
                                <a:close/>
                              </a:path>
                            </a:pathLst>
                          </a:custGeom>
                          <a:solidFill>
                            <a:srgbClr val="75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51"/>
                        <wps:cNvSpPr>
                          <a:spLocks/>
                        </wps:cNvSpPr>
                        <wps:spPr bwMode="auto">
                          <a:xfrm>
                            <a:off x="1479550" y="283210"/>
                            <a:ext cx="1761490" cy="528320"/>
                          </a:xfrm>
                          <a:custGeom>
                            <a:avLst/>
                            <a:gdLst>
                              <a:gd name="T0" fmla="*/ 231 w 231"/>
                              <a:gd name="T1" fmla="*/ 0 h 69"/>
                              <a:gd name="T2" fmla="*/ 116 w 231"/>
                              <a:gd name="T3" fmla="*/ 18 h 69"/>
                              <a:gd name="T4" fmla="*/ 0 w 231"/>
                              <a:gd name="T5" fmla="*/ 0 h 69"/>
                              <a:gd name="T6" fmla="*/ 0 w 231"/>
                              <a:gd name="T7" fmla="*/ 69 h 69"/>
                              <a:gd name="T8" fmla="*/ 116 w 231"/>
                              <a:gd name="T9" fmla="*/ 50 h 69"/>
                              <a:gd name="T10" fmla="*/ 231 w 231"/>
                              <a:gd name="T11" fmla="*/ 69 h 69"/>
                              <a:gd name="T12" fmla="*/ 231 w 231"/>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231" h="69">
                                <a:moveTo>
                                  <a:pt x="231" y="0"/>
                                </a:moveTo>
                                <a:cubicBezTo>
                                  <a:pt x="231" y="0"/>
                                  <a:pt x="170" y="18"/>
                                  <a:pt x="116" y="18"/>
                                </a:cubicBezTo>
                                <a:cubicBezTo>
                                  <a:pt x="62" y="18"/>
                                  <a:pt x="0" y="0"/>
                                  <a:pt x="0" y="0"/>
                                </a:cubicBezTo>
                                <a:lnTo>
                                  <a:pt x="0" y="69"/>
                                </a:lnTo>
                                <a:cubicBezTo>
                                  <a:pt x="0" y="69"/>
                                  <a:pt x="62" y="50"/>
                                  <a:pt x="116" y="50"/>
                                </a:cubicBezTo>
                                <a:cubicBezTo>
                                  <a:pt x="170" y="50"/>
                                  <a:pt x="231" y="69"/>
                                  <a:pt x="231" y="69"/>
                                </a:cubicBezTo>
                                <a:lnTo>
                                  <a:pt x="231" y="0"/>
                                </a:lnTo>
                                <a:close/>
                              </a:path>
                            </a:pathLst>
                          </a:custGeom>
                          <a:noFill/>
                          <a:ln w="24">
                            <a:solidFill>
                              <a:srgbClr val="F4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2"/>
                        <wps:cNvSpPr>
                          <a:spLocks/>
                        </wps:cNvSpPr>
                        <wps:spPr bwMode="auto">
                          <a:xfrm>
                            <a:off x="2165985" y="597535"/>
                            <a:ext cx="396240" cy="83820"/>
                          </a:xfrm>
                          <a:custGeom>
                            <a:avLst/>
                            <a:gdLst>
                              <a:gd name="T0" fmla="*/ 52 w 52"/>
                              <a:gd name="T1" fmla="*/ 0 h 11"/>
                              <a:gd name="T2" fmla="*/ 52 w 52"/>
                              <a:gd name="T3" fmla="*/ 10 h 11"/>
                              <a:gd name="T4" fmla="*/ 26 w 52"/>
                              <a:gd name="T5" fmla="*/ 9 h 11"/>
                              <a:gd name="T6" fmla="*/ 0 w 52"/>
                              <a:gd name="T7" fmla="*/ 11 h 11"/>
                              <a:gd name="T8" fmla="*/ 0 w 52"/>
                              <a:gd name="T9" fmla="*/ 0 h 11"/>
                              <a:gd name="T10" fmla="*/ 52 w 52"/>
                              <a:gd name="T11" fmla="*/ 0 h 11"/>
                            </a:gdLst>
                            <a:ahLst/>
                            <a:cxnLst>
                              <a:cxn ang="0">
                                <a:pos x="T0" y="T1"/>
                              </a:cxn>
                              <a:cxn ang="0">
                                <a:pos x="T2" y="T3"/>
                              </a:cxn>
                              <a:cxn ang="0">
                                <a:pos x="T4" y="T5"/>
                              </a:cxn>
                              <a:cxn ang="0">
                                <a:pos x="T6" y="T7"/>
                              </a:cxn>
                              <a:cxn ang="0">
                                <a:pos x="T8" y="T9"/>
                              </a:cxn>
                              <a:cxn ang="0">
                                <a:pos x="T10" y="T11"/>
                              </a:cxn>
                            </a:cxnLst>
                            <a:rect l="0" t="0" r="r" b="b"/>
                            <a:pathLst>
                              <a:path w="52" h="11">
                                <a:moveTo>
                                  <a:pt x="52" y="0"/>
                                </a:moveTo>
                                <a:lnTo>
                                  <a:pt x="52" y="10"/>
                                </a:lnTo>
                                <a:cubicBezTo>
                                  <a:pt x="44" y="10"/>
                                  <a:pt x="35" y="9"/>
                                  <a:pt x="26" y="9"/>
                                </a:cubicBezTo>
                                <a:cubicBezTo>
                                  <a:pt x="18" y="9"/>
                                  <a:pt x="8" y="10"/>
                                  <a:pt x="0" y="11"/>
                                </a:cubicBezTo>
                                <a:lnTo>
                                  <a:pt x="0" y="0"/>
                                </a:lnTo>
                                <a:lnTo>
                                  <a:pt x="52" y="0"/>
                                </a:lnTo>
                                <a:close/>
                              </a:path>
                            </a:pathLst>
                          </a:custGeom>
                          <a:solidFill>
                            <a:srgbClr val="F4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53"/>
                        <wps:cNvCnPr/>
                        <wps:spPr bwMode="auto">
                          <a:xfrm>
                            <a:off x="991235" y="1148715"/>
                            <a:ext cx="85407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 name="Freeform 154"/>
                        <wps:cNvSpPr>
                          <a:spLocks/>
                        </wps:cNvSpPr>
                        <wps:spPr bwMode="auto">
                          <a:xfrm>
                            <a:off x="1784350" y="1125855"/>
                            <a:ext cx="45720" cy="45720"/>
                          </a:xfrm>
                          <a:custGeom>
                            <a:avLst/>
                            <a:gdLst>
                              <a:gd name="T0" fmla="*/ 0 w 72"/>
                              <a:gd name="T1" fmla="*/ 0 h 72"/>
                              <a:gd name="T2" fmla="*/ 72 w 72"/>
                              <a:gd name="T3" fmla="*/ 36 h 72"/>
                              <a:gd name="T4" fmla="*/ 0 w 72"/>
                              <a:gd name="T5" fmla="*/ 72 h 72"/>
                              <a:gd name="T6" fmla="*/ 0 w 72"/>
                              <a:gd name="T7" fmla="*/ 0 h 72"/>
                            </a:gdLst>
                            <a:ahLst/>
                            <a:cxnLst>
                              <a:cxn ang="0">
                                <a:pos x="T0" y="T1"/>
                              </a:cxn>
                              <a:cxn ang="0">
                                <a:pos x="T2" y="T3"/>
                              </a:cxn>
                              <a:cxn ang="0">
                                <a:pos x="T4" y="T5"/>
                              </a:cxn>
                              <a:cxn ang="0">
                                <a:pos x="T6" y="T7"/>
                              </a:cxn>
                            </a:cxnLst>
                            <a:rect l="0" t="0" r="r" b="b"/>
                            <a:pathLst>
                              <a:path w="72" h="72">
                                <a:moveTo>
                                  <a:pt x="0" y="0"/>
                                </a:moveTo>
                                <a:lnTo>
                                  <a:pt x="72" y="36"/>
                                </a:lnTo>
                                <a:lnTo>
                                  <a:pt x="0" y="72"/>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55"/>
                        <wps:cNvCnPr/>
                        <wps:spPr bwMode="auto">
                          <a:xfrm>
                            <a:off x="2745105" y="1148715"/>
                            <a:ext cx="112141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4" name="Freeform 156"/>
                        <wps:cNvSpPr>
                          <a:spLocks/>
                        </wps:cNvSpPr>
                        <wps:spPr bwMode="auto">
                          <a:xfrm>
                            <a:off x="3805555" y="1125855"/>
                            <a:ext cx="45720" cy="45720"/>
                          </a:xfrm>
                          <a:custGeom>
                            <a:avLst/>
                            <a:gdLst>
                              <a:gd name="T0" fmla="*/ 0 w 72"/>
                              <a:gd name="T1" fmla="*/ 0 h 72"/>
                              <a:gd name="T2" fmla="*/ 72 w 72"/>
                              <a:gd name="T3" fmla="*/ 36 h 72"/>
                              <a:gd name="T4" fmla="*/ 0 w 72"/>
                              <a:gd name="T5" fmla="*/ 72 h 72"/>
                              <a:gd name="T6" fmla="*/ 0 w 72"/>
                              <a:gd name="T7" fmla="*/ 0 h 72"/>
                            </a:gdLst>
                            <a:ahLst/>
                            <a:cxnLst>
                              <a:cxn ang="0">
                                <a:pos x="T0" y="T1"/>
                              </a:cxn>
                              <a:cxn ang="0">
                                <a:pos x="T2" y="T3"/>
                              </a:cxn>
                              <a:cxn ang="0">
                                <a:pos x="T4" y="T5"/>
                              </a:cxn>
                              <a:cxn ang="0">
                                <a:pos x="T6" y="T7"/>
                              </a:cxn>
                            </a:cxnLst>
                            <a:rect l="0" t="0" r="r" b="b"/>
                            <a:pathLst>
                              <a:path w="72" h="72">
                                <a:moveTo>
                                  <a:pt x="0" y="0"/>
                                </a:moveTo>
                                <a:lnTo>
                                  <a:pt x="72" y="36"/>
                                </a:lnTo>
                                <a:lnTo>
                                  <a:pt x="0" y="72"/>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Rectangle 157"/>
                        <wps:cNvSpPr>
                          <a:spLocks noChangeArrowheads="1"/>
                        </wps:cNvSpPr>
                        <wps:spPr bwMode="auto">
                          <a:xfrm>
                            <a:off x="3370580" y="81153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0317" w14:textId="77777777" w:rsidR="00183EC1" w:rsidRDefault="00183EC1" w:rsidP="00183EC1">
                              <w:r>
                                <w:rPr>
                                  <w:color w:val="24211D"/>
                                  <w:sz w:val="18"/>
                                  <w:szCs w:val="18"/>
                                </w:rPr>
                                <w:t>0</w:t>
                              </w:r>
                            </w:p>
                          </w:txbxContent>
                        </wps:txbx>
                        <wps:bodyPr rot="0" vert="horz" wrap="none" lIns="0" tIns="0" rIns="0" bIns="0" anchor="t" anchorCtr="0" upright="1">
                          <a:spAutoFit/>
                        </wps:bodyPr>
                      </wps:wsp>
                      <wps:wsp>
                        <wps:cNvPr id="166" name="Rectangle 158"/>
                        <wps:cNvSpPr>
                          <a:spLocks noChangeArrowheads="1"/>
                        </wps:cNvSpPr>
                        <wps:spPr bwMode="auto">
                          <a:xfrm>
                            <a:off x="4545330" y="811530"/>
                            <a:ext cx="38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8FA39" w14:textId="77777777" w:rsidR="00183EC1" w:rsidRDefault="00183EC1" w:rsidP="00183EC1">
                              <w:proofErr w:type="gramStart"/>
                              <w:r>
                                <w:rPr>
                                  <w:color w:val="24211D"/>
                                  <w:sz w:val="18"/>
                                  <w:szCs w:val="18"/>
                                </w:rPr>
                                <w:t>f</w:t>
                              </w:r>
                              <w:proofErr w:type="gramEnd"/>
                            </w:p>
                          </w:txbxContent>
                        </wps:txbx>
                        <wps:bodyPr rot="0" vert="horz" wrap="none" lIns="0" tIns="0" rIns="0" bIns="0" anchor="t" anchorCtr="0" upright="1">
                          <a:spAutoFit/>
                        </wps:bodyPr>
                      </wps:wsp>
                      <wps:wsp>
                        <wps:cNvPr id="167" name="Rectangle 159"/>
                        <wps:cNvSpPr>
                          <a:spLocks noChangeArrowheads="1"/>
                        </wps:cNvSpPr>
                        <wps:spPr bwMode="auto">
                          <a:xfrm>
                            <a:off x="3362960" y="122555"/>
                            <a:ext cx="3035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35187" w14:textId="77777777" w:rsidR="00183EC1" w:rsidRDefault="00183EC1" w:rsidP="00183EC1">
                              <w:r>
                                <w:rPr>
                                  <w:color w:val="24211D"/>
                                  <w:sz w:val="20"/>
                                </w:rPr>
                                <w:t>IX(f</w:t>
                              </w:r>
                              <w:proofErr w:type="gramStart"/>
                              <w:r>
                                <w:rPr>
                                  <w:color w:val="24211D"/>
                                  <w:sz w:val="20"/>
                                </w:rPr>
                                <w:t>)I</w:t>
                              </w:r>
                              <w:proofErr w:type="gramEnd"/>
                            </w:p>
                          </w:txbxContent>
                        </wps:txbx>
                        <wps:bodyPr rot="0" vert="horz" wrap="none" lIns="0" tIns="0" rIns="0" bIns="0" anchor="t" anchorCtr="0" upright="1">
                          <a:spAutoFit/>
                        </wps:bodyPr>
                      </wps:wsp>
                      <wps:wsp>
                        <wps:cNvPr id="168" name="Rectangle 160"/>
                        <wps:cNvSpPr>
                          <a:spLocks noChangeArrowheads="1"/>
                        </wps:cNvSpPr>
                        <wps:spPr bwMode="auto">
                          <a:xfrm>
                            <a:off x="3957955" y="245110"/>
                            <a:ext cx="698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E8CF5" w14:textId="77777777" w:rsidR="00183EC1" w:rsidRDefault="00183EC1" w:rsidP="00183EC1">
                              <w:r>
                                <w:rPr>
                                  <w:rFonts w:ascii="Symbol" w:hAnsi="Symbol" w:cs="Symbol"/>
                                  <w:color w:val="F48000"/>
                                  <w:sz w:val="20"/>
                                </w:rPr>
                                <w:t></w:t>
                              </w:r>
                            </w:p>
                          </w:txbxContent>
                        </wps:txbx>
                        <wps:bodyPr rot="0" vert="horz" wrap="none" lIns="0" tIns="0" rIns="0" bIns="0" anchor="t" anchorCtr="0" upright="1">
                          <a:spAutoFit/>
                        </wps:bodyPr>
                      </wps:wsp>
                      <wps:wsp>
                        <wps:cNvPr id="169" name="Rectangle 161"/>
                        <wps:cNvSpPr>
                          <a:spLocks noChangeArrowheads="1"/>
                        </wps:cNvSpPr>
                        <wps:spPr bwMode="auto">
                          <a:xfrm>
                            <a:off x="4018915" y="260350"/>
                            <a:ext cx="2724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E8311" w14:textId="77777777" w:rsidR="00183EC1" w:rsidRDefault="00183EC1" w:rsidP="00183EC1">
                              <w:r>
                                <w:rPr>
                                  <w:color w:val="F48000"/>
                                  <w:sz w:val="20"/>
                                </w:rPr>
                                <w:t xml:space="preserve"> SBR  </w:t>
                              </w:r>
                            </w:p>
                          </w:txbxContent>
                        </wps:txbx>
                        <wps:bodyPr rot="0" vert="horz" wrap="none" lIns="0" tIns="0" rIns="0" bIns="0" anchor="t" anchorCtr="0" upright="1">
                          <a:spAutoFit/>
                        </wps:bodyPr>
                      </wps:wsp>
                      <wps:wsp>
                        <wps:cNvPr id="170" name="Rectangle 162"/>
                        <wps:cNvSpPr>
                          <a:spLocks noChangeArrowheads="1"/>
                        </wps:cNvSpPr>
                        <wps:spPr bwMode="auto">
                          <a:xfrm>
                            <a:off x="144780" y="803910"/>
                            <a:ext cx="641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71E88" w14:textId="77777777" w:rsidR="00183EC1" w:rsidRDefault="00183EC1" w:rsidP="00183EC1">
                              <w:r>
                                <w:rPr>
                                  <w:color w:val="24211D"/>
                                  <w:sz w:val="20"/>
                                </w:rPr>
                                <w:t>0</w:t>
                              </w:r>
                            </w:p>
                          </w:txbxContent>
                        </wps:txbx>
                        <wps:bodyPr rot="0" vert="horz" wrap="none" lIns="0" tIns="0" rIns="0" bIns="0" anchor="t" anchorCtr="0" upright="1">
                          <a:spAutoFit/>
                        </wps:bodyPr>
                      </wps:wsp>
                      <wps:wsp>
                        <wps:cNvPr id="171" name="Rectangle 163"/>
                        <wps:cNvSpPr>
                          <a:spLocks noChangeArrowheads="1"/>
                        </wps:cNvSpPr>
                        <wps:spPr bwMode="auto">
                          <a:xfrm>
                            <a:off x="1319530" y="803910"/>
                            <a:ext cx="425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AB6D7" w14:textId="77777777" w:rsidR="00183EC1" w:rsidRDefault="00183EC1" w:rsidP="00183EC1">
                              <w:proofErr w:type="gramStart"/>
                              <w:r>
                                <w:rPr>
                                  <w:color w:val="24211D"/>
                                  <w:sz w:val="20"/>
                                </w:rPr>
                                <w:t>f</w:t>
                              </w:r>
                              <w:proofErr w:type="gramEnd"/>
                            </w:p>
                          </w:txbxContent>
                        </wps:txbx>
                        <wps:bodyPr rot="0" vert="horz" wrap="none" lIns="0" tIns="0" rIns="0" bIns="0" anchor="t" anchorCtr="0" upright="1">
                          <a:spAutoFit/>
                        </wps:bodyPr>
                      </wps:wsp>
                      <wps:wsp>
                        <wps:cNvPr id="173" name="Rectangle 164"/>
                        <wps:cNvSpPr>
                          <a:spLocks noChangeArrowheads="1"/>
                        </wps:cNvSpPr>
                        <wps:spPr bwMode="auto">
                          <a:xfrm>
                            <a:off x="144780" y="122555"/>
                            <a:ext cx="3035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9B162" w14:textId="77777777" w:rsidR="00183EC1" w:rsidRDefault="00183EC1" w:rsidP="00183EC1">
                              <w:r>
                                <w:rPr>
                                  <w:color w:val="24211D"/>
                                  <w:sz w:val="20"/>
                                </w:rPr>
                                <w:t>IX(f</w:t>
                              </w:r>
                              <w:proofErr w:type="gramStart"/>
                              <w:r>
                                <w:rPr>
                                  <w:color w:val="24211D"/>
                                  <w:sz w:val="20"/>
                                </w:rPr>
                                <w:t>)I</w:t>
                              </w:r>
                              <w:proofErr w:type="gramEnd"/>
                            </w:p>
                          </w:txbxContent>
                        </wps:txbx>
                        <wps:bodyPr rot="0" vert="horz" wrap="none" lIns="0" tIns="0" rIns="0" bIns="0" anchor="t" anchorCtr="0" upright="1">
                          <a:spAutoFit/>
                        </wps:bodyPr>
                      </wps:wsp>
                      <wps:wsp>
                        <wps:cNvPr id="174" name="Rectangle 165"/>
                        <wps:cNvSpPr>
                          <a:spLocks noChangeArrowheads="1"/>
                        </wps:cNvSpPr>
                        <wps:spPr bwMode="auto">
                          <a:xfrm>
                            <a:off x="594995" y="107188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CED8A" w14:textId="77777777" w:rsidR="00183EC1" w:rsidRDefault="00183EC1" w:rsidP="00183EC1">
                              <w:pPr>
                                <w:spacing w:before="0"/>
                                <w:rPr>
                                  <w:lang w:eastAsia="zh-CN"/>
                                </w:rPr>
                              </w:pPr>
                              <w:r>
                                <w:rPr>
                                  <w:rFonts w:hint="eastAsia"/>
                                  <w:color w:val="24211D"/>
                                  <w:sz w:val="20"/>
                                  <w:lang w:eastAsia="zh-CN"/>
                                </w:rPr>
                                <w:t>输入</w:t>
                              </w:r>
                            </w:p>
                          </w:txbxContent>
                        </wps:txbx>
                        <wps:bodyPr rot="0" vert="horz" wrap="none" lIns="0" tIns="0" rIns="0" bIns="0" anchor="t" anchorCtr="0" upright="1">
                          <a:spAutoFit/>
                        </wps:bodyPr>
                      </wps:wsp>
                      <wps:wsp>
                        <wps:cNvPr id="175" name="Rectangle 166"/>
                        <wps:cNvSpPr>
                          <a:spLocks noChangeArrowheads="1"/>
                        </wps:cNvSpPr>
                        <wps:spPr bwMode="auto">
                          <a:xfrm>
                            <a:off x="2227580" y="107188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14A68" w14:textId="77777777" w:rsidR="00183EC1" w:rsidRDefault="00183EC1" w:rsidP="00183EC1">
                              <w:pPr>
                                <w:spacing w:before="0"/>
                                <w:rPr>
                                  <w:lang w:eastAsia="zh-CN"/>
                                </w:rPr>
                              </w:pPr>
                              <w:r>
                                <w:rPr>
                                  <w:rFonts w:hint="eastAsia"/>
                                  <w:color w:val="24211D"/>
                                  <w:sz w:val="20"/>
                                  <w:lang w:eastAsia="zh-CN"/>
                                </w:rPr>
                                <w:t>传输</w:t>
                              </w:r>
                            </w:p>
                          </w:txbxContent>
                        </wps:txbx>
                        <wps:bodyPr rot="0" vert="horz" wrap="none" lIns="0" tIns="0" rIns="0" bIns="0" anchor="t" anchorCtr="0" upright="1">
                          <a:spAutoFit/>
                        </wps:bodyPr>
                      </wps:wsp>
                      <wps:wsp>
                        <wps:cNvPr id="176" name="Rectangle 167"/>
                        <wps:cNvSpPr>
                          <a:spLocks noChangeArrowheads="1"/>
                        </wps:cNvSpPr>
                        <wps:spPr bwMode="auto">
                          <a:xfrm>
                            <a:off x="3942715" y="107188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EDB7C" w14:textId="77777777" w:rsidR="00183EC1" w:rsidRDefault="00183EC1" w:rsidP="00183EC1">
                              <w:pPr>
                                <w:spacing w:before="0"/>
                                <w:rPr>
                                  <w:lang w:eastAsia="zh-CN"/>
                                </w:rPr>
                              </w:pPr>
                              <w:r>
                                <w:rPr>
                                  <w:rFonts w:hint="eastAsia"/>
                                  <w:color w:val="24211D"/>
                                  <w:sz w:val="20"/>
                                  <w:lang w:eastAsia="zh-CN"/>
                                </w:rPr>
                                <w:t>输出</w:t>
                              </w:r>
                            </w:p>
                          </w:txbxContent>
                        </wps:txbx>
                        <wps:bodyPr rot="0" vert="horz" wrap="none" lIns="0" tIns="0" rIns="0" bIns="0" anchor="t" anchorCtr="0" upright="1">
                          <a:spAutoFit/>
                        </wps:bodyPr>
                      </wps:wsp>
                      <wps:wsp>
                        <wps:cNvPr id="177" name="Rectangle 168"/>
                        <wps:cNvSpPr>
                          <a:spLocks noChangeArrowheads="1"/>
                        </wps:cNvSpPr>
                        <wps:spPr bwMode="auto">
                          <a:xfrm>
                            <a:off x="2722245" y="413385"/>
                            <a:ext cx="381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21D83" w14:textId="77777777" w:rsidR="00183EC1" w:rsidRDefault="00183EC1" w:rsidP="00183EC1">
                              <w:pPr>
                                <w:rPr>
                                  <w:lang w:eastAsia="zh-CN"/>
                                </w:rPr>
                              </w:pPr>
                              <w:r>
                                <w:rPr>
                                  <w:rFonts w:hint="eastAsia"/>
                                  <w:color w:val="24211D"/>
                                  <w:sz w:val="20"/>
                                  <w:lang w:eastAsia="zh-CN"/>
                                </w:rPr>
                                <w:t>解码器</w:t>
                              </w:r>
                            </w:p>
                          </w:txbxContent>
                        </wps:txbx>
                        <wps:bodyPr rot="0" vert="horz" wrap="none" lIns="0" tIns="0" rIns="0" bIns="0" anchor="t" anchorCtr="0" upright="1">
                          <a:spAutoFit/>
                        </wps:bodyPr>
                      </wps:wsp>
                      <wps:wsp>
                        <wps:cNvPr id="178" name="Rectangle 169"/>
                        <wps:cNvSpPr>
                          <a:spLocks noChangeArrowheads="1"/>
                        </wps:cNvSpPr>
                        <wps:spPr bwMode="auto">
                          <a:xfrm>
                            <a:off x="1616710" y="413385"/>
                            <a:ext cx="381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FDC1" w14:textId="77777777" w:rsidR="00183EC1" w:rsidRDefault="00183EC1" w:rsidP="00183EC1">
                              <w:pPr>
                                <w:rPr>
                                  <w:lang w:eastAsia="zh-CN"/>
                                </w:rPr>
                              </w:pPr>
                              <w:r>
                                <w:rPr>
                                  <w:rFonts w:hint="eastAsia"/>
                                  <w:color w:val="24211D"/>
                                  <w:sz w:val="20"/>
                                  <w:lang w:eastAsia="zh-CN"/>
                                </w:rPr>
                                <w:t>编码器</w:t>
                              </w:r>
                            </w:p>
                          </w:txbxContent>
                        </wps:txbx>
                        <wps:bodyPr rot="0" vert="horz" wrap="none" lIns="0" tIns="0" rIns="0" bIns="0" anchor="t" anchorCtr="0" upright="1">
                          <a:spAutoFit/>
                        </wps:bodyPr>
                      </wps:wsp>
                    </wpc:wpc>
                  </a:graphicData>
                </a:graphic>
              </wp:inline>
            </w:drawing>
          </mc:Choice>
          <mc:Fallback>
            <w:pict>
              <v:group w14:anchorId="66B11C39" id="Canvas 131" o:spid="_x0000_s1032" editas="canvas" style="width:374.4pt;height:109.9pt;mso-position-horizontal-relative:char;mso-position-vertical-relative:line" coordsize="47548,1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7548;height:13957;visibility:visible;mso-wrap-style:square">
                  <v:fill o:detectmouseclick="t"/>
                  <v:path o:connecttype="none"/>
                </v:shape>
                <v:rect id="Rectangle 132" o:spid="_x0000_s1034" style="position:absolute;left:42913;top:11715;width:4400;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14:paraId="6343DEEC" w14:textId="77777777" w:rsidR="00183EC1" w:rsidRPr="00E35915" w:rsidRDefault="00183EC1" w:rsidP="00183EC1">
                        <w:pPr>
                          <w:jc w:val="right"/>
                          <w:rPr>
                            <w:lang w:eastAsia="zh-CN"/>
                          </w:rPr>
                        </w:pPr>
                        <w:r>
                          <w:rPr>
                            <w:rFonts w:hint="eastAsia"/>
                            <w:color w:val="24211D"/>
                            <w:sz w:val="14"/>
                            <w:szCs w:val="14"/>
                            <w:lang w:eastAsia="zh-CN"/>
                          </w:rPr>
                          <w:t>BS.</w:t>
                        </w:r>
                        <w:r>
                          <w:rPr>
                            <w:color w:val="24211D"/>
                            <w:sz w:val="14"/>
                            <w:szCs w:val="14"/>
                          </w:rPr>
                          <w:t>1196</w:t>
                        </w:r>
                        <w:r>
                          <w:rPr>
                            <w:rFonts w:hint="eastAsia"/>
                            <w:color w:val="24211D"/>
                            <w:sz w:val="14"/>
                            <w:szCs w:val="14"/>
                            <w:lang w:eastAsia="zh-CN"/>
                          </w:rPr>
                          <w:t>-1</w:t>
                        </w:r>
                      </w:p>
                    </w:txbxContent>
                  </v:textbox>
                </v:rect>
                <v:shape id="Freeform 133" o:spid="_x0000_s1035" style="position:absolute;left:14795;top:2832;width:17615;height:5283;visibility:visible;mso-wrap-style:square;v-text-anchor:top" coordsize="2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ewsMA&#10;AADcAAAADwAAAGRycy9kb3ducmV2LnhtbERPXWvCMBR9F/wP4Q72IjNRRFxnFBE2hih+bD/grrlr&#10;i81NaVKt/nojCD4dDueLM523thQnqn3hWMOgr0AQp84UnGn4/fl8m4DwAdlg6Zg0XMjDfNbtTDEx&#10;7sx7Oh1CJmIJ+wQ15CFUiZQ+zcmi77uKOGr/rrYYIq0zaWo8x3JbyqFSY2mx4LiQY0XLnNLjobEa&#10;2t6masZ21fx9qQi793R7vK61fn1pFx8gArXhaX6kv42GoRrB/Uw8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EewsMAAADcAAAADwAAAAAAAAAAAAAAAACYAgAAZHJzL2Rv&#10;d25yZXYueG1sUEsFBgAAAAAEAAQA9QAAAIgDAAAAAA==&#10;" path="m231,v,,-61,18,-115,18c62,18,,,,l,69c,69,62,50,116,50v54,,115,19,115,19l231,xe" fillcolor="#f8c180" strokecolor="#f48000" strokeweight="67e-5mm">
                  <v:stroke joinstyle="miter"/>
                  <v:path arrowok="t" o:connecttype="custom" o:connectlocs="1761490,0;884558,137823;0,0;0,528320;884558,382841;1761490,528320;1761490,0" o:connectangles="0,0,0,0,0,0,0"/>
                </v:shape>
                <v:shape id="Freeform 134" o:spid="_x0000_s1036" style="position:absolute;left:1600;top:4597;width:10604;height:2984;visibility:visible;mso-wrap-style:square;v-text-anchor:top" coordsize="1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IcYA&#10;AADcAAAADwAAAGRycy9kb3ducmV2LnhtbESPT2sCMRTE74LfIbyCF9FsFatsjVIWW6SgxT+HHh+b&#10;193FzcuSRF2/vSkIHoeZ+Q0zX7amFhdyvrKs4HWYgCDOra64UHA8fA5mIHxA1lhbJgU38rBcdDtz&#10;TLW98o4u+1CICGGfooIyhCaV0uclGfRD2xBH7886gyFKV0jt8BrhppajJHmTBiuOCyU2lJWUn/Zn&#10;o+D3O+tnemzW7rba5NnPF02327NSvZf24x1EoDY8w4/2WisYJRP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rIcYAAADcAAAADwAAAAAAAAAAAAAAAACYAgAAZHJz&#10;L2Rvd25yZXYueG1sUEsFBgAAAAAEAAQA9QAAAIsDAAAAAA==&#10;" path="m139,19l,,,39r139,l139,19xe" fillcolor="#a9a8a7" stroked="f">
                  <v:path arrowok="t" o:connecttype="custom" o:connectlocs="1060450,145399;0,0;0,298450;1060450,298450;1060450,145399" o:connectangles="0,0,0,0,0"/>
                </v:shape>
                <v:shape id="Freeform 135" o:spid="_x0000_s1037" style="position:absolute;left:1524;top:4597;width:10680;height:2984;visibility:visible;mso-wrap-style:square;v-text-anchor:top" coordsize="1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qdcEA&#10;AADcAAAADwAAAGRycy9kb3ducmV2LnhtbESPwWrDMBBE74H8g9hAb7XUHJzgRAklUOgt1An0ulgb&#10;ycRaGUu13b+PCoUch5l5w+yPs+/ESENsA2t4KxQI4iaYlq2G6+XjdQsiJmSDXWDS8EsRjoflYo+V&#10;CRN/0VgnKzKEY4UaXEp9JWVsHHmMReiJs3cLg8eU5WClGXDKcN/JtVKl9NhyXnDY08lRc69/vIaN&#10;quO95Wsdzu57e5LRjlNptX5Zze87EInm9Az/tz+NhrUq4e9MPg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6nXBAAAA3AAAAA8AAAAAAAAAAAAAAAAAmAIAAGRycy9kb3du&#10;cmV2LnhtbFBLBQYAAAAABAAEAPUAAACGAwAAAAA=&#10;" path="m140,19r,20l,39,,,140,19xe" filled="f" strokecolor="#24211d" strokeweight="67e-5mm">
                  <v:stroke joinstyle="miter"/>
                  <v:path arrowok="t" o:connecttype="custom" o:connectlocs="1068070,145399;1068070,298450;0,298450;0,0;1068070,145399" o:connectangles="0,0,0,0,0"/>
                </v:shape>
                <v:shape id="Freeform 136" o:spid="_x0000_s1038" style="position:absolute;left:228;top:228;width:14567;height:10490;visibility:visible;mso-wrap-style:square;v-text-anchor:top" coordsize="19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kXsQA&#10;AADcAAAADwAAAGRycy9kb3ducmV2LnhtbESP3YrCMBSE7xf2HcJZ2Buxqb1QqY0igrIs/usDHJpj&#10;W2xOShO1+/ZGEPZymJlvmGzWmVrcqXWVZQWDKAZBnFtdcaHgfFr2xyCcR9ZYWyYFf+RgNv38yDDV&#10;9sEHuh99IQKEXYoKSu+bVEqXl2TQRbYhDt7FtgZ9kG0hdYuPADe1TOJ4KA1WHBZKbGhRUn493oyC&#10;ntxtfuV4hYdBsj/Z5frGo+tWqe+vbj4B4anz/+F3+0crSOIR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JF7EAAAA3AAAAA8AAAAAAAAAAAAAAAAAmAIAAGRycy9k&#10;b3ducmV2LnhtbFBLBQYAAAAABAAEAPUAAACJAwAAAAA=&#10;" path="m22,l168,v13,,23,10,23,22l191,114v,13,-10,23,-23,23l22,137c10,137,,127,,114l,22c,10,10,,22,xe" filled="f" strokecolor="#f48000" strokeweight="67e-5mm">
                  <v:stroke joinstyle="miter"/>
                  <v:path arrowok="t" o:connecttype="custom" o:connectlocs="167786,0;1281277,0;1456690,168456;1456690,872907;1281277,1049020;167786,1049020;0,872907;0,168456;167786,0" o:connectangles="0,0,0,0,0,0,0,0,0"/>
                </v:shape>
                <v:shape id="Freeform 137" o:spid="_x0000_s1039" style="position:absolute;left:39503;top:5359;width:4959;height:2222;visibility:visible;mso-wrap-style:square;v-text-anchor:top" coordsize="6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feb0A&#10;AADcAAAADwAAAGRycy9kb3ducmV2LnhtbERPzYrCMBC+C75DGMGL2HQFRatRZFHwavUBhmZsi82k&#10;NrHGffrNQfD48f1vdsE0oqfO1ZYV/CQpCOLC6ppLBdfLcboE4TyyxsYyKXiTg912ONhgpu2Lz9Tn&#10;vhQxhF2GCirv20xKV1Rk0CW2JY7czXYGfYRdKXWHrxhuGjlL04U0WHNsqLCl34qKe/40Cv4OIcfD&#10;pZ7Qaq6Pj6DRlj0qNR6F/RqEp+C/4o/7pBXM0rg2nolHQG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lfeb0AAADcAAAADwAAAAAAAAAAAAAAAACYAgAAZHJzL2Rvd25yZXYu&#10;eG1sUEsFBgAAAAAEAAQA9QAAAIIDAAAAAA==&#10;" path="m65,9l,,,29r65,l65,9xe" fillcolor="#f48000" stroked="f">
                  <v:path arrowok="t" o:connecttype="custom" o:connectlocs="495935,68974;0,0;0,222250;495935,222250;495935,68974" o:connectangles="0,0,0,0,0"/>
                </v:shape>
                <v:shape id="Freeform 138" o:spid="_x0000_s1040" style="position:absolute;left:33858;top:4597;width:5645;height:2984;visibility:visible;mso-wrap-style:square;v-text-anchor:top" coordsize="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jDcMA&#10;AADcAAAADwAAAGRycy9kb3ducmV2LnhtbESPT4vCMBTE78J+h/AW9iKa6kE21ShSED3sxSo9P5rX&#10;P9i8lCZq/fabBWGPw8z8htnsRtuJBw2+daxhMU9AEJfOtFxruF4Os28QPiAb7ByThhd52G0/JhtM&#10;jXvymR55qEWEsE9RQxNCn0rpy4Ys+rnriaNXucFiiHKopRnwGeG2k8skWUmLLceFBnvKGipv+d1q&#10;6FR9XFV5uGSZKgpTqbs6/Uy1/voc92sQgcbwH363T0bDMlH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jDcMAAADcAAAADwAAAAAAAAAAAAAAAACYAgAAZHJzL2Rv&#10;d25yZXYueG1sUEsFBgAAAAAEAAQA9QAAAIgDAAAAAA==&#10;" path="m74,10l,,,39r74,l74,10xe" fillcolor="#a9a8a7" stroked="f">
                  <v:path arrowok="t" o:connecttype="custom" o:connectlocs="564515,76526;0,0;0,298450;564515,298450;564515,76526" o:connectangles="0,0,0,0,0"/>
                </v:shape>
                <v:shape id="Freeform 139" o:spid="_x0000_s1041" style="position:absolute;left:33782;top:2984;width:6;height:4674;visibility:visible;mso-wrap-style:square;v-text-anchor:top" coordsize="6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RtcEA&#10;AADcAAAADwAAAGRycy9kb3ducmV2LnhtbERPz2uDMBS+D/o/hFfYbcZKKcOaFlkp68FD57r7w7xG&#10;mXkRk1X975fDYMeP73dxnG0vHjT6zrGCTZKCIG6c7tgouH2eX15B+ICssXdMChbycDysngrMtZv4&#10;gx51MCKGsM9RQRvCkEvpm5Ys+sQNxJG7u9FiiHA0Uo84xXDbyyxNd9Jix7GhxYHeWmq+6x+rYHs1&#10;VX87NdVwWd6zstpOX2YqlXpez+UeRKA5/Iv/3BetINvE+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4EbXBAAAA3AAAAA8AAAAAAAAAAAAAAAAAmAIAAGRycy9kb3du&#10;cmV2LnhtbFBLBQYAAAAABAAEAPUAAACGAwAAAAA=&#10;" path="m,61l,23,,e" filled="f" strokecolor="#24211d" strokeweight="0">
                  <v:path arrowok="t" o:connecttype="custom" o:connectlocs="0,467360;0,176218;0,0" o:connectangles="0,0,0"/>
                </v:shape>
                <v:shape id="Freeform 140" o:spid="_x0000_s1042" style="position:absolute;left:33477;top:3060;width:609;height:616;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esMA&#10;AADcAAAADwAAAGRycy9kb3ducmV2LnhtbESPzYrCQBCE7wu+w9DC3tZJPIhGRxFR2UsW/Ll4azJt&#10;Esz0hEyr2bffWRA8FlX1FbVY9a5RD+pC7dlAOkpAERfe1lwaOJ92X1NQQZAtNp7JwC8FWC0HHwvM&#10;rH/ygR5HKVWEcMjQQCXSZlqHoiKHYeRb4uhdfedQouxKbTt8Rrhr9DhJJtphzXGhwpY2FRW3490Z&#10;SK6Xi5vdf/bTyVpavd3kuc/FmM9hv56DEurlHX61v62BcZrC/5l4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v/esMAAADcAAAADwAAAAAAAAAAAAAAAACYAgAAZHJzL2Rv&#10;d25yZXYueG1sUEsFBgAAAAAEAAQA9QAAAIgDAAAAAA==&#10;" path="m,97l48,,96,97,,97xe" fillcolor="#24211d" stroked="f">
                  <v:path arrowok="t" o:connecttype="custom" o:connectlocs="0,61595;30480,0;60960,61595;0,61595" o:connectangles="0,0,0,0"/>
                </v:shape>
                <v:line id="Line 141" o:spid="_x0000_s1043" style="position:absolute;visibility:visible;mso-wrap-style:square" from="33782,7581" to="45986,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6cOMMAAADcAAAADwAAAGRycy9kb3ducmV2LnhtbESPT4vCMBTE74LfITzBm6YWEekaZXVX&#10;8CL43+ujeduWbV5KE2v99kYQPA4z8xtmtmhNKRqqXWFZwWgYgSBOrS44U3A6rgdTEM4jaywtk4IH&#10;OVjMu50ZJtreeU/NwWciQNglqCD3vkqkdGlOBt3QVsTB+7O1QR9knUld4z3ATSnjKJpIgwWHhRwr&#10;WuWU/h9uRsEuu16Z20l1WTbby+94e/4x07VS/V77/QXCU+s/4Xd7oxXEoxheZ8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enDjDAAAA3AAAAA8AAAAAAAAAAAAA&#10;AAAAoQIAAGRycy9kb3ducmV2LnhtbFBLBQYAAAAABAAEAPkAAACRAwAAAAA=&#10;" strokecolor="#24211d" strokeweight="0"/>
                <v:shape id="Freeform 142" o:spid="_x0000_s1044" style="position:absolute;left:45300;top:7277;width:610;height:685;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nfMUA&#10;AADcAAAADwAAAGRycy9kb3ducmV2LnhtbESPT2vCQBTE7wW/w/KE3uomIqFGVxFBqAeR+gc9PrLP&#10;JJh9G3e3Jv323UKhx2FmfsPMl71pxJOcry0rSEcJCOLC6ppLBafj5u0dhA/IGhvLpOCbPCwXg5c5&#10;5tp2/EnPQyhFhLDPUUEVQptL6YuKDPqRbYmjd7POYIjSlVI77CLcNHKcJJk0WHNcqLCldUXF/fBl&#10;FFzc5vwou0zv0+t+u9PNNLlmO6Veh/1qBiJQH/7Df+0PrWCcTu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Sd8xQAAANwAAAAPAAAAAAAAAAAAAAAAAJgCAABkcnMv&#10;ZG93bnJldi54bWxQSwUGAAAAAAQABAD1AAAAigMAAAAA&#10;" path="m,l96,48,,108,,xe" fillcolor="#24211d" stroked="f">
                  <v:path arrowok="t" o:connecttype="custom" o:connectlocs="0,0;60960,30480;0,68580;0,0" o:connectangles="0,0,0,0"/>
                </v:shape>
                <v:shape id="Freeform 143" o:spid="_x0000_s1045" style="position:absolute;left:33782;top:4597;width:10680;height:2984;visibility:visible;mso-wrap-style:square;v-text-anchor:top" coordsize="1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i38EA&#10;AADcAAAADwAAAGRycy9kb3ducmV2LnhtbESPQYvCMBSE74L/ITzBm6YKuqUaRYSFvcl2Ba+P5pkU&#10;m5fSZNvuvzcLgsdhZr5h9sfRNaKnLtSeFayWGQjiyuuajYLrz+ciBxEissbGMyn4owDHw3Syx0L7&#10;gb+pL6MRCcKhQAU2xraQMlSWHIalb4mTd/edw5hkZ6TucEhw18h1lm2lw5rTgsWWzpaqR/nrFHxk&#10;ZXjUfC39xd7yswymH7ZGqflsPO1ARBrjO/xqf2kF69UG/s+kIyAP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S4t/BAAAA3AAAAA8AAAAAAAAAAAAAAAAAmAIAAGRycy9kb3du&#10;cmV2LnhtbFBLBQYAAAAABAAEAPUAAACGAwAAAAA=&#10;" path="m140,19r,20l,39,,,140,19xe" filled="f" strokecolor="#24211d" strokeweight="67e-5mm">
                  <v:stroke joinstyle="miter"/>
                  <v:path arrowok="t" o:connecttype="custom" o:connectlocs="1068070,145399;1068070,298450;0,298450;0,0;1068070,145399" o:connectangles="0,0,0,0,0"/>
                </v:shape>
                <v:line id="Line 144" o:spid="_x0000_s1046" style="position:absolute;visibility:visible;mso-wrap-style:square" from="39503,5359" to="39509,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KqsMAAADcAAAADwAAAGRycy9kb3ducmV2LnhtbESPQYvCMBSE7wv7H8Jb8LamulBKNYos&#10;LCverIp4ezTPpti8lCba+u+NIHgcZuYbZr4cbCNu1PnasYLJOAFBXDpdc6Vgv/v7zkD4gKyxcUwK&#10;7uRhufj8mGOuXc9buhWhEhHCPkcFJoQ2l9KXhiz6sWuJo3d2ncUQZVdJ3WEf4baR0yRJpcWa44LB&#10;ln4NlZfiahX8m9NWbvq0tBuTHNZZ9lNk16NSo69hNQMRaAjv8Ku91gqmk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ICqrDAAAA3AAAAA8AAAAAAAAAAAAA&#10;AAAAoQIAAGRycy9kb3ducmV2LnhtbFBLBQYAAAAABAAEAPkAAACRAwAAAAA=&#10;" strokecolor="#24211d" strokeweight="67e-5mm">
                  <v:stroke joinstyle="miter"/>
                </v:line>
                <v:shape id="Freeform 145" o:spid="_x0000_s1047" style="position:absolute;left:32410;top:228;width:14643;height:10490;visibility:visible;mso-wrap-style:square;v-text-anchor:top" coordsize="19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XcEA&#10;AADcAAAADwAAAGRycy9kb3ducmV2LnhtbESPS6vCMBSE9xf8D+EI7q6pBV/VKCII4mNh1f2hObbF&#10;5qQ0UXv//Y0guBxm5htmvmxNJZ7UuNKygkE/AkGcWV1yruBy3vxOQDiPrLGyTAr+yMFy0fmZY6Lt&#10;i0/0TH0uAoRdggoK7+tESpcVZND1bU0cvJttDPogm1zqBl8BbioZR9FIGiw5LBRY07qg7J4+jIJ1&#10;yYcJTvdmGOfXYXv1eEx5p1Sv265mIDy1/hv+tLdaQTwYw/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1uV3BAAAA3AAAAA8AAAAAAAAAAAAAAAAAmAIAAGRycy9kb3du&#10;cmV2LnhtbFBLBQYAAAAABAAEAPUAAACGAwAAAAA=&#10;" path="m23,l169,v13,,23,10,23,22l192,114v,13,-10,23,-23,23l23,137c11,137,,127,,114l,22c,10,11,,23,xe" filled="f" strokecolor="#f48000" strokeweight="67e-5mm">
                  <v:stroke joinstyle="miter"/>
                  <v:path arrowok="t" o:connecttype="custom" o:connectlocs="175412,0;1288898,0;1464310,168456;1464310,872907;1288898,1049020;175412,1049020;0,872907;0,168456;175412,0" o:connectangles="0,0,0,0,0,0,0,0,0"/>
                </v:shape>
                <v:shape id="Freeform 146" o:spid="_x0000_s1048" style="position:absolute;left:1524;top:2984;width:6;height:4674;visibility:visible;mso-wrap-style:square;v-text-anchor:top" coordsize="6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ds8EA&#10;AADcAAAADwAAAGRycy9kb3ducmV2LnhtbERPz2uDMBS+D/o/hFfYbcZKKcOaFlkp68FD57r7w7xG&#10;mXkRk1X975fDYMeP73dxnG0vHjT6zrGCTZKCIG6c7tgouH2eX15B+ICssXdMChbycDysngrMtZv4&#10;gx51MCKGsM9RQRvCkEvpm5Ys+sQNxJG7u9FiiHA0Uo84xXDbyyxNd9Jix7GhxYHeWmq+6x+rYHs1&#10;VX87NdVwWd6zstpOX2YqlXpez+UeRKA5/Iv/3BetINvEt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HbPBAAAA3AAAAA8AAAAAAAAAAAAAAAAAmAIAAGRycy9kb3du&#10;cmV2LnhtbFBLBQYAAAAABAAEAPUAAACGAwAAAAA=&#10;" path="m,61l,23,,e" filled="f" strokecolor="#24211d" strokeweight="0">
                  <v:path arrowok="t" o:connecttype="custom" o:connectlocs="0,467360;0,176218;0,0" o:connectangles="0,0,0"/>
                </v:shape>
                <v:shape id="Freeform 147" o:spid="_x0000_s1049" style="position:absolute;left:1219;top:3060;width:609;height:616;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zfMMA&#10;AADcAAAADwAAAGRycy9kb3ducmV2LnhtbESPwYrCQBBE7wv+w9CCt3WiB9HoKCK67CXCqhdvTaZN&#10;gpmekGk1/r0jCHssquoVtVh1rlZ3akPl2cBomIAizr2tuDBwOu6+p6CCIFusPZOBJwVYLXtfC0yt&#10;f/Af3Q9SqAjhkKKBUqRJtQ55SQ7D0DfE0bv41qFE2RbatviIcFfrcZJMtMOK40KJDW1Kyq+HmzOQ&#10;XM5nN7vtf6aTtTR6u8kyn4kxg363noMS6uQ//Gn/WgPj0QzeZ+IR0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3zfMMAAADcAAAADwAAAAAAAAAAAAAAAACYAgAAZHJzL2Rv&#10;d25yZXYueG1sUEsFBgAAAAAEAAQA9QAAAIgDAAAAAA==&#10;" path="m,97l48,,96,97,,97xe" fillcolor="#24211d" stroked="f">
                  <v:path arrowok="t" o:connecttype="custom" o:connectlocs="0,61595;30480,0;60960,61595;0,61595" o:connectangles="0,0,0,0"/>
                </v:shape>
                <v:line id="Line 148" o:spid="_x0000_s1050" style="position:absolute;visibility:visible;mso-wrap-style:square" from="1524,7581" to="13728,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ab8AAADcAAAADwAAAGRycy9kb3ducmV2LnhtbERPy4rCMBTdD/gP4QruxtQiItUoPsGN&#10;4PjcXpprW2xuShNr/XuzEGZ5OO/pvDWlaKh2hWUFg34Egji1uuBMwfm0/R2DcB5ZY2mZFLzJwXzW&#10;+Zliou2L/6g5+kyEEHYJKsi9rxIpXZqTQde3FXHg7rY26AOsM6lrfIVwU8o4ikbSYMGhIceKVjml&#10;j+PTKDhktxtzO6quy2Z/3Qz3l7UZb5XqddvFBISn1v+Lv+6dVhDHYX44E46An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tab8AAADcAAAADwAAAAAAAAAAAAAAAACh&#10;AgAAZHJzL2Rvd25yZXYueG1sUEsFBgAAAAAEAAQA+QAAAI0DAAAAAA==&#10;" strokecolor="#24211d" strokeweight="0"/>
                <v:shape id="Freeform 149" o:spid="_x0000_s1051" style="position:absolute;left:13119;top:7277;width:609;height:685;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OWcUA&#10;AADcAAAADwAAAGRycy9kb3ducmV2LnhtbESPQWvCQBSE7wX/w/IEb3WTHEIbXUUEwR5EtC16fGSf&#10;STD7Nu5uTfz3bqHQ4zAz3zDz5WBacSfnG8sK0mkCgri0uuFKwdfn5vUNhA/IGlvLpOBBHpaL0csc&#10;C217PtD9GCoRIewLVFCH0BVS+rImg35qO+LoXawzGKJ0ldQO+wg3rcySJJcGG44LNXa0rqm8Hn+M&#10;gpPbfN+qPtf79Lz/2On2PTnnO6Um42E1AxFoCP/hv/ZWK8iy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k5ZxQAAANwAAAAPAAAAAAAAAAAAAAAAAJgCAABkcnMv&#10;ZG93bnJldi54bWxQSwUGAAAAAAQABAD1AAAAigMAAAAA&#10;" path="m,l96,48,,108,,xe" fillcolor="#24211d" stroked="f">
                  <v:path arrowok="t" o:connecttype="custom" o:connectlocs="0,0;60960,30480;0,68580;0,0" o:connectangles="0,0,0,0"/>
                </v:shape>
                <v:shape id="Freeform 150" o:spid="_x0000_s1052" style="position:absolute;left:21659;top:4133;width:3963;height:2680;visibility:visible;mso-wrap-style:square;v-text-anchor:top" coordsize="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JFMMA&#10;AADcAAAADwAAAGRycy9kb3ducmV2LnhtbESPQWuDQBSE74X8h+UFemvWSgjWZBNKSFCPtSHnh/uq&#10;UvetcTdq/322UOhxmJlvmN1hNp0YaXCtZQWvqwgEcWV1y7WCy+f5JQHhPLLGzjIp+CEHh/3iaYep&#10;thN/0Fj6WgQIuxQVNN73qZSuasigW9meOHhfdjDogxxqqQecAtx0Mo6ijTTYclhosKdjQ9V3eTcK&#10;kjxz7Iu3Ilpfb5m9FOV8ylulnpfz+xaEp9n/h//auVYQxzH8ng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8JFMMAAADcAAAADwAAAAAAAAAAAAAAAACYAgAAZHJzL2Rv&#10;d25yZXYueG1sUEsFBgAAAAAEAAQA9QAAAIgDAAAAAA==&#10;" path="m,c8,1,18,1,26,1v9,,18,,26,-1l52,35c44,34,35,33,26,33,18,33,8,34,,35l,xe" fillcolor="#758792" stroked="f">
                  <v:path arrowok="t" o:connecttype="custom" o:connectlocs="0,0;198120,7656;396240,0;396240,267970;198120,252657;0,267970;0,0" o:connectangles="0,0,0,0,0,0,0"/>
                </v:shape>
                <v:shape id="Freeform 151" o:spid="_x0000_s1053" style="position:absolute;left:14795;top:2832;width:17615;height:5283;visibility:visible;mso-wrap-style:square;v-text-anchor:top" coordsize="2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EccYA&#10;AADcAAAADwAAAGRycy9kb3ducmV2LnhtbESPT2vCQBTE74LfYXlCb3VjhFKiayiKKJQe/FPo8ZF9&#10;Jmmyb8Puqkk/fbdQ8DjMzG+YZd6bVtzI+dqygtk0AUFcWF1zqeB82j6/gvABWWNrmRQM5CFfjUdL&#10;zLS984Fux1CKCGGfoYIqhC6T0hcVGfRT2xFH72KdwRClK6V2eI9w08o0SV6kwZrjQoUdrSsqmuPV&#10;KLDd1+d32r/vtXFDu/lo5sPPYafU06R/W4AI1IdH+L+91wrS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gEccYAAADcAAAADwAAAAAAAAAAAAAAAACYAgAAZHJz&#10;L2Rvd25yZXYueG1sUEsFBgAAAAAEAAQA9QAAAIsDAAAAAA==&#10;" path="m231,v,,-61,18,-115,18c62,18,,,,l,69c,69,62,50,116,50v54,,115,19,115,19l231,xe" filled="f" strokecolor="#f48000" strokeweight="67e-5mm">
                  <v:stroke joinstyle="miter"/>
                  <v:path arrowok="t" o:connecttype="custom" o:connectlocs="1761490,0;884558,137823;0,0;0,528320;884558,382841;1761490,528320;1761490,0" o:connectangles="0,0,0,0,0,0,0"/>
                </v:shape>
                <v:shape id="Freeform 152" o:spid="_x0000_s1054" style="position:absolute;left:21659;top:5975;width:3963;height:838;visibility:visible;mso-wrap-style:square;v-text-anchor:top" coordsize="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Ms8UA&#10;AADcAAAADwAAAGRycy9kb3ducmV2LnhtbESPzW7CQAyE75V4h5WReisbekA0sCBEW9oDh/J3t7Im&#10;CWS9UXZJ0j59fUDiZmvGM5/ny95VqqUmlJ4NjEcJKOLM25JzA8fD58sUVIjIFivPZOCXAiwXg6c5&#10;ptZ3vKN2H3MlIRxSNFDEWKdah6wgh2Hka2LRzr5xGGVtcm0b7CTcVfo1SSbaYcnSUGBN64Ky6/7m&#10;DPydu6nL2257+im/Dpu392NyWX0Y8zzsVzNQkfr4MN+vv63gT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gyzxQAAANwAAAAPAAAAAAAAAAAAAAAAAJgCAABkcnMv&#10;ZG93bnJldi54bWxQSwUGAAAAAAQABAD1AAAAigMAAAAA&#10;" path="m52,r,10c44,10,35,9,26,9,18,9,8,10,,11l,,52,xe" fillcolor="#f48000" stroked="f">
                  <v:path arrowok="t" o:connecttype="custom" o:connectlocs="396240,0;396240,76200;198120,68580;0,83820;0,0;396240,0" o:connectangles="0,0,0,0,0,0"/>
                </v:shape>
                <v:line id="Line 153" o:spid="_x0000_s1055" style="position:absolute;visibility:visible;mso-wrap-style:square" from="9912,11487" to="18453,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QTsMAAADcAAAADwAAAGRycy9kb3ducmV2LnhtbERPS2uDQBC+F/oflinkVteEIsFmE/qI&#10;kEugeVSvgztVqTsr7lbNv88WArnNx/ec1WYyrRiod41lBfMoBkFcWt1wpeB8yp6XIJxH1thaJgUX&#10;crBZPz6sMNV25AMNR1+JEMIuRQW1910qpStrMugi2xEH7sf2Bn2AfSV1j2MIN61cxHEiDTYcGmrs&#10;6KOm8vf4ZxR8VUXBPCVd/j7s8+3L/vvTLDOlZk/T2ysIT5O/i2/unQ7zkzn8PxMu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vEE7DAAAA3AAAAA8AAAAAAAAAAAAA&#10;AAAAoQIAAGRycy9kb3ducmV2LnhtbFBLBQYAAAAABAAEAPkAAACRAwAAAAA=&#10;" strokecolor="#24211d" strokeweight="0"/>
                <v:shape id="Freeform 154" o:spid="_x0000_s1056" style="position:absolute;left:17843;top:11258;width:457;height:457;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R9sIA&#10;AADcAAAADwAAAGRycy9kb3ducmV2LnhtbERP22rCQBB9L/gPywi+1Y1JUYmuooWi0At4ex+yYxLM&#10;zobdNaZ/3y0U+jaHc53lujeN6Mj52rKCyTgBQVxYXXOp4Hx6e56D8AFZY2OZFHyTh/Vq8LTEXNsH&#10;H6g7hlLEEPY5KqhCaHMpfVGRQT+2LXHkrtYZDBG6UmqHjxhuGpkmyVQarDk2VNjSa0XF7Xg3Cr7k&#10;y9adfdaln1mWzXaXzXv9USo1GvabBYhAffgX/7n3Os6fp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tH2wgAAANwAAAAPAAAAAAAAAAAAAAAAAJgCAABkcnMvZG93&#10;bnJldi54bWxQSwUGAAAAAAQABAD1AAAAhwMAAAAA&#10;" path="m,l72,36,,72,,xe" fillcolor="#24211d" stroked="f">
                  <v:path arrowok="t" o:connecttype="custom" o:connectlocs="0,0;45720,22860;0,45720;0,0" o:connectangles="0,0,0,0"/>
                </v:shape>
                <v:line id="Line 155" o:spid="_x0000_s1057" style="position:absolute;visibility:visible;mso-wrap-style:square" from="27451,11487" to="38665,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rosEAAADcAAAADwAAAGRycy9kb3ducmV2LnhtbERPS4vCMBC+C/6HMAveNF2VItUoq7vC&#10;XgTfXodmbMs2k9Jka/33RhC8zcf3nNmiNaVoqHaFZQWfgwgEcWp1wZmC42Hdn4BwHlljaZkU3MnB&#10;Yt7tzDDR9sY7avY+EyGEXYIKcu+rREqX5mTQDWxFHLirrQ36AOtM6hpvIdyUchhFsTRYcGjIsaJV&#10;Tunf/t8o2GaXC3MbV+dlszn/jDenbzNZK9X7aL+mIDy1/i1+uX91mB+P4PlMu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SuiwQAAANwAAAAPAAAAAAAAAAAAAAAA&#10;AKECAABkcnMvZG93bnJldi54bWxQSwUGAAAAAAQABAD5AAAAjwMAAAAA&#10;" strokecolor="#24211d" strokeweight="0"/>
                <v:shape id="Freeform 156" o:spid="_x0000_s1058" style="position:absolute;left:38055;top:11258;width:457;height:457;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sGcMA&#10;AADcAAAADwAAAGRycy9kb3ducmV2LnhtbERP32vCMBB+H/g/hBP2NlOtuFFNiwpjwnQw596P5myL&#10;zaUkWa3//SIM9nYf389bFYNpRU/ON5YVTCcJCOLS6oYrBaev16cXED4ga2wtk4IbeSjy0cMKM22v&#10;/En9MVQihrDPUEEdQpdJ6cuaDPqJ7Ygjd7bOYIjQVVI7vMZw08pZkiykwYZjQ40dbWsqL8cfo+BD&#10;zjfu5NN+dkjT9Pnte/3e7CulHsfDegki0BD+xX/unY7zF3O4Px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fsGcMAAADcAAAADwAAAAAAAAAAAAAAAACYAgAAZHJzL2Rv&#10;d25yZXYueG1sUEsFBgAAAAAEAAQA9QAAAIgDAAAAAA==&#10;" path="m,l72,36,,72,,xe" fillcolor="#24211d" stroked="f">
                  <v:path arrowok="t" o:connecttype="custom" o:connectlocs="0,0;45720,22860;0,45720;0,0" o:connectangles="0,0,0,0"/>
                </v:shape>
                <v:rect id="Rectangle 157" o:spid="_x0000_s1059" style="position:absolute;left:33705;top:8115;width: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56780317" w14:textId="77777777" w:rsidR="00183EC1" w:rsidRDefault="00183EC1" w:rsidP="00183EC1">
                        <w:r>
                          <w:rPr>
                            <w:color w:val="24211D"/>
                            <w:sz w:val="18"/>
                            <w:szCs w:val="18"/>
                          </w:rPr>
                          <w:t>0</w:t>
                        </w:r>
                      </w:p>
                    </w:txbxContent>
                  </v:textbox>
                </v:rect>
                <v:rect id="Rectangle 158" o:spid="_x0000_s1060" style="position:absolute;left:45453;top:8115;width:38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1A98FA39" w14:textId="77777777" w:rsidR="00183EC1" w:rsidRDefault="00183EC1" w:rsidP="00183EC1">
                        <w:r>
                          <w:rPr>
                            <w:color w:val="24211D"/>
                            <w:sz w:val="18"/>
                            <w:szCs w:val="18"/>
                          </w:rPr>
                          <w:t>f</w:t>
                        </w:r>
                      </w:p>
                    </w:txbxContent>
                  </v:textbox>
                </v:rect>
                <v:rect id="Rectangle 159" o:spid="_x0000_s1061" style="position:absolute;left:33629;top:1225;width:3035;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71435187" w14:textId="77777777" w:rsidR="00183EC1" w:rsidRDefault="00183EC1" w:rsidP="00183EC1">
                        <w:r>
                          <w:rPr>
                            <w:color w:val="24211D"/>
                            <w:sz w:val="20"/>
                          </w:rPr>
                          <w:t>IX(f)I</w:t>
                        </w:r>
                      </w:p>
                    </w:txbxContent>
                  </v:textbox>
                </v:rect>
                <v:rect id="Rectangle 160" o:spid="_x0000_s1062" style="position:absolute;left:39579;top:2451;width:699;height:2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745E8CF5" w14:textId="77777777" w:rsidR="00183EC1" w:rsidRDefault="00183EC1" w:rsidP="00183EC1">
                        <w:r>
                          <w:rPr>
                            <w:rFonts w:ascii="Symbol" w:hAnsi="Symbol" w:cs="Symbol"/>
                            <w:color w:val="F48000"/>
                            <w:sz w:val="20"/>
                          </w:rPr>
                          <w:t></w:t>
                        </w:r>
                      </w:p>
                    </w:txbxContent>
                  </v:textbox>
                </v:rect>
                <v:rect id="Rectangle 161" o:spid="_x0000_s1063" style="position:absolute;left:40189;top:2603;width:2724;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7D7E8311" w14:textId="77777777" w:rsidR="00183EC1" w:rsidRDefault="00183EC1" w:rsidP="00183EC1">
                        <w:r>
                          <w:rPr>
                            <w:color w:val="F48000"/>
                            <w:sz w:val="20"/>
                          </w:rPr>
                          <w:t xml:space="preserve"> SBR  </w:t>
                        </w:r>
                      </w:p>
                    </w:txbxContent>
                  </v:textbox>
                </v:rect>
                <v:rect id="Rectangle 162" o:spid="_x0000_s1064" style="position:absolute;left:1447;top:8039;width:642;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6C471E88" w14:textId="77777777" w:rsidR="00183EC1" w:rsidRDefault="00183EC1" w:rsidP="00183EC1">
                        <w:r>
                          <w:rPr>
                            <w:color w:val="24211D"/>
                            <w:sz w:val="20"/>
                          </w:rPr>
                          <w:t>0</w:t>
                        </w:r>
                      </w:p>
                    </w:txbxContent>
                  </v:textbox>
                </v:rect>
                <v:rect id="Rectangle 163" o:spid="_x0000_s1065" style="position:absolute;left:13195;top:8039;width:425;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4CAAB6D7" w14:textId="77777777" w:rsidR="00183EC1" w:rsidRDefault="00183EC1" w:rsidP="00183EC1">
                        <w:r>
                          <w:rPr>
                            <w:color w:val="24211D"/>
                            <w:sz w:val="20"/>
                          </w:rPr>
                          <w:t>f</w:t>
                        </w:r>
                      </w:p>
                    </w:txbxContent>
                  </v:textbox>
                </v:rect>
                <v:rect id="Rectangle 164" o:spid="_x0000_s1066" style="position:absolute;left:1447;top:1225;width:3036;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2EB9B162" w14:textId="77777777" w:rsidR="00183EC1" w:rsidRDefault="00183EC1" w:rsidP="00183EC1">
                        <w:r>
                          <w:rPr>
                            <w:color w:val="24211D"/>
                            <w:sz w:val="20"/>
                          </w:rPr>
                          <w:t>IX(f)I</w:t>
                        </w:r>
                      </w:p>
                    </w:txbxContent>
                  </v:textbox>
                </v:rect>
                <v:rect id="Rectangle 165" o:spid="_x0000_s1067" style="position:absolute;left:5949;top:10718;width:254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5CDCED8A" w14:textId="77777777" w:rsidR="00183EC1" w:rsidRDefault="00183EC1" w:rsidP="00183EC1">
                        <w:pPr>
                          <w:spacing w:before="0"/>
                          <w:rPr>
                            <w:lang w:eastAsia="zh-CN"/>
                          </w:rPr>
                        </w:pPr>
                        <w:r>
                          <w:rPr>
                            <w:rFonts w:hint="eastAsia"/>
                            <w:color w:val="24211D"/>
                            <w:sz w:val="20"/>
                            <w:lang w:eastAsia="zh-CN"/>
                          </w:rPr>
                          <w:t>输入</w:t>
                        </w:r>
                      </w:p>
                    </w:txbxContent>
                  </v:textbox>
                </v:rect>
                <v:rect id="Rectangle 166" o:spid="_x0000_s1068" style="position:absolute;left:22275;top:10718;width:254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47214A68" w14:textId="77777777" w:rsidR="00183EC1" w:rsidRDefault="00183EC1" w:rsidP="00183EC1">
                        <w:pPr>
                          <w:spacing w:before="0"/>
                          <w:rPr>
                            <w:lang w:eastAsia="zh-CN"/>
                          </w:rPr>
                        </w:pPr>
                        <w:r>
                          <w:rPr>
                            <w:rFonts w:hint="eastAsia"/>
                            <w:color w:val="24211D"/>
                            <w:sz w:val="20"/>
                            <w:lang w:eastAsia="zh-CN"/>
                          </w:rPr>
                          <w:t>传输</w:t>
                        </w:r>
                      </w:p>
                    </w:txbxContent>
                  </v:textbox>
                </v:rect>
                <v:rect id="Rectangle 167" o:spid="_x0000_s1069" style="position:absolute;left:39427;top:10718;width:25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14:paraId="4EEEDB7C" w14:textId="77777777" w:rsidR="00183EC1" w:rsidRDefault="00183EC1" w:rsidP="00183EC1">
                        <w:pPr>
                          <w:spacing w:before="0"/>
                          <w:rPr>
                            <w:lang w:eastAsia="zh-CN"/>
                          </w:rPr>
                        </w:pPr>
                        <w:r>
                          <w:rPr>
                            <w:rFonts w:hint="eastAsia"/>
                            <w:color w:val="24211D"/>
                            <w:sz w:val="20"/>
                            <w:lang w:eastAsia="zh-CN"/>
                          </w:rPr>
                          <w:t>输出</w:t>
                        </w:r>
                      </w:p>
                    </w:txbxContent>
                  </v:textbox>
                </v:rect>
                <v:rect id="Rectangle 168" o:spid="_x0000_s1070" style="position:absolute;left:27222;top:4133;width:3816;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59121D83" w14:textId="77777777" w:rsidR="00183EC1" w:rsidRDefault="00183EC1" w:rsidP="00183EC1">
                        <w:pPr>
                          <w:rPr>
                            <w:lang w:eastAsia="zh-CN"/>
                          </w:rPr>
                        </w:pPr>
                        <w:r>
                          <w:rPr>
                            <w:rFonts w:hint="eastAsia"/>
                            <w:color w:val="24211D"/>
                            <w:sz w:val="20"/>
                            <w:lang w:eastAsia="zh-CN"/>
                          </w:rPr>
                          <w:t>解码器</w:t>
                        </w:r>
                      </w:p>
                    </w:txbxContent>
                  </v:textbox>
                </v:rect>
                <v:rect id="Rectangle 169" o:spid="_x0000_s1071" style="position:absolute;left:16167;top:4133;width:3816;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14:paraId="3A23FDC1" w14:textId="77777777" w:rsidR="00183EC1" w:rsidRDefault="00183EC1" w:rsidP="00183EC1">
                        <w:pPr>
                          <w:rPr>
                            <w:lang w:eastAsia="zh-CN"/>
                          </w:rPr>
                        </w:pPr>
                        <w:r>
                          <w:rPr>
                            <w:rFonts w:hint="eastAsia"/>
                            <w:color w:val="24211D"/>
                            <w:sz w:val="20"/>
                            <w:lang w:eastAsia="zh-CN"/>
                          </w:rPr>
                          <w:t>编码器</w:t>
                        </w:r>
                      </w:p>
                    </w:txbxContent>
                  </v:textbox>
                </v:rect>
                <w10:anchorlock/>
              </v:group>
            </w:pict>
          </mc:Fallback>
        </mc:AlternateContent>
      </w:r>
    </w:p>
    <w:p w14:paraId="06A3B9FB" w14:textId="77777777" w:rsidR="00183EC1" w:rsidRDefault="00183EC1" w:rsidP="00183EC1"/>
    <w:p w14:paraId="52227792" w14:textId="77777777" w:rsidR="00183EC1" w:rsidRPr="005A6388" w:rsidRDefault="00183EC1" w:rsidP="00183EC1">
      <w:pPr>
        <w:overflowPunct/>
        <w:autoSpaceDE/>
        <w:autoSpaceDN/>
        <w:adjustRightInd/>
        <w:ind w:firstLineChars="200" w:firstLine="480"/>
        <w:jc w:val="left"/>
        <w:textAlignment w:val="auto"/>
        <w:rPr>
          <w:lang w:val="en-US" w:eastAsia="zh-CN"/>
        </w:rPr>
      </w:pPr>
      <w:r w:rsidRPr="00BC7C52">
        <w:rPr>
          <w:lang w:eastAsia="zh-CN"/>
        </w:rPr>
        <w:t>HE AAC</w:t>
      </w:r>
      <w:r>
        <w:rPr>
          <w:rFonts w:hint="eastAsia"/>
          <w:lang w:val="en-US" w:eastAsia="zh-CN"/>
        </w:rPr>
        <w:t>比特流是</w:t>
      </w:r>
      <w:r w:rsidRPr="00BC7C52">
        <w:rPr>
          <w:lang w:eastAsia="zh-CN"/>
        </w:rPr>
        <w:t>AAC</w:t>
      </w:r>
      <w:r>
        <w:rPr>
          <w:rFonts w:hint="eastAsia"/>
          <w:lang w:val="en-US" w:eastAsia="zh-CN"/>
        </w:rPr>
        <w:t>音频比特流的增强型。额外的</w:t>
      </w:r>
      <w:r w:rsidRPr="00BC7C52">
        <w:rPr>
          <w:lang w:eastAsia="zh-CN"/>
        </w:rPr>
        <w:t>SBR</w:t>
      </w:r>
      <w:r>
        <w:rPr>
          <w:rFonts w:hint="eastAsia"/>
          <w:lang w:val="en-US" w:eastAsia="zh-CN"/>
        </w:rPr>
        <w:t>数据嵌入在</w:t>
      </w:r>
      <w:r w:rsidRPr="00BC7C52">
        <w:rPr>
          <w:lang w:eastAsia="zh-CN"/>
        </w:rPr>
        <w:t>AAC</w:t>
      </w:r>
      <w:r>
        <w:rPr>
          <w:rFonts w:hint="eastAsia"/>
          <w:lang w:eastAsia="zh-CN"/>
        </w:rPr>
        <w:t>填充元素中，从而保证了与</w:t>
      </w:r>
      <w:r w:rsidRPr="00BC7C52">
        <w:rPr>
          <w:lang w:eastAsia="zh-CN"/>
        </w:rPr>
        <w:t>AAC</w:t>
      </w:r>
      <w:r>
        <w:rPr>
          <w:rFonts w:hint="eastAsia"/>
          <w:lang w:eastAsia="zh-CN"/>
        </w:rPr>
        <w:t>标准的兼容性。</w:t>
      </w:r>
      <w:r w:rsidRPr="005A6388">
        <w:rPr>
          <w:lang w:val="en-US" w:eastAsia="zh-CN"/>
        </w:rPr>
        <w:t>HE AAC</w:t>
      </w:r>
      <w:r>
        <w:rPr>
          <w:rFonts w:hint="eastAsia"/>
          <w:lang w:val="en-US" w:eastAsia="zh-CN"/>
        </w:rPr>
        <w:t>技术是一个双重速率系统。后向兼容的普通</w:t>
      </w:r>
      <w:r w:rsidRPr="005A6388">
        <w:rPr>
          <w:lang w:val="en-US" w:eastAsia="zh-CN"/>
        </w:rPr>
        <w:t>AAC</w:t>
      </w:r>
      <w:r>
        <w:rPr>
          <w:rFonts w:hint="eastAsia"/>
          <w:lang w:val="en-US" w:eastAsia="zh-CN"/>
        </w:rPr>
        <w:t>音频比特流以半</w:t>
      </w:r>
      <w:r w:rsidRPr="005A6388">
        <w:rPr>
          <w:lang w:val="en-US" w:eastAsia="zh-CN"/>
        </w:rPr>
        <w:t>SBR</w:t>
      </w:r>
      <w:r>
        <w:rPr>
          <w:rFonts w:hint="eastAsia"/>
          <w:lang w:val="en-US" w:eastAsia="zh-CN"/>
        </w:rPr>
        <w:t>增强型采样速率运行，因而，无法对</w:t>
      </w:r>
      <w:r w:rsidRPr="005A6388">
        <w:rPr>
          <w:lang w:val="en-US" w:eastAsia="zh-CN"/>
        </w:rPr>
        <w:t>SBR</w:t>
      </w:r>
      <w:r>
        <w:rPr>
          <w:rFonts w:hint="eastAsia"/>
          <w:lang w:val="en-US" w:eastAsia="zh-CN"/>
        </w:rPr>
        <w:t>增强数据进行解码的</w:t>
      </w:r>
      <w:r w:rsidRPr="005A6388">
        <w:rPr>
          <w:lang w:val="en-US" w:eastAsia="zh-CN"/>
        </w:rPr>
        <w:t>AAC</w:t>
      </w:r>
      <w:r>
        <w:rPr>
          <w:rFonts w:hint="eastAsia"/>
          <w:lang w:val="en-US" w:eastAsia="zh-CN"/>
        </w:rPr>
        <w:t>解码器将以</w:t>
      </w:r>
      <w:r w:rsidRPr="005A6388">
        <w:rPr>
          <w:lang w:val="en-US" w:eastAsia="zh-CN"/>
        </w:rPr>
        <w:t>HE AAC</w:t>
      </w:r>
      <w:r>
        <w:rPr>
          <w:rFonts w:hint="eastAsia"/>
          <w:lang w:val="en-US" w:eastAsia="zh-CN"/>
        </w:rPr>
        <w:t>解码器生成的采样速率的半倍速率生成一个输出时间信号。</w:t>
      </w:r>
    </w:p>
    <w:p w14:paraId="0F520E62" w14:textId="77777777" w:rsidR="00183EC1" w:rsidRPr="005A6388" w:rsidRDefault="00183EC1" w:rsidP="00183EC1">
      <w:pPr>
        <w:pStyle w:val="Heading1"/>
        <w:rPr>
          <w:lang w:val="en-US" w:eastAsia="zh-CN"/>
        </w:rPr>
      </w:pPr>
      <w:r w:rsidRPr="005A6388">
        <w:rPr>
          <w:lang w:val="en-US" w:eastAsia="zh-CN"/>
        </w:rPr>
        <w:t>5</w:t>
      </w:r>
      <w:r w:rsidRPr="005A6388">
        <w:rPr>
          <w:lang w:val="en-US" w:eastAsia="zh-CN"/>
        </w:rPr>
        <w:tab/>
      </w:r>
      <w:r>
        <w:rPr>
          <w:rFonts w:hint="eastAsia"/>
          <w:lang w:val="en-US" w:eastAsia="zh-CN"/>
        </w:rPr>
        <w:t>高效</w:t>
      </w:r>
      <w:r w:rsidRPr="005A6388">
        <w:rPr>
          <w:lang w:val="en-US" w:eastAsia="zh-CN"/>
        </w:rPr>
        <w:t>AAC</w:t>
      </w:r>
      <w:r>
        <w:rPr>
          <w:rFonts w:hint="eastAsia"/>
          <w:lang w:val="en-US" w:eastAsia="zh-CN"/>
        </w:rPr>
        <w:t>第</w:t>
      </w:r>
      <w:r>
        <w:rPr>
          <w:rFonts w:hint="eastAsia"/>
          <w:lang w:val="en-US" w:eastAsia="zh-CN"/>
        </w:rPr>
        <w:t>2</w:t>
      </w:r>
      <w:r>
        <w:rPr>
          <w:rFonts w:hint="eastAsia"/>
          <w:lang w:val="en-US" w:eastAsia="zh-CN"/>
        </w:rPr>
        <w:t>版和参量立体声</w:t>
      </w:r>
    </w:p>
    <w:p w14:paraId="59FE801F" w14:textId="7D9FE9BA" w:rsidR="00183EC1" w:rsidRPr="005A6388" w:rsidRDefault="00183EC1" w:rsidP="00183EC1">
      <w:pPr>
        <w:overflowPunct/>
        <w:autoSpaceDE/>
        <w:autoSpaceDN/>
        <w:adjustRightInd/>
        <w:ind w:firstLineChars="200" w:firstLine="480"/>
        <w:jc w:val="left"/>
        <w:textAlignment w:val="auto"/>
        <w:rPr>
          <w:lang w:val="en-US" w:eastAsia="zh-CN"/>
        </w:rPr>
      </w:pPr>
      <w:r w:rsidRPr="005A6388">
        <w:rPr>
          <w:lang w:val="en-US" w:eastAsia="zh-CN"/>
        </w:rPr>
        <w:t>HE AAC</w:t>
      </w:r>
      <w:r>
        <w:rPr>
          <w:rFonts w:hint="eastAsia"/>
          <w:lang w:val="en-US" w:eastAsia="zh-CN"/>
        </w:rPr>
        <w:t>第</w:t>
      </w:r>
      <w:r>
        <w:rPr>
          <w:rFonts w:hint="eastAsia"/>
          <w:lang w:val="en-US" w:eastAsia="zh-CN"/>
        </w:rPr>
        <w:t>2</w:t>
      </w:r>
      <w:r>
        <w:rPr>
          <w:rFonts w:hint="eastAsia"/>
          <w:lang w:val="en-US" w:eastAsia="zh-CN"/>
        </w:rPr>
        <w:t>版是</w:t>
      </w:r>
      <w:r w:rsidRPr="005A6388">
        <w:rPr>
          <w:lang w:val="en-US" w:eastAsia="zh-CN"/>
        </w:rPr>
        <w:t>HE AAC</w:t>
      </w:r>
      <w:r>
        <w:rPr>
          <w:rFonts w:hint="eastAsia"/>
          <w:lang w:val="en-US" w:eastAsia="zh-CN"/>
        </w:rPr>
        <w:t>的扩展版，并引进了参量立体声（</w:t>
      </w:r>
      <w:r w:rsidRPr="005A6388">
        <w:rPr>
          <w:lang w:val="en-US" w:eastAsia="zh-CN"/>
        </w:rPr>
        <w:t>PS</w:t>
      </w:r>
      <w:r w:rsidR="00595247">
        <w:rPr>
          <w:rFonts w:hint="eastAsia"/>
          <w:lang w:val="en-US" w:eastAsia="zh-CN"/>
        </w:rPr>
        <w:t>）</w:t>
      </w:r>
      <w:r>
        <w:rPr>
          <w:rFonts w:hint="eastAsia"/>
          <w:lang w:val="en-US" w:eastAsia="zh-CN"/>
        </w:rPr>
        <w:t>，以增强低比特率立体声信号的音频压缩效率。</w:t>
      </w:r>
    </w:p>
    <w:p w14:paraId="1385F9C9" w14:textId="77777777"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val="en-US" w:eastAsia="zh-CN"/>
        </w:rPr>
        <w:t>编码器对立体声音频信号进行分析，然后构建立体声图形的参数表达式。现在，不需要发送两个信道，仅对原立体声信号的单声道表达式进行编码。这个信号与重建立体声图像所需的参数一起发送。</w:t>
      </w:r>
    </w:p>
    <w:p w14:paraId="15CC434D" w14:textId="77777777" w:rsidR="00183EC1" w:rsidRPr="00AE5658" w:rsidRDefault="00183EC1" w:rsidP="00183EC1">
      <w:pPr>
        <w:pStyle w:val="FigureNo"/>
      </w:pPr>
      <w:r>
        <w:rPr>
          <w:noProof/>
          <w:lang w:val="en-GB" w:eastAsia="zh-CN"/>
        </w:rPr>
        <w:lastRenderedPageBreak/>
        <mc:AlternateContent>
          <mc:Choice Requires="wpc">
            <w:drawing>
              <wp:inline distT="0" distB="0" distL="0" distR="0" wp14:anchorId="695CAFC8" wp14:editId="17E0F073">
                <wp:extent cx="4599940" cy="2275205"/>
                <wp:effectExtent l="0" t="0" r="0" b="10795"/>
                <wp:docPr id="172" name="Canvas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4" name="Rectangle 173"/>
                        <wps:cNvSpPr>
                          <a:spLocks noChangeArrowheads="1"/>
                        </wps:cNvSpPr>
                        <wps:spPr bwMode="auto">
                          <a:xfrm>
                            <a:off x="4112260" y="2096770"/>
                            <a:ext cx="4298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DA7D5" w14:textId="77777777" w:rsidR="00183EC1" w:rsidRPr="00E35915" w:rsidRDefault="00183EC1" w:rsidP="00183EC1">
                              <w:pPr>
                                <w:jc w:val="right"/>
                                <w:rPr>
                                  <w:lang w:eastAsia="zh-CN"/>
                                </w:rPr>
                              </w:pPr>
                              <w:r w:rsidRPr="009B4698">
                                <w:rPr>
                                  <w:color w:val="24211D"/>
                                  <w:sz w:val="14"/>
                                  <w:szCs w:val="14"/>
                                </w:rPr>
                                <w:t>BS.</w:t>
                              </w:r>
                              <w:r>
                                <w:rPr>
                                  <w:color w:val="24211D"/>
                                  <w:sz w:val="14"/>
                                  <w:szCs w:val="14"/>
                                </w:rPr>
                                <w:t>1196</w:t>
                              </w:r>
                              <w:r>
                                <w:rPr>
                                  <w:rFonts w:hint="eastAsia"/>
                                  <w:color w:val="24211D"/>
                                  <w:sz w:val="14"/>
                                  <w:szCs w:val="14"/>
                                  <w:lang w:eastAsia="zh-CN"/>
                                </w:rPr>
                                <w:t>-2</w:t>
                              </w:r>
                            </w:p>
                          </w:txbxContent>
                        </wps:txbx>
                        <wps:bodyPr rot="0" vert="horz" wrap="square" lIns="0" tIns="0" rIns="0" bIns="0" anchor="t" anchorCtr="0" upright="1">
                          <a:spAutoFit/>
                        </wps:bodyPr>
                      </wps:wsp>
                      <wps:wsp>
                        <wps:cNvPr id="435" name="Freeform 175"/>
                        <wps:cNvSpPr>
                          <a:spLocks/>
                        </wps:cNvSpPr>
                        <wps:spPr bwMode="auto">
                          <a:xfrm>
                            <a:off x="1249045" y="366395"/>
                            <a:ext cx="494665" cy="1029970"/>
                          </a:xfrm>
                          <a:custGeom>
                            <a:avLst/>
                            <a:gdLst>
                              <a:gd name="T0" fmla="*/ 0 w 65"/>
                              <a:gd name="T1" fmla="*/ 0 h 135"/>
                              <a:gd name="T2" fmla="*/ 65 w 65"/>
                              <a:gd name="T3" fmla="*/ 31 h 135"/>
                              <a:gd name="T4" fmla="*/ 64 w 65"/>
                              <a:gd name="T5" fmla="*/ 107 h 135"/>
                              <a:gd name="T6" fmla="*/ 1 w 65"/>
                              <a:gd name="T7" fmla="*/ 135 h 135"/>
                              <a:gd name="T8" fmla="*/ 0 w 65"/>
                              <a:gd name="T9" fmla="*/ 0 h 135"/>
                            </a:gdLst>
                            <a:ahLst/>
                            <a:cxnLst>
                              <a:cxn ang="0">
                                <a:pos x="T0" y="T1"/>
                              </a:cxn>
                              <a:cxn ang="0">
                                <a:pos x="T2" y="T3"/>
                              </a:cxn>
                              <a:cxn ang="0">
                                <a:pos x="T4" y="T5"/>
                              </a:cxn>
                              <a:cxn ang="0">
                                <a:pos x="T6" y="T7"/>
                              </a:cxn>
                              <a:cxn ang="0">
                                <a:pos x="T8" y="T9"/>
                              </a:cxn>
                            </a:cxnLst>
                            <a:rect l="0" t="0" r="r" b="b"/>
                            <a:pathLst>
                              <a:path w="65" h="135">
                                <a:moveTo>
                                  <a:pt x="0" y="0"/>
                                </a:moveTo>
                                <a:lnTo>
                                  <a:pt x="65" y="31"/>
                                </a:lnTo>
                                <a:lnTo>
                                  <a:pt x="64" y="107"/>
                                </a:lnTo>
                                <a:lnTo>
                                  <a:pt x="1" y="135"/>
                                </a:lnTo>
                                <a:lnTo>
                                  <a:pt x="0" y="0"/>
                                </a:lnTo>
                                <a:close/>
                              </a:path>
                            </a:pathLst>
                          </a:custGeom>
                          <a:solidFill>
                            <a:srgbClr val="F5E9B3"/>
                          </a:solidFill>
                          <a:ln w="12">
                            <a:solidFill>
                              <a:srgbClr val="F48000"/>
                            </a:solidFill>
                            <a:miter lim="800000"/>
                            <a:headEnd/>
                            <a:tailEnd/>
                          </a:ln>
                        </wps:spPr>
                        <wps:bodyPr rot="0" vert="horz" wrap="square" lIns="91440" tIns="45720" rIns="91440" bIns="45720" anchor="t" anchorCtr="0" upright="1">
                          <a:noAutofit/>
                        </wps:bodyPr>
                      </wps:wsp>
                      <pic:pic xmlns:pic="http://schemas.openxmlformats.org/drawingml/2006/picture">
                        <pic:nvPicPr>
                          <pic:cNvPr id="436" name="Picture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97990" y="511175"/>
                            <a:ext cx="1165225" cy="647700"/>
                          </a:xfrm>
                          <a:prstGeom prst="rect">
                            <a:avLst/>
                          </a:prstGeom>
                          <a:noFill/>
                          <a:extLst>
                            <a:ext uri="{909E8E84-426E-40DD-AFC4-6F175D3DCCD1}">
                              <a14:hiddenFill xmlns:a14="http://schemas.microsoft.com/office/drawing/2010/main">
                                <a:solidFill>
                                  <a:srgbClr val="FFFFFF"/>
                                </a:solidFill>
                              </a14:hiddenFill>
                            </a:ext>
                          </a:extLst>
                        </pic:spPr>
                      </pic:pic>
                      <wps:wsp>
                        <wps:cNvPr id="437" name="Freeform 177"/>
                        <wps:cNvSpPr>
                          <a:spLocks noEditPoints="1"/>
                        </wps:cNvSpPr>
                        <wps:spPr bwMode="auto">
                          <a:xfrm>
                            <a:off x="1690370" y="503555"/>
                            <a:ext cx="1172845" cy="838200"/>
                          </a:xfrm>
                          <a:custGeom>
                            <a:avLst/>
                            <a:gdLst>
                              <a:gd name="T0" fmla="*/ 12 w 154"/>
                              <a:gd name="T1" fmla="*/ 0 h 110"/>
                              <a:gd name="T2" fmla="*/ 142 w 154"/>
                              <a:gd name="T3" fmla="*/ 0 h 110"/>
                              <a:gd name="T4" fmla="*/ 154 w 154"/>
                              <a:gd name="T5" fmla="*/ 12 h 110"/>
                              <a:gd name="T6" fmla="*/ 154 w 154"/>
                              <a:gd name="T7" fmla="*/ 98 h 110"/>
                              <a:gd name="T8" fmla="*/ 142 w 154"/>
                              <a:gd name="T9" fmla="*/ 110 h 110"/>
                              <a:gd name="T10" fmla="*/ 12 w 154"/>
                              <a:gd name="T11" fmla="*/ 110 h 110"/>
                              <a:gd name="T12" fmla="*/ 0 w 154"/>
                              <a:gd name="T13" fmla="*/ 98 h 110"/>
                              <a:gd name="T14" fmla="*/ 0 w 154"/>
                              <a:gd name="T15" fmla="*/ 12 h 110"/>
                              <a:gd name="T16" fmla="*/ 12 w 154"/>
                              <a:gd name="T17" fmla="*/ 0 h 110"/>
                              <a:gd name="T18" fmla="*/ 12 w 154"/>
                              <a:gd name="T19" fmla="*/ 2 h 110"/>
                              <a:gd name="T20" fmla="*/ 142 w 154"/>
                              <a:gd name="T21" fmla="*/ 2 h 110"/>
                              <a:gd name="T22" fmla="*/ 152 w 154"/>
                              <a:gd name="T23" fmla="*/ 12 h 110"/>
                              <a:gd name="T24" fmla="*/ 152 w 154"/>
                              <a:gd name="T25" fmla="*/ 76 h 110"/>
                              <a:gd name="T26" fmla="*/ 142 w 154"/>
                              <a:gd name="T27" fmla="*/ 85 h 110"/>
                              <a:gd name="T28" fmla="*/ 12 w 154"/>
                              <a:gd name="T29" fmla="*/ 85 h 110"/>
                              <a:gd name="T30" fmla="*/ 3 w 154"/>
                              <a:gd name="T31" fmla="*/ 76 h 110"/>
                              <a:gd name="T32" fmla="*/ 3 w 154"/>
                              <a:gd name="T33" fmla="*/ 12 h 110"/>
                              <a:gd name="T34" fmla="*/ 12 w 154"/>
                              <a:gd name="T35" fmla="*/ 2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4" h="110">
                                <a:moveTo>
                                  <a:pt x="12" y="0"/>
                                </a:moveTo>
                                <a:lnTo>
                                  <a:pt x="142" y="0"/>
                                </a:lnTo>
                                <a:cubicBezTo>
                                  <a:pt x="149" y="0"/>
                                  <a:pt x="154" y="5"/>
                                  <a:pt x="154" y="12"/>
                                </a:cubicBezTo>
                                <a:lnTo>
                                  <a:pt x="154" y="98"/>
                                </a:lnTo>
                                <a:cubicBezTo>
                                  <a:pt x="154" y="105"/>
                                  <a:pt x="149" y="110"/>
                                  <a:pt x="142" y="110"/>
                                </a:cubicBezTo>
                                <a:lnTo>
                                  <a:pt x="12" y="110"/>
                                </a:lnTo>
                                <a:cubicBezTo>
                                  <a:pt x="6" y="110"/>
                                  <a:pt x="0" y="105"/>
                                  <a:pt x="0" y="98"/>
                                </a:cubicBezTo>
                                <a:lnTo>
                                  <a:pt x="0" y="12"/>
                                </a:lnTo>
                                <a:cubicBezTo>
                                  <a:pt x="0" y="5"/>
                                  <a:pt x="6" y="0"/>
                                  <a:pt x="12" y="0"/>
                                </a:cubicBezTo>
                                <a:close/>
                                <a:moveTo>
                                  <a:pt x="12" y="2"/>
                                </a:moveTo>
                                <a:lnTo>
                                  <a:pt x="142" y="2"/>
                                </a:lnTo>
                                <a:cubicBezTo>
                                  <a:pt x="147" y="2"/>
                                  <a:pt x="152" y="6"/>
                                  <a:pt x="152" y="12"/>
                                </a:cubicBezTo>
                                <a:lnTo>
                                  <a:pt x="152" y="76"/>
                                </a:lnTo>
                                <a:cubicBezTo>
                                  <a:pt x="152" y="81"/>
                                  <a:pt x="147" y="85"/>
                                  <a:pt x="142" y="85"/>
                                </a:cubicBezTo>
                                <a:lnTo>
                                  <a:pt x="12" y="85"/>
                                </a:lnTo>
                                <a:cubicBezTo>
                                  <a:pt x="7" y="85"/>
                                  <a:pt x="3" y="81"/>
                                  <a:pt x="3" y="76"/>
                                </a:cubicBezTo>
                                <a:lnTo>
                                  <a:pt x="3" y="12"/>
                                </a:lnTo>
                                <a:cubicBezTo>
                                  <a:pt x="3" y="6"/>
                                  <a:pt x="7" y="2"/>
                                  <a:pt x="12" y="2"/>
                                </a:cubicBezTo>
                                <a:close/>
                              </a:path>
                            </a:pathLst>
                          </a:custGeom>
                          <a:solidFill>
                            <a:srgbClr val="F4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Line 178"/>
                        <wps:cNvCnPr/>
                        <wps:spPr bwMode="auto">
                          <a:xfrm>
                            <a:off x="807085" y="1997710"/>
                            <a:ext cx="110426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39" name="Freeform 179"/>
                        <wps:cNvSpPr>
                          <a:spLocks/>
                        </wps:cNvSpPr>
                        <wps:spPr bwMode="auto">
                          <a:xfrm>
                            <a:off x="1850390" y="1974850"/>
                            <a:ext cx="38100" cy="45720"/>
                          </a:xfrm>
                          <a:custGeom>
                            <a:avLst/>
                            <a:gdLst>
                              <a:gd name="T0" fmla="*/ 0 w 60"/>
                              <a:gd name="T1" fmla="*/ 0 h 72"/>
                              <a:gd name="T2" fmla="*/ 60 w 60"/>
                              <a:gd name="T3" fmla="*/ 36 h 72"/>
                              <a:gd name="T4" fmla="*/ 0 w 60"/>
                              <a:gd name="T5" fmla="*/ 72 h 72"/>
                              <a:gd name="T6" fmla="*/ 0 w 60"/>
                              <a:gd name="T7" fmla="*/ 0 h 72"/>
                            </a:gdLst>
                            <a:ahLst/>
                            <a:cxnLst>
                              <a:cxn ang="0">
                                <a:pos x="T0" y="T1"/>
                              </a:cxn>
                              <a:cxn ang="0">
                                <a:pos x="T2" y="T3"/>
                              </a:cxn>
                              <a:cxn ang="0">
                                <a:pos x="T4" y="T5"/>
                              </a:cxn>
                              <a:cxn ang="0">
                                <a:pos x="T6" y="T7"/>
                              </a:cxn>
                            </a:cxnLst>
                            <a:rect l="0" t="0" r="r" b="b"/>
                            <a:pathLst>
                              <a:path w="60" h="72">
                                <a:moveTo>
                                  <a:pt x="0" y="0"/>
                                </a:moveTo>
                                <a:lnTo>
                                  <a:pt x="60" y="36"/>
                                </a:lnTo>
                                <a:lnTo>
                                  <a:pt x="0" y="72"/>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Line 180"/>
                        <wps:cNvCnPr/>
                        <wps:spPr bwMode="auto">
                          <a:xfrm>
                            <a:off x="2665730" y="1997710"/>
                            <a:ext cx="103568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41" name="Freeform 181"/>
                        <wps:cNvSpPr>
                          <a:spLocks/>
                        </wps:cNvSpPr>
                        <wps:spPr bwMode="auto">
                          <a:xfrm>
                            <a:off x="3640455" y="1974850"/>
                            <a:ext cx="45720" cy="45720"/>
                          </a:xfrm>
                          <a:custGeom>
                            <a:avLst/>
                            <a:gdLst>
                              <a:gd name="T0" fmla="*/ 0 w 72"/>
                              <a:gd name="T1" fmla="*/ 0 h 72"/>
                              <a:gd name="T2" fmla="*/ 72 w 72"/>
                              <a:gd name="T3" fmla="*/ 36 h 72"/>
                              <a:gd name="T4" fmla="*/ 0 w 72"/>
                              <a:gd name="T5" fmla="*/ 72 h 72"/>
                              <a:gd name="T6" fmla="*/ 0 w 72"/>
                              <a:gd name="T7" fmla="*/ 0 h 72"/>
                            </a:gdLst>
                            <a:ahLst/>
                            <a:cxnLst>
                              <a:cxn ang="0">
                                <a:pos x="T0" y="T1"/>
                              </a:cxn>
                              <a:cxn ang="0">
                                <a:pos x="T2" y="T3"/>
                              </a:cxn>
                              <a:cxn ang="0">
                                <a:pos x="T4" y="T5"/>
                              </a:cxn>
                              <a:cxn ang="0">
                                <a:pos x="T6" y="T7"/>
                              </a:cxn>
                            </a:cxnLst>
                            <a:rect l="0" t="0" r="r" b="b"/>
                            <a:pathLst>
                              <a:path w="72" h="72">
                                <a:moveTo>
                                  <a:pt x="0" y="0"/>
                                </a:moveTo>
                                <a:lnTo>
                                  <a:pt x="72" y="36"/>
                                </a:lnTo>
                                <a:lnTo>
                                  <a:pt x="0" y="72"/>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1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1440" y="274320"/>
                            <a:ext cx="1127125" cy="572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1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820" y="975995"/>
                            <a:ext cx="1134745" cy="625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1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50895" y="236220"/>
                            <a:ext cx="1119505" cy="625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1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43275" y="975995"/>
                            <a:ext cx="1127125" cy="625475"/>
                          </a:xfrm>
                          <a:prstGeom prst="rect">
                            <a:avLst/>
                          </a:prstGeom>
                          <a:noFill/>
                          <a:extLst>
                            <a:ext uri="{909E8E84-426E-40DD-AFC4-6F175D3DCCD1}">
                              <a14:hiddenFill xmlns:a14="http://schemas.microsoft.com/office/drawing/2010/main">
                                <a:solidFill>
                                  <a:srgbClr val="FFFFFF"/>
                                </a:solidFill>
                              </a14:hiddenFill>
                            </a:ext>
                          </a:extLst>
                        </pic:spPr>
                      </pic:pic>
                      <wps:wsp>
                        <wps:cNvPr id="446" name="Freeform 186"/>
                        <wps:cNvSpPr>
                          <a:spLocks noEditPoints="1"/>
                        </wps:cNvSpPr>
                        <wps:spPr bwMode="auto">
                          <a:xfrm>
                            <a:off x="3289935" y="22860"/>
                            <a:ext cx="1249045" cy="1807210"/>
                          </a:xfrm>
                          <a:custGeom>
                            <a:avLst/>
                            <a:gdLst>
                              <a:gd name="T0" fmla="*/ 11 w 164"/>
                              <a:gd name="T1" fmla="*/ 0 h 237"/>
                              <a:gd name="T2" fmla="*/ 152 w 164"/>
                              <a:gd name="T3" fmla="*/ 0 h 237"/>
                              <a:gd name="T4" fmla="*/ 164 w 164"/>
                              <a:gd name="T5" fmla="*/ 11 h 237"/>
                              <a:gd name="T6" fmla="*/ 164 w 164"/>
                              <a:gd name="T7" fmla="*/ 225 h 237"/>
                              <a:gd name="T8" fmla="*/ 152 w 164"/>
                              <a:gd name="T9" fmla="*/ 237 h 237"/>
                              <a:gd name="T10" fmla="*/ 11 w 164"/>
                              <a:gd name="T11" fmla="*/ 237 h 237"/>
                              <a:gd name="T12" fmla="*/ 0 w 164"/>
                              <a:gd name="T13" fmla="*/ 225 h 237"/>
                              <a:gd name="T14" fmla="*/ 0 w 164"/>
                              <a:gd name="T15" fmla="*/ 11 h 237"/>
                              <a:gd name="T16" fmla="*/ 11 w 164"/>
                              <a:gd name="T17" fmla="*/ 0 h 237"/>
                              <a:gd name="T18" fmla="*/ 17 w 164"/>
                              <a:gd name="T19" fmla="*/ 27 h 237"/>
                              <a:gd name="T20" fmla="*/ 147 w 164"/>
                              <a:gd name="T21" fmla="*/ 27 h 237"/>
                              <a:gd name="T22" fmla="*/ 156 w 164"/>
                              <a:gd name="T23" fmla="*/ 36 h 237"/>
                              <a:gd name="T24" fmla="*/ 156 w 164"/>
                              <a:gd name="T25" fmla="*/ 102 h 237"/>
                              <a:gd name="T26" fmla="*/ 147 w 164"/>
                              <a:gd name="T27" fmla="*/ 111 h 237"/>
                              <a:gd name="T28" fmla="*/ 17 w 164"/>
                              <a:gd name="T29" fmla="*/ 111 h 237"/>
                              <a:gd name="T30" fmla="*/ 8 w 164"/>
                              <a:gd name="T31" fmla="*/ 102 h 237"/>
                              <a:gd name="T32" fmla="*/ 8 w 164"/>
                              <a:gd name="T33" fmla="*/ 36 h 237"/>
                              <a:gd name="T34" fmla="*/ 17 w 164"/>
                              <a:gd name="T35" fmla="*/ 27 h 237"/>
                              <a:gd name="T36" fmla="*/ 17 w 164"/>
                              <a:gd name="T37" fmla="*/ 124 h 237"/>
                              <a:gd name="T38" fmla="*/ 147 w 164"/>
                              <a:gd name="T39" fmla="*/ 124 h 237"/>
                              <a:gd name="T40" fmla="*/ 156 w 164"/>
                              <a:gd name="T41" fmla="*/ 133 h 237"/>
                              <a:gd name="T42" fmla="*/ 156 w 164"/>
                              <a:gd name="T43" fmla="*/ 198 h 237"/>
                              <a:gd name="T44" fmla="*/ 147 w 164"/>
                              <a:gd name="T45" fmla="*/ 208 h 237"/>
                              <a:gd name="T46" fmla="*/ 17 w 164"/>
                              <a:gd name="T47" fmla="*/ 208 h 237"/>
                              <a:gd name="T48" fmla="*/ 8 w 164"/>
                              <a:gd name="T49" fmla="*/ 198 h 237"/>
                              <a:gd name="T50" fmla="*/ 8 w 164"/>
                              <a:gd name="T51" fmla="*/ 133 h 237"/>
                              <a:gd name="T52" fmla="*/ 17 w 164"/>
                              <a:gd name="T53" fmla="*/ 124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237">
                                <a:moveTo>
                                  <a:pt x="11" y="0"/>
                                </a:moveTo>
                                <a:lnTo>
                                  <a:pt x="152" y="0"/>
                                </a:lnTo>
                                <a:cubicBezTo>
                                  <a:pt x="159" y="0"/>
                                  <a:pt x="164" y="5"/>
                                  <a:pt x="164" y="11"/>
                                </a:cubicBezTo>
                                <a:lnTo>
                                  <a:pt x="164" y="225"/>
                                </a:lnTo>
                                <a:cubicBezTo>
                                  <a:pt x="164" y="232"/>
                                  <a:pt x="159" y="237"/>
                                  <a:pt x="152" y="237"/>
                                </a:cubicBezTo>
                                <a:lnTo>
                                  <a:pt x="11" y="237"/>
                                </a:lnTo>
                                <a:cubicBezTo>
                                  <a:pt x="5" y="237"/>
                                  <a:pt x="0" y="232"/>
                                  <a:pt x="0" y="225"/>
                                </a:cubicBezTo>
                                <a:lnTo>
                                  <a:pt x="0" y="11"/>
                                </a:lnTo>
                                <a:cubicBezTo>
                                  <a:pt x="0" y="5"/>
                                  <a:pt x="5" y="0"/>
                                  <a:pt x="11" y="0"/>
                                </a:cubicBezTo>
                                <a:close/>
                                <a:moveTo>
                                  <a:pt x="17" y="27"/>
                                </a:moveTo>
                                <a:lnTo>
                                  <a:pt x="147" y="27"/>
                                </a:lnTo>
                                <a:cubicBezTo>
                                  <a:pt x="152" y="27"/>
                                  <a:pt x="156" y="31"/>
                                  <a:pt x="156" y="36"/>
                                </a:cubicBezTo>
                                <a:lnTo>
                                  <a:pt x="156" y="102"/>
                                </a:lnTo>
                                <a:cubicBezTo>
                                  <a:pt x="156" y="107"/>
                                  <a:pt x="152" y="111"/>
                                  <a:pt x="147" y="111"/>
                                </a:cubicBezTo>
                                <a:lnTo>
                                  <a:pt x="17" y="111"/>
                                </a:lnTo>
                                <a:cubicBezTo>
                                  <a:pt x="12" y="111"/>
                                  <a:pt x="8" y="107"/>
                                  <a:pt x="8" y="102"/>
                                </a:cubicBezTo>
                                <a:lnTo>
                                  <a:pt x="8" y="36"/>
                                </a:lnTo>
                                <a:cubicBezTo>
                                  <a:pt x="8" y="31"/>
                                  <a:pt x="12" y="27"/>
                                  <a:pt x="17" y="27"/>
                                </a:cubicBezTo>
                                <a:close/>
                                <a:moveTo>
                                  <a:pt x="17" y="124"/>
                                </a:moveTo>
                                <a:lnTo>
                                  <a:pt x="147" y="124"/>
                                </a:lnTo>
                                <a:cubicBezTo>
                                  <a:pt x="152" y="124"/>
                                  <a:pt x="156" y="128"/>
                                  <a:pt x="156" y="133"/>
                                </a:cubicBezTo>
                                <a:lnTo>
                                  <a:pt x="156" y="198"/>
                                </a:lnTo>
                                <a:cubicBezTo>
                                  <a:pt x="156" y="204"/>
                                  <a:pt x="152" y="208"/>
                                  <a:pt x="147" y="208"/>
                                </a:cubicBezTo>
                                <a:lnTo>
                                  <a:pt x="17" y="208"/>
                                </a:lnTo>
                                <a:cubicBezTo>
                                  <a:pt x="12" y="208"/>
                                  <a:pt x="8" y="204"/>
                                  <a:pt x="8" y="198"/>
                                </a:cubicBezTo>
                                <a:lnTo>
                                  <a:pt x="8" y="133"/>
                                </a:lnTo>
                                <a:cubicBezTo>
                                  <a:pt x="8" y="128"/>
                                  <a:pt x="12" y="124"/>
                                  <a:pt x="17" y="124"/>
                                </a:cubicBezTo>
                                <a:close/>
                              </a:path>
                            </a:pathLst>
                          </a:custGeom>
                          <a:solidFill>
                            <a:srgbClr val="E7E7E7"/>
                          </a:solidFill>
                          <a:ln w="12">
                            <a:solidFill>
                              <a:srgbClr val="605D5C"/>
                            </a:solidFill>
                            <a:miter lim="800000"/>
                            <a:headEnd/>
                            <a:tailEnd/>
                          </a:ln>
                        </wps:spPr>
                        <wps:bodyPr rot="0" vert="horz" wrap="square" lIns="91440" tIns="45720" rIns="91440" bIns="45720" anchor="t" anchorCtr="0" upright="1">
                          <a:noAutofit/>
                        </wps:bodyPr>
                      </wps:wsp>
                      <wps:wsp>
                        <wps:cNvPr id="447" name="Freeform 187"/>
                        <wps:cNvSpPr>
                          <a:spLocks noEditPoints="1"/>
                        </wps:cNvSpPr>
                        <wps:spPr bwMode="auto">
                          <a:xfrm>
                            <a:off x="22860" y="22860"/>
                            <a:ext cx="1249045" cy="1807210"/>
                          </a:xfrm>
                          <a:custGeom>
                            <a:avLst/>
                            <a:gdLst>
                              <a:gd name="T0" fmla="*/ 11 w 164"/>
                              <a:gd name="T1" fmla="*/ 0 h 237"/>
                              <a:gd name="T2" fmla="*/ 152 w 164"/>
                              <a:gd name="T3" fmla="*/ 0 h 237"/>
                              <a:gd name="T4" fmla="*/ 164 w 164"/>
                              <a:gd name="T5" fmla="*/ 11 h 237"/>
                              <a:gd name="T6" fmla="*/ 164 w 164"/>
                              <a:gd name="T7" fmla="*/ 225 h 237"/>
                              <a:gd name="T8" fmla="*/ 152 w 164"/>
                              <a:gd name="T9" fmla="*/ 237 h 237"/>
                              <a:gd name="T10" fmla="*/ 11 w 164"/>
                              <a:gd name="T11" fmla="*/ 237 h 237"/>
                              <a:gd name="T12" fmla="*/ 0 w 164"/>
                              <a:gd name="T13" fmla="*/ 225 h 237"/>
                              <a:gd name="T14" fmla="*/ 0 w 164"/>
                              <a:gd name="T15" fmla="*/ 11 h 237"/>
                              <a:gd name="T16" fmla="*/ 11 w 164"/>
                              <a:gd name="T17" fmla="*/ 0 h 237"/>
                              <a:gd name="T18" fmla="*/ 17 w 164"/>
                              <a:gd name="T19" fmla="*/ 27 h 237"/>
                              <a:gd name="T20" fmla="*/ 147 w 164"/>
                              <a:gd name="T21" fmla="*/ 27 h 237"/>
                              <a:gd name="T22" fmla="*/ 156 w 164"/>
                              <a:gd name="T23" fmla="*/ 36 h 237"/>
                              <a:gd name="T24" fmla="*/ 156 w 164"/>
                              <a:gd name="T25" fmla="*/ 102 h 237"/>
                              <a:gd name="T26" fmla="*/ 147 w 164"/>
                              <a:gd name="T27" fmla="*/ 111 h 237"/>
                              <a:gd name="T28" fmla="*/ 17 w 164"/>
                              <a:gd name="T29" fmla="*/ 111 h 237"/>
                              <a:gd name="T30" fmla="*/ 8 w 164"/>
                              <a:gd name="T31" fmla="*/ 102 h 237"/>
                              <a:gd name="T32" fmla="*/ 8 w 164"/>
                              <a:gd name="T33" fmla="*/ 36 h 237"/>
                              <a:gd name="T34" fmla="*/ 17 w 164"/>
                              <a:gd name="T35" fmla="*/ 27 h 237"/>
                              <a:gd name="T36" fmla="*/ 17 w 164"/>
                              <a:gd name="T37" fmla="*/ 124 h 237"/>
                              <a:gd name="T38" fmla="*/ 147 w 164"/>
                              <a:gd name="T39" fmla="*/ 124 h 237"/>
                              <a:gd name="T40" fmla="*/ 156 w 164"/>
                              <a:gd name="T41" fmla="*/ 133 h 237"/>
                              <a:gd name="T42" fmla="*/ 156 w 164"/>
                              <a:gd name="T43" fmla="*/ 198 h 237"/>
                              <a:gd name="T44" fmla="*/ 147 w 164"/>
                              <a:gd name="T45" fmla="*/ 208 h 237"/>
                              <a:gd name="T46" fmla="*/ 17 w 164"/>
                              <a:gd name="T47" fmla="*/ 208 h 237"/>
                              <a:gd name="T48" fmla="*/ 8 w 164"/>
                              <a:gd name="T49" fmla="*/ 198 h 237"/>
                              <a:gd name="T50" fmla="*/ 8 w 164"/>
                              <a:gd name="T51" fmla="*/ 133 h 237"/>
                              <a:gd name="T52" fmla="*/ 17 w 164"/>
                              <a:gd name="T53" fmla="*/ 124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237">
                                <a:moveTo>
                                  <a:pt x="11" y="0"/>
                                </a:moveTo>
                                <a:lnTo>
                                  <a:pt x="152" y="0"/>
                                </a:lnTo>
                                <a:cubicBezTo>
                                  <a:pt x="159" y="0"/>
                                  <a:pt x="164" y="5"/>
                                  <a:pt x="164" y="11"/>
                                </a:cubicBezTo>
                                <a:lnTo>
                                  <a:pt x="164" y="225"/>
                                </a:lnTo>
                                <a:cubicBezTo>
                                  <a:pt x="164" y="232"/>
                                  <a:pt x="159" y="237"/>
                                  <a:pt x="152" y="237"/>
                                </a:cubicBezTo>
                                <a:lnTo>
                                  <a:pt x="11" y="237"/>
                                </a:lnTo>
                                <a:cubicBezTo>
                                  <a:pt x="5" y="237"/>
                                  <a:pt x="0" y="232"/>
                                  <a:pt x="0" y="225"/>
                                </a:cubicBezTo>
                                <a:lnTo>
                                  <a:pt x="0" y="11"/>
                                </a:lnTo>
                                <a:cubicBezTo>
                                  <a:pt x="0" y="5"/>
                                  <a:pt x="5" y="0"/>
                                  <a:pt x="11" y="0"/>
                                </a:cubicBezTo>
                                <a:close/>
                                <a:moveTo>
                                  <a:pt x="17" y="27"/>
                                </a:moveTo>
                                <a:lnTo>
                                  <a:pt x="147" y="27"/>
                                </a:lnTo>
                                <a:cubicBezTo>
                                  <a:pt x="152" y="27"/>
                                  <a:pt x="156" y="31"/>
                                  <a:pt x="156" y="36"/>
                                </a:cubicBezTo>
                                <a:lnTo>
                                  <a:pt x="156" y="102"/>
                                </a:lnTo>
                                <a:cubicBezTo>
                                  <a:pt x="156" y="107"/>
                                  <a:pt x="152" y="111"/>
                                  <a:pt x="147" y="111"/>
                                </a:cubicBezTo>
                                <a:lnTo>
                                  <a:pt x="17" y="111"/>
                                </a:lnTo>
                                <a:cubicBezTo>
                                  <a:pt x="12" y="111"/>
                                  <a:pt x="8" y="107"/>
                                  <a:pt x="8" y="102"/>
                                </a:cubicBezTo>
                                <a:lnTo>
                                  <a:pt x="8" y="36"/>
                                </a:lnTo>
                                <a:cubicBezTo>
                                  <a:pt x="8" y="31"/>
                                  <a:pt x="12" y="27"/>
                                  <a:pt x="17" y="27"/>
                                </a:cubicBezTo>
                                <a:close/>
                                <a:moveTo>
                                  <a:pt x="17" y="124"/>
                                </a:moveTo>
                                <a:lnTo>
                                  <a:pt x="147" y="124"/>
                                </a:lnTo>
                                <a:cubicBezTo>
                                  <a:pt x="152" y="124"/>
                                  <a:pt x="156" y="128"/>
                                  <a:pt x="156" y="133"/>
                                </a:cubicBezTo>
                                <a:lnTo>
                                  <a:pt x="156" y="198"/>
                                </a:lnTo>
                                <a:cubicBezTo>
                                  <a:pt x="156" y="204"/>
                                  <a:pt x="152" y="208"/>
                                  <a:pt x="147" y="208"/>
                                </a:cubicBezTo>
                                <a:lnTo>
                                  <a:pt x="17" y="208"/>
                                </a:lnTo>
                                <a:cubicBezTo>
                                  <a:pt x="12" y="208"/>
                                  <a:pt x="8" y="204"/>
                                  <a:pt x="8" y="198"/>
                                </a:cubicBezTo>
                                <a:lnTo>
                                  <a:pt x="8" y="133"/>
                                </a:lnTo>
                                <a:cubicBezTo>
                                  <a:pt x="8" y="128"/>
                                  <a:pt x="12" y="124"/>
                                  <a:pt x="17" y="124"/>
                                </a:cubicBezTo>
                                <a:close/>
                              </a:path>
                            </a:pathLst>
                          </a:custGeom>
                          <a:solidFill>
                            <a:srgbClr val="E7E7E7"/>
                          </a:solidFill>
                          <a:ln w="12">
                            <a:solidFill>
                              <a:srgbClr val="605D5C"/>
                            </a:solidFill>
                            <a:miter lim="800000"/>
                            <a:headEnd/>
                            <a:tailEnd/>
                          </a:ln>
                        </wps:spPr>
                        <wps:bodyPr rot="0" vert="horz" wrap="square" lIns="91440" tIns="45720" rIns="91440" bIns="45720" anchor="t" anchorCtr="0" upright="1">
                          <a:noAutofit/>
                        </wps:bodyPr>
                      </wps:wsp>
                      <wps:wsp>
                        <wps:cNvPr id="192" name="Rectangle 188"/>
                        <wps:cNvSpPr>
                          <a:spLocks noChangeArrowheads="1"/>
                        </wps:cNvSpPr>
                        <wps:spPr bwMode="auto">
                          <a:xfrm>
                            <a:off x="510540" y="192151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7AE09" w14:textId="77777777" w:rsidR="00183EC1" w:rsidRDefault="00183EC1" w:rsidP="00183EC1">
                              <w:pPr>
                                <w:spacing w:before="0"/>
                                <w:rPr>
                                  <w:lang w:eastAsia="zh-CN"/>
                                </w:rPr>
                              </w:pPr>
                              <w:r>
                                <w:rPr>
                                  <w:rFonts w:hint="eastAsia"/>
                                  <w:color w:val="24211D"/>
                                  <w:sz w:val="20"/>
                                  <w:lang w:eastAsia="zh-CN"/>
                                </w:rPr>
                                <w:t>输入</w:t>
                              </w:r>
                            </w:p>
                          </w:txbxContent>
                        </wps:txbx>
                        <wps:bodyPr rot="0" vert="horz" wrap="none" lIns="0" tIns="0" rIns="0" bIns="0" anchor="t" anchorCtr="0" upright="1">
                          <a:spAutoFit/>
                        </wps:bodyPr>
                      </wps:wsp>
                      <wps:wsp>
                        <wps:cNvPr id="193" name="Rectangle 189"/>
                        <wps:cNvSpPr>
                          <a:spLocks noChangeArrowheads="1"/>
                        </wps:cNvSpPr>
                        <wps:spPr bwMode="auto">
                          <a:xfrm>
                            <a:off x="2147570" y="192151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3C020" w14:textId="77777777" w:rsidR="00183EC1" w:rsidRDefault="00183EC1" w:rsidP="00183EC1">
                              <w:pPr>
                                <w:spacing w:before="0"/>
                                <w:rPr>
                                  <w:lang w:eastAsia="zh-CN"/>
                                </w:rPr>
                              </w:pPr>
                              <w:r>
                                <w:rPr>
                                  <w:rFonts w:hint="eastAsia"/>
                                  <w:color w:val="F48000"/>
                                  <w:sz w:val="20"/>
                                  <w:lang w:eastAsia="zh-CN"/>
                                </w:rPr>
                                <w:t>传输</w:t>
                              </w:r>
                            </w:p>
                          </w:txbxContent>
                        </wps:txbx>
                        <wps:bodyPr rot="0" vert="horz" wrap="none" lIns="0" tIns="0" rIns="0" bIns="0" anchor="t" anchorCtr="0" upright="1">
                          <a:spAutoFit/>
                        </wps:bodyPr>
                      </wps:wsp>
                      <wps:wsp>
                        <wps:cNvPr id="194" name="Rectangle 190"/>
                        <wps:cNvSpPr>
                          <a:spLocks noChangeArrowheads="1"/>
                        </wps:cNvSpPr>
                        <wps:spPr bwMode="auto">
                          <a:xfrm>
                            <a:off x="3747135" y="192151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C4A6" w14:textId="77777777" w:rsidR="00183EC1" w:rsidRDefault="00183EC1" w:rsidP="00183EC1">
                              <w:pPr>
                                <w:spacing w:before="0"/>
                                <w:rPr>
                                  <w:lang w:eastAsia="zh-CN"/>
                                </w:rPr>
                              </w:pPr>
                              <w:r>
                                <w:rPr>
                                  <w:rFonts w:hint="eastAsia"/>
                                  <w:color w:val="24211D"/>
                                  <w:sz w:val="20"/>
                                  <w:lang w:eastAsia="zh-CN"/>
                                </w:rPr>
                                <w:t>输出</w:t>
                              </w:r>
                            </w:p>
                          </w:txbxContent>
                        </wps:txbx>
                        <wps:bodyPr rot="0" vert="horz" wrap="none" lIns="0" tIns="0" rIns="0" bIns="0" anchor="t" anchorCtr="0" upright="1">
                          <a:spAutoFit/>
                        </wps:bodyPr>
                      </wps:wsp>
                      <wps:wsp>
                        <wps:cNvPr id="195" name="Rectangle 200"/>
                        <wps:cNvSpPr>
                          <a:spLocks noChangeArrowheads="1"/>
                        </wps:cNvSpPr>
                        <wps:spPr bwMode="auto">
                          <a:xfrm rot="16200000">
                            <a:off x="1299210" y="720087"/>
                            <a:ext cx="3816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AC8C4" w14:textId="77777777" w:rsidR="00183EC1" w:rsidRDefault="00183EC1" w:rsidP="00183EC1">
                              <w:pPr>
                                <w:spacing w:before="0"/>
                                <w:rPr>
                                  <w:lang w:eastAsia="zh-CN"/>
                                </w:rPr>
                              </w:pPr>
                              <w:r>
                                <w:rPr>
                                  <w:rFonts w:hint="eastAsia"/>
                                  <w:color w:val="24211D"/>
                                  <w:sz w:val="20"/>
                                  <w:lang w:eastAsia="zh-CN"/>
                                </w:rPr>
                                <w:t>编码器</w:t>
                              </w:r>
                            </w:p>
                          </w:txbxContent>
                        </wps:txbx>
                        <wps:bodyPr rot="0" vert="vert270" wrap="none" lIns="0" tIns="0" rIns="0" bIns="0" anchor="t" anchorCtr="0" upright="1">
                          <a:noAutofit/>
                        </wps:bodyPr>
                      </wps:wsp>
                      <wps:wsp>
                        <wps:cNvPr id="196" name="Rectangle 205"/>
                        <wps:cNvSpPr>
                          <a:spLocks noChangeArrowheads="1"/>
                        </wps:cNvSpPr>
                        <wps:spPr bwMode="auto">
                          <a:xfrm>
                            <a:off x="1880870" y="312420"/>
                            <a:ext cx="635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EDA9E" w14:textId="77777777" w:rsidR="00183EC1" w:rsidRDefault="00183EC1" w:rsidP="00183EC1">
                              <w:pPr>
                                <w:spacing w:before="0"/>
                                <w:rPr>
                                  <w:lang w:eastAsia="zh-CN"/>
                                </w:rPr>
                              </w:pPr>
                              <w:r>
                                <w:rPr>
                                  <w:rFonts w:hint="eastAsia"/>
                                  <w:color w:val="F48000"/>
                                  <w:sz w:val="20"/>
                                  <w:lang w:eastAsia="zh-CN"/>
                                </w:rPr>
                                <w:t>单声道信号</w:t>
                              </w:r>
                            </w:p>
                          </w:txbxContent>
                        </wps:txbx>
                        <wps:bodyPr rot="0" vert="horz" wrap="none" lIns="0" tIns="0" rIns="0" bIns="0" anchor="t" anchorCtr="0" upright="1">
                          <a:spAutoFit/>
                        </wps:bodyPr>
                      </wps:wsp>
                      <wps:wsp>
                        <wps:cNvPr id="197" name="Rectangle 206"/>
                        <wps:cNvSpPr>
                          <a:spLocks noChangeArrowheads="1"/>
                        </wps:cNvSpPr>
                        <wps:spPr bwMode="auto">
                          <a:xfrm>
                            <a:off x="3686175" y="164719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7CB8A" w14:textId="77777777" w:rsidR="00183EC1" w:rsidRDefault="00183EC1" w:rsidP="00183EC1">
                              <w:pPr>
                                <w:spacing w:before="0"/>
                                <w:rPr>
                                  <w:lang w:eastAsia="zh-CN"/>
                                </w:rPr>
                              </w:pPr>
                              <w:r>
                                <w:rPr>
                                  <w:rFonts w:hint="eastAsia"/>
                                  <w:color w:val="24211D"/>
                                  <w:sz w:val="20"/>
                                  <w:lang w:eastAsia="zh-CN"/>
                                </w:rPr>
                                <w:t>右声道</w:t>
                              </w:r>
                            </w:p>
                          </w:txbxContent>
                        </wps:txbx>
                        <wps:bodyPr rot="0" vert="horz" wrap="none" lIns="0" tIns="0" rIns="0" bIns="0" anchor="t" anchorCtr="0" upright="1">
                          <a:spAutoFit/>
                        </wps:bodyPr>
                      </wps:wsp>
                      <wps:wsp>
                        <wps:cNvPr id="198" name="Rectangle 207"/>
                        <wps:cNvSpPr>
                          <a:spLocks noChangeArrowheads="1"/>
                        </wps:cNvSpPr>
                        <wps:spPr bwMode="auto">
                          <a:xfrm>
                            <a:off x="3686175" y="5334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C52DC" w14:textId="77777777" w:rsidR="00183EC1" w:rsidRDefault="00183EC1" w:rsidP="00183EC1">
                              <w:pPr>
                                <w:spacing w:before="0"/>
                                <w:rPr>
                                  <w:lang w:eastAsia="zh-CN"/>
                                </w:rPr>
                              </w:pPr>
                              <w:r>
                                <w:rPr>
                                  <w:rFonts w:hint="eastAsia"/>
                                  <w:color w:val="24211D"/>
                                  <w:sz w:val="20"/>
                                  <w:lang w:eastAsia="zh-CN"/>
                                </w:rPr>
                                <w:t>左声道</w:t>
                              </w:r>
                            </w:p>
                          </w:txbxContent>
                        </wps:txbx>
                        <wps:bodyPr rot="0" vert="horz" wrap="none" lIns="0" tIns="0" rIns="0" bIns="0" anchor="t" anchorCtr="0" upright="1">
                          <a:spAutoFit/>
                        </wps:bodyPr>
                      </wps:wsp>
                      <wps:wsp>
                        <wps:cNvPr id="199" name="Rectangle 208"/>
                        <wps:cNvSpPr>
                          <a:spLocks noChangeArrowheads="1"/>
                        </wps:cNvSpPr>
                        <wps:spPr bwMode="auto">
                          <a:xfrm>
                            <a:off x="1697990" y="1087120"/>
                            <a:ext cx="10375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7DE8" w14:textId="77777777" w:rsidR="00183EC1" w:rsidRDefault="00183EC1" w:rsidP="00183EC1">
                              <w:r>
                                <w:rPr>
                                  <w:color w:val="FFFFFF"/>
                                  <w:sz w:val="20"/>
                                </w:rPr>
                                <w:t xml:space="preserve">PS </w:t>
                              </w:r>
                              <w:r>
                                <w:rPr>
                                  <w:rFonts w:hint="eastAsia"/>
                                  <w:color w:val="FFFFFF"/>
                                  <w:sz w:val="20"/>
                                  <w:lang w:eastAsia="zh-CN"/>
                                </w:rPr>
                                <w:t>边信息</w:t>
                              </w:r>
                              <w:r>
                                <w:rPr>
                                  <w:color w:val="FFFFFF"/>
                                  <w:sz w:val="20"/>
                                </w:rPr>
                                <w:t>2-3 kbit/s</w:t>
                              </w:r>
                            </w:p>
                          </w:txbxContent>
                        </wps:txbx>
                        <wps:bodyPr rot="0" vert="horz" wrap="none" lIns="0" tIns="0" rIns="0" bIns="0" anchor="t" anchorCtr="0" upright="1">
                          <a:noAutofit/>
                        </wps:bodyPr>
                      </wps:wsp>
                      <wps:wsp>
                        <wps:cNvPr id="200" name="Rectangle 209"/>
                        <wps:cNvSpPr>
                          <a:spLocks noChangeArrowheads="1"/>
                        </wps:cNvSpPr>
                        <wps:spPr bwMode="auto">
                          <a:xfrm>
                            <a:off x="289560" y="1647190"/>
                            <a:ext cx="5175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A13B0" w14:textId="77777777" w:rsidR="00183EC1" w:rsidRDefault="00183EC1" w:rsidP="00183EC1">
                              <w:pPr>
                                <w:spacing w:before="0"/>
                                <w:jc w:val="center"/>
                                <w:rPr>
                                  <w:lang w:eastAsia="zh-CN"/>
                                </w:rPr>
                              </w:pPr>
                              <w:r>
                                <w:rPr>
                                  <w:rFonts w:hint="eastAsia"/>
                                  <w:color w:val="24211D"/>
                                  <w:sz w:val="20"/>
                                  <w:lang w:eastAsia="zh-CN"/>
                                </w:rPr>
                                <w:t>右声道</w:t>
                              </w:r>
                            </w:p>
                          </w:txbxContent>
                        </wps:txbx>
                        <wps:bodyPr rot="0" vert="horz" wrap="square" lIns="0" tIns="0" rIns="0" bIns="0" anchor="t" anchorCtr="0" upright="1">
                          <a:spAutoFit/>
                        </wps:bodyPr>
                      </wps:wsp>
                      <wps:wsp>
                        <wps:cNvPr id="201" name="Rectangle 210"/>
                        <wps:cNvSpPr>
                          <a:spLocks noChangeArrowheads="1"/>
                        </wps:cNvSpPr>
                        <wps:spPr bwMode="auto">
                          <a:xfrm>
                            <a:off x="383540" y="53340"/>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D2207" w14:textId="77777777" w:rsidR="00183EC1" w:rsidRDefault="00183EC1" w:rsidP="00183EC1">
                              <w:pPr>
                                <w:spacing w:before="0"/>
                                <w:rPr>
                                  <w:lang w:eastAsia="zh-CN"/>
                                </w:rPr>
                              </w:pPr>
                              <w:r>
                                <w:rPr>
                                  <w:rFonts w:hint="eastAsia"/>
                                  <w:color w:val="24211D"/>
                                  <w:sz w:val="20"/>
                                  <w:lang w:eastAsia="zh-CN"/>
                                </w:rPr>
                                <w:t>左声道</w:t>
                              </w:r>
                            </w:p>
                          </w:txbxContent>
                        </wps:txbx>
                        <wps:bodyPr rot="0" vert="horz" wrap="none" lIns="0" tIns="0" rIns="0" bIns="0" anchor="t" anchorCtr="0" upright="1">
                          <a:spAutoFit/>
                        </wps:bodyPr>
                      </wps:wsp>
                      <wps:wsp>
                        <wps:cNvPr id="202" name="Rectangle 211"/>
                        <wps:cNvSpPr>
                          <a:spLocks noChangeArrowheads="1"/>
                        </wps:cNvSpPr>
                        <wps:spPr bwMode="auto">
                          <a:xfrm rot="16200000">
                            <a:off x="2911475" y="774700"/>
                            <a:ext cx="3816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C22D3" w14:textId="77777777" w:rsidR="00183EC1" w:rsidRDefault="00183EC1" w:rsidP="00183EC1">
                              <w:pPr>
                                <w:spacing w:before="0"/>
                                <w:rPr>
                                  <w:lang w:eastAsia="zh-CN"/>
                                </w:rPr>
                              </w:pPr>
                              <w:r>
                                <w:rPr>
                                  <w:rFonts w:hint="eastAsia"/>
                                  <w:color w:val="24211D"/>
                                  <w:sz w:val="20"/>
                                  <w:lang w:eastAsia="zh-CN"/>
                                </w:rPr>
                                <w:t>解码器</w:t>
                              </w:r>
                            </w:p>
                          </w:txbxContent>
                        </wps:txbx>
                        <wps:bodyPr rot="0" vert="vert270" wrap="none" lIns="0" tIns="0" rIns="0" bIns="0" anchor="t" anchorCtr="0" upright="1">
                          <a:noAutofit/>
                        </wps:bodyPr>
                      </wps:wsp>
                    </wpc:wpc>
                  </a:graphicData>
                </a:graphic>
              </wp:inline>
            </w:drawing>
          </mc:Choice>
          <mc:Fallback>
            <w:pict>
              <v:group w14:anchorId="695CAFC8" id="Canvas 172" o:spid="_x0000_s1072" editas="canvas" style="width:362.2pt;height:179.15pt;mso-position-horizontal-relative:char;mso-position-vertical-relative:line" coordsize="45999,2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width:45999;height:22752;visibility:visible;mso-wrap-style:square">
                  <v:fill o:detectmouseclick="t"/>
                  <v:path o:connecttype="none"/>
                </v:shape>
                <v:rect id="Rectangle 173" o:spid="_x0000_s1074" style="position:absolute;left:41122;top:20967;width:429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do8UA&#10;AADcAAAADwAAAGRycy9kb3ducmV2LnhtbESPQWvCQBSE74X+h+UVvBTdVKVodJUiCB4EMe1Bb4/s&#10;M5s2+zZkVxP99a4g9DjMzDfMfNnZSlyo8aVjBR+DBARx7nTJhYKf73V/AsIHZI2VY1JwJQ/LxevL&#10;HFPtWt7TJQuFiBD2KSowIdSplD43ZNEPXE0cvZNrLIYom0LqBtsIt5UcJsmntFhyXDBY08pQ/ped&#10;rYL17lAS3+T+fTpp3W8+PGZmWyvVe+u+ZiACdeE//GxvtILxa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p2jxQAAANwAAAAPAAAAAAAAAAAAAAAAAJgCAABkcnMv&#10;ZG93bnJldi54bWxQSwUGAAAAAAQABAD1AAAAigMAAAAA&#10;" filled="f" stroked="f">
                  <v:textbox style="mso-fit-shape-to-text:t" inset="0,0,0,0">
                    <w:txbxContent>
                      <w:p w14:paraId="264DA7D5" w14:textId="77777777" w:rsidR="00183EC1" w:rsidRPr="00E35915" w:rsidRDefault="00183EC1" w:rsidP="00183EC1">
                        <w:pPr>
                          <w:jc w:val="right"/>
                          <w:rPr>
                            <w:lang w:eastAsia="zh-CN"/>
                          </w:rPr>
                        </w:pPr>
                        <w:r w:rsidRPr="009B4698">
                          <w:rPr>
                            <w:color w:val="24211D"/>
                            <w:sz w:val="14"/>
                            <w:szCs w:val="14"/>
                          </w:rPr>
                          <w:t>BS.</w:t>
                        </w:r>
                        <w:r>
                          <w:rPr>
                            <w:color w:val="24211D"/>
                            <w:sz w:val="14"/>
                            <w:szCs w:val="14"/>
                          </w:rPr>
                          <w:t>1196</w:t>
                        </w:r>
                        <w:r>
                          <w:rPr>
                            <w:rFonts w:hint="eastAsia"/>
                            <w:color w:val="24211D"/>
                            <w:sz w:val="14"/>
                            <w:szCs w:val="14"/>
                            <w:lang w:eastAsia="zh-CN"/>
                          </w:rPr>
                          <w:t>-2</w:t>
                        </w:r>
                      </w:p>
                    </w:txbxContent>
                  </v:textbox>
                </v:rect>
                <v:shape id="Freeform 175" o:spid="_x0000_s1075" style="position:absolute;left:12490;top:3663;width:4947;height:10300;visibility:visible;mso-wrap-style:square;v-text-anchor:top" coordsize="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9yccA&#10;AADcAAAADwAAAGRycy9kb3ducmV2LnhtbESPT2vCQBTE7wW/w/KE3urG/pESXSWNlFalh6gHj4/s&#10;Mwlm38bsRtNv3xUKHoeZ+Q0zW/SmFhdqXWVZwXgUgSDOra64ULDffT69g3AeWWNtmRT8koPFfPAw&#10;w1jbK2d02fpCBAi7GBWU3jexlC4vyaAb2YY4eEfbGvRBtoXULV4D3NTyOYom0mDFYaHEhtKS8tO2&#10;MwrWq1U32aWHn2Sdua/zcvNR6y5T6nHYJ1MQnnp/D/+3v7WC15c3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KvcnHAAAA3AAAAA8AAAAAAAAAAAAAAAAAmAIAAGRy&#10;cy9kb3ducmV2LnhtbFBLBQYAAAAABAAEAPUAAACMAwAAAAA=&#10;" path="m,l65,31r-1,76l1,135,,xe" fillcolor="#f5e9b3" strokecolor="#f48000" strokeweight="33e-5mm">
                  <v:stroke joinstyle="miter"/>
                  <v:path arrowok="t" o:connecttype="custom" o:connectlocs="0,0;494665,236512;487055,816347;7610,1029970;0,0" o:connectangles="0,0,0,0,0"/>
                </v:shape>
                <v:shape id="Picture 176" o:spid="_x0000_s1076" type="#_x0000_t75" style="position:absolute;left:16979;top:5111;width:11653;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YneDFAAAA3AAAAA8AAABkcnMvZG93bnJldi54bWxEj81qwzAQhO+FvoPYQm+NnD8TnCihDRSa&#10;3pq2B98Wa2OZWCthqbaTp48KhR6HmfmG2exG24qeutA4VjCdZCCIK6cbrhV8fb4+rUCEiKyxdUwK&#10;LhRgt72/22Ch3cAf1B9jLRKEQ4EKTIy+kDJUhiyGifPEyTu5zmJMsqul7nBIcNvKWZbl0mLDacGg&#10;p72h6nz8sQqWtjRN/u71dd6/XP1wmJbL8lupx4fxeQ0i0hj/w3/tN61gMc/h90w6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WJ3gxQAAANwAAAAPAAAAAAAAAAAAAAAA&#10;AJ8CAABkcnMvZG93bnJldi54bWxQSwUGAAAAAAQABAD3AAAAkQMAAAAA&#10;">
                  <v:imagedata r:id="rId25" o:title=""/>
                </v:shape>
                <v:shape id="Freeform 177" o:spid="_x0000_s1077" style="position:absolute;left:16903;top:5035;width:11729;height:8382;visibility:visible;mso-wrap-style:square;v-text-anchor:top" coordsize="15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Kx8gA&#10;AADcAAAADwAAAGRycy9kb3ducmV2LnhtbESPW2vCQBSE3wv+h+UUfCm68VItqauUgtInqfECvh2y&#10;p0lM9mzIrhr99W6h0MdhZr5hZovWVOJCjSssKxj0IxDEqdUFZwp222XvDYTzyBory6TgRg4W887T&#10;DGNtr7yhS+IzESDsYlSQe1/HUro0J4Oub2vi4P3YxqAPssmkbvAa4KaSwyiaSIMFh4Uca/rMKS2T&#10;s1GwGp9u5ev3sTwkxlen/eblfs7WSnWf2493EJ5a/x/+a39pBePRFH7PhCM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5srHyAAAANwAAAAPAAAAAAAAAAAAAAAAAJgCAABk&#10;cnMvZG93bnJldi54bWxQSwUGAAAAAAQABAD1AAAAjQMAAAAA&#10;" path="m12,l142,v7,,12,5,12,12l154,98v,7,-5,12,-12,12l12,110c6,110,,105,,98l,12c,5,6,,12,xm12,2r130,c147,2,152,6,152,12r,64c152,81,147,85,142,85l12,85c7,85,3,81,3,76l3,12c3,6,7,2,12,2xe" fillcolor="#f48000" stroked="f">
                  <v:path arrowok="t" o:connecttype="custom" o:connectlocs="91391,0;1081454,0;1172845,91440;1172845,746760;1081454,838200;91391,838200;0,746760;0,91440;91391,0;91391,15240;1081454,15240;1157613,91440;1157613,579120;1081454,647700;91391,647700;22848,579120;22848,91440;91391,15240" o:connectangles="0,0,0,0,0,0,0,0,0,0,0,0,0,0,0,0,0,0"/>
                  <o:lock v:ext="edit" verticies="t"/>
                </v:shape>
                <v:line id="Line 178" o:spid="_x0000_s1078" style="position:absolute;visibility:visible;mso-wrap-style:square" from="8070,19977" to="19113,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Sr8AAADcAAAADwAAAGRycy9kb3ducmV2LnhtbERPy4rCMBTdC/5DuII7TR1FpBpFRwU3&#10;gm+3l+baFpub0sTa+fvJQnB5OO/ZojGFqKlyuWUFg34EgjixOudUweW87U1AOI+ssbBMCv7IwWLe&#10;bs0w1vbNR6pPPhUhhF2MCjLvy1hKl2Rk0PVtSRy4h60M+gCrVOoK3yHcFPInisbSYM6hIcOSfjNK&#10;nqeXUXBI73fmZlzeVvX+thntr2sz2SrV7TTLKQhPjf+KP+6dVjAahrXhTDgCcv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1Sr8AAADcAAAADwAAAAAAAAAAAAAAAACh&#10;AgAAZHJzL2Rvd25yZXYueG1sUEsFBgAAAAAEAAQA+QAAAI0DAAAAAA==&#10;" strokecolor="#24211d" strokeweight="0"/>
                <v:shape id="Freeform 179" o:spid="_x0000_s1079" style="position:absolute;left:18503;top:19748;width:381;height:457;visibility:visible;mso-wrap-style:square;v-text-anchor:top" coordsize="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W8sUA&#10;AADcAAAADwAAAGRycy9kb3ducmV2LnhtbESP0WrCQBRE34X+w3ILfRHd1BapaTahbVD6Jlo/4JK9&#10;TUKzd8PuRlO/3hUEH4eZOcNkxWg6cSTnW8sKnucJCOLK6pZrBYef9ewNhA/IGjvLpOCfPBT5wyTD&#10;VNsT7+i4D7WIEPYpKmhC6FMpfdWQQT+3PXH0fq0zGKJ0tdQOTxFuOrlIkqU02HJcaLCnr4aqv/1g&#10;FLjdOUwXGy4/V2W13dbDmde+VOrpcfx4BxFoDPfwrf2tFby+rOB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hbyxQAAANwAAAAPAAAAAAAAAAAAAAAAAJgCAABkcnMv&#10;ZG93bnJldi54bWxQSwUGAAAAAAQABAD1AAAAigMAAAAA&#10;" path="m,l60,36,,72,,xe" fillcolor="#24211d" stroked="f">
                  <v:path arrowok="t" o:connecttype="custom" o:connectlocs="0,0;38100,22860;0,45720;0,0" o:connectangles="0,0,0,0"/>
                </v:shape>
                <v:line id="Line 180" o:spid="_x0000_s1080" style="position:absolute;visibility:visible;mso-wrap-style:square" from="26657,19977" to="37014,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KMcIAAADcAAAADwAAAGRycy9kb3ducmV2LnhtbERPTWvCQBC9F/wPywi9NRslhJC6itUK&#10;vQg2Wr0O2TEJzc6G7DbGf+8ehB4f73uxGk0rBupdY1nBLIpBEJdWN1wpOB13bxkI55E1tpZJwZ0c&#10;rJaTlwXm2t74m4bCVyKEsMtRQe19l0vpypoMush2xIG72t6gD7CvpO7xFsJNK+dxnEqDDYeGGjva&#10;1FT+Fn9GwaG6XJjHtDt/DPvzZ7L/2Zpsp9TrdFy/g/A0+n/x0/2lFSRJmB/OhCM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hKMcIAAADcAAAADwAAAAAAAAAAAAAA&#10;AAChAgAAZHJzL2Rvd25yZXYueG1sUEsFBgAAAAAEAAQA+QAAAJADAAAAAA==&#10;" strokecolor="#24211d" strokeweight="0"/>
                <v:shape id="Freeform 181" o:spid="_x0000_s1081" style="position:absolute;left:36404;top:19748;width:457;height:457;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wZcUA&#10;AADcAAAADwAAAGRycy9kb3ducmV2LnhtbESP3WrCQBSE7wt9h+UUvKsbTagSXcUWioJV8O/+kD0m&#10;odmzYXeN6dt3hUIvh5n5hpkve9OIjpyvLSsYDRMQxIXVNZcKzqfP1ykIH5A1NpZJwQ95WC6en+aY&#10;a3vnA3XHUIoIYZ+jgiqENpfSFxUZ9EPbEkfvap3BEKUrpXZ4j3DTyHGSvEmDNceFClv6qKj4Pt6M&#10;gr3M3t3Zp914l6bpZH1ZbeuvUqnBS7+agQjUh//wX3ujFWTZC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7BlxQAAANwAAAAPAAAAAAAAAAAAAAAAAJgCAABkcnMv&#10;ZG93bnJldi54bWxQSwUGAAAAAAQABAD1AAAAigMAAAAA&#10;" path="m,l72,36,,72,,xe" fillcolor="#24211d" stroked="f">
                  <v:path arrowok="t" o:connecttype="custom" o:connectlocs="0,0;45720,22860;0,45720;0,0" o:connectangles="0,0,0,0"/>
                </v:shape>
                <v:shape id="Picture 182" o:spid="_x0000_s1082" type="#_x0000_t75" style="position:absolute;left:914;top:2743;width:11271;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e3FAAAA3AAAAA8AAABkcnMvZG93bnJldi54bWxEj91qwkAUhO8F32E5Qu90U5EQo6sUMVBa&#10;KNQfaO8O2WMSkj0bshuTvn23UPBymJlvmO1+NI24U+cqywqeFxEI4tzqigsFl3M2T0A4j6yxsUwK&#10;fsjBfjedbDHVduBPup98IQKEXYoKSu/bVEqXl2TQLWxLHLyb7Qz6ILtC6g6HADeNXEZRLA1WHBZK&#10;bOlQUl6feqOA6+s6+6b387r+eqMEYxqO/YdST7PxZQPC0+gf4f/2q1awWi3h70w4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sntxQAAANwAAAAPAAAAAAAAAAAAAAAA&#10;AJ8CAABkcnMvZG93bnJldi54bWxQSwUGAAAAAAQABAD3AAAAkQMAAAAA&#10;">
                  <v:imagedata r:id="rId26" o:title=""/>
                </v:shape>
                <v:shape id="Picture 183" o:spid="_x0000_s1083" type="#_x0000_t75" style="position:absolute;left:838;top:9759;width:11347;height:6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qlLDAAAA3AAAAA8AAABkcnMvZG93bnJldi54bWxEj0uLwkAQhO8L/oehBW/rxDUsEh0liK+b&#10;+ACvTaZNopmemJnV+O8dYcFjUVVfUZNZaypxp8aVlhUM+hEI4szqknMFx8PyewTCeWSNlWVS8CQH&#10;s2nna4KJtg/e0X3vcxEg7BJUUHhfJ1K6rCCDrm9r4uCdbWPQB9nkUjf4CHBTyZ8o+pUGSw4LBdY0&#10;Lyi77v+MgvW6PC2fi6293NL4tKNhmt9WqVK9bpuOQXhq/Sf8395oBXE8hPeZcATk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CqUsMAAADcAAAADwAAAAAAAAAAAAAAAACf&#10;AgAAZHJzL2Rvd25yZXYueG1sUEsFBgAAAAAEAAQA9wAAAI8DAAAAAA==&#10;">
                  <v:imagedata r:id="rId27" o:title=""/>
                </v:shape>
                <v:shape id="Picture 184" o:spid="_x0000_s1084" type="#_x0000_t75" style="position:absolute;left:33508;top:2362;width:11196;height:6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ExjEAAAA3AAAAA8AAABkcnMvZG93bnJldi54bWxEj09rAjEUxO+FfofwCt40qy5VtkYRS623&#10;4p+Dx8fmNVndvKybqNtv3xSEHoeZ+Q0zW3SuFjdqQ+VZwXCQgSAuva7YKDjsP/pTECEia6w9k4If&#10;CrCYPz/NsND+zlu67aIRCcKhQAU2xqaQMpSWHIaBb4iT9+1bhzHJ1kjd4j3BXS1HWfYqHVacFiw2&#10;tLJUnndXp2BszvtT+LrgxGze9dGW0/XxMyjVe+mWbyAidfE//GhvtII8z+HvTDo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CExjEAAAA3AAAAA8AAAAAAAAAAAAAAAAA&#10;nwIAAGRycy9kb3ducmV2LnhtbFBLBQYAAAAABAAEAPcAAACQAwAAAAA=&#10;">
                  <v:imagedata r:id="rId28" o:title=""/>
                </v:shape>
                <v:shape id="Picture 185" o:spid="_x0000_s1085" type="#_x0000_t75" style="position:absolute;left:33432;top:9759;width:11272;height:6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f9bEAAAA3AAAAA8AAABkcnMvZG93bnJldi54bWxEj99qwjAUxu8He4dwBrvTdMOJq0YZA0UE&#10;YTof4Ngcm9bmpCSxdnt6MxB2+fH9+fHNFr1tREc+VI4VvAwzEMSF0xWXCg7fy8EERIjIGhvHpOCH&#10;Aizmjw8zzLW78o66fSxFGuGQowITY5tLGQpDFsPQtcTJOzlvMSbpS6k9XtO4beRrlo2lxYoTwWBL&#10;n4aK8/5iE8RsVkvvju17nf1+Fdv1pm4OY6Wen/qPKYhIffwP39trrWA0eoO/M+kI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Lf9bEAAAA3AAAAA8AAAAAAAAAAAAAAAAA&#10;nwIAAGRycy9kb3ducmV2LnhtbFBLBQYAAAAABAAEAPcAAACQAwAAAAA=&#10;">
                  <v:imagedata r:id="rId29" o:title=""/>
                </v:shape>
                <v:shape id="Freeform 186" o:spid="_x0000_s1086" style="position:absolute;left:32899;top:228;width:12490;height:18072;visibility:visible;mso-wrap-style:square;v-text-anchor:top" coordsize="16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3PcIA&#10;AADcAAAADwAAAGRycy9kb3ducmV2LnhtbESP3YrCMBCF7xd8hzCCd2vqUopUo6gg6I2g6wOMzdhW&#10;m0lJstq+vRGEvTycn48zX3amEQ9yvrasYDJOQBAXVtdcKjj/br+nIHxA1thYJgU9eVguBl9zzLV9&#10;8pEep1CKOMI+RwVVCG0upS8qMujHtiWO3tU6gyFKV0rt8BnHTSN/kiSTBmuOhApb2lRU3E9/JnJX&#10;WXPeH+v1/tAfyss0dbd+55QaDbvVDESgLvyHP+2dVpCmGbz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Dc9wgAAANwAAAAPAAAAAAAAAAAAAAAAAJgCAABkcnMvZG93&#10;bnJldi54bWxQSwUGAAAAAAQABAD1AAAAhwMAAAAA&#10;" path="m11,l152,v7,,12,5,12,11l164,225v,7,-5,12,-12,12l11,237c5,237,,232,,225l,11c,5,5,,11,xm17,27r130,c152,27,156,31,156,36r,66c156,107,152,111,147,111r-130,c12,111,8,107,8,102l8,36v,-5,4,-9,9,-9xm17,124r130,c152,124,156,128,156,133r,65c156,204,152,208,147,208r-130,c12,208,8,204,8,198r,-65c8,128,12,124,17,124xe" fillcolor="#e7e7e7" strokecolor="#605d5c" strokeweight="33e-5mm">
                  <v:stroke joinstyle="miter"/>
                  <v:path arrowok="t" o:connecttype="custom" o:connectlocs="83777,0;1157651,0;1249045,83879;1249045,1715706;1157651,1807210;83777,1807210;0,1715706;0,83879;83777,0;129474,205885;1119571,205885;1188116,274513;1188116,777787;1119571,846415;129474,846415;60929,777787;60929,274513;129474,205885;129474,945544;1119571,945544;1188116,1014173;1188116,1509821;1119571,1586075;129474,1586075;60929,1509821;60929,1014173;129474,945544" o:connectangles="0,0,0,0,0,0,0,0,0,0,0,0,0,0,0,0,0,0,0,0,0,0,0,0,0,0,0"/>
                  <o:lock v:ext="edit" verticies="t"/>
                </v:shape>
                <v:shape id="Freeform 187" o:spid="_x0000_s1087" style="position:absolute;left:228;top:228;width:12491;height:18072;visibility:visible;mso-wrap-style:square;v-text-anchor:top" coordsize="16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SpsMA&#10;AADcAAAADwAAAGRycy9kb3ducmV2LnhtbESP3YrCMBCF74V9hzALe6fpSnFLNYorCHoj+PMAYzO2&#10;1WZSkqjt228EYS8P5+fjzBadacSDnK8tK/geJSCIC6trLhWcjuthBsIHZI2NZVLQk4fF/GMww1zb&#10;J+/pcQiliCPsc1RQhdDmUvqiIoN+ZFvi6F2sMxiidKXUDp9x3DRynCQTabDmSKiwpVVFxe1wN5G7&#10;nDSn7b7+3e76XXnOUnftN06pr89uOQURqAv/4Xd7oxWk6Q+8zs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SpsMAAADcAAAADwAAAAAAAAAAAAAAAACYAgAAZHJzL2Rv&#10;d25yZXYueG1sUEsFBgAAAAAEAAQA9QAAAIgDAAAAAA==&#10;" path="m11,l152,v7,,12,5,12,11l164,225v,7,-5,12,-12,12l11,237c5,237,,232,,225l,11c,5,5,,11,xm17,27r130,c152,27,156,31,156,36r,66c156,107,152,111,147,111r-130,c12,111,8,107,8,102l8,36v,-5,4,-9,9,-9xm17,124r130,c152,124,156,128,156,133r,65c156,204,152,208,147,208r-130,c12,208,8,204,8,198r,-65c8,128,12,124,17,124xe" fillcolor="#e7e7e7" strokecolor="#605d5c" strokeweight="33e-5mm">
                  <v:stroke joinstyle="miter"/>
                  <v:path arrowok="t" o:connecttype="custom" o:connectlocs="83777,0;1157651,0;1249045,83879;1249045,1715706;1157651,1807210;83777,1807210;0,1715706;0,83879;83777,0;129474,205885;1119571,205885;1188116,274513;1188116,777787;1119571,846415;129474,846415;60929,777787;60929,274513;129474,205885;129474,945544;1119571,945544;1188116,1014173;1188116,1509821;1119571,1586075;129474,1586075;60929,1509821;60929,1014173;129474,945544" o:connectangles="0,0,0,0,0,0,0,0,0,0,0,0,0,0,0,0,0,0,0,0,0,0,0,0,0,0,0"/>
                  <o:lock v:ext="edit" verticies="t"/>
                </v:shape>
                <v:rect id="Rectangle 188" o:spid="_x0000_s1088" style="position:absolute;left:5105;top:19215;width:254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1F27AE09" w14:textId="77777777" w:rsidR="00183EC1" w:rsidRDefault="00183EC1" w:rsidP="00183EC1">
                        <w:pPr>
                          <w:spacing w:before="0"/>
                          <w:rPr>
                            <w:lang w:eastAsia="zh-CN"/>
                          </w:rPr>
                        </w:pPr>
                        <w:r>
                          <w:rPr>
                            <w:rFonts w:hint="eastAsia"/>
                            <w:color w:val="24211D"/>
                            <w:sz w:val="20"/>
                            <w:lang w:eastAsia="zh-CN"/>
                          </w:rPr>
                          <w:t>输入</w:t>
                        </w:r>
                      </w:p>
                    </w:txbxContent>
                  </v:textbox>
                </v:rect>
                <v:rect id="Rectangle 189" o:spid="_x0000_s1089" style="position:absolute;left:21475;top:19215;width:254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1C63C020" w14:textId="77777777" w:rsidR="00183EC1" w:rsidRDefault="00183EC1" w:rsidP="00183EC1">
                        <w:pPr>
                          <w:spacing w:before="0"/>
                          <w:rPr>
                            <w:lang w:eastAsia="zh-CN"/>
                          </w:rPr>
                        </w:pPr>
                        <w:r>
                          <w:rPr>
                            <w:rFonts w:hint="eastAsia"/>
                            <w:color w:val="F48000"/>
                            <w:sz w:val="20"/>
                            <w:lang w:eastAsia="zh-CN"/>
                          </w:rPr>
                          <w:t>传输</w:t>
                        </w:r>
                      </w:p>
                    </w:txbxContent>
                  </v:textbox>
                </v:rect>
                <v:rect id="Rectangle 190" o:spid="_x0000_s1090" style="position:absolute;left:37471;top:19215;width:254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3A34C4A6" w14:textId="77777777" w:rsidR="00183EC1" w:rsidRDefault="00183EC1" w:rsidP="00183EC1">
                        <w:pPr>
                          <w:spacing w:before="0"/>
                          <w:rPr>
                            <w:lang w:eastAsia="zh-CN"/>
                          </w:rPr>
                        </w:pPr>
                        <w:r>
                          <w:rPr>
                            <w:rFonts w:hint="eastAsia"/>
                            <w:color w:val="24211D"/>
                            <w:sz w:val="20"/>
                            <w:lang w:eastAsia="zh-CN"/>
                          </w:rPr>
                          <w:t>输出</w:t>
                        </w:r>
                      </w:p>
                    </w:txbxContent>
                  </v:textbox>
                </v:rect>
                <v:rect id="Rectangle 200" o:spid="_x0000_s1091" style="position:absolute;left:12992;top:7200;width:3816;height:2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9JsEA&#10;AADcAAAADwAAAGRycy9kb3ducmV2LnhtbERP24rCMBB9X/Afwgi+LJquoGg1iniB9c3t+gFDM7bF&#10;ZlKSbK1+/UYQfJvDuc5y3ZlatOR8ZVnB1ygBQZxbXXGh4Px7GM5A+ICssbZMCu7kYb3qfSwx1fbG&#10;P9RmoRAxhH2KCsoQmlRKn5dk0I9sQxy5i3UGQ4SukNrhLYabWo6TZCoNVhwbSmxoW1J+zf6MApdN&#10;29Pu/PnIw3Gzt0STWbU/KjXod5sFiEBdeItf7m8d588n8Hw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O/SbBAAAA3AAAAA8AAAAAAAAAAAAAAAAAmAIAAGRycy9kb3du&#10;cmV2LnhtbFBLBQYAAAAABAAEAPUAAACGAwAAAAA=&#10;" filled="f" stroked="f">
                  <v:textbox style="layout-flow:vertical;mso-layout-flow-alt:bottom-to-top" inset="0,0,0,0">
                    <w:txbxContent>
                      <w:p w14:paraId="766AC8C4" w14:textId="77777777" w:rsidR="00183EC1" w:rsidRDefault="00183EC1" w:rsidP="00183EC1">
                        <w:pPr>
                          <w:spacing w:before="0"/>
                          <w:rPr>
                            <w:lang w:eastAsia="zh-CN"/>
                          </w:rPr>
                        </w:pPr>
                        <w:r>
                          <w:rPr>
                            <w:rFonts w:hint="eastAsia"/>
                            <w:color w:val="24211D"/>
                            <w:sz w:val="20"/>
                            <w:lang w:eastAsia="zh-CN"/>
                          </w:rPr>
                          <w:t>编码器</w:t>
                        </w:r>
                      </w:p>
                    </w:txbxContent>
                  </v:textbox>
                </v:rect>
                <v:rect id="Rectangle 205" o:spid="_x0000_s1092" style="position:absolute;left:18808;top:3124;width:635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14:paraId="479EDA9E" w14:textId="77777777" w:rsidR="00183EC1" w:rsidRDefault="00183EC1" w:rsidP="00183EC1">
                        <w:pPr>
                          <w:spacing w:before="0"/>
                          <w:rPr>
                            <w:lang w:eastAsia="zh-CN"/>
                          </w:rPr>
                        </w:pPr>
                        <w:r>
                          <w:rPr>
                            <w:rFonts w:hint="eastAsia"/>
                            <w:color w:val="F48000"/>
                            <w:sz w:val="20"/>
                            <w:lang w:eastAsia="zh-CN"/>
                          </w:rPr>
                          <w:t>单声道信号</w:t>
                        </w:r>
                      </w:p>
                    </w:txbxContent>
                  </v:textbox>
                </v:rect>
                <v:rect id="Rectangle 206" o:spid="_x0000_s1093" style="position:absolute;left:36861;top:16471;width:381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14:paraId="0EC7CB8A" w14:textId="77777777" w:rsidR="00183EC1" w:rsidRDefault="00183EC1" w:rsidP="00183EC1">
                        <w:pPr>
                          <w:spacing w:before="0"/>
                          <w:rPr>
                            <w:lang w:eastAsia="zh-CN"/>
                          </w:rPr>
                        </w:pPr>
                        <w:r>
                          <w:rPr>
                            <w:rFonts w:hint="eastAsia"/>
                            <w:color w:val="24211D"/>
                            <w:sz w:val="20"/>
                            <w:lang w:eastAsia="zh-CN"/>
                          </w:rPr>
                          <w:t>右声道</w:t>
                        </w:r>
                      </w:p>
                    </w:txbxContent>
                  </v:textbox>
                </v:rect>
                <v:rect id="Rectangle 207" o:spid="_x0000_s1094" style="position:absolute;left:36861;top:533;width:381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7B5C52DC" w14:textId="77777777" w:rsidR="00183EC1" w:rsidRDefault="00183EC1" w:rsidP="00183EC1">
                        <w:pPr>
                          <w:spacing w:before="0"/>
                          <w:rPr>
                            <w:lang w:eastAsia="zh-CN"/>
                          </w:rPr>
                        </w:pPr>
                        <w:r>
                          <w:rPr>
                            <w:rFonts w:hint="eastAsia"/>
                            <w:color w:val="24211D"/>
                            <w:sz w:val="20"/>
                            <w:lang w:eastAsia="zh-CN"/>
                          </w:rPr>
                          <w:t>左声道</w:t>
                        </w:r>
                      </w:p>
                    </w:txbxContent>
                  </v:textbox>
                </v:rect>
                <v:rect id="Rectangle 208" o:spid="_x0000_s1095" style="position:absolute;left:16979;top:10871;width:10376;height:3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8M1MEA&#10;AADcAAAADwAAAGRycy9kb3ducmV2LnhtbERPzWoCMRC+F3yHMIK3mt0i4q5G0YJYCh60fYBhM25W&#10;N5M1ibp9+6ZQ8DYf3+8sVr1txZ18aBwryMcZCOLK6YZrBd9f29cZiBCRNbaOScEPBVgtBy8LLLV7&#10;8IHux1iLFMKhRAUmxq6UMlSGLIax64gTd3LeYkzQ11J7fKRw28q3LJtKiw2nBoMdvRuqLsebVUCb&#10;3aE4r4PZS5+HfP85LSa7q1KjYb+eg4jUx6f43/2h0/yigL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PDNTBAAAA3AAAAA8AAAAAAAAAAAAAAAAAmAIAAGRycy9kb3du&#10;cmV2LnhtbFBLBQYAAAAABAAEAPUAAACGAwAAAAA=&#10;" filled="f" stroked="f">
                  <v:textbox inset="0,0,0,0">
                    <w:txbxContent>
                      <w:p w14:paraId="7C427DE8" w14:textId="77777777" w:rsidR="00183EC1" w:rsidRDefault="00183EC1" w:rsidP="00183EC1">
                        <w:r>
                          <w:rPr>
                            <w:color w:val="FFFFFF"/>
                            <w:sz w:val="20"/>
                          </w:rPr>
                          <w:t xml:space="preserve">PS </w:t>
                        </w:r>
                        <w:r>
                          <w:rPr>
                            <w:rFonts w:hint="eastAsia"/>
                            <w:color w:val="FFFFFF"/>
                            <w:sz w:val="20"/>
                            <w:lang w:eastAsia="zh-CN"/>
                          </w:rPr>
                          <w:t>边信息</w:t>
                        </w:r>
                        <w:r>
                          <w:rPr>
                            <w:color w:val="FFFFFF"/>
                            <w:sz w:val="20"/>
                          </w:rPr>
                          <w:t>2-3 kbit/s</w:t>
                        </w:r>
                      </w:p>
                    </w:txbxContent>
                  </v:textbox>
                </v:rect>
                <v:rect id="Rectangle 209" o:spid="_x0000_s1096" style="position:absolute;left:2895;top:16471;width:5175;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T5cUA&#10;AADcAAAADwAAAGRycy9kb3ducmV2LnhtbESPQWvCQBSE74L/YXmFXqTZmEPRmFWKIPRQKEk92Nsj&#10;+8xGs29DdjVpf323UOhxmJlvmGI32U7cafCtYwXLJAVBXDvdcqPg+HF4WoHwAVlj55gUfJGH3XY+&#10;KzDXbuSS7lVoRISwz1GBCaHPpfS1IYs+cT1x9M5usBiiHBqpBxwj3HYyS9NnabHluGCwp72h+lrd&#10;rILD+6kl/pblYr0a3aXOPivz1iv1+DC9bEAEmsJ/+K/9qhVEIv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pPlxQAAANwAAAAPAAAAAAAAAAAAAAAAAJgCAABkcnMv&#10;ZG93bnJldi54bWxQSwUGAAAAAAQABAD1AAAAigMAAAAA&#10;" filled="f" stroked="f">
                  <v:textbox style="mso-fit-shape-to-text:t" inset="0,0,0,0">
                    <w:txbxContent>
                      <w:p w14:paraId="7D1A13B0" w14:textId="77777777" w:rsidR="00183EC1" w:rsidRDefault="00183EC1" w:rsidP="00183EC1">
                        <w:pPr>
                          <w:spacing w:before="0"/>
                          <w:jc w:val="center"/>
                          <w:rPr>
                            <w:lang w:eastAsia="zh-CN"/>
                          </w:rPr>
                        </w:pPr>
                        <w:r>
                          <w:rPr>
                            <w:rFonts w:hint="eastAsia"/>
                            <w:color w:val="24211D"/>
                            <w:sz w:val="20"/>
                            <w:lang w:eastAsia="zh-CN"/>
                          </w:rPr>
                          <w:t>右声道</w:t>
                        </w:r>
                      </w:p>
                    </w:txbxContent>
                  </v:textbox>
                </v:rect>
                <v:rect id="Rectangle 210" o:spid="_x0000_s1097" style="position:absolute;left:3835;top:533;width:381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771D2207" w14:textId="77777777" w:rsidR="00183EC1" w:rsidRDefault="00183EC1" w:rsidP="00183EC1">
                        <w:pPr>
                          <w:spacing w:before="0"/>
                          <w:rPr>
                            <w:lang w:eastAsia="zh-CN"/>
                          </w:rPr>
                        </w:pPr>
                        <w:r>
                          <w:rPr>
                            <w:rFonts w:hint="eastAsia"/>
                            <w:color w:val="24211D"/>
                            <w:sz w:val="20"/>
                            <w:lang w:eastAsia="zh-CN"/>
                          </w:rPr>
                          <w:t>左声道</w:t>
                        </w:r>
                      </w:p>
                    </w:txbxContent>
                  </v:textbox>
                </v:rect>
                <v:rect id="Rectangle 211" o:spid="_x0000_s1098" style="position:absolute;left:29115;top:7746;width:3816;height:243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RqcMA&#10;AADcAAAADwAAAGRycy9kb3ducmV2LnhtbESP0YrCMBRE34X9h3AX9kXW1IIiXaPIrgv6ptUPuDTX&#10;ttjclCTW6tcbQfBxmJkzzHzZm0Z05HxtWcF4lIAgLqyuuVRwPPx/z0D4gKyxsUwKbuRhufgYzDHT&#10;9sp76vJQighhn6GCKoQ2k9IXFRn0I9sSR+9kncEQpSuldniNcNPINEmm0mDNcaHCln4rKs75xShw&#10;+bTb/R2H9yJsV2tLNJnV661SX5/96gdEoD68w6/2RitIkx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iRqcMAAADcAAAADwAAAAAAAAAAAAAAAACYAgAAZHJzL2Rv&#10;d25yZXYueG1sUEsFBgAAAAAEAAQA9QAAAIgDAAAAAA==&#10;" filled="f" stroked="f">
                  <v:textbox style="layout-flow:vertical;mso-layout-flow-alt:bottom-to-top" inset="0,0,0,0">
                    <w:txbxContent>
                      <w:p w14:paraId="67EC22D3" w14:textId="77777777" w:rsidR="00183EC1" w:rsidRDefault="00183EC1" w:rsidP="00183EC1">
                        <w:pPr>
                          <w:spacing w:before="0"/>
                          <w:rPr>
                            <w:lang w:eastAsia="zh-CN"/>
                          </w:rPr>
                        </w:pPr>
                        <w:r>
                          <w:rPr>
                            <w:rFonts w:hint="eastAsia"/>
                            <w:color w:val="24211D"/>
                            <w:sz w:val="20"/>
                            <w:lang w:eastAsia="zh-CN"/>
                          </w:rPr>
                          <w:t>解码器</w:t>
                        </w:r>
                      </w:p>
                    </w:txbxContent>
                  </v:textbox>
                </v:rect>
                <w10:anchorlock/>
              </v:group>
            </w:pict>
          </mc:Fallback>
        </mc:AlternateContent>
      </w:r>
    </w:p>
    <w:p w14:paraId="583EAC0D" w14:textId="77777777" w:rsidR="00183EC1" w:rsidRDefault="00183EC1" w:rsidP="00183EC1">
      <w:pPr>
        <w:rPr>
          <w:lang w:val="en-US" w:eastAsia="zh-CN"/>
        </w:rPr>
      </w:pPr>
    </w:p>
    <w:p w14:paraId="410FA9B8" w14:textId="14963BC0"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val="en-US" w:eastAsia="zh-CN"/>
        </w:rPr>
        <w:t>其结果是，与没有参量立体声的类似比特流相比，含有参量立体声的低比特率音频比特流（例如，</w:t>
      </w:r>
      <w:r w:rsidRPr="005A6388">
        <w:rPr>
          <w:lang w:val="en-US" w:eastAsia="zh-CN"/>
        </w:rPr>
        <w:t>24 kbit/s</w:t>
      </w:r>
      <w:r w:rsidR="00595247">
        <w:rPr>
          <w:rFonts w:hint="eastAsia"/>
          <w:lang w:val="en-US" w:eastAsia="zh-CN"/>
        </w:rPr>
        <w:t>）</w:t>
      </w:r>
      <w:r>
        <w:rPr>
          <w:rFonts w:hint="eastAsia"/>
          <w:lang w:val="en-US" w:eastAsia="zh-CN"/>
        </w:rPr>
        <w:t>的可感知音频质量得到大幅提升。</w:t>
      </w:r>
    </w:p>
    <w:p w14:paraId="10EEC6D2" w14:textId="77777777" w:rsidR="00183EC1" w:rsidRPr="005A6388" w:rsidRDefault="00183EC1" w:rsidP="00183EC1">
      <w:pPr>
        <w:overflowPunct/>
        <w:autoSpaceDE/>
        <w:autoSpaceDN/>
        <w:adjustRightInd/>
        <w:ind w:firstLineChars="200" w:firstLine="480"/>
        <w:jc w:val="left"/>
        <w:textAlignment w:val="auto"/>
        <w:rPr>
          <w:lang w:val="en-US" w:eastAsia="zh-CN"/>
        </w:rPr>
      </w:pPr>
      <w:r w:rsidRPr="005A6388">
        <w:rPr>
          <w:lang w:val="en-US" w:eastAsia="zh-CN"/>
        </w:rPr>
        <w:t>HE AAC</w:t>
      </w:r>
      <w:r>
        <w:rPr>
          <w:rFonts w:hint="eastAsia"/>
          <w:lang w:val="en-US" w:eastAsia="zh-CN"/>
        </w:rPr>
        <w:t>第</w:t>
      </w:r>
      <w:r>
        <w:rPr>
          <w:rFonts w:hint="eastAsia"/>
          <w:lang w:val="en-US" w:eastAsia="zh-CN"/>
        </w:rPr>
        <w:t>2</w:t>
      </w:r>
      <w:r>
        <w:rPr>
          <w:rFonts w:hint="eastAsia"/>
          <w:lang w:val="en-US" w:eastAsia="zh-CN"/>
        </w:rPr>
        <w:t>版比特流以</w:t>
      </w:r>
      <w:r w:rsidRPr="005A6388">
        <w:rPr>
          <w:lang w:val="en-US" w:eastAsia="zh-CN"/>
        </w:rPr>
        <w:t>HE AAC</w:t>
      </w:r>
      <w:r>
        <w:rPr>
          <w:rFonts w:hint="eastAsia"/>
          <w:lang w:val="en-US" w:eastAsia="zh-CN"/>
        </w:rPr>
        <w:t>比特流为基础。增加的参量立体声数据嵌入单声道</w:t>
      </w:r>
      <w:r w:rsidRPr="005A6388">
        <w:rPr>
          <w:lang w:val="en-US" w:eastAsia="zh-CN"/>
        </w:rPr>
        <w:t>HE AAC</w:t>
      </w:r>
      <w:r>
        <w:rPr>
          <w:rFonts w:hint="eastAsia"/>
          <w:lang w:val="en-US" w:eastAsia="zh-CN"/>
        </w:rPr>
        <w:t>流的</w:t>
      </w:r>
      <w:r w:rsidRPr="005A6388">
        <w:rPr>
          <w:lang w:val="en-US" w:eastAsia="zh-CN"/>
        </w:rPr>
        <w:t>SBR</w:t>
      </w:r>
      <w:r>
        <w:rPr>
          <w:rFonts w:hint="eastAsia"/>
          <w:lang w:val="en-US" w:eastAsia="zh-CN"/>
        </w:rPr>
        <w:t>扩展成分中，从而保证了</w:t>
      </w:r>
      <w:bookmarkStart w:id="12" w:name="_GoBack"/>
      <w:bookmarkEnd w:id="12"/>
      <w:r>
        <w:rPr>
          <w:rFonts w:hint="eastAsia"/>
          <w:lang w:val="en-US" w:eastAsia="zh-CN"/>
        </w:rPr>
        <w:t>与</w:t>
      </w:r>
      <w:r w:rsidRPr="005A6388">
        <w:rPr>
          <w:lang w:val="en-US" w:eastAsia="zh-CN"/>
        </w:rPr>
        <w:t>HE AAC</w:t>
      </w:r>
      <w:r>
        <w:rPr>
          <w:rFonts w:hint="eastAsia"/>
          <w:lang w:val="en-US" w:eastAsia="zh-CN"/>
        </w:rPr>
        <w:t>及</w:t>
      </w:r>
      <w:r>
        <w:rPr>
          <w:lang w:val="en-US" w:eastAsia="zh-CN"/>
        </w:rPr>
        <w:t>AAC</w:t>
      </w:r>
      <w:r>
        <w:rPr>
          <w:rFonts w:hint="eastAsia"/>
          <w:lang w:val="en-US" w:eastAsia="zh-CN"/>
        </w:rPr>
        <w:t>的兼容性。</w:t>
      </w:r>
    </w:p>
    <w:p w14:paraId="334E2B00" w14:textId="77777777" w:rsidR="00183EC1" w:rsidRDefault="00183EC1" w:rsidP="00183EC1">
      <w:pPr>
        <w:overflowPunct/>
        <w:autoSpaceDE/>
        <w:autoSpaceDN/>
        <w:adjustRightInd/>
        <w:ind w:firstLineChars="200" w:firstLine="480"/>
        <w:jc w:val="left"/>
        <w:textAlignment w:val="auto"/>
        <w:rPr>
          <w:lang w:val="en-US" w:eastAsia="zh-CN"/>
        </w:rPr>
      </w:pPr>
      <w:r>
        <w:rPr>
          <w:rFonts w:hint="eastAsia"/>
          <w:lang w:val="en-US" w:eastAsia="zh-CN"/>
        </w:rPr>
        <w:t>无法对参量立体声增强解码的</w:t>
      </w:r>
      <w:r w:rsidRPr="005A6388">
        <w:rPr>
          <w:lang w:val="en-US" w:eastAsia="zh-CN"/>
        </w:rPr>
        <w:t>HE AAC</w:t>
      </w:r>
      <w:r>
        <w:rPr>
          <w:rFonts w:hint="eastAsia"/>
          <w:lang w:val="en-US" w:eastAsia="zh-CN"/>
        </w:rPr>
        <w:t>解码器以全带宽产生了一个单声道输出信号。无法对</w:t>
      </w:r>
      <w:r w:rsidRPr="005A6388">
        <w:rPr>
          <w:lang w:val="en-US" w:eastAsia="zh-CN"/>
        </w:rPr>
        <w:t>SBR</w:t>
      </w:r>
      <w:r>
        <w:rPr>
          <w:rFonts w:hint="eastAsia"/>
          <w:lang w:val="en-US" w:eastAsia="zh-CN"/>
        </w:rPr>
        <w:t>增强数据解码的普通</w:t>
      </w:r>
      <w:r w:rsidRPr="005A6388">
        <w:rPr>
          <w:lang w:val="en-US" w:eastAsia="zh-CN"/>
        </w:rPr>
        <w:t>AAC</w:t>
      </w:r>
      <w:r>
        <w:rPr>
          <w:rFonts w:hint="eastAsia"/>
          <w:lang w:val="en-US" w:eastAsia="zh-CN"/>
        </w:rPr>
        <w:t>解码器以半倍采样速率生成一个单声道输出时间信号。</w:t>
      </w:r>
    </w:p>
    <w:p w14:paraId="7CE71D83" w14:textId="77777777" w:rsidR="00167FA2" w:rsidRDefault="00167FA2" w:rsidP="00183EC1">
      <w:pPr>
        <w:overflowPunct/>
        <w:autoSpaceDE/>
        <w:autoSpaceDN/>
        <w:adjustRightInd/>
        <w:ind w:firstLineChars="200" w:firstLine="480"/>
        <w:jc w:val="left"/>
        <w:textAlignment w:val="auto"/>
        <w:rPr>
          <w:lang w:val="en-US" w:eastAsia="zh-CN"/>
        </w:rPr>
      </w:pPr>
    </w:p>
    <w:p w14:paraId="496437AE" w14:textId="77777777" w:rsidR="00167FA2" w:rsidRDefault="00167FA2" w:rsidP="00183EC1">
      <w:pPr>
        <w:overflowPunct/>
        <w:autoSpaceDE/>
        <w:autoSpaceDN/>
        <w:adjustRightInd/>
        <w:ind w:firstLineChars="200" w:firstLine="480"/>
        <w:jc w:val="left"/>
        <w:textAlignment w:val="auto"/>
        <w:rPr>
          <w:rFonts w:hint="eastAsia"/>
          <w:lang w:val="en-US" w:eastAsia="zh-CN"/>
        </w:rPr>
      </w:pPr>
    </w:p>
    <w:p w14:paraId="3DF0EB11" w14:textId="38AE559B" w:rsidR="00183EC1" w:rsidRPr="005A6388" w:rsidRDefault="00183EC1" w:rsidP="00183EC1">
      <w:pPr>
        <w:pStyle w:val="AppendixNoTitle"/>
        <w:rPr>
          <w:lang w:val="en-US" w:eastAsia="zh-CN"/>
        </w:rPr>
      </w:pPr>
      <w:r>
        <w:rPr>
          <w:rFonts w:hint="eastAsia"/>
          <w:lang w:val="en-US" w:eastAsia="zh-CN"/>
        </w:rPr>
        <w:t>附件</w:t>
      </w:r>
      <w:r w:rsidRPr="00684D0E">
        <w:rPr>
          <w:lang w:val="en-US" w:eastAsia="zh-CN"/>
        </w:rPr>
        <w:t>3</w:t>
      </w:r>
      <w:r>
        <w:rPr>
          <w:lang w:val="en-US" w:eastAsia="zh-CN"/>
        </w:rPr>
        <w:t>（资料性</w:t>
      </w:r>
      <w:r w:rsidR="00595247">
        <w:rPr>
          <w:lang w:val="en-US" w:eastAsia="zh-CN"/>
        </w:rPr>
        <w:t>）</w:t>
      </w:r>
      <w:r>
        <w:rPr>
          <w:lang w:val="en-US" w:eastAsia="zh-CN"/>
        </w:rPr>
        <w:br/>
      </w:r>
      <w:r>
        <w:rPr>
          <w:lang w:val="en-US" w:eastAsia="zh-CN"/>
        </w:rPr>
        <w:br/>
        <w:t>AC</w:t>
      </w:r>
      <w:r>
        <w:rPr>
          <w:lang w:val="en-US" w:eastAsia="zh-CN"/>
        </w:rPr>
        <w:noBreakHyphen/>
        <w:t>3</w:t>
      </w:r>
      <w:r>
        <w:rPr>
          <w:rFonts w:hint="eastAsia"/>
          <w:lang w:val="en-US" w:eastAsia="zh-CN"/>
        </w:rPr>
        <w:t>和</w:t>
      </w:r>
      <w:r>
        <w:rPr>
          <w:lang w:val="en-US" w:eastAsia="zh-CN"/>
        </w:rPr>
        <w:t>E-AC-3</w:t>
      </w:r>
      <w:r>
        <w:rPr>
          <w:rFonts w:hint="eastAsia"/>
          <w:lang w:val="en-US" w:eastAsia="zh-CN"/>
        </w:rPr>
        <w:t>音频</w:t>
      </w:r>
    </w:p>
    <w:p w14:paraId="5E76B295" w14:textId="77777777" w:rsidR="00183EC1" w:rsidRPr="00FB7827" w:rsidRDefault="00183EC1" w:rsidP="00183EC1">
      <w:pPr>
        <w:pStyle w:val="Heading1"/>
        <w:rPr>
          <w:lang w:val="en-US" w:eastAsia="zh-CN"/>
        </w:rPr>
      </w:pPr>
      <w:r w:rsidRPr="00FB7827">
        <w:rPr>
          <w:rFonts w:hint="eastAsia"/>
          <w:lang w:val="en-US" w:eastAsia="zh-CN"/>
        </w:rPr>
        <w:t>1</w:t>
      </w:r>
      <w:r w:rsidRPr="00FB7827">
        <w:rPr>
          <w:rFonts w:hint="eastAsia"/>
          <w:lang w:val="en-US" w:eastAsia="zh-CN"/>
        </w:rPr>
        <w:tab/>
      </w:r>
      <w:r>
        <w:rPr>
          <w:rFonts w:ascii="SimSun" w:hAnsi="SimSun" w:cs="SimSun" w:hint="eastAsia"/>
          <w:lang w:eastAsia="zh-CN"/>
        </w:rPr>
        <w:t>编码</w:t>
      </w:r>
    </w:p>
    <w:p w14:paraId="0AADDBF1" w14:textId="0F4196A3" w:rsidR="00183EC1" w:rsidRDefault="00183EC1" w:rsidP="00183EC1">
      <w:pPr>
        <w:overflowPunct/>
        <w:autoSpaceDE/>
        <w:autoSpaceDN/>
        <w:adjustRightInd/>
        <w:ind w:firstLineChars="200" w:firstLine="484"/>
        <w:jc w:val="left"/>
        <w:textAlignment w:val="auto"/>
        <w:rPr>
          <w:lang w:val="en-US" w:eastAsia="zh-CN"/>
        </w:rPr>
      </w:pPr>
      <w:r w:rsidRPr="00FB7827">
        <w:rPr>
          <w:rFonts w:hint="eastAsia"/>
          <w:spacing w:val="2"/>
          <w:lang w:val="en-US" w:eastAsia="zh-CN"/>
        </w:rPr>
        <w:t>AC-3</w:t>
      </w:r>
      <w:r>
        <w:rPr>
          <w:rFonts w:hint="eastAsia"/>
          <w:spacing w:val="2"/>
          <w:lang w:eastAsia="zh-CN"/>
        </w:rPr>
        <w:t>数字压缩算法能够将来自</w:t>
      </w:r>
      <w:r w:rsidRPr="00FB7827">
        <w:rPr>
          <w:rFonts w:hint="eastAsia"/>
          <w:spacing w:val="2"/>
          <w:lang w:val="en-US" w:eastAsia="zh-CN"/>
        </w:rPr>
        <w:t>PCM</w:t>
      </w:r>
      <w:r>
        <w:rPr>
          <w:rFonts w:hint="eastAsia"/>
          <w:spacing w:val="2"/>
          <w:lang w:eastAsia="zh-CN"/>
        </w:rPr>
        <w:t>音频信号的</w:t>
      </w:r>
      <w:r w:rsidRPr="00FB7827">
        <w:rPr>
          <w:rFonts w:hint="eastAsia"/>
          <w:spacing w:val="2"/>
          <w:lang w:val="en-US" w:eastAsia="zh-CN"/>
        </w:rPr>
        <w:t>1</w:t>
      </w:r>
      <w:r>
        <w:rPr>
          <w:rFonts w:hint="eastAsia"/>
          <w:spacing w:val="2"/>
          <w:lang w:eastAsia="zh-CN"/>
        </w:rPr>
        <w:t>至</w:t>
      </w:r>
      <w:r w:rsidRPr="00FB7827">
        <w:rPr>
          <w:rFonts w:hint="eastAsia"/>
          <w:spacing w:val="2"/>
          <w:lang w:val="en-US" w:eastAsia="zh-CN"/>
        </w:rPr>
        <w:t>5</w:t>
      </w:r>
      <w:r w:rsidRPr="00FB7827">
        <w:rPr>
          <w:spacing w:val="2"/>
          <w:lang w:val="en-US" w:eastAsia="zh-CN"/>
        </w:rPr>
        <w:t>.1</w:t>
      </w:r>
      <w:r>
        <w:rPr>
          <w:rFonts w:hint="eastAsia"/>
          <w:spacing w:val="2"/>
          <w:lang w:eastAsia="zh-CN"/>
        </w:rPr>
        <w:t>声道的音频源编码成数据率范围为</w:t>
      </w:r>
      <w:r w:rsidRPr="00FB7827">
        <w:rPr>
          <w:rFonts w:hint="eastAsia"/>
          <w:spacing w:val="2"/>
          <w:lang w:val="en-US" w:eastAsia="zh-CN"/>
        </w:rPr>
        <w:t>32</w:t>
      </w:r>
      <w:r w:rsidRPr="00FB7827">
        <w:rPr>
          <w:spacing w:val="2"/>
          <w:lang w:val="en-US" w:eastAsia="zh-CN"/>
        </w:rPr>
        <w:t xml:space="preserve"> kbit/s</w:t>
      </w:r>
      <w:r>
        <w:rPr>
          <w:rFonts w:hint="eastAsia"/>
          <w:spacing w:val="2"/>
          <w:lang w:eastAsia="zh-CN"/>
        </w:rPr>
        <w:t>至</w:t>
      </w:r>
      <w:r w:rsidRPr="00FB7827">
        <w:rPr>
          <w:rFonts w:hint="eastAsia"/>
          <w:spacing w:val="2"/>
          <w:lang w:val="en-US" w:eastAsia="zh-CN"/>
        </w:rPr>
        <w:t>640</w:t>
      </w:r>
      <w:r w:rsidRPr="00FB7827">
        <w:rPr>
          <w:spacing w:val="2"/>
          <w:lang w:val="en-US" w:eastAsia="zh-CN"/>
        </w:rPr>
        <w:t xml:space="preserve"> </w:t>
      </w:r>
      <w:r w:rsidRPr="00FB7827">
        <w:rPr>
          <w:lang w:val="en-US" w:eastAsia="zh-CN"/>
        </w:rPr>
        <w:t>kbit/s</w:t>
      </w:r>
      <w:r>
        <w:rPr>
          <w:rFonts w:hint="eastAsia"/>
          <w:lang w:eastAsia="zh-CN"/>
        </w:rPr>
        <w:t>的串行比特流。借助于对音频信号的频域表示做出粗略量化，</w:t>
      </w:r>
      <w:r>
        <w:rPr>
          <w:rFonts w:hint="eastAsia"/>
          <w:lang w:eastAsia="zh-CN"/>
        </w:rPr>
        <w:t>AC-3</w:t>
      </w:r>
      <w:r>
        <w:rPr>
          <w:rFonts w:hint="eastAsia"/>
          <w:lang w:eastAsia="zh-CN"/>
        </w:rPr>
        <w:t>算法能给出高的编码效率（输入比特率与输出比特率之比</w:t>
      </w:r>
      <w:r w:rsidR="00595247">
        <w:rPr>
          <w:rFonts w:hint="eastAsia"/>
          <w:lang w:eastAsia="zh-CN"/>
        </w:rPr>
        <w:t>）</w:t>
      </w:r>
      <w:r>
        <w:rPr>
          <w:rFonts w:hint="eastAsia"/>
          <w:lang w:eastAsia="zh-CN"/>
        </w:rPr>
        <w:t>。</w:t>
      </w:r>
      <w:r>
        <w:rPr>
          <w:rFonts w:hint="eastAsia"/>
          <w:lang w:eastAsia="zh-CN"/>
        </w:rPr>
        <w:t>AC-3</w:t>
      </w:r>
      <w:r>
        <w:rPr>
          <w:rFonts w:hint="eastAsia"/>
          <w:lang w:eastAsia="zh-CN"/>
        </w:rPr>
        <w:t>编码处理方框图如图</w:t>
      </w:r>
      <w:r>
        <w:rPr>
          <w:rFonts w:hint="eastAsia"/>
          <w:lang w:eastAsia="zh-CN"/>
        </w:rPr>
        <w:t>7</w:t>
      </w:r>
      <w:r>
        <w:rPr>
          <w:rFonts w:hint="eastAsia"/>
          <w:lang w:eastAsia="zh-CN"/>
        </w:rPr>
        <w:t>所示。编码处理的第一步是将来自</w:t>
      </w:r>
      <w:r>
        <w:rPr>
          <w:rFonts w:hint="eastAsia"/>
          <w:lang w:eastAsia="zh-CN"/>
        </w:rPr>
        <w:t>PCM</w:t>
      </w:r>
      <w:r>
        <w:rPr>
          <w:rFonts w:hint="eastAsia"/>
          <w:lang w:eastAsia="zh-CN"/>
        </w:rPr>
        <w:t>时间样本序列的音频信号变换成频率系数的数据块序列，由解析滤波器组完成这一变换。对</w:t>
      </w:r>
      <w:r>
        <w:rPr>
          <w:rFonts w:hint="eastAsia"/>
          <w:lang w:eastAsia="zh-CN"/>
        </w:rPr>
        <w:t>512</w:t>
      </w:r>
      <w:r>
        <w:rPr>
          <w:rFonts w:hint="eastAsia"/>
          <w:lang w:eastAsia="zh-CN"/>
        </w:rPr>
        <w:t>个时间样本的重叠数据块乘以一个时间窗口，并变换到频域上。由于数据块重叠，每个</w:t>
      </w:r>
      <w:r>
        <w:rPr>
          <w:rFonts w:hint="eastAsia"/>
          <w:lang w:eastAsia="zh-CN"/>
        </w:rPr>
        <w:t>PCM</w:t>
      </w:r>
      <w:r>
        <w:rPr>
          <w:rFonts w:hint="eastAsia"/>
          <w:lang w:eastAsia="zh-CN"/>
        </w:rPr>
        <w:t>输入样本在两个相继的变换块中得到表示。于是，频域内的表示将除以</w:t>
      </w:r>
      <w:r>
        <w:rPr>
          <w:rFonts w:hint="eastAsia"/>
          <w:lang w:eastAsia="zh-CN"/>
        </w:rPr>
        <w:t>2</w:t>
      </w:r>
      <w:r>
        <w:rPr>
          <w:rFonts w:hint="eastAsia"/>
          <w:lang w:eastAsia="zh-CN"/>
        </w:rPr>
        <w:t>，因此，每个数据块包含</w:t>
      </w:r>
      <w:r>
        <w:rPr>
          <w:rFonts w:hint="eastAsia"/>
          <w:lang w:eastAsia="zh-CN"/>
        </w:rPr>
        <w:t>256</w:t>
      </w:r>
      <w:r>
        <w:rPr>
          <w:rFonts w:hint="eastAsia"/>
          <w:lang w:eastAsia="zh-CN"/>
        </w:rPr>
        <w:t>个频率系数。各个频率系数均以二进制指数标记法表示成二进制的一个指数和一个尾数。指数集合编码成信号频谱的粗略表示，它被称为频谱包络。频谱包络供核心比特分配程序应用，它决定以多少比特位来对每一个别的尾数进行编码。将</w:t>
      </w:r>
      <w:r>
        <w:rPr>
          <w:rFonts w:hint="eastAsia"/>
          <w:lang w:eastAsia="zh-CN"/>
        </w:rPr>
        <w:t>6</w:t>
      </w:r>
      <w:r>
        <w:rPr>
          <w:rFonts w:hint="eastAsia"/>
          <w:lang w:eastAsia="zh-CN"/>
        </w:rPr>
        <w:t>个音频数据块（</w:t>
      </w:r>
      <w:r>
        <w:rPr>
          <w:rFonts w:hint="eastAsia"/>
          <w:lang w:eastAsia="zh-CN"/>
        </w:rPr>
        <w:t>1 536</w:t>
      </w:r>
      <w:r>
        <w:rPr>
          <w:rFonts w:hint="eastAsia"/>
          <w:lang w:eastAsia="zh-CN"/>
        </w:rPr>
        <w:t>个音频样本</w:t>
      </w:r>
      <w:r w:rsidR="00595247">
        <w:rPr>
          <w:rFonts w:hint="eastAsia"/>
          <w:lang w:eastAsia="zh-CN"/>
        </w:rPr>
        <w:t>）</w:t>
      </w:r>
      <w:r>
        <w:rPr>
          <w:rFonts w:hint="eastAsia"/>
          <w:lang w:eastAsia="zh-CN"/>
        </w:rPr>
        <w:t>的频谱包络和粗略量化的尾数格式化成一个</w:t>
      </w:r>
      <w:r>
        <w:rPr>
          <w:rFonts w:hint="eastAsia"/>
          <w:lang w:eastAsia="zh-CN"/>
        </w:rPr>
        <w:t>AC-3</w:t>
      </w:r>
      <w:r>
        <w:rPr>
          <w:rFonts w:hint="eastAsia"/>
          <w:lang w:eastAsia="zh-CN"/>
        </w:rPr>
        <w:t>帧。</w:t>
      </w:r>
      <w:r>
        <w:rPr>
          <w:rFonts w:hint="eastAsia"/>
          <w:lang w:eastAsia="zh-CN"/>
        </w:rPr>
        <w:t>AC-3</w:t>
      </w:r>
      <w:r>
        <w:rPr>
          <w:rFonts w:hint="eastAsia"/>
          <w:lang w:eastAsia="zh-CN"/>
        </w:rPr>
        <w:t>比特流是由</w:t>
      </w:r>
      <w:r>
        <w:rPr>
          <w:rFonts w:hint="eastAsia"/>
          <w:lang w:eastAsia="zh-CN"/>
        </w:rPr>
        <w:t>AC-3</w:t>
      </w:r>
      <w:r>
        <w:rPr>
          <w:rFonts w:hint="eastAsia"/>
          <w:lang w:eastAsia="zh-CN"/>
        </w:rPr>
        <w:t>帧构成的一个序列。</w:t>
      </w:r>
    </w:p>
    <w:p w14:paraId="4ADB6FE9" w14:textId="26D12C39" w:rsidR="00183EC1" w:rsidRDefault="00183EC1" w:rsidP="00183EC1">
      <w:pPr>
        <w:pStyle w:val="FigureNo"/>
        <w:rPr>
          <w:lang w:eastAsia="zh-CN"/>
        </w:rPr>
      </w:pPr>
      <w:r>
        <w:rPr>
          <w:rFonts w:hint="eastAsia"/>
          <w:lang w:eastAsia="zh-CN"/>
        </w:rPr>
        <w:lastRenderedPageBreak/>
        <w:t>图</w:t>
      </w:r>
      <w:r>
        <w:rPr>
          <w:lang w:eastAsia="zh-CN"/>
        </w:rPr>
        <w:t>7</w:t>
      </w:r>
    </w:p>
    <w:p w14:paraId="5F6122CC" w14:textId="77777777" w:rsidR="00183EC1" w:rsidRDefault="00183EC1" w:rsidP="00183EC1">
      <w:pPr>
        <w:pStyle w:val="Figuretitle"/>
        <w:rPr>
          <w:lang w:eastAsia="zh-CN"/>
        </w:rPr>
      </w:pPr>
      <w:r>
        <w:rPr>
          <w:rFonts w:hint="eastAsia"/>
          <w:lang w:eastAsia="zh-CN"/>
        </w:rPr>
        <w:t>AC-3</w:t>
      </w:r>
      <w:r>
        <w:rPr>
          <w:rFonts w:ascii="SimSun" w:hAnsi="SimSun" w:cs="SimSun" w:hint="eastAsia"/>
          <w:lang w:eastAsia="zh-CN"/>
        </w:rPr>
        <w:t>编码器</w:t>
      </w:r>
    </w:p>
    <w:p w14:paraId="2C80CE31" w14:textId="77777777" w:rsidR="00183EC1" w:rsidRPr="005B4DD8" w:rsidRDefault="00183EC1" w:rsidP="00183EC1">
      <w:pPr>
        <w:pStyle w:val="Figure"/>
      </w:pPr>
      <w:r>
        <w:rPr>
          <w:noProof/>
          <w:lang w:val="en-GB" w:eastAsia="zh-CN"/>
        </w:rPr>
        <mc:AlternateContent>
          <mc:Choice Requires="wps">
            <w:drawing>
              <wp:anchor distT="0" distB="0" distL="114300" distR="114300" simplePos="0" relativeHeight="251666432" behindDoc="0" locked="0" layoutInCell="1" allowOverlap="1" wp14:anchorId="1189D47F" wp14:editId="6FA9BAAA">
                <wp:simplePos x="0" y="0"/>
                <wp:positionH relativeFrom="column">
                  <wp:posOffset>5215890</wp:posOffset>
                </wp:positionH>
                <wp:positionV relativeFrom="paragraph">
                  <wp:posOffset>3013710</wp:posOffset>
                </wp:positionV>
                <wp:extent cx="609600" cy="388620"/>
                <wp:effectExtent l="0" t="3810" r="3810" b="0"/>
                <wp:wrapNone/>
                <wp:docPr id="43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886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C6741" w14:textId="77777777" w:rsidR="00183EC1" w:rsidRPr="00E35915" w:rsidRDefault="00183EC1" w:rsidP="00183EC1">
                            <w:pPr>
                              <w:rPr>
                                <w:sz w:val="16"/>
                                <w:szCs w:val="16"/>
                                <w:lang w:eastAsia="zh-CN"/>
                              </w:rPr>
                            </w:pPr>
                            <w:r w:rsidRPr="009B4698">
                              <w:rPr>
                                <w:sz w:val="16"/>
                                <w:szCs w:val="16"/>
                                <w:lang w:eastAsia="zh-CN"/>
                              </w:rPr>
                              <w:t>BS.</w:t>
                            </w:r>
                            <w:r>
                              <w:rPr>
                                <w:rFonts w:hint="eastAsia"/>
                                <w:sz w:val="16"/>
                                <w:szCs w:val="16"/>
                                <w:lang w:eastAsia="zh-CN"/>
                              </w:rPr>
                              <w:t>1196-07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9D47F" id="Text Box 435" o:spid="_x0000_s1099" type="#_x0000_t202" style="position:absolute;left:0;text-align:left;margin-left:410.7pt;margin-top:237.3pt;width:48pt;height:3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" fillcolor="white [3212]" stroked="f">
                <v:textbox inset="0,,0">
                  <w:txbxContent>
                    <w:p w14:paraId="644C6741" w14:textId="77777777" w:rsidR="00183EC1" w:rsidRPr="00E35915" w:rsidRDefault="00183EC1" w:rsidP="00183EC1">
                      <w:pPr>
                        <w:rPr>
                          <w:sz w:val="16"/>
                          <w:szCs w:val="16"/>
                          <w:lang w:eastAsia="zh-CN"/>
                        </w:rPr>
                      </w:pPr>
                      <w:r w:rsidRPr="009B4698">
                        <w:rPr>
                          <w:sz w:val="16"/>
                          <w:szCs w:val="16"/>
                          <w:lang w:eastAsia="zh-CN"/>
                        </w:rPr>
                        <w:t>BS.</w:t>
                      </w:r>
                      <w:r>
                        <w:rPr>
                          <w:rFonts w:hint="eastAsia"/>
                          <w:sz w:val="16"/>
                          <w:szCs w:val="16"/>
                          <w:lang w:eastAsia="zh-CN"/>
                        </w:rPr>
                        <w:t>1196-07</w:t>
                      </w:r>
                    </w:p>
                  </w:txbxContent>
                </v:textbox>
              </v:shape>
            </w:pict>
          </mc:Fallback>
        </mc:AlternateContent>
      </w:r>
      <w:r>
        <w:rPr>
          <w:noProof/>
          <w:lang w:val="en-GB" w:eastAsia="zh-CN"/>
        </w:rPr>
        <w:drawing>
          <wp:inline distT="0" distB="0" distL="0" distR="0" wp14:anchorId="5D6B043E" wp14:editId="6D8E9B5B">
            <wp:extent cx="5041900" cy="3143250"/>
            <wp:effectExtent l="19050" t="0" r="6350" b="0"/>
            <wp:docPr id="49" name="Picture 49"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7"/>
                    <pic:cNvPicPr>
                      <a:picLocks noChangeAspect="1" noChangeArrowheads="1"/>
                    </pic:cNvPicPr>
                  </pic:nvPicPr>
                  <pic:blipFill>
                    <a:blip r:embed="rId30" cstate="print"/>
                    <a:srcRect b="-1082"/>
                    <a:stretch>
                      <a:fillRect/>
                    </a:stretch>
                  </pic:blipFill>
                  <pic:spPr bwMode="auto">
                    <a:xfrm>
                      <a:off x="0" y="0"/>
                      <a:ext cx="5041900" cy="3143250"/>
                    </a:xfrm>
                    <a:prstGeom prst="rect">
                      <a:avLst/>
                    </a:prstGeom>
                    <a:noFill/>
                    <a:ln w="9525">
                      <a:noFill/>
                      <a:miter lim="800000"/>
                      <a:headEnd/>
                      <a:tailEnd/>
                    </a:ln>
                  </pic:spPr>
                </pic:pic>
              </a:graphicData>
            </a:graphic>
          </wp:inline>
        </w:drawing>
      </w:r>
    </w:p>
    <w:p w14:paraId="6472FEB9" w14:textId="77777777" w:rsidR="00183EC1" w:rsidRDefault="00183EC1" w:rsidP="00183EC1">
      <w:pPr>
        <w:pStyle w:val="Normalaftertitle"/>
      </w:pPr>
    </w:p>
    <w:p w14:paraId="2AA2DFA4"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实际的</w:t>
      </w:r>
      <w:r>
        <w:rPr>
          <w:rFonts w:hint="eastAsia"/>
          <w:lang w:eastAsia="zh-CN"/>
        </w:rPr>
        <w:t>AC-3</w:t>
      </w:r>
      <w:r>
        <w:rPr>
          <w:rFonts w:hint="eastAsia"/>
          <w:lang w:eastAsia="zh-CN"/>
        </w:rPr>
        <w:t>编码器要比图</w:t>
      </w:r>
      <w:r>
        <w:rPr>
          <w:rFonts w:hint="eastAsia"/>
          <w:lang w:eastAsia="zh-CN"/>
        </w:rPr>
        <w:t>7</w:t>
      </w:r>
      <w:r>
        <w:rPr>
          <w:rFonts w:hint="eastAsia"/>
          <w:lang w:eastAsia="zh-CN"/>
        </w:rPr>
        <w:t>中示出的复杂，实际编码器中还包括上面未示出的下列功能：</w:t>
      </w:r>
    </w:p>
    <w:p w14:paraId="456A67A7" w14:textId="4C24D804" w:rsidR="00183EC1" w:rsidRPr="00535A4F" w:rsidRDefault="00183EC1" w:rsidP="00183EC1">
      <w:pPr>
        <w:pStyle w:val="enumlev1"/>
        <w:rPr>
          <w:lang w:eastAsia="zh-CN"/>
        </w:rPr>
      </w:pPr>
      <w:r>
        <w:rPr>
          <w:lang w:eastAsia="zh-CN"/>
        </w:rPr>
        <w:t>–</w:t>
      </w:r>
      <w:r w:rsidRPr="00535A4F">
        <w:rPr>
          <w:rFonts w:hint="eastAsia"/>
          <w:lang w:eastAsia="zh-CN"/>
        </w:rPr>
        <w:tab/>
      </w:r>
      <w:r w:rsidRPr="00535A4F">
        <w:rPr>
          <w:rFonts w:ascii="SimSun" w:hAnsi="SimSun" w:cs="SimSun" w:hint="eastAsia"/>
          <w:lang w:eastAsia="zh-CN"/>
        </w:rPr>
        <w:t>附加上其中包含当同步和解码已编码</w:t>
      </w:r>
      <w:r w:rsidRPr="00535A4F">
        <w:rPr>
          <w:rFonts w:hint="eastAsia"/>
          <w:lang w:eastAsia="zh-CN"/>
        </w:rPr>
        <w:t>AC-3</w:t>
      </w:r>
      <w:r w:rsidRPr="00535A4F">
        <w:rPr>
          <w:rFonts w:ascii="SimSun" w:hAnsi="SimSun" w:cs="SimSun" w:hint="eastAsia"/>
          <w:lang w:eastAsia="zh-CN"/>
        </w:rPr>
        <w:t>比特流时所需信息（比特率、取样频率和编码声道数等</w:t>
      </w:r>
      <w:r w:rsidR="00595247">
        <w:rPr>
          <w:rFonts w:ascii="SimSun" w:hAnsi="SimSun" w:cs="SimSun" w:hint="eastAsia"/>
          <w:lang w:eastAsia="zh-CN"/>
        </w:rPr>
        <w:t>）</w:t>
      </w:r>
      <w:r w:rsidRPr="00535A4F">
        <w:rPr>
          <w:rFonts w:ascii="SimSun" w:hAnsi="SimSun" w:cs="SimSun" w:hint="eastAsia"/>
          <w:lang w:eastAsia="zh-CN"/>
        </w:rPr>
        <w:t>的帧头；</w:t>
      </w:r>
    </w:p>
    <w:p w14:paraId="1E1739AD" w14:textId="77777777" w:rsidR="00183EC1" w:rsidRPr="00535A4F" w:rsidRDefault="00183EC1" w:rsidP="00183EC1">
      <w:pPr>
        <w:pStyle w:val="enumlev1"/>
        <w:rPr>
          <w:lang w:eastAsia="zh-CN"/>
        </w:rPr>
      </w:pPr>
      <w:r>
        <w:rPr>
          <w:lang w:eastAsia="zh-CN"/>
        </w:rPr>
        <w:t>–</w:t>
      </w:r>
      <w:r w:rsidRPr="00535A4F">
        <w:rPr>
          <w:rFonts w:hint="eastAsia"/>
          <w:lang w:eastAsia="zh-CN"/>
        </w:rPr>
        <w:tab/>
      </w:r>
      <w:r w:rsidRPr="00535A4F">
        <w:rPr>
          <w:rFonts w:ascii="SimSun" w:hAnsi="SimSun" w:cs="SimSun" w:hint="eastAsia"/>
          <w:lang w:eastAsia="zh-CN"/>
        </w:rPr>
        <w:t>插入误码检测码，以使解码器能验明接收的数据帧无误码；</w:t>
      </w:r>
    </w:p>
    <w:p w14:paraId="7C0C6AAD" w14:textId="77777777" w:rsidR="00183EC1" w:rsidRPr="00535A4F" w:rsidRDefault="00183EC1" w:rsidP="00183EC1">
      <w:pPr>
        <w:pStyle w:val="enumlev1"/>
        <w:rPr>
          <w:lang w:eastAsia="zh-CN"/>
        </w:rPr>
      </w:pPr>
      <w:r>
        <w:rPr>
          <w:lang w:eastAsia="zh-CN"/>
        </w:rPr>
        <w:t>–</w:t>
      </w:r>
      <w:r w:rsidRPr="00535A4F">
        <w:rPr>
          <w:rFonts w:hint="eastAsia"/>
          <w:lang w:eastAsia="zh-CN"/>
        </w:rPr>
        <w:tab/>
      </w:r>
      <w:r w:rsidRPr="00535A4F">
        <w:rPr>
          <w:rFonts w:ascii="SimSun" w:hAnsi="SimSun" w:cs="SimSun" w:hint="eastAsia"/>
          <w:lang w:eastAsia="zh-CN"/>
        </w:rPr>
        <w:t>解析滤波器组的频谱分辨率可动态地改变，以便能更好地适配每个音频块的时间</w:t>
      </w:r>
      <w:r w:rsidRPr="00535A4F">
        <w:rPr>
          <w:rFonts w:hint="eastAsia"/>
          <w:lang w:eastAsia="zh-CN"/>
        </w:rPr>
        <w:t>/</w:t>
      </w:r>
      <w:r w:rsidRPr="00535A4F">
        <w:rPr>
          <w:rFonts w:ascii="SimSun" w:hAnsi="SimSun" w:cs="SimSun" w:hint="eastAsia"/>
          <w:lang w:eastAsia="zh-CN"/>
        </w:rPr>
        <w:t>频率特性；</w:t>
      </w:r>
    </w:p>
    <w:p w14:paraId="03655DF8" w14:textId="77777777" w:rsidR="00183EC1" w:rsidRPr="00535A4F" w:rsidRDefault="00183EC1" w:rsidP="00183EC1">
      <w:pPr>
        <w:pStyle w:val="enumlev1"/>
        <w:rPr>
          <w:lang w:eastAsia="zh-CN"/>
        </w:rPr>
      </w:pPr>
      <w:r>
        <w:rPr>
          <w:lang w:eastAsia="zh-CN"/>
        </w:rPr>
        <w:t>–</w:t>
      </w:r>
      <w:r w:rsidRPr="00535A4F">
        <w:rPr>
          <w:rFonts w:hint="eastAsia"/>
          <w:lang w:eastAsia="zh-CN"/>
        </w:rPr>
        <w:tab/>
      </w:r>
      <w:r w:rsidRPr="00535A4F">
        <w:rPr>
          <w:rFonts w:ascii="SimSun" w:hAnsi="SimSun" w:cs="SimSun" w:hint="eastAsia"/>
          <w:lang w:eastAsia="zh-CN"/>
        </w:rPr>
        <w:t>频谱包络可以用可变的时间</w:t>
      </w:r>
      <w:r w:rsidRPr="00535A4F">
        <w:rPr>
          <w:rFonts w:hint="eastAsia"/>
          <w:lang w:eastAsia="zh-CN"/>
        </w:rPr>
        <w:t>/</w:t>
      </w:r>
      <w:r w:rsidRPr="00535A4F">
        <w:rPr>
          <w:rFonts w:ascii="SimSun" w:hAnsi="SimSun" w:cs="SimSun" w:hint="eastAsia"/>
          <w:lang w:eastAsia="zh-CN"/>
        </w:rPr>
        <w:t>频率分辨率进行编码；</w:t>
      </w:r>
    </w:p>
    <w:p w14:paraId="62D2B4F4" w14:textId="77777777" w:rsidR="00183EC1" w:rsidRPr="00535A4F" w:rsidRDefault="00183EC1" w:rsidP="00183EC1">
      <w:pPr>
        <w:pStyle w:val="enumlev1"/>
        <w:rPr>
          <w:lang w:eastAsia="zh-CN"/>
        </w:rPr>
      </w:pPr>
      <w:r>
        <w:rPr>
          <w:lang w:eastAsia="zh-CN"/>
        </w:rPr>
        <w:t>–</w:t>
      </w:r>
      <w:r w:rsidRPr="00535A4F">
        <w:rPr>
          <w:rFonts w:hint="eastAsia"/>
          <w:lang w:eastAsia="zh-CN"/>
        </w:rPr>
        <w:tab/>
      </w:r>
      <w:r w:rsidRPr="00535A4F">
        <w:rPr>
          <w:rFonts w:ascii="SimSun" w:hAnsi="SimSun" w:cs="SimSun" w:hint="eastAsia"/>
          <w:lang w:eastAsia="zh-CN"/>
        </w:rPr>
        <w:t>用于实现较复杂的比特分配和修正核心比特分配程序的参数，借以得到更优化的比特分配；</w:t>
      </w:r>
    </w:p>
    <w:p w14:paraId="4874E7E1" w14:textId="77777777" w:rsidR="00183EC1" w:rsidRPr="00535A4F" w:rsidRDefault="00183EC1" w:rsidP="00183EC1">
      <w:pPr>
        <w:pStyle w:val="enumlev1"/>
        <w:rPr>
          <w:lang w:eastAsia="zh-CN"/>
        </w:rPr>
      </w:pPr>
      <w:r>
        <w:rPr>
          <w:lang w:eastAsia="zh-CN"/>
        </w:rPr>
        <w:t>–</w:t>
      </w:r>
      <w:r w:rsidRPr="00535A4F">
        <w:rPr>
          <w:rFonts w:hint="eastAsia"/>
          <w:lang w:eastAsia="zh-CN"/>
        </w:rPr>
        <w:tab/>
      </w:r>
      <w:r w:rsidRPr="00535A4F">
        <w:rPr>
          <w:rFonts w:ascii="SimSun" w:hAnsi="SimSun" w:cs="SimSun" w:hint="eastAsia"/>
          <w:lang w:eastAsia="zh-CN"/>
        </w:rPr>
        <w:t>在高音频范围内各声道可以耦合在一起，以便在较低比特率上运行时能达到较高的编码增益；</w:t>
      </w:r>
    </w:p>
    <w:p w14:paraId="47F08A84" w14:textId="77777777" w:rsidR="00183EC1" w:rsidRDefault="00183EC1" w:rsidP="00183EC1">
      <w:pPr>
        <w:pStyle w:val="enumlev1"/>
        <w:rPr>
          <w:lang w:eastAsia="zh-CN"/>
        </w:rPr>
      </w:pPr>
      <w:r>
        <w:rPr>
          <w:lang w:eastAsia="zh-CN"/>
        </w:rPr>
        <w:t>–</w:t>
      </w:r>
      <w:r w:rsidRPr="00535A4F">
        <w:rPr>
          <w:rFonts w:hint="eastAsia"/>
          <w:lang w:eastAsia="zh-CN"/>
        </w:rPr>
        <w:tab/>
      </w:r>
      <w:r w:rsidRPr="00535A4F">
        <w:rPr>
          <w:rFonts w:ascii="SimSun" w:hAnsi="SimSun" w:cs="SimSun" w:hint="eastAsia"/>
          <w:lang w:eastAsia="zh-CN"/>
        </w:rPr>
        <w:t>双声道模式中，可以选择性地实施矩阵处理，以便提供附加的编码增益，并在用矩阵环绕声解码器解码双声道信号的场合下能得到改善的结果。</w:t>
      </w:r>
    </w:p>
    <w:p w14:paraId="71FEB361"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533490BD" w14:textId="77777777" w:rsidR="00183EC1" w:rsidRDefault="00183EC1" w:rsidP="00183EC1">
      <w:pPr>
        <w:pStyle w:val="Heading1"/>
        <w:rPr>
          <w:lang w:eastAsia="zh-CN"/>
        </w:rPr>
      </w:pPr>
      <w:r>
        <w:rPr>
          <w:rFonts w:hint="eastAsia"/>
          <w:lang w:eastAsia="zh-CN"/>
        </w:rPr>
        <w:lastRenderedPageBreak/>
        <w:t>2</w:t>
      </w:r>
      <w:r>
        <w:rPr>
          <w:rFonts w:hint="eastAsia"/>
          <w:lang w:eastAsia="zh-CN"/>
        </w:rPr>
        <w:tab/>
      </w:r>
      <w:r>
        <w:rPr>
          <w:rFonts w:ascii="SimSun" w:hAnsi="SimSun" w:cs="SimSun" w:hint="eastAsia"/>
          <w:lang w:eastAsia="zh-CN"/>
        </w:rPr>
        <w:t>解码</w:t>
      </w:r>
    </w:p>
    <w:p w14:paraId="22A19048"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解码处理基本上是编码处理的逆过程。图</w:t>
      </w:r>
      <w:r>
        <w:rPr>
          <w:rFonts w:hint="eastAsia"/>
          <w:lang w:eastAsia="zh-CN"/>
        </w:rPr>
        <w:t>8</w:t>
      </w:r>
      <w:r>
        <w:rPr>
          <w:rFonts w:hint="eastAsia"/>
          <w:lang w:eastAsia="zh-CN"/>
        </w:rPr>
        <w:t>中示出的</w:t>
      </w:r>
      <w:r>
        <w:rPr>
          <w:rFonts w:hint="eastAsia"/>
          <w:lang w:eastAsia="zh-CN"/>
        </w:rPr>
        <w:t>AC-3</w:t>
      </w:r>
      <w:r>
        <w:rPr>
          <w:rFonts w:hint="eastAsia"/>
          <w:lang w:eastAsia="zh-CN"/>
        </w:rPr>
        <w:t>解码器必须与编码比特流同步，校验误码以及对各种类型的数据诸如编码的频谱包络和量化的尾数实施去格式化。运行比特分配程序，并应用其结果进行拆包封和尾数去量化。解码频谱包络以得到指数。将指数和尾数变换回时域内，产生解码的</w:t>
      </w:r>
      <w:r>
        <w:rPr>
          <w:rFonts w:hint="eastAsia"/>
          <w:lang w:eastAsia="zh-CN"/>
        </w:rPr>
        <w:t>PCM</w:t>
      </w:r>
      <w:r>
        <w:rPr>
          <w:rFonts w:hint="eastAsia"/>
          <w:lang w:eastAsia="zh-CN"/>
        </w:rPr>
        <w:t>时间信号。</w:t>
      </w:r>
    </w:p>
    <w:p w14:paraId="2B28EA08" w14:textId="419A4AD1" w:rsidR="00183EC1" w:rsidRDefault="00183EC1" w:rsidP="00183EC1">
      <w:pPr>
        <w:pStyle w:val="FigureNo"/>
      </w:pPr>
      <w:r>
        <w:rPr>
          <w:rFonts w:hint="eastAsia"/>
          <w:lang w:eastAsia="zh-CN"/>
        </w:rPr>
        <w:t>图</w:t>
      </w:r>
      <w:r>
        <w:t>8</w:t>
      </w:r>
    </w:p>
    <w:p w14:paraId="5BA70082" w14:textId="77777777" w:rsidR="00183EC1" w:rsidRDefault="00183EC1" w:rsidP="00183EC1">
      <w:pPr>
        <w:pStyle w:val="Figuretitle"/>
      </w:pPr>
      <w:r>
        <w:rPr>
          <w:rFonts w:hint="eastAsia"/>
        </w:rPr>
        <w:t>AC-3</w:t>
      </w:r>
      <w:r>
        <w:rPr>
          <w:rFonts w:ascii="SimSun" w:hAnsi="SimSun" w:cs="SimSun" w:hint="eastAsia"/>
        </w:rPr>
        <w:t>解码器</w:t>
      </w:r>
    </w:p>
    <w:p w14:paraId="30CB5FA2" w14:textId="77777777" w:rsidR="00183EC1" w:rsidRPr="005B4DD8" w:rsidRDefault="00183EC1" w:rsidP="00183EC1">
      <w:pPr>
        <w:pStyle w:val="Figure"/>
      </w:pPr>
      <w:r>
        <w:rPr>
          <w:noProof/>
          <w:lang w:val="en-GB" w:eastAsia="zh-CN"/>
        </w:rPr>
        <mc:AlternateContent>
          <mc:Choice Requires="wps">
            <w:drawing>
              <wp:anchor distT="0" distB="0" distL="114300" distR="114300" simplePos="0" relativeHeight="251667456" behindDoc="0" locked="0" layoutInCell="1" allowOverlap="1" wp14:anchorId="12EAF449" wp14:editId="5AAA62AB">
                <wp:simplePos x="0" y="0"/>
                <wp:positionH relativeFrom="column">
                  <wp:posOffset>5017770</wp:posOffset>
                </wp:positionH>
                <wp:positionV relativeFrom="paragraph">
                  <wp:posOffset>2950845</wp:posOffset>
                </wp:positionV>
                <wp:extent cx="640080" cy="342900"/>
                <wp:effectExtent l="0" t="0" r="0" b="1905"/>
                <wp:wrapNone/>
                <wp:docPr id="43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50D05" w14:textId="77777777" w:rsidR="00183EC1" w:rsidRPr="00E35915" w:rsidRDefault="00183EC1" w:rsidP="00183EC1">
                            <w:pPr>
                              <w:rPr>
                                <w:sz w:val="16"/>
                                <w:szCs w:val="16"/>
                                <w:lang w:eastAsia="zh-CN"/>
                              </w:rPr>
                            </w:pPr>
                            <w:r w:rsidRPr="009B4698">
                              <w:rPr>
                                <w:sz w:val="16"/>
                                <w:szCs w:val="16"/>
                                <w:lang w:eastAsia="zh-CN"/>
                              </w:rPr>
                              <w:t>BS.</w:t>
                            </w:r>
                            <w:r w:rsidRPr="00E35915">
                              <w:rPr>
                                <w:rFonts w:hint="eastAsia"/>
                                <w:sz w:val="16"/>
                                <w:szCs w:val="16"/>
                                <w:lang w:eastAsia="zh-CN"/>
                              </w:rPr>
                              <w:t>1196-</w:t>
                            </w:r>
                            <w:r>
                              <w:rPr>
                                <w:rFonts w:hint="eastAsia"/>
                                <w:sz w:val="16"/>
                                <w:szCs w:val="16"/>
                                <w:lang w:eastAsia="zh-CN"/>
                              </w:rPr>
                              <w:t>0</w:t>
                            </w:r>
                            <w:r w:rsidRPr="00E35915">
                              <w:rPr>
                                <w:rFonts w:hint="eastAsia"/>
                                <w:sz w:val="16"/>
                                <w:szCs w:val="16"/>
                                <w:lang w:eastAsia="zh-CN"/>
                              </w:rPr>
                              <w:t>8</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F449" id="Text Box 436" o:spid="_x0000_s1100" type="#_x0000_t202" style="position:absolute;left:0;text-align:left;margin-left:395.1pt;margin-top:232.35pt;width:50.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" fillcolor="white [3212]" stroked="f">
                <v:textbox inset="0,,0">
                  <w:txbxContent>
                    <w:p w14:paraId="53650D05" w14:textId="77777777" w:rsidR="00183EC1" w:rsidRPr="00E35915" w:rsidRDefault="00183EC1" w:rsidP="00183EC1">
                      <w:pPr>
                        <w:rPr>
                          <w:sz w:val="16"/>
                          <w:szCs w:val="16"/>
                          <w:lang w:eastAsia="zh-CN"/>
                        </w:rPr>
                      </w:pPr>
                      <w:r w:rsidRPr="009B4698">
                        <w:rPr>
                          <w:sz w:val="16"/>
                          <w:szCs w:val="16"/>
                          <w:lang w:eastAsia="zh-CN"/>
                        </w:rPr>
                        <w:t>BS.</w:t>
                      </w:r>
                      <w:r w:rsidRPr="00E35915">
                        <w:rPr>
                          <w:rFonts w:hint="eastAsia"/>
                          <w:sz w:val="16"/>
                          <w:szCs w:val="16"/>
                          <w:lang w:eastAsia="zh-CN"/>
                        </w:rPr>
                        <w:t>1196-</w:t>
                      </w:r>
                      <w:r>
                        <w:rPr>
                          <w:rFonts w:hint="eastAsia"/>
                          <w:sz w:val="16"/>
                          <w:szCs w:val="16"/>
                          <w:lang w:eastAsia="zh-CN"/>
                        </w:rPr>
                        <w:t>0</w:t>
                      </w:r>
                      <w:r w:rsidRPr="00E35915">
                        <w:rPr>
                          <w:rFonts w:hint="eastAsia"/>
                          <w:sz w:val="16"/>
                          <w:szCs w:val="16"/>
                          <w:lang w:eastAsia="zh-CN"/>
                        </w:rPr>
                        <w:t>8</w:t>
                      </w:r>
                    </w:p>
                  </w:txbxContent>
                </v:textbox>
              </v:shape>
            </w:pict>
          </mc:Fallback>
        </mc:AlternateContent>
      </w:r>
      <w:r>
        <w:rPr>
          <w:noProof/>
          <w:lang w:val="en-GB" w:eastAsia="zh-CN"/>
        </w:rPr>
        <w:drawing>
          <wp:inline distT="0" distB="0" distL="0" distR="0" wp14:anchorId="55982544" wp14:editId="48DA982A">
            <wp:extent cx="4921250" cy="3079750"/>
            <wp:effectExtent l="19050" t="0" r="0" b="0"/>
            <wp:docPr id="51" name="Picture 5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
                    <pic:cNvPicPr>
                      <a:picLocks noChangeAspect="1" noChangeArrowheads="1"/>
                    </pic:cNvPicPr>
                  </pic:nvPicPr>
                  <pic:blipFill>
                    <a:blip r:embed="rId31" cstate="print"/>
                    <a:srcRect/>
                    <a:stretch>
                      <a:fillRect/>
                    </a:stretch>
                  </pic:blipFill>
                  <pic:spPr bwMode="auto">
                    <a:xfrm>
                      <a:off x="0" y="0"/>
                      <a:ext cx="4921250" cy="3079750"/>
                    </a:xfrm>
                    <a:prstGeom prst="rect">
                      <a:avLst/>
                    </a:prstGeom>
                    <a:noFill/>
                    <a:ln w="9525">
                      <a:noFill/>
                      <a:miter lim="800000"/>
                      <a:headEnd/>
                      <a:tailEnd/>
                    </a:ln>
                  </pic:spPr>
                </pic:pic>
              </a:graphicData>
            </a:graphic>
          </wp:inline>
        </w:drawing>
      </w:r>
    </w:p>
    <w:p w14:paraId="05208C9E" w14:textId="77777777" w:rsidR="00183EC1" w:rsidRDefault="00183EC1" w:rsidP="00183EC1"/>
    <w:p w14:paraId="4CBF36CE" w14:textId="77777777" w:rsidR="00183EC1" w:rsidRDefault="00183EC1" w:rsidP="00183EC1">
      <w:pPr>
        <w:overflowPunct/>
        <w:autoSpaceDE/>
        <w:autoSpaceDN/>
        <w:adjustRightInd/>
        <w:ind w:firstLineChars="200" w:firstLine="480"/>
        <w:jc w:val="left"/>
        <w:textAlignment w:val="auto"/>
        <w:rPr>
          <w:lang w:eastAsia="zh-CN"/>
        </w:rPr>
      </w:pPr>
      <w:r>
        <w:rPr>
          <w:rFonts w:hint="eastAsia"/>
          <w:lang w:eastAsia="zh-CN"/>
        </w:rPr>
        <w:t>实际的</w:t>
      </w:r>
      <w:r>
        <w:rPr>
          <w:rFonts w:hint="eastAsia"/>
          <w:lang w:eastAsia="zh-CN"/>
        </w:rPr>
        <w:t>AC-3</w:t>
      </w:r>
      <w:r>
        <w:rPr>
          <w:rFonts w:hint="eastAsia"/>
          <w:lang w:eastAsia="zh-CN"/>
        </w:rPr>
        <w:t>解码器要比图</w:t>
      </w:r>
      <w:r>
        <w:rPr>
          <w:rFonts w:hint="eastAsia"/>
          <w:lang w:eastAsia="zh-CN"/>
        </w:rPr>
        <w:t>8</w:t>
      </w:r>
      <w:r>
        <w:rPr>
          <w:rFonts w:hint="eastAsia"/>
          <w:lang w:eastAsia="zh-CN"/>
        </w:rPr>
        <w:t>中示出的复杂，实际解码器中还包括上面未示出的下列功能：</w:t>
      </w:r>
    </w:p>
    <w:p w14:paraId="5EA65985" w14:textId="77777777" w:rsidR="00183EC1" w:rsidRPr="00535A4F" w:rsidRDefault="00183EC1" w:rsidP="00183EC1">
      <w:pPr>
        <w:pStyle w:val="enumlev1"/>
        <w:rPr>
          <w:lang w:eastAsia="zh-CN"/>
        </w:rPr>
      </w:pPr>
      <w:r>
        <w:rPr>
          <w:lang w:eastAsia="zh-CN"/>
        </w:rPr>
        <w:t>–</w:t>
      </w:r>
      <w:r>
        <w:rPr>
          <w:rFonts w:hint="eastAsia"/>
          <w:lang w:eastAsia="zh-CN"/>
        </w:rPr>
        <w:tab/>
      </w:r>
      <w:r w:rsidRPr="00535A4F">
        <w:rPr>
          <w:rFonts w:hint="eastAsia"/>
          <w:lang w:eastAsia="zh-CN"/>
        </w:rPr>
        <w:t>在检测到数据差错的场合下，可采用误码隐匿或误码抹去处理；</w:t>
      </w:r>
    </w:p>
    <w:p w14:paraId="2EC5379B" w14:textId="77777777" w:rsidR="00183EC1" w:rsidRPr="000E51C7" w:rsidRDefault="00183EC1" w:rsidP="00183EC1">
      <w:pPr>
        <w:pStyle w:val="enumlev1"/>
        <w:rPr>
          <w:lang w:eastAsia="zh-CN"/>
        </w:rPr>
      </w:pPr>
      <w:r>
        <w:rPr>
          <w:lang w:eastAsia="zh-CN"/>
        </w:rPr>
        <w:t>–</w:t>
      </w:r>
      <w:r w:rsidRPr="00535A4F">
        <w:rPr>
          <w:rFonts w:hint="eastAsia"/>
          <w:lang w:eastAsia="zh-CN"/>
        </w:rPr>
        <w:tab/>
      </w:r>
      <w:r w:rsidRPr="00535A4F">
        <w:rPr>
          <w:rFonts w:hint="eastAsia"/>
          <w:lang w:eastAsia="zh-CN"/>
        </w:rPr>
        <w:t>对于它们的高音频内容耦合在一起的各声道，必须进行去耦合</w:t>
      </w:r>
      <w:r>
        <w:rPr>
          <w:rFonts w:hint="eastAsia"/>
          <w:lang w:eastAsia="zh-CN"/>
        </w:rPr>
        <w:t>；</w:t>
      </w:r>
    </w:p>
    <w:p w14:paraId="5EF30B8D" w14:textId="11B1D696" w:rsidR="00183EC1" w:rsidRPr="00535A4F" w:rsidRDefault="00183EC1" w:rsidP="00183EC1">
      <w:pPr>
        <w:pStyle w:val="enumlev1"/>
        <w:rPr>
          <w:lang w:eastAsia="zh-CN"/>
        </w:rPr>
      </w:pPr>
      <w:r>
        <w:rPr>
          <w:lang w:eastAsia="zh-CN"/>
        </w:rPr>
        <w:t>–</w:t>
      </w:r>
      <w:r w:rsidRPr="00535A4F">
        <w:rPr>
          <w:rFonts w:hint="eastAsia"/>
          <w:lang w:eastAsia="zh-CN"/>
        </w:rPr>
        <w:tab/>
      </w:r>
      <w:r w:rsidRPr="00535A4F">
        <w:rPr>
          <w:rFonts w:hint="eastAsia"/>
          <w:lang w:eastAsia="zh-CN"/>
        </w:rPr>
        <w:t>对于已实施再矩阵处理的声道，必须进行解矩阵（在双声道模式中</w:t>
      </w:r>
      <w:r w:rsidR="00595247">
        <w:rPr>
          <w:rFonts w:hint="eastAsia"/>
          <w:lang w:eastAsia="zh-CN"/>
        </w:rPr>
        <w:t>）</w:t>
      </w:r>
      <w:r w:rsidRPr="00535A4F">
        <w:rPr>
          <w:rFonts w:hint="eastAsia"/>
          <w:lang w:eastAsia="zh-CN"/>
        </w:rPr>
        <w:t>；</w:t>
      </w:r>
    </w:p>
    <w:p w14:paraId="2D0EFCB0" w14:textId="77777777" w:rsidR="00183EC1" w:rsidRPr="005A6388" w:rsidRDefault="00183EC1" w:rsidP="00183EC1">
      <w:pPr>
        <w:pStyle w:val="enumlev1"/>
        <w:rPr>
          <w:lang w:val="en-US" w:eastAsia="zh-CN"/>
        </w:rPr>
      </w:pPr>
      <w:r>
        <w:rPr>
          <w:lang w:eastAsia="zh-CN"/>
        </w:rPr>
        <w:t>–</w:t>
      </w:r>
      <w:r w:rsidRPr="00535A4F">
        <w:rPr>
          <w:rFonts w:hint="eastAsia"/>
          <w:lang w:eastAsia="zh-CN"/>
        </w:rPr>
        <w:tab/>
      </w:r>
      <w:r w:rsidRPr="00535A4F">
        <w:rPr>
          <w:rFonts w:hint="eastAsia"/>
          <w:lang w:eastAsia="zh-CN"/>
        </w:rPr>
        <w:t>编码处理中已使得解析滤波器组的频谱分辨率动态改变时，解码时合成滤波器组的频谱分辨率必须以同样的方式动态地改变。</w:t>
      </w:r>
    </w:p>
    <w:p w14:paraId="3300A4F6"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3AC52D9C" w14:textId="77777777" w:rsidR="00183EC1" w:rsidRPr="005A6388" w:rsidRDefault="00183EC1" w:rsidP="00183EC1">
      <w:pPr>
        <w:pStyle w:val="Heading1"/>
        <w:rPr>
          <w:lang w:val="en-US" w:eastAsia="zh-CN"/>
        </w:rPr>
      </w:pPr>
      <w:r w:rsidRPr="005A6388">
        <w:rPr>
          <w:lang w:val="en-US" w:eastAsia="zh-CN"/>
        </w:rPr>
        <w:lastRenderedPageBreak/>
        <w:t>3</w:t>
      </w:r>
      <w:r w:rsidRPr="005A6388">
        <w:rPr>
          <w:lang w:val="en-US" w:eastAsia="zh-CN"/>
        </w:rPr>
        <w:tab/>
        <w:t>E-AC-3</w:t>
      </w:r>
    </w:p>
    <w:p w14:paraId="39739503" w14:textId="0A576E7C"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val="en-US" w:eastAsia="zh-CN"/>
        </w:rPr>
        <w:t>增强型</w:t>
      </w:r>
      <w:r>
        <w:rPr>
          <w:lang w:val="en-US" w:eastAsia="zh-CN"/>
        </w:rPr>
        <w:t>AC-3</w:t>
      </w:r>
      <w:r>
        <w:rPr>
          <w:rFonts w:hint="eastAsia"/>
          <w:lang w:val="en-US" w:eastAsia="zh-CN"/>
        </w:rPr>
        <w:t>（</w:t>
      </w:r>
      <w:r w:rsidRPr="005A6388">
        <w:rPr>
          <w:lang w:val="en-US" w:eastAsia="zh-CN"/>
        </w:rPr>
        <w:t>E-AC-3</w:t>
      </w:r>
      <w:r w:rsidR="00595247">
        <w:rPr>
          <w:rFonts w:hint="eastAsia"/>
          <w:lang w:val="en-US" w:eastAsia="zh-CN"/>
        </w:rPr>
        <w:t>）</w:t>
      </w:r>
      <w:r>
        <w:rPr>
          <w:rFonts w:hint="eastAsia"/>
          <w:lang w:val="en-US" w:eastAsia="zh-CN"/>
        </w:rPr>
        <w:t>为上述基本型</w:t>
      </w:r>
      <w:r w:rsidRPr="005A6388">
        <w:rPr>
          <w:lang w:val="en-US" w:eastAsia="zh-CN"/>
        </w:rPr>
        <w:t>AC-3</w:t>
      </w:r>
      <w:r>
        <w:rPr>
          <w:rFonts w:hint="eastAsia"/>
          <w:lang w:val="en-US" w:eastAsia="zh-CN"/>
        </w:rPr>
        <w:t>编解码器增加了若干额外编码工具和特色。其额外编码工具提供了更好的编码效率，允许以更低的比特率运行，同时额外特色提供了更多的应用灵活性。</w:t>
      </w:r>
      <w:r w:rsidRPr="005A6388">
        <w:rPr>
          <w:lang w:val="en-US" w:eastAsia="zh-CN"/>
        </w:rPr>
        <w:t xml:space="preserve"> </w:t>
      </w:r>
    </w:p>
    <w:p w14:paraId="222857AD" w14:textId="77777777"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val="en-US" w:eastAsia="zh-CN"/>
        </w:rPr>
        <w:t>额外编码工具：</w:t>
      </w:r>
    </w:p>
    <w:p w14:paraId="00B85B8C" w14:textId="55CD3A94" w:rsidR="00183EC1" w:rsidRPr="005A6388" w:rsidRDefault="00183EC1" w:rsidP="00183EC1">
      <w:pPr>
        <w:pStyle w:val="enumlev1"/>
        <w:rPr>
          <w:lang w:val="en-US" w:eastAsia="zh-CN"/>
        </w:rPr>
      </w:pPr>
      <w:r w:rsidRPr="005A6388">
        <w:rPr>
          <w:lang w:val="en-US" w:eastAsia="zh-CN"/>
        </w:rPr>
        <w:t>–</w:t>
      </w:r>
      <w:r w:rsidRPr="005A6388">
        <w:rPr>
          <w:lang w:val="en-US" w:eastAsia="zh-CN"/>
        </w:rPr>
        <w:tab/>
      </w:r>
      <w:r>
        <w:rPr>
          <w:rFonts w:hint="eastAsia"/>
          <w:lang w:val="en-US" w:eastAsia="zh-CN"/>
        </w:rPr>
        <w:t>自适应混合转换</w:t>
      </w:r>
      <w:r w:rsidRPr="005A6388">
        <w:rPr>
          <w:lang w:val="en-US" w:eastAsia="zh-CN"/>
        </w:rPr>
        <w:t xml:space="preserve"> – </w:t>
      </w:r>
      <w:r>
        <w:rPr>
          <w:rFonts w:hint="eastAsia"/>
          <w:lang w:val="en-US" w:eastAsia="zh-CN"/>
        </w:rPr>
        <w:t>应用于分析</w:t>
      </w:r>
      <w:r>
        <w:rPr>
          <w:rFonts w:hint="eastAsia"/>
          <w:lang w:val="en-US" w:eastAsia="zh-CN"/>
        </w:rPr>
        <w:t>/</w:t>
      </w:r>
      <w:r>
        <w:rPr>
          <w:rFonts w:hint="eastAsia"/>
          <w:lang w:val="en-US" w:eastAsia="zh-CN"/>
        </w:rPr>
        <w:t>合成滤波器组的额外层提供了更精细的（</w:t>
      </w:r>
      <w:r w:rsidRPr="005A6388">
        <w:rPr>
          <w:lang w:val="en-US" w:eastAsia="zh-CN"/>
        </w:rPr>
        <w:t>AC-3</w:t>
      </w:r>
      <w:r>
        <w:rPr>
          <w:rFonts w:hint="eastAsia"/>
          <w:lang w:val="en-US" w:eastAsia="zh-CN"/>
        </w:rPr>
        <w:t>的</w:t>
      </w:r>
      <w:r w:rsidRPr="005A6388">
        <w:rPr>
          <w:lang w:val="en-US" w:eastAsia="zh-CN"/>
        </w:rPr>
        <w:t>1/6</w:t>
      </w:r>
      <w:r w:rsidR="00595247">
        <w:rPr>
          <w:rFonts w:hint="eastAsia"/>
          <w:lang w:val="en-US" w:eastAsia="zh-CN"/>
        </w:rPr>
        <w:t>）</w:t>
      </w:r>
      <w:r>
        <w:rPr>
          <w:rFonts w:hint="eastAsia"/>
          <w:lang w:val="en-US" w:eastAsia="zh-CN"/>
        </w:rPr>
        <w:t>频谱分辨率。</w:t>
      </w:r>
    </w:p>
    <w:p w14:paraId="3B9CB937" w14:textId="77777777" w:rsidR="00183EC1" w:rsidRPr="005A6388" w:rsidRDefault="00183EC1" w:rsidP="00183EC1">
      <w:pPr>
        <w:pStyle w:val="enumlev1"/>
        <w:rPr>
          <w:lang w:val="en-US" w:eastAsia="zh-CN"/>
        </w:rPr>
      </w:pPr>
      <w:r w:rsidRPr="005A6388">
        <w:rPr>
          <w:lang w:val="en-US" w:eastAsia="zh-CN"/>
        </w:rPr>
        <w:t>–</w:t>
      </w:r>
      <w:r w:rsidRPr="005A6388">
        <w:rPr>
          <w:lang w:val="en-US" w:eastAsia="zh-CN"/>
        </w:rPr>
        <w:tab/>
      </w:r>
      <w:r>
        <w:rPr>
          <w:rFonts w:hint="eastAsia"/>
          <w:lang w:val="en-US" w:eastAsia="zh-CN"/>
        </w:rPr>
        <w:t>瞬时预噪音处理</w:t>
      </w:r>
      <w:r w:rsidRPr="005A6388">
        <w:rPr>
          <w:lang w:val="en-US" w:eastAsia="zh-CN"/>
        </w:rPr>
        <w:t xml:space="preserve"> – </w:t>
      </w:r>
      <w:r>
        <w:rPr>
          <w:rFonts w:hint="eastAsia"/>
          <w:lang w:val="en-US" w:eastAsia="zh-CN"/>
        </w:rPr>
        <w:t>减少瞬时预噪音的额外工具。</w:t>
      </w:r>
    </w:p>
    <w:p w14:paraId="067A4508" w14:textId="77777777" w:rsidR="00183EC1" w:rsidRPr="005A6388" w:rsidRDefault="00183EC1" w:rsidP="00183EC1">
      <w:pPr>
        <w:pStyle w:val="enumlev1"/>
        <w:rPr>
          <w:lang w:val="en-US" w:eastAsia="zh-CN"/>
        </w:rPr>
      </w:pPr>
      <w:r w:rsidRPr="005A6388">
        <w:rPr>
          <w:lang w:val="en-US" w:eastAsia="zh-CN"/>
        </w:rPr>
        <w:t>–</w:t>
      </w:r>
      <w:r w:rsidRPr="005A6388">
        <w:rPr>
          <w:lang w:val="en-US" w:eastAsia="zh-CN"/>
        </w:rPr>
        <w:tab/>
      </w:r>
      <w:r>
        <w:rPr>
          <w:rFonts w:hint="eastAsia"/>
          <w:lang w:val="en-US" w:eastAsia="zh-CN"/>
        </w:rPr>
        <w:t>频谱扩展</w:t>
      </w:r>
      <w:r w:rsidRPr="005A6388">
        <w:rPr>
          <w:lang w:val="en-US" w:eastAsia="zh-CN"/>
        </w:rPr>
        <w:t xml:space="preserve"> – </w:t>
      </w:r>
      <w:r>
        <w:rPr>
          <w:rFonts w:hint="eastAsia"/>
          <w:lang w:val="en-US" w:eastAsia="zh-CN"/>
        </w:rPr>
        <w:t>基于编码器创建的边信息对最高频率组件的解码器合成。</w:t>
      </w:r>
    </w:p>
    <w:p w14:paraId="1BB6FEE1" w14:textId="77777777" w:rsidR="00183EC1" w:rsidRPr="005A6388" w:rsidRDefault="00183EC1" w:rsidP="00183EC1">
      <w:pPr>
        <w:pStyle w:val="enumlev1"/>
        <w:rPr>
          <w:lang w:val="en-US" w:eastAsia="zh-CN"/>
        </w:rPr>
      </w:pPr>
      <w:r w:rsidRPr="005A6388">
        <w:rPr>
          <w:lang w:val="en-US" w:eastAsia="zh-CN"/>
        </w:rPr>
        <w:t>–</w:t>
      </w:r>
      <w:r w:rsidRPr="005A6388">
        <w:rPr>
          <w:lang w:val="en-US" w:eastAsia="zh-CN"/>
        </w:rPr>
        <w:tab/>
      </w:r>
      <w:r>
        <w:rPr>
          <w:rFonts w:hint="eastAsia"/>
          <w:lang w:val="en-US" w:eastAsia="zh-CN"/>
        </w:rPr>
        <w:t>耦合增强</w:t>
      </w:r>
      <w:r w:rsidRPr="005A6388">
        <w:rPr>
          <w:lang w:val="en-US" w:eastAsia="zh-CN"/>
        </w:rPr>
        <w:t xml:space="preserve"> – </w:t>
      </w:r>
      <w:r>
        <w:rPr>
          <w:rFonts w:hint="eastAsia"/>
          <w:lang w:val="en-US" w:eastAsia="zh-CN"/>
        </w:rPr>
        <w:t>处理声道耦合中的相位和振幅。</w:t>
      </w:r>
    </w:p>
    <w:p w14:paraId="565CAF57" w14:textId="77777777" w:rsidR="00183EC1" w:rsidRPr="005A6388" w:rsidRDefault="00183EC1" w:rsidP="00183EC1">
      <w:pPr>
        <w:keepNext/>
        <w:ind w:firstLineChars="200" w:firstLine="480"/>
        <w:rPr>
          <w:lang w:val="en-US" w:eastAsia="zh-CN"/>
        </w:rPr>
      </w:pPr>
      <w:r>
        <w:rPr>
          <w:rFonts w:hint="eastAsia"/>
          <w:lang w:val="en-US" w:eastAsia="zh-CN"/>
        </w:rPr>
        <w:t>额外特色：</w:t>
      </w:r>
    </w:p>
    <w:p w14:paraId="3CBF7FE3" w14:textId="77777777" w:rsidR="00183EC1" w:rsidRPr="005A6388" w:rsidRDefault="00183EC1" w:rsidP="00183EC1">
      <w:pPr>
        <w:pStyle w:val="enumlev1"/>
        <w:keepNext/>
        <w:rPr>
          <w:lang w:val="en-US" w:eastAsia="zh-CN"/>
        </w:rPr>
      </w:pPr>
      <w:r w:rsidRPr="005A6388">
        <w:rPr>
          <w:lang w:val="en-US" w:eastAsia="zh-CN"/>
        </w:rPr>
        <w:t>–</w:t>
      </w:r>
      <w:r w:rsidRPr="005A6388">
        <w:rPr>
          <w:lang w:val="en-US" w:eastAsia="zh-CN"/>
        </w:rPr>
        <w:tab/>
      </w:r>
      <w:r>
        <w:rPr>
          <w:rFonts w:hint="eastAsia"/>
          <w:lang w:val="en-US" w:eastAsia="zh-CN"/>
        </w:rPr>
        <w:t>更精细的数据率粒度。</w:t>
      </w:r>
    </w:p>
    <w:p w14:paraId="1999F4CB" w14:textId="50BCADEA" w:rsidR="00183EC1" w:rsidRPr="005A6388" w:rsidRDefault="00183EC1" w:rsidP="00183EC1">
      <w:pPr>
        <w:pStyle w:val="enumlev1"/>
        <w:rPr>
          <w:lang w:val="en-US" w:eastAsia="zh-CN"/>
        </w:rPr>
      </w:pPr>
      <w:r w:rsidRPr="005A6388">
        <w:rPr>
          <w:lang w:val="en-US" w:eastAsia="zh-CN"/>
        </w:rPr>
        <w:t>–</w:t>
      </w:r>
      <w:r w:rsidRPr="005A6388">
        <w:rPr>
          <w:lang w:val="en-US" w:eastAsia="zh-CN"/>
        </w:rPr>
        <w:tab/>
      </w:r>
      <w:r>
        <w:rPr>
          <w:rFonts w:hint="eastAsia"/>
          <w:lang w:val="en-US" w:eastAsia="zh-CN"/>
        </w:rPr>
        <w:t>更高的最大数据率（</w:t>
      </w:r>
      <w:r w:rsidRPr="005A6388">
        <w:rPr>
          <w:lang w:val="en-US" w:eastAsia="zh-CN"/>
        </w:rPr>
        <w:t>3 Mbit/s</w:t>
      </w:r>
      <w:r w:rsidR="00595247">
        <w:rPr>
          <w:rFonts w:hint="eastAsia"/>
          <w:lang w:val="en-US" w:eastAsia="zh-CN"/>
        </w:rPr>
        <w:t>）</w:t>
      </w:r>
      <w:r>
        <w:rPr>
          <w:rFonts w:hint="eastAsia"/>
          <w:lang w:val="en-US" w:eastAsia="zh-CN"/>
        </w:rPr>
        <w:t>。</w:t>
      </w:r>
    </w:p>
    <w:p w14:paraId="4250D49B" w14:textId="77777777" w:rsidR="00183EC1" w:rsidRDefault="00183EC1" w:rsidP="00183EC1">
      <w:pPr>
        <w:pStyle w:val="enumlev1"/>
        <w:rPr>
          <w:lang w:val="en-US" w:eastAsia="zh-CN"/>
        </w:rPr>
      </w:pPr>
      <w:r w:rsidRPr="005A6388">
        <w:rPr>
          <w:lang w:val="en-US" w:eastAsia="zh-CN"/>
        </w:rPr>
        <w:t>–</w:t>
      </w:r>
      <w:r w:rsidRPr="005A6388">
        <w:rPr>
          <w:lang w:val="en-US" w:eastAsia="zh-CN"/>
        </w:rPr>
        <w:tab/>
      </w:r>
      <w:r>
        <w:rPr>
          <w:rFonts w:hint="eastAsia"/>
          <w:lang w:val="en-US" w:eastAsia="zh-CN"/>
        </w:rPr>
        <w:t>子数据流可携载更多的声道，例如，</w:t>
      </w:r>
      <w:r w:rsidRPr="005A6388">
        <w:rPr>
          <w:lang w:val="en-US" w:eastAsia="zh-CN"/>
        </w:rPr>
        <w:t>7.1</w:t>
      </w:r>
      <w:r>
        <w:rPr>
          <w:rFonts w:hint="eastAsia"/>
          <w:lang w:val="en-US" w:eastAsia="zh-CN"/>
        </w:rPr>
        <w:t>声道，或解说声道。</w:t>
      </w:r>
    </w:p>
    <w:p w14:paraId="24B8E940" w14:textId="77777777" w:rsidR="00167FA2" w:rsidRDefault="00167FA2" w:rsidP="00183EC1">
      <w:pPr>
        <w:pStyle w:val="enumlev1"/>
        <w:rPr>
          <w:lang w:val="en-US" w:eastAsia="zh-CN"/>
        </w:rPr>
      </w:pPr>
    </w:p>
    <w:p w14:paraId="64D90A53" w14:textId="77777777" w:rsidR="00167FA2" w:rsidRDefault="00167FA2" w:rsidP="00183EC1">
      <w:pPr>
        <w:pStyle w:val="enumlev1"/>
        <w:rPr>
          <w:rFonts w:hint="eastAsia"/>
          <w:lang w:val="en-US" w:eastAsia="zh-CN"/>
        </w:rPr>
      </w:pPr>
    </w:p>
    <w:p w14:paraId="4B6942C1" w14:textId="59A17F59" w:rsidR="00183EC1" w:rsidRPr="005A6388" w:rsidRDefault="00183EC1" w:rsidP="00183EC1">
      <w:pPr>
        <w:pStyle w:val="AppendixNoTitle"/>
        <w:rPr>
          <w:lang w:val="en-US" w:eastAsia="zh-CN"/>
        </w:rPr>
      </w:pPr>
      <w:r>
        <w:rPr>
          <w:rFonts w:hint="eastAsia"/>
          <w:lang w:val="en-US" w:eastAsia="zh-CN"/>
        </w:rPr>
        <w:t>附录</w:t>
      </w:r>
      <w:r w:rsidRPr="005A6388">
        <w:rPr>
          <w:lang w:val="en-US" w:eastAsia="zh-CN"/>
        </w:rPr>
        <w:t>4</w:t>
      </w:r>
      <w:r>
        <w:rPr>
          <w:lang w:val="en-US" w:eastAsia="zh-CN"/>
        </w:rPr>
        <w:t>（资料性</w:t>
      </w:r>
      <w:r w:rsidR="00595247">
        <w:rPr>
          <w:lang w:val="en-US" w:eastAsia="zh-CN"/>
        </w:rPr>
        <w:t>）</w:t>
      </w:r>
      <w:r w:rsidRPr="005A6388">
        <w:rPr>
          <w:lang w:val="en-US" w:eastAsia="zh-CN"/>
        </w:rPr>
        <w:br/>
      </w:r>
      <w:r w:rsidRPr="005A6388">
        <w:rPr>
          <w:lang w:val="en-US" w:eastAsia="zh-CN"/>
        </w:rPr>
        <w:br/>
        <w:t>MPEG</w:t>
      </w:r>
      <w:r>
        <w:rPr>
          <w:rFonts w:hint="eastAsia"/>
          <w:lang w:val="en-US" w:eastAsia="zh-CN"/>
        </w:rPr>
        <w:t>环绕</w:t>
      </w:r>
    </w:p>
    <w:p w14:paraId="2032CCD8" w14:textId="77777777" w:rsidR="00183EC1" w:rsidRPr="005A6388" w:rsidRDefault="00183EC1" w:rsidP="00183EC1">
      <w:pPr>
        <w:pStyle w:val="Heading1"/>
        <w:rPr>
          <w:lang w:val="en-US" w:eastAsia="zh-CN"/>
        </w:rPr>
      </w:pPr>
      <w:r w:rsidRPr="005A6388">
        <w:rPr>
          <w:lang w:val="en-US" w:eastAsia="zh-CN"/>
        </w:rPr>
        <w:t>1</w:t>
      </w:r>
      <w:r w:rsidRPr="005A6388">
        <w:rPr>
          <w:lang w:val="en-US" w:eastAsia="zh-CN"/>
        </w:rPr>
        <w:tab/>
      </w:r>
      <w:r>
        <w:rPr>
          <w:rFonts w:hint="eastAsia"/>
          <w:lang w:val="en-US" w:eastAsia="zh-CN"/>
        </w:rPr>
        <w:t>引言</w:t>
      </w:r>
    </w:p>
    <w:p w14:paraId="57E92F11" w14:textId="77777777" w:rsidR="00183EC1" w:rsidRPr="005A6388" w:rsidRDefault="00183EC1" w:rsidP="00183EC1">
      <w:pPr>
        <w:overflowPunct/>
        <w:autoSpaceDE/>
        <w:autoSpaceDN/>
        <w:adjustRightInd/>
        <w:ind w:firstLineChars="200" w:firstLine="480"/>
        <w:jc w:val="left"/>
        <w:textAlignment w:val="auto"/>
        <w:rPr>
          <w:lang w:val="en-US" w:eastAsia="zh-CN"/>
        </w:rPr>
      </w:pPr>
      <w:r>
        <w:rPr>
          <w:lang w:val="en-US" w:eastAsia="zh-CN"/>
        </w:rPr>
        <w:t>ISO/IEC 23003-1</w:t>
      </w:r>
      <w:r>
        <w:rPr>
          <w:rFonts w:hint="eastAsia"/>
          <w:lang w:val="en-US" w:eastAsia="zh-CN"/>
        </w:rPr>
        <w:t>或</w:t>
      </w:r>
      <w:r w:rsidRPr="005A6388">
        <w:rPr>
          <w:lang w:val="en-US" w:eastAsia="zh-CN"/>
        </w:rPr>
        <w:t>MPEG</w:t>
      </w:r>
      <w:r>
        <w:rPr>
          <w:rFonts w:hint="eastAsia"/>
          <w:lang w:val="en-US" w:eastAsia="zh-CN"/>
        </w:rPr>
        <w:t>环绕技术提供一个极为有效的多声道音频编码方法，并允许以通常用于单声道或立体声音频编码的比特率传输环绕声音。它能够基于</w:t>
      </w:r>
      <w:r w:rsidRPr="005A6388">
        <w:rPr>
          <w:lang w:val="en-US" w:eastAsia="zh-CN"/>
        </w:rPr>
        <w:t>M&lt;N</w:t>
      </w:r>
      <w:r>
        <w:rPr>
          <w:rFonts w:hint="eastAsia"/>
          <w:lang w:val="en-US" w:eastAsia="zh-CN"/>
        </w:rPr>
        <w:t>声道向下混合和额外的控制数据表示一个</w:t>
      </w:r>
      <w:r>
        <w:rPr>
          <w:rFonts w:hint="eastAsia"/>
          <w:lang w:val="en-US" w:eastAsia="zh-CN"/>
        </w:rPr>
        <w:t>N</w:t>
      </w:r>
      <w:r>
        <w:rPr>
          <w:rFonts w:hint="eastAsia"/>
          <w:lang w:val="en-US" w:eastAsia="zh-CN"/>
        </w:rPr>
        <w:t>声道多声道音频信号。在优选运行模式中，</w:t>
      </w:r>
      <w:r w:rsidRPr="005A6388">
        <w:rPr>
          <w:lang w:val="en-US" w:eastAsia="zh-CN"/>
        </w:rPr>
        <w:t>MPEG</w:t>
      </w:r>
      <w:r>
        <w:rPr>
          <w:rFonts w:hint="eastAsia"/>
          <w:lang w:val="en-US" w:eastAsia="zh-CN"/>
        </w:rPr>
        <w:t>环绕编码器从多声道音频输入信号中产生一个单声道或立体声向下混合。该向下混合利用一个标准的核心音频编解码器进行编码，例如，</w:t>
      </w:r>
      <w:r w:rsidRPr="009A246E">
        <w:rPr>
          <w:rFonts w:ascii="STKaiti" w:eastAsia="STKaiti" w:hAnsi="STKaiti" w:hint="eastAsia"/>
          <w:lang w:val="en-US" w:eastAsia="zh-CN"/>
        </w:rPr>
        <w:t>建议1</w:t>
      </w:r>
      <w:r>
        <w:rPr>
          <w:rFonts w:hint="eastAsia"/>
          <w:lang w:val="en-US" w:eastAsia="zh-CN"/>
        </w:rPr>
        <w:t>和</w:t>
      </w:r>
      <w:r w:rsidRPr="009A246E">
        <w:rPr>
          <w:rFonts w:ascii="STKaiti" w:eastAsia="STKaiti" w:hAnsi="STKaiti" w:hint="eastAsia"/>
          <w:lang w:val="en-US" w:eastAsia="zh-CN"/>
        </w:rPr>
        <w:t>2</w:t>
      </w:r>
      <w:r>
        <w:rPr>
          <w:rFonts w:hint="eastAsia"/>
          <w:lang w:val="en-US" w:eastAsia="zh-CN"/>
        </w:rPr>
        <w:t>中建议的一种编码系统。除向下混合外，</w:t>
      </w:r>
      <w:r w:rsidRPr="005A6388">
        <w:rPr>
          <w:lang w:val="en-US" w:eastAsia="zh-CN"/>
        </w:rPr>
        <w:t>MPEG</w:t>
      </w:r>
      <w:r>
        <w:rPr>
          <w:rFonts w:hint="eastAsia"/>
          <w:lang w:val="en-US" w:eastAsia="zh-CN"/>
        </w:rPr>
        <w:t>环绕还可产生一种对多声道音频的空间图像参数描述，以后向兼容的形式成为核心音频编解码器的一个辅助数据流。原有的单声道或立体声解码器将忽略辅助数据并回放立体声或单声道向下混合音频信号。带有</w:t>
      </w:r>
      <w:r w:rsidRPr="005A6388">
        <w:rPr>
          <w:lang w:val="en-US" w:eastAsia="zh-CN"/>
        </w:rPr>
        <w:t>MPEG</w:t>
      </w:r>
      <w:r>
        <w:rPr>
          <w:rFonts w:hint="eastAsia"/>
          <w:lang w:val="en-US" w:eastAsia="zh-CN"/>
        </w:rPr>
        <w:t>环绕功能的解码器首先对单声道或立体声向下混合进行解码，然后使用从辅助数据流采集的空间图形参数产生高质量的多声道音频信号。</w:t>
      </w:r>
    </w:p>
    <w:p w14:paraId="27BF8CA6" w14:textId="77777777"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val="en-US" w:eastAsia="zh-CN"/>
        </w:rPr>
        <w:t>图</w:t>
      </w:r>
      <w:r w:rsidRPr="005A6388">
        <w:rPr>
          <w:lang w:val="en-US" w:eastAsia="zh-CN"/>
        </w:rPr>
        <w:t>9</w:t>
      </w:r>
      <w:r>
        <w:rPr>
          <w:rFonts w:hint="eastAsia"/>
          <w:lang w:val="en-US" w:eastAsia="zh-CN"/>
        </w:rPr>
        <w:t>说明了</w:t>
      </w:r>
      <w:r w:rsidRPr="005A6388">
        <w:rPr>
          <w:lang w:val="en-US" w:eastAsia="zh-CN"/>
        </w:rPr>
        <w:t>MPEG</w:t>
      </w:r>
      <w:r>
        <w:rPr>
          <w:rFonts w:hint="eastAsia"/>
          <w:lang w:val="en-US" w:eastAsia="zh-CN"/>
        </w:rPr>
        <w:t>环绕技术的原则。</w:t>
      </w:r>
    </w:p>
    <w:p w14:paraId="7A837E3D"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218EE45F" w14:textId="57351209" w:rsidR="00183EC1" w:rsidRPr="005A6388" w:rsidRDefault="00183EC1" w:rsidP="00183EC1">
      <w:pPr>
        <w:pStyle w:val="FigureNo"/>
        <w:rPr>
          <w:lang w:val="en-US" w:eastAsia="zh-CN"/>
        </w:rPr>
      </w:pPr>
      <w:r>
        <w:rPr>
          <w:rFonts w:hint="eastAsia"/>
          <w:lang w:val="en-US" w:eastAsia="zh-CN"/>
        </w:rPr>
        <w:lastRenderedPageBreak/>
        <w:t>图</w:t>
      </w:r>
      <w:r w:rsidRPr="005A6388">
        <w:rPr>
          <w:lang w:val="en-US" w:eastAsia="zh-CN"/>
        </w:rPr>
        <w:t>9</w:t>
      </w:r>
    </w:p>
    <w:p w14:paraId="01DBCDE2" w14:textId="77777777" w:rsidR="00183EC1" w:rsidRPr="005A6388" w:rsidRDefault="00183EC1" w:rsidP="00183EC1">
      <w:pPr>
        <w:pStyle w:val="Figuretitle"/>
        <w:spacing w:after="240"/>
        <w:rPr>
          <w:lang w:val="en-US" w:eastAsia="zh-CN"/>
        </w:rPr>
      </w:pPr>
      <w:r>
        <w:rPr>
          <w:noProof/>
          <w:lang w:val="en-GB" w:eastAsia="zh-CN"/>
        </w:rPr>
        <mc:AlternateContent>
          <mc:Choice Requires="wps">
            <w:drawing>
              <wp:anchor distT="0" distB="0" distL="114300" distR="114300" simplePos="0" relativeHeight="251659264" behindDoc="0" locked="0" layoutInCell="1" allowOverlap="1" wp14:anchorId="050C63C5" wp14:editId="475C2E3E">
                <wp:simplePos x="0" y="0"/>
                <wp:positionH relativeFrom="column">
                  <wp:posOffset>1600835</wp:posOffset>
                </wp:positionH>
                <wp:positionV relativeFrom="paragraph">
                  <wp:posOffset>182880</wp:posOffset>
                </wp:positionV>
                <wp:extent cx="889635" cy="224155"/>
                <wp:effectExtent l="635" t="1905" r="0" b="2540"/>
                <wp:wrapNone/>
                <wp:docPr id="43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6DD74" w14:textId="77777777" w:rsidR="00183EC1" w:rsidRDefault="00183EC1" w:rsidP="00183EC1">
                            <w:r>
                              <w:rPr>
                                <w:color w:val="24282B"/>
                                <w:sz w:val="18"/>
                                <w:szCs w:val="18"/>
                              </w:rPr>
                              <w:t>MPEG</w:t>
                            </w:r>
                            <w:r>
                              <w:rPr>
                                <w:rFonts w:hint="eastAsia"/>
                                <w:color w:val="24282B"/>
                                <w:sz w:val="18"/>
                                <w:szCs w:val="18"/>
                                <w:lang w:eastAsia="zh-CN"/>
                              </w:rPr>
                              <w:t>环绕编码器</w:t>
                            </w:r>
                            <w:r>
                              <w:rPr>
                                <w:color w:val="24282B"/>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50C63C5" id="Rectangle 321" o:spid="_x0000_s1101" style="position:absolute;left:0;text-align:left;margin-left:126.05pt;margin-top:14.4pt;width:70.05pt;height:17.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" filled="f" stroked="f">
                <v:textbox style="mso-fit-shape-to-text:t" inset="0,0,0,0">
                  <w:txbxContent>
                    <w:p w14:paraId="3CB6DD74" w14:textId="77777777" w:rsidR="00183EC1" w:rsidRDefault="00183EC1" w:rsidP="00183EC1">
                      <w:r>
                        <w:rPr>
                          <w:color w:val="24282B"/>
                          <w:sz w:val="18"/>
                          <w:szCs w:val="18"/>
                        </w:rPr>
                        <w:t>MPEG</w:t>
                      </w:r>
                      <w:r>
                        <w:rPr>
                          <w:rFonts w:hint="eastAsia"/>
                          <w:color w:val="24282B"/>
                          <w:sz w:val="18"/>
                          <w:szCs w:val="18"/>
                          <w:lang w:eastAsia="zh-CN"/>
                        </w:rPr>
                        <w:t>环绕编码器</w:t>
                      </w:r>
                      <w:r>
                        <w:rPr>
                          <w:color w:val="24282B"/>
                          <w:sz w:val="18"/>
                          <w:szCs w:val="18"/>
                        </w:rPr>
                        <w:t xml:space="preserve"> </w:t>
                      </w:r>
                    </w:p>
                  </w:txbxContent>
                </v:textbox>
              </v:rect>
            </w:pict>
          </mc:Fallback>
        </mc:AlternateContent>
      </w:r>
      <w:r w:rsidRPr="005A6388">
        <w:rPr>
          <w:lang w:val="en-US" w:eastAsia="zh-CN"/>
        </w:rPr>
        <w:t>MPEG</w:t>
      </w:r>
      <w:r>
        <w:rPr>
          <w:rFonts w:hint="eastAsia"/>
          <w:lang w:val="en-US" w:eastAsia="zh-CN"/>
        </w:rPr>
        <w:t>环绕技术的原则，使用核心音频编解码器对向下混合进行编码</w:t>
      </w:r>
    </w:p>
    <w:p w14:paraId="68760182" w14:textId="77777777" w:rsidR="00183EC1" w:rsidRDefault="00183EC1" w:rsidP="00183EC1">
      <w:pPr>
        <w:pStyle w:val="Figure"/>
        <w:rPr>
          <w:lang w:eastAsia="zh-CN"/>
        </w:rPr>
      </w:pPr>
      <w:r>
        <w:rPr>
          <w:noProof/>
          <w:lang w:val="en-GB" w:eastAsia="zh-CN"/>
        </w:rPr>
        <mc:AlternateContent>
          <mc:Choice Requires="wpc">
            <w:drawing>
              <wp:inline distT="0" distB="0" distL="0" distR="0" wp14:anchorId="3666EAC6" wp14:editId="5E803290">
                <wp:extent cx="6136005" cy="2263140"/>
                <wp:effectExtent l="0" t="0" r="0" b="0"/>
                <wp:docPr id="213" name="Canvas 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0" name="Freeform 215"/>
                        <wps:cNvSpPr>
                          <a:spLocks noEditPoints="1"/>
                        </wps:cNvSpPr>
                        <wps:spPr bwMode="auto">
                          <a:xfrm>
                            <a:off x="5737860" y="2054225"/>
                            <a:ext cx="329565" cy="59690"/>
                          </a:xfrm>
                          <a:custGeom>
                            <a:avLst/>
                            <a:gdLst>
                              <a:gd name="T0" fmla="*/ 2 w 38"/>
                              <a:gd name="T1" fmla="*/ 0 h 8"/>
                              <a:gd name="T2" fmla="*/ 2 w 38"/>
                              <a:gd name="T3" fmla="*/ 8 h 8"/>
                              <a:gd name="T4" fmla="*/ 0 w 38"/>
                              <a:gd name="T5" fmla="*/ 8 h 8"/>
                              <a:gd name="T6" fmla="*/ 1 w 38"/>
                              <a:gd name="T7" fmla="*/ 8 h 8"/>
                              <a:gd name="T8" fmla="*/ 1 w 38"/>
                              <a:gd name="T9" fmla="*/ 1 h 8"/>
                              <a:gd name="T10" fmla="*/ 0 w 38"/>
                              <a:gd name="T11" fmla="*/ 1 h 8"/>
                              <a:gd name="T12" fmla="*/ 8 w 38"/>
                              <a:gd name="T13" fmla="*/ 0 h 8"/>
                              <a:gd name="T14" fmla="*/ 8 w 38"/>
                              <a:gd name="T15" fmla="*/ 8 h 8"/>
                              <a:gd name="T16" fmla="*/ 6 w 38"/>
                              <a:gd name="T17" fmla="*/ 8 h 8"/>
                              <a:gd name="T18" fmla="*/ 7 w 38"/>
                              <a:gd name="T19" fmla="*/ 8 h 8"/>
                              <a:gd name="T20" fmla="*/ 7 w 38"/>
                              <a:gd name="T21" fmla="*/ 1 h 8"/>
                              <a:gd name="T22" fmla="*/ 5 w 38"/>
                              <a:gd name="T23" fmla="*/ 1 h 8"/>
                              <a:gd name="T24" fmla="*/ 12 w 38"/>
                              <a:gd name="T25" fmla="*/ 8 h 8"/>
                              <a:gd name="T26" fmla="*/ 13 w 38"/>
                              <a:gd name="T27" fmla="*/ 5 h 8"/>
                              <a:gd name="T28" fmla="*/ 11 w 38"/>
                              <a:gd name="T29" fmla="*/ 1 h 8"/>
                              <a:gd name="T30" fmla="*/ 16 w 38"/>
                              <a:gd name="T31" fmla="*/ 3 h 8"/>
                              <a:gd name="T32" fmla="*/ 11 w 38"/>
                              <a:gd name="T33" fmla="*/ 8 h 8"/>
                              <a:gd name="T34" fmla="*/ 14 w 38"/>
                              <a:gd name="T35" fmla="*/ 2 h 8"/>
                              <a:gd name="T36" fmla="*/ 12 w 38"/>
                              <a:gd name="T37" fmla="*/ 1 h 8"/>
                              <a:gd name="T38" fmla="*/ 13 w 38"/>
                              <a:gd name="T39" fmla="*/ 5 h 8"/>
                              <a:gd name="T40" fmla="*/ 22 w 38"/>
                              <a:gd name="T41" fmla="*/ 0 h 8"/>
                              <a:gd name="T42" fmla="*/ 20 w 38"/>
                              <a:gd name="T43" fmla="*/ 1 h 8"/>
                              <a:gd name="T44" fmla="*/ 20 w 38"/>
                              <a:gd name="T45" fmla="*/ 3 h 8"/>
                              <a:gd name="T46" fmla="*/ 21 w 38"/>
                              <a:gd name="T47" fmla="*/ 7 h 8"/>
                              <a:gd name="T48" fmla="*/ 17 w 38"/>
                              <a:gd name="T49" fmla="*/ 5 h 8"/>
                              <a:gd name="T50" fmla="*/ 20 w 38"/>
                              <a:gd name="T51" fmla="*/ 0 h 8"/>
                              <a:gd name="T52" fmla="*/ 18 w 38"/>
                              <a:gd name="T53" fmla="*/ 4 h 8"/>
                              <a:gd name="T54" fmla="*/ 19 w 38"/>
                              <a:gd name="T55" fmla="*/ 8 h 8"/>
                              <a:gd name="T56" fmla="*/ 21 w 38"/>
                              <a:gd name="T57" fmla="*/ 6 h 8"/>
                              <a:gd name="T58" fmla="*/ 19 w 38"/>
                              <a:gd name="T59" fmla="*/ 4 h 8"/>
                              <a:gd name="T60" fmla="*/ 26 w 38"/>
                              <a:gd name="T61" fmla="*/ 5 h 8"/>
                              <a:gd name="T62" fmla="*/ 23 w 38"/>
                              <a:gd name="T63" fmla="*/ 5 h 8"/>
                              <a:gd name="T64" fmla="*/ 29 w 38"/>
                              <a:gd name="T65" fmla="*/ 0 h 8"/>
                              <a:gd name="T66" fmla="*/ 32 w 38"/>
                              <a:gd name="T67" fmla="*/ 4 h 8"/>
                              <a:gd name="T68" fmla="*/ 30 w 38"/>
                              <a:gd name="T69" fmla="*/ 8 h 8"/>
                              <a:gd name="T70" fmla="*/ 28 w 38"/>
                              <a:gd name="T71" fmla="*/ 4 h 8"/>
                              <a:gd name="T72" fmla="*/ 30 w 38"/>
                              <a:gd name="T73" fmla="*/ 8 h 8"/>
                              <a:gd name="T74" fmla="*/ 31 w 38"/>
                              <a:gd name="T75" fmla="*/ 2 h 8"/>
                              <a:gd name="T76" fmla="*/ 29 w 38"/>
                              <a:gd name="T77" fmla="*/ 1 h 8"/>
                              <a:gd name="T78" fmla="*/ 33 w 38"/>
                              <a:gd name="T79" fmla="*/ 8 h 8"/>
                              <a:gd name="T80" fmla="*/ 36 w 38"/>
                              <a:gd name="T81" fmla="*/ 7 h 8"/>
                              <a:gd name="T82" fmla="*/ 34 w 38"/>
                              <a:gd name="T83" fmla="*/ 5 h 8"/>
                              <a:gd name="T84" fmla="*/ 36 w 38"/>
                              <a:gd name="T85" fmla="*/ 0 h 8"/>
                              <a:gd name="T86" fmla="*/ 38 w 38"/>
                              <a:gd name="T87" fmla="*/ 6 h 8"/>
                              <a:gd name="T88" fmla="*/ 33 w 38"/>
                              <a:gd name="T89" fmla="*/ 8 h 8"/>
                              <a:gd name="T90" fmla="*/ 37 w 38"/>
                              <a:gd name="T91" fmla="*/ 2 h 8"/>
                              <a:gd name="T92" fmla="*/ 35 w 38"/>
                              <a:gd name="T93" fmla="*/ 1 h 8"/>
                              <a:gd name="T94" fmla="*/ 36 w 38"/>
                              <a:gd name="T95"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8" h="8">
                                <a:moveTo>
                                  <a:pt x="0" y="1"/>
                                </a:moveTo>
                                <a:lnTo>
                                  <a:pt x="2" y="0"/>
                                </a:lnTo>
                                <a:lnTo>
                                  <a:pt x="2" y="7"/>
                                </a:lnTo>
                                <a:cubicBezTo>
                                  <a:pt x="2" y="7"/>
                                  <a:pt x="2" y="8"/>
                                  <a:pt x="2" y="8"/>
                                </a:cubicBezTo>
                                <a:cubicBezTo>
                                  <a:pt x="2" y="8"/>
                                  <a:pt x="2" y="8"/>
                                  <a:pt x="2" y="8"/>
                                </a:cubicBezTo>
                                <a:cubicBezTo>
                                  <a:pt x="2" y="8"/>
                                  <a:pt x="3" y="8"/>
                                  <a:pt x="3" y="8"/>
                                </a:cubicBezTo>
                                <a:lnTo>
                                  <a:pt x="3" y="8"/>
                                </a:lnTo>
                                <a:lnTo>
                                  <a:pt x="0" y="8"/>
                                </a:lnTo>
                                <a:cubicBezTo>
                                  <a:pt x="0" y="8"/>
                                  <a:pt x="0" y="8"/>
                                  <a:pt x="1" y="8"/>
                                </a:cubicBezTo>
                                <a:cubicBezTo>
                                  <a:pt x="1" y="8"/>
                                  <a:pt x="1" y="8"/>
                                  <a:pt x="1" y="8"/>
                                </a:cubicBezTo>
                                <a:cubicBezTo>
                                  <a:pt x="1" y="8"/>
                                  <a:pt x="1" y="7"/>
                                  <a:pt x="1" y="7"/>
                                </a:cubicBezTo>
                                <a:lnTo>
                                  <a:pt x="1" y="2"/>
                                </a:lnTo>
                                <a:cubicBezTo>
                                  <a:pt x="1" y="2"/>
                                  <a:pt x="1" y="2"/>
                                  <a:pt x="1" y="1"/>
                                </a:cubicBezTo>
                                <a:cubicBezTo>
                                  <a:pt x="1" y="1"/>
                                  <a:pt x="1" y="1"/>
                                  <a:pt x="1" y="1"/>
                                </a:cubicBezTo>
                                <a:cubicBezTo>
                                  <a:pt x="1" y="1"/>
                                  <a:pt x="0" y="1"/>
                                  <a:pt x="0" y="1"/>
                                </a:cubicBezTo>
                                <a:cubicBezTo>
                                  <a:pt x="0" y="1"/>
                                  <a:pt x="0" y="1"/>
                                  <a:pt x="0" y="1"/>
                                </a:cubicBezTo>
                                <a:close/>
                                <a:moveTo>
                                  <a:pt x="5" y="1"/>
                                </a:moveTo>
                                <a:lnTo>
                                  <a:pt x="7" y="0"/>
                                </a:lnTo>
                                <a:lnTo>
                                  <a:pt x="8" y="0"/>
                                </a:lnTo>
                                <a:lnTo>
                                  <a:pt x="8" y="7"/>
                                </a:lnTo>
                                <a:cubicBezTo>
                                  <a:pt x="8" y="7"/>
                                  <a:pt x="8" y="8"/>
                                  <a:pt x="8" y="8"/>
                                </a:cubicBezTo>
                                <a:cubicBezTo>
                                  <a:pt x="8" y="8"/>
                                  <a:pt x="8" y="8"/>
                                  <a:pt x="8" y="8"/>
                                </a:cubicBezTo>
                                <a:cubicBezTo>
                                  <a:pt x="8" y="8"/>
                                  <a:pt x="8" y="8"/>
                                  <a:pt x="9" y="8"/>
                                </a:cubicBezTo>
                                <a:lnTo>
                                  <a:pt x="9" y="8"/>
                                </a:lnTo>
                                <a:lnTo>
                                  <a:pt x="6" y="8"/>
                                </a:lnTo>
                                <a:cubicBezTo>
                                  <a:pt x="6" y="8"/>
                                  <a:pt x="6" y="8"/>
                                  <a:pt x="6" y="8"/>
                                </a:cubicBezTo>
                                <a:cubicBezTo>
                                  <a:pt x="6" y="8"/>
                                  <a:pt x="6" y="8"/>
                                  <a:pt x="7" y="8"/>
                                </a:cubicBezTo>
                                <a:cubicBezTo>
                                  <a:pt x="7" y="8"/>
                                  <a:pt x="7" y="7"/>
                                  <a:pt x="7" y="7"/>
                                </a:cubicBezTo>
                                <a:lnTo>
                                  <a:pt x="7" y="2"/>
                                </a:lnTo>
                                <a:cubicBezTo>
                                  <a:pt x="7" y="2"/>
                                  <a:pt x="7" y="2"/>
                                  <a:pt x="7" y="1"/>
                                </a:cubicBezTo>
                                <a:cubicBezTo>
                                  <a:pt x="6" y="1"/>
                                  <a:pt x="6" y="1"/>
                                  <a:pt x="6" y="1"/>
                                </a:cubicBezTo>
                                <a:cubicBezTo>
                                  <a:pt x="6" y="1"/>
                                  <a:pt x="6" y="1"/>
                                  <a:pt x="6" y="1"/>
                                </a:cubicBezTo>
                                <a:cubicBezTo>
                                  <a:pt x="6" y="1"/>
                                  <a:pt x="6" y="1"/>
                                  <a:pt x="5" y="1"/>
                                </a:cubicBezTo>
                                <a:close/>
                                <a:moveTo>
                                  <a:pt x="11" y="8"/>
                                </a:moveTo>
                                <a:lnTo>
                                  <a:pt x="11" y="8"/>
                                </a:lnTo>
                                <a:cubicBezTo>
                                  <a:pt x="11" y="8"/>
                                  <a:pt x="12" y="8"/>
                                  <a:pt x="12" y="8"/>
                                </a:cubicBezTo>
                                <a:cubicBezTo>
                                  <a:pt x="13" y="8"/>
                                  <a:pt x="13" y="7"/>
                                  <a:pt x="14" y="7"/>
                                </a:cubicBezTo>
                                <a:cubicBezTo>
                                  <a:pt x="14" y="6"/>
                                  <a:pt x="14" y="5"/>
                                  <a:pt x="14" y="5"/>
                                </a:cubicBezTo>
                                <a:cubicBezTo>
                                  <a:pt x="14" y="5"/>
                                  <a:pt x="13" y="5"/>
                                  <a:pt x="13" y="5"/>
                                </a:cubicBezTo>
                                <a:cubicBezTo>
                                  <a:pt x="12" y="5"/>
                                  <a:pt x="12" y="5"/>
                                  <a:pt x="11" y="5"/>
                                </a:cubicBezTo>
                                <a:cubicBezTo>
                                  <a:pt x="11" y="4"/>
                                  <a:pt x="11" y="4"/>
                                  <a:pt x="11" y="3"/>
                                </a:cubicBezTo>
                                <a:cubicBezTo>
                                  <a:pt x="11" y="2"/>
                                  <a:pt x="11" y="2"/>
                                  <a:pt x="11" y="1"/>
                                </a:cubicBezTo>
                                <a:cubicBezTo>
                                  <a:pt x="12" y="0"/>
                                  <a:pt x="12" y="0"/>
                                  <a:pt x="13" y="0"/>
                                </a:cubicBezTo>
                                <a:cubicBezTo>
                                  <a:pt x="14" y="0"/>
                                  <a:pt x="14" y="0"/>
                                  <a:pt x="15" y="1"/>
                                </a:cubicBezTo>
                                <a:cubicBezTo>
                                  <a:pt x="15" y="2"/>
                                  <a:pt x="16" y="2"/>
                                  <a:pt x="16" y="3"/>
                                </a:cubicBezTo>
                                <a:cubicBezTo>
                                  <a:pt x="16" y="4"/>
                                  <a:pt x="16" y="5"/>
                                  <a:pt x="15" y="6"/>
                                </a:cubicBezTo>
                                <a:cubicBezTo>
                                  <a:pt x="15" y="7"/>
                                  <a:pt x="14" y="7"/>
                                  <a:pt x="13" y="8"/>
                                </a:cubicBezTo>
                                <a:cubicBezTo>
                                  <a:pt x="13" y="8"/>
                                  <a:pt x="12" y="8"/>
                                  <a:pt x="11" y="8"/>
                                </a:cubicBezTo>
                                <a:close/>
                                <a:moveTo>
                                  <a:pt x="14" y="4"/>
                                </a:moveTo>
                                <a:cubicBezTo>
                                  <a:pt x="15" y="4"/>
                                  <a:pt x="15" y="3"/>
                                  <a:pt x="15" y="3"/>
                                </a:cubicBezTo>
                                <a:cubicBezTo>
                                  <a:pt x="15" y="3"/>
                                  <a:pt x="15" y="2"/>
                                  <a:pt x="14" y="2"/>
                                </a:cubicBezTo>
                                <a:cubicBezTo>
                                  <a:pt x="14" y="1"/>
                                  <a:pt x="14" y="1"/>
                                  <a:pt x="14" y="1"/>
                                </a:cubicBezTo>
                                <a:cubicBezTo>
                                  <a:pt x="14" y="1"/>
                                  <a:pt x="13" y="0"/>
                                  <a:pt x="13" y="0"/>
                                </a:cubicBezTo>
                                <a:cubicBezTo>
                                  <a:pt x="13" y="0"/>
                                  <a:pt x="12" y="1"/>
                                  <a:pt x="12" y="1"/>
                                </a:cubicBezTo>
                                <a:cubicBezTo>
                                  <a:pt x="12" y="1"/>
                                  <a:pt x="12" y="2"/>
                                  <a:pt x="12" y="2"/>
                                </a:cubicBezTo>
                                <a:cubicBezTo>
                                  <a:pt x="12" y="3"/>
                                  <a:pt x="12" y="4"/>
                                  <a:pt x="12" y="4"/>
                                </a:cubicBezTo>
                                <a:cubicBezTo>
                                  <a:pt x="12" y="5"/>
                                  <a:pt x="13" y="5"/>
                                  <a:pt x="13" y="5"/>
                                </a:cubicBezTo>
                                <a:cubicBezTo>
                                  <a:pt x="13" y="5"/>
                                  <a:pt x="14" y="5"/>
                                  <a:pt x="14" y="5"/>
                                </a:cubicBezTo>
                                <a:cubicBezTo>
                                  <a:pt x="14" y="5"/>
                                  <a:pt x="14" y="4"/>
                                  <a:pt x="14" y="4"/>
                                </a:cubicBezTo>
                                <a:close/>
                                <a:moveTo>
                                  <a:pt x="22" y="0"/>
                                </a:moveTo>
                                <a:lnTo>
                                  <a:pt x="22" y="0"/>
                                </a:lnTo>
                                <a:cubicBezTo>
                                  <a:pt x="21" y="0"/>
                                  <a:pt x="21" y="0"/>
                                  <a:pt x="21" y="1"/>
                                </a:cubicBezTo>
                                <a:cubicBezTo>
                                  <a:pt x="20" y="1"/>
                                  <a:pt x="20" y="1"/>
                                  <a:pt x="20" y="1"/>
                                </a:cubicBezTo>
                                <a:cubicBezTo>
                                  <a:pt x="19" y="2"/>
                                  <a:pt x="19" y="2"/>
                                  <a:pt x="19" y="2"/>
                                </a:cubicBezTo>
                                <a:cubicBezTo>
                                  <a:pt x="18" y="3"/>
                                  <a:pt x="18" y="3"/>
                                  <a:pt x="18" y="4"/>
                                </a:cubicBezTo>
                                <a:cubicBezTo>
                                  <a:pt x="19" y="3"/>
                                  <a:pt x="19" y="3"/>
                                  <a:pt x="20" y="3"/>
                                </a:cubicBezTo>
                                <a:cubicBezTo>
                                  <a:pt x="20" y="3"/>
                                  <a:pt x="21" y="3"/>
                                  <a:pt x="21" y="4"/>
                                </a:cubicBezTo>
                                <a:cubicBezTo>
                                  <a:pt x="22" y="4"/>
                                  <a:pt x="22" y="5"/>
                                  <a:pt x="22" y="6"/>
                                </a:cubicBezTo>
                                <a:cubicBezTo>
                                  <a:pt x="22" y="6"/>
                                  <a:pt x="22" y="7"/>
                                  <a:pt x="21" y="7"/>
                                </a:cubicBezTo>
                                <a:cubicBezTo>
                                  <a:pt x="21" y="8"/>
                                  <a:pt x="20" y="8"/>
                                  <a:pt x="19" y="8"/>
                                </a:cubicBezTo>
                                <a:cubicBezTo>
                                  <a:pt x="19" y="8"/>
                                  <a:pt x="18" y="8"/>
                                  <a:pt x="18" y="8"/>
                                </a:cubicBezTo>
                                <a:cubicBezTo>
                                  <a:pt x="17" y="7"/>
                                  <a:pt x="17" y="6"/>
                                  <a:pt x="17" y="5"/>
                                </a:cubicBezTo>
                                <a:cubicBezTo>
                                  <a:pt x="17" y="4"/>
                                  <a:pt x="17" y="4"/>
                                  <a:pt x="17" y="3"/>
                                </a:cubicBezTo>
                                <a:cubicBezTo>
                                  <a:pt x="18" y="2"/>
                                  <a:pt x="18" y="2"/>
                                  <a:pt x="19" y="1"/>
                                </a:cubicBezTo>
                                <a:cubicBezTo>
                                  <a:pt x="19" y="1"/>
                                  <a:pt x="20" y="0"/>
                                  <a:pt x="20" y="0"/>
                                </a:cubicBezTo>
                                <a:cubicBezTo>
                                  <a:pt x="21" y="0"/>
                                  <a:pt x="21" y="0"/>
                                  <a:pt x="21" y="0"/>
                                </a:cubicBezTo>
                                <a:lnTo>
                                  <a:pt x="22" y="0"/>
                                </a:lnTo>
                                <a:close/>
                                <a:moveTo>
                                  <a:pt x="18" y="4"/>
                                </a:moveTo>
                                <a:cubicBezTo>
                                  <a:pt x="18" y="5"/>
                                  <a:pt x="18" y="5"/>
                                  <a:pt x="18" y="6"/>
                                </a:cubicBezTo>
                                <a:cubicBezTo>
                                  <a:pt x="18" y="6"/>
                                  <a:pt x="18" y="6"/>
                                  <a:pt x="18" y="7"/>
                                </a:cubicBezTo>
                                <a:cubicBezTo>
                                  <a:pt x="18" y="7"/>
                                  <a:pt x="19" y="8"/>
                                  <a:pt x="19" y="8"/>
                                </a:cubicBezTo>
                                <a:cubicBezTo>
                                  <a:pt x="19" y="8"/>
                                  <a:pt x="19" y="8"/>
                                  <a:pt x="20" y="8"/>
                                </a:cubicBezTo>
                                <a:cubicBezTo>
                                  <a:pt x="20" y="8"/>
                                  <a:pt x="20" y="8"/>
                                  <a:pt x="20" y="8"/>
                                </a:cubicBezTo>
                                <a:cubicBezTo>
                                  <a:pt x="21" y="7"/>
                                  <a:pt x="21" y="7"/>
                                  <a:pt x="21" y="6"/>
                                </a:cubicBezTo>
                                <a:cubicBezTo>
                                  <a:pt x="21" y="6"/>
                                  <a:pt x="21" y="5"/>
                                  <a:pt x="20" y="4"/>
                                </a:cubicBezTo>
                                <a:cubicBezTo>
                                  <a:pt x="20" y="4"/>
                                  <a:pt x="20" y="4"/>
                                  <a:pt x="19" y="4"/>
                                </a:cubicBezTo>
                                <a:cubicBezTo>
                                  <a:pt x="19" y="4"/>
                                  <a:pt x="19" y="4"/>
                                  <a:pt x="19" y="4"/>
                                </a:cubicBezTo>
                                <a:cubicBezTo>
                                  <a:pt x="19" y="4"/>
                                  <a:pt x="18" y="4"/>
                                  <a:pt x="18" y="4"/>
                                </a:cubicBezTo>
                                <a:close/>
                                <a:moveTo>
                                  <a:pt x="23" y="5"/>
                                </a:moveTo>
                                <a:lnTo>
                                  <a:pt x="26" y="5"/>
                                </a:lnTo>
                                <a:lnTo>
                                  <a:pt x="26" y="6"/>
                                </a:lnTo>
                                <a:lnTo>
                                  <a:pt x="23" y="6"/>
                                </a:lnTo>
                                <a:lnTo>
                                  <a:pt x="23" y="5"/>
                                </a:lnTo>
                                <a:close/>
                                <a:moveTo>
                                  <a:pt x="27" y="4"/>
                                </a:moveTo>
                                <a:cubicBezTo>
                                  <a:pt x="27" y="3"/>
                                  <a:pt x="27" y="3"/>
                                  <a:pt x="27" y="2"/>
                                </a:cubicBezTo>
                                <a:cubicBezTo>
                                  <a:pt x="28" y="1"/>
                                  <a:pt x="28" y="1"/>
                                  <a:pt x="29" y="0"/>
                                </a:cubicBezTo>
                                <a:cubicBezTo>
                                  <a:pt x="29" y="0"/>
                                  <a:pt x="29" y="0"/>
                                  <a:pt x="30" y="0"/>
                                </a:cubicBezTo>
                                <a:cubicBezTo>
                                  <a:pt x="30" y="0"/>
                                  <a:pt x="31" y="0"/>
                                  <a:pt x="31" y="1"/>
                                </a:cubicBezTo>
                                <a:cubicBezTo>
                                  <a:pt x="32" y="2"/>
                                  <a:pt x="32" y="3"/>
                                  <a:pt x="32" y="4"/>
                                </a:cubicBezTo>
                                <a:cubicBezTo>
                                  <a:pt x="32" y="5"/>
                                  <a:pt x="32" y="6"/>
                                  <a:pt x="32" y="7"/>
                                </a:cubicBezTo>
                                <a:cubicBezTo>
                                  <a:pt x="32" y="7"/>
                                  <a:pt x="31" y="8"/>
                                  <a:pt x="31" y="8"/>
                                </a:cubicBezTo>
                                <a:cubicBezTo>
                                  <a:pt x="30" y="8"/>
                                  <a:pt x="30" y="8"/>
                                  <a:pt x="30" y="8"/>
                                </a:cubicBezTo>
                                <a:cubicBezTo>
                                  <a:pt x="29" y="8"/>
                                  <a:pt x="28" y="8"/>
                                  <a:pt x="28" y="7"/>
                                </a:cubicBezTo>
                                <a:cubicBezTo>
                                  <a:pt x="27" y="6"/>
                                  <a:pt x="27" y="5"/>
                                  <a:pt x="27" y="4"/>
                                </a:cubicBezTo>
                                <a:close/>
                                <a:moveTo>
                                  <a:pt x="28" y="4"/>
                                </a:moveTo>
                                <a:cubicBezTo>
                                  <a:pt x="28" y="6"/>
                                  <a:pt x="28" y="6"/>
                                  <a:pt x="29" y="7"/>
                                </a:cubicBezTo>
                                <a:cubicBezTo>
                                  <a:pt x="29" y="8"/>
                                  <a:pt x="29" y="8"/>
                                  <a:pt x="30" y="8"/>
                                </a:cubicBezTo>
                                <a:cubicBezTo>
                                  <a:pt x="30" y="8"/>
                                  <a:pt x="30" y="8"/>
                                  <a:pt x="30" y="8"/>
                                </a:cubicBezTo>
                                <a:cubicBezTo>
                                  <a:pt x="31" y="8"/>
                                  <a:pt x="31" y="7"/>
                                  <a:pt x="31" y="7"/>
                                </a:cubicBezTo>
                                <a:cubicBezTo>
                                  <a:pt x="31" y="6"/>
                                  <a:pt x="31" y="5"/>
                                  <a:pt x="31" y="4"/>
                                </a:cubicBezTo>
                                <a:cubicBezTo>
                                  <a:pt x="31" y="3"/>
                                  <a:pt x="31" y="2"/>
                                  <a:pt x="31" y="2"/>
                                </a:cubicBezTo>
                                <a:cubicBezTo>
                                  <a:pt x="31" y="1"/>
                                  <a:pt x="30" y="1"/>
                                  <a:pt x="30" y="1"/>
                                </a:cubicBezTo>
                                <a:cubicBezTo>
                                  <a:pt x="30" y="0"/>
                                  <a:pt x="30" y="0"/>
                                  <a:pt x="30" y="0"/>
                                </a:cubicBezTo>
                                <a:cubicBezTo>
                                  <a:pt x="29" y="0"/>
                                  <a:pt x="29" y="1"/>
                                  <a:pt x="29" y="1"/>
                                </a:cubicBezTo>
                                <a:cubicBezTo>
                                  <a:pt x="29" y="1"/>
                                  <a:pt x="28" y="2"/>
                                  <a:pt x="28" y="2"/>
                                </a:cubicBezTo>
                                <a:cubicBezTo>
                                  <a:pt x="28" y="3"/>
                                  <a:pt x="28" y="4"/>
                                  <a:pt x="28" y="4"/>
                                </a:cubicBezTo>
                                <a:close/>
                                <a:moveTo>
                                  <a:pt x="33" y="8"/>
                                </a:moveTo>
                                <a:lnTo>
                                  <a:pt x="33" y="8"/>
                                </a:lnTo>
                                <a:cubicBezTo>
                                  <a:pt x="34" y="8"/>
                                  <a:pt x="34" y="8"/>
                                  <a:pt x="35" y="8"/>
                                </a:cubicBezTo>
                                <a:cubicBezTo>
                                  <a:pt x="35" y="8"/>
                                  <a:pt x="36" y="7"/>
                                  <a:pt x="36" y="7"/>
                                </a:cubicBezTo>
                                <a:cubicBezTo>
                                  <a:pt x="37" y="6"/>
                                  <a:pt x="37" y="5"/>
                                  <a:pt x="37" y="5"/>
                                </a:cubicBezTo>
                                <a:cubicBezTo>
                                  <a:pt x="36" y="5"/>
                                  <a:pt x="36" y="5"/>
                                  <a:pt x="35" y="5"/>
                                </a:cubicBezTo>
                                <a:cubicBezTo>
                                  <a:pt x="35" y="5"/>
                                  <a:pt x="34" y="5"/>
                                  <a:pt x="34" y="5"/>
                                </a:cubicBezTo>
                                <a:cubicBezTo>
                                  <a:pt x="33" y="4"/>
                                  <a:pt x="33" y="4"/>
                                  <a:pt x="33" y="3"/>
                                </a:cubicBezTo>
                                <a:cubicBezTo>
                                  <a:pt x="33" y="2"/>
                                  <a:pt x="33" y="2"/>
                                  <a:pt x="34" y="1"/>
                                </a:cubicBezTo>
                                <a:cubicBezTo>
                                  <a:pt x="34" y="0"/>
                                  <a:pt x="35" y="0"/>
                                  <a:pt x="36" y="0"/>
                                </a:cubicBezTo>
                                <a:cubicBezTo>
                                  <a:pt x="36" y="0"/>
                                  <a:pt x="37" y="0"/>
                                  <a:pt x="37" y="1"/>
                                </a:cubicBezTo>
                                <a:cubicBezTo>
                                  <a:pt x="38" y="2"/>
                                  <a:pt x="38" y="2"/>
                                  <a:pt x="38" y="3"/>
                                </a:cubicBezTo>
                                <a:cubicBezTo>
                                  <a:pt x="38" y="4"/>
                                  <a:pt x="38" y="5"/>
                                  <a:pt x="38" y="6"/>
                                </a:cubicBezTo>
                                <a:cubicBezTo>
                                  <a:pt x="37" y="7"/>
                                  <a:pt x="37" y="7"/>
                                  <a:pt x="36" y="8"/>
                                </a:cubicBezTo>
                                <a:cubicBezTo>
                                  <a:pt x="35" y="8"/>
                                  <a:pt x="34" y="8"/>
                                  <a:pt x="34" y="8"/>
                                </a:cubicBezTo>
                                <a:lnTo>
                                  <a:pt x="33" y="8"/>
                                </a:lnTo>
                                <a:close/>
                                <a:moveTo>
                                  <a:pt x="37" y="4"/>
                                </a:moveTo>
                                <a:cubicBezTo>
                                  <a:pt x="37" y="4"/>
                                  <a:pt x="37" y="3"/>
                                  <a:pt x="37" y="3"/>
                                </a:cubicBezTo>
                                <a:cubicBezTo>
                                  <a:pt x="37" y="3"/>
                                  <a:pt x="37" y="2"/>
                                  <a:pt x="37" y="2"/>
                                </a:cubicBezTo>
                                <a:cubicBezTo>
                                  <a:pt x="37" y="1"/>
                                  <a:pt x="37" y="1"/>
                                  <a:pt x="36" y="1"/>
                                </a:cubicBezTo>
                                <a:cubicBezTo>
                                  <a:pt x="36" y="1"/>
                                  <a:pt x="36" y="0"/>
                                  <a:pt x="36" y="0"/>
                                </a:cubicBezTo>
                                <a:cubicBezTo>
                                  <a:pt x="35" y="0"/>
                                  <a:pt x="35" y="1"/>
                                  <a:pt x="35" y="1"/>
                                </a:cubicBezTo>
                                <a:cubicBezTo>
                                  <a:pt x="34" y="1"/>
                                  <a:pt x="34" y="2"/>
                                  <a:pt x="34" y="2"/>
                                </a:cubicBezTo>
                                <a:cubicBezTo>
                                  <a:pt x="34" y="3"/>
                                  <a:pt x="34" y="4"/>
                                  <a:pt x="35" y="4"/>
                                </a:cubicBezTo>
                                <a:cubicBezTo>
                                  <a:pt x="35" y="5"/>
                                  <a:pt x="35" y="5"/>
                                  <a:pt x="36" y="5"/>
                                </a:cubicBezTo>
                                <a:cubicBezTo>
                                  <a:pt x="36" y="5"/>
                                  <a:pt x="36" y="5"/>
                                  <a:pt x="36" y="5"/>
                                </a:cubicBezTo>
                                <a:cubicBezTo>
                                  <a:pt x="37" y="5"/>
                                  <a:pt x="37" y="4"/>
                                  <a:pt x="37" y="4"/>
                                </a:cubicBez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Rectangle 216"/>
                        <wps:cNvSpPr>
                          <a:spLocks noChangeArrowheads="1"/>
                        </wps:cNvSpPr>
                        <wps:spPr bwMode="auto">
                          <a:xfrm>
                            <a:off x="4130040" y="330200"/>
                            <a:ext cx="1541145" cy="1506220"/>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Line 217"/>
                        <wps:cNvCnPr/>
                        <wps:spPr bwMode="auto">
                          <a:xfrm>
                            <a:off x="2656205" y="1724025"/>
                            <a:ext cx="2259330" cy="635"/>
                          </a:xfrm>
                          <a:prstGeom prst="line">
                            <a:avLst/>
                          </a:prstGeom>
                          <a:noFill/>
                          <a:ln w="24">
                            <a:solidFill>
                              <a:srgbClr val="24282B"/>
                            </a:solidFill>
                            <a:miter lim="800000"/>
                            <a:headEnd/>
                            <a:tailEnd/>
                          </a:ln>
                          <a:extLst>
                            <a:ext uri="{909E8E84-426E-40DD-AFC4-6F175D3DCCD1}">
                              <a14:hiddenFill xmlns:a14="http://schemas.microsoft.com/office/drawing/2010/main">
                                <a:noFill/>
                              </a14:hiddenFill>
                            </a:ext>
                          </a:extLst>
                        </wps:spPr>
                        <wps:bodyPr/>
                      </wps:wsp>
                      <wps:wsp>
                        <wps:cNvPr id="323" name="Rectangle 218"/>
                        <wps:cNvSpPr>
                          <a:spLocks noChangeArrowheads="1"/>
                        </wps:cNvSpPr>
                        <wps:spPr bwMode="auto">
                          <a:xfrm>
                            <a:off x="4234815" y="470535"/>
                            <a:ext cx="1339215" cy="824230"/>
                          </a:xfrm>
                          <a:prstGeom prst="rect">
                            <a:avLst/>
                          </a:prstGeom>
                          <a:solidFill>
                            <a:srgbClr val="DAD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19"/>
                        <wps:cNvSpPr>
                          <a:spLocks noChangeArrowheads="1"/>
                        </wps:cNvSpPr>
                        <wps:spPr bwMode="auto">
                          <a:xfrm>
                            <a:off x="4234815" y="480060"/>
                            <a:ext cx="1339215" cy="824230"/>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220"/>
                        <wps:cNvSpPr>
                          <a:spLocks noChangeArrowheads="1"/>
                        </wps:cNvSpPr>
                        <wps:spPr bwMode="auto">
                          <a:xfrm>
                            <a:off x="1204595" y="149860"/>
                            <a:ext cx="2192020" cy="190436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221"/>
                        <wps:cNvSpPr>
                          <a:spLocks noChangeArrowheads="1"/>
                        </wps:cNvSpPr>
                        <wps:spPr bwMode="auto">
                          <a:xfrm>
                            <a:off x="1316990" y="494665"/>
                            <a:ext cx="1339215" cy="1439545"/>
                          </a:xfrm>
                          <a:prstGeom prst="rect">
                            <a:avLst/>
                          </a:prstGeom>
                          <a:solidFill>
                            <a:srgbClr val="DAD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222"/>
                        <wps:cNvSpPr>
                          <a:spLocks noChangeArrowheads="1"/>
                        </wps:cNvSpPr>
                        <wps:spPr bwMode="auto">
                          <a:xfrm>
                            <a:off x="1316990" y="494665"/>
                            <a:ext cx="1339215" cy="1439545"/>
                          </a:xfrm>
                          <a:prstGeom prst="rect">
                            <a:avLst/>
                          </a:prstGeom>
                          <a:noFill/>
                          <a:ln w="12">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223"/>
                        <wps:cNvSpPr>
                          <a:spLocks noChangeArrowheads="1"/>
                        </wps:cNvSpPr>
                        <wps:spPr bwMode="auto">
                          <a:xfrm>
                            <a:off x="2783205" y="749935"/>
                            <a:ext cx="22225" cy="22225"/>
                          </a:xfrm>
                          <a:prstGeom prst="rect">
                            <a:avLst/>
                          </a:pr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329" name="Line 224"/>
                        <wps:cNvCnPr/>
                        <wps:spPr bwMode="auto">
                          <a:xfrm>
                            <a:off x="793115" y="959485"/>
                            <a:ext cx="52387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 name="Freeform 225"/>
                        <wps:cNvSpPr>
                          <a:spLocks/>
                        </wps:cNvSpPr>
                        <wps:spPr bwMode="auto">
                          <a:xfrm>
                            <a:off x="733425" y="907415"/>
                            <a:ext cx="104775" cy="97155"/>
                          </a:xfrm>
                          <a:custGeom>
                            <a:avLst/>
                            <a:gdLst>
                              <a:gd name="T0" fmla="*/ 165 w 165"/>
                              <a:gd name="T1" fmla="*/ 82 h 153"/>
                              <a:gd name="T2" fmla="*/ 82 w 165"/>
                              <a:gd name="T3" fmla="*/ 0 h 153"/>
                              <a:gd name="T4" fmla="*/ 0 w 165"/>
                              <a:gd name="T5" fmla="*/ 82 h 153"/>
                              <a:gd name="T6" fmla="*/ 82 w 165"/>
                              <a:gd name="T7" fmla="*/ 153 h 153"/>
                              <a:gd name="T8" fmla="*/ 165 w 165"/>
                              <a:gd name="T9" fmla="*/ 82 h 153"/>
                            </a:gdLst>
                            <a:ahLst/>
                            <a:cxnLst>
                              <a:cxn ang="0">
                                <a:pos x="T0" y="T1"/>
                              </a:cxn>
                              <a:cxn ang="0">
                                <a:pos x="T2" y="T3"/>
                              </a:cxn>
                              <a:cxn ang="0">
                                <a:pos x="T4" y="T5"/>
                              </a:cxn>
                              <a:cxn ang="0">
                                <a:pos x="T6" y="T7"/>
                              </a:cxn>
                              <a:cxn ang="0">
                                <a:pos x="T8" y="T9"/>
                              </a:cxn>
                            </a:cxnLst>
                            <a:rect l="0" t="0" r="r" b="b"/>
                            <a:pathLst>
                              <a:path w="165" h="153">
                                <a:moveTo>
                                  <a:pt x="165" y="82"/>
                                </a:moveTo>
                                <a:lnTo>
                                  <a:pt x="82" y="0"/>
                                </a:lnTo>
                                <a:lnTo>
                                  <a:pt x="0" y="82"/>
                                </a:lnTo>
                                <a:lnTo>
                                  <a:pt x="82" y="153"/>
                                </a:lnTo>
                                <a:lnTo>
                                  <a:pt x="165" y="8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26"/>
                        <wps:cNvSpPr>
                          <a:spLocks/>
                        </wps:cNvSpPr>
                        <wps:spPr bwMode="auto">
                          <a:xfrm>
                            <a:off x="1249680" y="937260"/>
                            <a:ext cx="44450" cy="45085"/>
                          </a:xfrm>
                          <a:custGeom>
                            <a:avLst/>
                            <a:gdLst>
                              <a:gd name="T0" fmla="*/ 0 w 70"/>
                              <a:gd name="T1" fmla="*/ 0 h 71"/>
                              <a:gd name="T2" fmla="*/ 70 w 70"/>
                              <a:gd name="T3" fmla="*/ 35 h 71"/>
                              <a:gd name="T4" fmla="*/ 0 w 70"/>
                              <a:gd name="T5" fmla="*/ 71 h 71"/>
                              <a:gd name="T6" fmla="*/ 0 w 70"/>
                              <a:gd name="T7" fmla="*/ 0 h 71"/>
                            </a:gdLst>
                            <a:ahLst/>
                            <a:cxnLst>
                              <a:cxn ang="0">
                                <a:pos x="T0" y="T1"/>
                              </a:cxn>
                              <a:cxn ang="0">
                                <a:pos x="T2" y="T3"/>
                              </a:cxn>
                              <a:cxn ang="0">
                                <a:pos x="T4" y="T5"/>
                              </a:cxn>
                              <a:cxn ang="0">
                                <a:pos x="T6" y="T7"/>
                              </a:cxn>
                            </a:cxnLst>
                            <a:rect l="0" t="0" r="r" b="b"/>
                            <a:pathLst>
                              <a:path w="70" h="71">
                                <a:moveTo>
                                  <a:pt x="0" y="0"/>
                                </a:moveTo>
                                <a:lnTo>
                                  <a:pt x="70" y="35"/>
                                </a:lnTo>
                                <a:lnTo>
                                  <a:pt x="0" y="71"/>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227"/>
                        <wps:cNvCnPr/>
                        <wps:spPr bwMode="auto">
                          <a:xfrm>
                            <a:off x="793115" y="1154430"/>
                            <a:ext cx="52387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 name="Freeform 228"/>
                        <wps:cNvSpPr>
                          <a:spLocks/>
                        </wps:cNvSpPr>
                        <wps:spPr bwMode="auto">
                          <a:xfrm>
                            <a:off x="733425" y="1102360"/>
                            <a:ext cx="104775" cy="104775"/>
                          </a:xfrm>
                          <a:custGeom>
                            <a:avLst/>
                            <a:gdLst>
                              <a:gd name="T0" fmla="*/ 165 w 165"/>
                              <a:gd name="T1" fmla="*/ 82 h 165"/>
                              <a:gd name="T2" fmla="*/ 82 w 165"/>
                              <a:gd name="T3" fmla="*/ 0 h 165"/>
                              <a:gd name="T4" fmla="*/ 0 w 165"/>
                              <a:gd name="T5" fmla="*/ 82 h 165"/>
                              <a:gd name="T6" fmla="*/ 82 w 165"/>
                              <a:gd name="T7" fmla="*/ 165 h 165"/>
                              <a:gd name="T8" fmla="*/ 165 w 165"/>
                              <a:gd name="T9" fmla="*/ 82 h 165"/>
                            </a:gdLst>
                            <a:ahLst/>
                            <a:cxnLst>
                              <a:cxn ang="0">
                                <a:pos x="T0" y="T1"/>
                              </a:cxn>
                              <a:cxn ang="0">
                                <a:pos x="T2" y="T3"/>
                              </a:cxn>
                              <a:cxn ang="0">
                                <a:pos x="T4" y="T5"/>
                              </a:cxn>
                              <a:cxn ang="0">
                                <a:pos x="T6" y="T7"/>
                              </a:cxn>
                              <a:cxn ang="0">
                                <a:pos x="T8" y="T9"/>
                              </a:cxn>
                            </a:cxnLst>
                            <a:rect l="0" t="0" r="r" b="b"/>
                            <a:pathLst>
                              <a:path w="165" h="165">
                                <a:moveTo>
                                  <a:pt x="165" y="82"/>
                                </a:moveTo>
                                <a:lnTo>
                                  <a:pt x="82" y="0"/>
                                </a:lnTo>
                                <a:lnTo>
                                  <a:pt x="0" y="82"/>
                                </a:lnTo>
                                <a:lnTo>
                                  <a:pt x="82" y="165"/>
                                </a:lnTo>
                                <a:lnTo>
                                  <a:pt x="165" y="8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9"/>
                        <wps:cNvSpPr>
                          <a:spLocks/>
                        </wps:cNvSpPr>
                        <wps:spPr bwMode="auto">
                          <a:xfrm>
                            <a:off x="1249680" y="1132205"/>
                            <a:ext cx="44450" cy="45085"/>
                          </a:xfrm>
                          <a:custGeom>
                            <a:avLst/>
                            <a:gdLst>
                              <a:gd name="T0" fmla="*/ 0 w 70"/>
                              <a:gd name="T1" fmla="*/ 0 h 71"/>
                              <a:gd name="T2" fmla="*/ 70 w 70"/>
                              <a:gd name="T3" fmla="*/ 35 h 71"/>
                              <a:gd name="T4" fmla="*/ 0 w 70"/>
                              <a:gd name="T5" fmla="*/ 71 h 71"/>
                              <a:gd name="T6" fmla="*/ 0 w 70"/>
                              <a:gd name="T7" fmla="*/ 0 h 71"/>
                            </a:gdLst>
                            <a:ahLst/>
                            <a:cxnLst>
                              <a:cxn ang="0">
                                <a:pos x="T0" y="T1"/>
                              </a:cxn>
                              <a:cxn ang="0">
                                <a:pos x="T2" y="T3"/>
                              </a:cxn>
                              <a:cxn ang="0">
                                <a:pos x="T4" y="T5"/>
                              </a:cxn>
                              <a:cxn ang="0">
                                <a:pos x="T6" y="T7"/>
                              </a:cxn>
                            </a:cxnLst>
                            <a:rect l="0" t="0" r="r" b="b"/>
                            <a:pathLst>
                              <a:path w="70" h="71">
                                <a:moveTo>
                                  <a:pt x="0" y="0"/>
                                </a:moveTo>
                                <a:lnTo>
                                  <a:pt x="70" y="35"/>
                                </a:lnTo>
                                <a:lnTo>
                                  <a:pt x="0" y="71"/>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230"/>
                        <wps:cNvCnPr/>
                        <wps:spPr bwMode="auto">
                          <a:xfrm>
                            <a:off x="793115" y="1491615"/>
                            <a:ext cx="52387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 name="Freeform 231"/>
                        <wps:cNvSpPr>
                          <a:spLocks/>
                        </wps:cNvSpPr>
                        <wps:spPr bwMode="auto">
                          <a:xfrm>
                            <a:off x="733425" y="1439545"/>
                            <a:ext cx="104775" cy="104775"/>
                          </a:xfrm>
                          <a:custGeom>
                            <a:avLst/>
                            <a:gdLst>
                              <a:gd name="T0" fmla="*/ 165 w 165"/>
                              <a:gd name="T1" fmla="*/ 82 h 165"/>
                              <a:gd name="T2" fmla="*/ 82 w 165"/>
                              <a:gd name="T3" fmla="*/ 0 h 165"/>
                              <a:gd name="T4" fmla="*/ 0 w 165"/>
                              <a:gd name="T5" fmla="*/ 82 h 165"/>
                              <a:gd name="T6" fmla="*/ 82 w 165"/>
                              <a:gd name="T7" fmla="*/ 165 h 165"/>
                              <a:gd name="T8" fmla="*/ 165 w 165"/>
                              <a:gd name="T9" fmla="*/ 82 h 165"/>
                            </a:gdLst>
                            <a:ahLst/>
                            <a:cxnLst>
                              <a:cxn ang="0">
                                <a:pos x="T0" y="T1"/>
                              </a:cxn>
                              <a:cxn ang="0">
                                <a:pos x="T2" y="T3"/>
                              </a:cxn>
                              <a:cxn ang="0">
                                <a:pos x="T4" y="T5"/>
                              </a:cxn>
                              <a:cxn ang="0">
                                <a:pos x="T6" y="T7"/>
                              </a:cxn>
                              <a:cxn ang="0">
                                <a:pos x="T8" y="T9"/>
                              </a:cxn>
                            </a:cxnLst>
                            <a:rect l="0" t="0" r="r" b="b"/>
                            <a:pathLst>
                              <a:path w="165" h="165">
                                <a:moveTo>
                                  <a:pt x="165" y="82"/>
                                </a:moveTo>
                                <a:lnTo>
                                  <a:pt x="82" y="0"/>
                                </a:lnTo>
                                <a:lnTo>
                                  <a:pt x="0" y="82"/>
                                </a:lnTo>
                                <a:lnTo>
                                  <a:pt x="82" y="165"/>
                                </a:lnTo>
                                <a:lnTo>
                                  <a:pt x="165" y="8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32"/>
                        <wps:cNvSpPr>
                          <a:spLocks/>
                        </wps:cNvSpPr>
                        <wps:spPr bwMode="auto">
                          <a:xfrm>
                            <a:off x="1249680" y="1469390"/>
                            <a:ext cx="44450" cy="45085"/>
                          </a:xfrm>
                          <a:custGeom>
                            <a:avLst/>
                            <a:gdLst>
                              <a:gd name="T0" fmla="*/ 0 w 70"/>
                              <a:gd name="T1" fmla="*/ 0 h 71"/>
                              <a:gd name="T2" fmla="*/ 70 w 70"/>
                              <a:gd name="T3" fmla="*/ 35 h 71"/>
                              <a:gd name="T4" fmla="*/ 0 w 70"/>
                              <a:gd name="T5" fmla="*/ 71 h 71"/>
                              <a:gd name="T6" fmla="*/ 0 w 70"/>
                              <a:gd name="T7" fmla="*/ 0 h 71"/>
                            </a:gdLst>
                            <a:ahLst/>
                            <a:cxnLst>
                              <a:cxn ang="0">
                                <a:pos x="T0" y="T1"/>
                              </a:cxn>
                              <a:cxn ang="0">
                                <a:pos x="T2" y="T3"/>
                              </a:cxn>
                              <a:cxn ang="0">
                                <a:pos x="T4" y="T5"/>
                              </a:cxn>
                              <a:cxn ang="0">
                                <a:pos x="T6" y="T7"/>
                              </a:cxn>
                            </a:cxnLst>
                            <a:rect l="0" t="0" r="r" b="b"/>
                            <a:pathLst>
                              <a:path w="70" h="71">
                                <a:moveTo>
                                  <a:pt x="0" y="0"/>
                                </a:moveTo>
                                <a:lnTo>
                                  <a:pt x="70" y="35"/>
                                </a:lnTo>
                                <a:lnTo>
                                  <a:pt x="0" y="71"/>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Line 233"/>
                        <wps:cNvCnPr/>
                        <wps:spPr bwMode="auto">
                          <a:xfrm>
                            <a:off x="3157220" y="884555"/>
                            <a:ext cx="1092200"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0" name="Freeform 234"/>
                        <wps:cNvSpPr>
                          <a:spLocks/>
                        </wps:cNvSpPr>
                        <wps:spPr bwMode="auto">
                          <a:xfrm>
                            <a:off x="4182110" y="862330"/>
                            <a:ext cx="45085" cy="45085"/>
                          </a:xfrm>
                          <a:custGeom>
                            <a:avLst/>
                            <a:gdLst>
                              <a:gd name="T0" fmla="*/ 0 w 71"/>
                              <a:gd name="T1" fmla="*/ 0 h 71"/>
                              <a:gd name="T2" fmla="*/ 71 w 71"/>
                              <a:gd name="T3" fmla="*/ 35 h 71"/>
                              <a:gd name="T4" fmla="*/ 0 w 71"/>
                              <a:gd name="T5" fmla="*/ 71 h 71"/>
                              <a:gd name="T6" fmla="*/ 0 w 71"/>
                              <a:gd name="T7" fmla="*/ 0 h 71"/>
                            </a:gdLst>
                            <a:ahLst/>
                            <a:cxnLst>
                              <a:cxn ang="0">
                                <a:pos x="T0" y="T1"/>
                              </a:cxn>
                              <a:cxn ang="0">
                                <a:pos x="T2" y="T3"/>
                              </a:cxn>
                              <a:cxn ang="0">
                                <a:pos x="T4" y="T5"/>
                              </a:cxn>
                              <a:cxn ang="0">
                                <a:pos x="T6" y="T7"/>
                              </a:cxn>
                            </a:cxnLst>
                            <a:rect l="0" t="0" r="r" b="b"/>
                            <a:pathLst>
                              <a:path w="71" h="71">
                                <a:moveTo>
                                  <a:pt x="0" y="0"/>
                                </a:moveTo>
                                <a:lnTo>
                                  <a:pt x="71" y="35"/>
                                </a:lnTo>
                                <a:lnTo>
                                  <a:pt x="0" y="71"/>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235"/>
                        <wps:cNvCnPr/>
                        <wps:spPr bwMode="auto">
                          <a:xfrm flipV="1">
                            <a:off x="4915535" y="1289685"/>
                            <a:ext cx="635" cy="44196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 name="Freeform 236"/>
                        <wps:cNvSpPr>
                          <a:spLocks/>
                        </wps:cNvSpPr>
                        <wps:spPr bwMode="auto">
                          <a:xfrm>
                            <a:off x="4892675" y="1311910"/>
                            <a:ext cx="45085" cy="45085"/>
                          </a:xfrm>
                          <a:custGeom>
                            <a:avLst/>
                            <a:gdLst>
                              <a:gd name="T0" fmla="*/ 0 w 71"/>
                              <a:gd name="T1" fmla="*/ 71 h 71"/>
                              <a:gd name="T2" fmla="*/ 36 w 71"/>
                              <a:gd name="T3" fmla="*/ 0 h 71"/>
                              <a:gd name="T4" fmla="*/ 71 w 71"/>
                              <a:gd name="T5" fmla="*/ 71 h 71"/>
                              <a:gd name="T6" fmla="*/ 0 w 71"/>
                              <a:gd name="T7" fmla="*/ 71 h 71"/>
                            </a:gdLst>
                            <a:ahLst/>
                            <a:cxnLst>
                              <a:cxn ang="0">
                                <a:pos x="T0" y="T1"/>
                              </a:cxn>
                              <a:cxn ang="0">
                                <a:pos x="T2" y="T3"/>
                              </a:cxn>
                              <a:cxn ang="0">
                                <a:pos x="T4" y="T5"/>
                              </a:cxn>
                              <a:cxn ang="0">
                                <a:pos x="T6" y="T7"/>
                              </a:cxn>
                            </a:cxnLst>
                            <a:rect l="0" t="0" r="r" b="b"/>
                            <a:pathLst>
                              <a:path w="71" h="71">
                                <a:moveTo>
                                  <a:pt x="0" y="71"/>
                                </a:moveTo>
                                <a:lnTo>
                                  <a:pt x="36" y="0"/>
                                </a:lnTo>
                                <a:lnTo>
                                  <a:pt x="71" y="71"/>
                                </a:lnTo>
                                <a:lnTo>
                                  <a:pt x="0" y="71"/>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Line 237"/>
                        <wps:cNvCnPr/>
                        <wps:spPr bwMode="auto">
                          <a:xfrm>
                            <a:off x="5566410" y="622300"/>
                            <a:ext cx="50863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 name="Freeform 238"/>
                        <wps:cNvSpPr>
                          <a:spLocks/>
                        </wps:cNvSpPr>
                        <wps:spPr bwMode="auto">
                          <a:xfrm>
                            <a:off x="6015355" y="600075"/>
                            <a:ext cx="44450" cy="44450"/>
                          </a:xfrm>
                          <a:custGeom>
                            <a:avLst/>
                            <a:gdLst>
                              <a:gd name="T0" fmla="*/ 0 w 70"/>
                              <a:gd name="T1" fmla="*/ 0 h 70"/>
                              <a:gd name="T2" fmla="*/ 70 w 70"/>
                              <a:gd name="T3" fmla="*/ 35 h 70"/>
                              <a:gd name="T4" fmla="*/ 0 w 70"/>
                              <a:gd name="T5" fmla="*/ 70 h 70"/>
                              <a:gd name="T6" fmla="*/ 0 w 70"/>
                              <a:gd name="T7" fmla="*/ 0 h 70"/>
                            </a:gdLst>
                            <a:ahLst/>
                            <a:cxnLst>
                              <a:cxn ang="0">
                                <a:pos x="T0" y="T1"/>
                              </a:cxn>
                              <a:cxn ang="0">
                                <a:pos x="T2" y="T3"/>
                              </a:cxn>
                              <a:cxn ang="0">
                                <a:pos x="T4" y="T5"/>
                              </a:cxn>
                              <a:cxn ang="0">
                                <a:pos x="T6" y="T7"/>
                              </a:cxn>
                            </a:cxnLst>
                            <a:rect l="0" t="0" r="r" b="b"/>
                            <a:pathLst>
                              <a:path w="70" h="70">
                                <a:moveTo>
                                  <a:pt x="0" y="0"/>
                                </a:moveTo>
                                <a:lnTo>
                                  <a:pt x="70" y="35"/>
                                </a:lnTo>
                                <a:lnTo>
                                  <a:pt x="0" y="70"/>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Line 239"/>
                        <wps:cNvCnPr/>
                        <wps:spPr bwMode="auto">
                          <a:xfrm>
                            <a:off x="5566410" y="824865"/>
                            <a:ext cx="50863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 name="Freeform 240"/>
                        <wps:cNvSpPr>
                          <a:spLocks/>
                        </wps:cNvSpPr>
                        <wps:spPr bwMode="auto">
                          <a:xfrm>
                            <a:off x="6015355" y="802005"/>
                            <a:ext cx="44450" cy="45085"/>
                          </a:xfrm>
                          <a:custGeom>
                            <a:avLst/>
                            <a:gdLst>
                              <a:gd name="T0" fmla="*/ 0 w 70"/>
                              <a:gd name="T1" fmla="*/ 0 h 71"/>
                              <a:gd name="T2" fmla="*/ 70 w 70"/>
                              <a:gd name="T3" fmla="*/ 36 h 71"/>
                              <a:gd name="T4" fmla="*/ 0 w 70"/>
                              <a:gd name="T5" fmla="*/ 71 h 71"/>
                              <a:gd name="T6" fmla="*/ 0 w 70"/>
                              <a:gd name="T7" fmla="*/ 0 h 71"/>
                            </a:gdLst>
                            <a:ahLst/>
                            <a:cxnLst>
                              <a:cxn ang="0">
                                <a:pos x="T0" y="T1"/>
                              </a:cxn>
                              <a:cxn ang="0">
                                <a:pos x="T2" y="T3"/>
                              </a:cxn>
                              <a:cxn ang="0">
                                <a:pos x="T4" y="T5"/>
                              </a:cxn>
                              <a:cxn ang="0">
                                <a:pos x="T6" y="T7"/>
                              </a:cxn>
                            </a:cxnLst>
                            <a:rect l="0" t="0" r="r" b="b"/>
                            <a:pathLst>
                              <a:path w="70" h="71">
                                <a:moveTo>
                                  <a:pt x="0" y="0"/>
                                </a:moveTo>
                                <a:lnTo>
                                  <a:pt x="70" y="36"/>
                                </a:lnTo>
                                <a:lnTo>
                                  <a:pt x="0" y="71"/>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241"/>
                        <wps:cNvCnPr/>
                        <wps:spPr bwMode="auto">
                          <a:xfrm>
                            <a:off x="5566410" y="1162050"/>
                            <a:ext cx="508635" cy="63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 name="Freeform 242"/>
                        <wps:cNvSpPr>
                          <a:spLocks/>
                        </wps:cNvSpPr>
                        <wps:spPr bwMode="auto">
                          <a:xfrm>
                            <a:off x="6015355" y="1139825"/>
                            <a:ext cx="44450" cy="44450"/>
                          </a:xfrm>
                          <a:custGeom>
                            <a:avLst/>
                            <a:gdLst>
                              <a:gd name="T0" fmla="*/ 0 w 70"/>
                              <a:gd name="T1" fmla="*/ 0 h 70"/>
                              <a:gd name="T2" fmla="*/ 70 w 70"/>
                              <a:gd name="T3" fmla="*/ 35 h 70"/>
                              <a:gd name="T4" fmla="*/ 0 w 70"/>
                              <a:gd name="T5" fmla="*/ 70 h 70"/>
                              <a:gd name="T6" fmla="*/ 0 w 70"/>
                              <a:gd name="T7" fmla="*/ 0 h 70"/>
                            </a:gdLst>
                            <a:ahLst/>
                            <a:cxnLst>
                              <a:cxn ang="0">
                                <a:pos x="T0" y="T1"/>
                              </a:cxn>
                              <a:cxn ang="0">
                                <a:pos x="T2" y="T3"/>
                              </a:cxn>
                              <a:cxn ang="0">
                                <a:pos x="T4" y="T5"/>
                              </a:cxn>
                              <a:cxn ang="0">
                                <a:pos x="T6" y="T7"/>
                              </a:cxn>
                            </a:cxnLst>
                            <a:rect l="0" t="0" r="r" b="b"/>
                            <a:pathLst>
                              <a:path w="70" h="70">
                                <a:moveTo>
                                  <a:pt x="0" y="0"/>
                                </a:moveTo>
                                <a:lnTo>
                                  <a:pt x="70" y="35"/>
                                </a:lnTo>
                                <a:lnTo>
                                  <a:pt x="0" y="70"/>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Oval 243"/>
                        <wps:cNvSpPr>
                          <a:spLocks noChangeArrowheads="1"/>
                        </wps:cNvSpPr>
                        <wps:spPr bwMode="auto">
                          <a:xfrm>
                            <a:off x="3089910" y="839470"/>
                            <a:ext cx="89535" cy="9017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244"/>
                        <wps:cNvCnPr/>
                        <wps:spPr bwMode="auto">
                          <a:xfrm>
                            <a:off x="2790825" y="764540"/>
                            <a:ext cx="344170" cy="120015"/>
                          </a:xfrm>
                          <a:prstGeom prst="line">
                            <a:avLst/>
                          </a:prstGeom>
                          <a:noFill/>
                          <a:ln w="24">
                            <a:solidFill>
                              <a:srgbClr val="24211D"/>
                            </a:solidFill>
                            <a:miter lim="800000"/>
                            <a:headEnd/>
                            <a:tailEnd/>
                          </a:ln>
                          <a:extLst>
                            <a:ext uri="{909E8E84-426E-40DD-AFC4-6F175D3DCCD1}">
                              <a14:hiddenFill xmlns:a14="http://schemas.microsoft.com/office/drawing/2010/main">
                                <a:noFill/>
                              </a14:hiddenFill>
                            </a:ext>
                          </a:extLst>
                        </wps:spPr>
                        <wps:bodyPr/>
                      </wps:wsp>
                      <wps:wsp>
                        <wps:cNvPr id="351" name="Line 245"/>
                        <wps:cNvCnPr/>
                        <wps:spPr bwMode="auto">
                          <a:xfrm flipV="1">
                            <a:off x="3014980" y="577215"/>
                            <a:ext cx="635" cy="62992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 name="Freeform 246"/>
                        <wps:cNvSpPr>
                          <a:spLocks/>
                        </wps:cNvSpPr>
                        <wps:spPr bwMode="auto">
                          <a:xfrm>
                            <a:off x="2977515" y="1139825"/>
                            <a:ext cx="74930" cy="67310"/>
                          </a:xfrm>
                          <a:custGeom>
                            <a:avLst/>
                            <a:gdLst>
                              <a:gd name="T0" fmla="*/ 0 w 118"/>
                              <a:gd name="T1" fmla="*/ 0 h 106"/>
                              <a:gd name="T2" fmla="*/ 59 w 118"/>
                              <a:gd name="T3" fmla="*/ 106 h 106"/>
                              <a:gd name="T4" fmla="*/ 118 w 118"/>
                              <a:gd name="T5" fmla="*/ 0 h 106"/>
                              <a:gd name="T6" fmla="*/ 0 w 118"/>
                              <a:gd name="T7" fmla="*/ 0 h 106"/>
                            </a:gdLst>
                            <a:ahLst/>
                            <a:cxnLst>
                              <a:cxn ang="0">
                                <a:pos x="T0" y="T1"/>
                              </a:cxn>
                              <a:cxn ang="0">
                                <a:pos x="T2" y="T3"/>
                              </a:cxn>
                              <a:cxn ang="0">
                                <a:pos x="T4" y="T5"/>
                              </a:cxn>
                              <a:cxn ang="0">
                                <a:pos x="T6" y="T7"/>
                              </a:cxn>
                            </a:cxnLst>
                            <a:rect l="0" t="0" r="r" b="b"/>
                            <a:pathLst>
                              <a:path w="118" h="106">
                                <a:moveTo>
                                  <a:pt x="0" y="0"/>
                                </a:moveTo>
                                <a:lnTo>
                                  <a:pt x="59" y="106"/>
                                </a:lnTo>
                                <a:lnTo>
                                  <a:pt x="118" y="0"/>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47"/>
                        <wps:cNvSpPr>
                          <a:spLocks/>
                        </wps:cNvSpPr>
                        <wps:spPr bwMode="auto">
                          <a:xfrm>
                            <a:off x="2977515" y="562610"/>
                            <a:ext cx="74930" cy="74930"/>
                          </a:xfrm>
                          <a:custGeom>
                            <a:avLst/>
                            <a:gdLst>
                              <a:gd name="T0" fmla="*/ 0 w 118"/>
                              <a:gd name="T1" fmla="*/ 118 h 118"/>
                              <a:gd name="T2" fmla="*/ 59 w 118"/>
                              <a:gd name="T3" fmla="*/ 0 h 118"/>
                              <a:gd name="T4" fmla="*/ 118 w 118"/>
                              <a:gd name="T5" fmla="*/ 118 h 118"/>
                              <a:gd name="T6" fmla="*/ 0 w 118"/>
                              <a:gd name="T7" fmla="*/ 118 h 118"/>
                            </a:gdLst>
                            <a:ahLst/>
                            <a:cxnLst>
                              <a:cxn ang="0">
                                <a:pos x="T0" y="T1"/>
                              </a:cxn>
                              <a:cxn ang="0">
                                <a:pos x="T2" y="T3"/>
                              </a:cxn>
                              <a:cxn ang="0">
                                <a:pos x="T4" y="T5"/>
                              </a:cxn>
                              <a:cxn ang="0">
                                <a:pos x="T6" y="T7"/>
                              </a:cxn>
                            </a:cxnLst>
                            <a:rect l="0" t="0" r="r" b="b"/>
                            <a:pathLst>
                              <a:path w="118" h="118">
                                <a:moveTo>
                                  <a:pt x="0" y="118"/>
                                </a:moveTo>
                                <a:lnTo>
                                  <a:pt x="59" y="0"/>
                                </a:lnTo>
                                <a:lnTo>
                                  <a:pt x="118" y="118"/>
                                </a:lnTo>
                                <a:lnTo>
                                  <a:pt x="0" y="11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Oval 248"/>
                        <wps:cNvSpPr>
                          <a:spLocks noChangeArrowheads="1"/>
                        </wps:cNvSpPr>
                        <wps:spPr bwMode="auto">
                          <a:xfrm>
                            <a:off x="2745740" y="720090"/>
                            <a:ext cx="89535" cy="89535"/>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249"/>
                        <wps:cNvCnPr/>
                        <wps:spPr bwMode="auto">
                          <a:xfrm>
                            <a:off x="2656205" y="1012190"/>
                            <a:ext cx="156845" cy="635"/>
                          </a:xfrm>
                          <a:prstGeom prst="line">
                            <a:avLst/>
                          </a:prstGeom>
                          <a:noFill/>
                          <a:ln w="24">
                            <a:solidFill>
                              <a:srgbClr val="24211D"/>
                            </a:solidFill>
                            <a:miter lim="800000"/>
                            <a:headEnd/>
                            <a:tailEnd/>
                          </a:ln>
                          <a:extLst>
                            <a:ext uri="{909E8E84-426E-40DD-AFC4-6F175D3DCCD1}">
                              <a14:hiddenFill xmlns:a14="http://schemas.microsoft.com/office/drawing/2010/main">
                                <a:noFill/>
                              </a14:hiddenFill>
                            </a:ext>
                          </a:extLst>
                        </wps:spPr>
                        <wps:bodyPr/>
                      </wps:wsp>
                      <wps:wsp>
                        <wps:cNvPr id="356" name="Oval 250"/>
                        <wps:cNvSpPr>
                          <a:spLocks noChangeArrowheads="1"/>
                        </wps:cNvSpPr>
                        <wps:spPr bwMode="auto">
                          <a:xfrm>
                            <a:off x="2745740" y="967105"/>
                            <a:ext cx="89535" cy="9017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Oval 251"/>
                        <wps:cNvSpPr>
                          <a:spLocks noChangeArrowheads="1"/>
                        </wps:cNvSpPr>
                        <wps:spPr bwMode="auto">
                          <a:xfrm>
                            <a:off x="1406525" y="187325"/>
                            <a:ext cx="89535" cy="9017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2"/>
                        <wps:cNvSpPr>
                          <a:spLocks/>
                        </wps:cNvSpPr>
                        <wps:spPr bwMode="auto">
                          <a:xfrm>
                            <a:off x="725805" y="165100"/>
                            <a:ext cx="134620" cy="127635"/>
                          </a:xfrm>
                          <a:custGeom>
                            <a:avLst/>
                            <a:gdLst>
                              <a:gd name="T0" fmla="*/ 212 w 212"/>
                              <a:gd name="T1" fmla="*/ 94 h 201"/>
                              <a:gd name="T2" fmla="*/ 106 w 212"/>
                              <a:gd name="T3" fmla="*/ 0 h 201"/>
                              <a:gd name="T4" fmla="*/ 0 w 212"/>
                              <a:gd name="T5" fmla="*/ 94 h 201"/>
                              <a:gd name="T6" fmla="*/ 106 w 212"/>
                              <a:gd name="T7" fmla="*/ 201 h 201"/>
                              <a:gd name="T8" fmla="*/ 212 w 212"/>
                              <a:gd name="T9" fmla="*/ 94 h 201"/>
                            </a:gdLst>
                            <a:ahLst/>
                            <a:cxnLst>
                              <a:cxn ang="0">
                                <a:pos x="T0" y="T1"/>
                              </a:cxn>
                              <a:cxn ang="0">
                                <a:pos x="T2" y="T3"/>
                              </a:cxn>
                              <a:cxn ang="0">
                                <a:pos x="T4" y="T5"/>
                              </a:cxn>
                              <a:cxn ang="0">
                                <a:pos x="T6" y="T7"/>
                              </a:cxn>
                              <a:cxn ang="0">
                                <a:pos x="T8" y="T9"/>
                              </a:cxn>
                            </a:cxnLst>
                            <a:rect l="0" t="0" r="r" b="b"/>
                            <a:pathLst>
                              <a:path w="212" h="201">
                                <a:moveTo>
                                  <a:pt x="212" y="94"/>
                                </a:moveTo>
                                <a:lnTo>
                                  <a:pt x="106" y="0"/>
                                </a:lnTo>
                                <a:lnTo>
                                  <a:pt x="0" y="94"/>
                                </a:lnTo>
                                <a:lnTo>
                                  <a:pt x="106" y="201"/>
                                </a:lnTo>
                                <a:lnTo>
                                  <a:pt x="212" y="9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Rectangle 253"/>
                        <wps:cNvSpPr>
                          <a:spLocks noChangeArrowheads="1"/>
                        </wps:cNvSpPr>
                        <wps:spPr bwMode="auto">
                          <a:xfrm>
                            <a:off x="79311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254"/>
                        <wps:cNvSpPr>
                          <a:spLocks noChangeArrowheads="1"/>
                        </wps:cNvSpPr>
                        <wps:spPr bwMode="auto">
                          <a:xfrm>
                            <a:off x="85280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255"/>
                        <wps:cNvSpPr>
                          <a:spLocks noChangeArrowheads="1"/>
                        </wps:cNvSpPr>
                        <wps:spPr bwMode="auto">
                          <a:xfrm>
                            <a:off x="912495" y="210185"/>
                            <a:ext cx="30480"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256"/>
                        <wps:cNvSpPr>
                          <a:spLocks noChangeArrowheads="1"/>
                        </wps:cNvSpPr>
                        <wps:spPr bwMode="auto">
                          <a:xfrm>
                            <a:off x="97282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257"/>
                        <wps:cNvSpPr>
                          <a:spLocks noChangeArrowheads="1"/>
                        </wps:cNvSpPr>
                        <wps:spPr bwMode="auto">
                          <a:xfrm>
                            <a:off x="103251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258"/>
                        <wps:cNvSpPr>
                          <a:spLocks noChangeArrowheads="1"/>
                        </wps:cNvSpPr>
                        <wps:spPr bwMode="auto">
                          <a:xfrm>
                            <a:off x="109220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59"/>
                        <wps:cNvSpPr>
                          <a:spLocks noChangeArrowheads="1"/>
                        </wps:cNvSpPr>
                        <wps:spPr bwMode="auto">
                          <a:xfrm>
                            <a:off x="1151890" y="210185"/>
                            <a:ext cx="30480"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60"/>
                        <wps:cNvSpPr>
                          <a:spLocks noChangeArrowheads="1"/>
                        </wps:cNvSpPr>
                        <wps:spPr bwMode="auto">
                          <a:xfrm>
                            <a:off x="121221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61"/>
                        <wps:cNvSpPr>
                          <a:spLocks noChangeArrowheads="1"/>
                        </wps:cNvSpPr>
                        <wps:spPr bwMode="auto">
                          <a:xfrm>
                            <a:off x="127190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62"/>
                        <wps:cNvSpPr>
                          <a:spLocks noChangeArrowheads="1"/>
                        </wps:cNvSpPr>
                        <wps:spPr bwMode="auto">
                          <a:xfrm>
                            <a:off x="133159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63"/>
                        <wps:cNvSpPr>
                          <a:spLocks noChangeArrowheads="1"/>
                        </wps:cNvSpPr>
                        <wps:spPr bwMode="auto">
                          <a:xfrm>
                            <a:off x="1391285" y="210185"/>
                            <a:ext cx="30480"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64"/>
                        <wps:cNvSpPr>
                          <a:spLocks noChangeArrowheads="1"/>
                        </wps:cNvSpPr>
                        <wps:spPr bwMode="auto">
                          <a:xfrm>
                            <a:off x="145161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65"/>
                        <wps:cNvSpPr>
                          <a:spLocks noChangeArrowheads="1"/>
                        </wps:cNvSpPr>
                        <wps:spPr bwMode="auto">
                          <a:xfrm>
                            <a:off x="151130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266"/>
                        <wps:cNvSpPr>
                          <a:spLocks noChangeArrowheads="1"/>
                        </wps:cNvSpPr>
                        <wps:spPr bwMode="auto">
                          <a:xfrm>
                            <a:off x="157099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267"/>
                        <wps:cNvSpPr>
                          <a:spLocks noChangeArrowheads="1"/>
                        </wps:cNvSpPr>
                        <wps:spPr bwMode="auto">
                          <a:xfrm>
                            <a:off x="1630680" y="210185"/>
                            <a:ext cx="30480"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268"/>
                        <wps:cNvSpPr>
                          <a:spLocks noChangeArrowheads="1"/>
                        </wps:cNvSpPr>
                        <wps:spPr bwMode="auto">
                          <a:xfrm>
                            <a:off x="169100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269"/>
                        <wps:cNvSpPr>
                          <a:spLocks noChangeArrowheads="1"/>
                        </wps:cNvSpPr>
                        <wps:spPr bwMode="auto">
                          <a:xfrm>
                            <a:off x="175069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270"/>
                        <wps:cNvSpPr>
                          <a:spLocks noChangeArrowheads="1"/>
                        </wps:cNvSpPr>
                        <wps:spPr bwMode="auto">
                          <a:xfrm>
                            <a:off x="181038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271"/>
                        <wps:cNvSpPr>
                          <a:spLocks noChangeArrowheads="1"/>
                        </wps:cNvSpPr>
                        <wps:spPr bwMode="auto">
                          <a:xfrm>
                            <a:off x="1870075" y="210185"/>
                            <a:ext cx="30480"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272"/>
                        <wps:cNvSpPr>
                          <a:spLocks noChangeArrowheads="1"/>
                        </wps:cNvSpPr>
                        <wps:spPr bwMode="auto">
                          <a:xfrm>
                            <a:off x="193040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73"/>
                        <wps:cNvSpPr>
                          <a:spLocks noChangeArrowheads="1"/>
                        </wps:cNvSpPr>
                        <wps:spPr bwMode="auto">
                          <a:xfrm>
                            <a:off x="199009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274"/>
                        <wps:cNvSpPr>
                          <a:spLocks noChangeArrowheads="1"/>
                        </wps:cNvSpPr>
                        <wps:spPr bwMode="auto">
                          <a:xfrm>
                            <a:off x="204978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275"/>
                        <wps:cNvSpPr>
                          <a:spLocks noChangeArrowheads="1"/>
                        </wps:cNvSpPr>
                        <wps:spPr bwMode="auto">
                          <a:xfrm>
                            <a:off x="211010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276"/>
                        <wps:cNvSpPr>
                          <a:spLocks noChangeArrowheads="1"/>
                        </wps:cNvSpPr>
                        <wps:spPr bwMode="auto">
                          <a:xfrm>
                            <a:off x="216979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277"/>
                        <wps:cNvSpPr>
                          <a:spLocks noChangeArrowheads="1"/>
                        </wps:cNvSpPr>
                        <wps:spPr bwMode="auto">
                          <a:xfrm>
                            <a:off x="222948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78"/>
                        <wps:cNvSpPr>
                          <a:spLocks noChangeArrowheads="1"/>
                        </wps:cNvSpPr>
                        <wps:spPr bwMode="auto">
                          <a:xfrm>
                            <a:off x="228917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79"/>
                        <wps:cNvSpPr>
                          <a:spLocks noChangeArrowheads="1"/>
                        </wps:cNvSpPr>
                        <wps:spPr bwMode="auto">
                          <a:xfrm>
                            <a:off x="234950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80"/>
                        <wps:cNvSpPr>
                          <a:spLocks noChangeArrowheads="1"/>
                        </wps:cNvSpPr>
                        <wps:spPr bwMode="auto">
                          <a:xfrm>
                            <a:off x="240919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281"/>
                        <wps:cNvSpPr>
                          <a:spLocks noChangeArrowheads="1"/>
                        </wps:cNvSpPr>
                        <wps:spPr bwMode="auto">
                          <a:xfrm>
                            <a:off x="246888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282"/>
                        <wps:cNvSpPr>
                          <a:spLocks noChangeArrowheads="1"/>
                        </wps:cNvSpPr>
                        <wps:spPr bwMode="auto">
                          <a:xfrm>
                            <a:off x="2528570"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83"/>
                        <wps:cNvSpPr>
                          <a:spLocks noChangeArrowheads="1"/>
                        </wps:cNvSpPr>
                        <wps:spPr bwMode="auto">
                          <a:xfrm>
                            <a:off x="258889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284"/>
                        <wps:cNvSpPr>
                          <a:spLocks noChangeArrowheads="1"/>
                        </wps:cNvSpPr>
                        <wps:spPr bwMode="auto">
                          <a:xfrm>
                            <a:off x="264858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285"/>
                        <wps:cNvSpPr>
                          <a:spLocks noChangeArrowheads="1"/>
                        </wps:cNvSpPr>
                        <wps:spPr bwMode="auto">
                          <a:xfrm>
                            <a:off x="270827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286"/>
                        <wps:cNvSpPr>
                          <a:spLocks noChangeArrowheads="1"/>
                        </wps:cNvSpPr>
                        <wps:spPr bwMode="auto">
                          <a:xfrm>
                            <a:off x="2767965" y="2101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Freeform 287"/>
                        <wps:cNvSpPr>
                          <a:spLocks/>
                        </wps:cNvSpPr>
                        <wps:spPr bwMode="auto">
                          <a:xfrm>
                            <a:off x="1414145" y="427355"/>
                            <a:ext cx="74930" cy="67310"/>
                          </a:xfrm>
                          <a:custGeom>
                            <a:avLst/>
                            <a:gdLst>
                              <a:gd name="T0" fmla="*/ 0 w 118"/>
                              <a:gd name="T1" fmla="*/ 0 h 106"/>
                              <a:gd name="T2" fmla="*/ 59 w 118"/>
                              <a:gd name="T3" fmla="*/ 106 h 106"/>
                              <a:gd name="T4" fmla="*/ 118 w 118"/>
                              <a:gd name="T5" fmla="*/ 0 h 106"/>
                              <a:gd name="T6" fmla="*/ 0 w 118"/>
                              <a:gd name="T7" fmla="*/ 0 h 106"/>
                            </a:gdLst>
                            <a:ahLst/>
                            <a:cxnLst>
                              <a:cxn ang="0">
                                <a:pos x="T0" y="T1"/>
                              </a:cxn>
                              <a:cxn ang="0">
                                <a:pos x="T2" y="T3"/>
                              </a:cxn>
                              <a:cxn ang="0">
                                <a:pos x="T4" y="T5"/>
                              </a:cxn>
                              <a:cxn ang="0">
                                <a:pos x="T6" y="T7"/>
                              </a:cxn>
                            </a:cxnLst>
                            <a:rect l="0" t="0" r="r" b="b"/>
                            <a:pathLst>
                              <a:path w="118" h="106">
                                <a:moveTo>
                                  <a:pt x="0" y="0"/>
                                </a:moveTo>
                                <a:lnTo>
                                  <a:pt x="59" y="106"/>
                                </a:lnTo>
                                <a:lnTo>
                                  <a:pt x="118" y="0"/>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Rectangle 288"/>
                        <wps:cNvSpPr>
                          <a:spLocks noChangeArrowheads="1"/>
                        </wps:cNvSpPr>
                        <wps:spPr bwMode="auto">
                          <a:xfrm>
                            <a:off x="1436370" y="419735"/>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289"/>
                        <wps:cNvSpPr>
                          <a:spLocks noChangeArrowheads="1"/>
                        </wps:cNvSpPr>
                        <wps:spPr bwMode="auto">
                          <a:xfrm>
                            <a:off x="1436370" y="382270"/>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290"/>
                        <wps:cNvSpPr>
                          <a:spLocks noChangeArrowheads="1"/>
                        </wps:cNvSpPr>
                        <wps:spPr bwMode="auto">
                          <a:xfrm>
                            <a:off x="1436370" y="344805"/>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91"/>
                        <wps:cNvSpPr>
                          <a:spLocks noChangeArrowheads="1"/>
                        </wps:cNvSpPr>
                        <wps:spPr bwMode="auto">
                          <a:xfrm>
                            <a:off x="1436370" y="307340"/>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292"/>
                        <wps:cNvSpPr>
                          <a:spLocks noChangeArrowheads="1"/>
                        </wps:cNvSpPr>
                        <wps:spPr bwMode="auto">
                          <a:xfrm>
                            <a:off x="1436370" y="269875"/>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93"/>
                        <wps:cNvSpPr>
                          <a:spLocks noChangeArrowheads="1"/>
                        </wps:cNvSpPr>
                        <wps:spPr bwMode="auto">
                          <a:xfrm>
                            <a:off x="1436370" y="232410"/>
                            <a:ext cx="29845" cy="1524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294"/>
                        <wps:cNvSpPr>
                          <a:spLocks noChangeArrowheads="1"/>
                        </wps:cNvSpPr>
                        <wps:spPr bwMode="auto">
                          <a:xfrm>
                            <a:off x="2775585" y="727075"/>
                            <a:ext cx="29845" cy="3048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95"/>
                        <wps:cNvSpPr>
                          <a:spLocks noChangeArrowheads="1"/>
                        </wps:cNvSpPr>
                        <wps:spPr bwMode="auto">
                          <a:xfrm>
                            <a:off x="2775585" y="66738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296"/>
                        <wps:cNvSpPr>
                          <a:spLocks noChangeArrowheads="1"/>
                        </wps:cNvSpPr>
                        <wps:spPr bwMode="auto">
                          <a:xfrm>
                            <a:off x="2775585" y="607060"/>
                            <a:ext cx="29845" cy="3048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297"/>
                        <wps:cNvSpPr>
                          <a:spLocks noChangeArrowheads="1"/>
                        </wps:cNvSpPr>
                        <wps:spPr bwMode="auto">
                          <a:xfrm>
                            <a:off x="2775585" y="547370"/>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298"/>
                        <wps:cNvSpPr>
                          <a:spLocks noChangeArrowheads="1"/>
                        </wps:cNvSpPr>
                        <wps:spPr bwMode="auto">
                          <a:xfrm>
                            <a:off x="2775585" y="487680"/>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299"/>
                        <wps:cNvSpPr>
                          <a:spLocks noChangeArrowheads="1"/>
                        </wps:cNvSpPr>
                        <wps:spPr bwMode="auto">
                          <a:xfrm>
                            <a:off x="2775585" y="42735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00"/>
                        <wps:cNvSpPr>
                          <a:spLocks noChangeArrowheads="1"/>
                        </wps:cNvSpPr>
                        <wps:spPr bwMode="auto">
                          <a:xfrm>
                            <a:off x="2775585" y="367665"/>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01"/>
                        <wps:cNvSpPr>
                          <a:spLocks noChangeArrowheads="1"/>
                        </wps:cNvSpPr>
                        <wps:spPr bwMode="auto">
                          <a:xfrm>
                            <a:off x="2775585" y="307340"/>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02"/>
                        <wps:cNvSpPr>
                          <a:spLocks noChangeArrowheads="1"/>
                        </wps:cNvSpPr>
                        <wps:spPr bwMode="auto">
                          <a:xfrm>
                            <a:off x="2775585" y="247650"/>
                            <a:ext cx="29845" cy="29845"/>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03"/>
                        <wps:cNvSpPr>
                          <a:spLocks noChangeArrowheads="1"/>
                        </wps:cNvSpPr>
                        <wps:spPr bwMode="auto">
                          <a:xfrm>
                            <a:off x="2775585" y="210185"/>
                            <a:ext cx="29845" cy="762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04"/>
                        <wps:cNvSpPr>
                          <a:spLocks noChangeArrowheads="1"/>
                        </wps:cNvSpPr>
                        <wps:spPr bwMode="auto">
                          <a:xfrm>
                            <a:off x="3598545" y="140208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E5A85" w14:textId="77777777" w:rsidR="00183EC1" w:rsidRDefault="00183EC1" w:rsidP="00183EC1">
                              <w:pPr>
                                <w:rPr>
                                  <w:lang w:eastAsia="zh-CN"/>
                                </w:rPr>
                              </w:pPr>
                              <w:r>
                                <w:rPr>
                                  <w:rFonts w:hint="eastAsia"/>
                                  <w:color w:val="24282B"/>
                                  <w:sz w:val="18"/>
                                  <w:szCs w:val="18"/>
                                  <w:lang w:eastAsia="zh-CN"/>
                                </w:rPr>
                                <w:t>空间参数</w:t>
                              </w:r>
                            </w:p>
                          </w:txbxContent>
                        </wps:txbx>
                        <wps:bodyPr rot="0" vert="horz" wrap="none" lIns="0" tIns="0" rIns="0" bIns="0" anchor="t" anchorCtr="0" upright="1">
                          <a:spAutoFit/>
                        </wps:bodyPr>
                      </wps:wsp>
                      <wps:wsp>
                        <wps:cNvPr id="411" name="Rectangle 305"/>
                        <wps:cNvSpPr>
                          <a:spLocks noChangeArrowheads="1"/>
                        </wps:cNvSpPr>
                        <wps:spPr bwMode="auto">
                          <a:xfrm>
                            <a:off x="3509010" y="152971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978C" w14:textId="77777777" w:rsidR="00183EC1" w:rsidRDefault="00183EC1" w:rsidP="00183EC1"/>
                          </w:txbxContent>
                        </wps:txbx>
                        <wps:bodyPr rot="0" vert="horz" wrap="none" lIns="0" tIns="0" rIns="0" bIns="0" anchor="t" anchorCtr="0" upright="1">
                          <a:spAutoFit/>
                        </wps:bodyPr>
                      </wps:wsp>
                      <wps:wsp>
                        <wps:cNvPr id="412" name="Rectangle 306"/>
                        <wps:cNvSpPr>
                          <a:spLocks noChangeArrowheads="1"/>
                        </wps:cNvSpPr>
                        <wps:spPr bwMode="auto">
                          <a:xfrm>
                            <a:off x="4728210" y="697230"/>
                            <a:ext cx="5721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14527" w14:textId="77777777" w:rsidR="00183EC1" w:rsidRDefault="00183EC1" w:rsidP="00183EC1">
                              <w:pPr>
                                <w:rPr>
                                  <w:lang w:eastAsia="zh-CN"/>
                                </w:rPr>
                              </w:pPr>
                              <w:r>
                                <w:rPr>
                                  <w:rFonts w:hint="eastAsia"/>
                                  <w:color w:val="24282B"/>
                                  <w:sz w:val="18"/>
                                  <w:szCs w:val="18"/>
                                  <w:lang w:eastAsia="zh-CN"/>
                                </w:rPr>
                                <w:t>空间多声道</w:t>
                              </w:r>
                            </w:p>
                          </w:txbxContent>
                        </wps:txbx>
                        <wps:bodyPr rot="0" vert="horz" wrap="none" lIns="0" tIns="0" rIns="0" bIns="0" anchor="t" anchorCtr="0" upright="1">
                          <a:spAutoFit/>
                        </wps:bodyPr>
                      </wps:wsp>
                      <wps:wsp>
                        <wps:cNvPr id="413" name="Rectangle 307"/>
                        <wps:cNvSpPr>
                          <a:spLocks noChangeArrowheads="1"/>
                        </wps:cNvSpPr>
                        <wps:spPr bwMode="auto">
                          <a:xfrm>
                            <a:off x="4841875" y="832485"/>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5ACC0" w14:textId="77777777" w:rsidR="00183EC1" w:rsidRDefault="00183EC1" w:rsidP="00183EC1">
                              <w:pPr>
                                <w:rPr>
                                  <w:lang w:eastAsia="zh-CN"/>
                                </w:rPr>
                              </w:pPr>
                              <w:r>
                                <w:rPr>
                                  <w:rFonts w:hint="eastAsia"/>
                                  <w:color w:val="24282B"/>
                                  <w:sz w:val="18"/>
                                  <w:szCs w:val="18"/>
                                  <w:lang w:eastAsia="zh-CN"/>
                                </w:rPr>
                                <w:t>重建</w:t>
                              </w:r>
                            </w:p>
                          </w:txbxContent>
                        </wps:txbx>
                        <wps:bodyPr rot="0" vert="horz" wrap="none" lIns="0" tIns="0" rIns="0" bIns="0" anchor="t" anchorCtr="0" upright="1">
                          <a:spAutoFit/>
                        </wps:bodyPr>
                      </wps:wsp>
                      <wps:wsp>
                        <wps:cNvPr id="414" name="Rectangle 308"/>
                        <wps:cNvSpPr>
                          <a:spLocks noChangeArrowheads="1"/>
                        </wps:cNvSpPr>
                        <wps:spPr bwMode="auto">
                          <a:xfrm>
                            <a:off x="4556125" y="960120"/>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4399" w14:textId="77777777" w:rsidR="00183EC1" w:rsidRDefault="00183EC1" w:rsidP="00183EC1"/>
                          </w:txbxContent>
                        </wps:txbx>
                        <wps:bodyPr rot="0" vert="horz" wrap="none" lIns="0" tIns="0" rIns="0" bIns="0" anchor="t" anchorCtr="0" upright="1">
                          <a:spAutoFit/>
                        </wps:bodyPr>
                      </wps:wsp>
                      <wps:wsp>
                        <wps:cNvPr id="415" name="Rectangle 309"/>
                        <wps:cNvSpPr>
                          <a:spLocks noChangeArrowheads="1"/>
                        </wps:cNvSpPr>
                        <wps:spPr bwMode="auto">
                          <a:xfrm>
                            <a:off x="4324350" y="106045"/>
                            <a:ext cx="8896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0BA4F" w14:textId="208FA389" w:rsidR="00183EC1" w:rsidRDefault="00183EC1" w:rsidP="00183EC1">
                              <w:r>
                                <w:rPr>
                                  <w:color w:val="24282B"/>
                                  <w:sz w:val="18"/>
                                  <w:szCs w:val="18"/>
                                </w:rPr>
                                <w:t>M</w:t>
                              </w:r>
                              <w:r w:rsidR="000B03A8">
                                <w:rPr>
                                  <w:color w:val="24282B"/>
                                  <w:sz w:val="18"/>
                                  <w:szCs w:val="18"/>
                                </w:rPr>
                                <w:t>PEG</w:t>
                              </w:r>
                              <w:r>
                                <w:rPr>
                                  <w:rFonts w:hint="eastAsia"/>
                                  <w:color w:val="24282B"/>
                                  <w:sz w:val="18"/>
                                  <w:szCs w:val="18"/>
                                  <w:lang w:eastAsia="zh-CN"/>
                                </w:rPr>
                                <w:t>环绕解码器</w:t>
                              </w:r>
                            </w:p>
                          </w:txbxContent>
                        </wps:txbx>
                        <wps:bodyPr rot="0" vert="horz" wrap="none" lIns="0" tIns="0" rIns="0" bIns="0" anchor="t" anchorCtr="0" upright="1">
                          <a:spAutoFit/>
                        </wps:bodyPr>
                      </wps:wsp>
                      <wps:wsp>
                        <wps:cNvPr id="416" name="Rectangle 310"/>
                        <wps:cNvSpPr>
                          <a:spLocks noChangeArrowheads="1"/>
                        </wps:cNvSpPr>
                        <wps:spPr bwMode="auto">
                          <a:xfrm>
                            <a:off x="3531235" y="41275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3354C" w14:textId="77777777" w:rsidR="00183EC1" w:rsidRDefault="00183EC1" w:rsidP="00183EC1">
                              <w:pPr>
                                <w:rPr>
                                  <w:lang w:eastAsia="zh-CN"/>
                                </w:rPr>
                              </w:pPr>
                              <w:r>
                                <w:rPr>
                                  <w:rFonts w:hint="eastAsia"/>
                                  <w:color w:val="24282B"/>
                                  <w:sz w:val="18"/>
                                  <w:szCs w:val="18"/>
                                  <w:lang w:eastAsia="zh-CN"/>
                                </w:rPr>
                                <w:t>立体声或</w:t>
                              </w:r>
                            </w:p>
                          </w:txbxContent>
                        </wps:txbx>
                        <wps:bodyPr rot="0" vert="horz" wrap="none" lIns="0" tIns="0" rIns="0" bIns="0" anchor="t" anchorCtr="0" upright="1">
                          <a:spAutoFit/>
                        </wps:bodyPr>
                      </wps:wsp>
                      <wps:wsp>
                        <wps:cNvPr id="417" name="Rectangle 311"/>
                        <wps:cNvSpPr>
                          <a:spLocks noChangeArrowheads="1"/>
                        </wps:cNvSpPr>
                        <wps:spPr bwMode="auto">
                          <a:xfrm>
                            <a:off x="3606165" y="547370"/>
                            <a:ext cx="3435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FAC4" w14:textId="77777777" w:rsidR="00183EC1" w:rsidRDefault="00183EC1" w:rsidP="00183EC1">
                              <w:pPr>
                                <w:rPr>
                                  <w:lang w:eastAsia="zh-CN"/>
                                </w:rPr>
                              </w:pPr>
                              <w:r>
                                <w:rPr>
                                  <w:rFonts w:hint="eastAsia"/>
                                  <w:color w:val="24282B"/>
                                  <w:sz w:val="18"/>
                                  <w:szCs w:val="18"/>
                                  <w:lang w:eastAsia="zh-CN"/>
                                </w:rPr>
                                <w:t>单声道</w:t>
                              </w:r>
                            </w:p>
                          </w:txbxContent>
                        </wps:txbx>
                        <wps:bodyPr rot="0" vert="horz" wrap="none" lIns="0" tIns="0" rIns="0" bIns="0" anchor="t" anchorCtr="0" upright="1">
                          <a:spAutoFit/>
                        </wps:bodyPr>
                      </wps:wsp>
                      <wps:wsp>
                        <wps:cNvPr id="418" name="Rectangle 312"/>
                        <wps:cNvSpPr>
                          <a:spLocks noChangeArrowheads="1"/>
                        </wps:cNvSpPr>
                        <wps:spPr bwMode="auto">
                          <a:xfrm>
                            <a:off x="3523615" y="675005"/>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4E34" w14:textId="77777777" w:rsidR="00183EC1" w:rsidRDefault="00183EC1" w:rsidP="00183EC1">
                              <w:r>
                                <w:rPr>
                                  <w:rFonts w:hint="eastAsia"/>
                                  <w:color w:val="24282B"/>
                                  <w:sz w:val="18"/>
                                  <w:szCs w:val="18"/>
                                  <w:lang w:eastAsia="zh-CN"/>
                                </w:rPr>
                                <w:t xml:space="preserve">向下混合　</w:t>
                              </w:r>
                              <w:r>
                                <w:rPr>
                                  <w:color w:val="24282B"/>
                                  <w:sz w:val="18"/>
                                  <w:szCs w:val="18"/>
                                </w:rPr>
                                <w:t xml:space="preserve"> </w:t>
                              </w:r>
                            </w:p>
                          </w:txbxContent>
                        </wps:txbx>
                        <wps:bodyPr rot="0" vert="horz" wrap="none" lIns="0" tIns="0" rIns="0" bIns="0" anchor="t" anchorCtr="0" upright="1">
                          <a:spAutoFit/>
                        </wps:bodyPr>
                      </wps:wsp>
                      <wps:wsp>
                        <wps:cNvPr id="419" name="Rectangle 313"/>
                        <wps:cNvSpPr>
                          <a:spLocks noChangeArrowheads="1"/>
                        </wps:cNvSpPr>
                        <wps:spPr bwMode="auto">
                          <a:xfrm>
                            <a:off x="15240" y="165100"/>
                            <a:ext cx="59817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805EA" w14:textId="77777777" w:rsidR="00183EC1" w:rsidRDefault="00183EC1" w:rsidP="00183EC1">
                              <w:pPr>
                                <w:jc w:val="left"/>
                                <w:rPr>
                                  <w:lang w:eastAsia="zh-CN"/>
                                </w:rPr>
                              </w:pPr>
                              <w:r w:rsidRPr="00B21765">
                                <w:rPr>
                                  <w:rFonts w:hint="eastAsia"/>
                                  <w:sz w:val="18"/>
                                  <w:szCs w:val="18"/>
                                  <w:lang w:eastAsia="zh-CN"/>
                                </w:rPr>
                                <w:t>立体声</w:t>
                              </w:r>
                              <w:r>
                                <w:rPr>
                                  <w:sz w:val="18"/>
                                  <w:szCs w:val="18"/>
                                  <w:lang w:eastAsia="zh-CN"/>
                                </w:rPr>
                                <w:br/>
                              </w:r>
                              <w:r w:rsidRPr="00B21765">
                                <w:rPr>
                                  <w:rFonts w:hint="eastAsia"/>
                                  <w:sz w:val="18"/>
                                  <w:szCs w:val="18"/>
                                  <w:lang w:eastAsia="zh-CN"/>
                                </w:rPr>
                                <w:t>或单声道</w:t>
                              </w:r>
                              <w:r>
                                <w:rPr>
                                  <w:sz w:val="18"/>
                                  <w:szCs w:val="18"/>
                                  <w:lang w:eastAsia="zh-CN"/>
                                </w:rPr>
                                <w:br/>
                              </w:r>
                              <w:r>
                                <w:rPr>
                                  <w:rFonts w:hint="eastAsia"/>
                                  <w:sz w:val="18"/>
                                  <w:szCs w:val="18"/>
                                  <w:lang w:eastAsia="zh-CN"/>
                                </w:rPr>
                                <w:t>向下混合</w:t>
                              </w:r>
                            </w:p>
                          </w:txbxContent>
                        </wps:txbx>
                        <wps:bodyPr rot="0" vert="horz" wrap="square" lIns="0" tIns="0" rIns="0" bIns="0" anchor="t" anchorCtr="0" upright="1">
                          <a:noAutofit/>
                        </wps:bodyPr>
                      </wps:wsp>
                      <wps:wsp>
                        <wps:cNvPr id="420" name="Rectangle 314"/>
                        <wps:cNvSpPr>
                          <a:spLocks noChangeArrowheads="1"/>
                        </wps:cNvSpPr>
                        <wps:spPr bwMode="auto">
                          <a:xfrm>
                            <a:off x="1952625" y="607060"/>
                            <a:ext cx="679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B138" w14:textId="77777777" w:rsidR="00183EC1" w:rsidRDefault="00183EC1" w:rsidP="00183EC1">
                              <w:r>
                                <w:rPr>
                                  <w:rFonts w:ascii="Symbol" w:hAnsi="Symbol" w:cs="Symbol"/>
                                  <w:color w:val="24282B"/>
                                  <w:sz w:val="18"/>
                                  <w:szCs w:val="18"/>
                                </w:rPr>
                                <w:t></w:t>
                              </w:r>
                            </w:p>
                          </w:txbxContent>
                        </wps:txbx>
                        <wps:bodyPr rot="0" vert="horz" wrap="none" lIns="0" tIns="0" rIns="0" bIns="0" anchor="t" anchorCtr="0" upright="1">
                          <a:spAutoFit/>
                        </wps:bodyPr>
                      </wps:wsp>
                      <wps:wsp>
                        <wps:cNvPr id="421" name="Rectangle 315"/>
                        <wps:cNvSpPr>
                          <a:spLocks noChangeArrowheads="1"/>
                        </wps:cNvSpPr>
                        <wps:spPr bwMode="auto">
                          <a:xfrm>
                            <a:off x="1735455" y="757555"/>
                            <a:ext cx="4826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E8A4D" w14:textId="77777777" w:rsidR="00183EC1" w:rsidRDefault="00183EC1" w:rsidP="00183EC1">
                              <w:pPr>
                                <w:rPr>
                                  <w:lang w:eastAsia="zh-CN"/>
                                </w:rPr>
                              </w:pPr>
                              <w:r>
                                <w:rPr>
                                  <w:rFonts w:hint="eastAsia"/>
                                  <w:color w:val="24282B"/>
                                  <w:sz w:val="18"/>
                                  <w:szCs w:val="18"/>
                                  <w:lang w:eastAsia="zh-CN"/>
                                </w:rPr>
                                <w:t>自动向下</w:t>
                              </w:r>
                            </w:p>
                          </w:txbxContent>
                        </wps:txbx>
                        <wps:bodyPr rot="0" vert="horz" wrap="square" lIns="0" tIns="0" rIns="0" bIns="0" anchor="t" anchorCtr="0" upright="1">
                          <a:spAutoFit/>
                        </wps:bodyPr>
                      </wps:wsp>
                      <wps:wsp>
                        <wps:cNvPr id="422" name="Rectangle 316"/>
                        <wps:cNvSpPr>
                          <a:spLocks noChangeArrowheads="1"/>
                        </wps:cNvSpPr>
                        <wps:spPr bwMode="auto">
                          <a:xfrm>
                            <a:off x="1765935" y="877570"/>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7A257" w14:textId="77777777" w:rsidR="00183EC1" w:rsidRDefault="00183EC1" w:rsidP="00183EC1">
                              <w:pPr>
                                <w:rPr>
                                  <w:lang w:eastAsia="zh-CN"/>
                                </w:rPr>
                              </w:pPr>
                              <w:r>
                                <w:rPr>
                                  <w:rFonts w:hint="eastAsia"/>
                                  <w:color w:val="24282B"/>
                                  <w:sz w:val="18"/>
                                  <w:szCs w:val="18"/>
                                  <w:lang w:eastAsia="zh-CN"/>
                                </w:rPr>
                                <w:t>混合</w:t>
                              </w:r>
                            </w:p>
                          </w:txbxContent>
                        </wps:txbx>
                        <wps:bodyPr rot="0" vert="horz" wrap="none" lIns="0" tIns="0" rIns="0" bIns="0" anchor="t" anchorCtr="0" upright="1">
                          <a:spAutoFit/>
                        </wps:bodyPr>
                      </wps:wsp>
                      <wps:wsp>
                        <wps:cNvPr id="423" name="Rectangle 317"/>
                        <wps:cNvSpPr>
                          <a:spLocks noChangeArrowheads="1"/>
                        </wps:cNvSpPr>
                        <wps:spPr bwMode="auto">
                          <a:xfrm>
                            <a:off x="1750695" y="101219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477E" w14:textId="77777777" w:rsidR="00183EC1" w:rsidRDefault="00183EC1" w:rsidP="00183EC1">
                              <w:pPr>
                                <w:rPr>
                                  <w:lang w:eastAsia="zh-CN"/>
                                </w:rPr>
                              </w:pPr>
                              <w:r>
                                <w:rPr>
                                  <w:rFonts w:hint="eastAsia"/>
                                  <w:color w:val="24282B"/>
                                  <w:sz w:val="18"/>
                                  <w:szCs w:val="18"/>
                                  <w:lang w:eastAsia="zh-CN"/>
                                </w:rPr>
                                <w:t>（可选）</w:t>
                              </w:r>
                            </w:p>
                          </w:txbxContent>
                        </wps:txbx>
                        <wps:bodyPr rot="0" vert="horz" wrap="none" lIns="0" tIns="0" rIns="0" bIns="0" anchor="t" anchorCtr="0" upright="1">
                          <a:spAutoFit/>
                        </wps:bodyPr>
                      </wps:wsp>
                      <wps:wsp>
                        <wps:cNvPr id="424" name="Rectangle 318"/>
                        <wps:cNvSpPr>
                          <a:spLocks noChangeArrowheads="1"/>
                        </wps:cNvSpPr>
                        <wps:spPr bwMode="auto">
                          <a:xfrm>
                            <a:off x="1818005" y="1424305"/>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4A21" w14:textId="77777777" w:rsidR="00183EC1" w:rsidRDefault="00183EC1" w:rsidP="00183EC1">
                              <w:pPr>
                                <w:rPr>
                                  <w:lang w:eastAsia="zh-CN"/>
                                </w:rPr>
                              </w:pPr>
                              <w:r>
                                <w:rPr>
                                  <w:rFonts w:hint="eastAsia"/>
                                  <w:color w:val="24282B"/>
                                  <w:sz w:val="18"/>
                                  <w:szCs w:val="18"/>
                                  <w:lang w:eastAsia="zh-CN"/>
                                </w:rPr>
                                <w:t>空间</w:t>
                              </w:r>
                            </w:p>
                          </w:txbxContent>
                        </wps:txbx>
                        <wps:bodyPr rot="0" vert="horz" wrap="none" lIns="0" tIns="0" rIns="0" bIns="0" anchor="t" anchorCtr="0" upright="1">
                          <a:spAutoFit/>
                        </wps:bodyPr>
                      </wps:wsp>
                      <wps:wsp>
                        <wps:cNvPr id="425" name="Rectangle 320"/>
                        <wps:cNvSpPr>
                          <a:spLocks noChangeArrowheads="1"/>
                        </wps:cNvSpPr>
                        <wps:spPr bwMode="auto">
                          <a:xfrm>
                            <a:off x="1735455" y="1544320"/>
                            <a:ext cx="45783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C17A" w14:textId="77777777" w:rsidR="00183EC1" w:rsidRDefault="00183EC1" w:rsidP="00183EC1">
                              <w:pPr>
                                <w:rPr>
                                  <w:lang w:eastAsia="zh-CN"/>
                                </w:rPr>
                              </w:pPr>
                              <w:r>
                                <w:rPr>
                                  <w:rFonts w:hint="eastAsia"/>
                                  <w:color w:val="24282B"/>
                                  <w:sz w:val="18"/>
                                  <w:szCs w:val="18"/>
                                  <w:lang w:eastAsia="zh-CN"/>
                                </w:rPr>
                                <w:t>参数估算</w:t>
                              </w:r>
                            </w:p>
                          </w:txbxContent>
                        </wps:txbx>
                        <wps:bodyPr rot="0" vert="horz" wrap="none" lIns="0" tIns="0" rIns="0" bIns="0" anchor="t" anchorCtr="0" upright="1">
                          <a:noAutofit/>
                        </wps:bodyPr>
                      </wps:wsp>
                      <wps:wsp>
                        <wps:cNvPr id="426" name="Rectangle 322"/>
                        <wps:cNvSpPr>
                          <a:spLocks noChangeArrowheads="1"/>
                        </wps:cNvSpPr>
                        <wps:spPr bwMode="auto">
                          <a:xfrm>
                            <a:off x="2895600" y="24003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7A2AC" w14:textId="77777777" w:rsidR="00183EC1" w:rsidRDefault="00183EC1" w:rsidP="00183EC1">
                              <w:pPr>
                                <w:rPr>
                                  <w:lang w:eastAsia="zh-CN"/>
                                </w:rPr>
                              </w:pPr>
                              <w:r>
                                <w:rPr>
                                  <w:rFonts w:hint="eastAsia"/>
                                  <w:color w:val="24282B"/>
                                  <w:sz w:val="18"/>
                                  <w:szCs w:val="18"/>
                                  <w:lang w:eastAsia="zh-CN"/>
                                </w:rPr>
                                <w:t>手动向下</w:t>
                              </w:r>
                            </w:p>
                          </w:txbxContent>
                        </wps:txbx>
                        <wps:bodyPr rot="0" vert="horz" wrap="none" lIns="0" tIns="0" rIns="0" bIns="0" anchor="t" anchorCtr="0" upright="1">
                          <a:spAutoFit/>
                        </wps:bodyPr>
                      </wps:wsp>
                      <wps:wsp>
                        <wps:cNvPr id="427" name="Rectangle 323"/>
                        <wps:cNvSpPr>
                          <a:spLocks noChangeArrowheads="1"/>
                        </wps:cNvSpPr>
                        <wps:spPr bwMode="auto">
                          <a:xfrm>
                            <a:off x="2895600" y="367665"/>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3F371" w14:textId="77777777" w:rsidR="00183EC1" w:rsidRDefault="00183EC1" w:rsidP="00183EC1">
                              <w:pPr>
                                <w:rPr>
                                  <w:lang w:eastAsia="zh-CN"/>
                                </w:rPr>
                              </w:pPr>
                              <w:r>
                                <w:rPr>
                                  <w:rFonts w:hint="eastAsia"/>
                                  <w:color w:val="24282B"/>
                                  <w:sz w:val="18"/>
                                  <w:szCs w:val="18"/>
                                  <w:lang w:eastAsia="zh-CN"/>
                                </w:rPr>
                                <w:t>混合</w:t>
                              </w:r>
                            </w:p>
                          </w:txbxContent>
                        </wps:txbx>
                        <wps:bodyPr rot="0" vert="horz" wrap="none" lIns="0" tIns="0" rIns="0" bIns="0" anchor="t" anchorCtr="0" upright="1">
                          <a:spAutoFit/>
                        </wps:bodyPr>
                      </wps:wsp>
                      <wps:wsp>
                        <wps:cNvPr id="428" name="Rectangle 324"/>
                        <wps:cNvSpPr>
                          <a:spLocks noChangeArrowheads="1"/>
                        </wps:cNvSpPr>
                        <wps:spPr bwMode="auto">
                          <a:xfrm>
                            <a:off x="2760980" y="1289685"/>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EA02E" w14:textId="77777777" w:rsidR="00183EC1" w:rsidRDefault="00183EC1" w:rsidP="00183EC1">
                              <w:pPr>
                                <w:rPr>
                                  <w:lang w:eastAsia="zh-CN"/>
                                </w:rPr>
                              </w:pPr>
                              <w:r>
                                <w:rPr>
                                  <w:rFonts w:hint="eastAsia"/>
                                  <w:color w:val="24282B"/>
                                  <w:sz w:val="18"/>
                                  <w:szCs w:val="18"/>
                                  <w:lang w:eastAsia="zh-CN"/>
                                </w:rPr>
                                <w:t>自动向下</w:t>
                              </w:r>
                            </w:p>
                          </w:txbxContent>
                        </wps:txbx>
                        <wps:bodyPr rot="0" vert="horz" wrap="none" lIns="0" tIns="0" rIns="0" bIns="0" anchor="t" anchorCtr="0" upright="1">
                          <a:spAutoFit/>
                        </wps:bodyPr>
                      </wps:wsp>
                      <wps:wsp>
                        <wps:cNvPr id="429" name="Rectangle 325"/>
                        <wps:cNvSpPr>
                          <a:spLocks noChangeArrowheads="1"/>
                        </wps:cNvSpPr>
                        <wps:spPr bwMode="auto">
                          <a:xfrm>
                            <a:off x="2790825" y="1417320"/>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A40E6" w14:textId="77777777" w:rsidR="00183EC1" w:rsidRDefault="00183EC1" w:rsidP="00183EC1">
                              <w:pPr>
                                <w:rPr>
                                  <w:lang w:eastAsia="zh-CN"/>
                                </w:rPr>
                              </w:pPr>
                              <w:r>
                                <w:rPr>
                                  <w:rFonts w:hint="eastAsia"/>
                                  <w:color w:val="24282B"/>
                                  <w:sz w:val="18"/>
                                  <w:szCs w:val="18"/>
                                  <w:lang w:eastAsia="zh-CN"/>
                                </w:rPr>
                                <w:t>混合</w:t>
                              </w:r>
                            </w:p>
                          </w:txbxContent>
                        </wps:txbx>
                        <wps:bodyPr rot="0" vert="horz" wrap="none" lIns="0" tIns="0" rIns="0" bIns="0" anchor="t" anchorCtr="0" upright="1">
                          <a:spAutoFit/>
                        </wps:bodyPr>
                      </wps:wsp>
                      <wps:wsp>
                        <wps:cNvPr id="430" name="Rectangle 329"/>
                        <wps:cNvSpPr>
                          <a:spLocks noChangeArrowheads="1"/>
                        </wps:cNvSpPr>
                        <wps:spPr bwMode="auto">
                          <a:xfrm>
                            <a:off x="0" y="1290320"/>
                            <a:ext cx="5721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96426" w14:textId="77777777" w:rsidR="00183EC1" w:rsidRPr="00E40121" w:rsidRDefault="00183EC1" w:rsidP="00183EC1">
                              <w:pPr>
                                <w:rPr>
                                  <w:sz w:val="18"/>
                                  <w:szCs w:val="18"/>
                                  <w:lang w:eastAsia="zh-CN"/>
                                </w:rPr>
                              </w:pPr>
                              <w:r w:rsidRPr="00E40121">
                                <w:rPr>
                                  <w:rFonts w:hint="eastAsia"/>
                                  <w:sz w:val="18"/>
                                  <w:szCs w:val="18"/>
                                  <w:lang w:eastAsia="zh-CN"/>
                                </w:rPr>
                                <w:t>多声道</w:t>
                              </w:r>
                              <w:r>
                                <w:rPr>
                                  <w:rFonts w:hint="eastAsia"/>
                                  <w:vanish/>
                                  <w:sz w:val="18"/>
                                  <w:szCs w:val="18"/>
                                  <w:lang w:eastAsia="zh-CN"/>
                                </w:rPr>
                                <w:t>信号</w:t>
                              </w:r>
                            </w:p>
                          </w:txbxContent>
                        </wps:txbx>
                        <wps:bodyPr rot="0" vert="horz" wrap="none" lIns="0" tIns="0" rIns="0" bIns="0" anchor="t" anchorCtr="0" upright="1">
                          <a:spAutoFit/>
                        </wps:bodyPr>
                      </wps:wsp>
                      <wps:wsp>
                        <wps:cNvPr id="251" name="Text Box 436"/>
                        <wps:cNvSpPr txBox="1">
                          <a:spLocks noChangeArrowheads="1"/>
                        </wps:cNvSpPr>
                        <wps:spPr bwMode="auto">
                          <a:xfrm>
                            <a:off x="5487375" y="1973580"/>
                            <a:ext cx="640080" cy="2057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ED33D" w14:textId="3812667F" w:rsidR="00167FA2" w:rsidRDefault="00167FA2" w:rsidP="00167FA2">
                              <w:pPr>
                                <w:pStyle w:val="NormalWeb"/>
                                <w:tabs>
                                  <w:tab w:val="left" w:pos="794"/>
                                  <w:tab w:val="left" w:pos="1191"/>
                                  <w:tab w:val="left" w:pos="1588"/>
                                  <w:tab w:val="left" w:pos="1985"/>
                                </w:tabs>
                                <w:overflowPunct w:val="0"/>
                                <w:spacing w:before="0" w:beforeAutospacing="0" w:after="0" w:afterAutospacing="0"/>
                                <w:jc w:val="both"/>
                              </w:pPr>
                              <w:r>
                                <w:rPr>
                                  <w:rFonts w:eastAsia="SimSun"/>
                                  <w:sz w:val="16"/>
                                  <w:szCs w:val="16"/>
                                  <w:lang w:val="fr-FR"/>
                                </w:rPr>
                                <w:t>BS.1196-0</w:t>
                              </w:r>
                              <w:r w:rsidR="00ED2716">
                                <w:rPr>
                                  <w:rFonts w:eastAsia="SimSun"/>
                                  <w:sz w:val="16"/>
                                  <w:szCs w:val="16"/>
                                  <w:lang w:val="fr-FR"/>
                                </w:rPr>
                                <w:t>9</w:t>
                              </w:r>
                            </w:p>
                          </w:txbxContent>
                        </wps:txbx>
                        <wps:bodyPr rot="0" vert="horz" wrap="square" lIns="0" tIns="45720" rIns="0" bIns="45720" anchor="t" anchorCtr="0" upright="1">
                          <a:noAutofit/>
                        </wps:bodyPr>
                      </wps:wsp>
                    </wpc:wpc>
                  </a:graphicData>
                </a:graphic>
              </wp:inline>
            </w:drawing>
          </mc:Choice>
          <mc:Fallback>
            <w:pict>
              <v:group w14:anchorId="3666EAC6" id="Canvas 213" o:spid="_x0000_s1102" editas="canvas" style="width:483.15pt;height:178.2pt;mso-position-horizontal-relative:char;mso-position-vertical-relative:line" coordsize="61360,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">
                <v:shape id="_x0000_s1103" type="#_x0000_t75" style="position:absolute;width:61360;height:22631;visibility:visible;mso-wrap-style:square">
                  <v:fill o:detectmouseclick="t"/>
                  <v:path o:connecttype="none"/>
                </v:shape>
                <v:shape id="Freeform 215" o:spid="_x0000_s1104" style="position:absolute;left:57378;top:20542;width:3296;height:597;visibility:visible;mso-wrap-style:square;v-text-anchor:top" coordsize="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QUMIA&#10;AADcAAAADwAAAGRycy9kb3ducmV2LnhtbERPS2vCQBC+C/6HZQq96UZLtcSsYksLQgUx9eJtyE4e&#10;NDsbsmtM/33nUOjx43tnu9G1aqA+NJ4NLOYJKOLC24YrA5evj9kLqBCRLbaeycAPBdhtp5MMU+vv&#10;fKYhj5WSEA4pGqhj7FKtQ1GTwzD3HbFwpe8dRoF9pW2Pdwl3rV4myUo7bFgaauzorabiO785KfHH&#10;9SW/6ev74XkoP+n0uvA8GvP4MO43oCKN8V/85z5YA09LmS9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RBQwgAAANwAAAAPAAAAAAAAAAAAAAAAAJgCAABkcnMvZG93&#10;bnJldi54bWxQSwUGAAAAAAQABAD1AAAAhwMAAAAA&#10;" path="m,1l2,r,7c2,7,2,8,2,8v,,,,,c2,8,3,8,3,8r,l,8v,,,,1,c1,8,1,8,1,8v,,,-1,,-1l1,2v,,,,,-1c1,1,1,1,1,1,1,1,,1,,1v,,,,,xm5,1l7,,8,r,7c8,7,8,8,8,8v,,,,,c8,8,8,8,9,8r,l6,8v,,,,,c6,8,6,8,7,8v,,,-1,,-1l7,2v,,,,,-1c6,1,6,1,6,1v,,,,,c6,1,6,1,5,1xm11,8r,c11,8,12,8,12,8v1,,1,-1,2,-1c14,6,14,5,14,5v,,-1,,-1,c12,5,12,5,11,5v,-1,,-1,,-2c11,2,11,2,11,1,12,,12,,13,v1,,1,,2,1c15,2,16,2,16,3v,1,,2,-1,3c15,7,14,7,13,8v,,-1,,-2,xm14,4v1,,1,-1,1,-1c15,3,15,2,14,2v,-1,,-1,,-1c14,1,13,,13,v,,-1,1,-1,1c12,1,12,2,12,2v,1,,2,,2c12,5,13,5,13,5v,,1,,1,c14,5,14,4,14,4xm22,r,c21,,21,,21,1v-1,,-1,,-1,c19,2,19,2,19,2,18,3,18,3,18,4,19,3,19,3,20,3v,,1,,1,1c22,4,22,5,22,6v,,,1,-1,1c21,8,20,8,19,8v,,-1,,-1,c17,7,17,6,17,5v,-1,,-1,,-2c18,2,18,2,19,1v,,1,-1,1,-1c21,,21,,21,r1,xm18,4v,1,,1,,2c18,6,18,6,18,7v,,1,1,1,1c19,8,19,8,20,8v,,,,,c21,7,21,7,21,6v,,,-1,-1,-2c20,4,20,4,19,4v,,,,,c19,4,18,4,18,4xm23,5r3,l26,6r-3,l23,5xm27,4v,-1,,-1,,-2c28,1,28,1,29,v,,,,1,c30,,31,,31,1v1,1,1,2,1,3c32,5,32,6,32,7v,,-1,1,-1,1c30,8,30,8,30,8v-1,,-2,,-2,-1c27,6,27,5,27,4xm28,4v,2,,2,1,3c29,8,29,8,30,8v,,,,,c31,8,31,7,31,7v,-1,,-2,,-3c31,3,31,2,31,2,31,1,30,1,30,1,30,,30,,30,,29,,29,1,29,1v,,-1,1,-1,1c28,3,28,4,28,4xm33,8r,c34,8,34,8,35,8v,,1,-1,1,-1c37,6,37,5,37,5v-1,,-1,,-2,c35,5,34,5,34,5,33,4,33,4,33,3v,-1,,-1,1,-2c34,,35,,36,v,,1,,1,1c38,2,38,2,38,3v,1,,2,,3c37,7,37,7,36,8v-1,,-2,,-2,l33,8xm37,4v,,,-1,,-1c37,3,37,2,37,2v,-1,,-1,-1,-1c36,1,36,,36,,35,,35,1,35,1v-1,,-1,1,-1,1c34,3,34,4,35,4v,1,,1,1,1c36,5,36,5,36,5v1,,1,-1,1,-1xe" fillcolor="#24211d" stroked="f">
                  <v:path arrowok="t" o:connecttype="custom" o:connectlocs="17346,0;17346,59690;0,59690;8673,59690;8673,7461;0,7461;69382,0;69382,59690;52037,59690;60709,59690;60709,7461;43364,7461;104073,59690;112746,37306;95400,7461;138764,22384;95400,59690;121419,14923;104073,7461;112746,37306;190801,0;173455,7461;173455,22384;182128,52229;147437,37306;173455,0;156110,29845;164783,59690;182128,44768;164783,29845;225492,37306;199474,37306;251510,0;277528,29845;260183,59690;242837,29845;260183,59690;268856,14923;251510,7461;286201,59690;312219,52229;294874,37306;312219,0;329565,44768;286201,59690;320892,14923;303547,7461;312219,37306" o:connectangles="0,0,0,0,0,0,0,0,0,0,0,0,0,0,0,0,0,0,0,0,0,0,0,0,0,0,0,0,0,0,0,0,0,0,0,0,0,0,0,0,0,0,0,0,0,0,0,0"/>
                  <o:lock v:ext="edit" verticies="t"/>
                </v:shape>
                <v:rect id="Rectangle 216" o:spid="_x0000_s1105" style="position:absolute;left:41300;top:3302;width:15411;height:1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LwMUA&#10;AADcAAAADwAAAGRycy9kb3ducmV2LnhtbESPQWvCQBSE70L/w/IKvelGhVZiVrEVIdCLVUGPz+wz&#10;Cc2+TbPbJO2vdwXB4zAz3zDJsjeVaKlxpWUF41EEgjizuuRcwWG/Gc5AOI+ssbJMCv7IwXLxNEgw&#10;1rbjL2p3PhcBwi5GBYX3dSylywoy6Ea2Jg7exTYGfZBNLnWDXYCbSk6i6FUaLDksFFjTR0HZ9+7X&#10;KPg8bdFvj7gmTKc/Z3rbr97lv1Ivz/1qDsJT7x/hezvVCqaTMdzOh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8vAxQAAANwAAAAPAAAAAAAAAAAAAAAAAJgCAABkcnMv&#10;ZG93bnJldi54bWxQSwUGAAAAAAQABAD1AAAAigMAAAAA&#10;" filled="f" strokecolor="#24282b" strokeweight="33e-5mm"/>
                <v:line id="Line 217" o:spid="_x0000_s1106" style="position:absolute;visibility:visible;mso-wrap-style:square" from="26562,17240" to="49155,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MisQAAADcAAAADwAAAGRycy9kb3ducmV2LnhtbESPQWvCQBSE74X+h+UJ3urGVIpEVyml&#10;peqtGsj1kX3NBrNv0+w2if56t1DwOMzMN8x6O9pG9NT52rGC+SwBQVw6XXOlID99PC1B+ICssXFM&#10;Ci7kYbt5fFhjpt3AX9QfQyUihH2GCkwIbSalLw1Z9DPXEkfv23UWQ5RdJXWHQ4TbRqZJ8iIt1hwX&#10;DLb0Zqg8H3+tgtOP04U9YHH9TBd7U2PevoezUtPJ+LoCEWgM9/B/e6cVPKcp/J2JR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YyKxAAAANwAAAAPAAAAAAAAAAAA&#10;AAAAAKECAABkcnMvZG93bnJldi54bWxQSwUGAAAAAAQABAD5AAAAkgMAAAAA&#10;" strokecolor="#24282b" strokeweight="67e-5mm">
                  <v:stroke joinstyle="miter"/>
                </v:line>
                <v:rect id="Rectangle 218" o:spid="_x0000_s1107" style="position:absolute;left:42348;top:4705;width:13392;height:8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1sUA&#10;AADcAAAADwAAAGRycy9kb3ducmV2LnhtbESPQWvCQBSE7wX/w/IEb3WjASnRVUQRCvVQtQePz+zL&#10;Jpp9G7Ibjf313UKhx2FmvmEWq97W4k6trxwrmIwTEMS50xUbBV+n3esbCB+QNdaOScGTPKyWg5cF&#10;Zto9+ED3YzAiQthnqKAMocmk9HlJFv3YNcTRK1xrMUTZGqlbfES4reU0SWbSYsVxocSGNiXlt2Nn&#10;FRzOdH0Wl9N3kZqPXM72ndl+dkqNhv16DiJQH/7Df+13rSCdp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S/WxQAAANwAAAAPAAAAAAAAAAAAAAAAAJgCAABkcnMv&#10;ZG93bnJldi54bWxQSwUGAAAAAAQABAD1AAAAigMAAAAA&#10;" fillcolor="#dadde4" stroked="f"/>
                <v:rect id="Rectangle 219" o:spid="_x0000_s1108" style="position:absolute;left:42348;top:4800;width:13392;height:8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oWMQA&#10;AADcAAAADwAAAGRycy9kb3ducmV2LnhtbESPT4vCMBTE74LfITzBm6bqsko1iq4Iwl78B3p8Ns+2&#10;2Lx0m6jd/fRGWPA4zMxvmMmsNoW4U+Vyywp63QgEcWJ1zqmCw37VGYFwHlljYZkU/JKD2bTZmGCs&#10;7YO3dN/5VAQIuxgVZN6XsZQuycig69qSOHgXWxn0QVap1BU+AtwUsh9Fn9JgzmEhw5K+Mkquu5tR&#10;8H3aoN8ccUm4HvycabifL+SfUu1WPR+D8FT7d/i/vdYKBv0P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aFjEAAAA3AAAAA8AAAAAAAAAAAAAAAAAmAIAAGRycy9k&#10;b3ducmV2LnhtbFBLBQYAAAAABAAEAPUAAACJAwAAAAA=&#10;" filled="f" strokecolor="#24282b" strokeweight="33e-5mm"/>
                <v:rect id="Rectangle 220" o:spid="_x0000_s1109" style="position:absolute;left:12045;top:1498;width:21921;height:19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Nw8QA&#10;AADcAAAADwAAAGRycy9kb3ducmV2LnhtbESPT4vCMBTE74LfITzBm6Yqu0o1iq4Iwl78B3p8Ns+2&#10;2Lx0m6jd/fRGWPA4zMxvmMmsNoW4U+Vyywp63QgEcWJ1zqmCw37VGYFwHlljYZkU/JKD2bTZmGCs&#10;7YO3dN/5VAQIuxgVZN6XsZQuycig69qSOHgXWxn0QVap1BU+AtwUsh9Fn9JgzmEhw5K+Mkquu5tR&#10;8H3aoN8ccUm4HvycabifL+SfUu1WPR+D8FT7d/i/vdYKBv0P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8zcPEAAAA3AAAAA8AAAAAAAAAAAAAAAAAmAIAAGRycy9k&#10;b3ducmV2LnhtbFBLBQYAAAAABAAEAPUAAACJAwAAAAA=&#10;" filled="f" strokecolor="#24282b" strokeweight="33e-5mm"/>
                <v:rect id="Rectangle 221" o:spid="_x0000_s1110" style="position:absolute;left:13169;top:4946;width:13393;height:1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MTsYA&#10;AADcAAAADwAAAGRycy9kb3ducmV2LnhtbESPT2vCQBTE74LfYXmCN92oEErqKkURCvXgnx56fGZf&#10;NrHZtyG70ein7xYKPQ4z8xtmue5tLW7U+sqxgtk0AUGcO12xUfB53k1eQPiArLF2TAoe5GG9Gg6W&#10;mGl35yPdTsGICGGfoYIyhCaT0uclWfRT1xBHr3CtxRBla6Ru8R7htpbzJEmlxYrjQokNbUrKv0+d&#10;VXD8ouujuJyfxcJ85DLdd2Z76JQaj/q3VxCB+vAf/mu/awWLe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qMTsYAAADcAAAADwAAAAAAAAAAAAAAAACYAgAAZHJz&#10;L2Rvd25yZXYueG1sUEsFBgAAAAAEAAQA9QAAAIsDAAAAAA==&#10;" fillcolor="#dadde4" stroked="f"/>
                <v:rect id="Rectangle 222" o:spid="_x0000_s1111" style="position:absolute;left:13169;top:4946;width:13393;height:1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2L8MA&#10;AADcAAAADwAAAGRycy9kb3ducmV2LnhtbESPS4vCQBCE7wv+h6EFb+tEhVWio/hAEPbiC/TYZtok&#10;mOmJmVnN+usdQfBYVNVX1GhSm0LcqHK5ZQWddgSCOLE651TBfrf8HoBwHlljYZkU/JODybjxNcJY&#10;2ztv6Lb1qQgQdjEqyLwvYyldkpFB17YlcfDOtjLog6xSqSu8B7gpZDeKfqTBnMNChiXNM0ou2z+j&#10;4Pe4Rr8+4IJw1bueqL+bzuRDqVazng5BeKr9J/xur7SCXrcPrzPhCMjx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2L8MAAADcAAAADwAAAAAAAAAAAAAAAACYAgAAZHJzL2Rv&#10;d25yZXYueG1sUEsFBgAAAAAEAAQA9QAAAIgDAAAAAA==&#10;" filled="f" strokecolor="#24282b" strokeweight="33e-5mm"/>
                <v:rect id="Rectangle 223" o:spid="_x0000_s1112" style="position:absolute;left:27832;top:7499;width:22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r18IA&#10;AADcAAAADwAAAGRycy9kb3ducmV2LnhtbERPz2vCMBS+D/wfwhN2m2kdjFGNosJgiAfnhHl8Ns+0&#10;2ryUJNr2v18Ogx0/vt/zZW8b8SAfascK8kkGgrh0umaj4Pj98fIOIkRkjY1jUjBQgOVi9DTHQruO&#10;v+hxiEakEA4FKqhibAspQ1mRxTBxLXHiLs5bjAl6I7XHLoXbRk6z7E1arDk1VNjSpqLydrhbBev8&#10;1uG1OZ6Hbe5+/GkwO9PvlXoe96sZiEh9/Bf/uT+1gtdpWpvOp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KvXwgAAANwAAAAPAAAAAAAAAAAAAAAAAJgCAABkcnMvZG93&#10;bnJldi54bWxQSwUGAAAAAAQABAD1AAAAhwMAAAAA&#10;" fillcolor="#24282b" strokecolor="#24282b" strokeweight="33e-5mm"/>
                <v:line id="Line 224" o:spid="_x0000_s1113" style="position:absolute;visibility:visible;mso-wrap-style:square" from="7931,9594" to="13169,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fLacMAAADcAAAADwAAAGRycy9kb3ducmV2LnhtbESPS6vCMBSE94L/IRzBnabqRbQa5b4E&#10;N4Jvt4fm2Babk9Lk1t5/bwTB5TAz3zDzZWMKUVPlcssKBv0IBHFidc6pguNh1ZuAcB5ZY2GZFPyT&#10;g+Wi3ZpjrO2dd1TvfSoChF2MCjLvy1hKl2Rk0PVtSRy8q60M+iCrVOoK7wFuCjmMorE0mHNYyLCk&#10;74yS2/7PKNimlwtzMy7PX/Xm/PuxOf2YyUqpbqf5nIHw1Ph3+NVeawWj4RSe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3y2nDAAAA3AAAAA8AAAAAAAAAAAAA&#10;AAAAoQIAAGRycy9kb3ducmV2LnhtbFBLBQYAAAAABAAEAPkAAACRAwAAAAA=&#10;" strokecolor="#24211d" strokeweight="0"/>
                <v:shape id="Freeform 225" o:spid="_x0000_s1114" style="position:absolute;left:7334;top:9074;width:1048;height:971;visibility:visible;mso-wrap-style:square;v-text-anchor:top" coordsize="16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7IcMA&#10;AADcAAAADwAAAGRycy9kb3ducmV2LnhtbESP3WoCMRSE74W+QzgF7zS7tYisRpGWojda/HmAw+a4&#10;WdycLEl017c3BaGXw8x8wyxWvW3EnXyoHSvIxxkI4tLpmisF59PPaAYiRGSNjWNS8KAAq+XbYIGF&#10;dh0f6H6MlUgQDgUqMDG2hZShNGQxjF1LnLyL8xZjkr6S2mOX4LaRH1k2lRZrTgsGW/oyVF6PN6vg&#10;t3lsdpjfpiZuKu8J15/7706p4Xu/noOI1Mf/8Ku91Qomkxz+zq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h7IcMAAADcAAAADwAAAAAAAAAAAAAAAACYAgAAZHJzL2Rv&#10;d25yZXYueG1sUEsFBgAAAAAEAAQA9QAAAIgDAAAAAA==&#10;" path="m165,82l82,,,82r82,71l165,82xe" fillcolor="#24211d" stroked="f">
                  <v:path arrowok="t" o:connecttype="custom" o:connectlocs="104775,52070;52070,0;0,52070;52070,97155;104775,52070" o:connectangles="0,0,0,0,0"/>
                </v:shape>
                <v:shape id="Freeform 226" o:spid="_x0000_s1115" style="position:absolute;left:12496;top:9372;width:445;height:45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eksMA&#10;AADcAAAADwAAAGRycy9kb3ducmV2LnhtbESPQYvCMBSE74L/ITzBi2i6yi5ajSLiglfrevD2aJ5t&#10;sHkpTbat/34jCHscZuYbZrPrbSVaarxxrOBjloAgzp02XCj4uXxPlyB8QNZYOSYFT/Kw2w4HG0y1&#10;6/hMbRYKESHsU1RQhlCnUvq8JIt+5mri6N1dYzFE2RRSN9hFuK3kPEm+pEXDcaHEmg4l5Y/s1ypo&#10;zbG/tp9XHSa3m6myS9L51UOp8ajfr0EE6sN/+N0+aQWLxRxe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heksMAAADcAAAADwAAAAAAAAAAAAAAAACYAgAAZHJzL2Rv&#10;d25yZXYueG1sUEsFBgAAAAAEAAQA9QAAAIgDAAAAAA==&#10;" path="m,l70,35,,71,,xe" fillcolor="#24211d" stroked="f">
                  <v:path arrowok="t" o:connecttype="custom" o:connectlocs="0,0;44450,22225;0,45085;0,0" o:connectangles="0,0,0,0"/>
                </v:shape>
                <v:line id="Line 227" o:spid="_x0000_s1116" style="position:absolute;visibility:visible;mso-wrap-style:square" from="7931,11544" to="13169,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qXsQAAADcAAAADwAAAGRycy9kb3ducmV2LnhtbESPT4vCMBTE74LfITzBm6ZaEekaxb/g&#10;RdhVV6+P5m1btnkpTaz12xthYY/DzPyGmS9bU4qGaldYVjAaRiCIU6sLzhRczvvBDITzyBpLy6Tg&#10;SQ6Wi25njom2D/6i5uQzESDsElSQe18lUro0J4NuaCvi4P3Y2qAPss6krvER4KaU4yiaSoMFh4Uc&#10;K9rklP6e7kbBZ3a7MbfT6rpujtfd5Pi9NbO9Uv1eu/oA4an1/+G/9kEriOMY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mpexAAAANwAAAAPAAAAAAAAAAAA&#10;AAAAAKECAABkcnMvZG93bnJldi54bWxQSwUGAAAAAAQABAD5AAAAkgMAAAAA&#10;" strokecolor="#24211d" strokeweight="0"/>
                <v:shape id="Freeform 228" o:spid="_x0000_s1117" style="position:absolute;left:7334;top:11023;width:1048;height:1048;visibility:visible;mso-wrap-style:square;v-text-anchor:top" coordsize="16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SisQA&#10;AADcAAAADwAAAGRycy9kb3ducmV2LnhtbESPQWsCMRSE74L/IbxCbzVbtxS7NYoUC0JPVSn09ti8&#10;btZuXtIkruu/bwTB4zAz3zDz5WA70VOIrWMFj5MCBHHtdMuNgv3u/WEGIiZkjZ1jUnCmCMvFeDTH&#10;SrsTf1K/TY3IEI4VKjAp+UrKWBuyGCfOE2fvxwWLKcvQSB3wlOG2k9OieJYWW84LBj29Gap/t0er&#10;YPrCa+c/mmCKrj4c+q/v8q/3St3fDatXEImGdAtf2xutoCyf4HI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EorEAAAA3AAAAA8AAAAAAAAAAAAAAAAAmAIAAGRycy9k&#10;b3ducmV2LnhtbFBLBQYAAAAABAAEAPUAAACJAwAAAAA=&#10;" path="m165,82l82,,,82r82,83l165,82xe" fillcolor="#24211d" stroked="f">
                  <v:path arrowok="t" o:connecttype="custom" o:connectlocs="104775,52070;52070,0;0,52070;52070,104775;104775,52070" o:connectangles="0,0,0,0,0"/>
                </v:shape>
                <v:shape id="Freeform 229" o:spid="_x0000_s1118" style="position:absolute;left:12496;top:11322;width:445;height:450;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G5sMA&#10;AADcAAAADwAAAGRycy9kb3ducmV2LnhtbESPQYvCMBSE78L+h/AWvMiaqihr1yjLsoJXqx68PZpn&#10;G2xeShPb+u+NIHgcZuYbZrXpbSVaarxxrGAyTkAQ504bLhQcD9uvbxA+IGusHJOCO3nYrD8GK0y1&#10;63hPbRYKESHsU1RQhlCnUvq8JIt+7Gri6F1cYzFE2RRSN9hFuK3kNEkW0qLhuFBiTX8l5dfsZhW0&#10;5r8/tfOTDqPz2VTZIen88qrU8LP//QERqA/v8Ku90wpmsz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G5sMAAADcAAAADwAAAAAAAAAAAAAAAACYAgAAZHJzL2Rv&#10;d25yZXYueG1sUEsFBgAAAAAEAAQA9QAAAIgDAAAAAA==&#10;" path="m,l70,35,,71,,xe" fillcolor="#24211d" stroked="f">
                  <v:path arrowok="t" o:connecttype="custom" o:connectlocs="0,0;44450,22225;0,45085;0,0" o:connectangles="0,0,0,0"/>
                </v:shape>
                <v:line id="Line 230" o:spid="_x0000_s1119" style="position:absolute;visibility:visible;mso-wrap-style:square" from="7931,14916" to="13169,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JxsUAAADcAAAADwAAAGRycy9kb3ducmV2LnhtbESPQWvCQBSE74L/YXlCb7ppLUGiq1Tb&#10;QC+CtTW5PrLPJJh9G7LbJP333YLQ4zAz3zCb3Wga0VPnassKHhcRCOLC6ppLBV+f6XwFwnlkjY1l&#10;UvBDDnbb6WSDibYDf1B/9qUIEHYJKqi8bxMpXVGRQbewLXHwrrYz6IPsSqk7HALcNPIpimJpsOaw&#10;UGFLh4qK2/nbKDiVec48xm2274/Z2/Px8mpWqVIPs/FlDcLT6P/D9/a7VrBcx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HJxsUAAADcAAAADwAAAAAAAAAA&#10;AAAAAAChAgAAZHJzL2Rvd25yZXYueG1sUEsFBgAAAAAEAAQA+QAAAJMDAAAAAA==&#10;" strokecolor="#24211d" strokeweight="0"/>
                <v:shape id="Freeform 231" o:spid="_x0000_s1120" style="position:absolute;left:7334;top:14395;width:1048;height:1048;visibility:visible;mso-wrap-style:square;v-text-anchor:top" coordsize="16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M/cQA&#10;AADcAAAADwAAAGRycy9kb3ducmV2LnhtbESPQWsCMRSE74L/IbxCbzVbF1q7NYoUC0JPVSn09ti8&#10;btZuXtIkruu/bwTB4zAz3zDz5WA70VOIrWMFj5MCBHHtdMuNgv3u/WEGIiZkjZ1jUnCmCMvFeDTH&#10;SrsTf1K/TY3IEI4VKjAp+UrKWBuyGCfOE2fvxwWLKcvQSB3wlOG2k9OieJIWW84LBj29Gap/t0er&#10;YPrCa+c/mmCKrj4c+q/v8q/3St3fDatXEImGdAtf2xutoCyf4XI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jP3EAAAA3AAAAA8AAAAAAAAAAAAAAAAAmAIAAGRycy9k&#10;b3ducmV2LnhtbFBLBQYAAAAABAAEAPUAAACJAwAAAAA=&#10;" path="m165,82l82,,,82r82,83l165,82xe" fillcolor="#24211d" stroked="f">
                  <v:path arrowok="t" o:connecttype="custom" o:connectlocs="104775,52070;52070,0;0,52070;52070,104775;104775,52070" o:connectangles="0,0,0,0,0"/>
                </v:shape>
                <v:shape id="Freeform 232" o:spid="_x0000_s1121" style="position:absolute;left:12496;top:14693;width:445;height:45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peMAA&#10;AADcAAAADwAAAGRycy9kb3ducmV2LnhtbERPTYvCMBC9C/sfwix4kTVVUXa7RllEwautHrwNzWwb&#10;bCaliW399+YgeHy87/V2sLXoqPXGsYLZNAFBXDhtuFRwzg9f3yB8QNZYOyYFD/Kw3XyM1phq1/OJ&#10;uiyUIoawT1FBFUKTSumLiiz6qWuII/fvWoshwraUusU+httazpNkJS0ajg0VNrSrqLhld6ugM/vh&#10;0i0vOkyuV1NnedL7n5tS48/h7xdEoCG8xS/3UStYLOLaeCYe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BpeMAAAADcAAAADwAAAAAAAAAAAAAAAACYAgAAZHJzL2Rvd25y&#10;ZXYueG1sUEsFBgAAAAAEAAQA9QAAAIUDAAAAAA==&#10;" path="m,l70,35,,71,,xe" fillcolor="#24211d" stroked="f">
                  <v:path arrowok="t" o:connecttype="custom" o:connectlocs="0,0;44450,22225;0,45085;0,0" o:connectangles="0,0,0,0"/>
                </v:shape>
                <v:line id="Line 233" o:spid="_x0000_s1122" style="position:absolute;visibility:visible;mso-wrap-style:square" from="31572,8845" to="42494,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dtMQAAADcAAAADwAAAGRycy9kb3ducmV2LnhtbESPT4vCMBTE7wt+h/AEb2vquohWo+yu&#10;Cl4E/3t9NM+22LyUJtbutzeC4HGYmd8wk1ljClFT5XLLCnrdCARxYnXOqYLDfvk5BOE8ssbCMin4&#10;JwezaetjgrG2d95SvfOpCBB2MSrIvC9jKV2SkUHXtSVx8C62MuiDrFKpK7wHuCnkVxQNpMGcw0KG&#10;Jf1llFx3N6Ngk57PzM2gPP3W69Pie32cm+FSqU67+RmD8NT4d/jVXmkF/f4InmfC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7l20xAAAANwAAAAPAAAAAAAAAAAA&#10;AAAAAKECAABkcnMvZG93bnJldi54bWxQSwUGAAAAAAQABAD5AAAAkgMAAAAA&#10;" strokecolor="#24211d" strokeweight="0"/>
                <v:shape id="Freeform 234" o:spid="_x0000_s1123" style="position:absolute;left:41821;top:8623;width:450;height:45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NX8IA&#10;AADcAAAADwAAAGRycy9kb3ducmV2LnhtbERPz2vCMBS+D/wfwhO8zVQdU6pRZDDwsAlz0vOjeTbV&#10;5qUmqXb765eDsOPH93u16W0jbuRD7VjBZJyBIC6drrlScPx+f16ACBFZY+OYFPxQgM168LTCXLs7&#10;f9HtECuRQjjkqMDE2OZShtKQxTB2LXHiTs5bjAn6SmqP9xRuGznNsldpsebUYLClN0Pl5dBZBdtu&#10;9lnL4nya7gt9/f0wvuhwrtRo2G+XICL18V/8cO+0gtlLmp/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g1fwgAAANwAAAAPAAAAAAAAAAAAAAAAAJgCAABkcnMvZG93&#10;bnJldi54bWxQSwUGAAAAAAQABAD1AAAAhwMAAAAA&#10;" path="m,l71,35,,71,,xe" fillcolor="#24211d" stroked="f">
                  <v:path arrowok="t" o:connecttype="custom" o:connectlocs="0,0;45085,22225;0,45085;0,0" o:connectangles="0,0,0,0"/>
                </v:shape>
                <v:line id="Line 235" o:spid="_x0000_s1124" style="position:absolute;flip:y;visibility:visible;mso-wrap-style:square" from="49155,12896" to="49161,1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x0cQAAADcAAAADwAAAGRycy9kb3ducmV2LnhtbESP22rDMBBE3wv5B7GBvDVyLg3FjRJC&#10;wKQQKOTyAYu1tdxYK2MpsvP3VaDQx2FmzjDr7WAbEanztWMFs2kGgrh0uuZKwfVSvL6D8AFZY+OY&#10;FDzIw3Yzelljrl3PJ4rnUIkEYZ+jAhNCm0vpS0MW/dS1xMn7dp3FkGRXSd1hn+C2kfMsW0mLNacF&#10;gy3tDZW3890qGHRRnO4/xdL28euQHefxzSyiUpPxsPsAEWgI/+G/9qdWsFjO4Hk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HRxAAAANwAAAAPAAAAAAAAAAAA&#10;AAAAAKECAABkcnMvZG93bnJldi54bWxQSwUGAAAAAAQABAD5AAAAkgMAAAAA&#10;" strokecolor="#24211d" strokeweight="0"/>
                <v:shape id="Freeform 236" o:spid="_x0000_s1125" style="position:absolute;left:48926;top:13119;width:451;height:450;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2s8UA&#10;AADcAAAADwAAAGRycy9kb3ducmV2LnhtbESPQWsCMRSE74X+h/AK3mq2q9SyGkUKhR6sUC17fmye&#10;m7Wbl22S1a2/3hQKHoeZ+YZZrAbbihP50DhW8DTOQBBXTjdcK/javz2+gAgRWWPrmBT8UoDV8v5u&#10;gYV2Z/6k0y7WIkE4FKjAxNgVUobKkMUwdh1x8g7OW4xJ+lpqj+cEt63Ms+xZWmw4LRjs6NVQ9b3r&#10;rYJ1P/loZHk85NtS/1w2xpc9zpQaPQzrOYhIQ7yF/9vvWsFkmsPf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DazxQAAANwAAAAPAAAAAAAAAAAAAAAAAJgCAABkcnMv&#10;ZG93bnJldi54bWxQSwUGAAAAAAQABAD1AAAAigMAAAAA&#10;" path="m,71l36,,71,71,,71xe" fillcolor="#24211d" stroked="f">
                  <v:path arrowok="t" o:connecttype="custom" o:connectlocs="0,45085;22860,0;45085,45085;0,45085" o:connectangles="0,0,0,0"/>
                </v:shape>
                <v:line id="Line 237" o:spid="_x0000_s1126" style="position:absolute;visibility:visible;mso-wrap-style:square" from="55664,6223" to="60750,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ZI8UAAADcAAAADwAAAGRycy9kb3ducmV2LnhtbESPQWvCQBSE7wX/w/IEb83GGkRSV9G2&#10;Qi9C1TZeH9nXJJh9G7Jrkv57Vyh4HGbmG2a5HkwtOmpdZVnBNIpBEOdWV1wo+D7tnhcgnEfWWFsm&#10;BX/kYL0aPS0x1bbnA3VHX4gAYZeigtL7JpXS5SUZdJFtiIP3a1uDPsi2kLrFPsBNLV/ieC4NVhwW&#10;SmzoraT8crwaBV/F+cw8zJts2+2zj2T/824WO6Um42HzCsLT4B/h//anVjBLZn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AZI8UAAADcAAAADwAAAAAAAAAA&#10;AAAAAAChAgAAZHJzL2Rvd25yZXYueG1sUEsFBgAAAAAEAAQA+QAAAJMDAAAAAA==&#10;" strokecolor="#24211d" strokeweight="0"/>
                <v:shape id="Freeform 238" o:spid="_x0000_s1127" style="position:absolute;left:60153;top:6000;width:445;height:445;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99MUA&#10;AADcAAAADwAAAGRycy9kb3ducmV2LnhtbESPQWvCQBSE74X+h+UJXoruakMx0VVKS8FDL9UWPT6y&#10;zySYfRuyT03/fbdQ6HGYmW+Y1WbwrbpSH5vAFmZTA4q4DK7hysLn/m2yABUF2WEbmCx8U4TN+v5u&#10;hYULN/6g604qlSAcC7RQi3SF1rGsyWOcho44eafQe5Qk+0q7Hm8J7ls9N+ZJe2w4LdTY0UtN5Xl3&#10;8RYwN/uHy0GyWW7y10qOcfv+VVo7Hg3PS1BCg/yH/9pbZ+Exy+D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z30xQAAANwAAAAPAAAAAAAAAAAAAAAAAJgCAABkcnMv&#10;ZG93bnJldi54bWxQSwUGAAAAAAQABAD1AAAAigMAAAAA&#10;" path="m,l70,35,,70,,xe" fillcolor="#24211d" stroked="f">
                  <v:path arrowok="t" o:connecttype="custom" o:connectlocs="0,0;44450,22225;0,44450;0,0" o:connectangles="0,0,0,0"/>
                </v:shape>
                <v:line id="Line 239" o:spid="_x0000_s1128" style="position:absolute;visibility:visible;mso-wrap-style:square" from="55664,8248" to="60750,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kzMQAAADcAAAADwAAAGRycy9kb3ducmV2LnhtbESPT4vCMBTE74LfITxhb5rqqkjXKP5Z&#10;wYug7q5eH82zLTYvpcnW+u2NIHgcZuY3zHTemELUVLncsoJ+LwJBnFidc6rg92fTnYBwHlljYZkU&#10;3MnBfNZuTTHW9sYHqo8+FQHCLkYFmfdlLKVLMjLoerYkDt7FVgZ9kFUqdYW3ADeFHETRWBrMOSxk&#10;WNIqo+R6/DcK9un5zNyMy9Oy3p2+h7u/tZlslProNIsvEJ4a/w6/2lut4HM4g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STMxAAAANwAAAAPAAAAAAAAAAAA&#10;AAAAAKECAABkcnMvZG93bnJldi54bWxQSwUGAAAAAAQABAD5AAAAkgMAAAAA&#10;" strokecolor="#24211d" strokeweight="0"/>
                <v:shape id="Freeform 240" o:spid="_x0000_s1129" style="position:absolute;left:60153;top:8020;width:445;height:450;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r7MUA&#10;AADcAAAADwAAAGRycy9kb3ducmV2LnhtbESPzWrDMBCE74W+g9hCLqWW2/zQuFFCKAn0Gic5+LZY&#10;G1vEWhlLsZ23jwqFHoeZ+YZZbUbbiJ46bxwreE9SEMSl04YrBafj/u0ThA/IGhvHpOBOHjbr56cV&#10;ZtoNfKA+D5WIEPYZKqhDaDMpfVmTRZ+4ljh6F9dZDFF2ldQdDhFuG/mRpgtp0XBcqLGl75rKa36z&#10;CnqzG8/9/KzDa1GYJj+mg19elZq8jNsvEIHG8B/+a/9oBdPZAn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SvsxQAAANwAAAAPAAAAAAAAAAAAAAAAAJgCAABkcnMv&#10;ZG93bnJldi54bWxQSwUGAAAAAAQABAD1AAAAigMAAAAA&#10;" path="m,l70,36,,71,,xe" fillcolor="#24211d" stroked="f">
                  <v:path arrowok="t" o:connecttype="custom" o:connectlocs="0,0;44450,22860;0,45085;0,0" o:connectangles="0,0,0,0"/>
                </v:shape>
                <v:line id="Line 241" o:spid="_x0000_s1130" style="position:absolute;visibility:visible;mso-wrap-style:square" from="55664,11620" to="60750,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sfIMQAAADcAAAADwAAAGRycy9kb3ducmV2LnhtbESPT4vCMBTE74LfITxhb5rqikrXKP5Z&#10;wYug7q5eH82zLTYvpcnW+u2NIHgcZuY3zHTemELUVLncsoJ+LwJBnFidc6rg92fTnYBwHlljYZkU&#10;3MnBfNZuTTHW9sYHqo8+FQHCLkYFmfdlLKVLMjLoerYkDt7FVgZ9kFUqdYW3ADeFHETRSBrMOSxk&#10;WNIqo+R6/DcK9un5zNyMytOy3p2+h7u/tZlslProNIsvEJ4a/w6/2lut4HM4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x8gxAAAANwAAAAPAAAAAAAAAAAA&#10;AAAAAKECAABkcnMvZG93bnJldi54bWxQSwUGAAAAAAQABAD5AAAAkgMAAAAA&#10;" strokecolor="#24211d" strokeweight="0"/>
                <v:shape id="Freeform 242" o:spid="_x0000_s1131" style="position:absolute;left:60153;top:11398;width:445;height:444;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38cIA&#10;AADcAAAADwAAAGRycy9kb3ducmV2LnhtbERPS2vCQBC+C/0PyxR6kbprK9KkrlIUwYMXX7THITtN&#10;QrOzITtq/Pfdg+Dx43vPFr1v1IW6WAe2MB4ZUMRFcDWXFo6H9esHqCjIDpvAZOFGERbzp8EMcxeu&#10;vKPLXkqVQjjmaKESaXOtY1GRxzgKLXHifkPnURLsSu06vKZw3+g3Y6baY82pocKWlhUVf/uzt4CZ&#10;OQzP3zIZZyZblfITN9tTYe3Lc//1CUqol4f47t44C++TtDadSUd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jfxwgAAANwAAAAPAAAAAAAAAAAAAAAAAJgCAABkcnMvZG93&#10;bnJldi54bWxQSwUGAAAAAAQABAD1AAAAhwMAAAAA&#10;" path="m,l70,35,,70,,xe" fillcolor="#24211d" stroked="f">
                  <v:path arrowok="t" o:connecttype="custom" o:connectlocs="0,0;44450,22225;0,44450;0,0" o:connectangles="0,0,0,0"/>
                </v:shape>
                <v:oval id="Oval 243" o:spid="_x0000_s1132" style="position:absolute;left:30899;top:8394;width:895;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M78IA&#10;AADcAAAADwAAAGRycy9kb3ducmV2LnhtbESPzarCMBSE94LvEI7gTlO9IlqNIqKgdyP+7Q/NsS02&#10;J6XJrdWnNxcEl8PMfMPMl40pRE2Vyy0rGPQjEMSJ1TmnCi7nbW8CwnlkjYVlUvAkB8tFuzXHWNsH&#10;H6k++VQECLsYFWTel7GULsnIoOvbkjh4N1sZ9EFWqdQVPgLcFHIYRWNpMOewkGFJ64yS++nPKHgd&#10;ztaVr7rebPS1wGb4e9hvx0p1O81qBsJT47/hT3unFfyMpvB/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ozvwgAAANwAAAAPAAAAAAAAAAAAAAAAAJgCAABkcnMvZG93&#10;bnJldi54bWxQSwUGAAAAAAQABAD1AAAAhwMAAAAA&#10;" fillcolor="#24211d" stroked="f"/>
                <v:line id="Line 244" o:spid="_x0000_s1133" style="position:absolute;visibility:visible;mso-wrap-style:square" from="27908,7645" to="31349,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BGMAAAADcAAAADwAAAGRycy9kb3ducmV2LnhtbERPTYvCMBC9C/6HMMLeNHVlpVSjiLCs&#10;eLMq4m1oxqbYTEoTbf335rDg8fG+l+ve1uJJra8cK5hOEhDEhdMVlwpOx99xCsIHZI21Y1LwIg/r&#10;1XCwxEy7jg/0zEMpYgj7DBWYEJpMSl8YsugnriGO3M21FkOEbSl1i10Mt7X8TpK5tFhxbDDY0NZQ&#10;cc8fVsGfuR7kvpsXdm+S8y5NZ3n6uCj1Neo3CxCB+vAR/7t3WsHsJ86PZ+IR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mgRjAAAAA3AAAAA8AAAAAAAAAAAAAAAAA&#10;oQIAAGRycy9kb3ducmV2LnhtbFBLBQYAAAAABAAEAPkAAACOAwAAAAA=&#10;" strokecolor="#24211d" strokeweight="67e-5mm">
                  <v:stroke joinstyle="miter"/>
                </v:line>
                <v:line id="Line 245" o:spid="_x0000_s1134" style="position:absolute;flip:y;visibility:visible;mso-wrap-style:square" from="30149,5772" to="30156,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nDMMAAADcAAAADwAAAGRycy9kb3ducmV2LnhtbESP22rDMBBE3wP5B7GBvCVyrhQ3SggF&#10;00KgkMsHLNbWcmOtjKXIzt9XhUIfh5k5w+wOg21EpM7XjhUs5hkI4tLpmisFt2sxewHhA7LGxjEp&#10;eJKHw3482mGuXc9nipdQiQRhn6MCE0KbS+lLQxb93LXEyftyncWQZFdJ3WGf4LaRyyzbSos1pwWD&#10;Lb0ZKu+Xh1Uw6KI4P76Lte3j53t2WsaNWUWlppPh+Aoi0BD+w3/tD61gtVnA75l0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ZwzDAAAA3AAAAA8AAAAAAAAAAAAA&#10;AAAAoQIAAGRycy9kb3ducmV2LnhtbFBLBQYAAAAABAAEAPkAAACRAwAAAAA=&#10;" strokecolor="#24211d" strokeweight="0"/>
                <v:shape id="Freeform 246" o:spid="_x0000_s1135" style="position:absolute;left:29775;top:11398;width:749;height:673;visibility:visible;mso-wrap-style:square;v-text-anchor:top" coordsize="11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gG8IA&#10;AADcAAAADwAAAGRycy9kb3ducmV2LnhtbESP3YrCMBSE7wXfIRxh7zRVUdxuo4ji6pXgzwMcmtOm&#10;2JyUJtbu228WFrwcZuYbJtv0thYdtb5yrGA6SUAQ505XXCq43w7jFQgfkDXWjknBD3nYrIeDDFPt&#10;Xnyh7hpKESHsU1RgQmhSKX1uyKKfuIY4eoVrLYYo21LqFl8Rbms5S5KltFhxXDDY0M5Q/rg+rYLP&#10;3dGcl0cucFHtO0/dtz89rFIfo377BSJQH97h//ZJK5gvZvB3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6AbwgAAANwAAAAPAAAAAAAAAAAAAAAAAJgCAABkcnMvZG93&#10;bnJldi54bWxQSwUGAAAAAAQABAD1AAAAhwMAAAAA&#10;" path="m,l59,106,118,,,xe" fillcolor="#24211d" stroked="f">
                  <v:path arrowok="t" o:connecttype="custom" o:connectlocs="0,0;37465,67310;74930,0;0,0" o:connectangles="0,0,0,0"/>
                </v:shape>
                <v:shape id="Freeform 247" o:spid="_x0000_s1136" style="position:absolute;left:29775;top:5626;width:749;height:749;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1rsUA&#10;AADcAAAADwAAAGRycy9kb3ducmV2LnhtbESPQWvCQBSE7wX/w/IEb3WjqbXErCJiSw/1UG09P7LP&#10;JCT7NuxuTfz3bqHQ4zAz3zD5ZjCtuJLztWUFs2kCgriwuuZSwdfp9fEFhA/IGlvLpOBGHjbr0UOO&#10;mbY9f9L1GEoRIewzVFCF0GVS+qIig35qO+LoXawzGKJ0pdQO+wg3rZwnybM0WHNcqLCjXUVFc/wx&#10;Cp7S7XfjTnWi928fZ7M4LHV/WCo1GQ/bFYhAQ/gP/7XftYJ0kcL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WuxQAAANwAAAAPAAAAAAAAAAAAAAAAAJgCAABkcnMv&#10;ZG93bnJldi54bWxQSwUGAAAAAAQABAD1AAAAigMAAAAA&#10;" path="m,118l59,r59,118l,118xe" fillcolor="#24211d" stroked="f">
                  <v:path arrowok="t" o:connecttype="custom" o:connectlocs="0,74930;37465,0;74930,74930;0,74930" o:connectangles="0,0,0,0"/>
                </v:shape>
                <v:oval id="Oval 248" o:spid="_x0000_s1137" style="position:absolute;left:27457;top:7200;width:89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rMUA&#10;AADcAAAADwAAAGRycy9kb3ducmV2LnhtbESPQWvCQBSE74L/YXlCb7rRVinRTSjFQNtLqLb3R/aZ&#10;BLNvQ3abpPn13YLgcZiZb5hDOppG9NS52rKC9SoCQVxYXXOp4OucLZ9BOI+ssbFMCn7JQZrMZweM&#10;tR34k/qTL0WAsItRQeV9G0vpiooMupVtiYN3sZ1BH2RXSt3hEOCmkZso2kmDNYeFClt6rai4nn6M&#10;gik/W9dOfX886u8Gx81H/p7tlHpYjC97EJ5Gfw/f2m9aweP2Cf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rWsxQAAANwAAAAPAAAAAAAAAAAAAAAAAJgCAABkcnMv&#10;ZG93bnJldi54bWxQSwUGAAAAAAQABAD1AAAAigMAAAAA&#10;" fillcolor="#24211d" stroked="f"/>
                <v:line id="Line 249" o:spid="_x0000_s1138" style="position:absolute;visibility:visible;mso-wrap-style:square" from="26562,10121" to="28130,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igMMAAADcAAAADwAAAGRycy9kb3ducmV2LnhtbESPQYvCMBSE78L+h/AWvGm6ilKqUWRB&#10;FG9WZdnbo3k2xealNNF2//1GEDwOM/MNs1z3thYPan3lWMHXOAFBXDhdcangfNqOUhA+IGusHZOC&#10;P/KwXn0Mlphp1/GRHnkoRYSwz1CBCaHJpPSFIYt+7Bri6F1dazFE2ZZSt9hFuK3lJEnm0mLFccFg&#10;Q9+Gilt+twp25vcoD928sAeTXPZpOs3T+49Sw89+swARqA/v8Ku91wqmsxk8z8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IoDDAAAA3AAAAA8AAAAAAAAAAAAA&#10;AAAAoQIAAGRycy9kb3ducmV2LnhtbFBLBQYAAAAABAAEAPkAAACRAwAAAAA=&#10;" strokecolor="#24211d" strokeweight="67e-5mm">
                  <v:stroke joinstyle="miter"/>
                </v:line>
                <v:oval id="Oval 250" o:spid="_x0000_s1139" style="position:absolute;left:27457;top:9671;width:895;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OQMQA&#10;AADcAAAADwAAAGRycy9kb3ducmV2LnhtbESPQWvCQBSE7wX/w/KE3upGpaFEVxExoL2Ear0/ss8k&#10;mH0bsmuS5te7hUKPw8x8w6y3g6lFR62rLCuYzyIQxLnVFRcKvi/p2wcI55E11pZJwQ852G4mL2tM&#10;tO35i7qzL0SAsEtQQel9k0jp8pIMupltiIN3s61BH2RbSN1iH+CmlosoiqXBisNCiQ3tS8rv54dR&#10;MGYX65qx6w4Hfa1xWHxmpzRW6nU67FYgPA3+P/zXPmoFy/cY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jkDEAAAA3AAAAA8AAAAAAAAAAAAAAAAAmAIAAGRycy9k&#10;b3ducmV2LnhtbFBLBQYAAAAABAAEAPUAAACJAwAAAAA=&#10;" fillcolor="#24211d" stroked="f"/>
                <v:oval id="Oval 251" o:spid="_x0000_s1140" style="position:absolute;left:14065;top:1873;width:895;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r28IA&#10;AADcAAAADwAAAGRycy9kb3ducmV2LnhtbESPS6vCMBSE94L/IRzBnaZ68UE1ioiC3o342h+aY1ts&#10;TkqTW6u/3lwQXA4z8w0zXzamEDVVLresYNCPQBAnVuecKrict70pCOeRNRaWScGTHCwX7dYcY20f&#10;fKT65FMRIOxiVJB5X8ZSuiQjg65vS+Lg3Wxl0AdZpVJX+AhwU8hhFI2lwZzDQoYlrTNK7qc/o+B1&#10;OFtXvup6s9HXApvh72G/HSvV7TSrGQhPjf+GP+2dVvAzmsD/mX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CvbwgAAANwAAAAPAAAAAAAAAAAAAAAAAJgCAABkcnMvZG93&#10;bnJldi54bWxQSwUGAAAAAAQABAD1AAAAhwMAAAAA&#10;" fillcolor="#24211d" stroked="f"/>
                <v:shape id="Freeform 252" o:spid="_x0000_s1141" style="position:absolute;left:7258;top:1651;width:1346;height:1276;visibility:visible;mso-wrap-style:square;v-text-anchor:top" coordsize="21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MNMIA&#10;AADcAAAADwAAAGRycy9kb3ducmV2LnhtbERPy2rCQBTdF/yH4Qru6sSElpA6iggWwVVTCy4vmWsS&#10;k7kTMtM8/t5ZFLo8nPd2P5lWDNS72rKCzToCQVxYXXOp4Pp9ek1BOI+ssbVMCmZysN8tXraYaTvy&#10;Fw25L0UIYZehgsr7LpPSFRUZdGvbEQfubnuDPsC+lLrHMYSbVsZR9C4N1hwaKuzoWFHR5L9GwW2c&#10;L+ln28Sbn+medrdHkyfpVanVcjp8gPA0+X/xn/usFSRvYW04E4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4w0wgAAANwAAAAPAAAAAAAAAAAAAAAAAJgCAABkcnMvZG93&#10;bnJldi54bWxQSwUGAAAAAAQABAD1AAAAhwMAAAAA&#10;" path="m212,94l106,,,94,106,201,212,94xe" fillcolor="#24211d" stroked="f">
                  <v:path arrowok="t" o:connecttype="custom" o:connectlocs="134620,59690;67310,0;0,59690;67310,127635;134620,59690" o:connectangles="0,0,0,0,0"/>
                </v:shape>
                <v:rect id="Rectangle 253" o:spid="_x0000_s1142" style="position:absolute;left:7931;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hcYA&#10;AADcAAAADwAAAGRycy9kb3ducmV2LnhtbESPQWsCMRSE74L/ITyht252LUrdGkUEoYf2oLaF3h6b&#10;183S5GXdRHf7741Q8DjMzDfMcj04Ky7UhcazgiLLQRBXXjdcK/g47h6fQYSIrNF6JgV/FGC9Go+W&#10;WGrf854uh1iLBOFQogITY1tKGSpDDkPmW+Lk/fjOYUyyq6XusE9wZ+U0z+fSYcNpwWBLW0PV7+Hs&#10;FFhXnKzJ9/2imL9Pv3af3/rNzpR6mAybFxCRhngP/7dftYKn2QJ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XdhcYAAADcAAAADwAAAAAAAAAAAAAAAACYAgAAZHJz&#10;L2Rvd25yZXYueG1sUEsFBgAAAAAEAAQA9QAAAIsDAAAAAA==&#10;" fillcolor="#24211d" stroked="f"/>
                <v:rect id="Rectangle 254" o:spid="_x0000_s1143" style="position:absolute;left:8528;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pcMA&#10;AADcAAAADwAAAGRycy9kb3ducmV2LnhtbERPTWvCMBi+D/YfwjvYbaZVLFs1igiCh+3gxwbeXpp3&#10;TVnypjbRdv/eHASPD8/3fDk4K67UhcazgnyUgSCuvG64VnA8bN7eQYSIrNF6JgX/FGC5eH6aY6l9&#10;zzu67mMtUgiHEhWYGNtSylAZchhGviVO3K/vHMYEu1rqDvsU7qwcZ1khHTacGgy2tDZU/e0vToF1&#10;+dmabNd/5MXX+GfzfdKfdqrU68uwmoGINMSH+O7eagWTIs1P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O+pcMAAADcAAAADwAAAAAAAAAAAAAAAACYAgAAZHJzL2Rv&#10;d25yZXYueG1sUEsFBgAAAAAEAAQA9QAAAIgDAAAAAA==&#10;" fillcolor="#24211d" stroked="f"/>
                <v:rect id="Rectangle 255" o:spid="_x0000_s1144" style="position:absolute;left:9124;top:2101;width:3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bPsUA&#10;AADcAAAADwAAAGRycy9kb3ducmV2LnhtbESPQWsCMRSE74L/ITyhN82upUu7NYoUhB7sQW0LvT02&#10;r5vF5GW7Sd313xtB8DjMzDfMYjU4K07UhcazgnyWgSCuvG64VvB52EyfQYSIrNF6JgVnCrBajkcL&#10;LLXveUenfaxFgnAoUYGJsS2lDJUhh2HmW+Lk/frOYUyyq6XusE9wZ+U8ywrpsOG0YLClN0PVcf/v&#10;FFiX/1mT7fqXvPiYf2++fvTWPin1MBnWryAiDfEevrXftYLHIofrmX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xs+xQAAANwAAAAPAAAAAAAAAAAAAAAAAJgCAABkcnMv&#10;ZG93bnJldi54bWxQSwUGAAAAAAQABAD1AAAAigMAAAAA&#10;" fillcolor="#24211d" stroked="f"/>
                <v:rect id="Rectangle 256" o:spid="_x0000_s1145" style="position:absolute;left:9728;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FScUA&#10;AADcAAAADwAAAGRycy9kb3ducmV2LnhtbESPQUvDQBSE7wX/w/IEb3aTiMHGbIoIhR700FaF3h7Z&#10;Zza4+zZmt038964g9DjMzDdMvZ6dFWcaQ+9ZQb7MQBC3XvfcKXg7bG4fQISIrNF6JgU/FGDdXC1q&#10;rLSfeEfnfexEgnCoUIGJcaikDK0hh2HpB+LkffrRYUxy7KQecUpwZ2WRZaV02HNaMDjQs6H2a39y&#10;CqzLv63JdtMqL1+Lj837Ub/Ye6VuruenRxCR5ngJ/7e3WsFdWcDfmXQEZP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YVJxQAAANwAAAAPAAAAAAAAAAAAAAAAAJgCAABkcnMv&#10;ZG93bnJldi54bWxQSwUGAAAAAAQABAD1AAAAigMAAAAA&#10;" fillcolor="#24211d" stroked="f"/>
                <v:rect id="Rectangle 257" o:spid="_x0000_s1146" style="position:absolute;left:10325;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g0sYA&#10;AADcAAAADwAAAGRycy9kb3ducmV2LnhtbESPT2sCMRTE74LfITyhN82u0qXdGqUIQg/2oP0DvT02&#10;r5ulyct2E9312xtB8DjMzG+Y5XpwVpyoC41nBfksA0Fced1wreDzYzt9AhEiskbrmRScKcB6NR4t&#10;sdS+5z2dDrEWCcKhRAUmxraUMlSGHIaZb4mT9+s7hzHJrpa6wz7BnZXzLCukw4bTgsGWNoaqv8PR&#10;KbAu/7cm2/fPefE+/95+/eidfVTqYTK8voCINMR7+NZ+0woWxQKu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Eg0sYAAADcAAAADwAAAAAAAAAAAAAAAACYAgAAZHJz&#10;L2Rvd25yZXYueG1sUEsFBgAAAAAEAAQA9QAAAIsDAAAAAA==&#10;" fillcolor="#24211d" stroked="f"/>
                <v:rect id="Rectangle 258" o:spid="_x0000_s1147" style="position:absolute;left:10922;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4psYA&#10;AADcAAAADwAAAGRycy9kb3ducmV2LnhtbESPT2sCMRTE74LfIbxCb5pdW5d2axQpCB7qQfsHents&#10;XjdLk5ftJrrrtzeC0OMwM79hFqvBWXGiLjSeFeTTDARx5XXDtYKP983kCUSIyBqtZ1JwpgCr5Xi0&#10;wFL7nvd0OsRaJAiHEhWYGNtSylAZchimviVO3o/vHMYku1rqDvsEd1bOsqyQDhtOCwZbejVU/R6O&#10;ToF1+Z812b5/zovd7Gvz+a3f7Fyp+7th/QIi0hD/w7f2Vit4KB7heiY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4psYAAADcAAAADwAAAAAAAAAAAAAAAACYAgAAZHJz&#10;L2Rvd25yZXYueG1sUEsFBgAAAAAEAAQA9QAAAIsDAAAAAA==&#10;" fillcolor="#24211d" stroked="f"/>
                <v:rect id="Rectangle 259" o:spid="_x0000_s1148" style="position:absolute;left:11518;top:2101;width:3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dPcYA&#10;AADcAAAADwAAAGRycy9kb3ducmV2LnhtbESPzWrDMBCE74G8g9hAb43slJjWjRJCINBDe8hPC70t&#10;1tYylVaOpcTu20eBQo7DzHzDLFaDs+JCXWg8K8inGQjiyuuGawXHw/bxGUSIyBqtZ1LwRwFWy/Fo&#10;gaX2Pe/oso+1SBAOJSowMballKEy5DBMfUucvB/fOYxJdrXUHfYJ7qycZVkhHTacFgy2tDFU/e7P&#10;ToF1+cmabNe/5MXH7Gv7+a3f7Vyph8mwfgURaYj38H/7TSt4KuZ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QdPcYAAADcAAAADwAAAAAAAAAAAAAAAACYAgAAZHJz&#10;L2Rvd25yZXYueG1sUEsFBgAAAAAEAAQA9QAAAIsDAAAAAA==&#10;" fillcolor="#24211d" stroked="f"/>
                <v:rect id="Rectangle 260" o:spid="_x0000_s1149" style="position:absolute;left:12122;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DSsUA&#10;AADcAAAADwAAAGRycy9kb3ducmV2LnhtbESPQWsCMRSE7wX/Q3hCb5pdS5e6GkUKQg/tQW0L3h6b&#10;52YxedluUnf7740g9DjMzDfMcj04Ky7UhcazgnyagSCuvG64VvB52E5eQISIrNF6JgV/FGC9Gj0s&#10;sdS+5x1d9rEWCcKhRAUmxraUMlSGHIapb4mTd/Kdw5hkV0vdYZ/gzspZlhXSYcNpwWBLr4aq8/7X&#10;KbAu/7Em2/XzvPiYfW+/jvrdPiv1OB42CxCRhvgfvrfftIKnooD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oNKxQAAANwAAAAPAAAAAAAAAAAAAAAAAJgCAABkcnMv&#10;ZG93bnJldi54bWxQSwUGAAAAAAQABAD1AAAAigMAAAAA&#10;" fillcolor="#24211d" stroked="f"/>
                <v:rect id="Rectangle 261" o:spid="_x0000_s1150" style="position:absolute;left:12719;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m0cYA&#10;AADcAAAADwAAAGRycy9kb3ducmV2LnhtbESPT2sCMRTE7wW/Q3iCt5pdxW27NUoRBA/2oP0DvT02&#10;z81i8rLdRHf99k2h0OMwM79hluvBWXGlLjSeFeTTDARx5XXDtYL3t+39I4gQkTVaz6TgRgHWq9Hd&#10;Ekvtez7Q9RhrkSAcSlRgYmxLKUNlyGGY+pY4eSffOYxJdrXUHfYJ7qycZVkhHTacFgy2tDFUnY8X&#10;p8C6/Nua7NA/5cXr7HP78aX3dqHUZDy8PIOINMT/8F97pxXMiwf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om0cYAAADcAAAADwAAAAAAAAAAAAAAAACYAgAAZHJz&#10;L2Rvd25yZXYueG1sUEsFBgAAAAAEAAQA9QAAAIsDAAAAAA==&#10;" fillcolor="#24211d" stroked="f"/>
                <v:rect id="Rectangle 262" o:spid="_x0000_s1151" style="position:absolute;left:13315;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yo8MA&#10;AADcAAAADwAAAGRycy9kb3ducmV2LnhtbERPTWvCMBi+D/YfwjvYbaZVLFs1igiCh+3gxwbeXpp3&#10;TVnypjbRdv/eHASPD8/3fDk4K67UhcazgnyUgSCuvG64VnA8bN7eQYSIrNF6JgX/FGC5eH6aY6l9&#10;zzu67mMtUgiHEhWYGNtSylAZchhGviVO3K/vHMYEu1rqDvsU7qwcZ1khHTacGgy2tDZU/e0vToF1&#10;+dmabNd/5MXX+GfzfdKfdqrU68uwmoGINMSH+O7eagWTIq1N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yo8MAAADcAAAADwAAAAAAAAAAAAAAAACYAgAAZHJzL2Rv&#10;d25yZXYueG1sUEsFBgAAAAAEAAQA9QAAAIgDAAAAAA==&#10;" fillcolor="#24211d" stroked="f"/>
                <v:rect id="Rectangle 263" o:spid="_x0000_s1152" style="position:absolute;left:13912;top:2101;width:3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XOMYA&#10;AADcAAAADwAAAGRycy9kb3ducmV2LnhtbESPzWrDMBCE74W8g9hCbonshJrGjRJCIdBDeshPC70t&#10;1tYylVaupcbO20eBQI/DzHzDLNeDs+JMXWg8K8inGQjiyuuGawWn43byDCJEZI3WMym4UID1avSw&#10;xFL7nvd0PsRaJAiHEhWYGNtSylAZchimviVO3rfvHMYku1rqDvsEd1bOsqyQDhtOCwZbejVU/Rz+&#10;nALr8l9rsn2/yIv32ef240vv7JNS48dh8wIi0hD/w/f2m1YwLxZ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XOMYAAADcAAAADwAAAAAAAAAAAAAAAACYAgAAZHJz&#10;L2Rvd25yZXYueG1sUEsFBgAAAAAEAAQA9QAAAIsDAAAAAA==&#10;" fillcolor="#24211d" stroked="f"/>
                <v:rect id="Rectangle 264" o:spid="_x0000_s1153" style="position:absolute;left:14516;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oeMIA&#10;AADcAAAADwAAAGRycy9kb3ducmV2LnhtbERPz2vCMBS+D/wfwhvsNtM65rQaRQaCh+2gU8Hbo3k2&#10;ZclL10Rb/3tzGHj8+H7Pl72z4kptqD0ryIcZCOLS65orBfuf9esERIjIGq1nUnCjAMvF4GmOhfYd&#10;b+m6i5VIIRwKVGBibAopQ2nIYRj6hjhxZ986jAm2ldQtdincWTnKsrF0WHNqMNjQp6Hyd3dxCqzL&#10;/6zJtt00H3+PjuvDSX/Zd6VenvvVDESkPj7E/+6NVvD2kean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ih4wgAAANwAAAAPAAAAAAAAAAAAAAAAAJgCAABkcnMvZG93&#10;bnJldi54bWxQSwUGAAAAAAQABAD1AAAAhwMAAAAA&#10;" fillcolor="#24211d" stroked="f"/>
                <v:rect id="Rectangle 265" o:spid="_x0000_s1154" style="position:absolute;left:15113;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N48UA&#10;AADcAAAADwAAAGRycy9kb3ducmV2LnhtbESPQWsCMRSE74L/ITzBm2bXUqurUUpB6KE9aKvg7bF5&#10;bhaTl+0mutt/3xQKPQ4z8w2z3vbOiju1ofasIJ9mIIhLr2uuFHx+7CYLECEia7SeScE3BdhuhoM1&#10;Ftp3vKf7IVYiQTgUqMDE2BRShtKQwzD1DXHyLr51GJNsK6lb7BLcWTnLsrl0WHNaMNjQi6Hyerg5&#10;BdblX9Zk+26Zz99np93xrN/so1LjUf+8AhGpj//hv/arVvDwl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o3jxQAAANwAAAAPAAAAAAAAAAAAAAAAAJgCAABkcnMv&#10;ZG93bnJldi54bWxQSwUGAAAAAAQABAD1AAAAigMAAAAA&#10;" fillcolor="#24211d" stroked="f"/>
                <v:rect id="Rectangle 266" o:spid="_x0000_s1155" style="position:absolute;left:15709;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TlMYA&#10;AADcAAAADwAAAGRycy9kb3ducmV2LnhtbESPQWsCMRSE70L/Q3iF3jS7W6p2a5RSEHqoB60K3h6b&#10;52YxedluUnf7702h0OMwM98wi9XgrLhSFxrPCvJJBoK48rrhWsH+cz2egwgRWaP1TAp+KMBqeTda&#10;YKl9z1u67mItEoRDiQpMjG0pZagMOQwT3xIn7+w7hzHJrpa6wz7BnZVFlk2lw4bTgsGW3gxVl923&#10;U2Bd/mVNtu2f8+mmOK4PJ/1hn5R6uB9eX0BEGuJ/+K/9rhU8zgr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QTlMYAAADcAAAADwAAAAAAAAAAAAAAAACYAgAAZHJz&#10;L2Rvd25yZXYueG1sUEsFBgAAAAAEAAQA9QAAAIsDAAAAAA==&#10;" fillcolor="#24211d" stroked="f"/>
                <v:rect id="Rectangle 267" o:spid="_x0000_s1156" style="position:absolute;left:16306;top:2101;width:3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2D8YA&#10;AADcAAAADwAAAGRycy9kb3ducmV2LnhtbESPT2sCMRTE7wW/Q3gFbzW7Sm27GkUEwYM9aP9Ab4/N&#10;c7M0eVk30d1++0YQPA4z8xtmvuydFRdqQ+1ZQT7KQBCXXtdcKfj82Dy9gggRWaP1TAr+KMByMXiY&#10;Y6F9x3u6HGIlEoRDgQpMjE0hZSgNOQwj3xAn7+hbhzHJtpK6xS7BnZXjLJtKhzWnBYMNrQ2Vv4ez&#10;U2BdfrIm23dv+fR9/L35+tE7+6zU8LFfzUBE6uM9fGtvtYLJywSuZ9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2D8YAAADcAAAADwAAAAAAAAAAAAAAAACYAgAAZHJz&#10;L2Rvd25yZXYueG1sUEsFBgAAAAAEAAQA9QAAAIsDAAAAAA==&#10;" fillcolor="#24211d" stroked="f"/>
                <v:rect id="Rectangle 268" o:spid="_x0000_s1157" style="position:absolute;left:16910;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ue8YA&#10;AADcAAAADwAAAGRycy9kb3ducmV2LnhtbESPQWsCMRSE70L/Q3iF3jS72lq7NUoRhB7sQa2Ct8fm&#10;dbM0edluUnf9901B8DjMzDfMfNk7K87UhtqzgnyUgSAuva65UvC5Xw9nIEJE1mg9k4ILBVgu7gZz&#10;LLTveEvnXaxEgnAoUIGJsSmkDKUhh2HkG+LkffnWYUyyraRusUtwZ+U4y6bSYc1pwWBDK0Pl9+7X&#10;KbAu/7Em23Yv+fRjfFwfTnpjn5R6uO/fXkFE6uMtfG2/awWT50f4P5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Eue8YAAADcAAAADwAAAAAAAAAAAAAAAACYAgAAZHJz&#10;L2Rvd25yZXYueG1sUEsFBgAAAAAEAAQA9QAAAIsDAAAAAA==&#10;" fillcolor="#24211d" stroked="f"/>
                <v:rect id="Rectangle 269" o:spid="_x0000_s1158" style="position:absolute;left:17506;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L4MYA&#10;AADcAAAADwAAAGRycy9kb3ducmV2LnhtbESPT2sCMRTE7wW/Q3iF3mp2LWq7GkUKQg/14L9Cb4/N&#10;c7M0edluUnf77Y0geBxm5jfMfNk7K87UhtqzgnyYgSAuva65UnDYr59fQYSIrNF6JgX/FGC5GDzM&#10;sdC+4y2dd7ESCcKhQAUmxqaQMpSGHIahb4iTd/Ktw5hkW0ndYpfgzspRlk2kw5rTgsGG3g2VP7s/&#10;p8C6/NeabNu95ZPN6Gt9/NafdqzU02O/moGI1Md7+Nb+0ApepmO4nk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2L4MYAAADcAAAADwAAAAAAAAAAAAAAAACYAgAAZHJz&#10;L2Rvd25yZXYueG1sUEsFBgAAAAAEAAQA9QAAAIsDAAAAAA==&#10;" fillcolor="#24211d" stroked="f"/>
                <v:rect id="Rectangle 270" o:spid="_x0000_s1159" style="position:absolute;left:18103;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Vl8YA&#10;AADcAAAADwAAAGRycy9kb3ducmV2LnhtbESPT2sCMRTE7wW/Q3iCt5pdxW27NUoRBA/2oP0DvT02&#10;z81i8rLdRHf99k2h0OMwM79hluvBWXGlLjSeFeTTDARx5XXDtYL3t+39I4gQkTVaz6TgRgHWq9Hd&#10;Ekvtez7Q9RhrkSAcSlRgYmxLKUNlyGGY+pY4eSffOYxJdrXUHfYJ7qycZVkhHTacFgy2tDFUnY8X&#10;p8C6/Nua7NA/5cXr7HP78aX3dqHUZDy8PIOINMT/8F97pxXMHwr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8Vl8YAAADcAAAADwAAAAAAAAAAAAAAAACYAgAAZHJz&#10;L2Rvd25yZXYueG1sUEsFBgAAAAAEAAQA9QAAAIsDAAAAAA==&#10;" fillcolor="#24211d" stroked="f"/>
                <v:rect id="Rectangle 271" o:spid="_x0000_s1160" style="position:absolute;left:18700;top:2101;width:3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wDMYA&#10;AADcAAAADwAAAGRycy9kb3ducmV2LnhtbESPT2sCMRTE7wW/Q3hCbzW7Fv+tRikFoYf2oK2F3h6b&#10;52YxedluUnf99o0geBxm5jfMatM7K87UhtqzgnyUgSAuva65UvD1uX2agwgRWaP1TAouFGCzHjys&#10;sNC+4x2d97ESCcKhQAUmxqaQMpSGHIaRb4iTd/Stw5hkW0ndYpfgzspxlk2lw5rTgsGGXg2Vp/2f&#10;U2Bd/mtNtusW+fRj/L09/Oh3O1Hqcdi/LEFE6uM9fGu/aQXPsxlcz6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wDMYAAADcAAAADwAAAAAAAAAAAAAAAACYAgAAZHJz&#10;L2Rvd25yZXYueG1sUEsFBgAAAAAEAAQA9QAAAIsDAAAAAA==&#10;" fillcolor="#24211d" stroked="f"/>
                <v:rect id="Rectangle 272" o:spid="_x0000_s1161" style="position:absolute;left:19304;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fsIA&#10;AADcAAAADwAAAGRycy9kb3ducmV2LnhtbERPz2vCMBS+D/wfwhvsNtM65rQaRQaCh+2gU8Hbo3k2&#10;ZclL10Rb/3tzGHj8+H7Pl72z4kptqD0ryIcZCOLS65orBfuf9esERIjIGq1nUnCjAMvF4GmOhfYd&#10;b+m6i5VIIRwKVGBibAopQ2nIYRj6hjhxZ986jAm2ldQtdincWTnKsrF0WHNqMNjQp6Hyd3dxCqzL&#10;/6zJtt00H3+PjuvDSX/Zd6VenvvVDESkPj7E/+6NVvD2kdam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CR+wgAAANwAAAAPAAAAAAAAAAAAAAAAAJgCAABkcnMvZG93&#10;bnJldi54bWxQSwUGAAAAAAQABAD1AAAAhwMAAAAA&#10;" fillcolor="#24211d" stroked="f"/>
                <v:rect id="Rectangle 273" o:spid="_x0000_s1162" style="position:absolute;left:19900;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B5cYA&#10;AADcAAAADwAAAGRycy9kb3ducmV2LnhtbESPQWsCMRSE7wX/Q3hCbzW7FrVujSIFwYM9qG2ht8fm&#10;dbM0eVk3qbv++0YQPA4z8w2zWPXOijO1ofasIB9lIIhLr2uuFHwcN08vIEJE1mg9k4ILBVgtBw8L&#10;LLTveE/nQ6xEgnAoUIGJsSmkDKUhh2HkG+Lk/fjWYUyyraRusUtwZ+U4y6bSYc1pwWBDb4bK38Of&#10;U2BdfrIm23fzfPo+/tp8fuudnSj1OOzXryAi9fEevrW3WsHzbA7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CB5cYAAADcAAAADwAAAAAAAAAAAAAAAACYAgAAZHJz&#10;L2Rvd25yZXYueG1sUEsFBgAAAAAEAAQA9QAAAIsDAAAAAA==&#10;" fillcolor="#24211d" stroked="f"/>
                <v:rect id="Rectangle 274" o:spid="_x0000_s1163" style="position:absolute;left:20497;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YX8IA&#10;AADcAAAADwAAAGRycy9kb3ducmV2LnhtbERPz2vCMBS+D/wfwhO8zbTKRKtRxkDwoAd1E7w9mmdT&#10;TF66JrP1v18Ogx0/vt+rTe+seFAbas8K8nEGgrj0uuZKwed5+zoHESKyRuuZFDwpwGY9eFlhoX3H&#10;R3qcYiVSCIcCFZgYm0LKUBpyGMa+IU7czbcOY4JtJXWLXQp3Vk6ybCYd1pwaDDb0Yai8n36cAuvy&#10;b2uyY7fIZ4fJZft11Xv7ptRo2L8vQUTq47/4z73TCqbz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1hfwgAAANwAAAAPAAAAAAAAAAAAAAAAAJgCAABkcnMvZG93&#10;bnJldi54bWxQSwUGAAAAAAQABAD1AAAAhwMAAAAA&#10;" fillcolor="#24211d" stroked="f"/>
                <v:rect id="Rectangle 275" o:spid="_x0000_s1164" style="position:absolute;left:21101;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9xMYA&#10;AADcAAAADwAAAGRycy9kb3ducmV2LnhtbESPzWrDMBCE74W+g9hCbonshAbHjRJKIZBDe8hPC7kt&#10;1tYylVaupcTu20eBQI/DzHzDLNeDs+JCXWg8K8gnGQjiyuuGawXHw2ZcgAgRWaP1TAr+KMB69fiw&#10;xFL7nnd02cdaJAiHEhWYGNtSylAZchgmviVO3rfvHMYku1rqDvsEd1ZOs2wuHTacFgy29Gao+tmf&#10;nQLr8l9rsl2/yOcf06/N50m/22elRk/D6wuISEP8D9/bW61gVuR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P9xMYAAADcAAAADwAAAAAAAAAAAAAAAACYAgAAZHJz&#10;L2Rvd25yZXYueG1sUEsFBgAAAAAEAAQA9QAAAIsDAAAAAA==&#10;" fillcolor="#24211d" stroked="f"/>
                <v:rect id="Rectangle 276" o:spid="_x0000_s1165" style="position:absolute;left:21697;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js8YA&#10;AADcAAAADwAAAGRycy9kb3ducmV2LnhtbESPT2sCMRTE7wW/Q3iCt5rdlYpdjSIFoQd70P6B3h6b&#10;52YxedluUnf99kYo9DjMzG+Y1WZwVlyoC41nBfk0A0Fced1wreDjffe4ABEiskbrmRRcKcBmPXpY&#10;Yal9zwe6HGMtEoRDiQpMjG0pZagMOQxT3xIn7+Q7hzHJrpa6wz7BnZVFls2lw4bTgsGWXgxV5+Ov&#10;U2Bd/mNNduif8/lb8bX7/NZ7+6TUZDxslyAiDfE//Nd+1QpmiwLuZ9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Fjs8YAAADcAAAADwAAAAAAAAAAAAAAAACYAgAAZHJz&#10;L2Rvd25yZXYueG1sUEsFBgAAAAAEAAQA9QAAAIsDAAAAAA==&#10;" fillcolor="#24211d" stroked="f"/>
                <v:rect id="Rectangle 277" o:spid="_x0000_s1166" style="position:absolute;left:22294;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GKMUA&#10;AADcAAAADwAAAGRycy9kb3ducmV2LnhtbESPQWsCMRSE7wX/Q3hCb5pdpWJXo0hB6KE9qG3B22Pz&#10;3CwmL+smdbf/3ghCj8PMfMMs172z4kptqD0ryMcZCOLS65orBV+H7WgOIkRkjdYzKfijAOvV4GmJ&#10;hfYd7+i6j5VIEA4FKjAxNoWUoTTkMIx9Q5y8k28dxiTbSuoWuwR3Vk6ybCYd1pwWDDb0Zqg873+d&#10;AuvyizXZrnvNZ5+Tn+33UX/YF6Weh/1mASJSH//Dj/a7VjCdT+F+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cYoxQAAANwAAAAPAAAAAAAAAAAAAAAAAJgCAABkcnMv&#10;ZG93bnJldi54bWxQSwUGAAAAAAQABAD1AAAAigMAAAAA&#10;" fillcolor="#24211d" stroked="f"/>
                <v:rect id="Rectangle 278" o:spid="_x0000_s1167" style="position:absolute;left:22891;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eXMYA&#10;AADcAAAADwAAAGRycy9kb3ducmV2LnhtbESPT2sCMRTE7wW/Q3iCt5pdbcWuRpGC0EN78E8LvT02&#10;z81i8rLdpO767U2h4HGYmd8wy3XvrLhQG2rPCvJxBoK49LrmSsHxsH2cgwgRWaP1TAquFGC9Gjws&#10;sdC+4x1d9rESCcKhQAUmxqaQMpSGHIaxb4iTd/Ktw5hkW0ndYpfgzspJls2kw5rTgsGGXg2V5/2v&#10;U2Bd/mNNtute8tnH5Gv7+a3f7bNSo2G/WYCI1Md7+L/9phVM50/wdy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ReXMYAAADcAAAADwAAAAAAAAAAAAAAAACYAgAAZHJz&#10;L2Rvd25yZXYueG1sUEsFBgAAAAAEAAQA9QAAAIsDAAAAAA==&#10;" fillcolor="#24211d" stroked="f"/>
                <v:rect id="Rectangle 279" o:spid="_x0000_s1168" style="position:absolute;left:23495;top:210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7x8YA&#10;AADcAAAADwAAAGRycy9kb3ducmV2LnhtbESPQWsCMRSE74L/ITyht5pdi7LdGkUEoYf2oLaF3h6b&#10;183S5GXdRHf7741Q8DjMzDfMcj04Ky7UhcazgnyagSCuvG64VvBx3D0WIEJE1mg9k4I/CrBejUdL&#10;LLXveU+XQ6xFgnAoUYGJsS2lDJUhh2HqW+Lk/fjOYUyyq6XusE9wZ+UsyxbSYcNpwWBLW0PV7+Hs&#10;FFiXn6zJ9v1zvniffe0+v/WbnSv1MBk2LyAiDfEe/m+/agVPxRx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j7x8YAAADcAAAADwAAAAAAAAAAAAAAAACYAgAAZHJz&#10;L2Rvd25yZXYueG1sUEsFBgAAAAAEAAQA9QAAAIsDAAAAAA==&#10;" fillcolor="#24211d" stroked="f"/>
                <v:rect id="Rectangle 280" o:spid="_x0000_s1169" style="position:absolute;left:24091;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lsMYA&#10;AADcAAAADwAAAGRycy9kb3ducmV2LnhtbESPzWrDMBCE74W8g9hCbonshJrUjRJCIdBDeshPC70t&#10;1tYylVaupcbO20eBQI/DzHzDLNeDs+JMXWg8K8inGQjiyuuGawWn43ayABEiskbrmRRcKMB6NXpY&#10;Yql9z3s6H2ItEoRDiQpMjG0pZagMOQxT3xIn79t3DmOSXS11h32COytnWVZIhw2nBYMtvRqqfg5/&#10;ToF1+a812b5/zov32ef240vv7JNS48dh8wIi0hD/w/f2m1YwXxR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lsMYAAADcAAAADwAAAAAAAAAAAAAAAACYAgAAZHJz&#10;L2Rvd25yZXYueG1sUEsFBgAAAAAEAAQA9QAAAIsDAAAAAA==&#10;" fillcolor="#24211d" stroked="f"/>
                <v:rect id="Rectangle 281" o:spid="_x0000_s1170" style="position:absolute;left:24688;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AK8YA&#10;AADcAAAADwAAAGRycy9kb3ducmV2LnhtbESPT2sCMRTE7wW/Q3hCbzW7Fq2uRikFwYM9aP9Ab4/N&#10;c7OYvGw3qbt++0YQPA4z8xtmue6dFWdqQ+1ZQT7KQBCXXtdcKfj82DzNQISIrNF6JgUXCrBeDR6W&#10;WGjf8Z7Oh1iJBOFQoAITY1NIGUpDDsPIN8TJO/rWYUyyraRusUtwZ+U4y6bSYc1pwWBDb4bK0+HP&#10;KbAu/7Um23fzfPo+/t58/eidnSj1OOxfFyAi9fEevrW3WsHz7AWuZ9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bAK8YAAADcAAAADwAAAAAAAAAAAAAAAACYAgAAZHJz&#10;L2Rvd25yZXYueG1sUEsFBgAAAAAEAAQA9QAAAIsDAAAAAA==&#10;" fillcolor="#24211d" stroked="f"/>
                <v:rect id="Rectangle 282" o:spid="_x0000_s1171" style="position:absolute;left:25285;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UWcIA&#10;AADcAAAADwAAAGRycy9kb3ducmV2LnhtbERPz2vCMBS+D/wfwhO8zbTKRKtRxkDwoAd1E7w9mmdT&#10;TF66JrP1v18Ogx0/vt+rTe+seFAbas8K8nEGgrj0uuZKwed5+zoHESKyRuuZFDwpwGY9eFlhoX3H&#10;R3qcYiVSCIcCFZgYm0LKUBpyGMa+IU7czbcOY4JtJXWLXQp3Vk6ybCYd1pwaDDb0Yai8n36cAuvy&#10;b2uyY7fIZ4fJZft11Xv7ptRo2L8vQUTq47/4z73TCqbztDa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VRZwgAAANwAAAAPAAAAAAAAAAAAAAAAAJgCAABkcnMvZG93&#10;bnJldi54bWxQSwUGAAAAAAQABAD1AAAAhwMAAAAA&#10;" fillcolor="#24211d" stroked="f"/>
                <v:rect id="Rectangle 283" o:spid="_x0000_s1172" style="position:absolute;left:25888;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xwsUA&#10;AADcAAAADwAAAGRycy9kb3ducmV2LnhtbESPT2sCMRTE7wW/Q3hCb5pdS0W3RpGC4KE9+K/Q22Pz&#10;ullMXrab6G6/vRGEHoeZ+Q2zWPXOiiu1ofasIB9nIIhLr2uuFBwPm9EMRIjIGq1nUvBHAVbLwdMC&#10;C+073tF1HyuRIBwKVGBibAopQ2nIYRj7hjh5P751GJNsK6lb7BLcWTnJsql0WHNaMNjQu6HyvL84&#10;Bdblv9Zku26eTz8nX5vTt/6wr0o9D/v1G4hIffwPP9pbreBlNof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fHCxQAAANwAAAAPAAAAAAAAAAAAAAAAAJgCAABkcnMv&#10;ZG93bnJldi54bWxQSwUGAAAAAAQABAD1AAAAigMAAAAA&#10;" fillcolor="#24211d" stroked="f"/>
                <v:rect id="Rectangle 284" o:spid="_x0000_s1173" style="position:absolute;left:26485;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OgsIA&#10;AADcAAAADwAAAGRycy9kb3ducmV2LnhtbERPz2vCMBS+D/wfwhO8zbTKZFajjIHgQQ/qFLw9mmdT&#10;TF66JrP1v18Ogx0/vt/Lde+seFAbas8K8nEGgrj0uuZKwddp8/oOIkRkjdYzKXhSgPVq8LLEQvuO&#10;D/Q4xkqkEA4FKjAxNoWUoTTkMIx9Q5y4m28dxgTbSuoWuxTurJxk2Uw6rDk1GGzo01B5P/44Bdbl&#10;39Zkh26ez/aTy+Z81Tv7ptRo2H8sQETq47/4z73VCqbz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s6CwgAAANwAAAAPAAAAAAAAAAAAAAAAAJgCAABkcnMvZG93&#10;bnJldi54bWxQSwUGAAAAAAQABAD1AAAAhwMAAAAA&#10;" fillcolor="#24211d" stroked="f"/>
                <v:rect id="Rectangle 285" o:spid="_x0000_s1174" style="position:absolute;left:27082;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rGcYA&#10;AADcAAAADwAAAGRycy9kb3ducmV2LnhtbESPzWrDMBCE74W+g9hCbrHshIbGiRJKIZBDe8hPC70t&#10;1sYylVaupcTu20eBQI/DzHzDLNeDs+JCXWg8KyiyHARx5XXDtYLjYTN+AREiskbrmRT8UYD16vFh&#10;iaX2Pe/oso+1SBAOJSowMballKEy5DBkviVO3sl3DmOSXS11h32COysneT6TDhtOCwZbejNU/ezP&#10;ToF1xa81+a6fF7OPydfm81u/22elRk/D6wJEpCH+h+/trVYwnRd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prGcYAAADcAAAADwAAAAAAAAAAAAAAAACYAgAAZHJz&#10;L2Rvd25yZXYueG1sUEsFBgAAAAAEAAQA9QAAAIsDAAAAAA==&#10;" fillcolor="#24211d" stroked="f"/>
                <v:rect id="Rectangle 286" o:spid="_x0000_s1175" style="position:absolute;left:27679;top:2101;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1bsUA&#10;AADcAAAADwAAAGRycy9kb3ducmV2LnhtbESPQWsCMRSE7wX/Q3iCt5rdlYpujSIFoQd70NZCb4/N&#10;62YxedluUnf990Yo9DjMzDfMajM4Ky7UhcazgnyagSCuvG64VvDxvntcgAgRWaP1TAquFGCzHj2s&#10;sNS+5wNdjrEWCcKhRAUmxraUMlSGHIapb4mT9+07hzHJrpa6wz7BnZVFls2lw4bTgsGWXgxV5+Ov&#10;U2Bd/mNNduiX+fyt+NydvvTePik1GQ/bZxCRhvgf/mu/agWzZQH3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PVuxQAAANwAAAAPAAAAAAAAAAAAAAAAAJgCAABkcnMv&#10;ZG93bnJldi54bWxQSwUGAAAAAAQABAD1AAAAigMAAAAA&#10;" fillcolor="#24211d" stroked="f"/>
                <v:shape id="Freeform 287" o:spid="_x0000_s1176" style="position:absolute;left:14141;top:4273;width:749;height:673;visibility:visible;mso-wrap-style:square;v-text-anchor:top" coordsize="11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GsIA&#10;AADcAAAADwAAAGRycy9kb3ducmV2LnhtbESP3YrCMBSE74V9h3AWvNN0FWXtNooo/lwtrPoAh+bY&#10;lDYnpYm1vr0RhL0cZuYbJlv1thYdtb50rOBrnIAgzp0uuVBwOe9G3yB8QNZYOyYFD/KwWn4MMky1&#10;u/MfdadQiAhhn6ICE0KTSulzQxb92DXE0bu61mKIsi2kbvEe4baWkySZS4slxwWDDW0M5dXpZhUs&#10;NgfzOz/wFWfltvPU7f2xskoNP/v1D4hAffgPv9tHrWC6mM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r8awgAAANwAAAAPAAAAAAAAAAAAAAAAAJgCAABkcnMvZG93&#10;bnJldi54bWxQSwUGAAAAAAQABAD1AAAAhwMAAAAA&#10;" path="m,l59,106,118,,,xe" fillcolor="#24211d" stroked="f">
                  <v:path arrowok="t" o:connecttype="custom" o:connectlocs="0,0;37465,67310;74930,0;0,0" o:connectangles="0,0,0,0"/>
                </v:shape>
                <v:rect id="Rectangle 288" o:spid="_x0000_s1177" style="position:absolute;left:14363;top:4197;width:29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IgcYA&#10;AADcAAAADwAAAGRycy9kb3ducmV2LnhtbESPT2sCMRTE7wW/Q3iCt5pdbUW3RpGC0EN78F+ht8fm&#10;dbOYvGw3qbt+e1MoeBxm5jfMct07Ky7UhtqzgnycgSAuva65UnA8bB/nIEJE1mg9k4IrBVivBg9L&#10;LLTveEeXfaxEgnAoUIGJsSmkDKUhh2HsG+LkffvWYUyyraRusUtwZ+Uky2bSYc1pwWBDr4bK8/7X&#10;KbAu/7Em23WLfPYx+dyevvS7fVZqNOw3LyAi9fEe/m+/aQXTxRP8nU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3IgcYAAADcAAAADwAAAAAAAAAAAAAAAACYAgAAZHJz&#10;L2Rvd25yZXYueG1sUEsFBgAAAAAEAAQA9QAAAIsDAAAAAA==&#10;" fillcolor="#24211d" stroked="f"/>
                <v:rect id="Rectangle 289" o:spid="_x0000_s1178" style="position:absolute;left:14363;top:3822;width:29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tGsYA&#10;AADcAAAADwAAAGRycy9kb3ducmV2LnhtbESPQWsCMRSE74L/ITyht252LUrdGkUEoYf2oLaF3h6b&#10;183S5GXdRHf7741Q8DjMzDfMcj04Ky7UhcazgiLLQRBXXjdcK/g47h6fQYSIrNF6JgV/FGC9Go+W&#10;WGrf854uh1iLBOFQogITY1tKGSpDDkPmW+Lk/fjOYUyyq6XusE9wZ+U0z+fSYcNpwWBLW0PV7+Hs&#10;FFhXnKzJ9/2imL9Pv3af3/rNzpR6mAybFxCRhngP/7dftYKnxQx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FtGsYAAADcAAAADwAAAAAAAAAAAAAAAACYAgAAZHJz&#10;L2Rvd25yZXYueG1sUEsFBgAAAAAEAAQA9QAAAIsDAAAAAA==&#10;" fillcolor="#24211d" stroked="f"/>
                <v:rect id="Rectangle 290" o:spid="_x0000_s1179" style="position:absolute;left:14363;top:3448;width:29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bcYA&#10;AADcAAAADwAAAGRycy9kb3ducmV2LnhtbESPzWrDMBCE74W8g9hCbonshJrGjRJCIdBDeshPC70t&#10;1tYylVaupcbO20eBQI/DzHzDLNeDs+JMXWg8K8inGQjiyuuGawWn43byDCJEZI3WMym4UID1avSw&#10;xFL7nvd0PsRaJAiHEhWYGNtSylAZchimviVO3rfvHMYku1rqDvsEd1bOsqyQDhtOCwZbejVU/Rz+&#10;nALr8l9rsn2/yIv32ef240vv7JNS48dh8wIi0hD/w/f2m1YwXxR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zbcYAAADcAAAADwAAAAAAAAAAAAAAAACYAgAAZHJz&#10;L2Rvd25yZXYueG1sUEsFBgAAAAAEAAQA9QAAAIsDAAAAAA==&#10;" fillcolor="#24211d" stroked="f"/>
                <v:rect id="Rectangle 291" o:spid="_x0000_s1180" style="position:absolute;left:14363;top:3073;width:29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W9sYA&#10;AADcAAAADwAAAGRycy9kb3ducmV2LnhtbESPQWsCMRSE7wX/Q3hCbzW7FrVujSIFwYM9qG2ht8fm&#10;dbM0eVk3qbv++0YQPA4z8w2zWPXOijO1ofasIB9lIIhLr2uuFHwcN08vIEJE1mg9k4ILBVgtBw8L&#10;LLTveE/nQ6xEgnAoUIGJsSmkDKUhh2HkG+Lk/fjWYUyyraRusUtwZ+U4y6bSYc1pwWBDb4bK38Of&#10;U2BdfrIm23fzfPo+/tp8fuudnSj1OOzXryAi9fEevrW3WsHzfAb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9W9sYAAADcAAAADwAAAAAAAAAAAAAAAACYAgAAZHJz&#10;L2Rvd25yZXYueG1sUEsFBgAAAAAEAAQA9QAAAIsDAAAAAA==&#10;" fillcolor="#24211d" stroked="f"/>
                <v:rect id="Rectangle 292" o:spid="_x0000_s1181" style="position:absolute;left:14363;top:2698;width:29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hMIA&#10;AADcAAAADwAAAGRycy9kb3ducmV2LnhtbERPz2vCMBS+D/wfwhO8zbTKZFajjIHgQQ/qFLw9mmdT&#10;TF66JrP1v18Ogx0/vt/Lde+seFAbas8K8nEGgrj0uuZKwddp8/oOIkRkjdYzKXhSgPVq8LLEQvuO&#10;D/Q4xkqkEA4FKjAxNoWUoTTkMIx9Q5y4m28dxgTbSuoWuxTurJxk2Uw6rDk1GGzo01B5P/44Bdbl&#10;39Zkh26ez/aTy+Z81Tv7ptRo2H8sQETq47/4z73VCqbztDa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MKEwgAAANwAAAAPAAAAAAAAAAAAAAAAAJgCAABkcnMvZG93&#10;bnJldi54bWxQSwUGAAAAAAQABAD1AAAAhwMAAAAA&#10;" fillcolor="#24211d" stroked="f"/>
                <v:rect id="Rectangle 293" o:spid="_x0000_s1182" style="position:absolute;left:14363;top:2324;width:29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nH8YA&#10;AADcAAAADwAAAGRycy9kb3ducmV2LnhtbESPzWrDMBCE74W8g9hCbo3shITaiRJCIdBDc8hPA7kt&#10;1sYylVaupcbu21eFQo/DzHzDrDaDs+JOXWg8K8gnGQjiyuuGawXn0+7pGUSIyBqtZ1LwTQE269HD&#10;Ckvtez7Q/RhrkSAcSlRgYmxLKUNlyGGY+JY4eTffOYxJdrXUHfYJ7qycZtlCOmw4LRhs6cVQ9XH8&#10;cgqsyz+tyQ59kS/208vu/arf7Fyp8eOwXYKINMT/8F/7VSuYFQX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xnH8YAAADcAAAADwAAAAAAAAAAAAAAAACYAgAAZHJz&#10;L2Rvd25yZXYueG1sUEsFBgAAAAAEAAQA9QAAAIsDAAAAAA==&#10;" fillcolor="#24211d" stroked="f"/>
                <v:rect id="Rectangle 294" o:spid="_x0000_s1183" style="position:absolute;left:27755;top:7270;width:29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WYMIA&#10;AADcAAAADwAAAGRycy9kb3ducmV2LnhtbERPy2oCMRTdF/yHcIXuajJSpZ0apQhCF3Xho4XuLpPb&#10;ydDkZjqJzvj3ZiG4PJz3YjV4J87UxSawhmKiQBBXwTRcazgeNk8vIGJCNugCk4YLRVgtRw8LLE3o&#10;eUfnfapFDuFYogabUltKGStLHuMktMSZ+w2dx5RhV0vTYZ/DvZNTpebSY8O5wWJLa0vV3/7kNThf&#10;/Durdv1rMd9OvzdfP+bTzbR+HA/vbyASDekuvrk/jIZnlefnM/k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pZgwgAAANwAAAAPAAAAAAAAAAAAAAAAAJgCAABkcnMvZG93&#10;bnJldi54bWxQSwUGAAAAAAQABAD1AAAAhwMAAAAA&#10;" fillcolor="#24211d" stroked="f"/>
                <v:rect id="Rectangle 295" o:spid="_x0000_s1184" style="position:absolute;left:27755;top:6673;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z+8UA&#10;AADcAAAADwAAAGRycy9kb3ducmV2LnhtbESPQWsCMRSE70L/Q3iF3mqy0kpdjVIKgof2oFbB22Pz&#10;3CxNXrab6G7/fVMoeBxm5htmsRq8E1fqYhNYQzFWIIirYBquNXzu148vIGJCNugCk4YfirBa3o0W&#10;WJrQ85auu1SLDOFYogabUltKGStLHuM4tMTZO4fOY8qyq6XpsM9w7+REqan02HBesNjSm6Xqa3fx&#10;Gpwvvp1V235WTD8mx/XhZN7ds9YP98PrHESiId3C/+2N0fCkCv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jP7xQAAANwAAAAPAAAAAAAAAAAAAAAAAJgCAABkcnMv&#10;ZG93bnJldi54bWxQSwUGAAAAAAQABAD1AAAAigMAAAAA&#10;" fillcolor="#24211d" stroked="f"/>
                <v:rect id="Rectangle 296" o:spid="_x0000_s1185" style="position:absolute;left:27755;top:6070;width:29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tjMUA&#10;AADcAAAADwAAAGRycy9kb3ducmV2LnhtbESPQUsDMRSE74L/ITyhtzbZpRZdmxYRCj3ooa0K3h6b&#10;52YxeVk3aXf9902h4HGYmW+Y5Xr0Tpyoj21gDcVMgSCug2m50fB+2EwfQMSEbNAFJg1/FGG9ur1Z&#10;YmXCwDs67VMjMoRjhRpsSl0lZawteYyz0BFn7zv0HlOWfSNNj0OGeydLpRbSY8t5wWJHL5bqn/3R&#10;a3C++HVW7YbHYvFWfm4+vsyru9d6cjc+P4FINKb/8LW9NRrmqoTLmXwE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K2MxQAAANwAAAAPAAAAAAAAAAAAAAAAAJgCAABkcnMv&#10;ZG93bnJldi54bWxQSwUGAAAAAAQABAD1AAAAigMAAAAA&#10;" fillcolor="#24211d" stroked="f"/>
                <v:rect id="Rectangle 297" o:spid="_x0000_s1186" style="position:absolute;left:27755;top:5473;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IF8YA&#10;AADcAAAADwAAAGRycy9kb3ducmV2LnhtbESPQUsDMRSE7wX/Q3hCb22yrZZ2bVpEKHjQQ2tb6O2x&#10;eW4Wk5d1E7vrvzeC4HGYmW+Y9XbwTlypi01gDcVUgSCugmm41nB8202WIGJCNugCk4ZvirDd3IzW&#10;WJrQ856uh1SLDOFYogabUltKGStLHuM0tMTZew+dx5RlV0vTYZ/h3smZUgvpseG8YLGlJ0vVx+HL&#10;a3C++HRW7ftVsXidnXeni3lx91qPb4fHBxCJhvQf/ms/Gw13ag6/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QIF8YAAADcAAAADwAAAAAAAAAAAAAAAACYAgAAZHJz&#10;L2Rvd25yZXYueG1sUEsFBgAAAAAEAAQA9QAAAIsDAAAAAA==&#10;" fillcolor="#24211d" stroked="f"/>
                <v:rect id="Rectangle 298" o:spid="_x0000_s1187" style="position:absolute;left:27755;top:4876;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QY8UA&#10;AADcAAAADwAAAGRycy9kb3ducmV2LnhtbESPQUvEMBSE74L/ITzBm026rIt2N7uIsOBBD91dhb09&#10;mmdTTF5qE9v6740geBxm5htms5u9EyMNsQusoSwUCOImmI5bDafj/uYOREzIBl1g0vBNEXbby4sN&#10;ViZMXNN4SK3IEI4VarAp9ZWUsbHkMRahJ87eexg8piyHVpoBpwz3Ti6UWkmPHecFiz09Wmo+Dl9e&#10;g/Plp7Oqnu7L1cvibf96Ns/uVuvrq/lhDSLRnP7Df+0no2GplvB7Jh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ZBjxQAAANwAAAAPAAAAAAAAAAAAAAAAAJgCAABkcnMv&#10;ZG93bnJldi54bWxQSwUGAAAAAAQABAD1AAAAigMAAAAA&#10;" fillcolor="#24211d" stroked="f"/>
                <v:rect id="Rectangle 299" o:spid="_x0000_s1188" style="position:absolute;left:27755;top:4273;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1+MUA&#10;AADcAAAADwAAAGRycy9kb3ducmV2LnhtbESPQWsCMRSE74X+h/AKvWmyolJXo5SC4KE9aFvB22Pz&#10;3CwmL9tN6m7/fVMQehxm5htmtRm8E1fqYhNYQzFWIIirYBquNXy8b0dPIGJCNugCk4YfirBZ39+t&#10;sDSh5z1dD6kWGcKxRA02pbaUMlaWPMZxaImzdw6dx5RlV0vTYZ/h3smJUnPpseG8YLGlF0vV5fDt&#10;NThffDmr9v2imL9NjtvPk3l1M60fH4bnJYhEQ/oP39o7o2GqZvB3Jh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TX4xQAAANwAAAAPAAAAAAAAAAAAAAAAAJgCAABkcnMv&#10;ZG93bnJldi54bWxQSwUGAAAAAAQABAD1AAAAigMAAAAA&#10;" fillcolor="#24211d" stroked="f"/>
                <v:rect id="Rectangle 300" o:spid="_x0000_s1189" style="position:absolute;left:27755;top:3676;width:29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rj8UA&#10;AADcAAAADwAAAGRycy9kb3ducmV2LnhtbESPT0sDMRTE70K/Q3gFbzbZoktdm5YiFHrQQ/8oeHts&#10;npulycu6SbvrtzeC4HGYmd8wy/XonbhSH9vAGoqZAkFcB9Nyo+F03N4tQMSEbNAFJg3fFGG9mtws&#10;sTJh4D1dD6kRGcKxQg02pa6SMtaWPMZZ6Iiz9xl6jynLvpGmxyHDvZNzpUrpseW8YLGjZ0v1+XDx&#10;GpwvvpxV++GxKF/n79u3D/PiHrS+nY6bJxCJxvQf/mvvjIZ7VcL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6uPxQAAANwAAAAPAAAAAAAAAAAAAAAAAJgCAABkcnMv&#10;ZG93bnJldi54bWxQSwUGAAAAAAQABAD1AAAAigMAAAAA&#10;" fillcolor="#24211d" stroked="f"/>
                <v:rect id="Rectangle 301" o:spid="_x0000_s1190" style="position:absolute;left:27755;top:3073;width:29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OFMYA&#10;AADcAAAADwAAAGRycy9kb3ducmV2LnhtbESPQUsDMRSE74L/ITzBm022tLXdNi1SKHjQQ6st9PbY&#10;PDeLycu6id3tvzeC4HGYmW+Y1WbwTlyoi01gDcVIgSCugmm41vD+tnuYg4gJ2aALTBquFGGzvr1Z&#10;YWlCz3u6HFItMoRjiRpsSm0pZawseYyj0BJn7yN0HlOWXS1Nh32GeyfHSs2kx4bzgsWWtpaqz8O3&#10;1+B88eWs2veLYvY6Pu2OZ/Piplrf3w1PSxCJhvQf/ms/Gw0T9Qi/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8OFMYAAADcAAAADwAAAAAAAAAAAAAAAACYAgAAZHJz&#10;L2Rvd25yZXYueG1sUEsFBgAAAAAEAAQA9QAAAIsDAAAAAA==&#10;" fillcolor="#24211d" stroked="f"/>
                <v:rect id="Rectangle 302" o:spid="_x0000_s1191" style="position:absolute;left:27755;top:2476;width:29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aZsIA&#10;AADcAAAADwAAAGRycy9kb3ducmV2LnhtbERPy2oCMRTdF/yHcIXuajJSpZ0apQhCF3Xho4XuLpPb&#10;ydDkZjqJzvj3ZiG4PJz3YjV4J87UxSawhmKiQBBXwTRcazgeNk8vIGJCNugCk4YLRVgtRw8LLE3o&#10;eUfnfapFDuFYogabUltKGStLHuMktMSZ+w2dx5RhV0vTYZ/DvZNTpebSY8O5wWJLa0vV3/7kNThf&#10;/Durdv1rMd9OvzdfP+bTzbR+HA/vbyASDekuvrk/jIZnldfmM/k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JpmwgAAANwAAAAPAAAAAAAAAAAAAAAAAJgCAABkcnMvZG93&#10;bnJldi54bWxQSwUGAAAAAAQABAD1AAAAhwMAAAAA&#10;" fillcolor="#24211d" stroked="f"/>
                <v:rect id="Rectangle 303" o:spid="_x0000_s1192" style="position:absolute;left:27755;top:2101;width:29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cUA&#10;AADcAAAADwAAAGRycy9kb3ducmV2LnhtbESPQWsCMRSE74X+h/AKvWmy0oquRikFoYf2oK2Ct8fm&#10;uVmavGw3qbv990YQehxm5htmuR68E2fqYhNYQzFWIIirYBquNXx9bkYzEDEhG3SBScMfRViv7u+W&#10;WJrQ85bOu1SLDOFYogabUltKGStLHuM4tMTZO4XOY8qyq6XpsM9w7+REqan02HBesNjSq6Xqe/fr&#10;NThf/Dirtv28mH5MDpv90by7Z60fH4aXBYhEQ/oP39pvRsOTmsP1TD4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D/9xQAAANwAAAAPAAAAAAAAAAAAAAAAAJgCAABkcnMv&#10;ZG93bnJldi54bWxQSwUGAAAAAAQABAD1AAAAigMAAAAA&#10;" fillcolor="#24211d" stroked="f"/>
                <v:rect id="Rectangle 304" o:spid="_x0000_s1193" style="position:absolute;left:35985;top:14020;width:4578;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14:paraId="7F9E5A85" w14:textId="77777777" w:rsidR="00183EC1" w:rsidRDefault="00183EC1" w:rsidP="00183EC1">
                        <w:pPr>
                          <w:rPr>
                            <w:lang w:eastAsia="zh-CN"/>
                          </w:rPr>
                        </w:pPr>
                        <w:r>
                          <w:rPr>
                            <w:rFonts w:hint="eastAsia"/>
                            <w:color w:val="24282B"/>
                            <w:sz w:val="18"/>
                            <w:szCs w:val="18"/>
                            <w:lang w:eastAsia="zh-CN"/>
                          </w:rPr>
                          <w:t>空间参数</w:t>
                        </w:r>
                      </w:p>
                    </w:txbxContent>
                  </v:textbox>
                </v:rect>
                <v:rect id="Rectangle 305" o:spid="_x0000_s1194" style="position:absolute;left:35090;top:15297;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14:paraId="1929978C" w14:textId="77777777" w:rsidR="00183EC1" w:rsidRDefault="00183EC1" w:rsidP="00183EC1"/>
                    </w:txbxContent>
                  </v:textbox>
                </v:rect>
                <v:rect id="Rectangle 306" o:spid="_x0000_s1195" style="position:absolute;left:47282;top:6972;width:5721;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14:paraId="19E14527" w14:textId="77777777" w:rsidR="00183EC1" w:rsidRDefault="00183EC1" w:rsidP="00183EC1">
                        <w:pPr>
                          <w:rPr>
                            <w:lang w:eastAsia="zh-CN"/>
                          </w:rPr>
                        </w:pPr>
                        <w:r>
                          <w:rPr>
                            <w:rFonts w:hint="eastAsia"/>
                            <w:color w:val="24282B"/>
                            <w:sz w:val="18"/>
                            <w:szCs w:val="18"/>
                            <w:lang w:eastAsia="zh-CN"/>
                          </w:rPr>
                          <w:t>空间多声道</w:t>
                        </w:r>
                      </w:p>
                    </w:txbxContent>
                  </v:textbox>
                </v:rect>
                <v:rect id="Rectangle 307" o:spid="_x0000_s1196" style="position:absolute;left:48418;top:8324;width:2293;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14:paraId="4F45ACC0" w14:textId="77777777" w:rsidR="00183EC1" w:rsidRDefault="00183EC1" w:rsidP="00183EC1">
                        <w:pPr>
                          <w:rPr>
                            <w:lang w:eastAsia="zh-CN"/>
                          </w:rPr>
                        </w:pPr>
                        <w:r>
                          <w:rPr>
                            <w:rFonts w:hint="eastAsia"/>
                            <w:color w:val="24282B"/>
                            <w:sz w:val="18"/>
                            <w:szCs w:val="18"/>
                            <w:lang w:eastAsia="zh-CN"/>
                          </w:rPr>
                          <w:t>重建</w:t>
                        </w:r>
                      </w:p>
                    </w:txbxContent>
                  </v:textbox>
                </v:rect>
                <v:rect id="Rectangle 308" o:spid="_x0000_s1197" style="position:absolute;left:45561;top:9601;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14:paraId="285E4399" w14:textId="77777777" w:rsidR="00183EC1" w:rsidRDefault="00183EC1" w:rsidP="00183EC1"/>
                    </w:txbxContent>
                  </v:textbox>
                </v:rect>
                <v:rect id="Rectangle 309" o:spid="_x0000_s1198" style="position:absolute;left:43243;top:1060;width:8896;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0B70BA4F" w14:textId="208FA389" w:rsidR="00183EC1" w:rsidRDefault="00183EC1" w:rsidP="00183EC1">
                        <w:r>
                          <w:rPr>
                            <w:color w:val="24282B"/>
                            <w:sz w:val="18"/>
                            <w:szCs w:val="18"/>
                          </w:rPr>
                          <w:t>M</w:t>
                        </w:r>
                        <w:r w:rsidR="000B03A8">
                          <w:rPr>
                            <w:color w:val="24282B"/>
                            <w:sz w:val="18"/>
                            <w:szCs w:val="18"/>
                          </w:rPr>
                          <w:t>PEG</w:t>
                        </w:r>
                        <w:r>
                          <w:rPr>
                            <w:rFonts w:hint="eastAsia"/>
                            <w:color w:val="24282B"/>
                            <w:sz w:val="18"/>
                            <w:szCs w:val="18"/>
                            <w:lang w:eastAsia="zh-CN"/>
                          </w:rPr>
                          <w:t>环绕解码器</w:t>
                        </w:r>
                      </w:p>
                    </w:txbxContent>
                  </v:textbox>
                </v:rect>
                <v:rect id="Rectangle 310" o:spid="_x0000_s1199" style="position:absolute;left:35312;top:4127;width:4578;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14:paraId="12E3354C" w14:textId="77777777" w:rsidR="00183EC1" w:rsidRDefault="00183EC1" w:rsidP="00183EC1">
                        <w:pPr>
                          <w:rPr>
                            <w:lang w:eastAsia="zh-CN"/>
                          </w:rPr>
                        </w:pPr>
                        <w:r>
                          <w:rPr>
                            <w:rFonts w:hint="eastAsia"/>
                            <w:color w:val="24282B"/>
                            <w:sz w:val="18"/>
                            <w:szCs w:val="18"/>
                            <w:lang w:eastAsia="zh-CN"/>
                          </w:rPr>
                          <w:t>立体声或</w:t>
                        </w:r>
                      </w:p>
                    </w:txbxContent>
                  </v:textbox>
                </v:rect>
                <v:rect id="Rectangle 311" o:spid="_x0000_s1200" style="position:absolute;left:36061;top:5473;width:3436;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14:paraId="2615FAC4" w14:textId="77777777" w:rsidR="00183EC1" w:rsidRDefault="00183EC1" w:rsidP="00183EC1">
                        <w:pPr>
                          <w:rPr>
                            <w:lang w:eastAsia="zh-CN"/>
                          </w:rPr>
                        </w:pPr>
                        <w:r>
                          <w:rPr>
                            <w:rFonts w:hint="eastAsia"/>
                            <w:color w:val="24282B"/>
                            <w:sz w:val="18"/>
                            <w:szCs w:val="18"/>
                            <w:lang w:eastAsia="zh-CN"/>
                          </w:rPr>
                          <w:t>单声道</w:t>
                        </w:r>
                      </w:p>
                    </w:txbxContent>
                  </v:textbox>
                </v:rect>
                <v:rect id="Rectangle 312" o:spid="_x0000_s1201" style="position:absolute;left:35236;top:6750;width:4578;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14:paraId="62A34E34" w14:textId="77777777" w:rsidR="00183EC1" w:rsidRDefault="00183EC1" w:rsidP="00183EC1">
                        <w:r>
                          <w:rPr>
                            <w:rFonts w:hint="eastAsia"/>
                            <w:color w:val="24282B"/>
                            <w:sz w:val="18"/>
                            <w:szCs w:val="18"/>
                            <w:lang w:eastAsia="zh-CN"/>
                          </w:rPr>
                          <w:t xml:space="preserve">向下混合　</w:t>
                        </w:r>
                        <w:r>
                          <w:rPr>
                            <w:color w:val="24282B"/>
                            <w:sz w:val="18"/>
                            <w:szCs w:val="18"/>
                          </w:rPr>
                          <w:t xml:space="preserve"> </w:t>
                        </w:r>
                      </w:p>
                    </w:txbxContent>
                  </v:textbox>
                </v:rect>
                <v:rect id="Rectangle 313" o:spid="_x0000_s1202" style="position:absolute;left:152;top:1651;width:5982;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14:paraId="39E805EA" w14:textId="77777777" w:rsidR="00183EC1" w:rsidRDefault="00183EC1" w:rsidP="00183EC1">
                        <w:pPr>
                          <w:jc w:val="left"/>
                          <w:rPr>
                            <w:lang w:eastAsia="zh-CN"/>
                          </w:rPr>
                        </w:pPr>
                        <w:r w:rsidRPr="00B21765">
                          <w:rPr>
                            <w:rFonts w:hint="eastAsia"/>
                            <w:sz w:val="18"/>
                            <w:szCs w:val="18"/>
                            <w:lang w:eastAsia="zh-CN"/>
                          </w:rPr>
                          <w:t>立体声</w:t>
                        </w:r>
                        <w:r>
                          <w:rPr>
                            <w:sz w:val="18"/>
                            <w:szCs w:val="18"/>
                            <w:lang w:eastAsia="zh-CN"/>
                          </w:rPr>
                          <w:br/>
                        </w:r>
                        <w:r w:rsidRPr="00B21765">
                          <w:rPr>
                            <w:rFonts w:hint="eastAsia"/>
                            <w:sz w:val="18"/>
                            <w:szCs w:val="18"/>
                            <w:lang w:eastAsia="zh-CN"/>
                          </w:rPr>
                          <w:t>或单声道</w:t>
                        </w:r>
                        <w:r>
                          <w:rPr>
                            <w:sz w:val="18"/>
                            <w:szCs w:val="18"/>
                            <w:lang w:eastAsia="zh-CN"/>
                          </w:rPr>
                          <w:br/>
                        </w:r>
                        <w:r>
                          <w:rPr>
                            <w:rFonts w:hint="eastAsia"/>
                            <w:sz w:val="18"/>
                            <w:szCs w:val="18"/>
                            <w:lang w:eastAsia="zh-CN"/>
                          </w:rPr>
                          <w:t>向下混合</w:t>
                        </w:r>
                      </w:p>
                    </w:txbxContent>
                  </v:textbox>
                </v:rect>
                <v:rect id="Rectangle 314" o:spid="_x0000_s1203" style="position:absolute;left:19526;top:6070;width:679;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14:paraId="1262B138" w14:textId="77777777" w:rsidR="00183EC1" w:rsidRDefault="00183EC1" w:rsidP="00183EC1">
                        <w:r>
                          <w:rPr>
                            <w:rFonts w:ascii="Symbol" w:hAnsi="Symbol" w:cs="Symbol"/>
                            <w:color w:val="24282B"/>
                            <w:sz w:val="18"/>
                            <w:szCs w:val="18"/>
                          </w:rPr>
                          <w:t></w:t>
                        </w:r>
                      </w:p>
                    </w:txbxContent>
                  </v:textbox>
                </v:rect>
                <v:rect id="Rectangle 315" o:spid="_x0000_s1204" style="position:absolute;left:17354;top:7575;width:4826;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o5sYA&#10;AADcAAAADwAAAGRycy9kb3ducmV2LnhtbESPQWvCQBSE70L/w/IKvYhuDEU0ZiNFEHooiLGHentk&#10;X7Nps29DdjWpv75bKHgcZuYbJt+OthVX6n3jWMFinoAgrpxuuFbwftrPViB8QNbYOiYFP+RhWzxM&#10;csy0G/hI1zLUIkLYZ6jAhNBlUvrKkEU/dx1x9D5dbzFE2ddS9zhEuG1lmiRLabHhuGCwo52h6ru8&#10;WAX7w0dDfJPH6Xo1uK8qPZfmrVPq6XF82YAINIZ7+L/9qhU8pwv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yo5sYAAADcAAAADwAAAAAAAAAAAAAAAACYAgAAZHJz&#10;L2Rvd25yZXYueG1sUEsFBgAAAAAEAAQA9QAAAIsDAAAAAA==&#10;" filled="f" stroked="f">
                  <v:textbox style="mso-fit-shape-to-text:t" inset="0,0,0,0">
                    <w:txbxContent>
                      <w:p w14:paraId="701E8A4D" w14:textId="77777777" w:rsidR="00183EC1" w:rsidRDefault="00183EC1" w:rsidP="00183EC1">
                        <w:pPr>
                          <w:rPr>
                            <w:lang w:eastAsia="zh-CN"/>
                          </w:rPr>
                        </w:pPr>
                        <w:r>
                          <w:rPr>
                            <w:rFonts w:hint="eastAsia"/>
                            <w:color w:val="24282B"/>
                            <w:sz w:val="18"/>
                            <w:szCs w:val="18"/>
                            <w:lang w:eastAsia="zh-CN"/>
                          </w:rPr>
                          <w:t>自动向下</w:t>
                        </w:r>
                      </w:p>
                    </w:txbxContent>
                  </v:textbox>
                </v:rect>
                <v:rect id="Rectangle 316" o:spid="_x0000_s1205" style="position:absolute;left:17659;top:8775;width:2292;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14:paraId="1F67A257" w14:textId="77777777" w:rsidR="00183EC1" w:rsidRDefault="00183EC1" w:rsidP="00183EC1">
                        <w:pPr>
                          <w:rPr>
                            <w:lang w:eastAsia="zh-CN"/>
                          </w:rPr>
                        </w:pPr>
                        <w:r>
                          <w:rPr>
                            <w:rFonts w:hint="eastAsia"/>
                            <w:color w:val="24282B"/>
                            <w:sz w:val="18"/>
                            <w:szCs w:val="18"/>
                            <w:lang w:eastAsia="zh-CN"/>
                          </w:rPr>
                          <w:t>混合</w:t>
                        </w:r>
                      </w:p>
                    </w:txbxContent>
                  </v:textbox>
                </v:rect>
                <v:rect id="Rectangle 317" o:spid="_x0000_s1206" style="position:absolute;left:17506;top:10121;width:4579;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14:paraId="5227477E" w14:textId="77777777" w:rsidR="00183EC1" w:rsidRDefault="00183EC1" w:rsidP="00183EC1">
                        <w:pPr>
                          <w:rPr>
                            <w:lang w:eastAsia="zh-CN"/>
                          </w:rPr>
                        </w:pPr>
                        <w:r>
                          <w:rPr>
                            <w:rFonts w:hint="eastAsia"/>
                            <w:color w:val="24282B"/>
                            <w:sz w:val="18"/>
                            <w:szCs w:val="18"/>
                            <w:lang w:eastAsia="zh-CN"/>
                          </w:rPr>
                          <w:t>（可选）</w:t>
                        </w:r>
                      </w:p>
                    </w:txbxContent>
                  </v:textbox>
                </v:rect>
                <v:rect id="Rectangle 318" o:spid="_x0000_s1207" style="position:absolute;left:18180;top:14243;width:2292;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14:paraId="272A4A21" w14:textId="77777777" w:rsidR="00183EC1" w:rsidRDefault="00183EC1" w:rsidP="00183EC1">
                        <w:pPr>
                          <w:rPr>
                            <w:lang w:eastAsia="zh-CN"/>
                          </w:rPr>
                        </w:pPr>
                        <w:r>
                          <w:rPr>
                            <w:rFonts w:hint="eastAsia"/>
                            <w:color w:val="24282B"/>
                            <w:sz w:val="18"/>
                            <w:szCs w:val="18"/>
                            <w:lang w:eastAsia="zh-CN"/>
                          </w:rPr>
                          <w:t>空间</w:t>
                        </w:r>
                      </w:p>
                    </w:txbxContent>
                  </v:textbox>
                </v:rect>
                <v:rect id="Rectangle 320" o:spid="_x0000_s1208" style="position:absolute;left:17354;top:15443;width:4578;height:36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sssQA&#10;AADcAAAADwAAAGRycy9kb3ducmV2LnhtbESP0WoCMRRE3wX/IVyhb5pdsaJbo9iCWAQf1H7AZXO7&#10;2bq5WZOo2783hYKPw8ycYRarzjbiRj7UjhXkowwEcel0zZWCr9NmOAMRIrLGxjEp+KUAq2W/t8BC&#10;uzsf6HaMlUgQDgUqMDG2hZShNGQxjFxLnLxv5y3GJH0ltcd7gttGjrNsKi3WnBYMtvRhqDwfr1YB&#10;vW8P8591MHvp85Dvd9P5ZHtR6mXQrd9AROriM/zf/tQKJuNX+Du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bLLEAAAA3AAAAA8AAAAAAAAAAAAAAAAAmAIAAGRycy9k&#10;b3ducmV2LnhtbFBLBQYAAAAABAAEAPUAAACJAwAAAAA=&#10;" filled="f" stroked="f">
                  <v:textbox inset="0,0,0,0">
                    <w:txbxContent>
                      <w:p w14:paraId="3F48C17A" w14:textId="77777777" w:rsidR="00183EC1" w:rsidRDefault="00183EC1" w:rsidP="00183EC1">
                        <w:pPr>
                          <w:rPr>
                            <w:lang w:eastAsia="zh-CN"/>
                          </w:rPr>
                        </w:pPr>
                        <w:r>
                          <w:rPr>
                            <w:rFonts w:hint="eastAsia"/>
                            <w:color w:val="24282B"/>
                            <w:sz w:val="18"/>
                            <w:szCs w:val="18"/>
                            <w:lang w:eastAsia="zh-CN"/>
                          </w:rPr>
                          <w:t>参数估算</w:t>
                        </w:r>
                      </w:p>
                    </w:txbxContent>
                  </v:textbox>
                </v:rect>
                <v:rect id="Rectangle 322" o:spid="_x0000_s1209" style="position:absolute;left:28956;top:2400;width:4578;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14:paraId="7C07A2AC" w14:textId="77777777" w:rsidR="00183EC1" w:rsidRDefault="00183EC1" w:rsidP="00183EC1">
                        <w:pPr>
                          <w:rPr>
                            <w:lang w:eastAsia="zh-CN"/>
                          </w:rPr>
                        </w:pPr>
                        <w:r>
                          <w:rPr>
                            <w:rFonts w:hint="eastAsia"/>
                            <w:color w:val="24282B"/>
                            <w:sz w:val="18"/>
                            <w:szCs w:val="18"/>
                            <w:lang w:eastAsia="zh-CN"/>
                          </w:rPr>
                          <w:t>手动向下</w:t>
                        </w:r>
                      </w:p>
                    </w:txbxContent>
                  </v:textbox>
                </v:rect>
                <v:rect id="Rectangle 323" o:spid="_x0000_s1210" style="position:absolute;left:28956;top:3676;width:2292;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14:paraId="1C13F371" w14:textId="77777777" w:rsidR="00183EC1" w:rsidRDefault="00183EC1" w:rsidP="00183EC1">
                        <w:pPr>
                          <w:rPr>
                            <w:lang w:eastAsia="zh-CN"/>
                          </w:rPr>
                        </w:pPr>
                        <w:r>
                          <w:rPr>
                            <w:rFonts w:hint="eastAsia"/>
                            <w:color w:val="24282B"/>
                            <w:sz w:val="18"/>
                            <w:szCs w:val="18"/>
                            <w:lang w:eastAsia="zh-CN"/>
                          </w:rPr>
                          <w:t>混合</w:t>
                        </w:r>
                      </w:p>
                    </w:txbxContent>
                  </v:textbox>
                </v:rect>
                <v:rect id="Rectangle 324" o:spid="_x0000_s1211" style="position:absolute;left:27609;top:12896;width:4579;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14:paraId="724EA02E" w14:textId="77777777" w:rsidR="00183EC1" w:rsidRDefault="00183EC1" w:rsidP="00183EC1">
                        <w:pPr>
                          <w:rPr>
                            <w:lang w:eastAsia="zh-CN"/>
                          </w:rPr>
                        </w:pPr>
                        <w:r>
                          <w:rPr>
                            <w:rFonts w:hint="eastAsia"/>
                            <w:color w:val="24282B"/>
                            <w:sz w:val="18"/>
                            <w:szCs w:val="18"/>
                            <w:lang w:eastAsia="zh-CN"/>
                          </w:rPr>
                          <w:t>自动向下</w:t>
                        </w:r>
                      </w:p>
                    </w:txbxContent>
                  </v:textbox>
                </v:rect>
                <v:rect id="Rectangle 325" o:spid="_x0000_s1212" style="position:absolute;left:27908;top:14173;width:2292;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14:paraId="103A40E6" w14:textId="77777777" w:rsidR="00183EC1" w:rsidRDefault="00183EC1" w:rsidP="00183EC1">
                        <w:pPr>
                          <w:rPr>
                            <w:lang w:eastAsia="zh-CN"/>
                          </w:rPr>
                        </w:pPr>
                        <w:r>
                          <w:rPr>
                            <w:rFonts w:hint="eastAsia"/>
                            <w:color w:val="24282B"/>
                            <w:sz w:val="18"/>
                            <w:szCs w:val="18"/>
                            <w:lang w:eastAsia="zh-CN"/>
                          </w:rPr>
                          <w:t>混合</w:t>
                        </w:r>
                      </w:p>
                    </w:txbxContent>
                  </v:textbox>
                </v:rect>
                <v:rect id="Rectangle 329" o:spid="_x0000_s1213" style="position:absolute;top:12903;width:5721;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14:paraId="7D496426" w14:textId="77777777" w:rsidR="00183EC1" w:rsidRPr="00E40121" w:rsidRDefault="00183EC1" w:rsidP="00183EC1">
                        <w:pPr>
                          <w:rPr>
                            <w:sz w:val="18"/>
                            <w:szCs w:val="18"/>
                            <w:lang w:eastAsia="zh-CN"/>
                          </w:rPr>
                        </w:pPr>
                        <w:r w:rsidRPr="00E40121">
                          <w:rPr>
                            <w:rFonts w:hint="eastAsia"/>
                            <w:sz w:val="18"/>
                            <w:szCs w:val="18"/>
                            <w:lang w:eastAsia="zh-CN"/>
                          </w:rPr>
                          <w:t>多声道</w:t>
                        </w:r>
                        <w:r>
                          <w:rPr>
                            <w:rFonts w:hint="eastAsia"/>
                            <w:vanish/>
                            <w:sz w:val="18"/>
                            <w:szCs w:val="18"/>
                            <w:lang w:eastAsia="zh-CN"/>
                          </w:rPr>
                          <w:t>信号</w:t>
                        </w:r>
                      </w:p>
                    </w:txbxContent>
                  </v:textbox>
                </v:rect>
                <v:shape id="_x0000_s1214" type="#_x0000_t202" style="position:absolute;left:54873;top:19735;width:640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97cYA&#10;AADcAAAADwAAAGRycy9kb3ducmV2LnhtbESPQWvCQBSE7wX/w/KE3uomSm1MXUVEWwu91Irn1+wz&#10;iWbfxuzWxH/fFYQeh5n5hpnOO1OJCzWutKwgHkQgiDOrS84V7L7XTwkI55E1VpZJwZUczGe9hymm&#10;2rb8RZetz0WAsEtRQeF9nUrpsoIMuoGtiYN3sI1BH2STS91gG+CmksMoGkuDJYeFAmtaFpSdtr9G&#10;gd98HFbxzycn5/3b+viyf5+seKTUY79bvILw1Pn/8L290QqGzzHc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97cYAAADcAAAADwAAAAAAAAAAAAAAAACYAgAAZHJz&#10;L2Rvd25yZXYueG1sUEsFBgAAAAAEAAQA9QAAAIsDAAAAAA==&#10;" fillcolor="white [3212]" stroked="f">
                  <v:textbox inset="0,,0">
                    <w:txbxContent>
                      <w:p w14:paraId="43AED33D" w14:textId="3812667F" w:rsidR="00167FA2" w:rsidRDefault="00167FA2" w:rsidP="00167FA2">
                        <w:pPr>
                          <w:pStyle w:val="NormalWeb"/>
                          <w:tabs>
                            <w:tab w:val="left" w:pos="794"/>
                            <w:tab w:val="left" w:pos="1191"/>
                            <w:tab w:val="left" w:pos="1588"/>
                            <w:tab w:val="left" w:pos="1985"/>
                          </w:tabs>
                          <w:overflowPunct w:val="0"/>
                          <w:spacing w:before="0" w:beforeAutospacing="0" w:after="0" w:afterAutospacing="0"/>
                          <w:jc w:val="both"/>
                        </w:pPr>
                        <w:r>
                          <w:rPr>
                            <w:rFonts w:eastAsia="SimSun"/>
                            <w:sz w:val="16"/>
                            <w:szCs w:val="16"/>
                            <w:lang w:val="fr-FR"/>
                          </w:rPr>
                          <w:t>BS.1196-0</w:t>
                        </w:r>
                        <w:r w:rsidR="00ED2716">
                          <w:rPr>
                            <w:rFonts w:eastAsia="SimSun"/>
                            <w:sz w:val="16"/>
                            <w:szCs w:val="16"/>
                            <w:lang w:val="fr-FR"/>
                          </w:rPr>
                          <w:t>9</w:t>
                        </w:r>
                      </w:p>
                    </w:txbxContent>
                  </v:textbox>
                </v:shape>
                <w10:anchorlock/>
              </v:group>
            </w:pict>
          </mc:Fallback>
        </mc:AlternateContent>
      </w:r>
    </w:p>
    <w:p w14:paraId="29762950" w14:textId="77777777" w:rsidR="00183EC1" w:rsidRPr="0057628C" w:rsidRDefault="00183EC1" w:rsidP="00183EC1">
      <w:pPr>
        <w:rPr>
          <w:lang w:eastAsia="zh-CN"/>
        </w:rPr>
      </w:pPr>
    </w:p>
    <w:p w14:paraId="351BA041" w14:textId="77777777"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val="en-US" w:eastAsia="zh-CN"/>
        </w:rPr>
        <w:t>通过使用</w:t>
      </w:r>
      <w:r w:rsidRPr="00B21765">
        <w:rPr>
          <w:lang w:eastAsia="zh-CN"/>
        </w:rPr>
        <w:t>MPEG</w:t>
      </w:r>
      <w:r>
        <w:rPr>
          <w:rFonts w:hint="eastAsia"/>
          <w:lang w:eastAsia="zh-CN"/>
        </w:rPr>
        <w:t>环绕技术，可对现有业务进行轻松升级，从而以后向兼容的方式实现环绕。虽然现有的老式消费设备中的立体声解码器可忽略</w:t>
      </w:r>
      <w:r w:rsidRPr="005A6388">
        <w:rPr>
          <w:lang w:val="en-US" w:eastAsia="zh-CN"/>
        </w:rPr>
        <w:t>MPEG</w:t>
      </w:r>
      <w:r>
        <w:rPr>
          <w:rFonts w:hint="eastAsia"/>
          <w:lang w:val="en-US" w:eastAsia="zh-CN"/>
        </w:rPr>
        <w:t>环绕数据，并可回放立体声信号而不造成质量下降，然而，具备</w:t>
      </w:r>
      <w:r w:rsidRPr="005A6388">
        <w:rPr>
          <w:lang w:val="en-US" w:eastAsia="zh-CN"/>
        </w:rPr>
        <w:t>MPEG</w:t>
      </w:r>
      <w:r>
        <w:rPr>
          <w:rFonts w:hint="eastAsia"/>
          <w:lang w:val="en-US" w:eastAsia="zh-CN"/>
        </w:rPr>
        <w:t>能力的解码器将提供高质量的多声道音频。</w:t>
      </w:r>
    </w:p>
    <w:p w14:paraId="7FDFAE4F" w14:textId="77777777" w:rsidR="00183EC1" w:rsidRPr="005A6388" w:rsidRDefault="00183EC1" w:rsidP="00183EC1">
      <w:pPr>
        <w:pStyle w:val="Heading1"/>
        <w:rPr>
          <w:lang w:val="en-US" w:eastAsia="zh-CN"/>
        </w:rPr>
      </w:pPr>
      <w:r w:rsidRPr="005A6388">
        <w:rPr>
          <w:lang w:val="en-US" w:eastAsia="zh-CN"/>
        </w:rPr>
        <w:t>2</w:t>
      </w:r>
      <w:r w:rsidRPr="005A6388">
        <w:rPr>
          <w:lang w:val="en-US" w:eastAsia="zh-CN"/>
        </w:rPr>
        <w:tab/>
      </w:r>
      <w:r>
        <w:rPr>
          <w:rFonts w:hint="eastAsia"/>
          <w:lang w:val="en-US" w:eastAsia="zh-CN"/>
        </w:rPr>
        <w:t>编码</w:t>
      </w:r>
    </w:p>
    <w:p w14:paraId="432EFE97" w14:textId="36F25ADC" w:rsidR="00183EC1" w:rsidRPr="005A6388" w:rsidRDefault="00183EC1" w:rsidP="00183EC1">
      <w:pPr>
        <w:overflowPunct/>
        <w:autoSpaceDE/>
        <w:autoSpaceDN/>
        <w:adjustRightInd/>
        <w:ind w:firstLineChars="200" w:firstLine="480"/>
        <w:jc w:val="left"/>
        <w:textAlignment w:val="auto"/>
        <w:rPr>
          <w:szCs w:val="24"/>
          <w:lang w:val="en-US" w:eastAsia="zh-CN"/>
        </w:rPr>
      </w:pPr>
      <w:r w:rsidRPr="005A6388">
        <w:rPr>
          <w:lang w:val="en-US" w:eastAsia="zh-CN"/>
        </w:rPr>
        <w:t>MPEG</w:t>
      </w:r>
      <w:r>
        <w:rPr>
          <w:rFonts w:hint="eastAsia"/>
          <w:lang w:val="en-US" w:eastAsia="zh-CN"/>
        </w:rPr>
        <w:t>环绕编码器的目的是将多声道输入信号表示为一个后向兼容的单声道或立体声信号，同时与有利于多声道输出重建的空间参数结合，从感知角度看，这类似于原始多声道输入信号。除自动生成的向下混合之外，还可使用外部创建的向下混合（“人工向下混合”</w:t>
      </w:r>
      <w:r w:rsidR="00595247">
        <w:rPr>
          <w:rFonts w:hint="eastAsia"/>
          <w:lang w:val="en-US" w:eastAsia="zh-CN"/>
        </w:rPr>
        <w:t>）</w:t>
      </w:r>
      <w:r>
        <w:rPr>
          <w:rFonts w:hint="eastAsia"/>
          <w:lang w:val="en-US" w:eastAsia="zh-CN"/>
        </w:rPr>
        <w:t>。该向下混合将保存输入声音的空间特征。</w:t>
      </w:r>
    </w:p>
    <w:p w14:paraId="7CE9C44A" w14:textId="3304FDE5" w:rsidR="00183EC1" w:rsidRPr="005A6388" w:rsidDel="00AE0D30" w:rsidRDefault="00183EC1" w:rsidP="00183EC1">
      <w:pPr>
        <w:overflowPunct/>
        <w:autoSpaceDE/>
        <w:autoSpaceDN/>
        <w:adjustRightInd/>
        <w:ind w:firstLineChars="200" w:firstLine="480"/>
        <w:jc w:val="left"/>
        <w:textAlignment w:val="auto"/>
        <w:rPr>
          <w:lang w:val="en-US" w:eastAsia="zh-CN"/>
        </w:rPr>
      </w:pPr>
      <w:r w:rsidRPr="005A6388">
        <w:rPr>
          <w:lang w:val="en-US" w:eastAsia="zh-CN"/>
        </w:rPr>
        <w:t>MPEG</w:t>
      </w:r>
      <w:r>
        <w:rPr>
          <w:rFonts w:hint="eastAsia"/>
          <w:lang w:val="en-US" w:eastAsia="zh-CN"/>
        </w:rPr>
        <w:t>环绕技术在与</w:t>
      </w:r>
      <w:r>
        <w:rPr>
          <w:lang w:val="en-US" w:eastAsia="zh-CN"/>
        </w:rPr>
        <w:t>HE</w:t>
      </w:r>
      <w:r>
        <w:rPr>
          <w:lang w:val="en-US" w:eastAsia="zh-CN"/>
        </w:rPr>
        <w:noBreakHyphen/>
      </w:r>
      <w:r w:rsidRPr="005A6388">
        <w:rPr>
          <w:lang w:val="en-US" w:eastAsia="zh-CN"/>
        </w:rPr>
        <w:t>AAC</w:t>
      </w:r>
      <w:r>
        <w:rPr>
          <w:rFonts w:hint="eastAsia"/>
          <w:lang w:val="en-US" w:eastAsia="zh-CN"/>
        </w:rPr>
        <w:t>结合的参量立体声技术的基础上，产生了</w:t>
      </w:r>
      <w:r w:rsidRPr="005A6388">
        <w:rPr>
          <w:lang w:val="en-US" w:eastAsia="zh-CN"/>
        </w:rPr>
        <w:t>HE AAC</w:t>
      </w:r>
      <w:r>
        <w:rPr>
          <w:rFonts w:hint="eastAsia"/>
          <w:lang w:val="en-US" w:eastAsia="zh-CN"/>
        </w:rPr>
        <w:t>第</w:t>
      </w:r>
      <w:r>
        <w:rPr>
          <w:rFonts w:hint="eastAsia"/>
          <w:lang w:val="en-US" w:eastAsia="zh-CN"/>
        </w:rPr>
        <w:t>2</w:t>
      </w:r>
      <w:r>
        <w:rPr>
          <w:rFonts w:hint="eastAsia"/>
          <w:lang w:val="en-US" w:eastAsia="zh-CN"/>
        </w:rPr>
        <w:t>版标准规范。通过结合多个参量立体声模块和其它新开发的模块，定义了各种支持不同输出和向下混合声道数目组合的结构。举例来说，对于一个</w:t>
      </w:r>
      <w:r w:rsidRPr="005A6388">
        <w:rPr>
          <w:lang w:val="en-US" w:eastAsia="zh-CN"/>
        </w:rPr>
        <w:t>5.1</w:t>
      </w:r>
      <w:r>
        <w:rPr>
          <w:rFonts w:hint="eastAsia"/>
          <w:lang w:val="en-US" w:eastAsia="zh-CN"/>
        </w:rPr>
        <w:t>多声道输入信号，可使用三种不同的配置：一种基于立体声向下混合系统的配置（</w:t>
      </w:r>
      <w:r w:rsidRPr="005A6388">
        <w:rPr>
          <w:lang w:val="en-US" w:eastAsia="zh-CN"/>
        </w:rPr>
        <w:t>525</w:t>
      </w:r>
      <w:r>
        <w:rPr>
          <w:rFonts w:hint="eastAsia"/>
          <w:lang w:val="en-US" w:eastAsia="zh-CN"/>
        </w:rPr>
        <w:t>配置</w:t>
      </w:r>
      <w:r w:rsidR="00595247">
        <w:rPr>
          <w:rFonts w:hint="eastAsia"/>
          <w:lang w:val="en-US" w:eastAsia="zh-CN"/>
        </w:rPr>
        <w:t>）</w:t>
      </w:r>
      <w:r>
        <w:rPr>
          <w:rFonts w:hint="eastAsia"/>
          <w:lang w:val="en-US" w:eastAsia="zh-CN"/>
        </w:rPr>
        <w:t>，以及两种不同的基于单声道向下混合系统的配置（采用不同框串连的</w:t>
      </w:r>
      <w:r w:rsidRPr="005A6388">
        <w:rPr>
          <w:lang w:val="en-US" w:eastAsia="zh-CN"/>
        </w:rPr>
        <w:t>515</w:t>
      </w:r>
      <w:r w:rsidRPr="005A6388">
        <w:rPr>
          <w:vertAlign w:val="subscript"/>
          <w:lang w:val="en-US" w:eastAsia="zh-CN"/>
        </w:rPr>
        <w:t>1</w:t>
      </w:r>
      <w:r>
        <w:rPr>
          <w:rFonts w:hint="eastAsia"/>
          <w:lang w:val="en-US" w:eastAsia="zh-CN"/>
        </w:rPr>
        <w:t>和</w:t>
      </w:r>
      <w:r w:rsidRPr="005A6388">
        <w:rPr>
          <w:lang w:val="en-US" w:eastAsia="zh-CN"/>
        </w:rPr>
        <w:t>515</w:t>
      </w:r>
      <w:r w:rsidRPr="005A6388">
        <w:rPr>
          <w:vertAlign w:val="subscript"/>
          <w:lang w:val="en-US" w:eastAsia="zh-CN"/>
        </w:rPr>
        <w:t>2</w:t>
      </w:r>
      <w:r>
        <w:rPr>
          <w:rFonts w:hint="eastAsia"/>
          <w:lang w:val="en-US" w:eastAsia="zh-CN"/>
        </w:rPr>
        <w:t>配置</w:t>
      </w:r>
      <w:r w:rsidR="00595247">
        <w:rPr>
          <w:rFonts w:hint="eastAsia"/>
          <w:lang w:val="en-US" w:eastAsia="zh-CN"/>
        </w:rPr>
        <w:t>）</w:t>
      </w:r>
      <w:r>
        <w:rPr>
          <w:rFonts w:hint="eastAsia"/>
          <w:lang w:val="en-US" w:eastAsia="zh-CN"/>
        </w:rPr>
        <w:t>。</w:t>
      </w:r>
    </w:p>
    <w:p w14:paraId="2F1C3821" w14:textId="77777777" w:rsidR="00183EC1" w:rsidRPr="005A6388" w:rsidRDefault="00183EC1" w:rsidP="00183EC1">
      <w:pPr>
        <w:overflowPunct/>
        <w:autoSpaceDE/>
        <w:autoSpaceDN/>
        <w:adjustRightInd/>
        <w:ind w:firstLineChars="200" w:firstLine="480"/>
        <w:jc w:val="left"/>
        <w:textAlignment w:val="auto"/>
        <w:rPr>
          <w:lang w:val="en-US" w:eastAsia="zh-CN"/>
        </w:rPr>
      </w:pPr>
      <w:r w:rsidRPr="005A6388">
        <w:rPr>
          <w:lang w:val="en-US" w:eastAsia="zh-CN"/>
        </w:rPr>
        <w:t>MPEG</w:t>
      </w:r>
      <w:r>
        <w:rPr>
          <w:rFonts w:hint="eastAsia"/>
          <w:lang w:val="en-US" w:eastAsia="zh-CN"/>
        </w:rPr>
        <w:t>环绕含有若干有助于发挥工具作用的特色，从而能够实现对标准的广泛应用。</w:t>
      </w:r>
      <w:r w:rsidRPr="005A6388">
        <w:rPr>
          <w:lang w:val="en-US" w:eastAsia="zh-CN"/>
        </w:rPr>
        <w:t>MPEG</w:t>
      </w:r>
      <w:r>
        <w:rPr>
          <w:rFonts w:hint="eastAsia"/>
          <w:lang w:val="en-US" w:eastAsia="zh-CN"/>
        </w:rPr>
        <w:t>环绕的一个重要特色是逐渐将空间图像质量从非常低的附属数据空间扩展至透明。另一个重要特色是解码器输入可与现有的矩阵式环绕技术兼容。</w:t>
      </w:r>
    </w:p>
    <w:p w14:paraId="68A21D88" w14:textId="77777777"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val="en-US" w:eastAsia="zh-CN"/>
        </w:rPr>
        <w:t>这些及其它特色是通过以下非同寻常的编码工具实现的：</w:t>
      </w:r>
    </w:p>
    <w:p w14:paraId="2E53D88D" w14:textId="7A6BFDEA" w:rsidR="00183EC1" w:rsidRPr="005A6388" w:rsidRDefault="00183EC1" w:rsidP="00183EC1">
      <w:pPr>
        <w:pStyle w:val="enumlev1"/>
        <w:rPr>
          <w:lang w:val="en-US" w:eastAsia="zh-CN"/>
        </w:rPr>
      </w:pPr>
      <w:r w:rsidRPr="005A6388">
        <w:rPr>
          <w:lang w:val="en-US" w:eastAsia="zh-CN"/>
        </w:rPr>
        <w:t>–</w:t>
      </w:r>
      <w:r w:rsidRPr="005A6388">
        <w:rPr>
          <w:lang w:val="en-US" w:eastAsia="zh-CN"/>
        </w:rPr>
        <w:tab/>
      </w:r>
      <w:r>
        <w:rPr>
          <w:rFonts w:hint="eastAsia"/>
          <w:lang w:val="en-US" w:eastAsia="zh-CN"/>
        </w:rPr>
        <w:t>残余编码：除空间参数外，通过混合编码技术还可传递残余信号。这些信号代替了部分去关联化信号（属于参数立体声框的一部分</w:t>
      </w:r>
      <w:r w:rsidR="00595247">
        <w:rPr>
          <w:rFonts w:hint="eastAsia"/>
          <w:lang w:val="en-US" w:eastAsia="zh-CN"/>
        </w:rPr>
        <w:t>）</w:t>
      </w:r>
      <w:r>
        <w:rPr>
          <w:rFonts w:hint="eastAsia"/>
          <w:lang w:val="en-US" w:eastAsia="zh-CN"/>
        </w:rPr>
        <w:t>。残余信号通过将</w:t>
      </w:r>
      <w:r w:rsidRPr="005A6388">
        <w:rPr>
          <w:lang w:val="en-US" w:eastAsia="zh-CN"/>
        </w:rPr>
        <w:t>QMF</w:t>
      </w:r>
      <w:r>
        <w:rPr>
          <w:rFonts w:hint="eastAsia"/>
          <w:lang w:val="en-US" w:eastAsia="zh-CN"/>
        </w:rPr>
        <w:t>域转换为</w:t>
      </w:r>
      <w:r w:rsidRPr="005A6388">
        <w:rPr>
          <w:lang w:val="en-US" w:eastAsia="zh-CN"/>
        </w:rPr>
        <w:t>MDCT</w:t>
      </w:r>
      <w:r>
        <w:rPr>
          <w:rFonts w:hint="eastAsia"/>
          <w:lang w:val="en-US" w:eastAsia="zh-CN"/>
        </w:rPr>
        <w:t>域被编码，然后利用</w:t>
      </w:r>
      <w:r w:rsidRPr="005A6388">
        <w:rPr>
          <w:lang w:val="en-US" w:eastAsia="zh-CN"/>
        </w:rPr>
        <w:t>AAC</w:t>
      </w:r>
      <w:r>
        <w:rPr>
          <w:rFonts w:hint="eastAsia"/>
          <w:lang w:val="en-US" w:eastAsia="zh-CN"/>
        </w:rPr>
        <w:t>对</w:t>
      </w:r>
      <w:r w:rsidRPr="005A6388">
        <w:rPr>
          <w:lang w:val="en-US" w:eastAsia="zh-CN"/>
        </w:rPr>
        <w:t>MDCT</w:t>
      </w:r>
      <w:r>
        <w:rPr>
          <w:rFonts w:hint="eastAsia"/>
          <w:lang w:val="en-US" w:eastAsia="zh-CN"/>
        </w:rPr>
        <w:t>系数进行编码。</w:t>
      </w:r>
    </w:p>
    <w:p w14:paraId="61A77382"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0073DB5" w14:textId="77777777" w:rsidR="00183EC1" w:rsidRPr="005A6388" w:rsidRDefault="00183EC1" w:rsidP="00183EC1">
      <w:pPr>
        <w:pStyle w:val="enumlev1"/>
        <w:rPr>
          <w:lang w:val="en-US" w:eastAsia="zh-CN"/>
        </w:rPr>
      </w:pPr>
      <w:r w:rsidRPr="005A6388">
        <w:rPr>
          <w:lang w:val="en-US" w:eastAsia="zh-CN"/>
        </w:rPr>
        <w:lastRenderedPageBreak/>
        <w:t>–</w:t>
      </w:r>
      <w:r w:rsidRPr="005A6388">
        <w:rPr>
          <w:lang w:val="en-US" w:eastAsia="zh-CN"/>
        </w:rPr>
        <w:tab/>
      </w:r>
      <w:r>
        <w:rPr>
          <w:rFonts w:hint="eastAsia"/>
          <w:lang w:val="en-US" w:eastAsia="zh-CN"/>
        </w:rPr>
        <w:t>矩阵式兼容：作为一种选项，立体声向下混合可被预处理，以便与原有的矩阵式环绕技术兼容，确保与配备有矩阵式环绕解码器而仅能实现立体声比特流解码的解码器的后向兼容。</w:t>
      </w:r>
    </w:p>
    <w:p w14:paraId="60D72FC7" w14:textId="77777777" w:rsidR="00183EC1" w:rsidRPr="005A6388" w:rsidRDefault="00183EC1" w:rsidP="00183EC1">
      <w:pPr>
        <w:pStyle w:val="enumlev1"/>
        <w:rPr>
          <w:lang w:val="en-US" w:eastAsia="zh-CN"/>
        </w:rPr>
      </w:pPr>
      <w:r w:rsidRPr="005A6388">
        <w:rPr>
          <w:lang w:val="en-US" w:eastAsia="zh-CN"/>
        </w:rPr>
        <w:t>–</w:t>
      </w:r>
      <w:r w:rsidRPr="005A6388">
        <w:rPr>
          <w:lang w:val="en-US" w:eastAsia="zh-CN"/>
        </w:rPr>
        <w:tab/>
      </w:r>
      <w:r>
        <w:rPr>
          <w:rFonts w:hint="eastAsia"/>
          <w:lang w:val="en-US" w:eastAsia="zh-CN"/>
        </w:rPr>
        <w:t>任意向下混合信号：</w:t>
      </w:r>
      <w:r w:rsidRPr="005A6388">
        <w:rPr>
          <w:lang w:val="en-US" w:eastAsia="zh-CN"/>
        </w:rPr>
        <w:t>MPEG</w:t>
      </w:r>
      <w:r>
        <w:rPr>
          <w:rFonts w:hint="eastAsia"/>
          <w:lang w:val="en-US" w:eastAsia="zh-CN"/>
        </w:rPr>
        <w:t>环绕系统不仅能够处理编码器产生的向下混合，而且还可处理在多声道原始信号之外提供给编码器的人工向下混合。</w:t>
      </w:r>
    </w:p>
    <w:p w14:paraId="3A50DC34" w14:textId="77777777" w:rsidR="00183EC1" w:rsidRPr="005A6388" w:rsidRDefault="00183EC1" w:rsidP="00183EC1">
      <w:pPr>
        <w:pStyle w:val="enumlev1"/>
        <w:rPr>
          <w:lang w:val="en-US" w:eastAsia="zh-CN"/>
        </w:rPr>
      </w:pPr>
      <w:r w:rsidRPr="005A6388">
        <w:rPr>
          <w:lang w:val="en-US" w:eastAsia="zh-CN"/>
        </w:rPr>
        <w:t>–</w:t>
      </w:r>
      <w:r w:rsidRPr="005A6388">
        <w:rPr>
          <w:lang w:val="en-US" w:eastAsia="zh-CN"/>
        </w:rPr>
        <w:tab/>
        <w:t>PCM</w:t>
      </w:r>
      <w:r>
        <w:rPr>
          <w:rFonts w:hint="eastAsia"/>
          <w:lang w:val="en-US" w:eastAsia="zh-CN"/>
        </w:rPr>
        <w:t>上的</w:t>
      </w:r>
      <w:r w:rsidRPr="005A6388">
        <w:rPr>
          <w:lang w:val="en-US" w:eastAsia="zh-CN"/>
        </w:rPr>
        <w:t>MPEG</w:t>
      </w:r>
      <w:r>
        <w:rPr>
          <w:rFonts w:hint="eastAsia"/>
          <w:lang w:val="en-US" w:eastAsia="zh-CN"/>
        </w:rPr>
        <w:t>环绕：一般情况下，</w:t>
      </w:r>
      <w:r w:rsidRPr="005A6388">
        <w:rPr>
          <w:lang w:val="en-US" w:eastAsia="zh-CN"/>
        </w:rPr>
        <w:t>MPEG</w:t>
      </w:r>
      <w:r>
        <w:rPr>
          <w:rFonts w:hint="eastAsia"/>
          <w:lang w:val="en-US" w:eastAsia="zh-CN"/>
        </w:rPr>
        <w:t>环绕的空间参数携带于基本音频压缩方案的辅助数据部分。对于向下混合被作为</w:t>
      </w:r>
      <w:r w:rsidRPr="005A6388">
        <w:rPr>
          <w:lang w:val="en-US" w:eastAsia="zh-CN"/>
        </w:rPr>
        <w:t>PCM</w:t>
      </w:r>
      <w:r>
        <w:rPr>
          <w:rFonts w:hint="eastAsia"/>
          <w:lang w:val="en-US" w:eastAsia="zh-CN"/>
        </w:rPr>
        <w:t>发送的应用，</w:t>
      </w:r>
      <w:r w:rsidRPr="005A6388">
        <w:rPr>
          <w:lang w:val="en-US" w:eastAsia="zh-CN"/>
        </w:rPr>
        <w:t>MPEG</w:t>
      </w:r>
      <w:r>
        <w:rPr>
          <w:rFonts w:hint="eastAsia"/>
          <w:lang w:val="en-US" w:eastAsia="zh-CN"/>
        </w:rPr>
        <w:t>环绕技术还支持一种允许空间参数通过未压缩音频声道携带的方法。这种基本技术被称为掩埋数据。</w:t>
      </w:r>
    </w:p>
    <w:p w14:paraId="4B1C9AD8" w14:textId="77777777" w:rsidR="00183EC1" w:rsidRPr="005A6388" w:rsidRDefault="00183EC1" w:rsidP="00183EC1">
      <w:pPr>
        <w:pStyle w:val="Heading1"/>
        <w:rPr>
          <w:lang w:val="en-US" w:eastAsia="zh-CN"/>
        </w:rPr>
      </w:pPr>
      <w:r w:rsidRPr="005A6388">
        <w:rPr>
          <w:lang w:val="en-US" w:eastAsia="zh-CN"/>
        </w:rPr>
        <w:t>3</w:t>
      </w:r>
      <w:r w:rsidRPr="005A6388">
        <w:rPr>
          <w:lang w:val="en-US" w:eastAsia="zh-CN"/>
        </w:rPr>
        <w:tab/>
      </w:r>
      <w:r>
        <w:rPr>
          <w:rFonts w:hint="eastAsia"/>
          <w:lang w:val="en-US" w:eastAsia="zh-CN"/>
        </w:rPr>
        <w:t>解码</w:t>
      </w:r>
    </w:p>
    <w:p w14:paraId="236D3626" w14:textId="77777777" w:rsidR="00183EC1" w:rsidRPr="005A6388" w:rsidRDefault="00183EC1" w:rsidP="00183EC1">
      <w:pPr>
        <w:overflowPunct/>
        <w:autoSpaceDE/>
        <w:autoSpaceDN/>
        <w:adjustRightInd/>
        <w:ind w:firstLineChars="200" w:firstLine="480"/>
        <w:jc w:val="left"/>
        <w:textAlignment w:val="auto"/>
        <w:rPr>
          <w:lang w:val="en-US" w:eastAsia="zh-CN"/>
        </w:rPr>
      </w:pPr>
      <w:r>
        <w:rPr>
          <w:rFonts w:hint="eastAsia"/>
          <w:lang w:val="en-US" w:eastAsia="zh-CN"/>
        </w:rPr>
        <w:t>除提供多声道输出外，</w:t>
      </w:r>
      <w:r w:rsidRPr="005A6388">
        <w:rPr>
          <w:lang w:val="en-US" w:eastAsia="zh-CN"/>
        </w:rPr>
        <w:t>MPEG</w:t>
      </w:r>
      <w:r>
        <w:rPr>
          <w:rFonts w:hint="eastAsia"/>
          <w:lang w:val="en-US" w:eastAsia="zh-CN"/>
        </w:rPr>
        <w:t>环绕解码器还支持其它输出配置：</w:t>
      </w:r>
    </w:p>
    <w:p w14:paraId="2FC315F0" w14:textId="37FD2E4D" w:rsidR="00183EC1" w:rsidRPr="005A6388" w:rsidRDefault="00183EC1" w:rsidP="00183EC1">
      <w:pPr>
        <w:pStyle w:val="enumlev1"/>
        <w:rPr>
          <w:lang w:val="en-US" w:eastAsia="zh-CN"/>
        </w:rPr>
      </w:pPr>
      <w:r w:rsidRPr="005A6388">
        <w:rPr>
          <w:lang w:val="en-US" w:eastAsia="zh-CN"/>
        </w:rPr>
        <w:t>–</w:t>
      </w:r>
      <w:r w:rsidRPr="005A6388">
        <w:rPr>
          <w:lang w:val="en-US" w:eastAsia="zh-CN"/>
        </w:rPr>
        <w:tab/>
      </w:r>
      <w:r>
        <w:rPr>
          <w:rFonts w:hint="eastAsia"/>
          <w:lang w:val="en-US" w:eastAsia="zh-CN"/>
        </w:rPr>
        <w:t>虚拟环绕：</w:t>
      </w:r>
      <w:r w:rsidRPr="005A6388">
        <w:rPr>
          <w:lang w:val="en-US" w:eastAsia="zh-CN"/>
        </w:rPr>
        <w:t>MPEG</w:t>
      </w:r>
      <w:r>
        <w:rPr>
          <w:rFonts w:hint="eastAsia"/>
          <w:lang w:val="en-US" w:eastAsia="zh-CN"/>
        </w:rPr>
        <w:t>环绕系统可利用空间参数将向下混合提供给立体声虚拟环绕输出，以便在老式耳机上进行回放。该标准未详细说明头部相关传输函数（</w:t>
      </w:r>
      <w:r w:rsidRPr="005A6388">
        <w:rPr>
          <w:lang w:val="en-US" w:eastAsia="zh-CN"/>
        </w:rPr>
        <w:t>HRTF</w:t>
      </w:r>
      <w:r w:rsidR="00595247">
        <w:rPr>
          <w:rFonts w:hint="eastAsia"/>
          <w:lang w:val="en-US" w:eastAsia="zh-CN"/>
        </w:rPr>
        <w:t>）</w:t>
      </w:r>
      <w:r>
        <w:rPr>
          <w:rFonts w:hint="eastAsia"/>
          <w:lang w:val="en-US" w:eastAsia="zh-CN"/>
        </w:rPr>
        <w:t>，而仅说明了这些</w:t>
      </w:r>
      <w:r w:rsidRPr="005A6388">
        <w:rPr>
          <w:lang w:val="en-US" w:eastAsia="zh-CN"/>
        </w:rPr>
        <w:t>HRTF</w:t>
      </w:r>
      <w:r>
        <w:rPr>
          <w:rFonts w:hint="eastAsia"/>
          <w:lang w:val="en-US" w:eastAsia="zh-CN"/>
        </w:rPr>
        <w:t>的接口，因而可根据使用情况自行采用。虚拟环绕处理可同时应用于解码器和编码器，后者提供了有关向下混合的虚拟环绕经验，而不必配备</w:t>
      </w:r>
      <w:r w:rsidRPr="005A6388">
        <w:rPr>
          <w:lang w:val="en-US" w:eastAsia="zh-CN"/>
        </w:rPr>
        <w:t>MPEG</w:t>
      </w:r>
      <w:r>
        <w:rPr>
          <w:rFonts w:hint="eastAsia"/>
          <w:lang w:val="en-US" w:eastAsia="zh-CN"/>
        </w:rPr>
        <w:t>环绕解码器。但是，</w:t>
      </w:r>
      <w:r w:rsidRPr="005A6388">
        <w:rPr>
          <w:lang w:val="en-US" w:eastAsia="zh-CN"/>
        </w:rPr>
        <w:t>MPEG</w:t>
      </w:r>
      <w:r>
        <w:rPr>
          <w:rFonts w:hint="eastAsia"/>
          <w:lang w:val="en-US" w:eastAsia="zh-CN"/>
        </w:rPr>
        <w:t>环绕解码器可在向下混合中取消虚拟环绕处理，并重新应用另外一种虚拟环绕。图</w:t>
      </w:r>
      <w:r>
        <w:rPr>
          <w:rFonts w:hint="eastAsia"/>
          <w:lang w:val="en-US" w:eastAsia="zh-CN"/>
        </w:rPr>
        <w:t>10</w:t>
      </w:r>
      <w:r>
        <w:rPr>
          <w:rFonts w:hint="eastAsia"/>
          <w:lang w:val="en-US" w:eastAsia="zh-CN"/>
        </w:rPr>
        <w:t>概括了其基本原则。</w:t>
      </w:r>
    </w:p>
    <w:p w14:paraId="6A2D72A0" w14:textId="41817BFC" w:rsidR="00183EC1" w:rsidRPr="005A6388" w:rsidRDefault="00183EC1" w:rsidP="00183EC1">
      <w:pPr>
        <w:pStyle w:val="FigureNo"/>
        <w:rPr>
          <w:lang w:val="en-US" w:eastAsia="zh-CN"/>
        </w:rPr>
      </w:pPr>
      <w:r>
        <w:rPr>
          <w:rFonts w:hint="eastAsia"/>
          <w:lang w:val="en-US" w:eastAsia="zh-CN"/>
        </w:rPr>
        <w:t>图</w:t>
      </w:r>
      <w:r w:rsidRPr="005A6388">
        <w:rPr>
          <w:lang w:val="en-US" w:eastAsia="zh-CN"/>
        </w:rPr>
        <w:t>10</w:t>
      </w:r>
    </w:p>
    <w:p w14:paraId="6C93472E" w14:textId="77777777" w:rsidR="00183EC1" w:rsidRPr="005A6388" w:rsidRDefault="00183EC1" w:rsidP="00183EC1">
      <w:pPr>
        <w:pStyle w:val="Figuretitle"/>
        <w:rPr>
          <w:lang w:val="en-US" w:eastAsia="zh-CN"/>
        </w:rPr>
      </w:pPr>
      <w:r w:rsidRPr="005A6388">
        <w:rPr>
          <w:lang w:val="en-US" w:eastAsia="zh-CN"/>
        </w:rPr>
        <w:t>MPEG</w:t>
      </w:r>
      <w:r>
        <w:rPr>
          <w:rFonts w:hint="eastAsia"/>
          <w:lang w:val="en-US" w:eastAsia="zh-CN"/>
        </w:rPr>
        <w:t>环绕的虚拟环绕解码过程</w:t>
      </w:r>
    </w:p>
    <w:p w14:paraId="691E8E7E" w14:textId="77777777" w:rsidR="00183EC1" w:rsidRPr="005B4DD8" w:rsidRDefault="00183EC1" w:rsidP="00183EC1">
      <w:pPr>
        <w:pStyle w:val="Figure"/>
      </w:pPr>
      <w:r>
        <w:rPr>
          <w:noProof/>
          <w:lang w:val="en-GB" w:eastAsia="zh-CN"/>
        </w:rPr>
        <mc:AlternateContent>
          <mc:Choice Requires="wpc">
            <w:drawing>
              <wp:inline distT="0" distB="0" distL="0" distR="0" wp14:anchorId="0E6C3EF4" wp14:editId="69B7C3D2">
                <wp:extent cx="5958205" cy="1807845"/>
                <wp:effectExtent l="266700" t="0" r="4445" b="1905"/>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332"/>
                        <wps:cNvSpPr>
                          <a:spLocks noChangeArrowheads="1"/>
                        </wps:cNvSpPr>
                        <wps:spPr bwMode="auto">
                          <a:xfrm>
                            <a:off x="5464175" y="1574800"/>
                            <a:ext cx="4273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DB407" w14:textId="77777777" w:rsidR="00183EC1" w:rsidRDefault="00183EC1" w:rsidP="00183EC1">
                              <w:r>
                                <w:rPr>
                                  <w:rFonts w:hint="eastAsia"/>
                                  <w:color w:val="24211D"/>
                                  <w:sz w:val="14"/>
                                  <w:szCs w:val="14"/>
                                  <w:lang w:eastAsia="zh-CN"/>
                                </w:rPr>
                                <w:t>BS.</w:t>
                              </w:r>
                              <w:r>
                                <w:rPr>
                                  <w:color w:val="24211D"/>
                                  <w:sz w:val="14"/>
                                  <w:szCs w:val="14"/>
                                </w:rPr>
                                <w:t>1196-10</w:t>
                              </w:r>
                            </w:p>
                          </w:txbxContent>
                        </wps:txbx>
                        <wps:bodyPr rot="0" vert="horz" wrap="none" lIns="0" tIns="0" rIns="0" bIns="0" anchor="t" anchorCtr="0" upright="1">
                          <a:spAutoFit/>
                        </wps:bodyPr>
                      </wps:wsp>
                      <wps:wsp>
                        <wps:cNvPr id="2" name="Rectangle 333"/>
                        <wps:cNvSpPr>
                          <a:spLocks noChangeArrowheads="1"/>
                        </wps:cNvSpPr>
                        <wps:spPr bwMode="auto">
                          <a:xfrm>
                            <a:off x="2933700" y="45720"/>
                            <a:ext cx="297180" cy="155257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334"/>
                        <wps:cNvSpPr>
                          <a:spLocks noChangeArrowheads="1"/>
                        </wps:cNvSpPr>
                        <wps:spPr bwMode="auto">
                          <a:xfrm>
                            <a:off x="548640" y="213360"/>
                            <a:ext cx="670560" cy="138493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335"/>
                        <wps:cNvCnPr/>
                        <wps:spPr bwMode="auto">
                          <a:xfrm>
                            <a:off x="297180" y="387985"/>
                            <a:ext cx="24384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 name="Freeform 336"/>
                        <wps:cNvSpPr>
                          <a:spLocks/>
                        </wps:cNvSpPr>
                        <wps:spPr bwMode="auto">
                          <a:xfrm>
                            <a:off x="480060" y="349885"/>
                            <a:ext cx="60960" cy="68580"/>
                          </a:xfrm>
                          <a:custGeom>
                            <a:avLst/>
                            <a:gdLst>
                              <a:gd name="T0" fmla="*/ 0 w 96"/>
                              <a:gd name="T1" fmla="*/ 0 h 108"/>
                              <a:gd name="T2" fmla="*/ 96 w 96"/>
                              <a:gd name="T3" fmla="*/ 60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337"/>
                        <wps:cNvCnPr/>
                        <wps:spPr bwMode="auto">
                          <a:xfrm>
                            <a:off x="1219200" y="791210"/>
                            <a:ext cx="171450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9" name="Freeform 338"/>
                        <wps:cNvSpPr>
                          <a:spLocks/>
                        </wps:cNvSpPr>
                        <wps:spPr bwMode="auto">
                          <a:xfrm>
                            <a:off x="2865120" y="753110"/>
                            <a:ext cx="68580" cy="68580"/>
                          </a:xfrm>
                          <a:custGeom>
                            <a:avLst/>
                            <a:gdLst>
                              <a:gd name="T0" fmla="*/ 0 w 108"/>
                              <a:gd name="T1" fmla="*/ 0 h 108"/>
                              <a:gd name="T2" fmla="*/ 108 w 108"/>
                              <a:gd name="T3" fmla="*/ 60 h 108"/>
                              <a:gd name="T4" fmla="*/ 0 w 108"/>
                              <a:gd name="T5" fmla="*/ 108 h 108"/>
                              <a:gd name="T6" fmla="*/ 0 w 108"/>
                              <a:gd name="T7" fmla="*/ 0 h 108"/>
                            </a:gdLst>
                            <a:ahLst/>
                            <a:cxnLst>
                              <a:cxn ang="0">
                                <a:pos x="T0" y="T1"/>
                              </a:cxn>
                              <a:cxn ang="0">
                                <a:pos x="T2" y="T3"/>
                              </a:cxn>
                              <a:cxn ang="0">
                                <a:pos x="T4" y="T5"/>
                              </a:cxn>
                              <a:cxn ang="0">
                                <a:pos x="T6" y="T7"/>
                              </a:cxn>
                            </a:cxnLst>
                            <a:rect l="0" t="0" r="r" b="b"/>
                            <a:pathLst>
                              <a:path w="108" h="108">
                                <a:moveTo>
                                  <a:pt x="0" y="0"/>
                                </a:moveTo>
                                <a:lnTo>
                                  <a:pt x="108"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339"/>
                        <wps:cNvCnPr/>
                        <wps:spPr bwMode="auto">
                          <a:xfrm>
                            <a:off x="1219200" y="943610"/>
                            <a:ext cx="171450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1" name="Freeform 340"/>
                        <wps:cNvSpPr>
                          <a:spLocks/>
                        </wps:cNvSpPr>
                        <wps:spPr bwMode="auto">
                          <a:xfrm>
                            <a:off x="2865120" y="905510"/>
                            <a:ext cx="68580" cy="68580"/>
                          </a:xfrm>
                          <a:custGeom>
                            <a:avLst/>
                            <a:gdLst>
                              <a:gd name="T0" fmla="*/ 0 w 108"/>
                              <a:gd name="T1" fmla="*/ 0 h 108"/>
                              <a:gd name="T2" fmla="*/ 108 w 108"/>
                              <a:gd name="T3" fmla="*/ 60 h 108"/>
                              <a:gd name="T4" fmla="*/ 0 w 108"/>
                              <a:gd name="T5" fmla="*/ 108 h 108"/>
                              <a:gd name="T6" fmla="*/ 0 w 108"/>
                              <a:gd name="T7" fmla="*/ 0 h 108"/>
                            </a:gdLst>
                            <a:ahLst/>
                            <a:cxnLst>
                              <a:cxn ang="0">
                                <a:pos x="T0" y="T1"/>
                              </a:cxn>
                              <a:cxn ang="0">
                                <a:pos x="T2" y="T3"/>
                              </a:cxn>
                              <a:cxn ang="0">
                                <a:pos x="T4" y="T5"/>
                              </a:cxn>
                              <a:cxn ang="0">
                                <a:pos x="T6" y="T7"/>
                              </a:cxn>
                            </a:cxnLst>
                            <a:rect l="0" t="0" r="r" b="b"/>
                            <a:pathLst>
                              <a:path w="108" h="108">
                                <a:moveTo>
                                  <a:pt x="0" y="0"/>
                                </a:moveTo>
                                <a:lnTo>
                                  <a:pt x="108"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341"/>
                        <wps:cNvCnPr/>
                        <wps:spPr bwMode="auto">
                          <a:xfrm>
                            <a:off x="1219200" y="1392555"/>
                            <a:ext cx="171450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3" name="Freeform 342"/>
                        <wps:cNvSpPr>
                          <a:spLocks/>
                        </wps:cNvSpPr>
                        <wps:spPr bwMode="auto">
                          <a:xfrm>
                            <a:off x="2865120" y="1354455"/>
                            <a:ext cx="68580" cy="68580"/>
                          </a:xfrm>
                          <a:custGeom>
                            <a:avLst/>
                            <a:gdLst>
                              <a:gd name="T0" fmla="*/ 0 w 108"/>
                              <a:gd name="T1" fmla="*/ 0 h 108"/>
                              <a:gd name="T2" fmla="*/ 108 w 108"/>
                              <a:gd name="T3" fmla="*/ 60 h 108"/>
                              <a:gd name="T4" fmla="*/ 0 w 108"/>
                              <a:gd name="T5" fmla="*/ 108 h 108"/>
                              <a:gd name="T6" fmla="*/ 0 w 108"/>
                              <a:gd name="T7" fmla="*/ 0 h 108"/>
                            </a:gdLst>
                            <a:ahLst/>
                            <a:cxnLst>
                              <a:cxn ang="0">
                                <a:pos x="T0" y="T1"/>
                              </a:cxn>
                              <a:cxn ang="0">
                                <a:pos x="T2" y="T3"/>
                              </a:cxn>
                              <a:cxn ang="0">
                                <a:pos x="T4" y="T5"/>
                              </a:cxn>
                              <a:cxn ang="0">
                                <a:pos x="T6" y="T7"/>
                              </a:cxn>
                            </a:cxnLst>
                            <a:rect l="0" t="0" r="r" b="b"/>
                            <a:pathLst>
                              <a:path w="108" h="108">
                                <a:moveTo>
                                  <a:pt x="0" y="0"/>
                                </a:moveTo>
                                <a:lnTo>
                                  <a:pt x="108"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343"/>
                        <wps:cNvSpPr>
                          <a:spLocks noChangeArrowheads="1"/>
                        </wps:cNvSpPr>
                        <wps:spPr bwMode="auto">
                          <a:xfrm>
                            <a:off x="4320540" y="555625"/>
                            <a:ext cx="625475" cy="63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344"/>
                        <wps:cNvSpPr>
                          <a:spLocks noChangeArrowheads="1"/>
                        </wps:cNvSpPr>
                        <wps:spPr bwMode="auto">
                          <a:xfrm>
                            <a:off x="4320540" y="555625"/>
                            <a:ext cx="625475" cy="63119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345"/>
                        <wps:cNvCnPr/>
                        <wps:spPr bwMode="auto">
                          <a:xfrm>
                            <a:off x="3230880" y="1392555"/>
                            <a:ext cx="1402080" cy="635"/>
                          </a:xfrm>
                          <a:prstGeom prst="line">
                            <a:avLst/>
                          </a:prstGeom>
                          <a:noFill/>
                          <a:ln w="24">
                            <a:solidFill>
                              <a:srgbClr val="24282B"/>
                            </a:solidFill>
                            <a:miter lim="800000"/>
                            <a:headEnd/>
                            <a:tailEnd/>
                          </a:ln>
                          <a:extLst>
                            <a:ext uri="{909E8E84-426E-40DD-AFC4-6F175D3DCCD1}">
                              <a14:hiddenFill xmlns:a14="http://schemas.microsoft.com/office/drawing/2010/main">
                                <a:noFill/>
                              </a14:hiddenFill>
                            </a:ext>
                          </a:extLst>
                        </wps:spPr>
                        <wps:bodyPr/>
                      </wps:wsp>
                      <wps:wsp>
                        <wps:cNvPr id="17" name="Rectangle 346"/>
                        <wps:cNvSpPr>
                          <a:spLocks noChangeArrowheads="1"/>
                        </wps:cNvSpPr>
                        <wps:spPr bwMode="auto">
                          <a:xfrm>
                            <a:off x="4320540" y="45720"/>
                            <a:ext cx="62547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47"/>
                        <wps:cNvSpPr>
                          <a:spLocks noChangeArrowheads="1"/>
                        </wps:cNvSpPr>
                        <wps:spPr bwMode="auto">
                          <a:xfrm>
                            <a:off x="4320540" y="45720"/>
                            <a:ext cx="625475" cy="25082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348"/>
                        <wps:cNvSpPr>
                          <a:spLocks noChangeArrowheads="1"/>
                        </wps:cNvSpPr>
                        <wps:spPr bwMode="auto">
                          <a:xfrm>
                            <a:off x="4625340" y="296545"/>
                            <a:ext cx="15240" cy="1905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349"/>
                        <wps:cNvSpPr>
                          <a:spLocks/>
                        </wps:cNvSpPr>
                        <wps:spPr bwMode="auto">
                          <a:xfrm>
                            <a:off x="4594860" y="487045"/>
                            <a:ext cx="76200" cy="60960"/>
                          </a:xfrm>
                          <a:custGeom>
                            <a:avLst/>
                            <a:gdLst>
                              <a:gd name="T0" fmla="*/ 120 w 120"/>
                              <a:gd name="T1" fmla="*/ 0 h 96"/>
                              <a:gd name="T2" fmla="*/ 60 w 120"/>
                              <a:gd name="T3" fmla="*/ 96 h 96"/>
                              <a:gd name="T4" fmla="*/ 0 w 120"/>
                              <a:gd name="T5" fmla="*/ 0 h 96"/>
                              <a:gd name="T6" fmla="*/ 120 w 120"/>
                              <a:gd name="T7" fmla="*/ 0 h 96"/>
                            </a:gdLst>
                            <a:ahLst/>
                            <a:cxnLst>
                              <a:cxn ang="0">
                                <a:pos x="T0" y="T1"/>
                              </a:cxn>
                              <a:cxn ang="0">
                                <a:pos x="T2" y="T3"/>
                              </a:cxn>
                              <a:cxn ang="0">
                                <a:pos x="T4" y="T5"/>
                              </a:cxn>
                              <a:cxn ang="0">
                                <a:pos x="T6" y="T7"/>
                              </a:cxn>
                            </a:cxnLst>
                            <a:rect l="0" t="0" r="r" b="b"/>
                            <a:pathLst>
                              <a:path w="120" h="96">
                                <a:moveTo>
                                  <a:pt x="120" y="0"/>
                                </a:moveTo>
                                <a:lnTo>
                                  <a:pt x="60" y="96"/>
                                </a:lnTo>
                                <a:lnTo>
                                  <a:pt x="0" y="0"/>
                                </a:lnTo>
                                <a:lnTo>
                                  <a:pt x="12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350"/>
                        <wps:cNvSpPr>
                          <a:spLocks noChangeArrowheads="1"/>
                        </wps:cNvSpPr>
                        <wps:spPr bwMode="auto">
                          <a:xfrm>
                            <a:off x="4625340" y="1247775"/>
                            <a:ext cx="15240" cy="14478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351"/>
                        <wps:cNvSpPr>
                          <a:spLocks/>
                        </wps:cNvSpPr>
                        <wps:spPr bwMode="auto">
                          <a:xfrm>
                            <a:off x="4602480" y="1186815"/>
                            <a:ext cx="68580" cy="68580"/>
                          </a:xfrm>
                          <a:custGeom>
                            <a:avLst/>
                            <a:gdLst>
                              <a:gd name="T0" fmla="*/ 0 w 108"/>
                              <a:gd name="T1" fmla="*/ 108 h 108"/>
                              <a:gd name="T2" fmla="*/ 48 w 108"/>
                              <a:gd name="T3" fmla="*/ 0 h 108"/>
                              <a:gd name="T4" fmla="*/ 108 w 108"/>
                              <a:gd name="T5" fmla="*/ 108 h 108"/>
                              <a:gd name="T6" fmla="*/ 0 w 108"/>
                              <a:gd name="T7" fmla="*/ 108 h 108"/>
                            </a:gdLst>
                            <a:ahLst/>
                            <a:cxnLst>
                              <a:cxn ang="0">
                                <a:pos x="T0" y="T1"/>
                              </a:cxn>
                              <a:cxn ang="0">
                                <a:pos x="T2" y="T3"/>
                              </a:cxn>
                              <a:cxn ang="0">
                                <a:pos x="T4" y="T5"/>
                              </a:cxn>
                              <a:cxn ang="0">
                                <a:pos x="T6" y="T7"/>
                              </a:cxn>
                            </a:cxnLst>
                            <a:rect l="0" t="0" r="r" b="b"/>
                            <a:pathLst>
                              <a:path w="108" h="108">
                                <a:moveTo>
                                  <a:pt x="0" y="108"/>
                                </a:moveTo>
                                <a:lnTo>
                                  <a:pt x="48" y="0"/>
                                </a:lnTo>
                                <a:lnTo>
                                  <a:pt x="108" y="108"/>
                                </a:lnTo>
                                <a:lnTo>
                                  <a:pt x="0" y="10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352"/>
                        <wps:cNvCnPr/>
                        <wps:spPr bwMode="auto">
                          <a:xfrm>
                            <a:off x="3230880" y="692785"/>
                            <a:ext cx="108966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5" name="Freeform 353"/>
                        <wps:cNvSpPr>
                          <a:spLocks/>
                        </wps:cNvSpPr>
                        <wps:spPr bwMode="auto">
                          <a:xfrm>
                            <a:off x="4251960" y="654685"/>
                            <a:ext cx="68580" cy="67945"/>
                          </a:xfrm>
                          <a:custGeom>
                            <a:avLst/>
                            <a:gdLst>
                              <a:gd name="T0" fmla="*/ 0 w 108"/>
                              <a:gd name="T1" fmla="*/ 0 h 107"/>
                              <a:gd name="T2" fmla="*/ 108 w 108"/>
                              <a:gd name="T3" fmla="*/ 60 h 107"/>
                              <a:gd name="T4" fmla="*/ 0 w 108"/>
                              <a:gd name="T5" fmla="*/ 107 h 107"/>
                              <a:gd name="T6" fmla="*/ 0 w 108"/>
                              <a:gd name="T7" fmla="*/ 0 h 107"/>
                            </a:gdLst>
                            <a:ahLst/>
                            <a:cxnLst>
                              <a:cxn ang="0">
                                <a:pos x="T0" y="T1"/>
                              </a:cxn>
                              <a:cxn ang="0">
                                <a:pos x="T2" y="T3"/>
                              </a:cxn>
                              <a:cxn ang="0">
                                <a:pos x="T4" y="T5"/>
                              </a:cxn>
                              <a:cxn ang="0">
                                <a:pos x="T6" y="T7"/>
                              </a:cxn>
                            </a:cxnLst>
                            <a:rect l="0" t="0" r="r" b="b"/>
                            <a:pathLst>
                              <a:path w="108" h="107">
                                <a:moveTo>
                                  <a:pt x="0" y="0"/>
                                </a:moveTo>
                                <a:lnTo>
                                  <a:pt x="108" y="60"/>
                                </a:lnTo>
                                <a:lnTo>
                                  <a:pt x="0" y="10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354"/>
                        <wps:cNvCnPr/>
                        <wps:spPr bwMode="auto">
                          <a:xfrm>
                            <a:off x="3230880" y="1042670"/>
                            <a:ext cx="108966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7" name="Freeform 355"/>
                        <wps:cNvSpPr>
                          <a:spLocks/>
                        </wps:cNvSpPr>
                        <wps:spPr bwMode="auto">
                          <a:xfrm>
                            <a:off x="4251960" y="1012190"/>
                            <a:ext cx="68580" cy="68580"/>
                          </a:xfrm>
                          <a:custGeom>
                            <a:avLst/>
                            <a:gdLst>
                              <a:gd name="T0" fmla="*/ 0 w 108"/>
                              <a:gd name="T1" fmla="*/ 0 h 108"/>
                              <a:gd name="T2" fmla="*/ 108 w 108"/>
                              <a:gd name="T3" fmla="*/ 48 h 108"/>
                              <a:gd name="T4" fmla="*/ 0 w 108"/>
                              <a:gd name="T5" fmla="*/ 108 h 108"/>
                              <a:gd name="T6" fmla="*/ 0 w 108"/>
                              <a:gd name="T7" fmla="*/ 0 h 108"/>
                            </a:gdLst>
                            <a:ahLst/>
                            <a:cxnLst>
                              <a:cxn ang="0">
                                <a:pos x="T0" y="T1"/>
                              </a:cxn>
                              <a:cxn ang="0">
                                <a:pos x="T2" y="T3"/>
                              </a:cxn>
                              <a:cxn ang="0">
                                <a:pos x="T4" y="T5"/>
                              </a:cxn>
                              <a:cxn ang="0">
                                <a:pos x="T6" y="T7"/>
                              </a:cxn>
                            </a:cxnLst>
                            <a:rect l="0" t="0" r="r" b="b"/>
                            <a:pathLst>
                              <a:path w="108" h="108">
                                <a:moveTo>
                                  <a:pt x="0" y="0"/>
                                </a:moveTo>
                                <a:lnTo>
                                  <a:pt x="108" y="48"/>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356"/>
                        <wps:cNvCnPr/>
                        <wps:spPr bwMode="auto">
                          <a:xfrm>
                            <a:off x="4946015" y="791210"/>
                            <a:ext cx="27432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 name="Freeform 357"/>
                        <wps:cNvSpPr>
                          <a:spLocks/>
                        </wps:cNvSpPr>
                        <wps:spPr bwMode="auto">
                          <a:xfrm>
                            <a:off x="5159375" y="760730"/>
                            <a:ext cx="60960" cy="68580"/>
                          </a:xfrm>
                          <a:custGeom>
                            <a:avLst/>
                            <a:gdLst>
                              <a:gd name="T0" fmla="*/ 0 w 96"/>
                              <a:gd name="T1" fmla="*/ 0 h 108"/>
                              <a:gd name="T2" fmla="*/ 96 w 96"/>
                              <a:gd name="T3" fmla="*/ 48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48"/>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358"/>
                        <wps:cNvSpPr>
                          <a:spLocks noChangeArrowheads="1"/>
                        </wps:cNvSpPr>
                        <wps:spPr bwMode="auto">
                          <a:xfrm>
                            <a:off x="4946015" y="935990"/>
                            <a:ext cx="21336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359"/>
                        <wps:cNvSpPr>
                          <a:spLocks/>
                        </wps:cNvSpPr>
                        <wps:spPr bwMode="auto">
                          <a:xfrm>
                            <a:off x="5159375" y="913130"/>
                            <a:ext cx="60960" cy="68580"/>
                          </a:xfrm>
                          <a:custGeom>
                            <a:avLst/>
                            <a:gdLst>
                              <a:gd name="T0" fmla="*/ 0 w 96"/>
                              <a:gd name="T1" fmla="*/ 0 h 108"/>
                              <a:gd name="T2" fmla="*/ 96 w 96"/>
                              <a:gd name="T3" fmla="*/ 48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48"/>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360"/>
                        <wps:cNvCnPr/>
                        <wps:spPr bwMode="auto">
                          <a:xfrm>
                            <a:off x="297180" y="639445"/>
                            <a:ext cx="24384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 name="Freeform 361"/>
                        <wps:cNvSpPr>
                          <a:spLocks/>
                        </wps:cNvSpPr>
                        <wps:spPr bwMode="auto">
                          <a:xfrm>
                            <a:off x="480060" y="601345"/>
                            <a:ext cx="60960" cy="68580"/>
                          </a:xfrm>
                          <a:custGeom>
                            <a:avLst/>
                            <a:gdLst>
                              <a:gd name="T0" fmla="*/ 0 w 96"/>
                              <a:gd name="T1" fmla="*/ 0 h 108"/>
                              <a:gd name="T2" fmla="*/ 96 w 96"/>
                              <a:gd name="T3" fmla="*/ 60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362"/>
                        <wps:cNvCnPr/>
                        <wps:spPr bwMode="auto">
                          <a:xfrm>
                            <a:off x="297180" y="890270"/>
                            <a:ext cx="24384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 name="Freeform 363"/>
                        <wps:cNvSpPr>
                          <a:spLocks/>
                        </wps:cNvSpPr>
                        <wps:spPr bwMode="auto">
                          <a:xfrm>
                            <a:off x="480060" y="852170"/>
                            <a:ext cx="60960" cy="68580"/>
                          </a:xfrm>
                          <a:custGeom>
                            <a:avLst/>
                            <a:gdLst>
                              <a:gd name="T0" fmla="*/ 0 w 96"/>
                              <a:gd name="T1" fmla="*/ 0 h 108"/>
                              <a:gd name="T2" fmla="*/ 96 w 96"/>
                              <a:gd name="T3" fmla="*/ 60 h 108"/>
                              <a:gd name="T4" fmla="*/ 0 w 96"/>
                              <a:gd name="T5" fmla="*/ 108 h 108"/>
                              <a:gd name="T6" fmla="*/ 0 w 96"/>
                              <a:gd name="T7" fmla="*/ 0 h 108"/>
                            </a:gdLst>
                            <a:ahLst/>
                            <a:cxnLst>
                              <a:cxn ang="0">
                                <a:pos x="T0" y="T1"/>
                              </a:cxn>
                              <a:cxn ang="0">
                                <a:pos x="T2" y="T3"/>
                              </a:cxn>
                              <a:cxn ang="0">
                                <a:pos x="T4" y="T5"/>
                              </a:cxn>
                              <a:cxn ang="0">
                                <a:pos x="T6" y="T7"/>
                              </a:cxn>
                            </a:cxnLst>
                            <a:rect l="0" t="0" r="r" b="b"/>
                            <a:pathLst>
                              <a:path w="96" h="108">
                                <a:moveTo>
                                  <a:pt x="0" y="0"/>
                                </a:moveTo>
                                <a:lnTo>
                                  <a:pt x="96" y="60"/>
                                </a:lnTo>
                                <a:lnTo>
                                  <a:pt x="0" y="10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Line 364"/>
                        <wps:cNvCnPr/>
                        <wps:spPr bwMode="auto">
                          <a:xfrm>
                            <a:off x="297180" y="1141730"/>
                            <a:ext cx="24384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2" name="Freeform 365"/>
                        <wps:cNvSpPr>
                          <a:spLocks/>
                        </wps:cNvSpPr>
                        <wps:spPr bwMode="auto">
                          <a:xfrm>
                            <a:off x="480060" y="1103630"/>
                            <a:ext cx="60960" cy="67945"/>
                          </a:xfrm>
                          <a:custGeom>
                            <a:avLst/>
                            <a:gdLst>
                              <a:gd name="T0" fmla="*/ 0 w 96"/>
                              <a:gd name="T1" fmla="*/ 0 h 107"/>
                              <a:gd name="T2" fmla="*/ 96 w 96"/>
                              <a:gd name="T3" fmla="*/ 60 h 107"/>
                              <a:gd name="T4" fmla="*/ 0 w 96"/>
                              <a:gd name="T5" fmla="*/ 107 h 107"/>
                              <a:gd name="T6" fmla="*/ 0 w 96"/>
                              <a:gd name="T7" fmla="*/ 0 h 107"/>
                            </a:gdLst>
                            <a:ahLst/>
                            <a:cxnLst>
                              <a:cxn ang="0">
                                <a:pos x="T0" y="T1"/>
                              </a:cxn>
                              <a:cxn ang="0">
                                <a:pos x="T2" y="T3"/>
                              </a:cxn>
                              <a:cxn ang="0">
                                <a:pos x="T4" y="T5"/>
                              </a:cxn>
                              <a:cxn ang="0">
                                <a:pos x="T6" y="T7"/>
                              </a:cxn>
                            </a:cxnLst>
                            <a:rect l="0" t="0" r="r" b="b"/>
                            <a:pathLst>
                              <a:path w="96" h="107">
                                <a:moveTo>
                                  <a:pt x="0" y="0"/>
                                </a:moveTo>
                                <a:lnTo>
                                  <a:pt x="96" y="60"/>
                                </a:lnTo>
                                <a:lnTo>
                                  <a:pt x="0" y="107"/>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366"/>
                        <wps:cNvCnPr/>
                        <wps:spPr bwMode="auto">
                          <a:xfrm>
                            <a:off x="297180" y="1392555"/>
                            <a:ext cx="24384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 name="Freeform 367"/>
                        <wps:cNvSpPr>
                          <a:spLocks/>
                        </wps:cNvSpPr>
                        <wps:spPr bwMode="auto">
                          <a:xfrm>
                            <a:off x="480060" y="1354455"/>
                            <a:ext cx="60960" cy="76200"/>
                          </a:xfrm>
                          <a:custGeom>
                            <a:avLst/>
                            <a:gdLst>
                              <a:gd name="T0" fmla="*/ 0 w 96"/>
                              <a:gd name="T1" fmla="*/ 0 h 120"/>
                              <a:gd name="T2" fmla="*/ 96 w 96"/>
                              <a:gd name="T3" fmla="*/ 60 h 120"/>
                              <a:gd name="T4" fmla="*/ 0 w 96"/>
                              <a:gd name="T5" fmla="*/ 120 h 120"/>
                              <a:gd name="T6" fmla="*/ 0 w 96"/>
                              <a:gd name="T7" fmla="*/ 0 h 120"/>
                            </a:gdLst>
                            <a:ahLst/>
                            <a:cxnLst>
                              <a:cxn ang="0">
                                <a:pos x="T0" y="T1"/>
                              </a:cxn>
                              <a:cxn ang="0">
                                <a:pos x="T2" y="T3"/>
                              </a:cxn>
                              <a:cxn ang="0">
                                <a:pos x="T4" y="T5"/>
                              </a:cxn>
                              <a:cxn ang="0">
                                <a:pos x="T6" y="T7"/>
                              </a:cxn>
                            </a:cxnLst>
                            <a:rect l="0" t="0" r="r" b="b"/>
                            <a:pathLst>
                              <a:path w="96" h="120">
                                <a:moveTo>
                                  <a:pt x="0" y="0"/>
                                </a:moveTo>
                                <a:lnTo>
                                  <a:pt x="96" y="60"/>
                                </a:lnTo>
                                <a:lnTo>
                                  <a:pt x="0" y="12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68"/>
                        <wps:cNvSpPr>
                          <a:spLocks/>
                        </wps:cNvSpPr>
                        <wps:spPr bwMode="auto">
                          <a:xfrm>
                            <a:off x="5426075" y="624205"/>
                            <a:ext cx="198120" cy="189865"/>
                          </a:xfrm>
                          <a:custGeom>
                            <a:avLst/>
                            <a:gdLst>
                              <a:gd name="T0" fmla="*/ 23 w 26"/>
                              <a:gd name="T1" fmla="*/ 25 h 25"/>
                              <a:gd name="T2" fmla="*/ 26 w 26"/>
                              <a:gd name="T3" fmla="*/ 13 h 25"/>
                              <a:gd name="T4" fmla="*/ 13 w 26"/>
                              <a:gd name="T5" fmla="*/ 0 h 25"/>
                              <a:gd name="T6" fmla="*/ 0 w 26"/>
                              <a:gd name="T7" fmla="*/ 13 h 25"/>
                              <a:gd name="T8" fmla="*/ 3 w 26"/>
                              <a:gd name="T9" fmla="*/ 25 h 25"/>
                            </a:gdLst>
                            <a:ahLst/>
                            <a:cxnLst>
                              <a:cxn ang="0">
                                <a:pos x="T0" y="T1"/>
                              </a:cxn>
                              <a:cxn ang="0">
                                <a:pos x="T2" y="T3"/>
                              </a:cxn>
                              <a:cxn ang="0">
                                <a:pos x="T4" y="T5"/>
                              </a:cxn>
                              <a:cxn ang="0">
                                <a:pos x="T6" y="T7"/>
                              </a:cxn>
                              <a:cxn ang="0">
                                <a:pos x="T8" y="T9"/>
                              </a:cxn>
                            </a:cxnLst>
                            <a:rect l="0" t="0" r="r" b="b"/>
                            <a:pathLst>
                              <a:path w="26" h="25">
                                <a:moveTo>
                                  <a:pt x="23" y="25"/>
                                </a:moveTo>
                                <a:cubicBezTo>
                                  <a:pt x="23" y="25"/>
                                  <a:pt x="26" y="19"/>
                                  <a:pt x="26" y="13"/>
                                </a:cubicBezTo>
                                <a:cubicBezTo>
                                  <a:pt x="26" y="6"/>
                                  <a:pt x="23" y="0"/>
                                  <a:pt x="13" y="0"/>
                                </a:cubicBezTo>
                                <a:cubicBezTo>
                                  <a:pt x="3" y="0"/>
                                  <a:pt x="0" y="6"/>
                                  <a:pt x="0" y="13"/>
                                </a:cubicBezTo>
                                <a:cubicBezTo>
                                  <a:pt x="0" y="19"/>
                                  <a:pt x="2" y="25"/>
                                  <a:pt x="3" y="25"/>
                                </a:cubicBezTo>
                              </a:path>
                            </a:pathLst>
                          </a:custGeom>
                          <a:noFill/>
                          <a:ln w="36">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Oval 369"/>
                        <wps:cNvSpPr>
                          <a:spLocks noChangeArrowheads="1"/>
                        </wps:cNvSpPr>
                        <wps:spPr bwMode="auto">
                          <a:xfrm>
                            <a:off x="5593715" y="783590"/>
                            <a:ext cx="53340" cy="167640"/>
                          </a:xfrm>
                          <a:prstGeom prst="ellipse">
                            <a:avLst/>
                          </a:prstGeom>
                          <a:solidFill>
                            <a:srgbClr val="AFAEAE"/>
                          </a:solidFill>
                          <a:ln w="36">
                            <a:solidFill>
                              <a:srgbClr val="24211D"/>
                            </a:solidFill>
                            <a:miter lim="800000"/>
                            <a:headEnd/>
                            <a:tailEnd/>
                          </a:ln>
                        </wps:spPr>
                        <wps:bodyPr rot="0" vert="horz" wrap="square" lIns="91440" tIns="45720" rIns="91440" bIns="45720" anchor="t" anchorCtr="0" upright="1">
                          <a:noAutofit/>
                        </wps:bodyPr>
                      </wps:wsp>
                      <wps:wsp>
                        <wps:cNvPr id="50" name="Oval 370"/>
                        <wps:cNvSpPr>
                          <a:spLocks noChangeArrowheads="1"/>
                        </wps:cNvSpPr>
                        <wps:spPr bwMode="auto">
                          <a:xfrm>
                            <a:off x="5403215" y="783590"/>
                            <a:ext cx="45720" cy="167640"/>
                          </a:xfrm>
                          <a:prstGeom prst="ellipse">
                            <a:avLst/>
                          </a:prstGeom>
                          <a:solidFill>
                            <a:srgbClr val="AFAEAE"/>
                          </a:solidFill>
                          <a:ln w="36">
                            <a:solidFill>
                              <a:srgbClr val="24211D"/>
                            </a:solidFill>
                            <a:miter lim="800000"/>
                            <a:headEnd/>
                            <a:tailEnd/>
                          </a:ln>
                        </wps:spPr>
                        <wps:bodyPr rot="0" vert="horz" wrap="square" lIns="91440" tIns="45720" rIns="91440" bIns="45720" anchor="t" anchorCtr="0" upright="1">
                          <a:noAutofit/>
                        </wps:bodyPr>
                      </wps:wsp>
                      <wps:wsp>
                        <wps:cNvPr id="52" name="Freeform 371"/>
                        <wps:cNvSpPr>
                          <a:spLocks/>
                        </wps:cNvSpPr>
                        <wps:spPr bwMode="auto">
                          <a:xfrm>
                            <a:off x="5647055" y="737870"/>
                            <a:ext cx="91440" cy="99060"/>
                          </a:xfrm>
                          <a:custGeom>
                            <a:avLst/>
                            <a:gdLst>
                              <a:gd name="T0" fmla="*/ 0 w 12"/>
                              <a:gd name="T1" fmla="*/ 2 h 13"/>
                              <a:gd name="T2" fmla="*/ 8 w 12"/>
                              <a:gd name="T3" fmla="*/ 4 h 13"/>
                              <a:gd name="T4" fmla="*/ 9 w 12"/>
                              <a:gd name="T5" fmla="*/ 13 h 13"/>
                            </a:gdLst>
                            <a:ahLst/>
                            <a:cxnLst>
                              <a:cxn ang="0">
                                <a:pos x="T0" y="T1"/>
                              </a:cxn>
                              <a:cxn ang="0">
                                <a:pos x="T2" y="T3"/>
                              </a:cxn>
                              <a:cxn ang="0">
                                <a:pos x="T4" y="T5"/>
                              </a:cxn>
                            </a:cxnLst>
                            <a:rect l="0" t="0" r="r" b="b"/>
                            <a:pathLst>
                              <a:path w="12" h="13">
                                <a:moveTo>
                                  <a:pt x="0" y="2"/>
                                </a:moveTo>
                                <a:cubicBezTo>
                                  <a:pt x="0" y="2"/>
                                  <a:pt x="5" y="0"/>
                                  <a:pt x="8" y="4"/>
                                </a:cubicBezTo>
                                <a:cubicBezTo>
                                  <a:pt x="12" y="9"/>
                                  <a:pt x="9" y="13"/>
                                  <a:pt x="9" y="13"/>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72"/>
                        <wps:cNvSpPr>
                          <a:spLocks/>
                        </wps:cNvSpPr>
                        <wps:spPr bwMode="auto">
                          <a:xfrm>
                            <a:off x="5662295" y="699770"/>
                            <a:ext cx="121920" cy="129540"/>
                          </a:xfrm>
                          <a:custGeom>
                            <a:avLst/>
                            <a:gdLst>
                              <a:gd name="T0" fmla="*/ 0 w 16"/>
                              <a:gd name="T1" fmla="*/ 3 h 17"/>
                              <a:gd name="T2" fmla="*/ 11 w 16"/>
                              <a:gd name="T3" fmla="*/ 6 h 17"/>
                              <a:gd name="T4" fmla="*/ 11 w 16"/>
                              <a:gd name="T5" fmla="*/ 17 h 17"/>
                            </a:gdLst>
                            <a:ahLst/>
                            <a:cxnLst>
                              <a:cxn ang="0">
                                <a:pos x="T0" y="T1"/>
                              </a:cxn>
                              <a:cxn ang="0">
                                <a:pos x="T2" y="T3"/>
                              </a:cxn>
                              <a:cxn ang="0">
                                <a:pos x="T4" y="T5"/>
                              </a:cxn>
                            </a:cxnLst>
                            <a:rect l="0" t="0" r="r" b="b"/>
                            <a:pathLst>
                              <a:path w="16" h="17">
                                <a:moveTo>
                                  <a:pt x="0" y="3"/>
                                </a:moveTo>
                                <a:cubicBezTo>
                                  <a:pt x="0" y="3"/>
                                  <a:pt x="6" y="0"/>
                                  <a:pt x="11" y="6"/>
                                </a:cubicBezTo>
                                <a:cubicBezTo>
                                  <a:pt x="16" y="12"/>
                                  <a:pt x="11" y="17"/>
                                  <a:pt x="11" y="17"/>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73"/>
                        <wps:cNvSpPr>
                          <a:spLocks/>
                        </wps:cNvSpPr>
                        <wps:spPr bwMode="auto">
                          <a:xfrm>
                            <a:off x="5647055" y="897890"/>
                            <a:ext cx="91440" cy="99060"/>
                          </a:xfrm>
                          <a:custGeom>
                            <a:avLst/>
                            <a:gdLst>
                              <a:gd name="T0" fmla="*/ 0 w 12"/>
                              <a:gd name="T1" fmla="*/ 11 h 13"/>
                              <a:gd name="T2" fmla="*/ 8 w 12"/>
                              <a:gd name="T3" fmla="*/ 8 h 13"/>
                              <a:gd name="T4" fmla="*/ 9 w 12"/>
                              <a:gd name="T5" fmla="*/ 0 h 13"/>
                            </a:gdLst>
                            <a:ahLst/>
                            <a:cxnLst>
                              <a:cxn ang="0">
                                <a:pos x="T0" y="T1"/>
                              </a:cxn>
                              <a:cxn ang="0">
                                <a:pos x="T2" y="T3"/>
                              </a:cxn>
                              <a:cxn ang="0">
                                <a:pos x="T4" y="T5"/>
                              </a:cxn>
                            </a:cxnLst>
                            <a:rect l="0" t="0" r="r" b="b"/>
                            <a:pathLst>
                              <a:path w="12" h="13">
                                <a:moveTo>
                                  <a:pt x="0" y="11"/>
                                </a:moveTo>
                                <a:cubicBezTo>
                                  <a:pt x="0" y="11"/>
                                  <a:pt x="5" y="13"/>
                                  <a:pt x="8" y="8"/>
                                </a:cubicBezTo>
                                <a:cubicBezTo>
                                  <a:pt x="12" y="4"/>
                                  <a:pt x="9" y="0"/>
                                  <a:pt x="9" y="0"/>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74"/>
                        <wps:cNvSpPr>
                          <a:spLocks/>
                        </wps:cNvSpPr>
                        <wps:spPr bwMode="auto">
                          <a:xfrm>
                            <a:off x="5662295" y="905510"/>
                            <a:ext cx="121920" cy="129540"/>
                          </a:xfrm>
                          <a:custGeom>
                            <a:avLst/>
                            <a:gdLst>
                              <a:gd name="T0" fmla="*/ 0 w 16"/>
                              <a:gd name="T1" fmla="*/ 14 h 17"/>
                              <a:gd name="T2" fmla="*/ 11 w 16"/>
                              <a:gd name="T3" fmla="*/ 11 h 17"/>
                              <a:gd name="T4" fmla="*/ 11 w 16"/>
                              <a:gd name="T5" fmla="*/ 0 h 17"/>
                            </a:gdLst>
                            <a:ahLst/>
                            <a:cxnLst>
                              <a:cxn ang="0">
                                <a:pos x="T0" y="T1"/>
                              </a:cxn>
                              <a:cxn ang="0">
                                <a:pos x="T2" y="T3"/>
                              </a:cxn>
                              <a:cxn ang="0">
                                <a:pos x="T4" y="T5"/>
                              </a:cxn>
                            </a:cxnLst>
                            <a:rect l="0" t="0" r="r" b="b"/>
                            <a:pathLst>
                              <a:path w="16" h="17">
                                <a:moveTo>
                                  <a:pt x="0" y="14"/>
                                </a:moveTo>
                                <a:cubicBezTo>
                                  <a:pt x="0" y="14"/>
                                  <a:pt x="6" y="17"/>
                                  <a:pt x="11" y="11"/>
                                </a:cubicBezTo>
                                <a:cubicBezTo>
                                  <a:pt x="16" y="5"/>
                                  <a:pt x="11" y="0"/>
                                  <a:pt x="11" y="0"/>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75"/>
                        <wps:cNvSpPr>
                          <a:spLocks/>
                        </wps:cNvSpPr>
                        <wps:spPr bwMode="auto">
                          <a:xfrm>
                            <a:off x="5304155" y="737870"/>
                            <a:ext cx="91440" cy="99060"/>
                          </a:xfrm>
                          <a:custGeom>
                            <a:avLst/>
                            <a:gdLst>
                              <a:gd name="T0" fmla="*/ 12 w 12"/>
                              <a:gd name="T1" fmla="*/ 2 h 13"/>
                              <a:gd name="T2" fmla="*/ 4 w 12"/>
                              <a:gd name="T3" fmla="*/ 4 h 13"/>
                              <a:gd name="T4" fmla="*/ 4 w 12"/>
                              <a:gd name="T5" fmla="*/ 13 h 13"/>
                            </a:gdLst>
                            <a:ahLst/>
                            <a:cxnLst>
                              <a:cxn ang="0">
                                <a:pos x="T0" y="T1"/>
                              </a:cxn>
                              <a:cxn ang="0">
                                <a:pos x="T2" y="T3"/>
                              </a:cxn>
                              <a:cxn ang="0">
                                <a:pos x="T4" y="T5"/>
                              </a:cxn>
                            </a:cxnLst>
                            <a:rect l="0" t="0" r="r" b="b"/>
                            <a:pathLst>
                              <a:path w="12" h="13">
                                <a:moveTo>
                                  <a:pt x="12" y="2"/>
                                </a:moveTo>
                                <a:cubicBezTo>
                                  <a:pt x="12" y="2"/>
                                  <a:pt x="7" y="0"/>
                                  <a:pt x="4" y="4"/>
                                </a:cubicBezTo>
                                <a:cubicBezTo>
                                  <a:pt x="0" y="9"/>
                                  <a:pt x="4" y="13"/>
                                  <a:pt x="4" y="13"/>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76"/>
                        <wps:cNvSpPr>
                          <a:spLocks/>
                        </wps:cNvSpPr>
                        <wps:spPr bwMode="auto">
                          <a:xfrm>
                            <a:off x="5258435" y="699770"/>
                            <a:ext cx="121920" cy="129540"/>
                          </a:xfrm>
                          <a:custGeom>
                            <a:avLst/>
                            <a:gdLst>
                              <a:gd name="T0" fmla="*/ 16 w 16"/>
                              <a:gd name="T1" fmla="*/ 3 h 17"/>
                              <a:gd name="T2" fmla="*/ 5 w 16"/>
                              <a:gd name="T3" fmla="*/ 6 h 17"/>
                              <a:gd name="T4" fmla="*/ 5 w 16"/>
                              <a:gd name="T5" fmla="*/ 17 h 17"/>
                            </a:gdLst>
                            <a:ahLst/>
                            <a:cxnLst>
                              <a:cxn ang="0">
                                <a:pos x="T0" y="T1"/>
                              </a:cxn>
                              <a:cxn ang="0">
                                <a:pos x="T2" y="T3"/>
                              </a:cxn>
                              <a:cxn ang="0">
                                <a:pos x="T4" y="T5"/>
                              </a:cxn>
                            </a:cxnLst>
                            <a:rect l="0" t="0" r="r" b="b"/>
                            <a:pathLst>
                              <a:path w="16" h="17">
                                <a:moveTo>
                                  <a:pt x="16" y="3"/>
                                </a:moveTo>
                                <a:cubicBezTo>
                                  <a:pt x="16" y="3"/>
                                  <a:pt x="10" y="0"/>
                                  <a:pt x="5" y="6"/>
                                </a:cubicBezTo>
                                <a:cubicBezTo>
                                  <a:pt x="0" y="12"/>
                                  <a:pt x="5" y="17"/>
                                  <a:pt x="5" y="17"/>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77"/>
                        <wps:cNvSpPr>
                          <a:spLocks/>
                        </wps:cNvSpPr>
                        <wps:spPr bwMode="auto">
                          <a:xfrm>
                            <a:off x="5304155" y="897890"/>
                            <a:ext cx="91440" cy="99060"/>
                          </a:xfrm>
                          <a:custGeom>
                            <a:avLst/>
                            <a:gdLst>
                              <a:gd name="T0" fmla="*/ 12 w 12"/>
                              <a:gd name="T1" fmla="*/ 11 h 13"/>
                              <a:gd name="T2" fmla="*/ 4 w 12"/>
                              <a:gd name="T3" fmla="*/ 8 h 13"/>
                              <a:gd name="T4" fmla="*/ 4 w 12"/>
                              <a:gd name="T5" fmla="*/ 0 h 13"/>
                            </a:gdLst>
                            <a:ahLst/>
                            <a:cxnLst>
                              <a:cxn ang="0">
                                <a:pos x="T0" y="T1"/>
                              </a:cxn>
                              <a:cxn ang="0">
                                <a:pos x="T2" y="T3"/>
                              </a:cxn>
                              <a:cxn ang="0">
                                <a:pos x="T4" y="T5"/>
                              </a:cxn>
                            </a:cxnLst>
                            <a:rect l="0" t="0" r="r" b="b"/>
                            <a:pathLst>
                              <a:path w="12" h="13">
                                <a:moveTo>
                                  <a:pt x="12" y="11"/>
                                </a:moveTo>
                                <a:cubicBezTo>
                                  <a:pt x="12" y="11"/>
                                  <a:pt x="7" y="13"/>
                                  <a:pt x="4" y="8"/>
                                </a:cubicBezTo>
                                <a:cubicBezTo>
                                  <a:pt x="0" y="4"/>
                                  <a:pt x="4" y="0"/>
                                  <a:pt x="4" y="0"/>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78"/>
                        <wps:cNvSpPr>
                          <a:spLocks/>
                        </wps:cNvSpPr>
                        <wps:spPr bwMode="auto">
                          <a:xfrm>
                            <a:off x="5258435" y="905510"/>
                            <a:ext cx="121920" cy="129540"/>
                          </a:xfrm>
                          <a:custGeom>
                            <a:avLst/>
                            <a:gdLst>
                              <a:gd name="T0" fmla="*/ 16 w 16"/>
                              <a:gd name="T1" fmla="*/ 14 h 17"/>
                              <a:gd name="T2" fmla="*/ 5 w 16"/>
                              <a:gd name="T3" fmla="*/ 11 h 17"/>
                              <a:gd name="T4" fmla="*/ 5 w 16"/>
                              <a:gd name="T5" fmla="*/ 0 h 17"/>
                            </a:gdLst>
                            <a:ahLst/>
                            <a:cxnLst>
                              <a:cxn ang="0">
                                <a:pos x="T0" y="T1"/>
                              </a:cxn>
                              <a:cxn ang="0">
                                <a:pos x="T2" y="T3"/>
                              </a:cxn>
                              <a:cxn ang="0">
                                <a:pos x="T4" y="T5"/>
                              </a:cxn>
                            </a:cxnLst>
                            <a:rect l="0" t="0" r="r" b="b"/>
                            <a:pathLst>
                              <a:path w="16" h="17">
                                <a:moveTo>
                                  <a:pt x="16" y="14"/>
                                </a:moveTo>
                                <a:cubicBezTo>
                                  <a:pt x="16" y="14"/>
                                  <a:pt x="10" y="17"/>
                                  <a:pt x="5" y="11"/>
                                </a:cubicBezTo>
                                <a:cubicBezTo>
                                  <a:pt x="0" y="5"/>
                                  <a:pt x="5" y="0"/>
                                  <a:pt x="5" y="0"/>
                                </a:cubicBezTo>
                              </a:path>
                            </a:pathLst>
                          </a:custGeom>
                          <a:noFill/>
                          <a:ln w="24">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379"/>
                        <wps:cNvSpPr>
                          <a:spLocks noChangeArrowheads="1"/>
                        </wps:cNvSpPr>
                        <wps:spPr bwMode="auto">
                          <a:xfrm>
                            <a:off x="1821180" y="1113790"/>
                            <a:ext cx="508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26DAD" w14:textId="77777777" w:rsidR="00183EC1" w:rsidRDefault="00183EC1" w:rsidP="00183EC1">
                              <w:pPr>
                                <w:rPr>
                                  <w:lang w:eastAsia="zh-CN"/>
                                </w:rPr>
                              </w:pPr>
                              <w:r>
                                <w:rPr>
                                  <w:rFonts w:hint="eastAsia"/>
                                  <w:color w:val="24282B"/>
                                  <w:sz w:val="20"/>
                                  <w:lang w:eastAsia="zh-CN"/>
                                </w:rPr>
                                <w:t>空间参数</w:t>
                              </w:r>
                            </w:p>
                          </w:txbxContent>
                        </wps:txbx>
                        <wps:bodyPr rot="0" vert="horz" wrap="none" lIns="0" tIns="0" rIns="0" bIns="0" anchor="t" anchorCtr="0" upright="1">
                          <a:spAutoFit/>
                        </wps:bodyPr>
                      </wps:wsp>
                      <wps:wsp>
                        <wps:cNvPr id="61" name="Rectangle 380"/>
                        <wps:cNvSpPr>
                          <a:spLocks noChangeArrowheads="1"/>
                        </wps:cNvSpPr>
                        <wps:spPr bwMode="auto">
                          <a:xfrm>
                            <a:off x="4488180" y="106680"/>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99160" w14:textId="77777777" w:rsidR="00183EC1" w:rsidRDefault="00183EC1" w:rsidP="00183EC1">
                              <w:pPr>
                                <w:spacing w:before="0"/>
                              </w:pPr>
                              <w:r>
                                <w:rPr>
                                  <w:color w:val="24282B"/>
                                  <w:sz w:val="20"/>
                                </w:rPr>
                                <w:t>HRTF</w:t>
                              </w:r>
                            </w:p>
                          </w:txbxContent>
                        </wps:txbx>
                        <wps:bodyPr rot="0" vert="horz" wrap="none" lIns="0" tIns="0" rIns="0" bIns="0" anchor="t" anchorCtr="0" upright="1">
                          <a:spAutoFit/>
                        </wps:bodyPr>
                      </wps:wsp>
                      <wps:wsp>
                        <wps:cNvPr id="62" name="Rectangle 381"/>
                        <wps:cNvSpPr>
                          <a:spLocks noChangeArrowheads="1"/>
                        </wps:cNvSpPr>
                        <wps:spPr bwMode="auto">
                          <a:xfrm>
                            <a:off x="1638300" y="542925"/>
                            <a:ext cx="889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26F1B" w14:textId="77777777" w:rsidR="00183EC1" w:rsidRDefault="00183EC1" w:rsidP="00183EC1">
                              <w:pPr>
                                <w:rPr>
                                  <w:lang w:eastAsia="zh-CN"/>
                                </w:rPr>
                              </w:pPr>
                              <w:r>
                                <w:rPr>
                                  <w:rFonts w:hint="eastAsia"/>
                                  <w:color w:val="24282B"/>
                                  <w:sz w:val="20"/>
                                  <w:lang w:eastAsia="zh-CN"/>
                                </w:rPr>
                                <w:t>立体声向下混合</w:t>
                              </w:r>
                            </w:p>
                          </w:txbxContent>
                        </wps:txbx>
                        <wps:bodyPr rot="0" vert="horz" wrap="none" lIns="0" tIns="0" rIns="0" bIns="0" anchor="t" anchorCtr="0" upright="1">
                          <a:spAutoFit/>
                        </wps:bodyPr>
                      </wps:wsp>
                      <wps:wsp>
                        <wps:cNvPr id="63" name="Rectangle 382"/>
                        <wps:cNvSpPr>
                          <a:spLocks noChangeArrowheads="1"/>
                        </wps:cNvSpPr>
                        <wps:spPr bwMode="auto">
                          <a:xfrm>
                            <a:off x="4556760" y="798830"/>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539A" w14:textId="77777777" w:rsidR="00183EC1" w:rsidRDefault="00183EC1" w:rsidP="00183EC1">
                              <w:pPr>
                                <w:spacing w:before="0"/>
                              </w:pPr>
                              <w:r>
                                <w:rPr>
                                  <w:color w:val="24282B"/>
                                  <w:sz w:val="20"/>
                                </w:rPr>
                                <w:t>3D</w:t>
                              </w:r>
                            </w:p>
                          </w:txbxContent>
                        </wps:txbx>
                        <wps:bodyPr rot="0" vert="horz" wrap="none" lIns="0" tIns="0" rIns="0" bIns="0" anchor="t" anchorCtr="0" upright="1">
                          <a:spAutoFit/>
                        </wps:bodyPr>
                      </wps:wsp>
                      <wps:wsp>
                        <wps:cNvPr id="330" name="Rectangle 383"/>
                        <wps:cNvSpPr>
                          <a:spLocks noChangeArrowheads="1"/>
                        </wps:cNvSpPr>
                        <wps:spPr bwMode="auto">
                          <a:xfrm rot="16200000">
                            <a:off x="2635250" y="590550"/>
                            <a:ext cx="96075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539EC" w14:textId="77777777" w:rsidR="00183EC1" w:rsidRDefault="00183EC1" w:rsidP="00183EC1">
                              <w:pPr>
                                <w:spacing w:before="0"/>
                                <w:rPr>
                                  <w:lang w:eastAsia="zh-CN"/>
                                </w:rPr>
                              </w:pPr>
                              <w:r>
                                <w:rPr>
                                  <w:rFonts w:hint="eastAsia"/>
                                  <w:color w:val="24282B"/>
                                  <w:sz w:val="20"/>
                                  <w:lang w:eastAsia="zh-CN"/>
                                </w:rPr>
                                <w:t>编码</w:t>
                              </w:r>
                              <w:r>
                                <w:rPr>
                                  <w:rFonts w:hint="eastAsia"/>
                                  <w:color w:val="24282B"/>
                                  <w:sz w:val="20"/>
                                  <w:lang w:eastAsia="zh-CN"/>
                                </w:rPr>
                                <w:t>/</w:t>
                              </w:r>
                              <w:r>
                                <w:rPr>
                                  <w:rFonts w:hint="eastAsia"/>
                                  <w:color w:val="24282B"/>
                                  <w:sz w:val="20"/>
                                  <w:lang w:eastAsia="zh-CN"/>
                                </w:rPr>
                                <w:t>传输</w:t>
                              </w:r>
                            </w:p>
                          </w:txbxContent>
                        </wps:txbx>
                        <wps:bodyPr rot="0" vert="vert270" wrap="square" lIns="0" tIns="0" rIns="0" bIns="0" anchor="t" anchorCtr="0" upright="1">
                          <a:noAutofit/>
                        </wps:bodyPr>
                      </wps:wsp>
                      <wps:wsp>
                        <wps:cNvPr id="128" name="Rectangle 384"/>
                        <wps:cNvSpPr>
                          <a:spLocks noChangeArrowheads="1"/>
                        </wps:cNvSpPr>
                        <wps:spPr bwMode="auto">
                          <a:xfrm rot="16200000">
                            <a:off x="434340" y="728345"/>
                            <a:ext cx="91694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857F" w14:textId="77777777" w:rsidR="00183EC1" w:rsidRDefault="00183EC1" w:rsidP="00183EC1">
                              <w:pPr>
                                <w:jc w:val="center"/>
                                <w:rPr>
                                  <w:color w:val="24282B"/>
                                  <w:sz w:val="20"/>
                                  <w:lang w:eastAsia="zh-CN"/>
                                </w:rPr>
                              </w:pPr>
                              <w:r>
                                <w:rPr>
                                  <w:rFonts w:hint="eastAsia"/>
                                  <w:color w:val="24282B"/>
                                  <w:sz w:val="20"/>
                                  <w:lang w:eastAsia="zh-CN"/>
                                </w:rPr>
                                <w:t>MPEG</w:t>
                              </w:r>
                              <w:r>
                                <w:rPr>
                                  <w:rFonts w:hint="eastAsia"/>
                                  <w:color w:val="24282B"/>
                                  <w:sz w:val="20"/>
                                  <w:lang w:eastAsia="zh-CN"/>
                                </w:rPr>
                                <w:t>环绕</w:t>
                              </w:r>
                            </w:p>
                            <w:p w14:paraId="13584B2E" w14:textId="77777777" w:rsidR="00183EC1" w:rsidRPr="00921209" w:rsidRDefault="00183EC1" w:rsidP="00183EC1">
                              <w:pPr>
                                <w:spacing w:before="0"/>
                                <w:jc w:val="center"/>
                                <w:rPr>
                                  <w:color w:val="24282B"/>
                                  <w:sz w:val="20"/>
                                  <w:lang w:eastAsia="zh-CN"/>
                                </w:rPr>
                              </w:pPr>
                              <w:r>
                                <w:rPr>
                                  <w:rFonts w:hint="eastAsia"/>
                                  <w:color w:val="24282B"/>
                                  <w:sz w:val="20"/>
                                  <w:lang w:eastAsia="zh-CN"/>
                                </w:rPr>
                                <w:t>编码器</w:t>
                              </w:r>
                            </w:p>
                          </w:txbxContent>
                        </wps:txbx>
                        <wps:bodyPr rot="0" vert="vert270" wrap="square" lIns="0" tIns="0" rIns="0" bIns="0" anchor="t" anchorCtr="0" upright="1">
                          <a:noAutofit/>
                        </wps:bodyPr>
                      </wps:wsp>
                      <wps:wsp>
                        <wps:cNvPr id="129" name="Rectangle 385"/>
                        <wps:cNvSpPr>
                          <a:spLocks noChangeArrowheads="1"/>
                        </wps:cNvSpPr>
                        <wps:spPr bwMode="auto">
                          <a:xfrm rot="16200000">
                            <a:off x="-256540" y="607060"/>
                            <a:ext cx="7302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4BFD9" w14:textId="77777777" w:rsidR="00183EC1" w:rsidRDefault="00183EC1" w:rsidP="00183EC1">
                              <w:r>
                                <w:rPr>
                                  <w:rFonts w:hint="eastAsia"/>
                                  <w:color w:val="24282B"/>
                                  <w:sz w:val="20"/>
                                  <w:lang w:eastAsia="zh-CN"/>
                                </w:rPr>
                                <w:t>多声道</w:t>
                              </w:r>
                            </w:p>
                          </w:txbxContent>
                        </wps:txbx>
                        <wps:bodyPr rot="0" vert="vert270" wrap="square" lIns="0" tIns="0" rIns="0" bIns="0" anchor="t" anchorCtr="0" upright="1">
                          <a:noAutofit/>
                        </wps:bodyPr>
                      </wps:wsp>
                    </wpc:wpc>
                  </a:graphicData>
                </a:graphic>
              </wp:inline>
            </w:drawing>
          </mc:Choice>
          <mc:Fallback>
            <w:pict>
              <v:group w14:anchorId="0E6C3EF4" id="Canvas 130" o:spid="_x0000_s1214" editas="canvas" style="width:469.15pt;height:142.35pt;mso-position-horizontal-relative:char;mso-position-vertical-relative:line" coordsize="59582,18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">
                <v:shape id="_x0000_s1215" type="#_x0000_t75" style="position:absolute;width:59582;height:18078;visibility:visible;mso-wrap-style:square">
                  <v:fill o:detectmouseclick="t"/>
                  <v:path o:connecttype="none"/>
                </v:shape>
                <v:rect id="Rectangle 332" o:spid="_x0000_s1216" style="position:absolute;left:54641;top:15748;width:427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14:paraId="600DB407" w14:textId="77777777" w:rsidR="00183EC1" w:rsidRDefault="00183EC1" w:rsidP="00183EC1">
                        <w:r>
                          <w:rPr>
                            <w:rFonts w:hint="eastAsia"/>
                            <w:color w:val="24211D"/>
                            <w:sz w:val="14"/>
                            <w:szCs w:val="14"/>
                            <w:lang w:eastAsia="zh-CN"/>
                          </w:rPr>
                          <w:t>BS.</w:t>
                        </w:r>
                        <w:r>
                          <w:rPr>
                            <w:color w:val="24211D"/>
                            <w:sz w:val="14"/>
                            <w:szCs w:val="14"/>
                          </w:rPr>
                          <w:t>1196-10</w:t>
                        </w:r>
                      </w:p>
                    </w:txbxContent>
                  </v:textbox>
                </v:rect>
                <v:rect id="Rectangle 333" o:spid="_x0000_s1217" style="position:absolute;left:29337;top:457;width:2971;height:1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Uj8IA&#10;AADaAAAADwAAAGRycy9kb3ducmV2LnhtbESPQYvCMBSE7wv+h/AEb2uq6CLVKCIoK3vSKnh8NM+2&#10;2LyUJGurv34jCHscZuYbZrHqTC3u5HxlWcFomIAgzq2uuFBwyrafMxA+IGusLZOCB3lYLXsfC0y1&#10;bflA92MoRISwT1FBGUKTSunzkgz6oW2Io3e1zmCI0hVSO2wj3NRynCRf0mDFcaHEhjYl5bfjr1HQ&#10;nM/ZbDdtq2y03z3dj3y0k8tGqUG/W89BBOrCf/jd/tYKxvC6E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lSPwgAAANoAAAAPAAAAAAAAAAAAAAAAAJgCAABkcnMvZG93&#10;bnJldi54bWxQSwUGAAAAAAQABAD1AAAAhwMAAAAA&#10;" filled="f" strokecolor="#24282b" strokeweight="67e-5mm"/>
                <v:rect id="Rectangle 334" o:spid="_x0000_s1218" style="position:absolute;left:5486;top:2133;width:6706;height:13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FMMA&#10;AADaAAAADwAAAGRycy9kb3ducmV2LnhtbESPQWvCQBSE74X+h+UVeqsbW1tCdJUiKIqnmgoeH9ln&#10;Esy+Dburif56VxA8DjPzDTOZ9aYRZ3K+tqxgOEhAEBdW11wq+M8XHykIH5A1NpZJwYU8zKavLxPM&#10;tO34j87bUIoIYZ+hgiqENpPSFxUZ9APbEkfvYJ3BEKUrpXbYRbhp5GeS/EiDNceFCluaV1Qctyej&#10;oN3t8nT53dX5cL28uo28dKP9XKn3t/53DCJQH57hR3ulFXzB/Uq8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xFMMAAADaAAAADwAAAAAAAAAAAAAAAACYAgAAZHJzL2Rv&#10;d25yZXYueG1sUEsFBgAAAAAEAAQA9QAAAIgDAAAAAA==&#10;" filled="f" strokecolor="#24282b" strokeweight="67e-5mm"/>
                <v:line id="Line 335" o:spid="_x0000_s1219" style="position:absolute;visibility:visible;mso-wrap-style:square" from="2971,3879" to="5410,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7sMAAADaAAAADwAAAGRycy9kb3ducmV2LnhtbESPQWvCQBSE74X+h+UJ3uqutUiJriKp&#10;Uo/ViHh8Zp9JNPs2za6a/vtuQehxmJlvmOm8s7W4UesrxxqGAwWCOHem4kLDLlu9vIPwAdlg7Zg0&#10;/JCH+ez5aYqJcXfe0G0bChEh7BPUUIbQJFL6vCSLfuAa4uidXGsxRNkW0rR4j3Bby1elxtJixXGh&#10;xIbSkvLL9mo1jJdf2dEtPkYbdfjerz9TlWbnpdb9XreYgAjUhf/wo702Gt7g70q8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0ce7DAAAA2gAAAA8AAAAAAAAAAAAA&#10;AAAAoQIAAGRycy9kb3ducmV2LnhtbFBLBQYAAAAABAAEAPkAAACRAwAAAAA=&#10;" strokecolor="#24282b" strokeweight="0"/>
                <v:shape id="Freeform 336" o:spid="_x0000_s1220" style="position:absolute;left:4800;top:3498;width:610;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SQsQA&#10;AADaAAAADwAAAGRycy9kb3ducmV2LnhtbESPQWvCQBSE74X+h+UJ3pqNPYjGbKQtCD0VY43o7TX7&#10;mgSzb9Psqsm/7xYKHoeZ+YZJ14NpxZV611hWMItiEMSl1Q1XCvafm6cFCOeRNbaWScFIDtbZ40OK&#10;ibY3zum685UIEHYJKqi97xIpXVmTQRfZjjh437Y36IPsK6l7vAW4aeVzHM+lwYbDQo0dvdVUnncX&#10;o2BzXJ7H1yIuT8XXocl/Clx+bFGp6WR4WYHwNPh7+L/9rhXM4e9Ku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3kkLEAAAA2gAAAA8AAAAAAAAAAAAAAAAAmAIAAGRycy9k&#10;b3ducmV2LnhtbFBLBQYAAAAABAAEAPUAAACJAwAAAAA=&#10;" path="m,l96,60,,108,,xe" fillcolor="#24282b" stroked="f">
                  <v:path arrowok="t" o:connecttype="custom" o:connectlocs="0,0;60960,38100;0,68580;0,0" o:connectangles="0,0,0,0"/>
                </v:shape>
                <v:line id="Line 337" o:spid="_x0000_s1221" style="position:absolute;visibility:visible;mso-wrap-style:square" from="12192,7912" to="29337,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768EAAADaAAAADwAAAGRycy9kb3ducmV2LnhtbERPz2vCMBS+C/sfwhvsZpM5kNEZS+kU&#10;PaoV2fGteWu7NS+1idr998th4PHj+73IRtuJKw2+dazhOVEgiCtnWq41HMv19BWED8gGO8ek4Zc8&#10;ZMuHyQJT4268p+sh1CKGsE9RQxNCn0rpq4Ys+sT1xJH7coPFEOFQSzPgLYbbTs6UmkuLLceGBnsq&#10;Gqp+DherYb7alZ8uf3/Zq4/zabspVFF+r7R+ehzzNxCBxnAX/7u3RkPcGq/EG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vrwQAAANoAAAAPAAAAAAAAAAAAAAAA&#10;AKECAABkcnMvZG93bnJldi54bWxQSwUGAAAAAAQABAD5AAAAjwMAAAAA&#10;" strokecolor="#24282b" strokeweight="0"/>
                <v:shape id="Freeform 338" o:spid="_x0000_s1222" style="position:absolute;left:28651;top:7531;width:686;height:685;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DB8IA&#10;AADaAAAADwAAAGRycy9kb3ducmV2LnhtbESPQWvCQBSE7wX/w/IEb3WTHkSjq4hYCPRSbQ/19sg+&#10;k2D2bdh91bS/visIPQ4z8w2z2gyuU1cKsfVsIJ9moIgrb1uuDXx+vD7PQUVBtth5JgM/FGGzHj2t&#10;sLD+xge6HqVWCcKxQAONSF9oHauGHMap74mTd/bBoSQZam0D3hLcdfoly2baYctpocGedg1Vl+O3&#10;MxDyujwNb7k4+XVf2aIt9+8Xb8xkPGyXoIQG+Q8/2qU1sID7lXQD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gMHwgAAANoAAAAPAAAAAAAAAAAAAAAAAJgCAABkcnMvZG93&#10;bnJldi54bWxQSwUGAAAAAAQABAD1AAAAhwMAAAAA&#10;" path="m,l108,60,,108,,xe" fillcolor="#24282b" stroked="f">
                  <v:path arrowok="t" o:connecttype="custom" o:connectlocs="0,0;68580,38100;0,68580;0,0" o:connectangles="0,0,0,0"/>
                </v:shape>
                <v:line id="Line 339" o:spid="_x0000_s1223" style="position:absolute;visibility:visible;mso-wrap-style:square" from="12192,9436" to="29337,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X/xcUAAADbAAAADwAAAGRycy9kb3ducmV2LnhtbESPQW/CMAyF70j7D5En7QbJNglNHQGh&#10;DgRHoAjt6DVe261xuiZA9+/nwyRutt7ze59ni8G36kJ9bAJbeJwYUMRlcA1XFo7FevwCKiZkh21g&#10;svBLERbzu9EMMxeuvKfLIVVKQjhmaKFOqcu0jmVNHuMkdMSifYbeY5K1r7Tr8SrhvtVPxky1x4al&#10;ocaO8prK78PZW5iudsVHWL497837z2m7yU1efK2sfbgflq+gEg3pZv6/3jrBF3r5RQb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X/xcUAAADbAAAADwAAAAAAAAAA&#10;AAAAAAChAgAAZHJzL2Rvd25yZXYueG1sUEsFBgAAAAAEAAQA+QAAAJMDAAAAAA==&#10;" strokecolor="#24282b" strokeweight="0"/>
                <v:shape id="Freeform 340" o:spid="_x0000_s1224" style="position:absolute;left:28651;top:9055;width:686;height:685;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FBsEA&#10;AADbAAAADwAAAGRycy9kb3ducmV2LnhtbERPTWvCQBC9F/wPywi91U16kDa6iohCwIu1HvQ2ZMck&#10;mJ0Nu1NN/fXdQqG3ebzPmS8H16kbhdh6NpBPMlDElbct1waOn9uXN1BRkC12nsnAN0VYLkZPcyys&#10;v/MH3Q5SqxTCsUADjUhfaB2rhhzGie+JE3fxwaEkGGptA95TuOv0a5ZNtcOWU0ODPa0bqq6HL2cg&#10;5HV5Hna5OHm4U/belpv91RvzPB5WM1BCg/yL/9ylTfNz+P0lHa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YRQbBAAAA2wAAAA8AAAAAAAAAAAAAAAAAmAIAAGRycy9kb3du&#10;cmV2LnhtbFBLBQYAAAAABAAEAPUAAACGAwAAAAA=&#10;" path="m,l108,60,,108,,xe" fillcolor="#24282b" stroked="f">
                  <v:path arrowok="t" o:connecttype="custom" o:connectlocs="0,0;68580,38100;0,68580;0,0" o:connectangles="0,0,0,0"/>
                </v:shape>
                <v:line id="Line 341" o:spid="_x0000_s1225" style="position:absolute;visibility:visible;mso-wrap-style:square" from="12192,13925" to="29337,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EKcIAAADbAAAADwAAAGRycy9kb3ducmV2LnhtbERPTWvCQBC9F/wPywi91V0tiKSuEqLS&#10;HKsppccxOyZps7Mxu9X033cLgrd5vM9Zrgfbigv1vnGsYTpRIIhLZxquNLwXu6cFCB+QDbaOScMv&#10;eVivRg9LTIy78p4uh1CJGMI+QQ11CF0ipS9rsugnriOO3Mn1FkOEfSVNj9cYbls5U2ouLTYcG2rs&#10;KKup/D78WA3z7VtxdOnmea8+zx/5a6ay4mur9eN4SF9ABBrCXXxz5ybOn8H/L/E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vEKcIAAADbAAAADwAAAAAAAAAAAAAA&#10;AAChAgAAZHJzL2Rvd25yZXYueG1sUEsFBgAAAAAEAAQA+QAAAJADAAAAAA==&#10;" strokecolor="#24282b" strokeweight="0"/>
                <v:shape id="Freeform 342" o:spid="_x0000_s1226" style="position:absolute;left:28651;top:13544;width:686;height:686;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6sEA&#10;AADbAAAADwAAAGRycy9kb3ducmV2LnhtbERPTWvCQBC9F/wPywi91U0qlBpdRUQh4KW1PehtyI5J&#10;MDsbdqea+uu7hUJv83ifs1gNrlNXCrH1bCCfZKCIK29brg18fuyeXkFFQbbYeSYD3xRhtRw9LLCw&#10;/sbvdD1IrVIIxwINNCJ9oXWsGnIYJ74nTtzZB4eSYKi1DXhL4a7Tz1n2oh22nBoa7GnTUHU5fDkD&#10;Ia/L07DPxcndHbNZW27fLt6Yx/GwnoMSGuRf/OcubZo/hd9f0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GfurBAAAA2wAAAA8AAAAAAAAAAAAAAAAAmAIAAGRycy9kb3du&#10;cmV2LnhtbFBLBQYAAAAABAAEAPUAAACGAwAAAAA=&#10;" path="m,l108,60,,108,,xe" fillcolor="#24282b" stroked="f">
                  <v:path arrowok="t" o:connecttype="custom" o:connectlocs="0,0;68580,38100;0,68580;0,0" o:connectangles="0,0,0,0"/>
                </v:shape>
                <v:rect id="Rectangle 343" o:spid="_x0000_s1227" style="position:absolute;left:43205;top:5556;width:6255;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344" o:spid="_x0000_s1228" style="position:absolute;left:43205;top:5556;width:6255;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RMEA&#10;AADbAAAADwAAAGRycy9kb3ducmV2LnhtbERPTYvCMBC9C/sfwix401RZRbpGWYSVFU9ahT0OzdgW&#10;m0lJoq3+eiMI3ubxPme+7EwtruR8ZVnBaJiAIM6trrhQcMh+BzMQPiBrrC2Tght5WC4+enNMtW15&#10;R9d9KEQMYZ+igjKEJpXS5yUZ9EPbEEfuZJ3BEKErpHbYxnBTy3GSTKXBimNDiQ2tSsrP+4tR0ByP&#10;2Ww9aatstFnf3Vbe2q//lVL9z+7nG0SgLrzFL/efjvM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cvkTBAAAA2wAAAA8AAAAAAAAAAAAAAAAAmAIAAGRycy9kb3du&#10;cmV2LnhtbFBLBQYAAAAABAAEAPUAAACGAwAAAAA=&#10;" filled="f" strokecolor="#24282b" strokeweight="67e-5mm"/>
                <v:line id="Line 345" o:spid="_x0000_s1229" style="position:absolute;visibility:visible;mso-wrap-style:square" from="32308,13925" to="46329,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S4b8AAADbAAAADwAAAGRycy9kb3ducmV2LnhtbERPS4vCMBC+C/6HMII3TRWRpTYVERdd&#10;bz7A69CMTbGZ1Car3f31G0HY23x8z8mWna3Fg1pfOVYwGScgiAunKy4VnE+fow8QPiBrrB2Tgh/y&#10;sMz7vQxT7Z58oMcxlCKGsE9RgQmhSaX0hSGLfuwa4shdXWsxRNiWUrf4jOG2ltMkmUuLFccGgw2t&#10;DRW347dVcLo7fbF7vPxup7MvU+G52YSbUsNBt1qACNSFf/HbvdNx/hxev8QDZP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kS4b8AAADbAAAADwAAAAAAAAAAAAAAAACh&#10;AgAAZHJzL2Rvd25yZXYueG1sUEsFBgAAAAAEAAQA+QAAAI0DAAAAAA==&#10;" strokecolor="#24282b" strokeweight="67e-5mm">
                  <v:stroke joinstyle="miter"/>
                </v:line>
                <v:rect id="Rectangle 346" o:spid="_x0000_s1230" style="position:absolute;left:43205;top:457;width:625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347" o:spid="_x0000_s1231" style="position:absolute;left:43205;top:457;width:625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R2sQA&#10;AADbAAAADwAAAGRycy9kb3ducmV2LnhtbESPQWvCQBCF74X+h2UK3urGoiKpqxShoniqUehxyI5J&#10;MDsbdrcm9td3DgVvM7w3732zXA+uVTcKsfFsYDLOQBGX3jZcGTgVn68LUDEhW2w9k4E7RVivnp+W&#10;mFvf8xfdjqlSEsIxRwN1Sl2udSxrchjHviMW7eKDwyRrqLQN2Eu4a/Vbls21w4alocaONjWV1+OP&#10;M9Cdz8ViO+ubYrLf/oaDvvfT740xo5fh4x1UoiE9zP/XOyv4Aiu/yA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drEAAAA2wAAAA8AAAAAAAAAAAAAAAAAmAIAAGRycy9k&#10;b3ducmV2LnhtbFBLBQYAAAAABAAEAPUAAACJAwAAAAA=&#10;" filled="f" strokecolor="#24282b" strokeweight="67e-5mm"/>
                <v:rect id="Rectangle 348" o:spid="_x0000_s1232" style="position:absolute;left:46253;top:2965;width:15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6PMAA&#10;AADbAAAADwAAAGRycy9kb3ducmV2LnhtbERPTYvCMBC9L/gfwgheljXVg0g1LYsgehG0iuhtaGbb&#10;ss2kJlG7/35zEDw+3vcy700rHuR8Y1nBZJyAIC6tbrhScDquv+YgfEDW2FomBX/kIc8GH0tMtX3y&#10;gR5FqEQMYZ+igjqELpXSlzUZ9GPbEUfuxzqDIUJXSe3wGcNNK6dJMpMGG44NNXa0qqn8Le5Ggd1u&#10;Pvl08+erM6v1bmKay2VfKDUa9t8LEIH68Ba/3FutYBrXxy/xB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H6PMAAAADbAAAADwAAAAAAAAAAAAAAAACYAgAAZHJzL2Rvd25y&#10;ZXYueG1sUEsFBgAAAAAEAAQA9QAAAIUDAAAAAA==&#10;" fillcolor="#24282b" stroked="f"/>
                <v:shape id="Freeform 349" o:spid="_x0000_s1233" style="position:absolute;left:45948;top:4870;width:762;height:610;visibility:visible;mso-wrap-style:square;v-text-anchor:top" coordsize="1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6W8QA&#10;AADbAAAADwAAAGRycy9kb3ducmV2LnhtbESP3YrCMBSE74V9h3AWvBFN7YVoNYosuCioYPUBDs3p&#10;jzYnpYm1+/YbYWEvh5n5hlltelOLjlpXWVYwnUQgiDOrKy4U3K678RyE88gaa8uk4IccbNYfgxUm&#10;2r74Ql3qCxEg7BJUUHrfJFK6rCSDbmIb4uDltjXog2wLqVt8BbipZRxFM2mw4rBQYkNfJWWP9GkU&#10;bM+HvfkeHWR8XIzuTd/lu/kpV2r42W+XIDz1/j/8195rBfEU3l/C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OlvEAAAA2wAAAA8AAAAAAAAAAAAAAAAAmAIAAGRycy9k&#10;b3ducmV2LnhtbFBLBQYAAAAABAAEAPUAAACJAwAAAAA=&#10;" path="m120,l60,96,,,120,xe" fillcolor="#24282b" stroked="f">
                  <v:path arrowok="t" o:connecttype="custom" o:connectlocs="76200,0;38100,60960;0,0;76200,0" o:connectangles="0,0,0,0"/>
                </v:shape>
                <v:rect id="Rectangle 350" o:spid="_x0000_s1234" style="position:absolute;left:46253;top:12477;width:152;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0MUA&#10;AADbAAAADwAAAGRycy9kb3ducmV2LnhtbESPQWvCQBSE7wX/w/IEL0U3yaGU6CoiSHMR2jSU9PbI&#10;PpNg9m3c3Wr677uFQo/DzHzDbHaTGcSNnO8tK0hXCQjixuqeWwXV+3H5DMIHZI2DZVLwTR5229nD&#10;BnNt7/xGtzK0IkLY56igC2HMpfRNRwb9yo7E0TtbZzBE6VqpHd4j3AwyS5InabDnuNDhSIeOmkv5&#10;ZRTY4uWRq6v/+HTmcDylpq/r11KpxXzar0EEmsJ/+K9daAVZBr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HQxQAAANsAAAAPAAAAAAAAAAAAAAAAAJgCAABkcnMv&#10;ZG93bnJldi54bWxQSwUGAAAAAAQABAD1AAAAigMAAAAA&#10;" fillcolor="#24282b" stroked="f"/>
                <v:shape id="Freeform 351" o:spid="_x0000_s1235" style="position:absolute;left:46024;top:11868;width:686;height:685;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0V8QA&#10;AADbAAAADwAAAGRycy9kb3ducmV2LnhtbESPQWvCQBSE70L/w/IK3nQThVJTVymlQsCLVQ/t7ZF9&#10;TYLZt2H3VaO/3i0Uehxm5htmuR5cp84UYuvZQD7NQBFX3rZcGzgeNpNnUFGQLXaeycCVIqxXD6Ml&#10;FtZf+IPOe6lVgnAs0EAj0hdax6ohh3Hqe+LkffvgUJIMtbYBLwnuOj3LsiftsOW00GBPbw1Vp/2P&#10;MxDyuvwatrk4ubnPbNGW77uTN2b8OLy+gBIa5D/81y6tgdkcfr+k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tFfEAAAA2wAAAA8AAAAAAAAAAAAAAAAAmAIAAGRycy9k&#10;b3ducmV2LnhtbFBLBQYAAAAABAAEAPUAAACJAwAAAAA=&#10;" path="m,108l48,r60,108l,108xe" fillcolor="#24282b" stroked="f">
                  <v:path arrowok="t" o:connecttype="custom" o:connectlocs="0,68580;30480,0;68580,68580;0,68580" o:connectangles="0,0,0,0"/>
                </v:shape>
                <v:line id="Line 352" o:spid="_x0000_s1236" style="position:absolute;visibility:visible;mso-wrap-style:square" from="32308,6927" to="43205,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ze8QAAADbAAAADwAAAGRycy9kb3ducmV2LnhtbESPQWvCQBSE74X+h+UVvNXdWhGJriKp&#10;RY9qRDw+s88kNvs2za6a/nu3UOhxmJlvmOm8s7W4Uesrxxre+goEce5MxYWGffb5OgbhA7LB2jFp&#10;+CEP89nz0xQT4+68pdsuFCJC2CeooQyhSaT0eUkWfd81xNE7u9ZiiLItpGnxHuG2lgOlRtJixXGh&#10;xIbSkvKv3dVqGC032cktPt636vh9WK9SlWaXpda9l24xARGoC//hv/baaBgM4f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jN7xAAAANsAAAAPAAAAAAAAAAAA&#10;AAAAAKECAABkcnMvZG93bnJldi54bWxQSwUGAAAAAAQABAD5AAAAkgMAAAAA&#10;" strokecolor="#24282b" strokeweight="0"/>
                <v:shape id="Freeform 353" o:spid="_x0000_s1237" style="position:absolute;left:42519;top:6546;width:686;height:680;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onsYA&#10;AADbAAAADwAAAGRycy9kb3ducmV2LnhtbESPT2vCQBTE74LfYXmCF9GNf1okdZVSEKUBabWHHp/Z&#10;1ySafRuyq4nfvisIHoeZ+Q2zWLWmFFeqXWFZwXgUgSBOrS44U/BzWA/nIJxH1lhaJgU3crBadjsL&#10;jLVt+Juue5+JAGEXo4Lc+yqW0qU5GXQjWxEH78/WBn2QdSZ1jU2Am1JOouhVGiw4LORY0UdO6Xl/&#10;MQqaar65Jadklw6y6fEzOf6O9ddMqX6vfX8D4an1z/CjvdUKJi9w/xJ+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onsYAAADbAAAADwAAAAAAAAAAAAAAAACYAgAAZHJz&#10;L2Rvd25yZXYueG1sUEsFBgAAAAAEAAQA9QAAAIsDAAAAAA==&#10;" path="m,l108,60,,107,,xe" fillcolor="#24282b" stroked="f">
                  <v:path arrowok="t" o:connecttype="custom" o:connectlocs="0,0;68580,38100;0,67945;0,0" o:connectangles="0,0,0,0"/>
                </v:shape>
                <v:line id="Line 354" o:spid="_x0000_s1238" style="position:absolute;visibility:visible;mso-wrap-style:square" from="32308,10426" to="43205,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Il8QAAADbAAAADwAAAGRycy9kb3ducmV2LnhtbESPQWvCQBSE74L/YXmF3nS3FoKkriLR&#10;Uo/ViPT4zD6TaPZtmt1q+u+7BcHjMDPfMLNFbxtxpc7XjjW8jBUI4sKZmksN+/x9NAXhA7LBxjFp&#10;+CUPi/lwMMPUuBtv6boLpYgQ9ilqqEJoUyl9UZFFP3YtcfROrrMYouxKaTq8Rbht5ESpRFqsOS5U&#10;2FJWUXHZ/VgNyfozP7rl6nWrvr4Pm49MZfl5rfXzU798AxGoD4/wvb0xGiYJ/H+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AiXxAAAANsAAAAPAAAAAAAAAAAA&#10;AAAAAKECAABkcnMvZG93bnJldi54bWxQSwUGAAAAAAQABAD5AAAAkgMAAAAA&#10;" strokecolor="#24282b" strokeweight="0"/>
                <v:shape id="Freeform 355" o:spid="_x0000_s1239" style="position:absolute;left:42519;top:10121;width:686;height:686;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yVMQA&#10;AADbAAAADwAAAGRycy9kb3ducmV2LnhtbESPQWvCQBSE70L/w/IK3nQTD7amrlJKhYAXqx7a2yP7&#10;mgSzb8Puq0Z/vVso9DjMzDfMcj24Tp0pxNazgXyagSKuvG25NnA8bCbPoKIgW+w8k4ErRVivHkZL&#10;LKy/8Aed91KrBOFYoIFGpC+0jlVDDuPU98TJ+/bBoSQZam0DXhLcdXqWZXPtsOW00GBPbw1Vp/2P&#10;MxDyuvwatrk4ubnPbNGW77uTN2b8OLy+gBIa5D/81y6tgdkT/H5JP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slTEAAAA2wAAAA8AAAAAAAAAAAAAAAAAmAIAAGRycy9k&#10;b3ducmV2LnhtbFBLBQYAAAAABAAEAPUAAACJAwAAAAA=&#10;" path="m,l108,48,,108,,xe" fillcolor="#24282b" stroked="f">
                  <v:path arrowok="t" o:connecttype="custom" o:connectlocs="0,0;68580,30480;0,68580;0,0" o:connectangles="0,0,0,0"/>
                </v:shape>
                <v:line id="Line 356" o:spid="_x0000_s1240" style="position:absolute;visibility:visible;mso-wrap-style:square" from="49460,7912" to="52203,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85fsEAAADbAAAADwAAAGRycy9kb3ducmV2LnhtbERPz2vCMBS+C/sfwhvspokOZFRjkU6x&#10;R7Vj7Phsnm21eemaqN1/vxwGO358v5fpYFtxp943jjVMJwoEcelMw5WGj2I7fgPhA7LB1jFp+CEP&#10;6epptMTEuAcf6H4MlYgh7BPUUIfQJVL6siaLfuI64sidXW8xRNhX0vT4iOG2lTOl5tJiw7Ghxo6y&#10;msrr8WY1zDf74uTW768H9fX9me8ylRWXjdYvz8N6ASLQEP7Ff+7caJjFsfFL/A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zl+wQAAANsAAAAPAAAAAAAAAAAAAAAA&#10;AKECAABkcnMvZG93bnJldi54bWxQSwUGAAAAAAQABAD5AAAAjwMAAAAA&#10;" strokecolor="#24282b" strokeweight="0"/>
                <v:shape id="Freeform 357" o:spid="_x0000_s1241" style="position:absolute;left:51593;top:7607;width:610;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0ssUA&#10;AADbAAAADwAAAGRycy9kb3ducmV2LnhtbESPQWvCQBSE74L/YXlCb2ajh2LSrNIKgqdirCnt7TX7&#10;mgSzb2N2a+K/7xYKHoeZ+YbJNqNpxZV611hWsIhiEMSl1Q1XCk5vu/kKhPPIGlvLpOBGDjbr6STD&#10;VNuBc7oefSUChF2KCmrvu1RKV9Zk0EW2Iw7et+0N+iD7SuoehwA3rVzG8aM02HBYqLGjbU3l+fhj&#10;FOw+kvPtpYjLz+LrvckvBSavB1TqYTY+P4HwNPp7+L+91wqW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rSyxQAAANsAAAAPAAAAAAAAAAAAAAAAAJgCAABkcnMv&#10;ZG93bnJldi54bWxQSwUGAAAAAAQABAD1AAAAigMAAAAA&#10;" path="m,l96,48,,108,,xe" fillcolor="#24282b" stroked="f">
                  <v:path arrowok="t" o:connecttype="custom" o:connectlocs="0,0;60960,30480;0,68580;0,0" o:connectangles="0,0,0,0"/>
                </v:shape>
                <v:rect id="Rectangle 358" o:spid="_x0000_s1242" style="position:absolute;left:49460;top:9359;width:213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s4cIA&#10;AADbAAAADwAAAGRycy9kb3ducmV2LnhtbERPz2vCMBS+D/Y/hDfYZdhUhSHVKEMQexlsVaTeHs2z&#10;LWteahJr99+bw2DHj+/3ajOaTgzkfGtZwTRJQRBXVrdcKzgedpMFCB+QNXaWScEvedisn59WmGl7&#10;528ailCLGMI+QwVNCH0mpa8aMugT2xNH7mKdwRChq6V2eI/hppOzNH2XBluODQ32tG2o+iluRoHN&#10;9298vPrT2Znt7nNq2rL8KpR6fRk/liACjeFf/OfOtYJ5XB+/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GzhwgAAANsAAAAPAAAAAAAAAAAAAAAAAJgCAABkcnMvZG93&#10;bnJldi54bWxQSwUGAAAAAAQABAD1AAAAhwMAAAAA&#10;" fillcolor="#24282b" stroked="f"/>
                <v:shape id="Freeform 359" o:spid="_x0000_s1243" style="position:absolute;left:51593;top:9131;width:610;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uacYA&#10;AADbAAAADwAAAGRycy9kb3ducmV2LnhtbESPT2vCQBTE7wW/w/IKvTUbLUiNWaUKQk/in0b09pp9&#10;TYLZt2l2TeK37xYKPQ4z8xsmXQ6mFh21rrKsYBzFIIhzqysuFHwcN8+vIJxH1lhbJgV3crBcjB5S&#10;TLTteU/dwRciQNglqKD0vkmkdHlJBl1kG+LgfdnWoA+yLaRusQ9wU8tJHE+lwYrDQokNrUvKr4eb&#10;UbA5z673VRbnl+zzVO2/M5xtd6jU0+PwNgfhafD/4b/2u1bwMob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EuacYAAADbAAAADwAAAAAAAAAAAAAAAACYAgAAZHJz&#10;L2Rvd25yZXYueG1sUEsFBgAAAAAEAAQA9QAAAIsDAAAAAA==&#10;" path="m,l96,48,,108,,xe" fillcolor="#24282b" stroked="f">
                  <v:path arrowok="t" o:connecttype="custom" o:connectlocs="0,0;60960,30480;0,68580;0,0" o:connectangles="0,0,0,0"/>
                </v:shape>
                <v:line id="Line 360" o:spid="_x0000_s1244" style="position:absolute;visibility:visible;mso-wrap-style:square" from="2971,6394" to="541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90sQAAADbAAAADwAAAGRycy9kb3ducmV2LnhtbESPQWvCQBSE7wX/w/IKvTW7NSAldRWJ&#10;lnqsppQen9lnEs2+jdmtpv/eFQoeh5n5hpnOB9uKM/W+cazhJVEgiEtnGq40fBXvz68gfEA22Dom&#10;DX/kYT4bPUwxM+7CGzpvQyUihH2GGuoQukxKX9Zk0SeuI47e3vUWQ5R9JU2Plwi3rRwrNZEWG44L&#10;NXaU11Qet79Ww2T1WezcYplu1M/pe/2Rq7w4rLR+ehwWbyACDeEe/m+vjYY0hduX+A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j3SxAAAANsAAAAPAAAAAAAAAAAA&#10;AAAAAKECAABkcnMvZG93bnJldi54bWxQSwUGAAAAAAQABAD5AAAAkgMAAAAA&#10;" strokecolor="#24282b" strokeweight="0"/>
                <v:shape id="Freeform 361" o:spid="_x0000_s1245" style="position:absolute;left:4800;top:6013;width:610;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N8cUA&#10;AADbAAAADwAAAGRycy9kb3ducmV2LnhtbESPT2vCQBTE74LfYXmCt7pplaLRVbQQ8FT805T29sy+&#10;JiHZtzG71fjtu0LB4zAzv2EWq87U4kKtKy0reB5FIIgzq0vOFXwck6cpCOeRNdaWScGNHKyW/d4C&#10;Y22vvKfLweciQNjFqKDwvomldFlBBt3INsTB+7GtQR9km0vd4jXATS1fouhVGiw5LBTY0FtBWXX4&#10;NQqSr1l126RR9p2ePsv9OcXZ+w6VGg669RyEp84/wv/trVYwnsD9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o3xxQAAANsAAAAPAAAAAAAAAAAAAAAAAJgCAABkcnMv&#10;ZG93bnJldi54bWxQSwUGAAAAAAQABAD1AAAAigMAAAAA&#10;" path="m,l96,60,,108,,xe" fillcolor="#24282b" stroked="f">
                  <v:path arrowok="t" o:connecttype="custom" o:connectlocs="0,0;60960,38100;0,68580;0,0" o:connectangles="0,0,0,0"/>
                </v:shape>
                <v:line id="Line 362" o:spid="_x0000_s1246" style="position:absolute;visibility:visible;mso-wrap-style:square" from="2971,8902" to="5410,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APcQAAADbAAAADwAAAGRycy9kb3ducmV2LnhtbESPQWvCQBSE74X+h+UVvNXdVhSJriKp&#10;RY9qRDw+s88kNvs2za6a/nu3UOhxmJlvmOm8s7W4Uesrxxre+goEce5MxYWGffb5OgbhA7LB2jFp&#10;+CEP89nz0xQT4+68pdsuFCJC2CeooQyhSaT0eUkWfd81xNE7u9ZiiLItpGnxHuG2lu9KjaTFiuNC&#10;iQ2lJeVfu6vVMFpuspNbfAy26vh9WK9SlWaXpda9l24xARGoC//hv/baaBgM4f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wA9xAAAANsAAAAPAAAAAAAAAAAA&#10;AAAAAKECAABkcnMvZG93bnJldi54bWxQSwUGAAAAAAQABAD5AAAAkgMAAAAA&#10;" strokecolor="#24282b" strokeweight="0"/>
                <v:shape id="Freeform 363" o:spid="_x0000_s1247" style="position:absolute;left:4800;top:8521;width:610;height:686;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4j8EA&#10;AADbAAAADwAAAGRycy9kb3ducmV2LnhtbERPy4rCMBTdC/5DuII7TR1kmFaj6IDgahgfFd1dm2tb&#10;bG5qk9H695OF4PJw3tN5aypxp8aVlhWMhhEI4szqknMF+91q8AXCeWSNlWVS8CQH81m3M8VE2wdv&#10;6L71uQgh7BJUUHhfJ1K6rCCDbmhr4sBdbGPQB9jkUjf4COGmkh9R9CkNlhwaCqzpu6Dsuv0zClbH&#10;+PpcplF2Ss+HcnNLMf75RaX6vXYxAeGp9W/xy73WCsZhffgSf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b+I/BAAAA2wAAAA8AAAAAAAAAAAAAAAAAmAIAAGRycy9kb3du&#10;cmV2LnhtbFBLBQYAAAAABAAEAPUAAACGAwAAAAA=&#10;" path="m,l96,60,,108,,xe" fillcolor="#24282b" stroked="f">
                  <v:path arrowok="t" o:connecttype="custom" o:connectlocs="0,0;60960,38100;0,68580;0,0" o:connectangles="0,0,0,0"/>
                </v:shape>
                <v:line id="Line 364" o:spid="_x0000_s1248" style="position:absolute;visibility:visible;mso-wrap-style:square" from="2971,11417" to="5410,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p1Q8QAAADbAAAADwAAAGRycy9kb3ducmV2LnhtbESPQWvCQBSE70L/w/IKvemubRGJriKp&#10;pR7ViHh8Zp9JbPZtmt1q+u/dguBxmJlvmOm8s7W4UOsrxxqGAwWCOHem4kLDLvvsj0H4gGywdkwa&#10;/sjDfPbUm2Ji3JU3dNmGQkQI+wQ1lCE0iZQ+L8miH7iGOHon11oMUbaFNC1eI9zW8lWpkbRYcVwo&#10;saG0pPx7+2s1jJbr7OgWH28bdfjZr75SlWbnpdYvz91iAiJQFx7he3tlNLwP4f9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nVDxAAAANsAAAAPAAAAAAAAAAAA&#10;AAAAAKECAABkcnMvZG93bnJldi54bWxQSwUGAAAAAAQABAD5AAAAkgMAAAAA&#10;" strokecolor="#24282b" strokeweight="0"/>
                <v:shape id="Freeform 365" o:spid="_x0000_s1249" style="position:absolute;left:4800;top:11036;width:610;height:679;visibility:visible;mso-wrap-style:square;v-text-anchor:top" coordsize="9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Z+8UA&#10;AADbAAAADwAAAGRycy9kb3ducmV2LnhtbESPQWvCQBSE7wX/w/KEXkqzUavYmFVEaBU8acVeH9ln&#10;Esy+DdltEv31bqHQ4zAz3zDpqjeVaKlxpWUFoygGQZxZXXKu4PT18ToH4TyyxsoyKbiRg9Vy8JRi&#10;om3HB2qPPhcBwi5BBYX3dSKlywoy6CJbEwfvYhuDPsgml7rBLsBNJcdxPJMGSw4LBda0KSi7Hn+M&#10;gpf32a00a72fTzd3+d215+128qnU87BfL0B46v1/+K+90wrexvD7Jfw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tn7xQAAANsAAAAPAAAAAAAAAAAAAAAAAJgCAABkcnMv&#10;ZG93bnJldi54bWxQSwUGAAAAAAQABAD1AAAAigMAAAAA&#10;" path="m,l96,60,,107,,xe" fillcolor="#24282b" stroked="f">
                  <v:path arrowok="t" o:connecttype="custom" o:connectlocs="0,0;60960,38100;0,67945;0,0" o:connectangles="0,0,0,0"/>
                </v:shape>
                <v:line id="Line 366" o:spid="_x0000_s1250" style="position:absolute;visibility:visible;mso-wrap-style:square" from="2971,13925" to="5410,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Or8QAAADbAAAADwAAAGRycy9kb3ducmV2LnhtbESPQWvCQBSE74X+h+UVvNXdVhGJriKp&#10;RY9qRDw+s88kNvs2za6a/nu3UOhxmJlvmOm8s7W4Uesrxxre+goEce5MxYWGffb5OgbhA7LB2jFp&#10;+CEP89nz0xQT4+68pdsuFCJC2CeooQyhSaT0eUkWfd81xNE7u9ZiiLItpGnxHuG2lu9KjaTFiuNC&#10;iQ2lJeVfu6vVMFpuspNbfAy26vh9WK9SlWaXpda9l24xARGoC//hv/baaBgO4P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E6vxAAAANsAAAAPAAAAAAAAAAAA&#10;AAAAAKECAABkcnMvZG93bnJldi54bWxQSwUGAAAAAAQABAD5AAAAkgMAAAAA&#10;" strokecolor="#24282b" strokeweight="0"/>
                <v:shape id="Freeform 367" o:spid="_x0000_s1251" style="position:absolute;left:4800;top:13544;width:610;height:762;visibility:visible;mso-wrap-style:square;v-text-anchor:top" coordsize="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L8QA&#10;AADbAAAADwAAAGRycy9kb3ducmV2LnhtbESPQWsCMRSE74X+h/AK3mpWsVZWo5Si4EGQtQp6e2ye&#10;u4ublyWJuvbXG0HwOMzMN8xk1ppaXMj5yrKCXjcBQZxbXXGhYPu3+ByB8AFZY22ZFNzIw2z6/jbB&#10;VNsrZ3TZhEJECPsUFZQhNKmUPi/JoO/ahjh6R+sMhihdIbXDa4SbWvaTZCgNVhwXSmzot6T8tDkb&#10;BfPs9G1XC7f7P7S9ftiP1oPMrJXqfLQ/YxCB2vAKP9tLrWDwBY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XS/EAAAA2wAAAA8AAAAAAAAAAAAAAAAAmAIAAGRycy9k&#10;b3ducmV2LnhtbFBLBQYAAAAABAAEAPUAAACJAwAAAAA=&#10;" path="m,l96,60,,120,,xe" fillcolor="#24282b" stroked="f">
                  <v:path arrowok="t" o:connecttype="custom" o:connectlocs="0,0;60960,38100;0,76200;0,0" o:connectangles="0,0,0,0"/>
                </v:shape>
                <v:shape id="Freeform 368" o:spid="_x0000_s1252" style="position:absolute;left:54260;top:6242;width:1981;height:1898;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ossQA&#10;AADbAAAADwAAAGRycy9kb3ducmV2LnhtbESPQWsCMRSE70L/Q3iFXkSzFV3KapSyYum1atHjY/Pc&#10;Xdy8hCS623/fFAoeh5n5hlltBtOJO/nQWlbwOs1AEFdWt1wrOB52kzcQISJr7CyTgh8KsFk/jVZY&#10;aNvzF933sRYJwqFABU2MrpAyVA0ZDFPriJN3sd5gTNLXUnvsE9x0cpZluTTYclpo0FHZUHXd34yC&#10;U3667S5u7MvF8N0f5ufSbT9KpV6eh/cliEhDfIT/259awTyH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qLLEAAAA2wAAAA8AAAAAAAAAAAAAAAAAmAIAAGRycy9k&#10;b3ducmV2LnhtbFBLBQYAAAAABAAEAPUAAACJAwAAAAA=&#10;" path="m23,25v,,3,-6,3,-12c26,6,23,,13,,3,,,6,,13v,6,2,12,3,12e" filled="f" strokecolor="#24211d" strokeweight=".001mm">
                  <v:stroke joinstyle="miter"/>
                  <v:path arrowok="t" o:connecttype="custom" o:connectlocs="175260,189865;198120,98730;99060,0;0,98730;22860,189865" o:connectangles="0,0,0,0,0"/>
                </v:shape>
                <v:oval id="Oval 369" o:spid="_x0000_s1253" style="position:absolute;left:55937;top:7835;width:533;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E/bsA&#10;AADbAAAADwAAAGRycy9kb3ducmV2LnhtbERPuwrCMBTdBf8hXMFNU0V8VKOIIDi4GAXXS3Nti81N&#10;baLWvzeD4Hg479WmtZV4UeNLxwpGwwQEceZMybmCy3k/mIPwAdlg5ZgUfMjDZt3trDA17s0neumQ&#10;ixjCPkUFRQh1KqXPCrLoh64mjtzNNRZDhE0uTYPvGG4rOU6SqbRYcmwosKZdQdldP62CemfMfDGb&#10;PsgfrZ6Yq37SVivV77XbJYhAbfiLf+6DUTCJY+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8bxP27AAAA2wAAAA8AAAAAAAAAAAAAAAAAmAIAAGRycy9kb3ducmV2Lnht&#10;bFBLBQYAAAAABAAEAPUAAACAAwAAAAA=&#10;" fillcolor="#afaeae" strokecolor="#24211d" strokeweight=".001mm">
                  <v:stroke joinstyle="miter"/>
                </v:oval>
                <v:oval id="Oval 370" o:spid="_x0000_s1254" style="position:absolute;left:54032;top:7835;width:457;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eJsAA&#10;AADbAAAADwAAAGRycy9kb3ducmV2LnhtbERPu2rDMBTdC/0HcQvdGrmlcRMncgiGQoYuUQJdL9aN&#10;bWJduZb8yN9XQyDj4by3u9m2YqTeN44VvC8SEMSlMw1XCs6n77cVCB+QDbaOScGNPOzy56ctZsZN&#10;fKRRh0rEEPYZKqhD6DIpfVmTRb9wHXHkLq63GCLsK2l6nGK4beVHkqTSYsOxocaOiprKqx6sgq4w&#10;ZrX+Sv/I/1j9aX71QHut1OvLvN+ACDSHh/juPhgFy7g+fok/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ReJsAAAADbAAAADwAAAAAAAAAAAAAAAACYAgAAZHJzL2Rvd25y&#10;ZXYueG1sUEsFBgAAAAAEAAQA9QAAAIUDAAAAAA==&#10;" fillcolor="#afaeae" strokecolor="#24211d" strokeweight=".001mm">
                  <v:stroke joinstyle="miter"/>
                </v:oval>
                <v:shape id="Freeform 371" o:spid="_x0000_s1255" style="position:absolute;left:56470;top:7378;width:914;height:99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h78YA&#10;AADbAAAADwAAAGRycy9kb3ducmV2LnhtbESPW0sDMRSE3wX/QziCbzZrYdVum5bS4g0Venvw8bA5&#10;TZZuTrZJbNd/bwTBx2FmvmEms9614kQhNp4V3A4KEMS11w0bBbvt480DiJiQNbaeScE3RZhNLy8m&#10;WGl/5jWdNsmIDOFYoQKbUldJGWtLDuPAd8TZ2/vgMGUZjNQBzxnuWjksijvpsOG8YLGjhaX6sPly&#10;Ckarp/nHe3kM3d4u354/zet9YUqlrq/6+RhEoj79h//aL1pBOYTfL/kH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dh78YAAADbAAAADwAAAAAAAAAAAAAAAACYAgAAZHJz&#10;L2Rvd25yZXYueG1sUEsFBgAAAAAEAAQA9QAAAIsDAAAAAA==&#10;" path="m,2c,2,5,,8,4v4,5,1,9,1,9e" filled="f" strokecolor="#24211d" strokeweight="67e-5mm">
                  <v:stroke joinstyle="miter"/>
                  <v:path arrowok="t" o:connecttype="custom" o:connectlocs="0,15240;60960,30480;68580,99060" o:connectangles="0,0,0"/>
                </v:shape>
                <v:shape id="Freeform 372" o:spid="_x0000_s1256" style="position:absolute;left:56622;top:6997;width:1220;height:1296;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K0MYA&#10;AADbAAAADwAAAGRycy9kb3ducmV2LnhtbESPzWrDMBCE74W+g9hCLyWRm7QhcaOEEgguDT3kB3Jd&#10;rK1lYq2MpNrO20eFQo/DzHzDLNeDbURHPtSOFTyPMxDEpdM1VwpOx+1oDiJEZI2NY1JwpQDr1f3d&#10;EnPtet5Td4iVSBAOOSowMba5lKE0ZDGMXUucvG/nLcYkfSW1xz7BbSMnWTaTFmtOCwZb2hgqL4cf&#10;q+Bz4c8Xb+qiW2znu6evvnihaaHU48Pw/gYi0hD/w3/tD63gdQq/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EK0MYAAADbAAAADwAAAAAAAAAAAAAAAACYAgAAZHJz&#10;L2Rvd25yZXYueG1sUEsFBgAAAAAEAAQA9QAAAIsDAAAAAA==&#10;" path="m,3c,3,6,,11,6v5,6,,11,,11e" filled="f" strokecolor="#24211d" strokeweight="67e-5mm">
                  <v:stroke joinstyle="miter"/>
                  <v:path arrowok="t" o:connecttype="custom" o:connectlocs="0,22860;83820,45720;83820,129540" o:connectangles="0,0,0"/>
                </v:shape>
                <v:shape id="Freeform 373" o:spid="_x0000_s1257" style="position:absolute;left:56470;top:8978;width:914;height:99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cAMYA&#10;AADbAAAADwAAAGRycy9kb3ducmV2LnhtbESPW0sDMRSE3wX/QziCbzaruF7WpqUovYgKbfXBx8Pm&#10;NFncnGyTtN3++0YQfBxm5htmOO5dK/YUYuNZwfWgAEFce92wUfD1Ob16ABETssbWMyk4UoTx6Pxs&#10;iJX2B17Rfp2MyBCOFSqwKXWVlLG25DAOfEecvY0PDlOWwUgd8JDhrpU3RXEnHTacFyx29Gyp/lnv&#10;nILH5Wzy8V5uQ7exL2/zb/N6X5hSqcuLfvIEIlGf/sN/7YVWUN7C75f8A+To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JcAMYAAADbAAAADwAAAAAAAAAAAAAAAACYAgAAZHJz&#10;L2Rvd25yZXYueG1sUEsFBgAAAAAEAAQA9QAAAIsDAAAAAA==&#10;" path="m,11v,,5,2,8,-3c12,4,9,,9,e" filled="f" strokecolor="#24211d" strokeweight="67e-5mm">
                  <v:stroke joinstyle="miter"/>
                  <v:path arrowok="t" o:connecttype="custom" o:connectlocs="0,83820;60960,60960;68580,0" o:connectangles="0,0,0"/>
                </v:shape>
                <v:shape id="Freeform 374" o:spid="_x0000_s1258" style="position:absolute;left:56622;top:9055;width:1220;height:1295;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3P8UA&#10;AADbAAAADwAAAGRycy9kb3ducmV2LnhtbESPQWsCMRSE74X+h/AKXopmq1V0a5RSkC2VHqqC18fm&#10;uVncvCxJ3N3++6ZQ6HGYmW+Y9XawjejIh9qxgqdJBoK4dLrmSsHpuBsvQYSIrLFxTAq+KcB2c3+3&#10;xly7nr+oO8RKJAiHHBWYGNtcylAashgmriVO3sV5izFJX0ntsU9w28hpli2kxZrTgsGW3gyV18PN&#10;KvhY+fPVm7roVrvl/vGzL55pVig1ehheX0BEGuJ/+K/9rhXM5/D7Jf0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Dc/xQAAANsAAAAPAAAAAAAAAAAAAAAAAJgCAABkcnMv&#10;ZG93bnJldi54bWxQSwUGAAAAAAQABAD1AAAAigMAAAAA&#10;" path="m,14v,,6,3,11,-3c16,5,11,,11,e" filled="f" strokecolor="#24211d" strokeweight="67e-5mm">
                  <v:stroke joinstyle="miter"/>
                  <v:path arrowok="t" o:connecttype="custom" o:connectlocs="0,106680;83820,83820;83820,0" o:connectangles="0,0,0"/>
                </v:shape>
                <v:shape id="Freeform 375" o:spid="_x0000_s1259" style="position:absolute;left:53041;top:7378;width:914;height:99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n7MYA&#10;AADbAAAADwAAAGRycy9kb3ducmV2LnhtbESPW0sDMRSE3wX/QziCbzarsK3dNi2l4g0Venvw8bA5&#10;TZZuTtYktuu/NwXBx2FmvmGm89614kghNp4V3A4KEMS11w0bBbvt4809iJiQNbaeScEPRZjPLi+m&#10;WGl/4jUdN8mIDOFYoQKbUldJGWtLDuPAd8TZ2/vgMGUZjNQBTxnuWnlXFEPpsOG8YLGjpaX6sPl2&#10;Csarp8XHe/kVur19eHv+NK+jwpRKXV/1iwmIRH36D/+1X7SCcgjnL/k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xn7MYAAADbAAAADwAAAAAAAAAAAAAAAACYAgAAZHJz&#10;L2Rvd25yZXYueG1sUEsFBgAAAAAEAAQA9QAAAIsDAAAAAA==&#10;" path="m12,2c12,2,7,,4,4v-4,5,,9,,9e" filled="f" strokecolor="#24211d" strokeweight="67e-5mm">
                  <v:stroke joinstyle="miter"/>
                  <v:path arrowok="t" o:connecttype="custom" o:connectlocs="91440,15240;30480,30480;30480,99060" o:connectangles="0,0,0"/>
                </v:shape>
                <v:shape id="Freeform 376" o:spid="_x0000_s1260" style="position:absolute;left:52584;top:6997;width:1219;height:1296;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M08UA&#10;AADbAAAADwAAAGRycy9kb3ducmV2LnhtbESPS2vDMBCE74X8B7GBXkoi95WHGyWUQHBJ6aFJINfF&#10;2lom1spIiu3++6pQ6HGYmW+Y1WawjejIh9qxgvtpBoK4dLrmSsHpuJssQISIrLFxTAq+KcBmPbpZ&#10;Ya5dz5/UHWIlEoRDjgpMjG0uZSgNWQxT1xIn78t5izFJX0ntsU9w28iHLJtJizWnBYMtbQ2Vl8PV&#10;Ktgv/fniTV10y93i/e6jL57osVDqdjy8voCINMT/8F/7TSt4nsPvl/Q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gzTxQAAANsAAAAPAAAAAAAAAAAAAAAAAJgCAABkcnMv&#10;ZG93bnJldi54bWxQSwUGAAAAAAQABAD1AAAAigMAAAAA&#10;" path="m16,3c16,3,10,,5,6v-5,6,,11,,11e" filled="f" strokecolor="#24211d" strokeweight="67e-5mm">
                  <v:stroke joinstyle="miter"/>
                  <v:path arrowok="t" o:connecttype="custom" o:connectlocs="121920,22860;38100,45720;38100,129540" o:connectangles="0,0,0"/>
                </v:shape>
                <v:shape id="Freeform 377" o:spid="_x0000_s1261" style="position:absolute;left:53041;top:8978;width:914;height:99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WBcMA&#10;AADbAAAADwAAAGRycy9kb3ducmV2LnhtbERPTU8CMRC9m/AfmiHxJl1JFnClECJRIUqi6MHjZDu0&#10;G7fTta2w/Ht6MPH48r7ny9614kghNp4V3I4KEMS11w0bBZ8fjzczEDEha2w9k4IzRVguBldzrLQ/&#10;8Tsd98mIHMKxQgU2pa6SMtaWHMaR74gzd/DBYcowGKkDnnK4a+W4KCbSYcO5wWJHD5bq7/2vU3D3&#10;9rTavZY/oTvY9cvzl9lOC1MqdT3sV/cgEvXpX/zn3mgFZR6bv+Q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9WBcMAAADbAAAADwAAAAAAAAAAAAAAAACYAgAAZHJzL2Rv&#10;d25yZXYueG1sUEsFBgAAAAAEAAQA9QAAAIgDAAAAAA==&#10;" path="m12,11v,,-5,2,-8,-3c,4,4,,4,e" filled="f" strokecolor="#24211d" strokeweight="67e-5mm">
                  <v:stroke joinstyle="miter"/>
                  <v:path arrowok="t" o:connecttype="custom" o:connectlocs="91440,83820;30480,60960;30480,0" o:connectangles="0,0,0"/>
                </v:shape>
                <v:shape id="Freeform 378" o:spid="_x0000_s1262" style="position:absolute;left:52584;top:9055;width:1219;height:1295;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OsUA&#10;AADbAAAADwAAAGRycy9kb3ducmV2LnhtbESPQUvDQBSE74L/YXlCL9JurFqa2G0RoUQsPdgWen1k&#10;X7Oh2bdhd03iv3cFweMwM98wq81oW9GTD41jBQ+zDARx5XTDtYLTcTtdgggRWWPrmBR8U4DN+vZm&#10;hYV2A39Sf4i1SBAOBSowMXaFlKEyZDHMXEecvIvzFmOSvpba45DgtpXzLFtIiw2nBYMdvRmqrocv&#10;q+Aj9+erN03Z59vl7n4/lE/0WCo1uRtfX0BEGuN/+K/9rhU85/D7Jf0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T06xQAAANsAAAAPAAAAAAAAAAAAAAAAAJgCAABkcnMv&#10;ZG93bnJldi54bWxQSwUGAAAAAAQABAD1AAAAigMAAAAA&#10;" path="m16,14v,,-6,3,-11,-3c,5,5,,5,e" filled="f" strokecolor="#24211d" strokeweight="67e-5mm">
                  <v:stroke joinstyle="miter"/>
                  <v:path arrowok="t" o:connecttype="custom" o:connectlocs="121920,106680;38100,83820;38100,0" o:connectangles="0,0,0"/>
                </v:shape>
                <v:rect id="Rectangle 379" o:spid="_x0000_s1263" style="position:absolute;left:18211;top:11137;width:5087;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5D26DAD" w14:textId="77777777" w:rsidR="00183EC1" w:rsidRDefault="00183EC1" w:rsidP="00183EC1">
                        <w:pPr>
                          <w:rPr>
                            <w:lang w:eastAsia="zh-CN"/>
                          </w:rPr>
                        </w:pPr>
                        <w:r>
                          <w:rPr>
                            <w:rFonts w:hint="eastAsia"/>
                            <w:color w:val="24282B"/>
                            <w:sz w:val="20"/>
                            <w:lang w:eastAsia="zh-CN"/>
                          </w:rPr>
                          <w:t>空间参数</w:t>
                        </w:r>
                      </w:p>
                    </w:txbxContent>
                  </v:textbox>
                </v:rect>
                <v:rect id="Rectangle 380" o:spid="_x0000_s1264" style="position:absolute;left:44881;top:1066;width:325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49999160" w14:textId="77777777" w:rsidR="00183EC1" w:rsidRDefault="00183EC1" w:rsidP="00183EC1">
                        <w:pPr>
                          <w:spacing w:before="0"/>
                        </w:pPr>
                        <w:r>
                          <w:rPr>
                            <w:color w:val="24282B"/>
                            <w:sz w:val="20"/>
                          </w:rPr>
                          <w:t>HRTF</w:t>
                        </w:r>
                      </w:p>
                    </w:txbxContent>
                  </v:textbox>
                </v:rect>
                <v:rect id="Rectangle 381" o:spid="_x0000_s1265" style="position:absolute;left:16383;top:5429;width:889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9526F1B" w14:textId="77777777" w:rsidR="00183EC1" w:rsidRDefault="00183EC1" w:rsidP="00183EC1">
                        <w:pPr>
                          <w:rPr>
                            <w:lang w:eastAsia="zh-CN"/>
                          </w:rPr>
                        </w:pPr>
                        <w:r>
                          <w:rPr>
                            <w:rFonts w:hint="eastAsia"/>
                            <w:color w:val="24282B"/>
                            <w:sz w:val="20"/>
                            <w:lang w:eastAsia="zh-CN"/>
                          </w:rPr>
                          <w:t>立体声向下混合</w:t>
                        </w:r>
                      </w:p>
                    </w:txbxContent>
                  </v:textbox>
                </v:rect>
                <v:rect id="Rectangle 382" o:spid="_x0000_s1266" style="position:absolute;left:45567;top:7988;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42E4539A" w14:textId="77777777" w:rsidR="00183EC1" w:rsidRDefault="00183EC1" w:rsidP="00183EC1">
                        <w:pPr>
                          <w:spacing w:before="0"/>
                        </w:pPr>
                        <w:r>
                          <w:rPr>
                            <w:color w:val="24282B"/>
                            <w:sz w:val="20"/>
                          </w:rPr>
                          <w:t>3D</w:t>
                        </w:r>
                      </w:p>
                    </w:txbxContent>
                  </v:textbox>
                </v:rect>
                <v:rect id="Rectangle 383" o:spid="_x0000_s1267" style="position:absolute;left:26352;top:5905;width:9607;height:23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j48IA&#10;AADcAAAADwAAAGRycy9kb3ducmV2LnhtbERPTWuDQBC9B/oflinklqyNpYjNKiWkISQgxPTQ4+BO&#10;VerOWncb9d93D4EeH+97m0+mEzcaXGtZwdM6AkFcWd1yreDj+r5KQDiPrLGzTApmcpBnD4stptqO&#10;fKFb6WsRQtilqKDxvk+ldFVDBt3a9sSB+7KDQR/gUEs94BjCTSc3UfQiDbYcGhrsaddQ9V3+GgXO&#10;PBfJT3fYc6HPiFO8O33Os1LLx+ntFYSnyf+L7+6jVhDHYX4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KPjwgAAANwAAAAPAAAAAAAAAAAAAAAAAJgCAABkcnMvZG93&#10;bnJldi54bWxQSwUGAAAAAAQABAD1AAAAhwMAAAAA&#10;" filled="f" stroked="f">
                  <v:textbox style="layout-flow:vertical;mso-layout-flow-alt:bottom-to-top" inset="0,0,0,0">
                    <w:txbxContent>
                      <w:p w14:paraId="524539EC" w14:textId="77777777" w:rsidR="00183EC1" w:rsidRDefault="00183EC1" w:rsidP="00183EC1">
                        <w:pPr>
                          <w:spacing w:before="0"/>
                          <w:rPr>
                            <w:lang w:eastAsia="zh-CN"/>
                          </w:rPr>
                        </w:pPr>
                        <w:r>
                          <w:rPr>
                            <w:rFonts w:hint="eastAsia"/>
                            <w:color w:val="24282B"/>
                            <w:sz w:val="20"/>
                            <w:lang w:eastAsia="zh-CN"/>
                          </w:rPr>
                          <w:t>编码</w:t>
                        </w:r>
                        <w:r>
                          <w:rPr>
                            <w:rFonts w:hint="eastAsia"/>
                            <w:color w:val="24282B"/>
                            <w:sz w:val="20"/>
                            <w:lang w:eastAsia="zh-CN"/>
                          </w:rPr>
                          <w:t>/</w:t>
                        </w:r>
                        <w:r>
                          <w:rPr>
                            <w:rFonts w:hint="eastAsia"/>
                            <w:color w:val="24282B"/>
                            <w:sz w:val="20"/>
                            <w:lang w:eastAsia="zh-CN"/>
                          </w:rPr>
                          <w:t>传输</w:t>
                        </w:r>
                      </w:p>
                    </w:txbxContent>
                  </v:textbox>
                </v:rect>
                <v:rect id="Rectangle 384" o:spid="_x0000_s1268" style="position:absolute;left:4343;top:7282;width:9170;height:41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X2cUA&#10;AADcAAAADwAAAGRycy9kb3ducmV2LnhtbESPQWvCQBCF7wX/wzKCt7pRS5HoGkpoRSwItR48Dtkx&#10;Cc3Oxuyqyb/vHAq9zfDevPfNOutdo+7Uhdqzgdk0AUVceFtzaeD0/fG8BBUissXGMxkYKEC2GT2t&#10;MbX+wV90P8ZSSQiHFA1UMbap1qGoyGGY+pZYtIvvHEZZu1LbDh8S7ho9T5JX7bBmaaiwpbyi4ud4&#10;cwaCezksr832nQ/2E7Ff5PvzMBgzGfdvK1CR+vhv/rveWcGfC6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1fZxQAAANwAAAAPAAAAAAAAAAAAAAAAAJgCAABkcnMv&#10;ZG93bnJldi54bWxQSwUGAAAAAAQABAD1AAAAigMAAAAA&#10;" filled="f" stroked="f">
                  <v:textbox style="layout-flow:vertical;mso-layout-flow-alt:bottom-to-top" inset="0,0,0,0">
                    <w:txbxContent>
                      <w:p w14:paraId="5CD2857F" w14:textId="77777777" w:rsidR="00183EC1" w:rsidRDefault="00183EC1" w:rsidP="00183EC1">
                        <w:pPr>
                          <w:jc w:val="center"/>
                          <w:rPr>
                            <w:color w:val="24282B"/>
                            <w:sz w:val="20"/>
                            <w:lang w:eastAsia="zh-CN"/>
                          </w:rPr>
                        </w:pPr>
                        <w:r>
                          <w:rPr>
                            <w:rFonts w:hint="eastAsia"/>
                            <w:color w:val="24282B"/>
                            <w:sz w:val="20"/>
                            <w:lang w:eastAsia="zh-CN"/>
                          </w:rPr>
                          <w:t>MPEG</w:t>
                        </w:r>
                        <w:r>
                          <w:rPr>
                            <w:rFonts w:hint="eastAsia"/>
                            <w:color w:val="24282B"/>
                            <w:sz w:val="20"/>
                            <w:lang w:eastAsia="zh-CN"/>
                          </w:rPr>
                          <w:t>环绕</w:t>
                        </w:r>
                      </w:p>
                      <w:p w14:paraId="13584B2E" w14:textId="77777777" w:rsidR="00183EC1" w:rsidRPr="00921209" w:rsidRDefault="00183EC1" w:rsidP="00183EC1">
                        <w:pPr>
                          <w:spacing w:before="0"/>
                          <w:jc w:val="center"/>
                          <w:rPr>
                            <w:color w:val="24282B"/>
                            <w:sz w:val="20"/>
                            <w:lang w:eastAsia="zh-CN"/>
                          </w:rPr>
                        </w:pPr>
                        <w:r>
                          <w:rPr>
                            <w:rFonts w:hint="eastAsia"/>
                            <w:color w:val="24282B"/>
                            <w:sz w:val="20"/>
                            <w:lang w:eastAsia="zh-CN"/>
                          </w:rPr>
                          <w:t>编码器</w:t>
                        </w:r>
                      </w:p>
                    </w:txbxContent>
                  </v:textbox>
                </v:rect>
                <v:rect id="Rectangle 385" o:spid="_x0000_s1269" style="position:absolute;left:-2565;top:6070;width:7302;height:21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QsIA&#10;AADcAAAADwAAAGRycy9kb3ducmV2LnhtbERPTWvCQBC9C/6HZYTezEZbiqauIqKlKAQae+hxyE6T&#10;YHY2Zrcm+feuUOhtHu9zVpve1OJGrassK5hFMQji3OqKCwVf58N0AcJ5ZI21ZVIwkIPNejxaYaJt&#10;x590y3whQgi7BBWU3jeJlC4vyaCLbEMcuB/bGvQBtoXULXYh3NRyHsev0mDFoaHEhnYl5Zfs1yhw&#10;5iVdXOv3Paf6hNg/747fw6DU06TfvoHw1Pt/8Z/7Q4f58yU8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JCwgAAANwAAAAPAAAAAAAAAAAAAAAAAJgCAABkcnMvZG93&#10;bnJldi54bWxQSwUGAAAAAAQABAD1AAAAhwMAAAAA&#10;" filled="f" stroked="f">
                  <v:textbox style="layout-flow:vertical;mso-layout-flow-alt:bottom-to-top" inset="0,0,0,0">
                    <w:txbxContent>
                      <w:p w14:paraId="3114BFD9" w14:textId="77777777" w:rsidR="00183EC1" w:rsidRDefault="00183EC1" w:rsidP="00183EC1">
                        <w:r>
                          <w:rPr>
                            <w:rFonts w:hint="eastAsia"/>
                            <w:color w:val="24282B"/>
                            <w:sz w:val="20"/>
                            <w:lang w:eastAsia="zh-CN"/>
                          </w:rPr>
                          <w:t>多声道</w:t>
                        </w:r>
                      </w:p>
                    </w:txbxContent>
                  </v:textbox>
                </v:rect>
                <w10:anchorlock/>
              </v:group>
            </w:pict>
          </mc:Fallback>
        </mc:AlternateContent>
      </w:r>
    </w:p>
    <w:p w14:paraId="544D6F6F"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9B8D23C" w14:textId="77777777" w:rsidR="00183EC1" w:rsidRPr="00921209" w:rsidRDefault="00183EC1" w:rsidP="00183EC1">
      <w:pPr>
        <w:pStyle w:val="enumlev1"/>
        <w:rPr>
          <w:lang w:eastAsia="zh-CN"/>
        </w:rPr>
      </w:pPr>
      <w:r w:rsidRPr="00921209">
        <w:rPr>
          <w:lang w:eastAsia="zh-CN"/>
        </w:rPr>
        <w:lastRenderedPageBreak/>
        <w:t>–</w:t>
      </w:r>
      <w:r w:rsidRPr="00921209">
        <w:rPr>
          <w:lang w:eastAsia="zh-CN"/>
        </w:rPr>
        <w:tab/>
      </w:r>
      <w:r>
        <w:rPr>
          <w:rFonts w:hint="eastAsia"/>
          <w:lang w:val="en-US" w:eastAsia="zh-CN"/>
        </w:rPr>
        <w:t>增强型矩阵模式</w:t>
      </w:r>
      <w:r w:rsidRPr="00921209">
        <w:rPr>
          <w:rFonts w:hint="eastAsia"/>
          <w:lang w:eastAsia="zh-CN"/>
        </w:rPr>
        <w:t>：</w:t>
      </w:r>
      <w:r>
        <w:rPr>
          <w:rFonts w:hint="eastAsia"/>
          <w:lang w:val="en-US" w:eastAsia="zh-CN"/>
        </w:rPr>
        <w:t>如果是原有的立体声内容</w:t>
      </w:r>
      <w:r w:rsidRPr="00921209">
        <w:rPr>
          <w:rFonts w:hint="eastAsia"/>
          <w:lang w:eastAsia="zh-CN"/>
        </w:rPr>
        <w:t>，</w:t>
      </w:r>
      <w:r>
        <w:rPr>
          <w:rFonts w:hint="eastAsia"/>
          <w:lang w:val="en-US" w:eastAsia="zh-CN"/>
        </w:rPr>
        <w:t>其中未显示空间边信息</w:t>
      </w:r>
      <w:r w:rsidRPr="00921209">
        <w:rPr>
          <w:rFonts w:hint="eastAsia"/>
          <w:lang w:eastAsia="zh-CN"/>
        </w:rPr>
        <w:t>，</w:t>
      </w:r>
      <w:r w:rsidRPr="00921209">
        <w:rPr>
          <w:lang w:eastAsia="zh-CN"/>
        </w:rPr>
        <w:t>MPEG</w:t>
      </w:r>
      <w:r>
        <w:rPr>
          <w:rFonts w:hint="eastAsia"/>
          <w:lang w:eastAsia="zh-CN"/>
        </w:rPr>
        <w:t>环绕技术能够从向下混合中估算出空间边信息，从而创建多声道输入，但可提供超出传统矩阵环绕系统的质量。</w:t>
      </w:r>
    </w:p>
    <w:p w14:paraId="02662AA2" w14:textId="77777777" w:rsidR="00183EC1" w:rsidRPr="007D2DFE" w:rsidRDefault="00183EC1" w:rsidP="00183EC1">
      <w:pPr>
        <w:pStyle w:val="enumlev1"/>
        <w:rPr>
          <w:lang w:eastAsia="zh-CN"/>
        </w:rPr>
      </w:pPr>
      <w:r w:rsidRPr="007D2DFE">
        <w:rPr>
          <w:lang w:eastAsia="zh-CN"/>
        </w:rPr>
        <w:t>–</w:t>
      </w:r>
      <w:r w:rsidRPr="007D2DFE">
        <w:rPr>
          <w:lang w:eastAsia="zh-CN"/>
        </w:rPr>
        <w:tab/>
      </w:r>
      <w:r>
        <w:rPr>
          <w:rFonts w:hint="eastAsia"/>
          <w:lang w:val="en-US" w:eastAsia="zh-CN"/>
        </w:rPr>
        <w:t>剪裁</w:t>
      </w:r>
      <w:r w:rsidRPr="007D2DFE">
        <w:rPr>
          <w:rFonts w:hint="eastAsia"/>
          <w:lang w:eastAsia="zh-CN"/>
        </w:rPr>
        <w:t>：</w:t>
      </w:r>
      <w:r>
        <w:rPr>
          <w:rFonts w:hint="eastAsia"/>
          <w:lang w:val="en-US" w:eastAsia="zh-CN"/>
        </w:rPr>
        <w:t>由于基本的结构</w:t>
      </w:r>
      <w:r w:rsidRPr="007D2DFE">
        <w:rPr>
          <w:rFonts w:hint="eastAsia"/>
          <w:lang w:eastAsia="zh-CN"/>
        </w:rPr>
        <w:t>，</w:t>
      </w:r>
      <w:r w:rsidRPr="007D2DFE">
        <w:rPr>
          <w:lang w:eastAsia="zh-CN"/>
        </w:rPr>
        <w:t>MPEG</w:t>
      </w:r>
      <w:r>
        <w:rPr>
          <w:rFonts w:hint="eastAsia"/>
          <w:lang w:eastAsia="zh-CN"/>
        </w:rPr>
        <w:t>环绕解码器可将其输出提供给声道数量低于编码器多声道输入声道数量的声道配置。</w:t>
      </w:r>
    </w:p>
    <w:p w14:paraId="247E2C5F" w14:textId="77777777" w:rsidR="00183EC1" w:rsidRPr="007D2DFE" w:rsidRDefault="00183EC1" w:rsidP="00183EC1">
      <w:pPr>
        <w:pStyle w:val="Heading1"/>
        <w:rPr>
          <w:lang w:eastAsia="zh-CN"/>
        </w:rPr>
      </w:pPr>
      <w:r w:rsidRPr="007D2DFE">
        <w:rPr>
          <w:lang w:eastAsia="zh-CN"/>
        </w:rPr>
        <w:t>4</w:t>
      </w:r>
      <w:r w:rsidRPr="007D2DFE">
        <w:rPr>
          <w:lang w:eastAsia="zh-CN"/>
        </w:rPr>
        <w:tab/>
      </w:r>
      <w:r>
        <w:rPr>
          <w:rFonts w:hint="eastAsia"/>
          <w:lang w:val="en-US" w:eastAsia="zh-CN"/>
        </w:rPr>
        <w:t>档次和级别</w:t>
      </w:r>
    </w:p>
    <w:p w14:paraId="1778EFBD" w14:textId="77777777" w:rsidR="00183EC1" w:rsidRPr="005A6388" w:rsidRDefault="00183EC1" w:rsidP="00183EC1">
      <w:pPr>
        <w:overflowPunct/>
        <w:autoSpaceDE/>
        <w:autoSpaceDN/>
        <w:adjustRightInd/>
        <w:ind w:firstLineChars="200" w:firstLine="480"/>
        <w:jc w:val="left"/>
        <w:textAlignment w:val="auto"/>
        <w:rPr>
          <w:lang w:val="en-US" w:eastAsia="zh-CN"/>
        </w:rPr>
      </w:pPr>
      <w:r w:rsidRPr="007D2DFE">
        <w:rPr>
          <w:lang w:eastAsia="zh-CN"/>
        </w:rPr>
        <w:t>MPEG</w:t>
      </w:r>
      <w:r>
        <w:rPr>
          <w:rFonts w:hint="eastAsia"/>
          <w:lang w:val="en-US" w:eastAsia="zh-CN"/>
        </w:rPr>
        <w:t>环绕解码器的应用分为高质量版本和低功率版本。尽管会产生不同的输出信号，但两种版本都在相同的数据流上运行。</w:t>
      </w:r>
    </w:p>
    <w:p w14:paraId="1591EB1F" w14:textId="77777777" w:rsidR="00183EC1" w:rsidRPr="005A6388" w:rsidRDefault="00183EC1" w:rsidP="00183EC1">
      <w:pPr>
        <w:overflowPunct/>
        <w:autoSpaceDE/>
        <w:autoSpaceDN/>
        <w:adjustRightInd/>
        <w:ind w:firstLineChars="200" w:firstLine="480"/>
        <w:jc w:val="left"/>
        <w:textAlignment w:val="auto"/>
        <w:rPr>
          <w:lang w:val="en-US" w:eastAsia="zh-CN"/>
        </w:rPr>
      </w:pPr>
      <w:r w:rsidRPr="005A6388">
        <w:rPr>
          <w:lang w:val="en-US" w:eastAsia="zh-CN"/>
        </w:rPr>
        <w:t>MPEG</w:t>
      </w:r>
      <w:r>
        <w:rPr>
          <w:rFonts w:hint="eastAsia"/>
          <w:lang w:val="en-US" w:eastAsia="zh-CN"/>
        </w:rPr>
        <w:t>环绕的基本档次定义了六种不同的级别，分别具有不同数量的输入和输出声道，采用不同范围的采样速率，并适用于不同的残余信号解码带宽。解码器的级别必须等于或大于比特流的级别，以便确保正常解码。此外，第</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级解码器能够对第</w:t>
      </w:r>
      <w:r>
        <w:rPr>
          <w:rFonts w:hint="eastAsia"/>
          <w:lang w:val="en-US" w:eastAsia="zh-CN"/>
        </w:rPr>
        <w:t>2</w:t>
      </w:r>
      <w:r>
        <w:rPr>
          <w:rFonts w:hint="eastAsia"/>
          <w:lang w:val="en-US" w:eastAsia="zh-CN"/>
        </w:rPr>
        <w:t>、</w:t>
      </w:r>
      <w:r>
        <w:rPr>
          <w:rFonts w:hint="eastAsia"/>
          <w:lang w:val="en-US" w:eastAsia="zh-CN"/>
        </w:rPr>
        <w:t>3</w:t>
      </w:r>
      <w:r>
        <w:rPr>
          <w:rFonts w:hint="eastAsia"/>
          <w:lang w:val="en-US" w:eastAsia="zh-CN"/>
        </w:rPr>
        <w:t>和</w:t>
      </w:r>
      <w:r>
        <w:rPr>
          <w:rFonts w:hint="eastAsia"/>
          <w:lang w:val="en-US" w:eastAsia="zh-CN"/>
        </w:rPr>
        <w:t>4</w:t>
      </w:r>
      <w:r>
        <w:rPr>
          <w:rFonts w:hint="eastAsia"/>
          <w:lang w:val="en-US" w:eastAsia="zh-CN"/>
        </w:rPr>
        <w:t>级的所有比特流进行解码，但因解码器的局限，可能质量会稍微有所降低。</w:t>
      </w:r>
      <w:r w:rsidRPr="005A6388">
        <w:rPr>
          <w:lang w:val="en-US" w:eastAsia="zh-CN"/>
        </w:rPr>
        <w:t>MPEG</w:t>
      </w:r>
      <w:r>
        <w:rPr>
          <w:rFonts w:hint="eastAsia"/>
          <w:lang w:val="en-US" w:eastAsia="zh-CN"/>
        </w:rPr>
        <w:t>环绕解码器的输出的质量和格式还取决于特定解码器的配置。然而，解码器的配置完全与该档次的不同级别有关。</w:t>
      </w:r>
    </w:p>
    <w:p w14:paraId="19F5C65A" w14:textId="77777777" w:rsidR="00183EC1" w:rsidRPr="005A6388" w:rsidRDefault="00183EC1" w:rsidP="00183EC1">
      <w:pPr>
        <w:pStyle w:val="Heading1"/>
        <w:rPr>
          <w:lang w:val="en-US" w:eastAsia="zh-CN"/>
        </w:rPr>
      </w:pPr>
      <w:r w:rsidRPr="005A6388">
        <w:rPr>
          <w:lang w:val="en-US" w:eastAsia="zh-CN"/>
        </w:rPr>
        <w:t>5</w:t>
      </w:r>
      <w:r w:rsidRPr="005A6388">
        <w:rPr>
          <w:lang w:val="en-US" w:eastAsia="zh-CN"/>
        </w:rPr>
        <w:tab/>
      </w:r>
      <w:r>
        <w:rPr>
          <w:rFonts w:hint="eastAsia"/>
          <w:lang w:val="en-US" w:eastAsia="zh-CN"/>
        </w:rPr>
        <w:t>与音频编解码器之间的关联</w:t>
      </w:r>
    </w:p>
    <w:p w14:paraId="04C7261E" w14:textId="433440D9" w:rsidR="00183EC1" w:rsidRDefault="00183EC1" w:rsidP="00183EC1">
      <w:pPr>
        <w:overflowPunct/>
        <w:autoSpaceDE/>
        <w:autoSpaceDN/>
        <w:adjustRightInd/>
        <w:ind w:firstLineChars="200" w:firstLine="480"/>
        <w:jc w:val="left"/>
        <w:textAlignment w:val="auto"/>
        <w:rPr>
          <w:lang w:val="en-US" w:eastAsia="zh-CN"/>
        </w:rPr>
      </w:pPr>
      <w:r w:rsidRPr="005A6388">
        <w:rPr>
          <w:lang w:val="en-US" w:eastAsia="zh-CN"/>
        </w:rPr>
        <w:t>MPEG</w:t>
      </w:r>
      <w:r>
        <w:rPr>
          <w:rFonts w:hint="eastAsia"/>
          <w:lang w:val="en-US" w:eastAsia="zh-CN"/>
        </w:rPr>
        <w:t>环绕技术在老式音频编码方案的基础上作为预处理和后处理扩展而运行。因此，它具备适合几乎任何核心音频编码器的方法。</w:t>
      </w:r>
      <w:r w:rsidRPr="005A6388">
        <w:rPr>
          <w:lang w:val="en-US" w:eastAsia="zh-CN"/>
        </w:rPr>
        <w:t>MPEG</w:t>
      </w:r>
      <w:r>
        <w:rPr>
          <w:rFonts w:hint="eastAsia"/>
          <w:lang w:val="en-US" w:eastAsia="zh-CN"/>
        </w:rPr>
        <w:t>环绕技术的成帧极为灵活，以确保与各种类型的编码器保持同步，同时确保对与已经使用参数工具编码器（例如，频段复制</w:t>
      </w:r>
      <w:r w:rsidR="00595247">
        <w:rPr>
          <w:rFonts w:hint="eastAsia"/>
          <w:lang w:val="en-US" w:eastAsia="zh-CN"/>
        </w:rPr>
        <w:t>）</w:t>
      </w:r>
      <w:r>
        <w:rPr>
          <w:rFonts w:hint="eastAsia"/>
          <w:lang w:val="en-US" w:eastAsia="zh-CN"/>
        </w:rPr>
        <w:t>的连接进行优化。</w:t>
      </w:r>
    </w:p>
    <w:p w14:paraId="34F2EA95" w14:textId="77777777" w:rsidR="00ED2716" w:rsidRDefault="00ED2716" w:rsidP="00183EC1">
      <w:pPr>
        <w:overflowPunct/>
        <w:autoSpaceDE/>
        <w:autoSpaceDN/>
        <w:adjustRightInd/>
        <w:ind w:firstLineChars="200" w:firstLine="480"/>
        <w:jc w:val="left"/>
        <w:textAlignment w:val="auto"/>
        <w:rPr>
          <w:lang w:val="en-US" w:eastAsia="zh-CN"/>
        </w:rPr>
      </w:pPr>
    </w:p>
    <w:p w14:paraId="661E24CD" w14:textId="77777777" w:rsidR="00ED2716" w:rsidRDefault="00ED2716" w:rsidP="00183EC1">
      <w:pPr>
        <w:overflowPunct/>
        <w:autoSpaceDE/>
        <w:autoSpaceDN/>
        <w:adjustRightInd/>
        <w:ind w:firstLineChars="200" w:firstLine="480"/>
        <w:jc w:val="left"/>
        <w:textAlignment w:val="auto"/>
        <w:rPr>
          <w:lang w:val="en-US" w:eastAsia="zh-CN"/>
        </w:rPr>
      </w:pPr>
    </w:p>
    <w:p w14:paraId="2D76C209" w14:textId="77777777" w:rsidR="00ED2716" w:rsidRDefault="00ED2716" w:rsidP="00183EC1">
      <w:pPr>
        <w:overflowPunct/>
        <w:autoSpaceDE/>
        <w:autoSpaceDN/>
        <w:adjustRightInd/>
        <w:ind w:firstLineChars="200" w:firstLine="480"/>
        <w:jc w:val="left"/>
        <w:textAlignment w:val="auto"/>
        <w:rPr>
          <w:rFonts w:hint="eastAsia"/>
          <w:lang w:val="en-US" w:eastAsia="zh-CN"/>
        </w:rPr>
      </w:pPr>
    </w:p>
    <w:p w14:paraId="2C1AE7D3" w14:textId="21931224" w:rsidR="00183EC1" w:rsidRPr="009E2D44" w:rsidRDefault="00183EC1" w:rsidP="00183EC1">
      <w:pPr>
        <w:pStyle w:val="AnnexNoTitle"/>
        <w:rPr>
          <w:lang w:val="en-US" w:eastAsia="zh-CN"/>
        </w:rPr>
      </w:pPr>
      <w:r>
        <w:rPr>
          <w:rFonts w:hint="eastAsia"/>
          <w:lang w:val="en-US" w:eastAsia="zh-CN"/>
        </w:rPr>
        <w:t>附录</w:t>
      </w:r>
      <w:r w:rsidRPr="003460CF">
        <w:rPr>
          <w:rFonts w:eastAsia="Times New Roman"/>
          <w:lang w:val="en-US" w:eastAsia="zh-CN"/>
        </w:rPr>
        <w:t>5</w:t>
      </w:r>
      <w:r>
        <w:rPr>
          <w:lang w:val="en-US" w:eastAsia="zh-CN"/>
        </w:rPr>
        <w:t>（资料性</w:t>
      </w:r>
      <w:r w:rsidR="00595247">
        <w:rPr>
          <w:lang w:val="en-US" w:eastAsia="zh-CN"/>
        </w:rPr>
        <w:t>）</w:t>
      </w:r>
      <w:r w:rsidRPr="003460CF">
        <w:rPr>
          <w:rFonts w:eastAsia="Times New Roman"/>
          <w:lang w:val="en-US" w:eastAsia="zh-CN"/>
        </w:rPr>
        <w:br/>
      </w:r>
      <w:r w:rsidRPr="003460CF">
        <w:rPr>
          <w:rFonts w:eastAsia="Times New Roman"/>
          <w:lang w:val="en-US" w:eastAsia="zh-CN"/>
        </w:rPr>
        <w:br/>
      </w:r>
      <w:r>
        <w:rPr>
          <w:rFonts w:hint="eastAsia"/>
          <w:lang w:val="en-US" w:eastAsia="zh-CN"/>
        </w:rPr>
        <w:t>扩展版高效</w:t>
      </w:r>
      <w:r>
        <w:rPr>
          <w:rFonts w:hint="eastAsia"/>
          <w:lang w:val="en-US" w:eastAsia="zh-CN"/>
        </w:rPr>
        <w:t>AAC</w:t>
      </w:r>
      <w:r>
        <w:rPr>
          <w:rFonts w:hint="eastAsia"/>
          <w:lang w:val="en-US" w:eastAsia="zh-CN"/>
        </w:rPr>
        <w:t>（</w:t>
      </w:r>
      <w:r w:rsidRPr="00684D0E">
        <w:rPr>
          <w:lang w:val="en-US"/>
        </w:rPr>
        <w:t>Extended</w:t>
      </w:r>
      <w:r>
        <w:rPr>
          <w:rFonts w:hint="eastAsia"/>
          <w:lang w:val="en-US" w:eastAsia="zh-CN"/>
        </w:rPr>
        <w:t xml:space="preserve"> HE AAC</w:t>
      </w:r>
      <w:r w:rsidR="00595247">
        <w:rPr>
          <w:rFonts w:hint="eastAsia"/>
          <w:lang w:val="en-US" w:eastAsia="zh-CN"/>
        </w:rPr>
        <w:t>）</w:t>
      </w:r>
    </w:p>
    <w:p w14:paraId="1F3C4AEB" w14:textId="77777777" w:rsidR="00183EC1" w:rsidRPr="009B4698" w:rsidRDefault="00183EC1" w:rsidP="00183EC1">
      <w:pPr>
        <w:pStyle w:val="Heading1"/>
        <w:rPr>
          <w:lang w:val="en-US" w:eastAsia="zh-CN"/>
        </w:rPr>
      </w:pPr>
      <w:r w:rsidRPr="003460CF">
        <w:rPr>
          <w:rFonts w:eastAsia="Times New Roman"/>
          <w:lang w:val="en-US" w:eastAsia="zh-CN"/>
        </w:rPr>
        <w:t>1</w:t>
      </w:r>
      <w:r w:rsidRPr="003460CF">
        <w:rPr>
          <w:rFonts w:eastAsia="Times New Roman"/>
          <w:lang w:val="en-US" w:eastAsia="zh-CN"/>
        </w:rPr>
        <w:tab/>
      </w:r>
      <w:r>
        <w:rPr>
          <w:rFonts w:hint="eastAsia"/>
          <w:lang w:val="en-US" w:eastAsia="zh-CN"/>
        </w:rPr>
        <w:t>引言</w:t>
      </w:r>
    </w:p>
    <w:p w14:paraId="6712D4DD" w14:textId="02DC2729" w:rsidR="00183EC1" w:rsidRPr="00B46D56" w:rsidRDefault="00183EC1" w:rsidP="00183EC1">
      <w:pPr>
        <w:ind w:firstLineChars="200" w:firstLine="480"/>
        <w:rPr>
          <w:lang w:val="en-US" w:eastAsia="zh-CN"/>
        </w:rPr>
      </w:pPr>
      <w:r w:rsidRPr="003460CF">
        <w:rPr>
          <w:rFonts w:eastAsia="Times New Roman"/>
          <w:lang w:val="en-US" w:eastAsia="zh-CN"/>
        </w:rPr>
        <w:t xml:space="preserve">ISO/IEC 23003-3 </w:t>
      </w:r>
      <w:r w:rsidRPr="00407DE5">
        <w:rPr>
          <w:rFonts w:eastAsia="Times New Roman" w:hint="eastAsia"/>
          <w:lang w:val="en-US" w:eastAsia="zh-CN"/>
        </w:rPr>
        <w:t>MPEG-D</w:t>
      </w:r>
      <w:r w:rsidRPr="00407DE5">
        <w:rPr>
          <w:rFonts w:ascii="SimSun" w:hAnsi="SimSun" w:cs="SimSun" w:hint="eastAsia"/>
          <w:lang w:val="en-US" w:eastAsia="zh-CN"/>
        </w:rPr>
        <w:t>统一语音和音频编码</w:t>
      </w:r>
      <w:r>
        <w:rPr>
          <w:rFonts w:ascii="SimSun" w:hAnsi="SimSun" w:cs="SimSun" w:hint="eastAsia"/>
          <w:lang w:val="en-US" w:eastAsia="zh-CN"/>
        </w:rPr>
        <w:t>（</w:t>
      </w:r>
      <w:r w:rsidRPr="00407DE5">
        <w:rPr>
          <w:rFonts w:asciiTheme="majorBidi" w:hAnsiTheme="majorBidi" w:cstheme="majorBidi"/>
          <w:lang w:val="en-US" w:eastAsia="zh-CN"/>
        </w:rPr>
        <w:t>USAC</w:t>
      </w:r>
      <w:r w:rsidR="00595247">
        <w:rPr>
          <w:rFonts w:ascii="SimSun" w:hAnsi="SimSun" w:cs="SimSun" w:hint="eastAsia"/>
          <w:lang w:val="en-US" w:eastAsia="zh-CN"/>
        </w:rPr>
        <w:t>）</w:t>
      </w:r>
      <w:r>
        <w:rPr>
          <w:rFonts w:ascii="SimSun" w:hAnsi="SimSun" w:cs="SimSun" w:hint="eastAsia"/>
          <w:lang w:val="en-US" w:eastAsia="zh-CN"/>
        </w:rPr>
        <w:t>规定了扩展版</w:t>
      </w:r>
      <w:r w:rsidRPr="00407DE5">
        <w:rPr>
          <w:rFonts w:asciiTheme="majorBidi" w:hAnsiTheme="majorBidi" w:cstheme="majorBidi"/>
          <w:lang w:val="en-US" w:eastAsia="zh-CN"/>
        </w:rPr>
        <w:t>HE AAC</w:t>
      </w:r>
      <w:r>
        <w:rPr>
          <w:rFonts w:asciiTheme="majorBidi" w:hAnsiTheme="majorBidi" w:cstheme="majorBidi" w:hint="eastAsia"/>
          <w:lang w:val="en-US" w:eastAsia="zh-CN"/>
        </w:rPr>
        <w:t>档次。</w:t>
      </w:r>
      <w:r>
        <w:rPr>
          <w:rFonts w:asciiTheme="majorBidi" w:hAnsiTheme="majorBidi" w:cstheme="majorBidi" w:hint="eastAsia"/>
          <w:lang w:val="en-US" w:eastAsia="zh-CN"/>
        </w:rPr>
        <w:t>USAC</w:t>
      </w:r>
      <w:r>
        <w:rPr>
          <w:rFonts w:asciiTheme="majorBidi" w:hAnsiTheme="majorBidi" w:cstheme="majorBidi" w:hint="eastAsia"/>
          <w:lang w:val="en-US" w:eastAsia="zh-CN"/>
        </w:rPr>
        <w:t>是一项音频编码标准，允许对语音、音频或任何语音和音频混合体进行编码，并且确保范围广泛的比特率上全部声音素材保持一致的音频质量。该标准支持高比特率的单信道和多信道编码，提供感知上透明的质量。</w:t>
      </w:r>
      <w:r>
        <w:rPr>
          <w:rFonts w:hint="eastAsia"/>
          <w:lang w:val="en-US" w:eastAsia="zh-CN"/>
        </w:rPr>
        <w:t>同时，该标准亦允许以非常低的比特率进行非常高效的编码，并且保留全部音频带宽。</w:t>
      </w:r>
    </w:p>
    <w:p w14:paraId="587D04AA"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F28DA8E" w14:textId="77777777" w:rsidR="00183EC1" w:rsidRPr="003C76BE" w:rsidRDefault="00183EC1" w:rsidP="00183EC1">
      <w:pPr>
        <w:ind w:firstLineChars="200" w:firstLine="480"/>
        <w:rPr>
          <w:lang w:val="en-US" w:eastAsia="zh-CN"/>
        </w:rPr>
      </w:pPr>
      <w:r>
        <w:rPr>
          <w:rFonts w:hint="eastAsia"/>
          <w:lang w:val="en-US" w:eastAsia="zh-CN"/>
        </w:rPr>
        <w:lastRenderedPageBreak/>
        <w:t>之前的</w:t>
      </w:r>
      <w:r>
        <w:rPr>
          <w:rFonts w:asciiTheme="majorBidi" w:hAnsiTheme="majorBidi" w:cstheme="majorBidi" w:hint="eastAsia"/>
          <w:lang w:val="en-US" w:eastAsia="zh-CN"/>
        </w:rPr>
        <w:t>音频</w:t>
      </w:r>
      <w:r>
        <w:rPr>
          <w:rFonts w:hint="eastAsia"/>
          <w:lang w:val="en-US" w:eastAsia="zh-CN"/>
        </w:rPr>
        <w:t>编解码器在对语音或音频内容进行编码时具有特定的优势和弱点，而</w:t>
      </w:r>
      <w:r>
        <w:rPr>
          <w:rFonts w:hint="eastAsia"/>
          <w:lang w:val="en-US" w:eastAsia="zh-CN"/>
        </w:rPr>
        <w:t>USAC</w:t>
      </w:r>
      <w:r>
        <w:rPr>
          <w:rFonts w:hint="eastAsia"/>
          <w:lang w:val="en-US" w:eastAsia="zh-CN"/>
        </w:rPr>
        <w:t>则能够在编码时确保所有内容具有同等的高保真度，无论内容类型如何。</w:t>
      </w:r>
    </w:p>
    <w:p w14:paraId="6D554988" w14:textId="60F49E67" w:rsidR="00183EC1" w:rsidRPr="00456DD5" w:rsidRDefault="00183EC1" w:rsidP="00183EC1">
      <w:pPr>
        <w:ind w:firstLineChars="200" w:firstLine="480"/>
        <w:rPr>
          <w:lang w:val="en-US" w:eastAsia="zh-CN"/>
        </w:rPr>
      </w:pPr>
      <w:r>
        <w:rPr>
          <w:rFonts w:hint="eastAsia"/>
          <w:lang w:val="en-US" w:eastAsia="zh-CN"/>
        </w:rPr>
        <w:t>为实现同样良好的编码音频和语音质量，</w:t>
      </w:r>
      <w:r>
        <w:rPr>
          <w:rFonts w:hint="eastAsia"/>
          <w:lang w:val="en-US" w:eastAsia="zh-CN"/>
        </w:rPr>
        <w:t>USAC</w:t>
      </w:r>
      <w:r>
        <w:rPr>
          <w:rFonts w:hint="eastAsia"/>
          <w:lang w:val="en-US" w:eastAsia="zh-CN"/>
        </w:rPr>
        <w:t>采用了基于经证实的改进的离散余弦变换（</w:t>
      </w:r>
      <w:r>
        <w:rPr>
          <w:rFonts w:hint="eastAsia"/>
          <w:lang w:val="en-US" w:eastAsia="zh-CN"/>
        </w:rPr>
        <w:t>MDCT</w:t>
      </w:r>
      <w:r w:rsidR="00595247">
        <w:rPr>
          <w:rFonts w:hint="eastAsia"/>
          <w:lang w:val="en-US" w:eastAsia="zh-CN"/>
        </w:rPr>
        <w:t>）</w:t>
      </w:r>
      <w:r>
        <w:rPr>
          <w:rFonts w:hint="eastAsia"/>
          <w:lang w:val="en-US" w:eastAsia="zh-CN"/>
        </w:rPr>
        <w:t>的</w:t>
      </w:r>
      <w:r w:rsidRPr="003460CF">
        <w:rPr>
          <w:rFonts w:eastAsia="Times New Roman"/>
          <w:lang w:val="en-US" w:eastAsia="zh-CN"/>
        </w:rPr>
        <w:t>MPEG-4</w:t>
      </w:r>
      <w:r>
        <w:rPr>
          <w:rFonts w:hint="eastAsia"/>
          <w:lang w:val="en-US" w:eastAsia="zh-CN"/>
        </w:rPr>
        <w:t>音频（</w:t>
      </w:r>
      <w:r w:rsidRPr="003460CF">
        <w:rPr>
          <w:rFonts w:eastAsia="Times New Roman"/>
          <w:lang w:val="en-US" w:eastAsia="zh-CN"/>
        </w:rPr>
        <w:t>MPEG-4 AAC</w:t>
      </w:r>
      <w:r>
        <w:rPr>
          <w:rFonts w:hint="eastAsia"/>
          <w:lang w:val="en-US" w:eastAsia="zh-CN"/>
        </w:rPr>
        <w:t>、</w:t>
      </w:r>
      <w:r w:rsidRPr="003460CF">
        <w:rPr>
          <w:rFonts w:eastAsia="Times New Roman"/>
          <w:lang w:val="en-US" w:eastAsia="zh-CN"/>
        </w:rPr>
        <w:t>HE AAC</w:t>
      </w:r>
      <w:r>
        <w:rPr>
          <w:rFonts w:hint="eastAsia"/>
          <w:lang w:val="en-US" w:eastAsia="zh-CN"/>
        </w:rPr>
        <w:t>、</w:t>
      </w:r>
      <w:r w:rsidRPr="003460CF">
        <w:rPr>
          <w:rFonts w:eastAsia="Times New Roman"/>
          <w:lang w:val="en-US" w:eastAsia="zh-CN"/>
        </w:rPr>
        <w:t>HE AAC v2</w:t>
      </w:r>
      <w:r w:rsidR="00595247">
        <w:rPr>
          <w:rFonts w:hint="eastAsia"/>
          <w:lang w:val="en-US" w:eastAsia="zh-CN"/>
        </w:rPr>
        <w:t>）</w:t>
      </w:r>
      <w:r>
        <w:rPr>
          <w:rFonts w:hint="eastAsia"/>
          <w:lang w:val="en-US" w:eastAsia="zh-CN"/>
        </w:rPr>
        <w:t>编码技术，并将其与代数编码激励线性预测（</w:t>
      </w:r>
      <w:r>
        <w:rPr>
          <w:rFonts w:hint="eastAsia"/>
          <w:lang w:val="en-US" w:eastAsia="zh-CN"/>
        </w:rPr>
        <w:t>ACELP</w:t>
      </w:r>
      <w:r w:rsidR="00595247">
        <w:rPr>
          <w:rFonts w:hint="eastAsia"/>
          <w:lang w:val="en-US" w:eastAsia="zh-CN"/>
        </w:rPr>
        <w:t>）</w:t>
      </w:r>
      <w:r>
        <w:rPr>
          <w:rFonts w:hint="eastAsia"/>
          <w:lang w:val="en-US" w:eastAsia="zh-CN"/>
        </w:rPr>
        <w:t>等专用语音编码器要素相结合。</w:t>
      </w:r>
      <w:r w:rsidRPr="003460CF">
        <w:rPr>
          <w:rFonts w:eastAsia="Times New Roman"/>
          <w:lang w:val="en-US" w:eastAsia="zh-CN"/>
        </w:rPr>
        <w:t>MPEG-4</w:t>
      </w:r>
      <w:r w:rsidRPr="00456DD5">
        <w:rPr>
          <w:rFonts w:hint="eastAsia"/>
          <w:lang w:val="en-US" w:eastAsia="zh-CN"/>
        </w:rPr>
        <w:t>频带复制</w:t>
      </w:r>
      <w:r>
        <w:rPr>
          <w:rFonts w:hint="eastAsia"/>
          <w:lang w:val="en-US" w:eastAsia="zh-CN"/>
        </w:rPr>
        <w:t>（</w:t>
      </w:r>
      <w:r>
        <w:rPr>
          <w:rFonts w:hint="eastAsia"/>
          <w:lang w:val="en-US" w:eastAsia="zh-CN"/>
        </w:rPr>
        <w:t>SBR</w:t>
      </w:r>
      <w:r w:rsidR="00595247">
        <w:rPr>
          <w:rFonts w:hint="eastAsia"/>
          <w:lang w:val="en-US" w:eastAsia="zh-CN"/>
        </w:rPr>
        <w:t>）</w:t>
      </w:r>
      <w:r>
        <w:rPr>
          <w:rFonts w:hint="eastAsia"/>
          <w:lang w:val="en-US" w:eastAsia="zh-CN"/>
        </w:rPr>
        <w:t>和</w:t>
      </w:r>
      <w:r w:rsidRPr="003460CF">
        <w:rPr>
          <w:rFonts w:eastAsia="Times New Roman"/>
          <w:lang w:val="en-US" w:eastAsia="zh-CN"/>
        </w:rPr>
        <w:t>MPEG-D MPEG</w:t>
      </w:r>
      <w:r>
        <w:rPr>
          <w:rFonts w:hint="eastAsia"/>
          <w:lang w:val="en-US" w:eastAsia="zh-CN"/>
        </w:rPr>
        <w:t>环绕等参数化编码工具得到了增强，并紧密地集成到编解码器中。其结果实现了高效编码，并能够以最低的比特率工作。</w:t>
      </w:r>
    </w:p>
    <w:p w14:paraId="7BF2DF56" w14:textId="77777777" w:rsidR="00183EC1" w:rsidRPr="0007120B" w:rsidRDefault="00183EC1" w:rsidP="00183EC1">
      <w:pPr>
        <w:ind w:firstLineChars="200" w:firstLine="480"/>
        <w:rPr>
          <w:lang w:val="en-US" w:eastAsia="zh-CN"/>
        </w:rPr>
      </w:pPr>
      <w:r>
        <w:rPr>
          <w:rFonts w:hint="eastAsia"/>
          <w:lang w:val="en-US" w:eastAsia="zh-CN"/>
        </w:rPr>
        <w:t>目前，</w:t>
      </w:r>
      <w:r>
        <w:rPr>
          <w:rFonts w:hint="eastAsia"/>
          <w:lang w:val="en-US" w:eastAsia="zh-CN"/>
        </w:rPr>
        <w:t>USAC</w:t>
      </w:r>
      <w:r>
        <w:rPr>
          <w:rFonts w:hint="eastAsia"/>
          <w:lang w:val="en-US" w:eastAsia="zh-CN"/>
        </w:rPr>
        <w:t>标准规定了两种档次：</w:t>
      </w:r>
    </w:p>
    <w:p w14:paraId="2F6EED0A" w14:textId="77777777" w:rsidR="00183EC1" w:rsidRPr="00624309" w:rsidRDefault="00183EC1" w:rsidP="00183EC1">
      <w:pPr>
        <w:pStyle w:val="enumlev1"/>
        <w:rPr>
          <w:rFonts w:ascii="STKaiti" w:eastAsia="STKaiti" w:hAnsi="STKaiti"/>
          <w:i/>
          <w:lang w:val="en-US" w:eastAsia="zh-CN"/>
        </w:rPr>
      </w:pPr>
      <w:r w:rsidRPr="00624309">
        <w:rPr>
          <w:rFonts w:ascii="STKaiti" w:eastAsia="STKaiti" w:hAnsi="STKaiti"/>
          <w:i/>
          <w:lang w:val="en-US" w:eastAsia="zh-CN"/>
        </w:rPr>
        <w:t>–</w:t>
      </w:r>
      <w:r w:rsidRPr="00624309">
        <w:rPr>
          <w:rFonts w:ascii="STKaiti" w:eastAsia="STKaiti" w:hAnsi="STKaiti"/>
          <w:i/>
          <w:lang w:val="en-US" w:eastAsia="zh-CN"/>
        </w:rPr>
        <w:tab/>
      </w:r>
      <w:r w:rsidRPr="00624309">
        <w:rPr>
          <w:rFonts w:ascii="STKaiti" w:eastAsia="STKaiti" w:hAnsi="STKaiti" w:hint="eastAsia"/>
          <w:lang w:val="en-US" w:eastAsia="zh-CN"/>
        </w:rPr>
        <w:t>基准USAC档次</w:t>
      </w:r>
    </w:p>
    <w:p w14:paraId="4D8869C8" w14:textId="77777777" w:rsidR="00183EC1" w:rsidRPr="003460CF" w:rsidRDefault="00183EC1" w:rsidP="00183EC1">
      <w:pPr>
        <w:ind w:firstLineChars="200" w:firstLine="480"/>
        <w:rPr>
          <w:rFonts w:eastAsia="Times New Roman"/>
          <w:lang w:val="en-US" w:eastAsia="zh-CN"/>
        </w:rPr>
      </w:pPr>
      <w:r w:rsidRPr="0007120B">
        <w:rPr>
          <w:rFonts w:asciiTheme="majorBidi" w:hAnsiTheme="majorBidi" w:cstheme="majorBidi"/>
          <w:lang w:val="en-US" w:eastAsia="zh-CN"/>
        </w:rPr>
        <w:t>基准</w:t>
      </w:r>
      <w:r w:rsidRPr="0007120B">
        <w:rPr>
          <w:rFonts w:asciiTheme="majorBidi" w:hAnsiTheme="majorBidi" w:cstheme="majorBidi"/>
          <w:lang w:val="en-US" w:eastAsia="zh-CN"/>
        </w:rPr>
        <w:t>USAC</w:t>
      </w:r>
      <w:r>
        <w:rPr>
          <w:rFonts w:asciiTheme="majorBidi" w:hAnsiTheme="majorBidi" w:cstheme="majorBidi" w:hint="eastAsia"/>
          <w:lang w:val="en-US" w:eastAsia="zh-CN"/>
        </w:rPr>
        <w:t>档次</w:t>
      </w:r>
      <w:r w:rsidRPr="0007120B">
        <w:rPr>
          <w:rFonts w:asciiTheme="majorBidi" w:hAnsiTheme="majorBidi" w:cstheme="majorBidi"/>
          <w:lang w:val="en-US" w:eastAsia="zh-CN"/>
        </w:rPr>
        <w:t>提供</w:t>
      </w:r>
      <w:r w:rsidRPr="0007120B">
        <w:rPr>
          <w:rFonts w:asciiTheme="majorBidi" w:hAnsiTheme="majorBidi" w:cstheme="majorBidi"/>
          <w:lang w:val="en-US" w:eastAsia="zh-CN"/>
        </w:rPr>
        <w:t>USAC</w:t>
      </w:r>
      <w:r w:rsidRPr="0007120B">
        <w:rPr>
          <w:rFonts w:asciiTheme="majorBidi" w:hAnsiTheme="majorBidi" w:cstheme="majorBidi"/>
          <w:lang w:val="en-US" w:eastAsia="zh-CN"/>
        </w:rPr>
        <w:t>标准的完整功能，同时保持较低的整体计算复杂性。</w:t>
      </w:r>
      <w:r>
        <w:rPr>
          <w:rFonts w:asciiTheme="majorBidi" w:hAnsiTheme="majorBidi" w:cstheme="majorBidi" w:hint="eastAsia"/>
          <w:lang w:val="en-US" w:eastAsia="zh-CN"/>
        </w:rPr>
        <w:t>对</w:t>
      </w:r>
      <w:r>
        <w:rPr>
          <w:rFonts w:asciiTheme="minorEastAsia" w:hAnsiTheme="minorEastAsia" w:cstheme="majorBidi" w:hint="eastAsia"/>
          <w:lang w:val="en-US" w:eastAsia="zh-CN"/>
        </w:rPr>
        <w:t>存储或处理能力需求过大的工具被排除在外。</w:t>
      </w:r>
    </w:p>
    <w:p w14:paraId="054EECA2" w14:textId="77777777" w:rsidR="00183EC1" w:rsidRPr="00624309" w:rsidRDefault="00183EC1" w:rsidP="00183EC1">
      <w:pPr>
        <w:pStyle w:val="enumlev1"/>
        <w:rPr>
          <w:rFonts w:ascii="STKaiti" w:eastAsia="STKaiti" w:hAnsi="STKaiti"/>
          <w:i/>
          <w:lang w:val="en-US" w:eastAsia="zh-CN"/>
        </w:rPr>
      </w:pPr>
      <w:r w:rsidRPr="00624309">
        <w:rPr>
          <w:rFonts w:ascii="STKaiti" w:eastAsia="STKaiti" w:hAnsi="STKaiti"/>
          <w:i/>
          <w:lang w:val="en-US" w:eastAsia="zh-CN"/>
        </w:rPr>
        <w:t>–</w:t>
      </w:r>
      <w:r w:rsidRPr="00624309">
        <w:rPr>
          <w:rFonts w:ascii="STKaiti" w:eastAsia="STKaiti" w:hAnsi="STKaiti"/>
          <w:i/>
          <w:lang w:val="en-US" w:eastAsia="zh-CN"/>
        </w:rPr>
        <w:tab/>
      </w:r>
      <w:r w:rsidRPr="00624309">
        <w:rPr>
          <w:rFonts w:ascii="STKaiti" w:eastAsia="STKaiti" w:hAnsi="STKaiti" w:hint="eastAsia"/>
          <w:lang w:val="en-US" w:eastAsia="zh-CN"/>
        </w:rPr>
        <w:t>扩展版HE ACC档次</w:t>
      </w:r>
    </w:p>
    <w:p w14:paraId="3FD8C790" w14:textId="129F8418" w:rsidR="00183EC1" w:rsidRPr="003460CF" w:rsidRDefault="00183EC1" w:rsidP="00183EC1">
      <w:pPr>
        <w:ind w:firstLineChars="200" w:firstLine="480"/>
        <w:rPr>
          <w:rFonts w:eastAsia="Times New Roman"/>
          <w:lang w:val="en-US" w:eastAsia="zh-CN"/>
        </w:rPr>
      </w:pPr>
      <w:r w:rsidRPr="002921EA">
        <w:rPr>
          <w:rFonts w:hint="eastAsia"/>
          <w:lang w:eastAsia="zh-CN"/>
        </w:rPr>
        <w:t>专门针对需要与现有</w:t>
      </w:r>
      <w:r w:rsidRPr="002921EA">
        <w:rPr>
          <w:lang w:eastAsia="zh-CN"/>
        </w:rPr>
        <w:t>AAC</w:t>
      </w:r>
      <w:r w:rsidRPr="002921EA">
        <w:rPr>
          <w:lang w:eastAsia="zh-CN"/>
        </w:rPr>
        <w:t>系列</w:t>
      </w:r>
      <w:r w:rsidRPr="002921EA">
        <w:rPr>
          <w:rFonts w:hint="eastAsia"/>
          <w:lang w:eastAsia="zh-CN"/>
        </w:rPr>
        <w:t>档次（</w:t>
      </w:r>
      <w:r w:rsidRPr="002921EA">
        <w:rPr>
          <w:lang w:eastAsia="zh-CN"/>
        </w:rPr>
        <w:t>AAC</w:t>
      </w:r>
      <w:r w:rsidRPr="002921EA">
        <w:rPr>
          <w:rFonts w:hint="eastAsia"/>
          <w:lang w:eastAsia="zh-CN"/>
        </w:rPr>
        <w:t>、</w:t>
      </w:r>
      <w:r w:rsidRPr="002921EA">
        <w:rPr>
          <w:lang w:eastAsia="zh-CN"/>
        </w:rPr>
        <w:t>HE AAC</w:t>
      </w:r>
      <w:r w:rsidRPr="002921EA">
        <w:rPr>
          <w:rFonts w:hint="eastAsia"/>
          <w:lang w:eastAsia="zh-CN"/>
        </w:rPr>
        <w:t>和</w:t>
      </w:r>
      <w:r w:rsidRPr="002921EA">
        <w:rPr>
          <w:lang w:eastAsia="zh-CN"/>
        </w:rPr>
        <w:t>HE AAC v2</w:t>
      </w:r>
      <w:r w:rsidR="00595247">
        <w:rPr>
          <w:rFonts w:hint="eastAsia"/>
          <w:lang w:eastAsia="zh-CN"/>
        </w:rPr>
        <w:t>）</w:t>
      </w:r>
      <w:r w:rsidRPr="002921EA">
        <w:rPr>
          <w:rFonts w:hint="eastAsia"/>
          <w:lang w:eastAsia="zh-CN"/>
        </w:rPr>
        <w:t>保持兼容性的应用，</w:t>
      </w:r>
      <w:r>
        <w:rPr>
          <w:rFonts w:asciiTheme="majorBidi" w:hAnsiTheme="majorBidi" w:cstheme="majorBidi"/>
          <w:lang w:val="en-US" w:eastAsia="zh-CN"/>
        </w:rPr>
        <w:t>该</w:t>
      </w:r>
      <w:r>
        <w:rPr>
          <w:rFonts w:asciiTheme="majorBidi" w:hAnsiTheme="majorBidi" w:cstheme="majorBidi" w:hint="eastAsia"/>
          <w:lang w:val="en-US" w:eastAsia="zh-CN"/>
        </w:rPr>
        <w:t>档次</w:t>
      </w:r>
      <w:r w:rsidRPr="00B46D2C">
        <w:rPr>
          <w:rFonts w:asciiTheme="majorBidi" w:hAnsiTheme="majorBidi" w:cstheme="majorBidi"/>
          <w:lang w:val="en-US" w:eastAsia="zh-CN"/>
        </w:rPr>
        <w:t>通过增加</w:t>
      </w:r>
      <w:r w:rsidRPr="00B46D2C">
        <w:rPr>
          <w:rFonts w:asciiTheme="majorBidi" w:hAnsiTheme="majorBidi" w:cstheme="majorBidi"/>
          <w:lang w:val="en-US" w:eastAsia="zh-CN"/>
        </w:rPr>
        <w:t>USAC</w:t>
      </w:r>
      <w:r w:rsidRPr="00B46D2C">
        <w:rPr>
          <w:rFonts w:asciiTheme="majorBidi" w:hAnsiTheme="majorBidi" w:cstheme="majorBidi"/>
          <w:lang w:val="en-US" w:eastAsia="zh-CN"/>
        </w:rPr>
        <w:t>功能，对现有的</w:t>
      </w:r>
      <w:r w:rsidRPr="00B46D2C">
        <w:rPr>
          <w:rFonts w:asciiTheme="majorBidi" w:hAnsiTheme="majorBidi" w:cstheme="majorBidi"/>
          <w:lang w:val="en-US" w:eastAsia="zh-CN"/>
        </w:rPr>
        <w:t>HE AAC v2</w:t>
      </w:r>
      <w:r>
        <w:rPr>
          <w:rFonts w:asciiTheme="majorBidi" w:hAnsiTheme="majorBidi" w:cstheme="majorBidi" w:hint="eastAsia"/>
          <w:lang w:val="en-US" w:eastAsia="zh-CN"/>
        </w:rPr>
        <w:t>档次</w:t>
      </w:r>
      <w:r w:rsidRPr="00B46D2C">
        <w:rPr>
          <w:rFonts w:asciiTheme="majorBidi" w:hAnsiTheme="majorBidi" w:cstheme="majorBidi"/>
          <w:lang w:val="en-US" w:eastAsia="zh-CN"/>
        </w:rPr>
        <w:t>进行扩展。</w:t>
      </w:r>
      <w:r>
        <w:rPr>
          <w:rFonts w:asciiTheme="minorEastAsia" w:hAnsiTheme="minorEastAsia" w:hint="eastAsia"/>
          <w:lang w:val="en-US" w:eastAsia="zh-CN"/>
        </w:rPr>
        <w:t>该档次包括</w:t>
      </w:r>
      <w:r w:rsidRPr="00B46D2C">
        <w:rPr>
          <w:rFonts w:ascii="STKaiti" w:eastAsia="STKaiti" w:hAnsi="STKaiti" w:hint="eastAsia"/>
          <w:lang w:val="en-US" w:eastAsia="zh-CN"/>
        </w:rPr>
        <w:t>基准USAC</w:t>
      </w:r>
      <w:r>
        <w:rPr>
          <w:rFonts w:ascii="STKaiti" w:eastAsia="STKaiti" w:hAnsi="STKaiti" w:hint="eastAsia"/>
          <w:lang w:val="en-US" w:eastAsia="zh-CN"/>
        </w:rPr>
        <w:t>档次</w:t>
      </w:r>
      <w:r>
        <w:rPr>
          <w:rFonts w:asciiTheme="minorEastAsia" w:hAnsiTheme="minorEastAsia" w:hint="eastAsia"/>
          <w:lang w:val="en-US" w:eastAsia="zh-CN"/>
        </w:rPr>
        <w:t>的第</w:t>
      </w:r>
      <w:r w:rsidRPr="00B46D2C">
        <w:rPr>
          <w:rFonts w:asciiTheme="majorBidi" w:hAnsiTheme="majorBidi" w:cstheme="majorBidi"/>
          <w:lang w:val="en-US" w:eastAsia="zh-CN"/>
        </w:rPr>
        <w:t>2</w:t>
      </w:r>
      <w:r>
        <w:rPr>
          <w:rFonts w:asciiTheme="minorEastAsia" w:hAnsiTheme="minorEastAsia" w:hint="eastAsia"/>
          <w:lang w:val="en-US" w:eastAsia="zh-CN"/>
        </w:rPr>
        <w:t>级。</w:t>
      </w:r>
      <w:r w:rsidRPr="00B46D2C">
        <w:rPr>
          <w:rFonts w:asciiTheme="majorBidi" w:hAnsiTheme="majorBidi" w:cstheme="majorBidi"/>
          <w:lang w:val="en-US" w:eastAsia="zh-CN"/>
        </w:rPr>
        <w:t>因此，扩展</w:t>
      </w:r>
      <w:r>
        <w:rPr>
          <w:rFonts w:asciiTheme="majorBidi" w:hAnsiTheme="majorBidi" w:cstheme="majorBidi" w:hint="eastAsia"/>
          <w:lang w:val="en-US" w:eastAsia="zh-CN"/>
        </w:rPr>
        <w:t>版</w:t>
      </w:r>
      <w:r w:rsidRPr="00B46D2C">
        <w:rPr>
          <w:rFonts w:asciiTheme="majorBidi" w:hAnsiTheme="majorBidi" w:cstheme="majorBidi"/>
          <w:lang w:val="en-US" w:eastAsia="zh-CN"/>
        </w:rPr>
        <w:t>HE AAC</w:t>
      </w:r>
      <w:r>
        <w:rPr>
          <w:rFonts w:asciiTheme="majorBidi" w:hAnsiTheme="majorBidi" w:cstheme="majorBidi" w:hint="eastAsia"/>
          <w:lang w:val="en-US" w:eastAsia="zh-CN"/>
        </w:rPr>
        <w:t>档次</w:t>
      </w:r>
      <w:r w:rsidRPr="00B46D2C">
        <w:rPr>
          <w:rFonts w:asciiTheme="majorBidi" w:hAnsiTheme="majorBidi" w:cstheme="majorBidi"/>
          <w:lang w:val="en-US" w:eastAsia="zh-CN"/>
        </w:rPr>
        <w:t>解码器可以对所有</w:t>
      </w:r>
      <w:r w:rsidRPr="00B46D2C">
        <w:rPr>
          <w:rFonts w:asciiTheme="majorBidi" w:hAnsiTheme="majorBidi" w:cstheme="majorBidi"/>
          <w:lang w:val="en-US" w:eastAsia="zh-CN"/>
        </w:rPr>
        <w:t>HE AAC v2</w:t>
      </w:r>
      <w:r w:rsidRPr="00B46D2C">
        <w:rPr>
          <w:rFonts w:asciiTheme="majorBidi" w:hAnsiTheme="majorBidi" w:cstheme="majorBidi"/>
          <w:lang w:val="en-US" w:eastAsia="zh-CN"/>
        </w:rPr>
        <w:t>比特流以及</w:t>
      </w:r>
      <w:r w:rsidRPr="00B46D2C">
        <w:rPr>
          <w:rFonts w:asciiTheme="majorBidi" w:hAnsiTheme="majorBidi" w:cstheme="majorBidi"/>
          <w:lang w:val="en-US" w:eastAsia="zh-CN"/>
        </w:rPr>
        <w:t>USAC</w:t>
      </w:r>
      <w:r w:rsidRPr="00B46D2C">
        <w:rPr>
          <w:rFonts w:asciiTheme="majorBidi" w:hAnsiTheme="majorBidi" w:cstheme="majorBidi"/>
          <w:lang w:val="en-US" w:eastAsia="zh-CN"/>
        </w:rPr>
        <w:t>比特流（多达两个</w:t>
      </w:r>
      <w:r>
        <w:rPr>
          <w:rFonts w:asciiTheme="majorBidi" w:hAnsiTheme="majorBidi" w:cstheme="majorBidi" w:hint="eastAsia"/>
          <w:lang w:val="en-US" w:eastAsia="zh-CN"/>
        </w:rPr>
        <w:t>信</w:t>
      </w:r>
      <w:r w:rsidRPr="00B46D2C">
        <w:rPr>
          <w:rFonts w:asciiTheme="majorBidi" w:hAnsiTheme="majorBidi" w:cstheme="majorBidi"/>
          <w:lang w:val="en-US" w:eastAsia="zh-CN"/>
        </w:rPr>
        <w:t>道</w:t>
      </w:r>
      <w:r w:rsidR="00595247">
        <w:rPr>
          <w:rFonts w:asciiTheme="majorBidi" w:hAnsiTheme="majorBidi" w:cstheme="majorBidi"/>
          <w:lang w:val="en-US" w:eastAsia="zh-CN"/>
        </w:rPr>
        <w:t>）</w:t>
      </w:r>
      <w:r w:rsidRPr="00B46D2C">
        <w:rPr>
          <w:rFonts w:asciiTheme="majorBidi" w:hAnsiTheme="majorBidi" w:cstheme="majorBidi"/>
          <w:lang w:val="en-US" w:eastAsia="zh-CN"/>
        </w:rPr>
        <w:t>进行解码。</w:t>
      </w:r>
    </w:p>
    <w:p w14:paraId="7A6CA870" w14:textId="77777777" w:rsidR="00183EC1" w:rsidRPr="003460CF" w:rsidRDefault="00183EC1" w:rsidP="00183EC1">
      <w:pPr>
        <w:pStyle w:val="FigureNo"/>
        <w:rPr>
          <w:lang w:val="en-US" w:eastAsia="zh-CN"/>
        </w:rPr>
      </w:pPr>
      <w:r>
        <w:rPr>
          <w:rFonts w:asciiTheme="minorEastAsia" w:hAnsiTheme="minorEastAsia" w:hint="eastAsia"/>
          <w:lang w:val="en-US" w:eastAsia="zh-CN"/>
        </w:rPr>
        <w:t>图</w:t>
      </w:r>
      <w:r w:rsidRPr="003460CF">
        <w:rPr>
          <w:lang w:val="en-US" w:eastAsia="zh-CN"/>
        </w:rPr>
        <w:t>11</w:t>
      </w:r>
    </w:p>
    <w:p w14:paraId="3586DBAE" w14:textId="77777777" w:rsidR="00183EC1" w:rsidRPr="003460CF" w:rsidRDefault="00183EC1" w:rsidP="00183EC1">
      <w:pPr>
        <w:pStyle w:val="Figuretitle"/>
        <w:rPr>
          <w:rFonts w:eastAsia="Times New Roman"/>
          <w:lang w:val="en-US" w:eastAsia="zh-CN"/>
        </w:rPr>
      </w:pPr>
      <w:r>
        <w:rPr>
          <w:rFonts w:hint="eastAsia"/>
          <w:lang w:val="en-US" w:eastAsia="zh-CN"/>
        </w:rPr>
        <w:t>扩展版高效</w:t>
      </w:r>
      <w:r w:rsidRPr="003460CF">
        <w:rPr>
          <w:rFonts w:eastAsia="Times New Roman"/>
          <w:lang w:val="en-US" w:eastAsia="zh-CN"/>
        </w:rPr>
        <w:t>AAC</w:t>
      </w:r>
      <w:r>
        <w:rPr>
          <w:rFonts w:hint="eastAsia"/>
          <w:lang w:val="en-US" w:eastAsia="zh-CN"/>
        </w:rPr>
        <w:t>的结构</w:t>
      </w:r>
    </w:p>
    <w:p w14:paraId="11A679F5" w14:textId="77777777" w:rsidR="00183EC1" w:rsidRPr="003460CF" w:rsidRDefault="00183EC1" w:rsidP="00183EC1">
      <w:pPr>
        <w:keepLines/>
        <w:spacing w:before="0" w:after="240"/>
        <w:jc w:val="center"/>
        <w:rPr>
          <w:rFonts w:eastAsia="Times New Roman"/>
          <w:caps/>
          <w:sz w:val="18"/>
          <w:lang w:val="en-US"/>
        </w:rPr>
      </w:pPr>
      <w:r w:rsidRPr="003460CF">
        <w:rPr>
          <w:rFonts w:eastAsia="Times New Roman"/>
          <w:caps/>
          <w:sz w:val="18"/>
        </w:rPr>
        <w:object w:dxaOrig="7618" w:dyaOrig="4206" w14:anchorId="75340C23">
          <v:shape id="_x0000_i1025" type="#_x0000_t75" style="width:339.75pt;height:188.2pt" o:ole="">
            <v:imagedata r:id="rId32" o:title=""/>
          </v:shape>
          <o:OLEObject Type="Embed" ProgID="CorelDRAW.Graphic.14" ShapeID="_x0000_i1025" DrawAspect="Content" ObjectID="_1569928211" r:id="rId33"/>
        </w:object>
      </w:r>
    </w:p>
    <w:p w14:paraId="3AA15404" w14:textId="1F7E5BC0" w:rsidR="00183EC1" w:rsidRPr="004A40F7" w:rsidRDefault="00183EC1" w:rsidP="00183EC1">
      <w:pPr>
        <w:spacing w:before="320"/>
        <w:ind w:firstLineChars="200" w:firstLine="480"/>
        <w:rPr>
          <w:lang w:val="en-US" w:eastAsia="zh-CN"/>
        </w:rPr>
      </w:pPr>
      <w:r>
        <w:rPr>
          <w:rFonts w:hint="eastAsia"/>
          <w:lang w:val="en-US" w:eastAsia="zh-CN"/>
        </w:rPr>
        <w:t>USAC</w:t>
      </w:r>
      <w:r>
        <w:rPr>
          <w:rFonts w:hint="eastAsia"/>
          <w:lang w:val="en-US" w:eastAsia="zh-CN"/>
        </w:rPr>
        <w:t>支持</w:t>
      </w:r>
      <w:r>
        <w:rPr>
          <w:rFonts w:eastAsia="Times New Roman"/>
          <w:lang w:val="en-US" w:eastAsia="zh-CN"/>
        </w:rPr>
        <w:t>7.35 kHz</w:t>
      </w:r>
      <w:r>
        <w:rPr>
          <w:rFonts w:hint="eastAsia"/>
          <w:lang w:val="en-US" w:eastAsia="zh-CN"/>
        </w:rPr>
        <w:t>至</w:t>
      </w:r>
      <w:r w:rsidRPr="003460CF">
        <w:rPr>
          <w:rFonts w:eastAsia="Times New Roman"/>
          <w:lang w:val="en-US" w:eastAsia="zh-CN"/>
        </w:rPr>
        <w:t>96 kHz</w:t>
      </w:r>
      <w:r>
        <w:rPr>
          <w:rFonts w:hint="eastAsia"/>
          <w:lang w:val="en-US" w:eastAsia="zh-CN"/>
        </w:rPr>
        <w:t>范围内的采样频率，并经证明能够在</w:t>
      </w:r>
      <w:r w:rsidRPr="003460CF">
        <w:rPr>
          <w:rFonts w:eastAsia="Times New Roman"/>
          <w:lang w:val="en-US" w:eastAsia="zh-CN"/>
        </w:rPr>
        <w:t>8 kbit/s</w:t>
      </w:r>
      <w:r>
        <w:rPr>
          <w:rFonts w:hint="eastAsia"/>
          <w:lang w:val="en-US" w:eastAsia="zh-CN"/>
        </w:rPr>
        <w:t>至实现感知透明度的比特率范围内提供良好的音频质量。这已在</w:t>
      </w:r>
      <w:r w:rsidRPr="004A40F7">
        <w:rPr>
          <w:rFonts w:hint="eastAsia"/>
          <w:lang w:val="en-US" w:eastAsia="zh-CN"/>
        </w:rPr>
        <w:t xml:space="preserve">ISO/IEC </w:t>
      </w:r>
      <w:r w:rsidRPr="004A40F7">
        <w:rPr>
          <w:rFonts w:hint="eastAsia"/>
          <w:lang w:val="en-US" w:eastAsia="zh-CN"/>
        </w:rPr>
        <w:t>联合技术委员会</w:t>
      </w:r>
      <w:r w:rsidRPr="004A40F7">
        <w:rPr>
          <w:rFonts w:hint="eastAsia"/>
          <w:lang w:val="en-US" w:eastAsia="zh-CN"/>
        </w:rPr>
        <w:t>1</w:t>
      </w:r>
      <w:r>
        <w:rPr>
          <w:rFonts w:hint="eastAsia"/>
          <w:lang w:val="en-US" w:eastAsia="zh-CN"/>
        </w:rPr>
        <w:t>/29</w:t>
      </w:r>
      <w:r>
        <w:rPr>
          <w:rFonts w:hint="eastAsia"/>
          <w:lang w:val="en-US" w:eastAsia="zh-CN"/>
        </w:rPr>
        <w:t>分委会</w:t>
      </w:r>
      <w:r>
        <w:rPr>
          <w:rFonts w:hint="eastAsia"/>
          <w:lang w:val="en-US" w:eastAsia="zh-CN"/>
        </w:rPr>
        <w:t>/</w:t>
      </w:r>
      <w:r>
        <w:rPr>
          <w:rFonts w:hint="eastAsia"/>
          <w:lang w:val="en-US" w:eastAsia="zh-CN"/>
        </w:rPr>
        <w:t>第</w:t>
      </w:r>
      <w:r>
        <w:rPr>
          <w:rFonts w:hint="eastAsia"/>
          <w:lang w:val="en-US" w:eastAsia="zh-CN"/>
        </w:rPr>
        <w:t>11</w:t>
      </w:r>
      <w:r>
        <w:rPr>
          <w:rFonts w:hint="eastAsia"/>
          <w:lang w:val="en-US" w:eastAsia="zh-CN"/>
        </w:rPr>
        <w:t>工作组的验证测试中得到证实（</w:t>
      </w:r>
      <w:r w:rsidRPr="003460CF">
        <w:rPr>
          <w:rFonts w:eastAsia="Times New Roman"/>
          <w:lang w:val="en-US" w:eastAsia="zh-CN"/>
        </w:rPr>
        <w:t>MPEG2011/N12232</w:t>
      </w:r>
      <w:r>
        <w:rPr>
          <w:rFonts w:hint="eastAsia"/>
          <w:lang w:val="en-US" w:eastAsia="zh-CN"/>
        </w:rPr>
        <w:t>号文件，附于</w:t>
      </w:r>
      <w:r w:rsidRPr="003460CF">
        <w:rPr>
          <w:rFonts w:eastAsia="Times New Roman"/>
          <w:lang w:val="en-US" w:eastAsia="zh-CN"/>
        </w:rPr>
        <w:t>6B/286(Rev.2</w:t>
      </w:r>
      <w:r w:rsidR="00595247">
        <w:rPr>
          <w:rFonts w:ascii="SimSun" w:hAnsi="SimSun" w:cs="SimSun" w:hint="eastAsia"/>
          <w:lang w:val="en-US" w:eastAsia="zh-CN"/>
        </w:rPr>
        <w:t>）</w:t>
      </w:r>
      <w:r>
        <w:rPr>
          <w:rFonts w:hint="eastAsia"/>
          <w:lang w:val="en-US" w:eastAsia="zh-CN"/>
        </w:rPr>
        <w:t>号文件</w:t>
      </w:r>
      <w:r w:rsidR="00595247">
        <w:rPr>
          <w:rFonts w:hint="eastAsia"/>
          <w:lang w:val="en-US" w:eastAsia="zh-CN"/>
        </w:rPr>
        <w:t>）</w:t>
      </w:r>
      <w:r>
        <w:rPr>
          <w:rFonts w:hint="eastAsia"/>
          <w:lang w:val="en-US" w:eastAsia="zh-CN"/>
        </w:rPr>
        <w:t>。</w:t>
      </w:r>
    </w:p>
    <w:p w14:paraId="5A20F724" w14:textId="77777777" w:rsidR="00183EC1" w:rsidRPr="004A40F7" w:rsidRDefault="00183EC1" w:rsidP="00183EC1">
      <w:pPr>
        <w:ind w:firstLineChars="200" w:firstLine="480"/>
        <w:rPr>
          <w:lang w:val="en-US" w:eastAsia="zh-CN"/>
        </w:rPr>
      </w:pPr>
      <w:r>
        <w:rPr>
          <w:rFonts w:asciiTheme="minorEastAsia" w:hAnsiTheme="minorEastAsia" w:hint="eastAsia"/>
          <w:lang w:val="en-US" w:eastAsia="zh-CN"/>
        </w:rPr>
        <w:t>信道配置可自由选择。可以有效地为最常见的应用场景发出</w:t>
      </w:r>
      <w:r w:rsidRPr="00F2413E">
        <w:rPr>
          <w:rFonts w:asciiTheme="majorBidi" w:hAnsiTheme="majorBidi" w:cstheme="majorBidi"/>
          <w:lang w:val="en-US" w:eastAsia="zh-CN"/>
        </w:rPr>
        <w:t>13</w:t>
      </w:r>
      <w:r>
        <w:rPr>
          <w:rFonts w:asciiTheme="minorEastAsia" w:hAnsiTheme="minorEastAsia" w:hint="eastAsia"/>
          <w:lang w:val="en-US" w:eastAsia="zh-CN"/>
        </w:rPr>
        <w:t>种不同的缺省信道配置信号。</w:t>
      </w:r>
      <w:r>
        <w:rPr>
          <w:rFonts w:hint="eastAsia"/>
          <w:lang w:val="en-US" w:eastAsia="zh-CN"/>
        </w:rPr>
        <w:t>这些缺省配置包括全部</w:t>
      </w:r>
      <w:r>
        <w:rPr>
          <w:rFonts w:hint="eastAsia"/>
          <w:lang w:val="en-US" w:eastAsia="zh-CN"/>
        </w:rPr>
        <w:t>MPEG-4</w:t>
      </w:r>
      <w:r>
        <w:rPr>
          <w:rFonts w:hint="eastAsia"/>
          <w:lang w:val="en-US" w:eastAsia="zh-CN"/>
        </w:rPr>
        <w:t>信道配置，例如</w:t>
      </w:r>
      <w:r w:rsidRPr="004A40F7">
        <w:rPr>
          <w:rFonts w:hint="eastAsia"/>
          <w:lang w:val="en-US" w:eastAsia="zh-CN"/>
        </w:rPr>
        <w:t>单声道</w:t>
      </w:r>
      <w:r>
        <w:rPr>
          <w:rFonts w:hint="eastAsia"/>
          <w:lang w:val="en-US" w:eastAsia="zh-CN"/>
        </w:rPr>
        <w:t>、</w:t>
      </w:r>
      <w:r w:rsidRPr="004A40F7">
        <w:rPr>
          <w:rFonts w:hint="eastAsia"/>
          <w:lang w:val="en-US" w:eastAsia="zh-CN"/>
        </w:rPr>
        <w:t>立体声</w:t>
      </w:r>
      <w:r>
        <w:rPr>
          <w:rFonts w:hint="eastAsia"/>
          <w:lang w:val="en-US" w:eastAsia="zh-CN"/>
        </w:rPr>
        <w:t>、</w:t>
      </w:r>
      <w:r w:rsidRPr="004A40F7">
        <w:rPr>
          <w:rFonts w:hint="eastAsia"/>
          <w:lang w:val="en-US" w:eastAsia="zh-CN"/>
        </w:rPr>
        <w:t>5.0</w:t>
      </w:r>
      <w:r w:rsidRPr="004A40F7">
        <w:rPr>
          <w:rFonts w:hint="eastAsia"/>
          <w:lang w:val="en-US" w:eastAsia="zh-CN"/>
        </w:rPr>
        <w:t>和</w:t>
      </w:r>
      <w:r w:rsidRPr="004A40F7">
        <w:rPr>
          <w:rFonts w:hint="eastAsia"/>
          <w:lang w:val="en-US" w:eastAsia="zh-CN"/>
        </w:rPr>
        <w:t>5.1</w:t>
      </w:r>
      <w:r w:rsidRPr="004A40F7">
        <w:rPr>
          <w:rFonts w:hint="eastAsia"/>
          <w:lang w:val="en-US" w:eastAsia="zh-CN"/>
        </w:rPr>
        <w:t>环绕立体声或</w:t>
      </w:r>
      <w:r>
        <w:rPr>
          <w:rFonts w:hint="eastAsia"/>
          <w:lang w:val="en-US" w:eastAsia="zh-CN"/>
        </w:rPr>
        <w:t>者</w:t>
      </w:r>
      <w:r w:rsidRPr="004A40F7">
        <w:rPr>
          <w:rFonts w:hint="eastAsia"/>
          <w:lang w:val="en-US" w:eastAsia="zh-CN"/>
        </w:rPr>
        <w:t>7.1</w:t>
      </w:r>
      <w:r w:rsidRPr="004A40F7">
        <w:rPr>
          <w:rFonts w:hint="eastAsia"/>
          <w:lang w:val="en-US" w:eastAsia="zh-CN"/>
        </w:rPr>
        <w:t>或</w:t>
      </w:r>
      <w:r w:rsidRPr="004A40F7">
        <w:rPr>
          <w:rFonts w:hint="eastAsia"/>
          <w:lang w:val="en-US" w:eastAsia="zh-CN"/>
        </w:rPr>
        <w:t>22.2</w:t>
      </w:r>
      <w:r>
        <w:rPr>
          <w:rFonts w:hint="eastAsia"/>
          <w:lang w:val="en-US" w:eastAsia="zh-CN"/>
        </w:rPr>
        <w:t>扬声器的设置。</w:t>
      </w:r>
    </w:p>
    <w:p w14:paraId="3DB60A2D"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rFonts w:eastAsia="Times New Roman"/>
          <w:b/>
          <w:lang w:val="en-US" w:eastAsia="zh-CN"/>
        </w:rPr>
      </w:pPr>
      <w:r>
        <w:rPr>
          <w:rFonts w:eastAsia="Times New Roman"/>
          <w:lang w:val="en-US" w:eastAsia="zh-CN"/>
        </w:rPr>
        <w:br w:type="page"/>
      </w:r>
    </w:p>
    <w:p w14:paraId="0BB141FC" w14:textId="77777777" w:rsidR="00183EC1" w:rsidRPr="004A40F7" w:rsidRDefault="00183EC1" w:rsidP="00183EC1">
      <w:pPr>
        <w:pStyle w:val="Heading1"/>
        <w:rPr>
          <w:lang w:val="en-US" w:eastAsia="zh-CN"/>
        </w:rPr>
      </w:pPr>
      <w:r w:rsidRPr="003460CF">
        <w:rPr>
          <w:rFonts w:eastAsia="Times New Roman"/>
          <w:lang w:val="en-US" w:eastAsia="zh-CN"/>
        </w:rPr>
        <w:lastRenderedPageBreak/>
        <w:t>2</w:t>
      </w:r>
      <w:r w:rsidRPr="003460CF">
        <w:rPr>
          <w:rFonts w:eastAsia="Times New Roman"/>
          <w:lang w:val="en-US" w:eastAsia="zh-CN"/>
        </w:rPr>
        <w:tab/>
      </w:r>
      <w:r>
        <w:rPr>
          <w:rFonts w:hint="eastAsia"/>
          <w:lang w:val="en-US" w:eastAsia="zh-CN"/>
        </w:rPr>
        <w:t>编码</w:t>
      </w:r>
    </w:p>
    <w:p w14:paraId="2A3D07A9" w14:textId="77777777" w:rsidR="00183EC1" w:rsidRPr="00E673E6" w:rsidRDefault="00183EC1" w:rsidP="00183EC1">
      <w:pPr>
        <w:ind w:firstLineChars="200" w:firstLine="480"/>
        <w:rPr>
          <w:lang w:val="en-US" w:eastAsia="zh-CN"/>
        </w:rPr>
      </w:pPr>
      <w:r>
        <w:rPr>
          <w:rFonts w:hint="eastAsia"/>
          <w:lang w:val="en-US" w:eastAsia="zh-CN"/>
        </w:rPr>
        <w:t>作为</w:t>
      </w:r>
      <w:r>
        <w:rPr>
          <w:rFonts w:hint="eastAsia"/>
          <w:lang w:val="en-US" w:eastAsia="zh-CN"/>
        </w:rPr>
        <w:t>MPEG</w:t>
      </w:r>
      <w:r>
        <w:rPr>
          <w:rFonts w:hint="eastAsia"/>
          <w:lang w:val="en-US" w:eastAsia="zh-CN"/>
        </w:rPr>
        <w:t>标准化中的常用标准，</w:t>
      </w:r>
      <w:r w:rsidRPr="003460CF">
        <w:rPr>
          <w:rFonts w:eastAsia="Times New Roman"/>
          <w:lang w:val="en-US" w:eastAsia="zh-CN"/>
        </w:rPr>
        <w:t>ISO/IEC 23003-3</w:t>
      </w:r>
      <w:r>
        <w:rPr>
          <w:rFonts w:hint="eastAsia"/>
          <w:lang w:val="en-US" w:eastAsia="zh-CN"/>
        </w:rPr>
        <w:t>标准仅规定了</w:t>
      </w:r>
      <w:r w:rsidRPr="003460CF">
        <w:rPr>
          <w:rFonts w:eastAsia="Times New Roman"/>
          <w:lang w:val="en-US" w:eastAsia="zh-CN"/>
        </w:rPr>
        <w:t>MPEG-D USAC</w:t>
      </w:r>
      <w:r>
        <w:rPr>
          <w:rFonts w:hint="eastAsia"/>
          <w:lang w:val="en-US" w:eastAsia="zh-CN"/>
        </w:rPr>
        <w:t>文件和数据流的解码进程。该标准未明确规定编码进程的标准。</w:t>
      </w:r>
    </w:p>
    <w:p w14:paraId="025BB132" w14:textId="77777777" w:rsidR="00183EC1" w:rsidRPr="00E673E6" w:rsidRDefault="00183EC1" w:rsidP="00183EC1">
      <w:pPr>
        <w:ind w:firstLineChars="200" w:firstLine="480"/>
        <w:rPr>
          <w:lang w:val="en-US" w:eastAsia="zh-CN"/>
        </w:rPr>
      </w:pPr>
      <w:r>
        <w:rPr>
          <w:rFonts w:hint="eastAsia"/>
          <w:lang w:val="en-US" w:eastAsia="zh-CN"/>
        </w:rPr>
        <w:t>图</w:t>
      </w:r>
      <w:r>
        <w:rPr>
          <w:rFonts w:hint="eastAsia"/>
          <w:lang w:val="en-US" w:eastAsia="zh-CN"/>
        </w:rPr>
        <w:t>12</w:t>
      </w:r>
      <w:r>
        <w:rPr>
          <w:rFonts w:hint="eastAsia"/>
          <w:lang w:val="en-US" w:eastAsia="zh-CN"/>
        </w:rPr>
        <w:t>给出了一个典型的、可行的编码器结构。</w:t>
      </w:r>
    </w:p>
    <w:p w14:paraId="12A973A1" w14:textId="77777777" w:rsidR="00183EC1" w:rsidRPr="00E673E6" w:rsidRDefault="00183EC1" w:rsidP="00183EC1">
      <w:pPr>
        <w:ind w:firstLineChars="200" w:firstLine="480"/>
        <w:rPr>
          <w:lang w:val="en-US" w:eastAsia="zh-CN"/>
        </w:rPr>
      </w:pPr>
      <w:r>
        <w:rPr>
          <w:rFonts w:hint="eastAsia"/>
          <w:lang w:val="en-US" w:eastAsia="zh-CN"/>
        </w:rPr>
        <w:t>编码器由以下编码工具组成：</w:t>
      </w:r>
    </w:p>
    <w:p w14:paraId="09C59E44" w14:textId="4F3E378B" w:rsidR="00183EC1" w:rsidRPr="00DC78A7" w:rsidRDefault="00183EC1" w:rsidP="00183EC1">
      <w:pPr>
        <w:pStyle w:val="enumlev1"/>
        <w:rPr>
          <w:lang w:val="en-US" w:eastAsia="zh-CN"/>
        </w:rPr>
      </w:pPr>
      <w:r w:rsidRPr="003460CF">
        <w:rPr>
          <w:rFonts w:eastAsia="Times New Roman"/>
          <w:lang w:val="en-US" w:eastAsia="zh-CN"/>
        </w:rPr>
        <w:t>–</w:t>
      </w:r>
      <w:r w:rsidRPr="003460CF">
        <w:rPr>
          <w:rFonts w:eastAsia="Times New Roman"/>
          <w:lang w:val="en-US" w:eastAsia="zh-CN"/>
        </w:rPr>
        <w:tab/>
      </w:r>
      <w:r w:rsidRPr="00E673E6">
        <w:rPr>
          <w:rFonts w:ascii="SimSun" w:hAnsi="SimSun" w:cs="SimSun" w:hint="eastAsia"/>
          <w:lang w:val="en-US" w:eastAsia="zh-CN"/>
        </w:rPr>
        <w:t>立体声处理：在中</w:t>
      </w:r>
      <w:r>
        <w:rPr>
          <w:rFonts w:ascii="SimSun" w:hAnsi="SimSun" w:cs="SimSun" w:hint="eastAsia"/>
          <w:lang w:val="en-US" w:eastAsia="zh-CN"/>
        </w:rPr>
        <w:t>/低等</w:t>
      </w:r>
      <w:r w:rsidRPr="00E673E6">
        <w:rPr>
          <w:rFonts w:ascii="SimSun" w:hAnsi="SimSun" w:cs="SimSun" w:hint="eastAsia"/>
          <w:lang w:val="en-US" w:eastAsia="zh-CN"/>
        </w:rPr>
        <w:t>比特率</w:t>
      </w:r>
      <w:r>
        <w:rPr>
          <w:rFonts w:ascii="SimSun" w:hAnsi="SimSun" w:cs="SimSun" w:hint="eastAsia"/>
          <w:lang w:val="en-US" w:eastAsia="zh-CN"/>
        </w:rPr>
        <w:t>上</w:t>
      </w:r>
      <w:r w:rsidRPr="00E673E6">
        <w:rPr>
          <w:rFonts w:ascii="SimSun" w:hAnsi="SimSun" w:cs="SimSun" w:hint="eastAsia"/>
          <w:lang w:val="en-US" w:eastAsia="zh-CN"/>
        </w:rPr>
        <w:t>，</w:t>
      </w:r>
      <w:r w:rsidRPr="00E673E6">
        <w:rPr>
          <w:rFonts w:eastAsia="Times New Roman" w:hint="eastAsia"/>
          <w:lang w:val="en-US" w:eastAsia="zh-CN"/>
        </w:rPr>
        <w:t>USAC</w:t>
      </w:r>
      <w:r w:rsidRPr="00E673E6">
        <w:rPr>
          <w:rFonts w:ascii="SimSun" w:hAnsi="SimSun" w:cs="SimSun" w:hint="eastAsia"/>
          <w:lang w:val="en-US" w:eastAsia="zh-CN"/>
        </w:rPr>
        <w:t>采用参</w:t>
      </w:r>
      <w:r>
        <w:rPr>
          <w:rFonts w:ascii="SimSun" w:hAnsi="SimSun" w:cs="SimSun" w:hint="eastAsia"/>
          <w:lang w:val="en-US" w:eastAsia="zh-CN"/>
        </w:rPr>
        <w:t>数</w:t>
      </w:r>
      <w:r w:rsidRPr="00E673E6">
        <w:rPr>
          <w:rFonts w:ascii="SimSun" w:hAnsi="SimSun" w:cs="SimSun" w:hint="eastAsia"/>
          <w:lang w:val="en-US" w:eastAsia="zh-CN"/>
        </w:rPr>
        <w:t>化立体声编码技术。</w:t>
      </w:r>
      <w:r>
        <w:rPr>
          <w:rFonts w:hint="eastAsia"/>
          <w:lang w:val="en-US" w:eastAsia="zh-CN"/>
        </w:rPr>
        <w:t>这些技术在原则上与附录</w:t>
      </w:r>
      <w:r>
        <w:rPr>
          <w:rFonts w:hint="eastAsia"/>
          <w:lang w:val="en-US" w:eastAsia="zh-CN"/>
        </w:rPr>
        <w:t>2.5</w:t>
      </w:r>
      <w:r>
        <w:rPr>
          <w:rFonts w:hint="eastAsia"/>
          <w:lang w:val="en-US" w:eastAsia="zh-CN"/>
        </w:rPr>
        <w:t>所述的</w:t>
      </w:r>
      <w:r>
        <w:rPr>
          <w:rFonts w:hint="eastAsia"/>
          <w:lang w:val="en-US" w:eastAsia="zh-CN"/>
        </w:rPr>
        <w:t>PS</w:t>
      </w:r>
      <w:r>
        <w:rPr>
          <w:rFonts w:hint="eastAsia"/>
          <w:lang w:val="en-US" w:eastAsia="zh-CN"/>
        </w:rPr>
        <w:t>工具类似，但基于附件</w:t>
      </w:r>
      <w:r>
        <w:rPr>
          <w:rFonts w:hint="eastAsia"/>
          <w:lang w:val="en-US" w:eastAsia="zh-CN"/>
        </w:rPr>
        <w:t>4</w:t>
      </w:r>
      <w:r>
        <w:rPr>
          <w:rFonts w:hint="eastAsia"/>
          <w:lang w:val="en-US" w:eastAsia="zh-CN"/>
        </w:rPr>
        <w:t>所述的</w:t>
      </w:r>
      <w:r>
        <w:rPr>
          <w:rFonts w:hint="eastAsia"/>
          <w:lang w:val="en-US" w:eastAsia="zh-CN"/>
        </w:rPr>
        <w:t>MPEG</w:t>
      </w:r>
      <w:r>
        <w:rPr>
          <w:rFonts w:hint="eastAsia"/>
          <w:lang w:val="en-US" w:eastAsia="zh-CN"/>
        </w:rPr>
        <w:t>环绕立体声，因此被称作</w:t>
      </w:r>
      <w:r w:rsidRPr="00E673E6">
        <w:rPr>
          <w:rFonts w:hint="eastAsia"/>
          <w:lang w:val="en-US" w:eastAsia="zh-CN"/>
        </w:rPr>
        <w:t>MPEG</w:t>
      </w:r>
      <w:r w:rsidRPr="00E673E6">
        <w:rPr>
          <w:rFonts w:hint="eastAsia"/>
          <w:lang w:val="en-US" w:eastAsia="zh-CN"/>
        </w:rPr>
        <w:t>环绕</w:t>
      </w:r>
      <w:r w:rsidRPr="00E673E6">
        <w:rPr>
          <w:rFonts w:hint="eastAsia"/>
          <w:lang w:val="en-US" w:eastAsia="zh-CN"/>
        </w:rPr>
        <w:t>2-1-2</w:t>
      </w:r>
      <w:r w:rsidRPr="00E673E6">
        <w:rPr>
          <w:rFonts w:hint="eastAsia"/>
          <w:lang w:val="en-US" w:eastAsia="zh-CN"/>
        </w:rPr>
        <w:t>（</w:t>
      </w:r>
      <w:r w:rsidRPr="00E673E6">
        <w:rPr>
          <w:rFonts w:hint="eastAsia"/>
          <w:lang w:val="en-US" w:eastAsia="zh-CN"/>
        </w:rPr>
        <w:t>2-1-2 MPS</w:t>
      </w:r>
      <w:r w:rsidR="00595247">
        <w:rPr>
          <w:rFonts w:hint="eastAsia"/>
          <w:lang w:val="en-US" w:eastAsia="zh-CN"/>
        </w:rPr>
        <w:t>）</w:t>
      </w:r>
      <w:r>
        <w:rPr>
          <w:rFonts w:hint="eastAsia"/>
          <w:lang w:val="en-US" w:eastAsia="zh-CN"/>
        </w:rPr>
        <w:t>。编码器从输入音频信号中提取立体声像的高效参数表示。这些参数与单声道降混信号一起，在比特流中发射。编码器可以选择发射一个残差信号，以修正解码器端的立体声信号重建进程。残余编码机制允许从</w:t>
      </w:r>
      <w:r>
        <w:rPr>
          <w:rStyle w:val="shorttext"/>
          <w:rFonts w:ascii="SimSun" w:hAnsi="SimSun" w:cs="SimSun" w:hint="eastAsia"/>
          <w:color w:val="333333"/>
          <w:lang w:eastAsia="zh-CN"/>
        </w:rPr>
        <w:t>全参数化到全离散声道立体声</w:t>
      </w:r>
      <w:r>
        <w:rPr>
          <w:rStyle w:val="shorttext"/>
          <w:rFonts w:ascii="Arial" w:hAnsi="Arial" w:cs="Arial" w:hint="eastAsia"/>
          <w:color w:val="333333"/>
          <w:lang w:eastAsia="zh-CN"/>
        </w:rPr>
        <w:t>编</w:t>
      </w:r>
      <w:r>
        <w:rPr>
          <w:rStyle w:val="shorttext"/>
          <w:rFonts w:ascii="SimSun" w:hAnsi="SimSun" w:cs="SimSun" w:hint="eastAsia"/>
          <w:color w:val="333333"/>
          <w:lang w:eastAsia="zh-CN"/>
        </w:rPr>
        <w:t>码的平滑缩放。</w:t>
      </w:r>
      <w:r w:rsidRPr="00DC78A7">
        <w:rPr>
          <w:rFonts w:eastAsia="Times New Roman" w:hint="eastAsia"/>
          <w:lang w:val="en-US" w:eastAsia="zh-CN"/>
        </w:rPr>
        <w:t>MPS</w:t>
      </w:r>
      <w:r>
        <w:rPr>
          <w:rFonts w:hint="eastAsia"/>
          <w:lang w:val="en-US" w:eastAsia="zh-CN"/>
        </w:rPr>
        <w:t xml:space="preserve"> </w:t>
      </w:r>
      <w:r w:rsidRPr="00DC78A7">
        <w:rPr>
          <w:rFonts w:eastAsia="Times New Roman" w:hint="eastAsia"/>
          <w:lang w:val="en-US" w:eastAsia="zh-CN"/>
        </w:rPr>
        <w:t>2-1-2</w:t>
      </w:r>
      <w:r w:rsidRPr="00DC78A7">
        <w:rPr>
          <w:rFonts w:ascii="SimSun" w:hAnsi="SimSun" w:cs="SimSun" w:hint="eastAsia"/>
          <w:lang w:val="en-US" w:eastAsia="zh-CN"/>
        </w:rPr>
        <w:t>工具</w:t>
      </w:r>
      <w:r>
        <w:rPr>
          <w:rFonts w:ascii="SimSun" w:hAnsi="SimSun" w:cs="SimSun" w:hint="eastAsia"/>
          <w:lang w:val="en-US" w:eastAsia="zh-CN"/>
        </w:rPr>
        <w:t>是</w:t>
      </w:r>
      <w:r w:rsidRPr="00DC78A7">
        <w:rPr>
          <w:rFonts w:eastAsia="Times New Roman" w:hint="eastAsia"/>
          <w:lang w:val="en-US" w:eastAsia="zh-CN"/>
        </w:rPr>
        <w:t>USAC</w:t>
      </w:r>
      <w:r w:rsidRPr="00DC78A7">
        <w:rPr>
          <w:rFonts w:ascii="SimSun" w:hAnsi="SimSun" w:cs="SimSun" w:hint="eastAsia"/>
          <w:lang w:val="en-US" w:eastAsia="zh-CN"/>
        </w:rPr>
        <w:t>编解码器的</w:t>
      </w:r>
      <w:r>
        <w:rPr>
          <w:rFonts w:ascii="SimSun" w:hAnsi="SimSun" w:cs="SimSun" w:hint="eastAsia"/>
          <w:lang w:val="en-US" w:eastAsia="zh-CN"/>
        </w:rPr>
        <w:t>固有</w:t>
      </w:r>
      <w:r w:rsidRPr="00DC78A7">
        <w:rPr>
          <w:rFonts w:ascii="SimSun" w:hAnsi="SimSun" w:cs="SimSun" w:hint="eastAsia"/>
          <w:lang w:val="en-US" w:eastAsia="zh-CN"/>
        </w:rPr>
        <w:t>组成部分。</w:t>
      </w:r>
      <w:r>
        <w:rPr>
          <w:rFonts w:hint="eastAsia"/>
          <w:lang w:val="en-US" w:eastAsia="zh-CN"/>
        </w:rPr>
        <w:t>在比特率更高时，其中参数化编码和</w:t>
      </w:r>
      <w:r>
        <w:rPr>
          <w:rFonts w:hint="eastAsia"/>
          <w:lang w:val="en-US" w:eastAsia="zh-CN"/>
        </w:rPr>
        <w:t>ACELP</w:t>
      </w:r>
      <w:r>
        <w:rPr>
          <w:rFonts w:hint="eastAsia"/>
          <w:lang w:val="en-US" w:eastAsia="zh-CN"/>
        </w:rPr>
        <w:t>通常并不活跃，可借助复数值立体声预测，在</w:t>
      </w:r>
      <w:r>
        <w:rPr>
          <w:rFonts w:hint="eastAsia"/>
          <w:lang w:val="en-US" w:eastAsia="zh-CN"/>
        </w:rPr>
        <w:t>MDCT</w:t>
      </w:r>
      <w:r>
        <w:rPr>
          <w:rFonts w:hint="eastAsia"/>
          <w:lang w:val="en-US" w:eastAsia="zh-CN"/>
        </w:rPr>
        <w:t>域内完全独立地执行立体声编码。因此，该方法被称作复数预测立体声编码。这可以看作是传统</w:t>
      </w:r>
      <w:r>
        <w:rPr>
          <w:rFonts w:hint="eastAsia"/>
          <w:lang w:val="en-US" w:eastAsia="zh-CN"/>
        </w:rPr>
        <w:t>M/S</w:t>
      </w:r>
      <w:r>
        <w:rPr>
          <w:rFonts w:hint="eastAsia"/>
          <w:lang w:val="en-US" w:eastAsia="zh-CN"/>
        </w:rPr>
        <w:t>立体声编码的泛化形式。</w:t>
      </w:r>
    </w:p>
    <w:p w14:paraId="7D5558B6" w14:textId="0DAA3379" w:rsidR="00183EC1" w:rsidRPr="00784F6C" w:rsidRDefault="00183EC1" w:rsidP="00183EC1">
      <w:pPr>
        <w:pStyle w:val="enumlev1"/>
        <w:rPr>
          <w:lang w:val="en-US" w:eastAsia="zh-CN"/>
        </w:rPr>
      </w:pPr>
      <w:r w:rsidRPr="003460CF">
        <w:rPr>
          <w:rFonts w:eastAsia="Times New Roman"/>
          <w:lang w:val="en-US" w:eastAsia="zh-CN"/>
        </w:rPr>
        <w:t>–</w:t>
      </w:r>
      <w:r w:rsidRPr="003460CF">
        <w:rPr>
          <w:rFonts w:eastAsia="Times New Roman"/>
          <w:lang w:val="en-US" w:eastAsia="zh-CN"/>
        </w:rPr>
        <w:tab/>
      </w:r>
      <w:r>
        <w:rPr>
          <w:rFonts w:hint="eastAsia"/>
          <w:lang w:val="en-US" w:eastAsia="zh-CN"/>
        </w:rPr>
        <w:t>带宽扩展：参数化带宽扩展是</w:t>
      </w:r>
      <w:r w:rsidRPr="003460CF">
        <w:rPr>
          <w:rFonts w:eastAsia="Times New Roman"/>
          <w:lang w:val="en-US" w:eastAsia="zh-CN"/>
        </w:rPr>
        <w:t>MPEG-4</w:t>
      </w:r>
      <w:r>
        <w:rPr>
          <w:rFonts w:hint="eastAsia"/>
          <w:lang w:val="en-US" w:eastAsia="zh-CN"/>
        </w:rPr>
        <w:t>频带复制（</w:t>
      </w:r>
      <w:r>
        <w:rPr>
          <w:rFonts w:hint="eastAsia"/>
          <w:lang w:val="en-US" w:eastAsia="zh-CN"/>
        </w:rPr>
        <w:t>SBR</w:t>
      </w:r>
      <w:r w:rsidR="00595247">
        <w:rPr>
          <w:rFonts w:hint="eastAsia"/>
          <w:lang w:val="en-US" w:eastAsia="zh-CN"/>
        </w:rPr>
        <w:t>）</w:t>
      </w:r>
      <w:r>
        <w:rPr>
          <w:rFonts w:hint="eastAsia"/>
          <w:lang w:val="en-US" w:eastAsia="zh-CN"/>
        </w:rPr>
        <w:t>的多重增强版本，这在附录</w:t>
      </w:r>
      <w:r>
        <w:rPr>
          <w:rFonts w:hint="eastAsia"/>
          <w:lang w:val="en-US" w:eastAsia="zh-CN"/>
        </w:rPr>
        <w:t>2.4</w:t>
      </w:r>
      <w:r>
        <w:rPr>
          <w:rFonts w:hint="eastAsia"/>
          <w:lang w:val="en-US" w:eastAsia="zh-CN"/>
        </w:rPr>
        <w:t>中有所说明。编码器对更高音频频段的频谱包络和音调进行估算，并向解码器发射对应的参数。编码器可以从两个不同的变调器类型（校音或复制</w:t>
      </w:r>
      <w:r w:rsidR="00595247">
        <w:rPr>
          <w:rFonts w:hint="eastAsia"/>
          <w:lang w:val="en-US" w:eastAsia="zh-CN"/>
        </w:rPr>
        <w:t>）</w:t>
      </w:r>
      <w:r>
        <w:rPr>
          <w:rFonts w:hint="eastAsia"/>
          <w:lang w:val="en-US" w:eastAsia="zh-CN"/>
        </w:rPr>
        <w:t>以及三个换位因子（</w:t>
      </w:r>
      <w:r w:rsidRPr="003460CF">
        <w:rPr>
          <w:rFonts w:eastAsia="Times New Roman"/>
          <w:lang w:val="en-US" w:eastAsia="zh-CN"/>
        </w:rPr>
        <w:t>1:2</w:t>
      </w:r>
      <w:r>
        <w:rPr>
          <w:rFonts w:hint="eastAsia"/>
          <w:lang w:val="en-US" w:eastAsia="zh-CN"/>
        </w:rPr>
        <w:t>、</w:t>
      </w:r>
      <w:r w:rsidRPr="003460CF">
        <w:rPr>
          <w:rFonts w:eastAsia="Times New Roman"/>
          <w:lang w:val="en-US" w:eastAsia="zh-CN"/>
        </w:rPr>
        <w:t>3:8</w:t>
      </w:r>
      <w:r>
        <w:rPr>
          <w:rFonts w:hint="eastAsia"/>
          <w:lang w:val="en-US" w:eastAsia="zh-CN"/>
        </w:rPr>
        <w:t>、</w:t>
      </w:r>
      <w:r w:rsidRPr="003460CF">
        <w:rPr>
          <w:rFonts w:eastAsia="Times New Roman"/>
          <w:lang w:val="en-US" w:eastAsia="zh-CN"/>
        </w:rPr>
        <w:t>1:4</w:t>
      </w:r>
      <w:r w:rsidR="00595247">
        <w:rPr>
          <w:rFonts w:hint="eastAsia"/>
          <w:lang w:val="en-US" w:eastAsia="zh-CN"/>
        </w:rPr>
        <w:t>）</w:t>
      </w:r>
      <w:r>
        <w:rPr>
          <w:rFonts w:hint="eastAsia"/>
          <w:lang w:val="en-US" w:eastAsia="zh-CN"/>
        </w:rPr>
        <w:t>中进行选择。</w:t>
      </w:r>
      <w:r w:rsidRPr="00784F6C">
        <w:rPr>
          <w:rFonts w:ascii="SimSun" w:hAnsi="SimSun" w:cs="SimSun" w:hint="eastAsia"/>
          <w:lang w:val="en-US" w:eastAsia="zh-CN"/>
        </w:rPr>
        <w:t>增强型的</w:t>
      </w:r>
      <w:r w:rsidRPr="00784F6C">
        <w:rPr>
          <w:rFonts w:eastAsia="Times New Roman" w:hint="eastAsia"/>
          <w:lang w:val="en-US" w:eastAsia="zh-CN"/>
        </w:rPr>
        <w:t>SBR</w:t>
      </w:r>
      <w:r w:rsidRPr="00784F6C">
        <w:rPr>
          <w:rFonts w:ascii="SimSun" w:hAnsi="SimSun" w:cs="SimSun" w:hint="eastAsia"/>
          <w:lang w:val="en-US" w:eastAsia="zh-CN"/>
        </w:rPr>
        <w:t>工具是</w:t>
      </w:r>
      <w:r w:rsidRPr="00784F6C">
        <w:rPr>
          <w:rFonts w:eastAsia="Times New Roman" w:hint="eastAsia"/>
          <w:lang w:val="en-US" w:eastAsia="zh-CN"/>
        </w:rPr>
        <w:t>USAC</w:t>
      </w:r>
      <w:r>
        <w:rPr>
          <w:rFonts w:ascii="SimSun" w:hAnsi="SimSun" w:cs="SimSun" w:hint="eastAsia"/>
          <w:lang w:val="en-US" w:eastAsia="zh-CN"/>
        </w:rPr>
        <w:t>编解码器</w:t>
      </w:r>
      <w:r w:rsidRPr="00784F6C">
        <w:rPr>
          <w:rFonts w:ascii="SimSun" w:hAnsi="SimSun" w:cs="SimSun" w:hint="eastAsia"/>
          <w:lang w:val="en-US" w:eastAsia="zh-CN"/>
        </w:rPr>
        <w:t>的</w:t>
      </w:r>
      <w:r>
        <w:rPr>
          <w:rFonts w:ascii="SimSun" w:hAnsi="SimSun" w:cs="SimSun" w:hint="eastAsia"/>
          <w:lang w:val="en-US" w:eastAsia="zh-CN"/>
        </w:rPr>
        <w:t>固有</w:t>
      </w:r>
      <w:r w:rsidRPr="00784F6C">
        <w:rPr>
          <w:rFonts w:ascii="SimSun" w:hAnsi="SimSun" w:cs="SimSun" w:hint="eastAsia"/>
          <w:lang w:val="en-US" w:eastAsia="zh-CN"/>
        </w:rPr>
        <w:t>组成部分。</w:t>
      </w:r>
    </w:p>
    <w:p w14:paraId="4E393F4B" w14:textId="77777777" w:rsidR="00183EC1" w:rsidRPr="007B6CAA" w:rsidRDefault="00183EC1" w:rsidP="00183EC1">
      <w:pPr>
        <w:pStyle w:val="enumlev1"/>
        <w:rPr>
          <w:lang w:val="en-US" w:eastAsia="zh-CN"/>
        </w:rPr>
      </w:pPr>
      <w:r w:rsidRPr="003460CF">
        <w:rPr>
          <w:rFonts w:eastAsia="Times New Roman"/>
          <w:lang w:val="en-US" w:eastAsia="zh-CN"/>
        </w:rPr>
        <w:t>–</w:t>
      </w:r>
      <w:r w:rsidRPr="003460CF">
        <w:rPr>
          <w:rFonts w:eastAsia="Times New Roman"/>
          <w:lang w:val="en-US" w:eastAsia="zh-CN"/>
        </w:rPr>
        <w:tab/>
      </w:r>
      <w:r w:rsidRPr="00784F6C">
        <w:rPr>
          <w:rFonts w:asciiTheme="majorBidi" w:hAnsiTheme="majorBidi" w:cstheme="majorBidi"/>
          <w:lang w:val="en-US" w:eastAsia="zh-CN"/>
        </w:rPr>
        <w:t>滤波器组、块切换：基于</w:t>
      </w:r>
      <w:r w:rsidRPr="00784F6C">
        <w:rPr>
          <w:rFonts w:asciiTheme="majorBidi" w:hAnsiTheme="majorBidi" w:cstheme="majorBidi"/>
          <w:lang w:val="en-US" w:eastAsia="zh-CN"/>
        </w:rPr>
        <w:t>MDCT</w:t>
      </w:r>
      <w:r w:rsidRPr="00784F6C">
        <w:rPr>
          <w:rFonts w:asciiTheme="majorBidi" w:hAnsiTheme="majorBidi" w:cstheme="majorBidi"/>
          <w:lang w:val="en-US" w:eastAsia="zh-CN"/>
        </w:rPr>
        <w:t>的滤波器组构成核心编码器的基础。</w:t>
      </w:r>
      <w:r w:rsidRPr="00784F6C">
        <w:rPr>
          <w:rFonts w:asciiTheme="majorBidi" w:hAnsiTheme="majorBidi" w:cstheme="majorBidi" w:hint="eastAsia"/>
          <w:lang w:val="en-US" w:eastAsia="zh-CN"/>
        </w:rPr>
        <w:t>根据所</w:t>
      </w:r>
      <w:r>
        <w:rPr>
          <w:rFonts w:asciiTheme="majorBidi" w:hAnsiTheme="majorBidi" w:cstheme="majorBidi" w:hint="eastAsia"/>
          <w:lang w:val="en-US" w:eastAsia="zh-CN"/>
        </w:rPr>
        <w:t>采用</w:t>
      </w:r>
      <w:r w:rsidRPr="00784F6C">
        <w:rPr>
          <w:rFonts w:asciiTheme="majorBidi" w:hAnsiTheme="majorBidi" w:cstheme="majorBidi" w:hint="eastAsia"/>
          <w:lang w:val="en-US" w:eastAsia="zh-CN"/>
        </w:rPr>
        <w:t>的量化噪声</w:t>
      </w:r>
      <w:r>
        <w:rPr>
          <w:rFonts w:asciiTheme="majorBidi" w:hAnsiTheme="majorBidi" w:cstheme="majorBidi" w:hint="eastAsia"/>
          <w:lang w:val="en-US" w:eastAsia="zh-CN"/>
        </w:rPr>
        <w:t>整形</w:t>
      </w:r>
      <w:r w:rsidRPr="00784F6C">
        <w:rPr>
          <w:rFonts w:asciiTheme="majorBidi" w:hAnsiTheme="majorBidi" w:cstheme="majorBidi" w:hint="eastAsia"/>
          <w:lang w:val="en-US" w:eastAsia="zh-CN"/>
        </w:rPr>
        <w:t>机制，可以选择从</w:t>
      </w:r>
      <w:r w:rsidRPr="00784F6C">
        <w:rPr>
          <w:rFonts w:asciiTheme="majorBidi" w:hAnsiTheme="majorBidi" w:cstheme="majorBidi" w:hint="eastAsia"/>
          <w:lang w:val="en-US" w:eastAsia="zh-CN"/>
        </w:rPr>
        <w:t>1024</w:t>
      </w:r>
      <w:r>
        <w:rPr>
          <w:rFonts w:asciiTheme="majorBidi" w:hAnsiTheme="majorBidi" w:cstheme="majorBidi" w:hint="eastAsia"/>
          <w:lang w:val="en-US" w:eastAsia="zh-CN"/>
        </w:rPr>
        <w:t>、</w:t>
      </w:r>
      <w:r w:rsidRPr="00784F6C">
        <w:rPr>
          <w:rFonts w:asciiTheme="majorBidi" w:hAnsiTheme="majorBidi" w:cstheme="majorBidi" w:hint="eastAsia"/>
          <w:lang w:val="en-US" w:eastAsia="zh-CN"/>
        </w:rPr>
        <w:t>512</w:t>
      </w:r>
      <w:r>
        <w:rPr>
          <w:rFonts w:asciiTheme="majorBidi" w:hAnsiTheme="majorBidi" w:cstheme="majorBidi" w:hint="eastAsia"/>
          <w:lang w:val="en-US" w:eastAsia="zh-CN"/>
        </w:rPr>
        <w:t>、</w:t>
      </w:r>
      <w:r w:rsidRPr="00784F6C">
        <w:rPr>
          <w:rFonts w:asciiTheme="majorBidi" w:hAnsiTheme="majorBidi" w:cstheme="majorBidi" w:hint="eastAsia"/>
          <w:lang w:val="en-US" w:eastAsia="zh-CN"/>
        </w:rPr>
        <w:t>256</w:t>
      </w:r>
      <w:r w:rsidRPr="00784F6C">
        <w:rPr>
          <w:rFonts w:asciiTheme="majorBidi" w:hAnsiTheme="majorBidi" w:cstheme="majorBidi" w:hint="eastAsia"/>
          <w:lang w:val="en-US" w:eastAsia="zh-CN"/>
        </w:rPr>
        <w:t>或</w:t>
      </w:r>
      <w:r w:rsidRPr="00784F6C">
        <w:rPr>
          <w:rFonts w:asciiTheme="majorBidi" w:hAnsiTheme="majorBidi" w:cstheme="majorBidi" w:hint="eastAsia"/>
          <w:lang w:val="en-US" w:eastAsia="zh-CN"/>
        </w:rPr>
        <w:t>128</w:t>
      </w:r>
      <w:r>
        <w:rPr>
          <w:rFonts w:asciiTheme="majorBidi" w:hAnsiTheme="majorBidi" w:cstheme="majorBidi" w:hint="eastAsia"/>
          <w:lang w:val="en-US" w:eastAsia="zh-CN"/>
        </w:rPr>
        <w:t>频</w:t>
      </w:r>
      <w:r w:rsidRPr="00784F6C">
        <w:rPr>
          <w:rFonts w:asciiTheme="majorBidi" w:hAnsiTheme="majorBidi" w:cstheme="majorBidi" w:hint="eastAsia"/>
          <w:lang w:val="en-US" w:eastAsia="zh-CN"/>
        </w:rPr>
        <w:t>谱线</w:t>
      </w:r>
      <w:r>
        <w:rPr>
          <w:rFonts w:asciiTheme="majorBidi" w:hAnsiTheme="majorBidi" w:cstheme="majorBidi" w:hint="eastAsia"/>
          <w:lang w:val="en-US" w:eastAsia="zh-CN"/>
        </w:rPr>
        <w:t>中选择一个变换</w:t>
      </w:r>
      <w:r w:rsidRPr="00784F6C">
        <w:rPr>
          <w:rFonts w:asciiTheme="majorBidi" w:hAnsiTheme="majorBidi" w:cstheme="majorBidi" w:hint="eastAsia"/>
          <w:lang w:val="en-US" w:eastAsia="zh-CN"/>
        </w:rPr>
        <w:t>分辨率</w:t>
      </w:r>
      <w:r>
        <w:rPr>
          <w:rFonts w:asciiTheme="majorBidi" w:hAnsiTheme="majorBidi" w:cstheme="majorBidi" w:hint="eastAsia"/>
          <w:lang w:val="en-US" w:eastAsia="zh-CN"/>
        </w:rPr>
        <w:t>。通过与</w:t>
      </w:r>
      <w:r w:rsidRPr="003460CF">
        <w:rPr>
          <w:rFonts w:eastAsia="Times New Roman"/>
          <w:lang w:val="en-US" w:eastAsia="zh-CN"/>
        </w:rPr>
        <w:t>3:8 SBR</w:t>
      </w:r>
      <w:r>
        <w:rPr>
          <w:rFonts w:hint="eastAsia"/>
          <w:lang w:val="en-US" w:eastAsia="zh-CN"/>
        </w:rPr>
        <w:t>换位因子相结合，分辨率可更改成上述替代数值的</w:t>
      </w:r>
      <w:r>
        <w:rPr>
          <w:rFonts w:hint="eastAsia"/>
          <w:lang w:val="en-US" w:eastAsia="zh-CN"/>
        </w:rPr>
        <w:t>3/4</w:t>
      </w:r>
      <w:r>
        <w:rPr>
          <w:rFonts w:hint="eastAsia"/>
          <w:lang w:val="en-US" w:eastAsia="zh-CN"/>
        </w:rPr>
        <w:t>，前提是在更低的采样率上实现更佳的时间粒度。</w:t>
      </w:r>
    </w:p>
    <w:p w14:paraId="053DFFC9" w14:textId="77FE6294" w:rsidR="00183EC1" w:rsidRPr="00C112C3" w:rsidRDefault="00183EC1" w:rsidP="00183EC1">
      <w:pPr>
        <w:pStyle w:val="enumlev1"/>
        <w:rPr>
          <w:lang w:val="en-US" w:eastAsia="zh-CN"/>
        </w:rPr>
      </w:pPr>
      <w:r w:rsidRPr="003460CF">
        <w:rPr>
          <w:rFonts w:eastAsia="Times New Roman"/>
          <w:lang w:val="en-US" w:eastAsia="zh-CN"/>
        </w:rPr>
        <w:t>–</w:t>
      </w:r>
      <w:r w:rsidRPr="003460CF">
        <w:rPr>
          <w:rFonts w:eastAsia="Times New Roman"/>
          <w:lang w:val="en-US" w:eastAsia="zh-CN"/>
        </w:rPr>
        <w:tab/>
      </w:r>
      <w:r w:rsidRPr="00784F6C">
        <w:rPr>
          <w:rFonts w:ascii="SimSun" w:hAnsi="SimSun" w:cs="SimSun" w:hint="eastAsia"/>
          <w:lang w:val="en-US" w:eastAsia="zh-CN"/>
        </w:rPr>
        <w:t>时域噪声整形（</w:t>
      </w:r>
      <w:r w:rsidRPr="00784F6C">
        <w:rPr>
          <w:rFonts w:eastAsia="Times New Roman" w:hint="eastAsia"/>
          <w:lang w:val="en-US" w:eastAsia="zh-CN"/>
        </w:rPr>
        <w:t>TNS</w:t>
      </w:r>
      <w:r w:rsidR="00595247">
        <w:rPr>
          <w:rFonts w:ascii="SimSun" w:hAnsi="SimSun" w:cs="SimSun" w:hint="eastAsia"/>
          <w:lang w:val="en-US" w:eastAsia="zh-CN"/>
        </w:rPr>
        <w:t>）</w:t>
      </w:r>
      <w:r>
        <w:rPr>
          <w:rFonts w:ascii="SimSun" w:hAnsi="SimSun" w:cs="SimSun" w:hint="eastAsia"/>
          <w:lang w:val="en-US" w:eastAsia="zh-CN"/>
        </w:rPr>
        <w:t>、</w:t>
      </w:r>
      <w:r w:rsidRPr="00784F6C">
        <w:rPr>
          <w:rFonts w:eastAsia="Times New Roman" w:hint="eastAsia"/>
          <w:lang w:val="en-US" w:eastAsia="zh-CN"/>
        </w:rPr>
        <w:t>M/ S</w:t>
      </w:r>
      <w:r w:rsidRPr="00784F6C">
        <w:rPr>
          <w:rFonts w:ascii="SimSun" w:hAnsi="SimSun" w:cs="SimSun" w:hint="eastAsia"/>
          <w:lang w:val="en-US" w:eastAsia="zh-CN"/>
        </w:rPr>
        <w:t>立体声编码</w:t>
      </w:r>
      <w:r>
        <w:rPr>
          <w:rFonts w:ascii="SimSun" w:hAnsi="SimSun" w:cs="SimSun" w:hint="eastAsia"/>
          <w:lang w:val="en-US" w:eastAsia="zh-CN"/>
        </w:rPr>
        <w:t>、</w:t>
      </w:r>
      <w:r w:rsidRPr="00784F6C">
        <w:rPr>
          <w:rFonts w:ascii="SimSun" w:hAnsi="SimSun" w:cs="SimSun" w:hint="eastAsia"/>
          <w:lang w:val="en-US" w:eastAsia="zh-CN"/>
        </w:rPr>
        <w:t>量化</w:t>
      </w:r>
      <w:r>
        <w:rPr>
          <w:rFonts w:ascii="SimSun" w:hAnsi="SimSun" w:cs="SimSun" w:hint="eastAsia"/>
          <w:lang w:val="en-US" w:eastAsia="zh-CN"/>
        </w:rPr>
        <w:t>：</w:t>
      </w:r>
      <w:r>
        <w:rPr>
          <w:rFonts w:hint="eastAsia"/>
          <w:lang w:val="en-US" w:eastAsia="zh-CN"/>
        </w:rPr>
        <w:t>已从</w:t>
      </w:r>
      <w:r>
        <w:rPr>
          <w:rFonts w:hint="eastAsia"/>
          <w:lang w:val="en-US" w:eastAsia="zh-CN"/>
        </w:rPr>
        <w:t>AAC</w:t>
      </w:r>
      <w:r>
        <w:rPr>
          <w:rFonts w:hint="eastAsia"/>
          <w:lang w:val="en-US" w:eastAsia="zh-CN"/>
        </w:rPr>
        <w:t>中采用这些工具，使用方式类似于附录</w:t>
      </w:r>
      <w:r>
        <w:rPr>
          <w:rFonts w:hint="eastAsia"/>
          <w:lang w:val="en-US" w:eastAsia="zh-CN"/>
        </w:rPr>
        <w:t>2.2</w:t>
      </w:r>
      <w:r>
        <w:rPr>
          <w:rFonts w:hint="eastAsia"/>
          <w:lang w:val="en-US" w:eastAsia="zh-CN"/>
        </w:rPr>
        <w:t>所述方式。</w:t>
      </w:r>
    </w:p>
    <w:p w14:paraId="368A65D6" w14:textId="53857DC9" w:rsidR="00183EC1" w:rsidRPr="003460CF" w:rsidRDefault="00183EC1" w:rsidP="00183EC1">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Pr="00C112C3">
        <w:rPr>
          <w:rFonts w:ascii="SimSun" w:hAnsi="SimSun" w:cs="SimSun" w:hint="eastAsia"/>
          <w:lang w:val="en-US" w:eastAsia="zh-CN"/>
        </w:rPr>
        <w:t>上下文自适应算术编码器</w:t>
      </w:r>
      <w:r>
        <w:rPr>
          <w:rFonts w:ascii="SimSun" w:hAnsi="SimSun" w:cs="SimSun" w:hint="eastAsia"/>
          <w:lang w:val="en-US" w:eastAsia="zh-CN"/>
        </w:rPr>
        <w:t>：</w:t>
      </w:r>
      <w:r w:rsidRPr="00C112C3">
        <w:rPr>
          <w:rFonts w:asciiTheme="majorBidi" w:hAnsiTheme="majorBidi" w:cstheme="majorBidi"/>
          <w:lang w:val="en-US" w:eastAsia="zh-CN"/>
        </w:rPr>
        <w:t>MDCT</w:t>
      </w:r>
      <w:r w:rsidRPr="00C112C3">
        <w:rPr>
          <w:rFonts w:ascii="SimSun" w:hAnsi="SimSun" w:cs="SimSun" w:hint="eastAsia"/>
          <w:lang w:val="en-US" w:eastAsia="zh-CN"/>
        </w:rPr>
        <w:t>频谱系数的</w:t>
      </w:r>
      <w:r>
        <w:rPr>
          <w:rFonts w:ascii="SimSun" w:hAnsi="SimSun" w:cs="SimSun" w:hint="eastAsia"/>
          <w:lang w:val="en-US" w:eastAsia="zh-CN"/>
        </w:rPr>
        <w:t>无噪声（即熵</w:t>
      </w:r>
      <w:r w:rsidR="00595247">
        <w:rPr>
          <w:rFonts w:ascii="SimSun" w:hAnsi="SimSun" w:cs="SimSun" w:hint="eastAsia"/>
          <w:lang w:val="en-US" w:eastAsia="zh-CN"/>
        </w:rPr>
        <w:t>）</w:t>
      </w:r>
      <w:r w:rsidRPr="00C112C3">
        <w:rPr>
          <w:rFonts w:ascii="SimSun" w:hAnsi="SimSun" w:cs="SimSun" w:hint="eastAsia"/>
          <w:lang w:val="en-US" w:eastAsia="zh-CN"/>
        </w:rPr>
        <w:t>编码</w:t>
      </w:r>
      <w:r>
        <w:rPr>
          <w:rFonts w:ascii="SimSun" w:hAnsi="SimSun" w:cs="SimSun" w:hint="eastAsia"/>
          <w:lang w:val="en-US" w:eastAsia="zh-CN"/>
        </w:rPr>
        <w:t>由</w:t>
      </w:r>
      <w:r w:rsidRPr="00C112C3">
        <w:rPr>
          <w:rFonts w:ascii="SimSun" w:hAnsi="SimSun" w:cs="SimSun" w:hint="eastAsia"/>
          <w:lang w:val="en-US" w:eastAsia="zh-CN"/>
        </w:rPr>
        <w:t>算术编码器</w:t>
      </w:r>
      <w:r>
        <w:rPr>
          <w:rFonts w:ascii="SimSun" w:hAnsi="SimSun" w:cs="SimSun" w:hint="eastAsia"/>
          <w:lang w:val="en-US" w:eastAsia="zh-CN"/>
        </w:rPr>
        <w:t>进行处理，该编码器根据</w:t>
      </w:r>
      <w:r w:rsidRPr="00C112C3">
        <w:rPr>
          <w:rFonts w:ascii="SimSun" w:hAnsi="SimSun" w:cs="SimSun" w:hint="eastAsia"/>
          <w:lang w:val="en-US" w:eastAsia="zh-CN"/>
        </w:rPr>
        <w:t>先前已编码的频谱线选择概率表。</w:t>
      </w:r>
    </w:p>
    <w:p w14:paraId="767195D6" w14:textId="77777777" w:rsidR="00183EC1" w:rsidRPr="003460CF" w:rsidRDefault="00183EC1" w:rsidP="00183EC1">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Pr="00784F6C">
        <w:rPr>
          <w:rFonts w:ascii="SimSun" w:hAnsi="SimSun" w:cs="SimSun" w:hint="eastAsia"/>
          <w:lang w:val="en-US" w:eastAsia="zh-CN"/>
        </w:rPr>
        <w:t>心理声学控制</w:t>
      </w:r>
      <w:r>
        <w:rPr>
          <w:rFonts w:ascii="SimSun" w:hAnsi="SimSun" w:cs="SimSun" w:hint="eastAsia"/>
          <w:lang w:val="en-US" w:eastAsia="zh-CN"/>
        </w:rPr>
        <w:t>、</w:t>
      </w:r>
      <w:r w:rsidRPr="00784F6C">
        <w:rPr>
          <w:rFonts w:ascii="SimSun" w:hAnsi="SimSun" w:cs="SimSun" w:hint="eastAsia"/>
          <w:lang w:val="en-US" w:eastAsia="zh-CN"/>
        </w:rPr>
        <w:t>比例因子缩放：基于心理声学模型的比例因子</w:t>
      </w:r>
      <w:r>
        <w:rPr>
          <w:rFonts w:ascii="SimSun" w:hAnsi="SimSun" w:cs="SimSun" w:hint="eastAsia"/>
          <w:lang w:val="en-US" w:eastAsia="zh-CN"/>
        </w:rPr>
        <w:t>与</w:t>
      </w:r>
      <w:r w:rsidRPr="00784F6C">
        <w:rPr>
          <w:rFonts w:eastAsia="Times New Roman" w:hint="eastAsia"/>
          <w:lang w:val="en-US" w:eastAsia="zh-CN"/>
        </w:rPr>
        <w:t>AAC</w:t>
      </w:r>
      <w:r>
        <w:rPr>
          <w:rFonts w:hint="eastAsia"/>
          <w:lang w:val="en-US" w:eastAsia="zh-CN"/>
        </w:rPr>
        <w:t>中使用的比例因子类似</w:t>
      </w:r>
      <w:r w:rsidRPr="00784F6C">
        <w:rPr>
          <w:rFonts w:ascii="SimSun" w:hAnsi="SimSun" w:cs="SimSun" w:hint="eastAsia"/>
          <w:lang w:val="en-US" w:eastAsia="zh-CN"/>
        </w:rPr>
        <w:t>，请参阅附录</w:t>
      </w:r>
      <w:r w:rsidRPr="00784F6C">
        <w:rPr>
          <w:rFonts w:eastAsia="Times New Roman" w:hint="eastAsia"/>
          <w:lang w:val="en-US" w:eastAsia="zh-CN"/>
        </w:rPr>
        <w:t>2.2</w:t>
      </w:r>
      <w:r w:rsidRPr="00784F6C">
        <w:rPr>
          <w:rFonts w:ascii="SimSun" w:hAnsi="SimSun" w:cs="SimSun" w:hint="eastAsia"/>
          <w:lang w:val="en-US" w:eastAsia="zh-CN"/>
        </w:rPr>
        <w:t>。</w:t>
      </w:r>
    </w:p>
    <w:p w14:paraId="7E8E1D70" w14:textId="42721B66" w:rsidR="00183EC1" w:rsidRPr="003460CF" w:rsidRDefault="00183EC1" w:rsidP="00183EC1">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Pr="00C112C3">
        <w:rPr>
          <w:rFonts w:ascii="SimSun" w:hAnsi="SimSun" w:cs="SimSun" w:hint="eastAsia"/>
          <w:lang w:val="en-US" w:eastAsia="zh-CN"/>
        </w:rPr>
        <w:t>基于线性预测编码（</w:t>
      </w:r>
      <w:r w:rsidRPr="00C112C3">
        <w:rPr>
          <w:rFonts w:eastAsia="Times New Roman" w:hint="eastAsia"/>
          <w:lang w:val="en-US" w:eastAsia="zh-CN"/>
        </w:rPr>
        <w:t>LPC</w:t>
      </w:r>
      <w:r w:rsidR="00595247">
        <w:rPr>
          <w:rFonts w:ascii="SimSun" w:hAnsi="SimSun" w:cs="SimSun" w:hint="eastAsia"/>
          <w:lang w:val="en-US" w:eastAsia="zh-CN"/>
        </w:rPr>
        <w:t>）</w:t>
      </w:r>
      <w:r w:rsidRPr="00C112C3">
        <w:rPr>
          <w:rFonts w:ascii="SimSun" w:hAnsi="SimSun" w:cs="SimSun" w:hint="eastAsia"/>
          <w:lang w:val="en-US" w:eastAsia="zh-CN"/>
        </w:rPr>
        <w:t>参数</w:t>
      </w:r>
      <w:r>
        <w:rPr>
          <w:rFonts w:ascii="SimSun" w:hAnsi="SimSun" w:cs="SimSun" w:hint="eastAsia"/>
          <w:lang w:val="en-US" w:eastAsia="zh-CN"/>
        </w:rPr>
        <w:t>的</w:t>
      </w:r>
      <w:r w:rsidRPr="00C112C3">
        <w:rPr>
          <w:rFonts w:ascii="SimSun" w:hAnsi="SimSun" w:cs="SimSun" w:hint="eastAsia"/>
          <w:lang w:val="en-US" w:eastAsia="zh-CN"/>
        </w:rPr>
        <w:t>缩放：</w:t>
      </w:r>
      <w:r>
        <w:rPr>
          <w:rFonts w:ascii="SimSun" w:hAnsi="SimSun" w:cs="SimSun" w:hint="eastAsia"/>
          <w:lang w:val="en-US" w:eastAsia="zh-CN"/>
        </w:rPr>
        <w:t>该</w:t>
      </w:r>
      <w:r w:rsidRPr="00C112C3">
        <w:rPr>
          <w:rFonts w:ascii="SimSun" w:hAnsi="SimSun" w:cs="SimSun" w:hint="eastAsia"/>
          <w:lang w:val="en-US" w:eastAsia="zh-CN"/>
        </w:rPr>
        <w:t>频谱噪声整形工具</w:t>
      </w:r>
      <w:r>
        <w:rPr>
          <w:rFonts w:ascii="SimSun" w:hAnsi="SimSun" w:cs="SimSun" w:hint="eastAsia"/>
          <w:lang w:val="en-US" w:eastAsia="zh-CN"/>
        </w:rPr>
        <w:t>可用于替代上述</w:t>
      </w:r>
      <w:r w:rsidRPr="00C112C3">
        <w:rPr>
          <w:rFonts w:ascii="SimSun" w:hAnsi="SimSun" w:cs="SimSun" w:hint="eastAsia"/>
          <w:lang w:val="en-US" w:eastAsia="zh-CN"/>
        </w:rPr>
        <w:t>比例因子缩放</w:t>
      </w:r>
      <w:r>
        <w:rPr>
          <w:rFonts w:ascii="SimSun" w:hAnsi="SimSun" w:cs="SimSun" w:hint="eastAsia"/>
          <w:lang w:val="en-US" w:eastAsia="zh-CN"/>
        </w:rPr>
        <w:t>。</w:t>
      </w:r>
      <w:r w:rsidRPr="00C112C3">
        <w:rPr>
          <w:rFonts w:eastAsia="Times New Roman" w:hint="eastAsia"/>
          <w:lang w:val="en-US" w:eastAsia="zh-CN"/>
        </w:rPr>
        <w:t>LPC</w:t>
      </w:r>
      <w:r w:rsidRPr="00C112C3">
        <w:rPr>
          <w:rFonts w:ascii="SimSun" w:hAnsi="SimSun" w:cs="SimSun" w:hint="eastAsia"/>
          <w:lang w:val="en-US" w:eastAsia="zh-CN"/>
        </w:rPr>
        <w:t>滤波器系数集的频率表示的加权版本</w:t>
      </w:r>
      <w:r>
        <w:rPr>
          <w:rFonts w:ascii="SimSun" w:hAnsi="SimSun" w:cs="SimSun" w:hint="eastAsia"/>
          <w:lang w:val="en-US" w:eastAsia="zh-CN"/>
        </w:rPr>
        <w:t>在</w:t>
      </w:r>
      <w:r w:rsidRPr="00C112C3">
        <w:rPr>
          <w:rFonts w:ascii="SimSun" w:hAnsi="SimSun" w:cs="SimSun" w:hint="eastAsia"/>
          <w:lang w:val="en-US" w:eastAsia="zh-CN"/>
        </w:rPr>
        <w:t>进行量化和编码之前</w:t>
      </w:r>
      <w:r>
        <w:rPr>
          <w:rFonts w:ascii="SimSun" w:hAnsi="SimSun" w:cs="SimSun" w:hint="eastAsia"/>
          <w:lang w:val="en-US" w:eastAsia="zh-CN"/>
        </w:rPr>
        <w:t>应用于</w:t>
      </w:r>
      <w:r w:rsidRPr="00C112C3">
        <w:rPr>
          <w:rFonts w:eastAsia="Times New Roman" w:hint="eastAsia"/>
          <w:lang w:val="en-US" w:eastAsia="zh-CN"/>
        </w:rPr>
        <w:t>MDCT</w:t>
      </w:r>
      <w:r w:rsidRPr="00C112C3">
        <w:rPr>
          <w:rFonts w:ascii="SimSun" w:hAnsi="SimSun" w:cs="SimSun" w:hint="eastAsia"/>
          <w:lang w:val="en-US" w:eastAsia="zh-CN"/>
        </w:rPr>
        <w:t>频谱系数。</w:t>
      </w:r>
    </w:p>
    <w:p w14:paraId="2D0C44B4" w14:textId="309AA89F" w:rsidR="00183EC1" w:rsidRPr="003460CF" w:rsidRDefault="00183EC1" w:rsidP="00183EC1">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Pr="00784F6C">
        <w:rPr>
          <w:rFonts w:eastAsia="Times New Roman" w:hint="eastAsia"/>
          <w:lang w:val="en-US" w:eastAsia="zh-CN"/>
        </w:rPr>
        <w:t>ACELP</w:t>
      </w:r>
      <w:r w:rsidRPr="00784F6C">
        <w:rPr>
          <w:rFonts w:ascii="SimSun" w:hAnsi="SimSun" w:cs="SimSun" w:hint="eastAsia"/>
          <w:lang w:val="en-US" w:eastAsia="zh-CN"/>
        </w:rPr>
        <w:t>：代数码激励线性预测（</w:t>
      </w:r>
      <w:r w:rsidRPr="00784F6C">
        <w:rPr>
          <w:rFonts w:eastAsia="Times New Roman" w:hint="eastAsia"/>
          <w:lang w:val="en-US" w:eastAsia="zh-CN"/>
        </w:rPr>
        <w:t>ACELP</w:t>
      </w:r>
      <w:r w:rsidR="00595247">
        <w:rPr>
          <w:rFonts w:ascii="SimSun" w:hAnsi="SimSun" w:cs="SimSun" w:hint="eastAsia"/>
          <w:lang w:val="en-US" w:eastAsia="zh-CN"/>
        </w:rPr>
        <w:t>）</w:t>
      </w:r>
      <w:r>
        <w:rPr>
          <w:rFonts w:ascii="SimSun" w:hAnsi="SimSun" w:cs="SimSun" w:hint="eastAsia"/>
          <w:lang w:val="en-US" w:eastAsia="zh-CN"/>
        </w:rPr>
        <w:t>编码工具采用了经过</w:t>
      </w:r>
      <w:r w:rsidRPr="00784F6C">
        <w:rPr>
          <w:rFonts w:ascii="SimSun" w:hAnsi="SimSun" w:cs="SimSun" w:hint="eastAsia"/>
          <w:lang w:val="en-US" w:eastAsia="zh-CN"/>
        </w:rPr>
        <w:t>验证的适应</w:t>
      </w:r>
      <w:r w:rsidRPr="00784F6C">
        <w:rPr>
          <w:rFonts w:eastAsia="Times New Roman" w:hint="eastAsia"/>
          <w:lang w:val="en-US" w:eastAsia="zh-CN"/>
        </w:rPr>
        <w:t>/</w:t>
      </w:r>
      <w:r w:rsidRPr="00784F6C">
        <w:rPr>
          <w:rFonts w:ascii="SimSun" w:hAnsi="SimSun" w:cs="SimSun" w:hint="eastAsia"/>
          <w:lang w:val="en-US" w:eastAsia="zh-CN"/>
        </w:rPr>
        <w:t>创新</w:t>
      </w:r>
      <w:r>
        <w:rPr>
          <w:rFonts w:ascii="SimSun" w:hAnsi="SimSun" w:cs="SimSun" w:hint="eastAsia"/>
          <w:lang w:val="en-US" w:eastAsia="zh-CN"/>
        </w:rPr>
        <w:t>性</w:t>
      </w:r>
      <w:r w:rsidRPr="00784F6C">
        <w:rPr>
          <w:rFonts w:ascii="SimSun" w:hAnsi="SimSun" w:cs="SimSun" w:hint="eastAsia"/>
          <w:lang w:val="en-US" w:eastAsia="zh-CN"/>
        </w:rPr>
        <w:t>码</w:t>
      </w:r>
      <w:r>
        <w:rPr>
          <w:rFonts w:ascii="SimSun" w:hAnsi="SimSun" w:cs="SimSun" w:hint="eastAsia"/>
          <w:lang w:val="en-US" w:eastAsia="zh-CN"/>
        </w:rPr>
        <w:t>书</w:t>
      </w:r>
      <w:r w:rsidRPr="00784F6C">
        <w:rPr>
          <w:rFonts w:ascii="SimSun" w:hAnsi="SimSun" w:cs="SimSun" w:hint="eastAsia"/>
          <w:lang w:val="en-US" w:eastAsia="zh-CN"/>
        </w:rPr>
        <w:t>激励表示，</w:t>
      </w:r>
      <w:r>
        <w:rPr>
          <w:rFonts w:ascii="SimSun" w:hAnsi="SimSun" w:cs="SimSun" w:hint="eastAsia"/>
          <w:lang w:val="en-US" w:eastAsia="zh-CN"/>
        </w:rPr>
        <w:t>即来自最先进的语音编解码器</w:t>
      </w:r>
      <w:r w:rsidRPr="00784F6C">
        <w:rPr>
          <w:rFonts w:ascii="SimSun" w:hAnsi="SimSun" w:cs="SimSun" w:hint="eastAsia"/>
          <w:lang w:val="en-US" w:eastAsia="zh-CN"/>
        </w:rPr>
        <w:t>。</w:t>
      </w:r>
    </w:p>
    <w:p w14:paraId="4AB48056" w14:textId="77777777" w:rsidR="00183EC1" w:rsidRPr="003460CF" w:rsidRDefault="00183EC1" w:rsidP="00183EC1">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Pr>
          <w:rFonts w:ascii="SimSun" w:hAnsi="SimSun" w:cs="SimSun" w:hint="eastAsia"/>
          <w:lang w:val="en-US" w:eastAsia="zh-CN"/>
        </w:rPr>
        <w:t>比特流多路复用：最终的比特流由编码器</w:t>
      </w:r>
      <w:r w:rsidRPr="00784F6C">
        <w:rPr>
          <w:rFonts w:ascii="SimSun" w:hAnsi="SimSun" w:cs="SimSun" w:hint="eastAsia"/>
          <w:lang w:val="en-US" w:eastAsia="zh-CN"/>
        </w:rPr>
        <w:t>工具产生的各种要素</w:t>
      </w:r>
      <w:r>
        <w:rPr>
          <w:rFonts w:ascii="SimSun" w:hAnsi="SimSun" w:cs="SimSun" w:hint="eastAsia"/>
          <w:lang w:val="en-US" w:eastAsia="zh-CN"/>
        </w:rPr>
        <w:t>组成</w:t>
      </w:r>
      <w:r w:rsidRPr="00784F6C">
        <w:rPr>
          <w:rFonts w:ascii="SimSun" w:hAnsi="SimSun" w:cs="SimSun" w:hint="eastAsia"/>
          <w:lang w:val="en-US" w:eastAsia="zh-CN"/>
        </w:rPr>
        <w:t>。</w:t>
      </w:r>
    </w:p>
    <w:p w14:paraId="283B3D3C" w14:textId="77777777" w:rsidR="00ED2716" w:rsidRDefault="00ED2716">
      <w:pPr>
        <w:tabs>
          <w:tab w:val="clear" w:pos="794"/>
          <w:tab w:val="clear" w:pos="1191"/>
          <w:tab w:val="clear" w:pos="1588"/>
          <w:tab w:val="clear" w:pos="1985"/>
        </w:tabs>
        <w:overflowPunct/>
        <w:autoSpaceDE/>
        <w:autoSpaceDN/>
        <w:adjustRightInd/>
        <w:spacing w:before="0"/>
        <w:jc w:val="left"/>
        <w:textAlignment w:val="auto"/>
        <w:rPr>
          <w:rFonts w:eastAsia="Times New Roman"/>
          <w:lang w:val="en-US" w:eastAsia="zh-CN"/>
        </w:rPr>
      </w:pPr>
      <w:r>
        <w:rPr>
          <w:rFonts w:eastAsia="Times New Roman"/>
          <w:lang w:val="en-US" w:eastAsia="zh-CN"/>
        </w:rPr>
        <w:br w:type="page"/>
      </w:r>
    </w:p>
    <w:p w14:paraId="30203B42" w14:textId="3FFEACE2" w:rsidR="00183EC1" w:rsidRDefault="00183EC1" w:rsidP="00183EC1">
      <w:pPr>
        <w:pStyle w:val="enumlev1"/>
        <w:rPr>
          <w:lang w:val="en-US" w:eastAsia="zh-CN"/>
        </w:rPr>
      </w:pPr>
      <w:r w:rsidRPr="003460CF">
        <w:rPr>
          <w:rFonts w:eastAsia="Times New Roman"/>
          <w:lang w:val="en-US" w:eastAsia="zh-CN"/>
        </w:rPr>
        <w:lastRenderedPageBreak/>
        <w:t>–</w:t>
      </w:r>
      <w:r w:rsidRPr="003460CF">
        <w:rPr>
          <w:rFonts w:eastAsia="Times New Roman"/>
          <w:lang w:val="en-US" w:eastAsia="zh-CN"/>
        </w:rPr>
        <w:tab/>
      </w:r>
      <w:r>
        <w:rPr>
          <w:rFonts w:hint="eastAsia"/>
          <w:lang w:val="en-US" w:eastAsia="zh-CN"/>
        </w:rPr>
        <w:t>FAC</w:t>
      </w:r>
      <w:r>
        <w:rPr>
          <w:rFonts w:hint="eastAsia"/>
          <w:lang w:val="en-US" w:eastAsia="zh-CN"/>
        </w:rPr>
        <w:t>：前向走样校正（</w:t>
      </w:r>
      <w:r>
        <w:rPr>
          <w:rFonts w:hint="eastAsia"/>
          <w:lang w:val="en-US" w:eastAsia="zh-CN"/>
        </w:rPr>
        <w:t>FAC</w:t>
      </w:r>
      <w:r w:rsidR="00595247">
        <w:rPr>
          <w:rFonts w:hint="eastAsia"/>
          <w:lang w:val="en-US" w:eastAsia="zh-CN"/>
        </w:rPr>
        <w:t>）</w:t>
      </w:r>
      <w:r>
        <w:rPr>
          <w:rFonts w:hint="eastAsia"/>
          <w:lang w:val="en-US" w:eastAsia="zh-CN"/>
        </w:rPr>
        <w:t>工具提供了一种机制，可实现从受走样影响的</w:t>
      </w:r>
      <w:r>
        <w:rPr>
          <w:rFonts w:hint="eastAsia"/>
          <w:lang w:val="en-US" w:eastAsia="zh-CN"/>
        </w:rPr>
        <w:t>MDCT</w:t>
      </w:r>
      <w:r>
        <w:rPr>
          <w:rFonts w:hint="eastAsia"/>
          <w:lang w:val="en-US" w:eastAsia="zh-CN"/>
        </w:rPr>
        <w:t>编码无缝过渡到基于时域的</w:t>
      </w:r>
      <w:r>
        <w:rPr>
          <w:rFonts w:hint="eastAsia"/>
          <w:lang w:val="en-US" w:eastAsia="zh-CN"/>
        </w:rPr>
        <w:t>ACELP</w:t>
      </w:r>
      <w:r>
        <w:rPr>
          <w:rFonts w:hint="eastAsia"/>
          <w:lang w:val="en-US" w:eastAsia="zh-CN"/>
        </w:rPr>
        <w:t>编码。</w:t>
      </w:r>
    </w:p>
    <w:p w14:paraId="5F8E2519" w14:textId="77777777" w:rsidR="00183EC1" w:rsidRPr="003460CF" w:rsidRDefault="00183EC1" w:rsidP="00183EC1">
      <w:pPr>
        <w:pStyle w:val="FigureNo"/>
        <w:rPr>
          <w:lang w:val="en-US" w:eastAsia="zh-CN"/>
        </w:rPr>
      </w:pPr>
      <w:r>
        <w:rPr>
          <w:rFonts w:hint="eastAsia"/>
          <w:lang w:val="en-US" w:eastAsia="zh-CN"/>
        </w:rPr>
        <w:t>图</w:t>
      </w:r>
      <w:r w:rsidRPr="003460CF">
        <w:rPr>
          <w:lang w:val="en-US" w:eastAsia="zh-CN"/>
        </w:rPr>
        <w:t>12</w:t>
      </w:r>
    </w:p>
    <w:p w14:paraId="6B320CEA" w14:textId="77777777" w:rsidR="00183EC1" w:rsidRPr="003460CF" w:rsidRDefault="00183EC1" w:rsidP="00183EC1">
      <w:pPr>
        <w:pStyle w:val="Figuretitle"/>
        <w:rPr>
          <w:lang w:val="en-US" w:eastAsia="zh-CN"/>
        </w:rPr>
      </w:pPr>
      <w:r w:rsidRPr="003460CF">
        <w:rPr>
          <w:lang w:val="en-US" w:eastAsia="zh-CN"/>
        </w:rPr>
        <w:t>MPEG-D USAC</w:t>
      </w:r>
      <w:r>
        <w:rPr>
          <w:rFonts w:hint="eastAsia"/>
          <w:lang w:val="en-US" w:eastAsia="zh-CN"/>
        </w:rPr>
        <w:t>编码器的方框图</w:t>
      </w:r>
      <w:r w:rsidRPr="003460CF">
        <w:rPr>
          <w:lang w:val="en-US" w:eastAsia="zh-CN"/>
        </w:rPr>
        <w:t xml:space="preserve"> </w:t>
      </w:r>
    </w:p>
    <w:p w14:paraId="7A266F3B" w14:textId="77777777" w:rsidR="00183EC1" w:rsidRPr="003460CF" w:rsidRDefault="00183EC1" w:rsidP="00183EC1">
      <w:pPr>
        <w:jc w:val="center"/>
        <w:rPr>
          <w:rFonts w:eastAsia="Times New Roman"/>
          <w:lang w:val="en-US"/>
        </w:rPr>
      </w:pPr>
      <w:r w:rsidRPr="003460CF">
        <w:rPr>
          <w:rFonts w:eastAsia="Times New Roman"/>
        </w:rPr>
        <w:object w:dxaOrig="4268" w:dyaOrig="6587" w14:anchorId="68C2A255">
          <v:shape id="_x0000_i1026" type="#_x0000_t75" style="width:216.8pt;height:293.1pt" o:ole="">
            <v:imagedata r:id="rId34" o:title=""/>
          </v:shape>
          <o:OLEObject Type="Embed" ProgID="CorelDRAW.Graphic.14" ShapeID="_x0000_i1026" DrawAspect="Content" ObjectID="_1569928212" r:id="rId35"/>
        </w:object>
      </w:r>
    </w:p>
    <w:p w14:paraId="2F861EF3" w14:textId="77777777" w:rsidR="00183EC1" w:rsidRPr="005C4BC2" w:rsidRDefault="00183EC1" w:rsidP="00183EC1">
      <w:pPr>
        <w:pStyle w:val="Heading1"/>
        <w:rPr>
          <w:lang w:val="en-US" w:eastAsia="zh-CN"/>
        </w:rPr>
      </w:pPr>
      <w:r w:rsidRPr="003460CF">
        <w:rPr>
          <w:rFonts w:eastAsia="Times New Roman"/>
          <w:lang w:val="en-US" w:eastAsia="zh-CN"/>
        </w:rPr>
        <w:t>3</w:t>
      </w:r>
      <w:r w:rsidRPr="003460CF">
        <w:rPr>
          <w:rFonts w:eastAsia="Times New Roman"/>
          <w:lang w:val="en-US" w:eastAsia="zh-CN"/>
        </w:rPr>
        <w:tab/>
      </w:r>
      <w:r>
        <w:rPr>
          <w:rFonts w:hint="eastAsia"/>
          <w:lang w:val="en-US" w:eastAsia="zh-CN"/>
        </w:rPr>
        <w:t>解码</w:t>
      </w:r>
    </w:p>
    <w:p w14:paraId="475E1523" w14:textId="77777777" w:rsidR="00183EC1" w:rsidRPr="00DD06A2" w:rsidRDefault="00183EC1" w:rsidP="00183EC1">
      <w:pPr>
        <w:ind w:firstLineChars="200" w:firstLine="480"/>
        <w:rPr>
          <w:lang w:val="en-US" w:eastAsia="zh-CN"/>
        </w:rPr>
      </w:pPr>
      <w:r>
        <w:rPr>
          <w:rFonts w:hint="eastAsia"/>
          <w:lang w:val="en-US" w:eastAsia="zh-CN"/>
        </w:rPr>
        <w:t>图</w:t>
      </w:r>
      <w:r>
        <w:rPr>
          <w:rFonts w:hint="eastAsia"/>
          <w:lang w:val="en-US" w:eastAsia="zh-CN"/>
        </w:rPr>
        <w:t>13</w:t>
      </w:r>
      <w:r>
        <w:rPr>
          <w:rFonts w:hint="eastAsia"/>
          <w:lang w:val="en-US" w:eastAsia="zh-CN"/>
        </w:rPr>
        <w:t>给出了</w:t>
      </w:r>
      <w:r w:rsidRPr="003460CF">
        <w:rPr>
          <w:rFonts w:eastAsia="Times New Roman"/>
          <w:lang w:val="en-US" w:eastAsia="zh-CN"/>
        </w:rPr>
        <w:t>MPEG-D USAC</w:t>
      </w:r>
      <w:r>
        <w:rPr>
          <w:rFonts w:hint="eastAsia"/>
          <w:lang w:val="en-US" w:eastAsia="zh-CN"/>
        </w:rPr>
        <w:t>解码器的基本结构。</w:t>
      </w:r>
      <w:r w:rsidRPr="008F2BF0">
        <w:rPr>
          <w:rFonts w:hint="eastAsia"/>
          <w:lang w:val="en-US" w:eastAsia="zh-CN"/>
        </w:rPr>
        <w:t>解码处理基本上是编码处理的逆过程。</w:t>
      </w:r>
    </w:p>
    <w:p w14:paraId="7F5DB6C7"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4939F30B" w14:textId="77777777" w:rsidR="00183EC1" w:rsidRPr="003460CF" w:rsidRDefault="00183EC1" w:rsidP="00183EC1">
      <w:pPr>
        <w:pStyle w:val="FigureNo"/>
        <w:rPr>
          <w:lang w:val="en-US"/>
        </w:rPr>
      </w:pPr>
      <w:r>
        <w:rPr>
          <w:rFonts w:hint="eastAsia"/>
          <w:lang w:val="en-US" w:eastAsia="zh-CN"/>
        </w:rPr>
        <w:lastRenderedPageBreak/>
        <w:t>图</w:t>
      </w:r>
      <w:r w:rsidRPr="003460CF">
        <w:rPr>
          <w:lang w:val="en-US"/>
        </w:rPr>
        <w:t>13</w:t>
      </w:r>
    </w:p>
    <w:p w14:paraId="4F2DC57C" w14:textId="77777777" w:rsidR="00183EC1" w:rsidRPr="003460CF" w:rsidRDefault="00183EC1" w:rsidP="00183EC1">
      <w:pPr>
        <w:pStyle w:val="Figuretitle"/>
        <w:rPr>
          <w:lang w:val="en-US"/>
        </w:rPr>
      </w:pPr>
      <w:r w:rsidRPr="003460CF">
        <w:rPr>
          <w:lang w:val="en-US"/>
        </w:rPr>
        <w:t>MPEG-D USAC</w:t>
      </w:r>
      <w:r>
        <w:rPr>
          <w:rFonts w:hint="eastAsia"/>
          <w:lang w:val="en-US" w:eastAsia="zh-CN"/>
        </w:rPr>
        <w:t>解码器的方框图</w:t>
      </w:r>
      <w:r w:rsidRPr="003460CF">
        <w:rPr>
          <w:lang w:val="en-US"/>
        </w:rPr>
        <w:t xml:space="preserve"> </w:t>
      </w:r>
    </w:p>
    <w:p w14:paraId="29FE13BE" w14:textId="77777777" w:rsidR="00183EC1" w:rsidRPr="003460CF" w:rsidRDefault="00183EC1" w:rsidP="00183EC1">
      <w:pPr>
        <w:jc w:val="center"/>
        <w:rPr>
          <w:rFonts w:eastAsia="Times New Roman"/>
          <w:lang w:val="en-US"/>
        </w:rPr>
      </w:pPr>
      <w:r w:rsidRPr="003460CF">
        <w:rPr>
          <w:rFonts w:eastAsia="Times New Roman"/>
        </w:rPr>
        <w:object w:dxaOrig="4728" w:dyaOrig="6241" w14:anchorId="0DDA8E65">
          <v:shape id="_x0000_i1027" type="#_x0000_t75" style="width:225.05pt;height:281.15pt" o:ole="">
            <v:imagedata r:id="rId36" o:title=""/>
          </v:shape>
          <o:OLEObject Type="Embed" ProgID="CorelDRAW.Graphic.14" ShapeID="_x0000_i1027" DrawAspect="Content" ObjectID="_1569928213" r:id="rId37"/>
        </w:object>
      </w:r>
    </w:p>
    <w:p w14:paraId="134836DE" w14:textId="77777777" w:rsidR="00183EC1" w:rsidRPr="003460CF" w:rsidRDefault="00183EC1" w:rsidP="00183EC1">
      <w:pPr>
        <w:rPr>
          <w:rFonts w:eastAsia="Times New Roman"/>
          <w:lang w:val="en-US"/>
        </w:rPr>
      </w:pPr>
    </w:p>
    <w:p w14:paraId="546DAA21" w14:textId="77777777" w:rsidR="00183EC1" w:rsidRPr="00DD06A2" w:rsidRDefault="00183EC1" w:rsidP="00183EC1">
      <w:pPr>
        <w:ind w:firstLineChars="200" w:firstLine="480"/>
        <w:rPr>
          <w:lang w:val="en-US" w:eastAsia="zh-CN"/>
        </w:rPr>
      </w:pPr>
      <w:r>
        <w:rPr>
          <w:rFonts w:hint="eastAsia"/>
          <w:lang w:val="en-US" w:eastAsia="zh-CN"/>
        </w:rPr>
        <w:t>解码进程可粗略地概述如下：</w:t>
      </w:r>
    </w:p>
    <w:p w14:paraId="0E2498C5" w14:textId="77777777" w:rsidR="00183EC1" w:rsidRPr="00DD06A2" w:rsidRDefault="00183EC1" w:rsidP="00183EC1">
      <w:pPr>
        <w:pStyle w:val="enumlev1"/>
        <w:rPr>
          <w:lang w:val="en-US" w:eastAsia="zh-CN"/>
        </w:rPr>
      </w:pPr>
      <w:r w:rsidRPr="003460CF">
        <w:rPr>
          <w:rFonts w:eastAsia="Times New Roman"/>
          <w:lang w:val="en-US" w:eastAsia="zh-CN"/>
        </w:rPr>
        <w:t>–</w:t>
      </w:r>
      <w:r w:rsidRPr="003460CF">
        <w:rPr>
          <w:rFonts w:eastAsia="Times New Roman"/>
          <w:i/>
          <w:lang w:val="en-US" w:eastAsia="zh-CN"/>
        </w:rPr>
        <w:tab/>
      </w:r>
      <w:r w:rsidRPr="00DD06A2">
        <w:rPr>
          <w:rFonts w:ascii="STKaiti" w:eastAsia="STKaiti" w:hAnsi="STKaiti" w:hint="eastAsia"/>
          <w:iCs/>
          <w:lang w:val="en-US" w:eastAsia="zh-CN"/>
        </w:rPr>
        <w:t>比特流解复用：</w:t>
      </w:r>
      <w:r>
        <w:rPr>
          <w:rFonts w:hint="eastAsia"/>
          <w:lang w:val="en-US" w:eastAsia="zh-CN"/>
        </w:rPr>
        <w:t>解码器在比特流中找到与工具相关的</w:t>
      </w:r>
      <w:r w:rsidRPr="00D57393">
        <w:rPr>
          <w:rFonts w:hint="eastAsia"/>
          <w:lang w:val="en-US" w:eastAsia="zh-CN"/>
        </w:rPr>
        <w:t>全部</w:t>
      </w:r>
      <w:r>
        <w:rPr>
          <w:rFonts w:hint="eastAsia"/>
          <w:lang w:val="en-US" w:eastAsia="zh-CN"/>
        </w:rPr>
        <w:t>信息，并将其转发至相应的解码器模块。</w:t>
      </w:r>
    </w:p>
    <w:p w14:paraId="2D057CCF" w14:textId="77777777" w:rsidR="00183EC1" w:rsidRPr="00DD06A2" w:rsidRDefault="00183EC1" w:rsidP="00183EC1">
      <w:pPr>
        <w:pStyle w:val="enumlev1"/>
        <w:rPr>
          <w:lang w:val="en-US" w:eastAsia="zh-CN"/>
        </w:rPr>
      </w:pPr>
      <w:r w:rsidRPr="003460CF">
        <w:rPr>
          <w:rFonts w:eastAsia="Times New Roman"/>
          <w:lang w:val="en-US" w:eastAsia="zh-CN"/>
        </w:rPr>
        <w:t>–</w:t>
      </w:r>
      <w:r w:rsidRPr="003460CF">
        <w:rPr>
          <w:rFonts w:eastAsia="Times New Roman"/>
          <w:i/>
          <w:lang w:val="en-US" w:eastAsia="zh-CN"/>
        </w:rPr>
        <w:tab/>
      </w:r>
      <w:r w:rsidRPr="00DD06A2">
        <w:rPr>
          <w:rFonts w:ascii="STKaiti" w:eastAsia="STKaiti" w:hAnsi="STKaiti" w:cstheme="minorBidi"/>
          <w:iCs/>
          <w:lang w:val="en-US" w:eastAsia="zh-CN"/>
        </w:rPr>
        <w:t>核心解码：</w:t>
      </w:r>
      <w:r>
        <w:rPr>
          <w:rFonts w:hint="eastAsia"/>
          <w:lang w:val="en-US" w:eastAsia="zh-CN"/>
        </w:rPr>
        <w:t>根据比特流的内容，解码器：</w:t>
      </w:r>
    </w:p>
    <w:p w14:paraId="4691D05D" w14:textId="408243A0" w:rsidR="00183EC1" w:rsidRPr="003460CF" w:rsidRDefault="00183EC1" w:rsidP="00183EC1">
      <w:pPr>
        <w:pStyle w:val="enumlev2"/>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Pr>
          <w:rFonts w:hint="eastAsia"/>
          <w:lang w:val="en-US" w:eastAsia="zh-CN"/>
        </w:rPr>
        <w:t>对</w:t>
      </w:r>
      <w:r>
        <w:rPr>
          <w:rFonts w:hint="eastAsia"/>
          <w:lang w:val="en-US" w:eastAsia="zh-CN"/>
        </w:rPr>
        <w:t>MDCT</w:t>
      </w:r>
      <w:r>
        <w:rPr>
          <w:rFonts w:hint="eastAsia"/>
          <w:lang w:val="en-US" w:eastAsia="zh-CN"/>
        </w:rPr>
        <w:t>频谱系数进行解码和反向量化，应用基于比例因子信息或</w:t>
      </w:r>
      <w:r>
        <w:rPr>
          <w:rFonts w:hint="eastAsia"/>
          <w:lang w:val="en-US" w:eastAsia="zh-CN"/>
        </w:rPr>
        <w:t>LPC</w:t>
      </w:r>
      <w:r>
        <w:rPr>
          <w:rFonts w:hint="eastAsia"/>
          <w:lang w:val="en-US" w:eastAsia="zh-CN"/>
        </w:rPr>
        <w:t>系数信息的缩放，并进一步应用（可选</w:t>
      </w:r>
      <w:r w:rsidR="00595247">
        <w:rPr>
          <w:rFonts w:hint="eastAsia"/>
          <w:lang w:val="en-US" w:eastAsia="zh-CN"/>
        </w:rPr>
        <w:t>）</w:t>
      </w:r>
      <w:r>
        <w:rPr>
          <w:rFonts w:hint="eastAsia"/>
          <w:lang w:val="en-US" w:eastAsia="zh-CN"/>
        </w:rPr>
        <w:t>基于</w:t>
      </w:r>
      <w:r>
        <w:rPr>
          <w:rFonts w:hint="eastAsia"/>
          <w:lang w:val="en-US" w:eastAsia="zh-CN"/>
        </w:rPr>
        <w:t>MDCT</w:t>
      </w:r>
      <w:r>
        <w:rPr>
          <w:rFonts w:hint="eastAsia"/>
          <w:lang w:val="en-US" w:eastAsia="zh-CN"/>
        </w:rPr>
        <w:t>的工具（如果存在此类工具并且适用</w:t>
      </w:r>
      <w:r w:rsidR="00595247">
        <w:rPr>
          <w:rFonts w:hint="eastAsia"/>
          <w:lang w:val="en-US" w:eastAsia="zh-CN"/>
        </w:rPr>
        <w:t>）</w:t>
      </w:r>
      <w:r w:rsidRPr="00DD06A2">
        <w:rPr>
          <w:rFonts w:ascii="SimSun" w:hAnsi="SimSun" w:cs="SimSun" w:hint="eastAsia"/>
          <w:lang w:val="en-US" w:eastAsia="zh-CN"/>
        </w:rPr>
        <w:t>最后，</w:t>
      </w:r>
      <w:r>
        <w:rPr>
          <w:rFonts w:ascii="SimSun" w:hAnsi="SimSun" w:cs="SimSun" w:hint="eastAsia"/>
          <w:lang w:val="en-US" w:eastAsia="zh-CN"/>
        </w:rPr>
        <w:t>应用</w:t>
      </w:r>
      <w:r w:rsidRPr="00DD06A2">
        <w:rPr>
          <w:rFonts w:ascii="SimSun" w:hAnsi="SimSun" w:cs="SimSun" w:hint="eastAsia"/>
          <w:lang w:val="en-US" w:eastAsia="zh-CN"/>
        </w:rPr>
        <w:t>逆</w:t>
      </w:r>
      <w:r>
        <w:rPr>
          <w:rFonts w:ascii="SimSun" w:hAnsi="SimSun" w:cs="SimSun" w:hint="eastAsia"/>
          <w:lang w:val="en-US" w:eastAsia="zh-CN"/>
        </w:rPr>
        <w:t>向</w:t>
      </w:r>
      <w:r w:rsidRPr="00DD06A2">
        <w:rPr>
          <w:rFonts w:eastAsia="Times New Roman" w:hint="eastAsia"/>
          <w:lang w:val="en-US" w:eastAsia="zh-CN"/>
        </w:rPr>
        <w:t>MDCT</w:t>
      </w:r>
      <w:r w:rsidRPr="00DD06A2">
        <w:rPr>
          <w:rFonts w:ascii="SimSun" w:hAnsi="SimSun" w:cs="SimSun" w:hint="eastAsia"/>
          <w:lang w:val="en-US" w:eastAsia="zh-CN"/>
        </w:rPr>
        <w:t>以获得相应的时域信号。</w:t>
      </w:r>
    </w:p>
    <w:p w14:paraId="62F35E58" w14:textId="77777777" w:rsidR="00183EC1" w:rsidRPr="008B3D16" w:rsidRDefault="00183EC1" w:rsidP="00183EC1">
      <w:pPr>
        <w:pStyle w:val="enumlev2"/>
        <w:rPr>
          <w:lang w:val="en-US" w:eastAsia="zh-CN"/>
        </w:rPr>
      </w:pPr>
      <w:r w:rsidRPr="003460CF">
        <w:rPr>
          <w:rFonts w:eastAsia="Times New Roman"/>
          <w:lang w:val="en-US" w:eastAsia="zh-CN"/>
        </w:rPr>
        <w:t>–</w:t>
      </w:r>
      <w:r w:rsidRPr="003460CF">
        <w:rPr>
          <w:rFonts w:eastAsia="Times New Roman"/>
          <w:lang w:val="en-US" w:eastAsia="zh-CN"/>
        </w:rPr>
        <w:tab/>
      </w:r>
      <w:r>
        <w:rPr>
          <w:rFonts w:hint="eastAsia"/>
          <w:lang w:val="en-US" w:eastAsia="zh-CN"/>
        </w:rPr>
        <w:t>或者，对</w:t>
      </w:r>
      <w:r>
        <w:rPr>
          <w:rFonts w:hint="eastAsia"/>
          <w:lang w:val="en-US" w:eastAsia="zh-CN"/>
        </w:rPr>
        <w:t>ACELP</w:t>
      </w:r>
      <w:r>
        <w:rPr>
          <w:rFonts w:hint="eastAsia"/>
          <w:lang w:val="en-US" w:eastAsia="zh-CN"/>
        </w:rPr>
        <w:t>相关信息进行解码，产生一个激励信号，并借助</w:t>
      </w:r>
      <w:r>
        <w:rPr>
          <w:rFonts w:hint="eastAsia"/>
          <w:lang w:val="en-US" w:eastAsia="zh-CN"/>
        </w:rPr>
        <w:t>LPC</w:t>
      </w:r>
      <w:r>
        <w:rPr>
          <w:rFonts w:hint="eastAsia"/>
          <w:lang w:val="en-US" w:eastAsia="zh-CN"/>
        </w:rPr>
        <w:t>滤波器合成一个输出信号。</w:t>
      </w:r>
    </w:p>
    <w:p w14:paraId="2D7738A7" w14:textId="77777777" w:rsidR="00183EC1" w:rsidRPr="003460CF" w:rsidRDefault="00183EC1" w:rsidP="00183EC1">
      <w:pPr>
        <w:pStyle w:val="enumlev1"/>
        <w:rPr>
          <w:rFonts w:eastAsia="Times New Roman"/>
          <w:lang w:val="en-US" w:eastAsia="zh-CN"/>
        </w:rPr>
      </w:pPr>
      <w:r w:rsidRPr="003460CF">
        <w:rPr>
          <w:rFonts w:eastAsia="Times New Roman"/>
          <w:lang w:val="en-US" w:eastAsia="zh-CN"/>
        </w:rPr>
        <w:t>–</w:t>
      </w:r>
      <w:r w:rsidRPr="003460CF">
        <w:rPr>
          <w:rFonts w:eastAsia="Times New Roman"/>
          <w:lang w:val="en-US" w:eastAsia="zh-CN"/>
        </w:rPr>
        <w:tab/>
      </w:r>
      <w:r w:rsidRPr="008B3D16">
        <w:rPr>
          <w:rFonts w:ascii="STKaiti" w:eastAsia="STKaiti" w:hAnsi="STKaiti" w:hint="eastAsia"/>
          <w:iCs/>
          <w:lang w:val="en-US" w:eastAsia="zh-CN"/>
        </w:rPr>
        <w:t>窗口化、重叠相加</w:t>
      </w:r>
      <w:r>
        <w:rPr>
          <w:rFonts w:ascii="STKaiti" w:eastAsia="STKaiti" w:hAnsi="STKaiti" w:hint="eastAsia"/>
          <w:iCs/>
          <w:lang w:val="en-US" w:eastAsia="zh-CN"/>
        </w:rPr>
        <w:t>：</w:t>
      </w:r>
      <w:r w:rsidRPr="008B3D16">
        <w:rPr>
          <w:rFonts w:ascii="SimSun" w:hAnsi="SimSun" w:cs="SimSun" w:hint="eastAsia"/>
          <w:lang w:val="en-US" w:eastAsia="zh-CN"/>
        </w:rPr>
        <w:t>核心编码器</w:t>
      </w:r>
      <w:r>
        <w:rPr>
          <w:rFonts w:ascii="SimSun" w:hAnsi="SimSun" w:cs="SimSun" w:hint="eastAsia"/>
          <w:lang w:val="en-US" w:eastAsia="zh-CN"/>
        </w:rPr>
        <w:t>的</w:t>
      </w:r>
      <w:r w:rsidRPr="008B3D16">
        <w:rPr>
          <w:rFonts w:ascii="SimSun" w:hAnsi="SimSun" w:cs="SimSun" w:hint="eastAsia"/>
          <w:lang w:val="en-US" w:eastAsia="zh-CN"/>
        </w:rPr>
        <w:t>后续帧</w:t>
      </w:r>
      <w:r>
        <w:rPr>
          <w:rFonts w:ascii="SimSun" w:hAnsi="SimSun" w:cs="SimSun" w:hint="eastAsia"/>
          <w:lang w:val="en-US" w:eastAsia="zh-CN"/>
        </w:rPr>
        <w:t>在</w:t>
      </w:r>
      <w:r w:rsidRPr="008B3D16">
        <w:rPr>
          <w:rFonts w:asciiTheme="majorBidi" w:hAnsiTheme="majorBidi" w:cstheme="majorBidi"/>
          <w:lang w:val="en-US" w:eastAsia="zh-CN"/>
        </w:rPr>
        <w:t>AAC</w:t>
      </w:r>
      <w:r>
        <w:rPr>
          <w:rFonts w:ascii="SimSun" w:hAnsi="SimSun" w:cs="SimSun" w:hint="eastAsia"/>
          <w:lang w:val="en-US" w:eastAsia="zh-CN"/>
        </w:rPr>
        <w:t>通常采用的重叠相加过程中被连接或合并。</w:t>
      </w:r>
      <w:r w:rsidRPr="008B3D16">
        <w:rPr>
          <w:rFonts w:eastAsia="Times New Roman" w:hint="eastAsia"/>
          <w:lang w:val="en-US" w:eastAsia="zh-CN"/>
        </w:rPr>
        <w:t>ACELP</w:t>
      </w:r>
      <w:r w:rsidRPr="008B3D16">
        <w:rPr>
          <w:rFonts w:ascii="SimSun" w:hAnsi="SimSun" w:cs="SimSun" w:hint="eastAsia"/>
          <w:lang w:val="en-US" w:eastAsia="zh-CN"/>
        </w:rPr>
        <w:t>和</w:t>
      </w:r>
      <w:r>
        <w:rPr>
          <w:rFonts w:ascii="SimSun" w:hAnsi="SimSun" w:cs="SimSun" w:hint="eastAsia"/>
          <w:lang w:val="en-US" w:eastAsia="zh-CN"/>
        </w:rPr>
        <w:t>基于</w:t>
      </w:r>
      <w:r w:rsidRPr="008B3D16">
        <w:rPr>
          <w:rFonts w:eastAsia="Times New Roman" w:hint="eastAsia"/>
          <w:lang w:val="en-US" w:eastAsia="zh-CN"/>
        </w:rPr>
        <w:t>MDCT</w:t>
      </w:r>
      <w:r>
        <w:rPr>
          <w:rFonts w:hint="eastAsia"/>
          <w:lang w:val="en-US" w:eastAsia="zh-CN"/>
        </w:rPr>
        <w:t>的</w:t>
      </w:r>
      <w:r w:rsidRPr="008B3D16">
        <w:rPr>
          <w:rFonts w:ascii="SimSun" w:hAnsi="SimSun" w:cs="SimSun" w:hint="eastAsia"/>
          <w:lang w:val="en-US" w:eastAsia="zh-CN"/>
        </w:rPr>
        <w:t>编码之间的转换是通过合并解码</w:t>
      </w:r>
      <w:r>
        <w:rPr>
          <w:rFonts w:ascii="SimSun" w:hAnsi="SimSun" w:cs="SimSun" w:hint="eastAsia"/>
          <w:lang w:val="en-US" w:eastAsia="zh-CN"/>
        </w:rPr>
        <w:t>后的</w:t>
      </w:r>
      <w:r w:rsidRPr="008B3D16">
        <w:rPr>
          <w:rFonts w:eastAsia="Times New Roman" w:hint="eastAsia"/>
          <w:lang w:val="en-US" w:eastAsia="zh-CN"/>
        </w:rPr>
        <w:t>FAC</w:t>
      </w:r>
      <w:r w:rsidRPr="008B3D16">
        <w:rPr>
          <w:rFonts w:ascii="SimSun" w:hAnsi="SimSun" w:cs="SimSun" w:hint="eastAsia"/>
          <w:lang w:val="en-US" w:eastAsia="zh-CN"/>
        </w:rPr>
        <w:t>数据</w:t>
      </w:r>
      <w:r>
        <w:rPr>
          <w:rFonts w:ascii="SimSun" w:hAnsi="SimSun" w:cs="SimSun" w:hint="eastAsia"/>
          <w:lang w:val="en-US" w:eastAsia="zh-CN"/>
        </w:rPr>
        <w:t>来实现的</w:t>
      </w:r>
      <w:r w:rsidRPr="008B3D16">
        <w:rPr>
          <w:rFonts w:ascii="SimSun" w:hAnsi="SimSun" w:cs="SimSun" w:hint="eastAsia"/>
          <w:lang w:val="en-US" w:eastAsia="zh-CN"/>
        </w:rPr>
        <w:t>。</w:t>
      </w:r>
    </w:p>
    <w:p w14:paraId="51C51A9C" w14:textId="77777777" w:rsidR="00183EC1" w:rsidRPr="008B3D16" w:rsidRDefault="00183EC1" w:rsidP="00183EC1">
      <w:pPr>
        <w:pStyle w:val="enumlev1"/>
        <w:rPr>
          <w:lang w:val="en-US" w:eastAsia="zh-CN"/>
        </w:rPr>
      </w:pPr>
      <w:r w:rsidRPr="003460CF">
        <w:rPr>
          <w:rFonts w:eastAsia="Times New Roman"/>
          <w:lang w:val="en-US" w:eastAsia="zh-CN"/>
        </w:rPr>
        <w:t>–</w:t>
      </w:r>
      <w:r w:rsidRPr="003460CF">
        <w:rPr>
          <w:rFonts w:eastAsia="Times New Roman"/>
          <w:lang w:val="en-US" w:eastAsia="zh-CN"/>
        </w:rPr>
        <w:tab/>
      </w:r>
      <w:r w:rsidRPr="008B3D16">
        <w:rPr>
          <w:rFonts w:ascii="STKaiti" w:eastAsia="STKaiti" w:hAnsi="STKaiti" w:hint="eastAsia"/>
          <w:iCs/>
          <w:lang w:val="en-US" w:eastAsia="zh-CN"/>
        </w:rPr>
        <w:t>低音后置滤波器：</w:t>
      </w:r>
      <w:r>
        <w:rPr>
          <w:rFonts w:hint="eastAsia"/>
          <w:lang w:val="en-US" w:eastAsia="zh-CN"/>
        </w:rPr>
        <w:t>可应用一个可选的音调增强滤波器来提高语音质量。</w:t>
      </w:r>
    </w:p>
    <w:p w14:paraId="119AB881" w14:textId="77777777" w:rsidR="00183EC1" w:rsidRPr="007A03AB" w:rsidRDefault="00183EC1" w:rsidP="00183EC1">
      <w:pPr>
        <w:pStyle w:val="enumlev1"/>
        <w:rPr>
          <w:lang w:val="en-US" w:eastAsia="zh-CN"/>
        </w:rPr>
      </w:pPr>
      <w:r w:rsidRPr="003460CF">
        <w:rPr>
          <w:rFonts w:eastAsia="Times New Roman"/>
          <w:lang w:val="en-US" w:eastAsia="zh-CN"/>
        </w:rPr>
        <w:t>–</w:t>
      </w:r>
      <w:r w:rsidRPr="003460CF">
        <w:rPr>
          <w:rFonts w:eastAsia="Times New Roman"/>
          <w:lang w:val="en-US" w:eastAsia="zh-CN"/>
        </w:rPr>
        <w:tab/>
      </w:r>
      <w:r w:rsidRPr="008B3D16">
        <w:rPr>
          <w:rFonts w:ascii="STKaiti" w:eastAsia="STKaiti" w:hAnsi="STKaiti" w:cs="SimSun" w:hint="eastAsia"/>
          <w:iCs/>
          <w:lang w:val="en-US" w:eastAsia="zh-CN"/>
        </w:rPr>
        <w:t>带宽扩展、立体声处理：</w:t>
      </w:r>
      <w:r>
        <w:rPr>
          <w:rFonts w:hint="eastAsia"/>
          <w:lang w:val="en-US" w:eastAsia="zh-CN"/>
        </w:rPr>
        <w:t>最后，适用于带宽扩展和立体声编码工具的参数化编码工具被用于重建全带宽、离散立体声信号。</w:t>
      </w:r>
    </w:p>
    <w:p w14:paraId="77A4DA91" w14:textId="77777777" w:rsidR="00183EC1" w:rsidRPr="007A03AB" w:rsidRDefault="00183EC1" w:rsidP="00183EC1">
      <w:pPr>
        <w:ind w:firstLineChars="200" w:firstLine="480"/>
        <w:rPr>
          <w:lang w:val="en-US" w:eastAsia="zh-CN"/>
        </w:rPr>
      </w:pPr>
      <w:r>
        <w:rPr>
          <w:rFonts w:hint="eastAsia"/>
          <w:lang w:val="en-US" w:eastAsia="zh-CN"/>
        </w:rPr>
        <w:t>对于每个可选工具，保留“直通”的选项，并且在省略操作的所有情况下，</w:t>
      </w:r>
      <w:r w:rsidRPr="00870932">
        <w:rPr>
          <w:rFonts w:hint="eastAsia"/>
          <w:lang w:val="en-US" w:eastAsia="zh-CN"/>
        </w:rPr>
        <w:t>在其输入端的数据直接通过</w:t>
      </w:r>
      <w:r>
        <w:rPr>
          <w:rFonts w:hint="eastAsia"/>
          <w:lang w:val="en-US" w:eastAsia="zh-CN"/>
        </w:rPr>
        <w:t>该</w:t>
      </w:r>
      <w:r w:rsidRPr="00870932">
        <w:rPr>
          <w:rFonts w:hint="eastAsia"/>
          <w:lang w:val="en-US" w:eastAsia="zh-CN"/>
        </w:rPr>
        <w:t>工具</w:t>
      </w:r>
      <w:r>
        <w:rPr>
          <w:rFonts w:hint="eastAsia"/>
          <w:lang w:val="en-US" w:eastAsia="zh-CN"/>
        </w:rPr>
        <w:t>，无需任何修改。</w:t>
      </w:r>
    </w:p>
    <w:p w14:paraId="0A61E53D" w14:textId="77777777" w:rsidR="00183EC1" w:rsidRDefault="00183EC1" w:rsidP="00183EC1">
      <w:pPr>
        <w:tabs>
          <w:tab w:val="clear" w:pos="794"/>
          <w:tab w:val="clear" w:pos="1191"/>
          <w:tab w:val="clear" w:pos="1588"/>
          <w:tab w:val="clear" w:pos="1985"/>
        </w:tabs>
        <w:overflowPunct/>
        <w:autoSpaceDE/>
        <w:autoSpaceDN/>
        <w:adjustRightInd/>
        <w:spacing w:before="0"/>
        <w:jc w:val="left"/>
        <w:textAlignment w:val="auto"/>
        <w:rPr>
          <w:rFonts w:eastAsia="Times New Roman"/>
          <w:b/>
          <w:lang w:val="en-US" w:eastAsia="zh-CN"/>
        </w:rPr>
      </w:pPr>
      <w:r>
        <w:rPr>
          <w:rFonts w:eastAsia="Times New Roman"/>
          <w:lang w:val="en-US" w:eastAsia="zh-CN"/>
        </w:rPr>
        <w:br w:type="page"/>
      </w:r>
    </w:p>
    <w:p w14:paraId="68A412AD" w14:textId="77777777" w:rsidR="00183EC1" w:rsidRPr="00DD06A2" w:rsidRDefault="00183EC1" w:rsidP="00183EC1">
      <w:pPr>
        <w:pStyle w:val="Heading1"/>
        <w:rPr>
          <w:lang w:val="en-US" w:eastAsia="zh-CN"/>
        </w:rPr>
      </w:pPr>
      <w:r w:rsidRPr="003460CF">
        <w:rPr>
          <w:rFonts w:eastAsia="Times New Roman"/>
          <w:lang w:val="en-US" w:eastAsia="zh-CN"/>
        </w:rPr>
        <w:lastRenderedPageBreak/>
        <w:t>4</w:t>
      </w:r>
      <w:r w:rsidRPr="003460CF">
        <w:rPr>
          <w:rFonts w:eastAsia="Times New Roman"/>
          <w:lang w:val="en-US" w:eastAsia="zh-CN"/>
        </w:rPr>
        <w:tab/>
      </w:r>
      <w:r>
        <w:rPr>
          <w:rFonts w:hint="eastAsia"/>
          <w:lang w:val="en-US" w:eastAsia="zh-CN"/>
        </w:rPr>
        <w:t>档次和级别</w:t>
      </w:r>
    </w:p>
    <w:p w14:paraId="796D558E" w14:textId="77777777" w:rsidR="00183EC1" w:rsidRPr="00870932" w:rsidRDefault="00183EC1" w:rsidP="00183EC1">
      <w:pPr>
        <w:keepNext/>
        <w:ind w:firstLineChars="200" w:firstLine="480"/>
        <w:rPr>
          <w:lang w:val="en-US" w:eastAsia="zh-CN"/>
        </w:rPr>
      </w:pPr>
      <w:r>
        <w:rPr>
          <w:rFonts w:hint="eastAsia"/>
          <w:lang w:val="en-US" w:eastAsia="zh-CN"/>
        </w:rPr>
        <w:t>MPEG</w:t>
      </w:r>
      <w:r>
        <w:rPr>
          <w:rFonts w:hint="eastAsia"/>
          <w:lang w:val="en-US" w:eastAsia="zh-CN"/>
        </w:rPr>
        <w:t>目前定义了两个采用</w:t>
      </w:r>
      <w:r>
        <w:rPr>
          <w:rFonts w:hint="eastAsia"/>
          <w:lang w:val="en-US" w:eastAsia="zh-CN"/>
        </w:rPr>
        <w:t>USAC</w:t>
      </w:r>
      <w:r>
        <w:rPr>
          <w:rFonts w:hint="eastAsia"/>
          <w:lang w:val="en-US" w:eastAsia="zh-CN"/>
        </w:rPr>
        <w:t>编解码器的档次。</w:t>
      </w:r>
    </w:p>
    <w:p w14:paraId="72781933" w14:textId="77777777" w:rsidR="00183EC1" w:rsidRPr="00603675" w:rsidRDefault="00183EC1" w:rsidP="00183EC1">
      <w:pPr>
        <w:pStyle w:val="enumlev1"/>
        <w:rPr>
          <w:rFonts w:ascii="STKaiti" w:eastAsia="STKaiti" w:hAnsi="STKaiti"/>
          <w:i/>
          <w:lang w:val="en-US" w:eastAsia="zh-CN"/>
        </w:rPr>
      </w:pPr>
      <w:r w:rsidRPr="00603675">
        <w:rPr>
          <w:rFonts w:ascii="STKaiti" w:eastAsia="STKaiti" w:hAnsi="STKaiti"/>
          <w:lang w:val="en-US" w:eastAsia="zh-CN"/>
        </w:rPr>
        <w:t>–</w:t>
      </w:r>
      <w:r w:rsidRPr="00603675">
        <w:rPr>
          <w:rFonts w:ascii="STKaiti" w:eastAsia="STKaiti" w:hAnsi="STKaiti"/>
          <w:lang w:val="en-US" w:eastAsia="zh-CN"/>
        </w:rPr>
        <w:tab/>
      </w:r>
      <w:r w:rsidRPr="00603675">
        <w:rPr>
          <w:rFonts w:ascii="STKaiti" w:eastAsia="STKaiti" w:hAnsi="STKaiti" w:hint="eastAsia"/>
          <w:lang w:val="en-US" w:eastAsia="zh-CN"/>
        </w:rPr>
        <w:t>基准USAC档次</w:t>
      </w:r>
    </w:p>
    <w:p w14:paraId="046BBA09" w14:textId="3F45C485" w:rsidR="00183EC1" w:rsidRPr="00627DF8" w:rsidRDefault="00183EC1" w:rsidP="00183EC1">
      <w:pPr>
        <w:ind w:firstLineChars="200" w:firstLine="480"/>
        <w:rPr>
          <w:lang w:val="en-US" w:eastAsia="zh-CN"/>
        </w:rPr>
      </w:pPr>
      <w:r>
        <w:rPr>
          <w:rFonts w:hint="eastAsia"/>
          <w:lang w:val="en-US" w:eastAsia="zh-CN"/>
        </w:rPr>
        <w:t>基准</w:t>
      </w:r>
      <w:r>
        <w:rPr>
          <w:rFonts w:hint="eastAsia"/>
          <w:lang w:val="en-US" w:eastAsia="zh-CN"/>
        </w:rPr>
        <w:t>USAC</w:t>
      </w:r>
      <w:r>
        <w:rPr>
          <w:rFonts w:hint="eastAsia"/>
          <w:lang w:val="en-US" w:eastAsia="zh-CN"/>
        </w:rPr>
        <w:t>档次包含完整的</w:t>
      </w:r>
      <w:r>
        <w:rPr>
          <w:rFonts w:hint="eastAsia"/>
          <w:lang w:val="en-US" w:eastAsia="zh-CN"/>
        </w:rPr>
        <w:t>USAC</w:t>
      </w:r>
      <w:r>
        <w:rPr>
          <w:rFonts w:hint="eastAsia"/>
          <w:lang w:val="en-US" w:eastAsia="zh-CN"/>
        </w:rPr>
        <w:t>编解码器，除了少数表现出最坏情况计算复杂性的工具。上文没有对这些工具做出说明。该档次为应用和使用案例提供一个明确的独立档次，其中支持</w:t>
      </w:r>
      <w:r>
        <w:rPr>
          <w:rFonts w:hint="eastAsia"/>
          <w:lang w:val="en-US" w:eastAsia="zh-CN"/>
        </w:rPr>
        <w:t>AAC</w:t>
      </w:r>
      <w:r>
        <w:rPr>
          <w:rFonts w:hint="eastAsia"/>
          <w:lang w:val="en-US" w:eastAsia="zh-CN"/>
        </w:rPr>
        <w:t>档次系列（</w:t>
      </w:r>
      <w:r w:rsidRPr="003460CF">
        <w:rPr>
          <w:rFonts w:eastAsia="Times New Roman"/>
          <w:lang w:val="en-US" w:eastAsia="zh-CN"/>
        </w:rPr>
        <w:t>AAC</w:t>
      </w:r>
      <w:r>
        <w:rPr>
          <w:rFonts w:hint="eastAsia"/>
          <w:lang w:val="en-US" w:eastAsia="zh-CN"/>
        </w:rPr>
        <w:t>、</w:t>
      </w:r>
      <w:r>
        <w:rPr>
          <w:rFonts w:eastAsia="Times New Roman"/>
          <w:lang w:val="en-US" w:eastAsia="zh-CN"/>
        </w:rPr>
        <w:t>HE AAC</w:t>
      </w:r>
      <w:r>
        <w:rPr>
          <w:rFonts w:hint="eastAsia"/>
          <w:lang w:val="en-US" w:eastAsia="zh-CN"/>
        </w:rPr>
        <w:t>、</w:t>
      </w:r>
      <w:r w:rsidRPr="003460CF">
        <w:rPr>
          <w:rFonts w:eastAsia="Times New Roman"/>
          <w:lang w:val="en-US" w:eastAsia="zh-CN"/>
        </w:rPr>
        <w:t>HE AAC v</w:t>
      </w:r>
      <w:r>
        <w:rPr>
          <w:rFonts w:hint="eastAsia"/>
          <w:lang w:val="en-US" w:eastAsia="zh-CN"/>
        </w:rPr>
        <w:t>2</w:t>
      </w:r>
      <w:r>
        <w:rPr>
          <w:rFonts w:hint="eastAsia"/>
          <w:lang w:val="en-US" w:eastAsia="zh-CN"/>
        </w:rPr>
        <w:t>等档次</w:t>
      </w:r>
      <w:r w:rsidR="00595247">
        <w:rPr>
          <w:rFonts w:hint="eastAsia"/>
          <w:lang w:val="en-US" w:eastAsia="zh-CN"/>
        </w:rPr>
        <w:t>）</w:t>
      </w:r>
      <w:r>
        <w:rPr>
          <w:rFonts w:hint="eastAsia"/>
          <w:lang w:val="en-US" w:eastAsia="zh-CN"/>
        </w:rPr>
        <w:t>的功能并不相关。</w:t>
      </w:r>
    </w:p>
    <w:p w14:paraId="33CC8C2A" w14:textId="77777777" w:rsidR="00183EC1" w:rsidRPr="00603675" w:rsidRDefault="00183EC1" w:rsidP="00183EC1">
      <w:pPr>
        <w:pStyle w:val="enumlev1"/>
        <w:rPr>
          <w:rFonts w:ascii="STKaiti" w:eastAsia="STKaiti" w:hAnsi="STKaiti"/>
          <w:i/>
          <w:lang w:val="en-US" w:eastAsia="zh-CN"/>
        </w:rPr>
      </w:pPr>
      <w:r w:rsidRPr="00603675">
        <w:rPr>
          <w:rFonts w:ascii="STKaiti" w:eastAsia="STKaiti" w:hAnsi="STKaiti"/>
          <w:lang w:val="en-US" w:eastAsia="zh-CN"/>
        </w:rPr>
        <w:t>–</w:t>
      </w:r>
      <w:r w:rsidRPr="00603675">
        <w:rPr>
          <w:rFonts w:ascii="STKaiti" w:eastAsia="STKaiti" w:hAnsi="STKaiti"/>
          <w:lang w:val="en-US" w:eastAsia="zh-CN"/>
        </w:rPr>
        <w:tab/>
      </w:r>
      <w:r w:rsidRPr="00603675">
        <w:rPr>
          <w:rFonts w:ascii="STKaiti" w:eastAsia="STKaiti" w:hAnsi="STKaiti" w:hint="eastAsia"/>
          <w:lang w:val="en-US" w:eastAsia="zh-CN"/>
        </w:rPr>
        <w:t>扩展版HE AAC档次</w:t>
      </w:r>
    </w:p>
    <w:p w14:paraId="4929F722" w14:textId="40E6C807" w:rsidR="00183EC1" w:rsidRDefault="00183EC1" w:rsidP="00183EC1">
      <w:pPr>
        <w:ind w:firstLineChars="200" w:firstLine="480"/>
        <w:rPr>
          <w:rFonts w:asciiTheme="majorBidi" w:hAnsiTheme="majorBidi" w:cstheme="majorBidi"/>
          <w:lang w:val="en-US" w:eastAsia="zh-CN"/>
        </w:rPr>
      </w:pPr>
      <w:r>
        <w:rPr>
          <w:rFonts w:hint="eastAsia"/>
          <w:lang w:val="en-US" w:eastAsia="zh-CN"/>
        </w:rPr>
        <w:t>扩展版高效</w:t>
      </w:r>
      <w:r w:rsidRPr="00627DF8">
        <w:rPr>
          <w:rFonts w:asciiTheme="majorBidi" w:hAnsiTheme="majorBidi" w:cstheme="majorBidi"/>
          <w:lang w:val="en-US" w:eastAsia="zh-CN"/>
        </w:rPr>
        <w:t>AAC</w:t>
      </w:r>
      <w:r>
        <w:rPr>
          <w:rFonts w:hint="eastAsia"/>
          <w:lang w:val="en-US" w:eastAsia="zh-CN"/>
        </w:rPr>
        <w:t>档次包含高效</w:t>
      </w:r>
      <w:r w:rsidRPr="003460CF">
        <w:rPr>
          <w:rFonts w:eastAsia="Times New Roman"/>
          <w:lang w:val="en-US" w:eastAsia="zh-CN"/>
        </w:rPr>
        <w:t>AAC v2</w:t>
      </w:r>
      <w:r>
        <w:rPr>
          <w:rFonts w:hint="eastAsia"/>
          <w:lang w:val="en-US" w:eastAsia="zh-CN"/>
        </w:rPr>
        <w:t>档次的全部工具，因此能够对所有</w:t>
      </w:r>
      <w:r w:rsidRPr="0089059C">
        <w:rPr>
          <w:rFonts w:asciiTheme="majorBidi" w:hAnsiTheme="majorBidi" w:cstheme="majorBidi"/>
          <w:lang w:val="en-US" w:eastAsia="zh-CN"/>
        </w:rPr>
        <w:t>AAC</w:t>
      </w:r>
      <w:r>
        <w:rPr>
          <w:rFonts w:hint="eastAsia"/>
          <w:lang w:val="en-US" w:eastAsia="zh-CN"/>
        </w:rPr>
        <w:t>系列档次比特流进行解码。另外，该档次集成了基准</w:t>
      </w:r>
      <w:r w:rsidRPr="007C1432">
        <w:rPr>
          <w:rFonts w:asciiTheme="majorBidi" w:hAnsiTheme="majorBidi" w:cstheme="majorBidi"/>
          <w:lang w:val="en-US" w:eastAsia="zh-CN"/>
        </w:rPr>
        <w:t>USAC</w:t>
      </w:r>
      <w:r>
        <w:rPr>
          <w:rFonts w:hint="eastAsia"/>
          <w:lang w:val="en-US" w:eastAsia="zh-CN"/>
        </w:rPr>
        <w:t>档次的单声道</w:t>
      </w:r>
      <w:r>
        <w:rPr>
          <w:rFonts w:hint="eastAsia"/>
          <w:lang w:val="en-US" w:eastAsia="zh-CN"/>
        </w:rPr>
        <w:t>/</w:t>
      </w:r>
      <w:r>
        <w:rPr>
          <w:rFonts w:hint="eastAsia"/>
          <w:lang w:val="en-US" w:eastAsia="zh-CN"/>
        </w:rPr>
        <w:t>立体声功能。因此，该档次是</w:t>
      </w:r>
      <w:r w:rsidRPr="003460CF">
        <w:rPr>
          <w:rFonts w:eastAsia="Times New Roman"/>
          <w:lang w:val="en-US" w:eastAsia="zh-CN"/>
        </w:rPr>
        <w:t>HE AAC v2</w:t>
      </w:r>
      <w:r>
        <w:rPr>
          <w:rFonts w:hint="eastAsia"/>
          <w:lang w:val="en-US" w:eastAsia="zh-CN"/>
        </w:rPr>
        <w:t>档次的自然演进版本，因为</w:t>
      </w:r>
      <w:r>
        <w:rPr>
          <w:rFonts w:asciiTheme="majorBidi" w:hAnsiTheme="majorBidi" w:cstheme="majorBidi" w:hint="eastAsia"/>
          <w:lang w:val="en-US" w:eastAsia="zh-CN"/>
        </w:rPr>
        <w:t>USAC</w:t>
      </w:r>
      <w:r>
        <w:rPr>
          <w:rFonts w:asciiTheme="majorBidi" w:hAnsiTheme="majorBidi" w:cstheme="majorBidi" w:hint="eastAsia"/>
          <w:lang w:val="en-US" w:eastAsia="zh-CN"/>
        </w:rPr>
        <w:t>（当以低比特率操作时</w:t>
      </w:r>
      <w:r w:rsidR="00595247">
        <w:rPr>
          <w:rFonts w:asciiTheme="majorBidi" w:hAnsiTheme="majorBidi" w:cstheme="majorBidi" w:hint="eastAsia"/>
          <w:lang w:val="en-US" w:eastAsia="zh-CN"/>
        </w:rPr>
        <w:t>）</w:t>
      </w:r>
      <w:r>
        <w:rPr>
          <w:rFonts w:asciiTheme="majorBidi" w:hAnsiTheme="majorBidi" w:cstheme="majorBidi" w:hint="eastAsia"/>
          <w:lang w:val="en-US" w:eastAsia="zh-CN"/>
        </w:rPr>
        <w:t>的单声道</w:t>
      </w:r>
      <w:r>
        <w:rPr>
          <w:rFonts w:asciiTheme="majorBidi" w:hAnsiTheme="majorBidi" w:cstheme="majorBidi" w:hint="eastAsia"/>
          <w:lang w:val="en-US" w:eastAsia="zh-CN"/>
        </w:rPr>
        <w:t>/</w:t>
      </w:r>
      <w:r>
        <w:rPr>
          <w:rFonts w:asciiTheme="majorBidi" w:hAnsiTheme="majorBidi" w:cstheme="majorBidi" w:hint="eastAsia"/>
          <w:lang w:val="en-US" w:eastAsia="zh-CN"/>
        </w:rPr>
        <w:t>立体声部分在低比特率的内容类型之间提供一致</w:t>
      </w:r>
      <w:r w:rsidRPr="00CE3B0C">
        <w:rPr>
          <w:rFonts w:asciiTheme="majorBidi" w:hAnsiTheme="majorBidi" w:cstheme="majorBidi" w:hint="eastAsia"/>
          <w:lang w:val="en-US" w:eastAsia="zh-CN"/>
        </w:rPr>
        <w:t>性能的附加价值。</w:t>
      </w:r>
    </w:p>
    <w:p w14:paraId="03A8E631" w14:textId="77777777" w:rsidR="00ED2716" w:rsidRDefault="00ED2716" w:rsidP="00183EC1">
      <w:pPr>
        <w:ind w:firstLineChars="200" w:firstLine="480"/>
        <w:rPr>
          <w:rFonts w:asciiTheme="majorBidi" w:hAnsiTheme="majorBidi" w:cstheme="majorBidi"/>
          <w:lang w:val="en-US" w:eastAsia="zh-CN"/>
        </w:rPr>
      </w:pPr>
    </w:p>
    <w:p w14:paraId="01938C8B" w14:textId="77777777" w:rsidR="00ED2716" w:rsidRDefault="00ED2716" w:rsidP="00183EC1">
      <w:pPr>
        <w:ind w:firstLineChars="200" w:firstLine="480"/>
        <w:rPr>
          <w:rFonts w:asciiTheme="majorBidi" w:hAnsiTheme="majorBidi" w:cstheme="majorBidi"/>
          <w:lang w:val="en-US" w:eastAsia="zh-CN"/>
        </w:rPr>
      </w:pPr>
    </w:p>
    <w:p w14:paraId="14836074" w14:textId="77777777" w:rsidR="00ED2716" w:rsidRDefault="00ED2716" w:rsidP="00183EC1">
      <w:pPr>
        <w:ind w:firstLineChars="200" w:firstLine="480"/>
        <w:rPr>
          <w:rFonts w:asciiTheme="majorBidi" w:hAnsiTheme="majorBidi" w:cstheme="majorBidi" w:hint="eastAsia"/>
          <w:lang w:val="en-US" w:eastAsia="zh-CN"/>
        </w:rPr>
      </w:pPr>
    </w:p>
    <w:p w14:paraId="4EB0DB0B" w14:textId="5D074B19" w:rsidR="00183EC1" w:rsidRPr="00863043" w:rsidRDefault="00183EC1" w:rsidP="00183EC1">
      <w:pPr>
        <w:pStyle w:val="AppendixNoTitle"/>
        <w:spacing w:before="360"/>
        <w:rPr>
          <w:lang w:val="en-US" w:eastAsia="zh-CN"/>
        </w:rPr>
      </w:pPr>
      <w:r>
        <w:rPr>
          <w:rFonts w:hint="eastAsia"/>
          <w:lang w:val="en-US" w:eastAsia="zh-CN"/>
        </w:rPr>
        <w:t>附件</w:t>
      </w:r>
      <w:r w:rsidRPr="008861CE">
        <w:rPr>
          <w:rFonts w:hint="eastAsia"/>
          <w:lang w:val="en-US" w:eastAsia="zh-CN"/>
        </w:rPr>
        <w:t>6</w:t>
      </w:r>
      <w:r>
        <w:rPr>
          <w:rFonts w:eastAsiaTheme="minorEastAsia" w:hint="eastAsia"/>
          <w:lang w:val="en-US" w:eastAsia="zh-CN"/>
        </w:rPr>
        <w:t>（资料性</w:t>
      </w:r>
      <w:r w:rsidR="00595247">
        <w:rPr>
          <w:rFonts w:eastAsiaTheme="minorEastAsia" w:hint="eastAsia"/>
          <w:lang w:val="en-US" w:eastAsia="zh-CN"/>
        </w:rPr>
        <w:t>）</w:t>
      </w:r>
      <w:r w:rsidRPr="008861CE">
        <w:rPr>
          <w:lang w:val="en-US" w:eastAsia="zh-CN"/>
        </w:rPr>
        <w:br/>
      </w:r>
      <w:r w:rsidRPr="008861CE">
        <w:rPr>
          <w:lang w:val="en-US" w:eastAsia="zh-CN"/>
        </w:rPr>
        <w:br/>
      </w:r>
      <w:r w:rsidRPr="008861CE">
        <w:rPr>
          <w:rFonts w:hint="eastAsia"/>
          <w:lang w:val="en-US" w:eastAsia="zh-CN"/>
        </w:rPr>
        <w:t>MPEG</w:t>
      </w:r>
      <w:r>
        <w:rPr>
          <w:rFonts w:hint="eastAsia"/>
          <w:lang w:val="en-US" w:eastAsia="zh-CN"/>
        </w:rPr>
        <w:t>编码</w:t>
      </w:r>
      <w:r>
        <w:rPr>
          <w:color w:val="000000"/>
          <w:lang w:eastAsia="zh-CN"/>
        </w:rPr>
        <w:t>独立于编码的代码</w:t>
      </w:r>
      <w:r>
        <w:rPr>
          <w:rFonts w:ascii="SimSun" w:hAnsi="SimSun" w:cs="SimSun" w:hint="eastAsia"/>
          <w:color w:val="000000"/>
          <w:lang w:eastAsia="zh-CN"/>
        </w:rPr>
        <w:t>点（</w:t>
      </w:r>
      <w:r w:rsidRPr="008861CE">
        <w:rPr>
          <w:rFonts w:hint="eastAsia"/>
          <w:lang w:val="en-US" w:eastAsia="zh-CN"/>
        </w:rPr>
        <w:t>CICP</w:t>
      </w:r>
      <w:r w:rsidR="00595247">
        <w:rPr>
          <w:rFonts w:hint="eastAsia"/>
          <w:lang w:val="en-US" w:eastAsia="zh-CN"/>
        </w:rPr>
        <w:t>）</w:t>
      </w:r>
    </w:p>
    <w:p w14:paraId="71D01E1E" w14:textId="77777777" w:rsidR="00183EC1" w:rsidRDefault="00183EC1" w:rsidP="00183EC1">
      <w:pPr>
        <w:pStyle w:val="Heading1"/>
        <w:rPr>
          <w:lang w:val="en-US" w:eastAsia="zh-CN"/>
        </w:rPr>
      </w:pPr>
      <w:r w:rsidRPr="00684D0E">
        <w:rPr>
          <w:lang w:val="en-US" w:eastAsia="zh-CN"/>
        </w:rPr>
        <w:t>1</w:t>
      </w:r>
      <w:r w:rsidRPr="00684D0E">
        <w:rPr>
          <w:lang w:val="en-US" w:eastAsia="zh-CN"/>
        </w:rPr>
        <w:tab/>
      </w:r>
      <w:r>
        <w:rPr>
          <w:rFonts w:hint="eastAsia"/>
          <w:lang w:val="en-US" w:eastAsia="zh-CN"/>
        </w:rPr>
        <w:t>引言</w:t>
      </w:r>
    </w:p>
    <w:p w14:paraId="58205F08" w14:textId="7BD8F72A" w:rsidR="00183EC1" w:rsidRPr="001F2628" w:rsidRDefault="00183EC1" w:rsidP="000B03A8">
      <w:pPr>
        <w:ind w:firstLineChars="200" w:firstLine="480"/>
        <w:rPr>
          <w:lang w:val="en-GB" w:eastAsia="zh-CN"/>
        </w:rPr>
      </w:pPr>
      <w:r w:rsidRPr="001F2628">
        <w:rPr>
          <w:rFonts w:hint="eastAsia"/>
          <w:lang w:val="en-GB" w:eastAsia="zh-CN"/>
        </w:rPr>
        <w:t>ISO/IEC23001-8:2013</w:t>
      </w:r>
      <w:r>
        <w:rPr>
          <w:rFonts w:hint="eastAsia"/>
          <w:lang w:val="en-GB" w:eastAsia="zh-CN"/>
        </w:rPr>
        <w:t>描述了音频节目与编码表达无关的编码问题，其中包括扬声器系统的位置和布局。默认声道配置包括</w:t>
      </w:r>
      <w:r w:rsidRPr="001F2628">
        <w:rPr>
          <w:rFonts w:hint="eastAsia"/>
          <w:lang w:val="en-GB" w:eastAsia="zh-CN"/>
        </w:rPr>
        <w:t>ITU-R BS.775</w:t>
      </w:r>
      <w:r>
        <w:rPr>
          <w:rFonts w:hint="eastAsia"/>
          <w:lang w:val="en-GB" w:eastAsia="zh-CN"/>
        </w:rPr>
        <w:t>或</w:t>
      </w:r>
      <w:r w:rsidRPr="001F2628">
        <w:rPr>
          <w:lang w:val="en-GB" w:eastAsia="zh-CN"/>
        </w:rPr>
        <w:t xml:space="preserve">ITU-R </w:t>
      </w:r>
      <w:r w:rsidRPr="001F2628">
        <w:rPr>
          <w:rFonts w:hint="eastAsia"/>
          <w:lang w:val="en-GB" w:eastAsia="zh-CN"/>
        </w:rPr>
        <w:t>BS.2051</w:t>
      </w:r>
      <w:r>
        <w:rPr>
          <w:rFonts w:hint="eastAsia"/>
          <w:lang w:val="en-GB" w:eastAsia="zh-CN"/>
        </w:rPr>
        <w:t>建议书规定的声道配置。所有声道配置均示于表</w:t>
      </w:r>
      <w:r w:rsidRPr="001F2628">
        <w:rPr>
          <w:rFonts w:hint="eastAsia"/>
          <w:lang w:val="en-GB" w:eastAsia="zh-CN"/>
        </w:rPr>
        <w:t>3</w:t>
      </w:r>
      <w:r>
        <w:rPr>
          <w:rFonts w:hint="eastAsia"/>
          <w:lang w:val="en-GB" w:eastAsia="zh-CN"/>
        </w:rPr>
        <w:t>。</w:t>
      </w:r>
    </w:p>
    <w:p w14:paraId="6CEA92BD" w14:textId="4D8EF47A" w:rsidR="00183EC1" w:rsidRPr="00684D0E" w:rsidRDefault="00183EC1" w:rsidP="00183EC1">
      <w:pPr>
        <w:pStyle w:val="TableNo"/>
        <w:rPr>
          <w:lang w:val="en-US" w:eastAsia="zh-CN"/>
        </w:rPr>
      </w:pPr>
      <w:r>
        <w:rPr>
          <w:lang w:val="en-US" w:eastAsia="zh-CN"/>
        </w:rPr>
        <w:t>表</w:t>
      </w:r>
      <w:r>
        <w:rPr>
          <w:rFonts w:hint="eastAsia"/>
          <w:lang w:val="en-US" w:eastAsia="zh-CN"/>
        </w:rPr>
        <w:t>3</w:t>
      </w:r>
    </w:p>
    <w:p w14:paraId="7E0C5EE2" w14:textId="4D40E0BF" w:rsidR="00183EC1" w:rsidRPr="00684D0E" w:rsidRDefault="00183EC1" w:rsidP="00183EC1">
      <w:pPr>
        <w:pStyle w:val="Tabletitle"/>
        <w:rPr>
          <w:lang w:val="en-US" w:eastAsia="zh-CN"/>
        </w:rPr>
      </w:pPr>
      <w:r>
        <w:rPr>
          <w:rFonts w:hint="eastAsia"/>
          <w:lang w:val="en-US" w:eastAsia="zh-CN"/>
        </w:rPr>
        <w:t>声道配置和扬声器安排</w:t>
      </w:r>
      <w:r w:rsidR="000B03A8">
        <w:rPr>
          <w:lang w:val="en-US" w:eastAsia="zh-CN"/>
        </w:rPr>
        <w:t>（</w:t>
      </w:r>
      <w:r>
        <w:rPr>
          <w:rFonts w:hint="eastAsia"/>
          <w:lang w:val="en-US" w:eastAsia="zh-CN"/>
        </w:rPr>
        <w:t>注</w:t>
      </w:r>
      <w:r w:rsidRPr="00A030F7">
        <w:rPr>
          <w:rFonts w:hint="eastAsia"/>
          <w:lang w:val="en-US" w:eastAsia="zh-CN"/>
        </w:rPr>
        <w:t>1</w:t>
      </w:r>
      <w:r w:rsidR="000B03A8">
        <w:rPr>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183EC1" w:rsidRPr="00DF6677" w14:paraId="118D4705" w14:textId="77777777" w:rsidTr="00652E2C">
        <w:trPr>
          <w:cantSplit/>
          <w:tblHeader/>
          <w:jc w:val="center"/>
        </w:trPr>
        <w:tc>
          <w:tcPr>
            <w:tcW w:w="1561" w:type="dxa"/>
          </w:tcPr>
          <w:p w14:paraId="3BA0F89E" w14:textId="4CFACDFC" w:rsidR="00183EC1" w:rsidRPr="00A67660" w:rsidRDefault="00183EC1" w:rsidP="000B03A8">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sidR="000B03A8">
              <w:rPr>
                <w:lang w:val="en-US" w:eastAsia="ja-JP"/>
              </w:rPr>
              <w:t>（</w:t>
            </w:r>
            <w:r>
              <w:rPr>
                <w:lang w:val="en-US" w:eastAsia="ja-JP"/>
              </w:rPr>
              <w:t>注</w:t>
            </w:r>
            <w:r>
              <w:rPr>
                <w:lang w:val="en-US" w:eastAsia="ja-JP"/>
              </w:rPr>
              <w:t>1</w:t>
            </w:r>
            <w:r w:rsidR="000B03A8">
              <w:rPr>
                <w:lang w:val="en-US" w:eastAsia="ja-JP"/>
              </w:rPr>
              <w:t>）</w:t>
            </w:r>
          </w:p>
        </w:tc>
        <w:tc>
          <w:tcPr>
            <w:tcW w:w="1417" w:type="dxa"/>
          </w:tcPr>
          <w:p w14:paraId="296E8A42" w14:textId="24DFCB52" w:rsidR="00183EC1" w:rsidRPr="00684D0E" w:rsidRDefault="00183EC1" w:rsidP="000B03A8">
            <w:pPr>
              <w:pStyle w:val="Tablehead"/>
              <w:rPr>
                <w:lang w:val="en-US"/>
              </w:rPr>
            </w:pPr>
            <w:r>
              <w:rPr>
                <w:lang w:val="en-US" w:eastAsia="ja-JP"/>
              </w:rPr>
              <w:t>音箱数量</w:t>
            </w:r>
            <w:r w:rsidR="000B03A8">
              <w:rPr>
                <w:lang w:val="en-US"/>
              </w:rPr>
              <w:br/>
            </w:r>
            <w:r w:rsidR="000B03A8">
              <w:rPr>
                <w:lang w:val="en-US"/>
              </w:rPr>
              <w:t>（</w:t>
            </w:r>
            <w:r>
              <w:rPr>
                <w:lang w:val="en-US"/>
              </w:rPr>
              <w:t>注</w:t>
            </w:r>
            <w:r>
              <w:rPr>
                <w:lang w:val="en-US"/>
              </w:rPr>
              <w:t>2</w:t>
            </w:r>
            <w:r w:rsidR="000B03A8">
              <w:rPr>
                <w:lang w:val="en-US"/>
              </w:rPr>
              <w:t>）</w:t>
            </w:r>
          </w:p>
        </w:tc>
        <w:tc>
          <w:tcPr>
            <w:tcW w:w="2268" w:type="dxa"/>
          </w:tcPr>
          <w:p w14:paraId="10BADD0C" w14:textId="4C9E73BC" w:rsidR="00183EC1" w:rsidRPr="0075008A" w:rsidRDefault="00183EC1" w:rsidP="00652E2C">
            <w:pPr>
              <w:pStyle w:val="Tablehead"/>
              <w:rPr>
                <w:lang w:val="en-US" w:eastAsia="zh-CN"/>
              </w:rPr>
            </w:pPr>
            <w:r>
              <w:rPr>
                <w:lang w:val="en-US" w:eastAsia="zh-CN"/>
              </w:rPr>
              <w:t>扬声器映射的默认元素</w:t>
            </w:r>
            <w:r w:rsidR="000B03A8">
              <w:rPr>
                <w:lang w:val="en-US" w:eastAsia="zh-CN"/>
              </w:rPr>
              <w:t>（</w:t>
            </w:r>
            <w:r>
              <w:rPr>
                <w:lang w:val="en-US" w:eastAsia="zh-CN"/>
              </w:rPr>
              <w:t>注</w:t>
            </w:r>
            <w:r>
              <w:rPr>
                <w:lang w:val="en-US" w:eastAsia="zh-CN"/>
              </w:rPr>
              <w:t>3</w:t>
            </w:r>
            <w:r w:rsidR="000B03A8">
              <w:rPr>
                <w:lang w:val="en-US" w:eastAsia="zh-CN"/>
              </w:rPr>
              <w:t>）</w:t>
            </w:r>
          </w:p>
        </w:tc>
        <w:tc>
          <w:tcPr>
            <w:tcW w:w="3544" w:type="dxa"/>
          </w:tcPr>
          <w:p w14:paraId="6BBECB61" w14:textId="7F5D92B2" w:rsidR="00183EC1" w:rsidRPr="00684D0E" w:rsidRDefault="00183EC1" w:rsidP="00652E2C">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建议书规定的声道名称</w:t>
            </w:r>
            <w:r w:rsidR="000B03A8">
              <w:rPr>
                <w:lang w:val="en-US" w:eastAsia="zh-CN"/>
              </w:rPr>
              <w:t>（</w:t>
            </w:r>
            <w:r>
              <w:rPr>
                <w:lang w:val="en-US" w:eastAsia="zh-CN"/>
              </w:rPr>
              <w:t>注</w:t>
            </w:r>
            <w:r>
              <w:rPr>
                <w:lang w:val="en-US" w:eastAsia="zh-CN"/>
              </w:rPr>
              <w:t>4</w:t>
            </w:r>
            <w:r w:rsidR="000B03A8">
              <w:rPr>
                <w:lang w:val="en-US" w:eastAsia="zh-CN"/>
              </w:rPr>
              <w:t>）</w:t>
            </w:r>
          </w:p>
        </w:tc>
      </w:tr>
      <w:tr w:rsidR="00183EC1" w:rsidRPr="00684D0E" w14:paraId="5100FA1B" w14:textId="77777777" w:rsidTr="00652E2C">
        <w:trPr>
          <w:cantSplit/>
          <w:jc w:val="center"/>
        </w:trPr>
        <w:tc>
          <w:tcPr>
            <w:tcW w:w="1561" w:type="dxa"/>
            <w:vAlign w:val="center"/>
          </w:tcPr>
          <w:p w14:paraId="73EA4B2D" w14:textId="77777777" w:rsidR="00183EC1" w:rsidRDefault="00183EC1" w:rsidP="00652E2C">
            <w:pPr>
              <w:pStyle w:val="Tabletext"/>
              <w:jc w:val="center"/>
              <w:rPr>
                <w:lang w:val="en-US" w:eastAsia="ja-JP"/>
              </w:rPr>
            </w:pPr>
            <w:r>
              <w:rPr>
                <w:rFonts w:hint="eastAsia"/>
                <w:lang w:val="en-US" w:eastAsia="ja-JP"/>
              </w:rPr>
              <w:t>0</w:t>
            </w:r>
          </w:p>
        </w:tc>
        <w:tc>
          <w:tcPr>
            <w:tcW w:w="7229" w:type="dxa"/>
            <w:gridSpan w:val="3"/>
            <w:vAlign w:val="center"/>
          </w:tcPr>
          <w:p w14:paraId="7E52FEAC" w14:textId="77777777" w:rsidR="00183EC1" w:rsidRDefault="00183EC1" w:rsidP="00652E2C">
            <w:pPr>
              <w:pStyle w:val="Tabletext"/>
              <w:jc w:val="center"/>
              <w:rPr>
                <w:lang w:val="en-US" w:eastAsia="ja-JP"/>
              </w:rPr>
            </w:pPr>
            <w:r>
              <w:rPr>
                <w:lang w:val="en-US" w:eastAsia="ja-JP"/>
              </w:rPr>
              <w:t>任意配置</w:t>
            </w:r>
          </w:p>
        </w:tc>
      </w:tr>
      <w:tr w:rsidR="000B03A8" w:rsidRPr="00684D0E" w14:paraId="52F86209" w14:textId="77777777" w:rsidTr="00652E2C">
        <w:trPr>
          <w:cantSplit/>
          <w:jc w:val="center"/>
        </w:trPr>
        <w:tc>
          <w:tcPr>
            <w:tcW w:w="1561" w:type="dxa"/>
            <w:vAlign w:val="center"/>
          </w:tcPr>
          <w:p w14:paraId="2D87ADC2" w14:textId="77777777" w:rsidR="000B03A8" w:rsidRPr="00684D0E" w:rsidRDefault="000B03A8" w:rsidP="000B03A8">
            <w:pPr>
              <w:pStyle w:val="Tabletext"/>
              <w:jc w:val="center"/>
              <w:rPr>
                <w:lang w:val="en-US" w:eastAsia="ja-JP"/>
              </w:rPr>
            </w:pPr>
            <w:r>
              <w:rPr>
                <w:rFonts w:hint="eastAsia"/>
                <w:lang w:val="en-US" w:eastAsia="ja-JP"/>
              </w:rPr>
              <w:t>1</w:t>
            </w:r>
          </w:p>
        </w:tc>
        <w:tc>
          <w:tcPr>
            <w:tcW w:w="1417" w:type="dxa"/>
            <w:vAlign w:val="center"/>
          </w:tcPr>
          <w:p w14:paraId="22F7C787" w14:textId="77777777" w:rsidR="000B03A8" w:rsidRDefault="000B03A8" w:rsidP="000B03A8">
            <w:pPr>
              <w:pStyle w:val="Tabletext"/>
              <w:jc w:val="center"/>
              <w:rPr>
                <w:lang w:val="en-US" w:eastAsia="ja-JP"/>
              </w:rPr>
            </w:pPr>
            <w:r w:rsidRPr="00684D0E">
              <w:rPr>
                <w:lang w:val="en-US"/>
              </w:rPr>
              <w:t>1</w:t>
            </w:r>
            <w:r>
              <w:rPr>
                <w:rFonts w:hint="eastAsia"/>
                <w:lang w:val="en-US" w:eastAsia="ja-JP"/>
              </w:rPr>
              <w:t>/0.0</w:t>
            </w:r>
          </w:p>
          <w:p w14:paraId="2E84B2A5" w14:textId="16AE5120" w:rsidR="000B03A8" w:rsidRPr="00684D0E" w:rsidRDefault="000B03A8" w:rsidP="000B03A8">
            <w:pPr>
              <w:pStyle w:val="Tabletext"/>
              <w:jc w:val="center"/>
              <w:rPr>
                <w:lang w:val="en-US" w:eastAsia="ja-JP"/>
              </w:rPr>
            </w:pPr>
            <w:r>
              <w:rPr>
                <w:lang w:val="en-US" w:eastAsia="ja-JP"/>
              </w:rPr>
              <w:t>(0+1+0)</w:t>
            </w:r>
          </w:p>
        </w:tc>
        <w:tc>
          <w:tcPr>
            <w:tcW w:w="2268" w:type="dxa"/>
            <w:vAlign w:val="center"/>
          </w:tcPr>
          <w:p w14:paraId="33C62714" w14:textId="77777777" w:rsidR="000B03A8" w:rsidRPr="00684D0E" w:rsidRDefault="000B03A8" w:rsidP="000B03A8">
            <w:pPr>
              <w:pStyle w:val="Tabletext"/>
              <w:rPr>
                <w:lang w:val="en-US"/>
              </w:rPr>
            </w:pPr>
            <w:r>
              <w:rPr>
                <w:rFonts w:hint="eastAsia"/>
                <w:lang w:val="en-US" w:eastAsia="ja-JP"/>
              </w:rPr>
              <w:t xml:space="preserve">M+000 </w:t>
            </w:r>
          </w:p>
        </w:tc>
        <w:tc>
          <w:tcPr>
            <w:tcW w:w="3544" w:type="dxa"/>
            <w:vAlign w:val="center"/>
          </w:tcPr>
          <w:p w14:paraId="53D5FA83" w14:textId="77777777" w:rsidR="000B03A8" w:rsidRPr="00684D0E" w:rsidRDefault="000B03A8" w:rsidP="000B03A8">
            <w:pPr>
              <w:pStyle w:val="Tabletext"/>
              <w:rPr>
                <w:lang w:val="en-US" w:eastAsia="ja-JP"/>
              </w:rPr>
            </w:pPr>
            <w:r>
              <w:rPr>
                <w:rFonts w:hint="eastAsia"/>
                <w:lang w:val="en-US" w:eastAsia="ja-JP"/>
              </w:rPr>
              <w:t>单声道</w:t>
            </w:r>
          </w:p>
        </w:tc>
      </w:tr>
      <w:tr w:rsidR="000B03A8" w:rsidRPr="00496060" w14:paraId="1E722235" w14:textId="77777777" w:rsidTr="00652E2C">
        <w:trPr>
          <w:cantSplit/>
          <w:jc w:val="center"/>
        </w:trPr>
        <w:tc>
          <w:tcPr>
            <w:tcW w:w="1561" w:type="dxa"/>
            <w:vMerge w:val="restart"/>
            <w:vAlign w:val="center"/>
          </w:tcPr>
          <w:p w14:paraId="1DD5C312" w14:textId="77777777" w:rsidR="000B03A8" w:rsidRPr="00684D0E" w:rsidRDefault="000B03A8" w:rsidP="000B03A8">
            <w:pPr>
              <w:pStyle w:val="Tabletext"/>
              <w:jc w:val="center"/>
              <w:rPr>
                <w:lang w:val="en-US" w:eastAsia="ja-JP"/>
              </w:rPr>
            </w:pPr>
            <w:r>
              <w:rPr>
                <w:rFonts w:hint="eastAsia"/>
                <w:lang w:val="en-US" w:eastAsia="ja-JP"/>
              </w:rPr>
              <w:t>2</w:t>
            </w:r>
          </w:p>
        </w:tc>
        <w:tc>
          <w:tcPr>
            <w:tcW w:w="1417" w:type="dxa"/>
            <w:vMerge w:val="restart"/>
            <w:vAlign w:val="center"/>
          </w:tcPr>
          <w:p w14:paraId="78F632DB" w14:textId="77777777" w:rsidR="000B03A8" w:rsidRDefault="000B03A8" w:rsidP="000B03A8">
            <w:pPr>
              <w:pStyle w:val="Tabletext"/>
              <w:jc w:val="center"/>
              <w:rPr>
                <w:lang w:val="en-US" w:eastAsia="ja-JP"/>
              </w:rPr>
            </w:pPr>
            <w:r w:rsidRPr="00684D0E">
              <w:rPr>
                <w:lang w:val="en-US"/>
              </w:rPr>
              <w:t>2</w:t>
            </w:r>
            <w:r>
              <w:rPr>
                <w:rFonts w:hint="eastAsia"/>
                <w:lang w:val="en-US" w:eastAsia="ja-JP"/>
              </w:rPr>
              <w:t>/0.0</w:t>
            </w:r>
          </w:p>
          <w:p w14:paraId="7628D682" w14:textId="1809F312" w:rsidR="000B03A8" w:rsidRPr="00684D0E" w:rsidRDefault="000B03A8" w:rsidP="000B03A8">
            <w:pPr>
              <w:pStyle w:val="Tabletext"/>
              <w:jc w:val="center"/>
              <w:rPr>
                <w:lang w:val="en-US" w:eastAsia="ja-JP"/>
              </w:rPr>
            </w:pPr>
            <w:r>
              <w:rPr>
                <w:rFonts w:hint="eastAsia"/>
                <w:lang w:val="en-US" w:eastAsia="ja-JP"/>
              </w:rPr>
              <w:t>(0+2+0)</w:t>
            </w:r>
          </w:p>
        </w:tc>
        <w:tc>
          <w:tcPr>
            <w:tcW w:w="2268" w:type="dxa"/>
            <w:vAlign w:val="center"/>
          </w:tcPr>
          <w:p w14:paraId="17BA21FB" w14:textId="77777777" w:rsidR="000B03A8" w:rsidRPr="00684D0E" w:rsidRDefault="000B03A8" w:rsidP="000B03A8">
            <w:pPr>
              <w:pStyle w:val="Tabletext"/>
              <w:tabs>
                <w:tab w:val="right" w:pos="9611"/>
              </w:tabs>
              <w:rPr>
                <w:lang w:val="en-US"/>
              </w:rPr>
            </w:pPr>
            <w:r>
              <w:rPr>
                <w:rFonts w:hint="eastAsia"/>
                <w:lang w:val="en-US" w:eastAsia="ja-JP"/>
              </w:rPr>
              <w:t xml:space="preserve">M+030 </w:t>
            </w:r>
          </w:p>
        </w:tc>
        <w:tc>
          <w:tcPr>
            <w:tcW w:w="3544" w:type="dxa"/>
            <w:vAlign w:val="center"/>
          </w:tcPr>
          <w:p w14:paraId="5AB64B43" w14:textId="77777777" w:rsidR="000B03A8" w:rsidRPr="00684D0E" w:rsidRDefault="000B03A8" w:rsidP="000B03A8">
            <w:pPr>
              <w:pStyle w:val="Tabletext"/>
              <w:tabs>
                <w:tab w:val="right" w:pos="9611"/>
              </w:tabs>
              <w:rPr>
                <w:lang w:val="en-US" w:eastAsia="ja-JP"/>
              </w:rPr>
            </w:pPr>
            <w:r>
              <w:rPr>
                <w:rFonts w:hint="eastAsia"/>
                <w:lang w:val="en-US" w:eastAsia="ja-JP"/>
              </w:rPr>
              <w:t>左</w:t>
            </w:r>
          </w:p>
        </w:tc>
      </w:tr>
      <w:tr w:rsidR="000B03A8" w:rsidRPr="00496060" w14:paraId="48EEE8CE" w14:textId="77777777" w:rsidTr="00652E2C">
        <w:trPr>
          <w:cantSplit/>
          <w:jc w:val="center"/>
        </w:trPr>
        <w:tc>
          <w:tcPr>
            <w:tcW w:w="1561" w:type="dxa"/>
            <w:vMerge/>
            <w:vAlign w:val="center"/>
          </w:tcPr>
          <w:p w14:paraId="1B970F11" w14:textId="77777777" w:rsidR="000B03A8" w:rsidRDefault="000B03A8" w:rsidP="000B03A8">
            <w:pPr>
              <w:pStyle w:val="Tabletext"/>
              <w:jc w:val="center"/>
              <w:rPr>
                <w:lang w:val="en-US" w:eastAsia="ja-JP"/>
              </w:rPr>
            </w:pPr>
          </w:p>
        </w:tc>
        <w:tc>
          <w:tcPr>
            <w:tcW w:w="1417" w:type="dxa"/>
            <w:vMerge/>
            <w:vAlign w:val="center"/>
          </w:tcPr>
          <w:p w14:paraId="0D29C16A" w14:textId="77777777" w:rsidR="000B03A8" w:rsidRPr="00684D0E" w:rsidRDefault="000B03A8" w:rsidP="000B03A8">
            <w:pPr>
              <w:pStyle w:val="Tabletext"/>
              <w:jc w:val="center"/>
              <w:rPr>
                <w:lang w:val="en-US"/>
              </w:rPr>
            </w:pPr>
          </w:p>
        </w:tc>
        <w:tc>
          <w:tcPr>
            <w:tcW w:w="2268" w:type="dxa"/>
            <w:vAlign w:val="center"/>
          </w:tcPr>
          <w:p w14:paraId="15EDC8DE" w14:textId="77777777" w:rsidR="000B03A8" w:rsidRDefault="000B03A8" w:rsidP="000B03A8">
            <w:pPr>
              <w:pStyle w:val="Tabletext"/>
              <w:tabs>
                <w:tab w:val="right" w:pos="9611"/>
              </w:tabs>
              <w:rPr>
                <w:lang w:val="en-US" w:eastAsia="ja-JP"/>
              </w:rPr>
            </w:pPr>
            <w:r>
              <w:rPr>
                <w:rFonts w:hint="eastAsia"/>
                <w:lang w:val="en-US" w:eastAsia="ja-JP"/>
              </w:rPr>
              <w:t>M-030</w:t>
            </w:r>
          </w:p>
        </w:tc>
        <w:tc>
          <w:tcPr>
            <w:tcW w:w="3544" w:type="dxa"/>
            <w:vAlign w:val="center"/>
          </w:tcPr>
          <w:p w14:paraId="5E3F9974" w14:textId="77777777" w:rsidR="000B03A8" w:rsidRDefault="000B03A8" w:rsidP="000B03A8">
            <w:pPr>
              <w:pStyle w:val="Tabletext"/>
              <w:tabs>
                <w:tab w:val="right" w:pos="9611"/>
              </w:tabs>
              <w:rPr>
                <w:lang w:val="en-US" w:eastAsia="ja-JP"/>
              </w:rPr>
            </w:pPr>
            <w:r>
              <w:rPr>
                <w:rFonts w:hint="eastAsia"/>
                <w:lang w:val="en-US" w:eastAsia="ja-JP"/>
              </w:rPr>
              <w:t>右</w:t>
            </w:r>
          </w:p>
        </w:tc>
      </w:tr>
      <w:tr w:rsidR="000B03A8" w:rsidRPr="00684D0E" w14:paraId="4F21F1BF" w14:textId="77777777" w:rsidTr="00652E2C">
        <w:trPr>
          <w:cantSplit/>
          <w:jc w:val="center"/>
        </w:trPr>
        <w:tc>
          <w:tcPr>
            <w:tcW w:w="1561" w:type="dxa"/>
            <w:vMerge w:val="restart"/>
            <w:vAlign w:val="center"/>
          </w:tcPr>
          <w:p w14:paraId="106615BC" w14:textId="77777777" w:rsidR="000B03A8" w:rsidRPr="00684D0E" w:rsidRDefault="000B03A8" w:rsidP="000B03A8">
            <w:pPr>
              <w:pStyle w:val="Tabletext"/>
              <w:jc w:val="center"/>
              <w:rPr>
                <w:lang w:val="en-US" w:eastAsia="ja-JP"/>
              </w:rPr>
            </w:pPr>
            <w:r>
              <w:rPr>
                <w:rFonts w:hint="eastAsia"/>
                <w:lang w:val="en-US" w:eastAsia="ja-JP"/>
              </w:rPr>
              <w:t>3</w:t>
            </w:r>
          </w:p>
        </w:tc>
        <w:tc>
          <w:tcPr>
            <w:tcW w:w="1417" w:type="dxa"/>
            <w:vMerge w:val="restart"/>
            <w:vAlign w:val="center"/>
          </w:tcPr>
          <w:p w14:paraId="42221489" w14:textId="77777777" w:rsidR="000B03A8" w:rsidRDefault="000B03A8" w:rsidP="000B03A8">
            <w:pPr>
              <w:pStyle w:val="Tabletext"/>
              <w:jc w:val="center"/>
              <w:rPr>
                <w:lang w:val="en-US" w:eastAsia="ja-JP"/>
              </w:rPr>
            </w:pPr>
            <w:r w:rsidRPr="00684D0E">
              <w:rPr>
                <w:lang w:val="en-US"/>
              </w:rPr>
              <w:t>3</w:t>
            </w:r>
            <w:r>
              <w:rPr>
                <w:rFonts w:hint="eastAsia"/>
                <w:lang w:val="en-US" w:eastAsia="ja-JP"/>
              </w:rPr>
              <w:t>/0.0</w:t>
            </w:r>
          </w:p>
          <w:p w14:paraId="71C808FB" w14:textId="307A90C8" w:rsidR="000B03A8" w:rsidRPr="00684D0E" w:rsidRDefault="000B03A8" w:rsidP="000B03A8">
            <w:pPr>
              <w:pStyle w:val="Tabletext"/>
              <w:jc w:val="center"/>
              <w:rPr>
                <w:lang w:val="en-US" w:eastAsia="ja-JP"/>
              </w:rPr>
            </w:pPr>
            <w:r>
              <w:rPr>
                <w:lang w:val="en-US" w:eastAsia="ja-JP"/>
              </w:rPr>
              <w:t>(0+3+0)</w:t>
            </w:r>
          </w:p>
        </w:tc>
        <w:tc>
          <w:tcPr>
            <w:tcW w:w="2268" w:type="dxa"/>
            <w:vAlign w:val="center"/>
          </w:tcPr>
          <w:p w14:paraId="220D6FF5" w14:textId="77777777" w:rsidR="000B03A8" w:rsidRPr="00684D0E" w:rsidRDefault="000B03A8" w:rsidP="000B03A8">
            <w:pPr>
              <w:pStyle w:val="Tabletext"/>
              <w:rPr>
                <w:lang w:val="en-US" w:eastAsia="ja-JP"/>
              </w:rPr>
            </w:pPr>
            <w:r>
              <w:rPr>
                <w:rFonts w:hint="eastAsia"/>
                <w:lang w:val="en-US" w:eastAsia="ja-JP"/>
              </w:rPr>
              <w:t xml:space="preserve">M+000 </w:t>
            </w:r>
          </w:p>
        </w:tc>
        <w:tc>
          <w:tcPr>
            <w:tcW w:w="3544" w:type="dxa"/>
            <w:vAlign w:val="center"/>
          </w:tcPr>
          <w:p w14:paraId="788CDDB2" w14:textId="77777777" w:rsidR="000B03A8" w:rsidRPr="00684D0E" w:rsidRDefault="000B03A8" w:rsidP="000B03A8">
            <w:pPr>
              <w:pStyle w:val="Tabletext"/>
              <w:rPr>
                <w:lang w:val="en-US" w:eastAsia="ja-JP"/>
              </w:rPr>
            </w:pPr>
            <w:r>
              <w:rPr>
                <w:rFonts w:hint="eastAsia"/>
                <w:lang w:val="en-US" w:eastAsia="ja-JP"/>
              </w:rPr>
              <w:t>中央</w:t>
            </w:r>
          </w:p>
        </w:tc>
      </w:tr>
      <w:tr w:rsidR="00183EC1" w:rsidRPr="00496060" w14:paraId="7D473BAC" w14:textId="77777777" w:rsidTr="00652E2C">
        <w:trPr>
          <w:cantSplit/>
          <w:jc w:val="center"/>
        </w:trPr>
        <w:tc>
          <w:tcPr>
            <w:tcW w:w="1561" w:type="dxa"/>
            <w:vMerge/>
            <w:vAlign w:val="center"/>
          </w:tcPr>
          <w:p w14:paraId="6443FE6E" w14:textId="77777777" w:rsidR="00183EC1" w:rsidRPr="00684D0E" w:rsidRDefault="00183EC1" w:rsidP="00652E2C">
            <w:pPr>
              <w:pStyle w:val="Tabletext"/>
              <w:jc w:val="center"/>
              <w:rPr>
                <w:lang w:val="en-US"/>
              </w:rPr>
            </w:pPr>
          </w:p>
        </w:tc>
        <w:tc>
          <w:tcPr>
            <w:tcW w:w="1417" w:type="dxa"/>
            <w:vMerge/>
            <w:vAlign w:val="center"/>
          </w:tcPr>
          <w:p w14:paraId="1F84BE32" w14:textId="77777777" w:rsidR="00183EC1" w:rsidRPr="00684D0E" w:rsidRDefault="00183EC1" w:rsidP="00652E2C">
            <w:pPr>
              <w:pStyle w:val="Tabletext"/>
              <w:jc w:val="center"/>
              <w:rPr>
                <w:lang w:val="en-US"/>
              </w:rPr>
            </w:pPr>
          </w:p>
        </w:tc>
        <w:tc>
          <w:tcPr>
            <w:tcW w:w="2268" w:type="dxa"/>
            <w:vAlign w:val="center"/>
          </w:tcPr>
          <w:p w14:paraId="42813DC9" w14:textId="77777777" w:rsidR="00183EC1" w:rsidRPr="00684D0E" w:rsidRDefault="00183EC1" w:rsidP="00652E2C">
            <w:pPr>
              <w:pStyle w:val="Tabletext"/>
              <w:tabs>
                <w:tab w:val="right" w:pos="9611"/>
              </w:tabs>
              <w:rPr>
                <w:lang w:val="en-US"/>
              </w:rPr>
            </w:pPr>
            <w:r>
              <w:rPr>
                <w:rFonts w:hint="eastAsia"/>
                <w:lang w:val="en-US" w:eastAsia="ja-JP"/>
              </w:rPr>
              <w:t>M+030</w:t>
            </w:r>
          </w:p>
        </w:tc>
        <w:tc>
          <w:tcPr>
            <w:tcW w:w="3544" w:type="dxa"/>
            <w:vAlign w:val="center"/>
          </w:tcPr>
          <w:p w14:paraId="732C15A4" w14:textId="77777777" w:rsidR="00183EC1" w:rsidRPr="00684D0E" w:rsidRDefault="00183EC1" w:rsidP="00652E2C">
            <w:pPr>
              <w:pStyle w:val="Tabletext"/>
              <w:tabs>
                <w:tab w:val="right" w:pos="9611"/>
              </w:tabs>
              <w:rPr>
                <w:lang w:val="en-US" w:eastAsia="ja-JP"/>
              </w:rPr>
            </w:pPr>
            <w:r>
              <w:rPr>
                <w:rFonts w:hint="eastAsia"/>
                <w:lang w:val="en-US" w:eastAsia="ja-JP"/>
              </w:rPr>
              <w:t>左</w:t>
            </w:r>
          </w:p>
        </w:tc>
      </w:tr>
      <w:tr w:rsidR="00183EC1" w:rsidRPr="00496060" w14:paraId="59A7E520" w14:textId="77777777" w:rsidTr="00652E2C">
        <w:trPr>
          <w:cantSplit/>
          <w:jc w:val="center"/>
        </w:trPr>
        <w:tc>
          <w:tcPr>
            <w:tcW w:w="1561" w:type="dxa"/>
            <w:vMerge/>
            <w:vAlign w:val="center"/>
          </w:tcPr>
          <w:p w14:paraId="30C92282" w14:textId="77777777" w:rsidR="00183EC1" w:rsidRPr="00684D0E" w:rsidRDefault="00183EC1" w:rsidP="00652E2C">
            <w:pPr>
              <w:pStyle w:val="Tabletext"/>
              <w:jc w:val="center"/>
              <w:rPr>
                <w:lang w:val="en-US"/>
              </w:rPr>
            </w:pPr>
          </w:p>
        </w:tc>
        <w:tc>
          <w:tcPr>
            <w:tcW w:w="1417" w:type="dxa"/>
            <w:vMerge/>
            <w:vAlign w:val="center"/>
          </w:tcPr>
          <w:p w14:paraId="2F3D93CB" w14:textId="77777777" w:rsidR="00183EC1" w:rsidRPr="00684D0E" w:rsidRDefault="00183EC1" w:rsidP="00652E2C">
            <w:pPr>
              <w:pStyle w:val="Tabletext"/>
              <w:jc w:val="center"/>
              <w:rPr>
                <w:lang w:val="en-US"/>
              </w:rPr>
            </w:pPr>
          </w:p>
        </w:tc>
        <w:tc>
          <w:tcPr>
            <w:tcW w:w="2268" w:type="dxa"/>
            <w:vAlign w:val="center"/>
          </w:tcPr>
          <w:p w14:paraId="685B9FEC" w14:textId="77777777" w:rsidR="00183EC1" w:rsidRDefault="00183EC1" w:rsidP="00652E2C">
            <w:pPr>
              <w:pStyle w:val="Tabletext"/>
              <w:tabs>
                <w:tab w:val="right" w:pos="9611"/>
              </w:tabs>
              <w:rPr>
                <w:lang w:val="en-US" w:eastAsia="ja-JP"/>
              </w:rPr>
            </w:pPr>
            <w:r>
              <w:rPr>
                <w:rFonts w:hint="eastAsia"/>
                <w:lang w:val="en-US" w:eastAsia="ja-JP"/>
              </w:rPr>
              <w:t>M-030</w:t>
            </w:r>
          </w:p>
        </w:tc>
        <w:tc>
          <w:tcPr>
            <w:tcW w:w="3544" w:type="dxa"/>
            <w:vAlign w:val="center"/>
          </w:tcPr>
          <w:p w14:paraId="1E12FE06" w14:textId="77777777" w:rsidR="00183EC1" w:rsidRDefault="00183EC1" w:rsidP="00652E2C">
            <w:pPr>
              <w:pStyle w:val="Tabletext"/>
              <w:tabs>
                <w:tab w:val="right" w:pos="9611"/>
              </w:tabs>
              <w:rPr>
                <w:lang w:val="en-US" w:eastAsia="ja-JP"/>
              </w:rPr>
            </w:pPr>
            <w:r>
              <w:rPr>
                <w:rFonts w:hint="eastAsia"/>
                <w:lang w:val="en-US" w:eastAsia="ja-JP"/>
              </w:rPr>
              <w:t>右</w:t>
            </w:r>
          </w:p>
        </w:tc>
      </w:tr>
    </w:tbl>
    <w:p w14:paraId="190DD844" w14:textId="0420D474" w:rsidR="00183EC1" w:rsidRPr="00684D0E" w:rsidRDefault="00183EC1" w:rsidP="00183EC1">
      <w:pPr>
        <w:pStyle w:val="TableNo"/>
        <w:rPr>
          <w:lang w:val="en-US" w:eastAsia="ja-JP"/>
        </w:rPr>
      </w:pPr>
      <w:r>
        <w:rPr>
          <w:lang w:val="en-US"/>
        </w:rPr>
        <w:lastRenderedPageBreak/>
        <w:t>表</w:t>
      </w:r>
      <w:r>
        <w:rPr>
          <w:rFonts w:hint="eastAsia"/>
          <w:lang w:val="en-US" w:eastAsia="ja-JP"/>
        </w:rPr>
        <w:t>3</w:t>
      </w:r>
      <w:r>
        <w:rPr>
          <w:lang w:val="en-US" w:eastAsia="ja-JP"/>
        </w:rPr>
        <w:t>（续</w:t>
      </w:r>
      <w:r w:rsidR="00595247">
        <w:rPr>
          <w:lang w:val="en-US" w:eastAsia="ja-JP"/>
        </w:rPr>
        <w:t>）</w:t>
      </w:r>
    </w:p>
    <w:p w14:paraId="432E61CC" w14:textId="440CC9A4" w:rsidR="00183EC1" w:rsidRPr="00684D0E" w:rsidRDefault="00183EC1" w:rsidP="00183EC1">
      <w:pPr>
        <w:pStyle w:val="Tabletitle"/>
        <w:rPr>
          <w:lang w:val="en-US" w:eastAsia="zh-CN"/>
        </w:rPr>
      </w:pPr>
      <w:r>
        <w:rPr>
          <w:rFonts w:hint="eastAsia"/>
          <w:lang w:val="en-US" w:eastAsia="zh-CN"/>
        </w:rPr>
        <w:t>声道配置和扬声器安排</w:t>
      </w:r>
      <w:r w:rsidR="00B32B21">
        <w:rPr>
          <w:lang w:val="en-US" w:eastAsia="zh-CN"/>
        </w:rPr>
        <w:t>（</w:t>
      </w:r>
      <w:r>
        <w:rPr>
          <w:rFonts w:hint="eastAsia"/>
          <w:lang w:val="en-US" w:eastAsia="zh-CN"/>
        </w:rPr>
        <w:t>注</w:t>
      </w:r>
      <w:r w:rsidRPr="00A030F7">
        <w:rPr>
          <w:rFonts w:hint="eastAsia"/>
          <w:lang w:val="en-US" w:eastAsia="zh-CN"/>
        </w:rPr>
        <w:t>1</w:t>
      </w:r>
      <w:r w:rsidR="00B32B21">
        <w:rPr>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183EC1" w:rsidRPr="00DF6677" w14:paraId="2632ADBA" w14:textId="77777777" w:rsidTr="00652E2C">
        <w:trPr>
          <w:cantSplit/>
          <w:tblHeader/>
          <w:jc w:val="center"/>
        </w:trPr>
        <w:tc>
          <w:tcPr>
            <w:tcW w:w="1561" w:type="dxa"/>
          </w:tcPr>
          <w:p w14:paraId="656AB8AE" w14:textId="7D439879" w:rsidR="00183EC1" w:rsidRPr="00A67660" w:rsidRDefault="00183EC1" w:rsidP="00652E2C">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sidR="00B32B21">
              <w:rPr>
                <w:lang w:val="en-US" w:eastAsia="ja-JP"/>
              </w:rPr>
              <w:t>（</w:t>
            </w:r>
            <w:r>
              <w:rPr>
                <w:lang w:val="en-US" w:eastAsia="ja-JP"/>
              </w:rPr>
              <w:t>注</w:t>
            </w:r>
            <w:r>
              <w:rPr>
                <w:lang w:val="en-US" w:eastAsia="ja-JP"/>
              </w:rPr>
              <w:t>1</w:t>
            </w:r>
            <w:r w:rsidR="00B32B21">
              <w:rPr>
                <w:lang w:val="en-US" w:eastAsia="ja-JP"/>
              </w:rPr>
              <w:t>）</w:t>
            </w:r>
          </w:p>
        </w:tc>
        <w:tc>
          <w:tcPr>
            <w:tcW w:w="1417" w:type="dxa"/>
          </w:tcPr>
          <w:p w14:paraId="4A3BE8CA" w14:textId="253D60D4" w:rsidR="00183EC1" w:rsidRPr="00684D0E" w:rsidRDefault="00183EC1" w:rsidP="00652E2C">
            <w:pPr>
              <w:pStyle w:val="Tablehead"/>
              <w:rPr>
                <w:lang w:val="en-US"/>
              </w:rPr>
            </w:pPr>
            <w:r>
              <w:rPr>
                <w:lang w:val="en-US" w:eastAsia="ja-JP"/>
              </w:rPr>
              <w:t>音箱数量</w:t>
            </w:r>
            <w:r w:rsidR="00B32B21">
              <w:rPr>
                <w:lang w:val="en-US"/>
              </w:rPr>
              <w:br/>
            </w:r>
            <w:r w:rsidR="00B32B21">
              <w:rPr>
                <w:lang w:val="en-US"/>
              </w:rPr>
              <w:t>（</w:t>
            </w:r>
            <w:r>
              <w:rPr>
                <w:lang w:val="en-US"/>
              </w:rPr>
              <w:t>注</w:t>
            </w:r>
            <w:r>
              <w:rPr>
                <w:lang w:val="en-US"/>
              </w:rPr>
              <w:t>2</w:t>
            </w:r>
            <w:r w:rsidR="00B32B21">
              <w:rPr>
                <w:lang w:val="en-US"/>
              </w:rPr>
              <w:t>）</w:t>
            </w:r>
          </w:p>
        </w:tc>
        <w:tc>
          <w:tcPr>
            <w:tcW w:w="2268" w:type="dxa"/>
          </w:tcPr>
          <w:p w14:paraId="775E77B4" w14:textId="46A26C56" w:rsidR="00183EC1" w:rsidRPr="0075008A" w:rsidRDefault="00183EC1" w:rsidP="00652E2C">
            <w:pPr>
              <w:pStyle w:val="Tablehead"/>
              <w:rPr>
                <w:lang w:val="en-US" w:eastAsia="zh-CN"/>
              </w:rPr>
            </w:pPr>
            <w:r>
              <w:rPr>
                <w:lang w:val="en-US" w:eastAsia="zh-CN"/>
              </w:rPr>
              <w:t>扬声器映射的默认元素</w:t>
            </w:r>
            <w:r w:rsidR="00B32B21">
              <w:rPr>
                <w:lang w:val="en-US" w:eastAsia="zh-CN"/>
              </w:rPr>
              <w:t>（</w:t>
            </w:r>
            <w:r>
              <w:rPr>
                <w:lang w:val="en-US" w:eastAsia="zh-CN"/>
              </w:rPr>
              <w:t>注</w:t>
            </w:r>
            <w:r>
              <w:rPr>
                <w:lang w:val="en-US" w:eastAsia="zh-CN"/>
              </w:rPr>
              <w:t>3</w:t>
            </w:r>
            <w:r w:rsidR="00B32B21">
              <w:rPr>
                <w:lang w:val="en-US" w:eastAsia="zh-CN"/>
              </w:rPr>
              <w:t>）</w:t>
            </w:r>
          </w:p>
        </w:tc>
        <w:tc>
          <w:tcPr>
            <w:tcW w:w="3544" w:type="dxa"/>
          </w:tcPr>
          <w:p w14:paraId="7E232AEC" w14:textId="363C4903" w:rsidR="00183EC1" w:rsidRPr="00684D0E" w:rsidRDefault="00183EC1" w:rsidP="00652E2C">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建议书规定的声道名称</w:t>
            </w:r>
            <w:r w:rsidR="00B32B21">
              <w:rPr>
                <w:lang w:val="en-US" w:eastAsia="zh-CN"/>
              </w:rPr>
              <w:t>（</w:t>
            </w:r>
            <w:r>
              <w:rPr>
                <w:lang w:val="en-US" w:eastAsia="zh-CN"/>
              </w:rPr>
              <w:t>注</w:t>
            </w:r>
            <w:r>
              <w:rPr>
                <w:lang w:val="en-US" w:eastAsia="zh-CN"/>
              </w:rPr>
              <w:t>4</w:t>
            </w:r>
            <w:r w:rsidR="00B32B21">
              <w:rPr>
                <w:lang w:val="en-US" w:eastAsia="zh-CN"/>
              </w:rPr>
              <w:t>）</w:t>
            </w:r>
          </w:p>
        </w:tc>
      </w:tr>
      <w:tr w:rsidR="00775700" w:rsidRPr="00684D0E" w14:paraId="645A3A23" w14:textId="77777777" w:rsidTr="00652E2C">
        <w:trPr>
          <w:cantSplit/>
          <w:jc w:val="center"/>
        </w:trPr>
        <w:tc>
          <w:tcPr>
            <w:tcW w:w="1561" w:type="dxa"/>
            <w:vMerge w:val="restart"/>
            <w:vAlign w:val="center"/>
          </w:tcPr>
          <w:p w14:paraId="013F7424" w14:textId="77777777" w:rsidR="00775700" w:rsidRPr="00684D0E" w:rsidRDefault="00775700" w:rsidP="00775700">
            <w:pPr>
              <w:pStyle w:val="Tabletext"/>
              <w:jc w:val="center"/>
              <w:rPr>
                <w:lang w:val="en-US" w:eastAsia="ja-JP"/>
              </w:rPr>
            </w:pPr>
            <w:r>
              <w:rPr>
                <w:rFonts w:hint="eastAsia"/>
                <w:lang w:val="en-US" w:eastAsia="ja-JP"/>
              </w:rPr>
              <w:t>4</w:t>
            </w:r>
          </w:p>
        </w:tc>
        <w:tc>
          <w:tcPr>
            <w:tcW w:w="1417" w:type="dxa"/>
            <w:vMerge w:val="restart"/>
            <w:vAlign w:val="center"/>
          </w:tcPr>
          <w:p w14:paraId="167F227E" w14:textId="77777777" w:rsidR="00775700" w:rsidRDefault="00775700" w:rsidP="00775700">
            <w:pPr>
              <w:pStyle w:val="Tabletext"/>
              <w:jc w:val="center"/>
              <w:rPr>
                <w:lang w:val="en-US" w:eastAsia="ja-JP"/>
              </w:rPr>
            </w:pPr>
            <w:r>
              <w:rPr>
                <w:rFonts w:hint="eastAsia"/>
                <w:lang w:val="en-US" w:eastAsia="ja-JP"/>
              </w:rPr>
              <w:t>3/1.0</w:t>
            </w:r>
          </w:p>
          <w:p w14:paraId="020DEA7E" w14:textId="265AE729" w:rsidR="00775700" w:rsidRPr="00684D0E" w:rsidRDefault="00775700" w:rsidP="00775700">
            <w:pPr>
              <w:pStyle w:val="Tabletext"/>
              <w:jc w:val="center"/>
              <w:rPr>
                <w:lang w:val="en-US" w:eastAsia="ja-JP"/>
              </w:rPr>
            </w:pPr>
            <w:r>
              <w:rPr>
                <w:lang w:val="en-US" w:eastAsia="ja-JP"/>
              </w:rPr>
              <w:t>(0+4+0)</w:t>
            </w:r>
          </w:p>
        </w:tc>
        <w:tc>
          <w:tcPr>
            <w:tcW w:w="2268" w:type="dxa"/>
            <w:vAlign w:val="center"/>
          </w:tcPr>
          <w:p w14:paraId="6AE99958" w14:textId="77777777" w:rsidR="00775700" w:rsidRPr="00684D0E" w:rsidRDefault="00775700" w:rsidP="00775700">
            <w:pPr>
              <w:pStyle w:val="Tabletext"/>
              <w:rPr>
                <w:lang w:val="en-US" w:eastAsia="ja-JP"/>
              </w:rPr>
            </w:pPr>
            <w:r>
              <w:rPr>
                <w:rFonts w:hint="eastAsia"/>
                <w:lang w:val="en-US" w:eastAsia="ja-JP"/>
              </w:rPr>
              <w:t xml:space="preserve">M+000 </w:t>
            </w:r>
          </w:p>
        </w:tc>
        <w:tc>
          <w:tcPr>
            <w:tcW w:w="3544" w:type="dxa"/>
            <w:vAlign w:val="center"/>
          </w:tcPr>
          <w:p w14:paraId="1EACC04E" w14:textId="77777777" w:rsidR="00775700" w:rsidRPr="00684D0E" w:rsidRDefault="00775700" w:rsidP="00775700">
            <w:pPr>
              <w:pStyle w:val="Tabletext"/>
              <w:rPr>
                <w:lang w:val="en-US" w:eastAsia="ja-JP"/>
              </w:rPr>
            </w:pPr>
            <w:r>
              <w:rPr>
                <w:rFonts w:hint="eastAsia"/>
                <w:lang w:val="en-US" w:eastAsia="ja-JP"/>
              </w:rPr>
              <w:t>中央</w:t>
            </w:r>
          </w:p>
        </w:tc>
      </w:tr>
      <w:tr w:rsidR="00775700" w:rsidRPr="00496060" w14:paraId="53CC2894" w14:textId="77777777" w:rsidTr="00652E2C">
        <w:trPr>
          <w:cantSplit/>
          <w:jc w:val="center"/>
        </w:trPr>
        <w:tc>
          <w:tcPr>
            <w:tcW w:w="1561" w:type="dxa"/>
            <w:vMerge/>
            <w:vAlign w:val="center"/>
          </w:tcPr>
          <w:p w14:paraId="74754DB1" w14:textId="77777777" w:rsidR="00775700" w:rsidRPr="00684D0E" w:rsidRDefault="00775700" w:rsidP="00775700">
            <w:pPr>
              <w:pStyle w:val="Tabletext"/>
              <w:jc w:val="center"/>
              <w:rPr>
                <w:lang w:val="en-US"/>
              </w:rPr>
            </w:pPr>
          </w:p>
        </w:tc>
        <w:tc>
          <w:tcPr>
            <w:tcW w:w="1417" w:type="dxa"/>
            <w:vMerge/>
            <w:vAlign w:val="center"/>
          </w:tcPr>
          <w:p w14:paraId="53327E9A" w14:textId="77777777" w:rsidR="00775700" w:rsidRPr="00684D0E" w:rsidRDefault="00775700" w:rsidP="00775700">
            <w:pPr>
              <w:pStyle w:val="Tabletext"/>
              <w:jc w:val="center"/>
              <w:rPr>
                <w:lang w:val="en-US"/>
              </w:rPr>
            </w:pPr>
          </w:p>
        </w:tc>
        <w:tc>
          <w:tcPr>
            <w:tcW w:w="2268" w:type="dxa"/>
            <w:vAlign w:val="center"/>
          </w:tcPr>
          <w:p w14:paraId="532FCB29" w14:textId="77777777" w:rsidR="00775700" w:rsidRPr="00684D0E" w:rsidRDefault="00775700" w:rsidP="00775700">
            <w:pPr>
              <w:pStyle w:val="Tabletext"/>
              <w:tabs>
                <w:tab w:val="right" w:pos="9611"/>
              </w:tabs>
              <w:rPr>
                <w:lang w:val="en-US" w:eastAsia="ja-JP"/>
              </w:rPr>
            </w:pPr>
            <w:r>
              <w:rPr>
                <w:rFonts w:hint="eastAsia"/>
                <w:lang w:val="en-US" w:eastAsia="ja-JP"/>
              </w:rPr>
              <w:t>M+030</w:t>
            </w:r>
          </w:p>
        </w:tc>
        <w:tc>
          <w:tcPr>
            <w:tcW w:w="3544" w:type="dxa"/>
            <w:vAlign w:val="center"/>
          </w:tcPr>
          <w:p w14:paraId="6B91CF57" w14:textId="77777777" w:rsidR="00775700" w:rsidRPr="00684D0E" w:rsidRDefault="00775700" w:rsidP="00775700">
            <w:pPr>
              <w:pStyle w:val="Tabletext"/>
              <w:tabs>
                <w:tab w:val="right" w:pos="9611"/>
              </w:tabs>
              <w:rPr>
                <w:lang w:val="en-US" w:eastAsia="ja-JP"/>
              </w:rPr>
            </w:pPr>
            <w:r>
              <w:rPr>
                <w:rFonts w:hint="eastAsia"/>
                <w:lang w:val="en-US" w:eastAsia="ja-JP"/>
              </w:rPr>
              <w:t>左</w:t>
            </w:r>
          </w:p>
        </w:tc>
      </w:tr>
      <w:tr w:rsidR="00775700" w:rsidRPr="00496060" w14:paraId="7C908B45" w14:textId="77777777" w:rsidTr="00652E2C">
        <w:trPr>
          <w:cantSplit/>
          <w:jc w:val="center"/>
        </w:trPr>
        <w:tc>
          <w:tcPr>
            <w:tcW w:w="1561" w:type="dxa"/>
            <w:vMerge/>
            <w:vAlign w:val="center"/>
          </w:tcPr>
          <w:p w14:paraId="5A3D85DD" w14:textId="77777777" w:rsidR="00775700" w:rsidRPr="00684D0E" w:rsidRDefault="00775700" w:rsidP="00775700">
            <w:pPr>
              <w:pStyle w:val="Tabletext"/>
              <w:jc w:val="center"/>
              <w:rPr>
                <w:lang w:val="en-US"/>
              </w:rPr>
            </w:pPr>
          </w:p>
        </w:tc>
        <w:tc>
          <w:tcPr>
            <w:tcW w:w="1417" w:type="dxa"/>
            <w:vMerge/>
            <w:vAlign w:val="center"/>
          </w:tcPr>
          <w:p w14:paraId="05454FCC" w14:textId="77777777" w:rsidR="00775700" w:rsidRPr="00684D0E" w:rsidRDefault="00775700" w:rsidP="00775700">
            <w:pPr>
              <w:pStyle w:val="Tabletext"/>
              <w:jc w:val="center"/>
              <w:rPr>
                <w:lang w:val="en-US"/>
              </w:rPr>
            </w:pPr>
          </w:p>
        </w:tc>
        <w:tc>
          <w:tcPr>
            <w:tcW w:w="2268" w:type="dxa"/>
            <w:vAlign w:val="center"/>
          </w:tcPr>
          <w:p w14:paraId="4F12F6C9" w14:textId="77777777" w:rsidR="00775700" w:rsidRDefault="00775700" w:rsidP="00775700">
            <w:pPr>
              <w:pStyle w:val="Tabletext"/>
              <w:tabs>
                <w:tab w:val="right" w:pos="9611"/>
              </w:tabs>
              <w:rPr>
                <w:lang w:val="en-US" w:eastAsia="ja-JP"/>
              </w:rPr>
            </w:pPr>
            <w:r>
              <w:rPr>
                <w:rFonts w:hint="eastAsia"/>
                <w:lang w:val="en-US" w:eastAsia="ja-JP"/>
              </w:rPr>
              <w:t>M-030</w:t>
            </w:r>
          </w:p>
        </w:tc>
        <w:tc>
          <w:tcPr>
            <w:tcW w:w="3544" w:type="dxa"/>
            <w:vAlign w:val="center"/>
          </w:tcPr>
          <w:p w14:paraId="25926745" w14:textId="77777777" w:rsidR="00775700" w:rsidRDefault="00775700" w:rsidP="00775700">
            <w:pPr>
              <w:pStyle w:val="Tabletext"/>
              <w:tabs>
                <w:tab w:val="right" w:pos="9611"/>
              </w:tabs>
              <w:rPr>
                <w:lang w:val="en-US" w:eastAsia="ja-JP"/>
              </w:rPr>
            </w:pPr>
            <w:r>
              <w:rPr>
                <w:rFonts w:hint="eastAsia"/>
                <w:lang w:val="en-US" w:eastAsia="ja-JP"/>
              </w:rPr>
              <w:t>右</w:t>
            </w:r>
          </w:p>
        </w:tc>
      </w:tr>
      <w:tr w:rsidR="00775700" w:rsidRPr="00684D0E" w14:paraId="78BCA58E" w14:textId="77777777" w:rsidTr="00652E2C">
        <w:trPr>
          <w:cantSplit/>
          <w:jc w:val="center"/>
        </w:trPr>
        <w:tc>
          <w:tcPr>
            <w:tcW w:w="1561" w:type="dxa"/>
            <w:vMerge/>
            <w:vAlign w:val="center"/>
          </w:tcPr>
          <w:p w14:paraId="503BC1AA" w14:textId="77777777" w:rsidR="00775700" w:rsidRPr="00684D0E" w:rsidRDefault="00775700" w:rsidP="00775700">
            <w:pPr>
              <w:pStyle w:val="Tabletext"/>
              <w:jc w:val="center"/>
              <w:rPr>
                <w:lang w:val="en-US"/>
              </w:rPr>
            </w:pPr>
          </w:p>
        </w:tc>
        <w:tc>
          <w:tcPr>
            <w:tcW w:w="1417" w:type="dxa"/>
            <w:vMerge/>
            <w:vAlign w:val="center"/>
          </w:tcPr>
          <w:p w14:paraId="1F816A4E" w14:textId="77777777" w:rsidR="00775700" w:rsidRPr="00684D0E" w:rsidRDefault="00775700" w:rsidP="00775700">
            <w:pPr>
              <w:pStyle w:val="Tabletext"/>
              <w:jc w:val="center"/>
              <w:rPr>
                <w:lang w:val="en-US"/>
              </w:rPr>
            </w:pPr>
          </w:p>
        </w:tc>
        <w:tc>
          <w:tcPr>
            <w:tcW w:w="2268" w:type="dxa"/>
            <w:vAlign w:val="center"/>
          </w:tcPr>
          <w:p w14:paraId="42D7FA1E" w14:textId="77777777" w:rsidR="00775700" w:rsidRPr="00684D0E" w:rsidRDefault="00775700" w:rsidP="00775700">
            <w:pPr>
              <w:pStyle w:val="Tabletext"/>
              <w:rPr>
                <w:lang w:val="en-US" w:eastAsia="ja-JP"/>
              </w:rPr>
            </w:pPr>
            <w:r>
              <w:rPr>
                <w:rFonts w:hint="eastAsia"/>
                <w:lang w:val="en-US" w:eastAsia="ja-JP"/>
              </w:rPr>
              <w:t xml:space="preserve">M+180 </w:t>
            </w:r>
          </w:p>
        </w:tc>
        <w:tc>
          <w:tcPr>
            <w:tcW w:w="3544" w:type="dxa"/>
            <w:vAlign w:val="center"/>
          </w:tcPr>
          <w:p w14:paraId="72A32B2F" w14:textId="77777777" w:rsidR="00775700" w:rsidRPr="00684D0E" w:rsidRDefault="00775700" w:rsidP="00775700">
            <w:pPr>
              <w:pStyle w:val="Tabletext"/>
              <w:rPr>
                <w:lang w:val="en-US" w:eastAsia="ja-JP"/>
              </w:rPr>
            </w:pPr>
            <w:r>
              <w:rPr>
                <w:rFonts w:hint="eastAsia"/>
                <w:lang w:val="en-US" w:eastAsia="ja-JP"/>
              </w:rPr>
              <w:t>单声道环绕</w:t>
            </w:r>
          </w:p>
        </w:tc>
      </w:tr>
      <w:tr w:rsidR="00775700" w:rsidRPr="00684D0E" w14:paraId="0B53F6D7" w14:textId="77777777" w:rsidTr="00652E2C">
        <w:trPr>
          <w:cantSplit/>
          <w:jc w:val="center"/>
        </w:trPr>
        <w:tc>
          <w:tcPr>
            <w:tcW w:w="1561" w:type="dxa"/>
            <w:vMerge w:val="restart"/>
            <w:vAlign w:val="center"/>
          </w:tcPr>
          <w:p w14:paraId="78281F9C" w14:textId="77777777" w:rsidR="00775700" w:rsidRPr="00684D0E" w:rsidRDefault="00775700" w:rsidP="00775700">
            <w:pPr>
              <w:pStyle w:val="Tabletext"/>
              <w:jc w:val="center"/>
              <w:rPr>
                <w:lang w:val="en-US" w:eastAsia="ja-JP"/>
              </w:rPr>
            </w:pPr>
            <w:r>
              <w:rPr>
                <w:rFonts w:hint="eastAsia"/>
                <w:lang w:val="en-US" w:eastAsia="ja-JP"/>
              </w:rPr>
              <w:t>5</w:t>
            </w:r>
          </w:p>
        </w:tc>
        <w:tc>
          <w:tcPr>
            <w:tcW w:w="1417" w:type="dxa"/>
            <w:vMerge w:val="restart"/>
            <w:vAlign w:val="center"/>
          </w:tcPr>
          <w:p w14:paraId="50E7F9EE" w14:textId="77777777" w:rsidR="00775700" w:rsidRDefault="00775700" w:rsidP="00775700">
            <w:pPr>
              <w:pStyle w:val="Tabletext"/>
              <w:jc w:val="center"/>
              <w:rPr>
                <w:lang w:val="en-US" w:eastAsia="ja-JP"/>
              </w:rPr>
            </w:pPr>
            <w:r>
              <w:rPr>
                <w:rFonts w:hint="eastAsia"/>
                <w:lang w:val="en-US" w:eastAsia="ja-JP"/>
              </w:rPr>
              <w:t>3/2.0</w:t>
            </w:r>
          </w:p>
          <w:p w14:paraId="73A42A28" w14:textId="6E6C11F3" w:rsidR="00775700" w:rsidRPr="00684D0E" w:rsidRDefault="00775700" w:rsidP="00775700">
            <w:pPr>
              <w:pStyle w:val="Tabletext"/>
              <w:jc w:val="center"/>
              <w:rPr>
                <w:lang w:val="en-US" w:eastAsia="ja-JP"/>
              </w:rPr>
            </w:pPr>
            <w:r>
              <w:rPr>
                <w:lang w:val="en-US" w:eastAsia="ja-JP"/>
              </w:rPr>
              <w:t>(0+5+0)</w:t>
            </w:r>
          </w:p>
        </w:tc>
        <w:tc>
          <w:tcPr>
            <w:tcW w:w="2268" w:type="dxa"/>
            <w:vAlign w:val="center"/>
          </w:tcPr>
          <w:p w14:paraId="7BF22D2D" w14:textId="77777777" w:rsidR="00775700" w:rsidRPr="00684D0E" w:rsidRDefault="00775700" w:rsidP="00775700">
            <w:pPr>
              <w:pStyle w:val="Tabletext"/>
              <w:rPr>
                <w:lang w:val="en-US" w:eastAsia="ja-JP"/>
              </w:rPr>
            </w:pPr>
            <w:r>
              <w:rPr>
                <w:rFonts w:hint="eastAsia"/>
                <w:lang w:val="en-US" w:eastAsia="ja-JP"/>
              </w:rPr>
              <w:t xml:space="preserve">M+000 </w:t>
            </w:r>
          </w:p>
        </w:tc>
        <w:tc>
          <w:tcPr>
            <w:tcW w:w="3544" w:type="dxa"/>
            <w:vAlign w:val="center"/>
          </w:tcPr>
          <w:p w14:paraId="14BBFFE0" w14:textId="77777777" w:rsidR="00775700" w:rsidRPr="00684D0E" w:rsidRDefault="00775700" w:rsidP="00775700">
            <w:pPr>
              <w:pStyle w:val="Tabletext"/>
              <w:rPr>
                <w:lang w:val="en-US" w:eastAsia="ja-JP"/>
              </w:rPr>
            </w:pPr>
            <w:r>
              <w:rPr>
                <w:rFonts w:hint="eastAsia"/>
                <w:lang w:val="en-US" w:eastAsia="ja-JP"/>
              </w:rPr>
              <w:t>中央</w:t>
            </w:r>
          </w:p>
        </w:tc>
      </w:tr>
      <w:tr w:rsidR="00775700" w:rsidRPr="00496060" w14:paraId="785DF71D" w14:textId="77777777" w:rsidTr="00652E2C">
        <w:trPr>
          <w:cantSplit/>
          <w:jc w:val="center"/>
        </w:trPr>
        <w:tc>
          <w:tcPr>
            <w:tcW w:w="1561" w:type="dxa"/>
            <w:vMerge/>
            <w:vAlign w:val="center"/>
          </w:tcPr>
          <w:p w14:paraId="2F314E01" w14:textId="77777777" w:rsidR="00775700" w:rsidRPr="00684D0E" w:rsidRDefault="00775700" w:rsidP="00775700">
            <w:pPr>
              <w:pStyle w:val="Tabletext"/>
              <w:jc w:val="center"/>
              <w:rPr>
                <w:lang w:val="en-US"/>
              </w:rPr>
            </w:pPr>
          </w:p>
        </w:tc>
        <w:tc>
          <w:tcPr>
            <w:tcW w:w="1417" w:type="dxa"/>
            <w:vMerge/>
            <w:vAlign w:val="center"/>
          </w:tcPr>
          <w:p w14:paraId="118A432C" w14:textId="77777777" w:rsidR="00775700" w:rsidRPr="00684D0E" w:rsidRDefault="00775700" w:rsidP="00775700">
            <w:pPr>
              <w:pStyle w:val="Tabletext"/>
              <w:jc w:val="center"/>
              <w:rPr>
                <w:lang w:val="en-US"/>
              </w:rPr>
            </w:pPr>
          </w:p>
        </w:tc>
        <w:tc>
          <w:tcPr>
            <w:tcW w:w="2268" w:type="dxa"/>
            <w:vAlign w:val="center"/>
          </w:tcPr>
          <w:p w14:paraId="003FBB6A" w14:textId="77777777" w:rsidR="00775700" w:rsidRPr="00684D0E" w:rsidRDefault="00775700" w:rsidP="00775700">
            <w:pPr>
              <w:pStyle w:val="Tabletext"/>
              <w:tabs>
                <w:tab w:val="right" w:pos="9611"/>
              </w:tabs>
              <w:rPr>
                <w:lang w:val="en-US" w:eastAsia="ja-JP"/>
              </w:rPr>
            </w:pPr>
            <w:r>
              <w:rPr>
                <w:rFonts w:hint="eastAsia"/>
                <w:lang w:val="en-US" w:eastAsia="ja-JP"/>
              </w:rPr>
              <w:t>M+030</w:t>
            </w:r>
          </w:p>
        </w:tc>
        <w:tc>
          <w:tcPr>
            <w:tcW w:w="3544" w:type="dxa"/>
            <w:vAlign w:val="center"/>
          </w:tcPr>
          <w:p w14:paraId="28058F7A" w14:textId="77777777" w:rsidR="00775700" w:rsidRPr="00684D0E" w:rsidRDefault="00775700" w:rsidP="00775700">
            <w:pPr>
              <w:pStyle w:val="Tabletext"/>
              <w:tabs>
                <w:tab w:val="right" w:pos="9611"/>
              </w:tabs>
              <w:rPr>
                <w:lang w:val="en-US" w:eastAsia="ja-JP"/>
              </w:rPr>
            </w:pPr>
            <w:r>
              <w:rPr>
                <w:rFonts w:hint="eastAsia"/>
                <w:lang w:val="en-US" w:eastAsia="ja-JP"/>
              </w:rPr>
              <w:t>左</w:t>
            </w:r>
          </w:p>
        </w:tc>
      </w:tr>
      <w:tr w:rsidR="00775700" w:rsidRPr="00496060" w14:paraId="429CB187" w14:textId="77777777" w:rsidTr="00652E2C">
        <w:trPr>
          <w:cantSplit/>
          <w:jc w:val="center"/>
        </w:trPr>
        <w:tc>
          <w:tcPr>
            <w:tcW w:w="1561" w:type="dxa"/>
            <w:vMerge/>
            <w:vAlign w:val="center"/>
          </w:tcPr>
          <w:p w14:paraId="47DDF9D0" w14:textId="77777777" w:rsidR="00775700" w:rsidRPr="00684D0E" w:rsidRDefault="00775700" w:rsidP="00775700">
            <w:pPr>
              <w:pStyle w:val="Tabletext"/>
              <w:jc w:val="center"/>
              <w:rPr>
                <w:lang w:val="en-US"/>
              </w:rPr>
            </w:pPr>
          </w:p>
        </w:tc>
        <w:tc>
          <w:tcPr>
            <w:tcW w:w="1417" w:type="dxa"/>
            <w:vMerge/>
            <w:vAlign w:val="center"/>
          </w:tcPr>
          <w:p w14:paraId="29C57828" w14:textId="77777777" w:rsidR="00775700" w:rsidRPr="00684D0E" w:rsidRDefault="00775700" w:rsidP="00775700">
            <w:pPr>
              <w:pStyle w:val="Tabletext"/>
              <w:jc w:val="center"/>
              <w:rPr>
                <w:lang w:val="en-US"/>
              </w:rPr>
            </w:pPr>
          </w:p>
        </w:tc>
        <w:tc>
          <w:tcPr>
            <w:tcW w:w="2268" w:type="dxa"/>
            <w:vAlign w:val="center"/>
          </w:tcPr>
          <w:p w14:paraId="179F56F9" w14:textId="77777777" w:rsidR="00775700" w:rsidRDefault="00775700" w:rsidP="00775700">
            <w:pPr>
              <w:pStyle w:val="Tabletext"/>
              <w:tabs>
                <w:tab w:val="right" w:pos="9611"/>
              </w:tabs>
              <w:rPr>
                <w:lang w:val="en-US" w:eastAsia="ja-JP"/>
              </w:rPr>
            </w:pPr>
            <w:r>
              <w:rPr>
                <w:rFonts w:hint="eastAsia"/>
                <w:lang w:val="en-US" w:eastAsia="ja-JP"/>
              </w:rPr>
              <w:t>M-030</w:t>
            </w:r>
          </w:p>
        </w:tc>
        <w:tc>
          <w:tcPr>
            <w:tcW w:w="3544" w:type="dxa"/>
            <w:vAlign w:val="center"/>
          </w:tcPr>
          <w:p w14:paraId="56D84A06" w14:textId="77777777" w:rsidR="00775700" w:rsidRDefault="00775700" w:rsidP="00775700">
            <w:pPr>
              <w:pStyle w:val="Tabletext"/>
              <w:tabs>
                <w:tab w:val="right" w:pos="9611"/>
              </w:tabs>
              <w:rPr>
                <w:lang w:val="en-US" w:eastAsia="ja-JP"/>
              </w:rPr>
            </w:pPr>
            <w:r>
              <w:rPr>
                <w:rFonts w:hint="eastAsia"/>
                <w:lang w:val="en-US" w:eastAsia="ja-JP"/>
              </w:rPr>
              <w:t>右</w:t>
            </w:r>
          </w:p>
        </w:tc>
      </w:tr>
      <w:tr w:rsidR="00775700" w:rsidRPr="00496060" w14:paraId="7E729935" w14:textId="77777777" w:rsidTr="00652E2C">
        <w:trPr>
          <w:cantSplit/>
          <w:jc w:val="center"/>
        </w:trPr>
        <w:tc>
          <w:tcPr>
            <w:tcW w:w="1561" w:type="dxa"/>
            <w:vMerge/>
            <w:vAlign w:val="center"/>
          </w:tcPr>
          <w:p w14:paraId="105370B9" w14:textId="77777777" w:rsidR="00775700" w:rsidRPr="00684D0E" w:rsidRDefault="00775700" w:rsidP="00775700">
            <w:pPr>
              <w:pStyle w:val="Tabletext"/>
              <w:jc w:val="center"/>
              <w:rPr>
                <w:lang w:val="en-US"/>
              </w:rPr>
            </w:pPr>
          </w:p>
        </w:tc>
        <w:tc>
          <w:tcPr>
            <w:tcW w:w="1417" w:type="dxa"/>
            <w:vMerge/>
            <w:vAlign w:val="center"/>
          </w:tcPr>
          <w:p w14:paraId="6C18132A" w14:textId="77777777" w:rsidR="00775700" w:rsidRPr="00684D0E" w:rsidRDefault="00775700" w:rsidP="00775700">
            <w:pPr>
              <w:pStyle w:val="Tabletext"/>
              <w:jc w:val="center"/>
              <w:rPr>
                <w:lang w:val="en-US"/>
              </w:rPr>
            </w:pPr>
          </w:p>
        </w:tc>
        <w:tc>
          <w:tcPr>
            <w:tcW w:w="2268" w:type="dxa"/>
          </w:tcPr>
          <w:p w14:paraId="72A427AB" w14:textId="77777777" w:rsidR="00775700" w:rsidRPr="00684D0E" w:rsidRDefault="00775700" w:rsidP="00775700">
            <w:pPr>
              <w:pStyle w:val="Tabletext"/>
              <w:tabs>
                <w:tab w:val="right" w:pos="9611"/>
              </w:tabs>
              <w:rPr>
                <w:lang w:val="en-US"/>
              </w:rPr>
            </w:pPr>
            <w:r>
              <w:rPr>
                <w:rFonts w:hint="eastAsia"/>
                <w:lang w:val="en-US" w:eastAsia="ja-JP"/>
              </w:rPr>
              <w:t xml:space="preserve">M+110 </w:t>
            </w:r>
          </w:p>
        </w:tc>
        <w:tc>
          <w:tcPr>
            <w:tcW w:w="3544" w:type="dxa"/>
            <w:vAlign w:val="center"/>
          </w:tcPr>
          <w:p w14:paraId="1E92BD3D" w14:textId="77777777" w:rsidR="00775700" w:rsidRPr="00684D0E" w:rsidRDefault="00775700" w:rsidP="00775700">
            <w:pPr>
              <w:pStyle w:val="Tabletext"/>
              <w:tabs>
                <w:tab w:val="right" w:pos="9611"/>
              </w:tabs>
              <w:rPr>
                <w:lang w:val="en-US" w:eastAsia="ja-JP"/>
              </w:rPr>
            </w:pPr>
            <w:r>
              <w:rPr>
                <w:rFonts w:hint="eastAsia"/>
                <w:lang w:val="en-US" w:eastAsia="ja-JP"/>
              </w:rPr>
              <w:t>左环绕</w:t>
            </w:r>
          </w:p>
        </w:tc>
      </w:tr>
      <w:tr w:rsidR="00775700" w:rsidRPr="00496060" w14:paraId="1F3D19A1" w14:textId="77777777" w:rsidTr="00652E2C">
        <w:trPr>
          <w:cantSplit/>
          <w:jc w:val="center"/>
        </w:trPr>
        <w:tc>
          <w:tcPr>
            <w:tcW w:w="1561" w:type="dxa"/>
            <w:vMerge/>
            <w:vAlign w:val="center"/>
          </w:tcPr>
          <w:p w14:paraId="0D6C9479" w14:textId="77777777" w:rsidR="00775700" w:rsidRPr="00684D0E" w:rsidRDefault="00775700" w:rsidP="00775700">
            <w:pPr>
              <w:pStyle w:val="Tabletext"/>
              <w:jc w:val="center"/>
              <w:rPr>
                <w:lang w:val="en-US"/>
              </w:rPr>
            </w:pPr>
          </w:p>
        </w:tc>
        <w:tc>
          <w:tcPr>
            <w:tcW w:w="1417" w:type="dxa"/>
            <w:vMerge/>
            <w:vAlign w:val="center"/>
          </w:tcPr>
          <w:p w14:paraId="19889025" w14:textId="77777777" w:rsidR="00775700" w:rsidRPr="00684D0E" w:rsidRDefault="00775700" w:rsidP="00775700">
            <w:pPr>
              <w:pStyle w:val="Tabletext"/>
              <w:jc w:val="center"/>
              <w:rPr>
                <w:lang w:val="en-US"/>
              </w:rPr>
            </w:pPr>
          </w:p>
        </w:tc>
        <w:tc>
          <w:tcPr>
            <w:tcW w:w="2268" w:type="dxa"/>
          </w:tcPr>
          <w:p w14:paraId="270E9909" w14:textId="77777777" w:rsidR="00775700" w:rsidRDefault="00775700" w:rsidP="00775700">
            <w:pPr>
              <w:pStyle w:val="Tabletext"/>
              <w:tabs>
                <w:tab w:val="right" w:pos="9611"/>
              </w:tabs>
              <w:rPr>
                <w:lang w:val="en-US" w:eastAsia="ja-JP"/>
              </w:rPr>
            </w:pPr>
            <w:r>
              <w:rPr>
                <w:rFonts w:hint="eastAsia"/>
                <w:lang w:val="en-US" w:eastAsia="ja-JP"/>
              </w:rPr>
              <w:t>M-110</w:t>
            </w:r>
          </w:p>
        </w:tc>
        <w:tc>
          <w:tcPr>
            <w:tcW w:w="3544" w:type="dxa"/>
            <w:vAlign w:val="center"/>
          </w:tcPr>
          <w:p w14:paraId="7611AD95" w14:textId="77777777" w:rsidR="00775700" w:rsidRDefault="00775700" w:rsidP="00775700">
            <w:pPr>
              <w:pStyle w:val="Tabletext"/>
              <w:tabs>
                <w:tab w:val="right" w:pos="9611"/>
              </w:tabs>
              <w:rPr>
                <w:lang w:val="en-US" w:eastAsia="ja-JP"/>
              </w:rPr>
            </w:pPr>
            <w:r>
              <w:rPr>
                <w:rFonts w:hint="eastAsia"/>
                <w:lang w:val="en-US" w:eastAsia="ja-JP"/>
              </w:rPr>
              <w:t>右环绕</w:t>
            </w:r>
          </w:p>
        </w:tc>
      </w:tr>
      <w:tr w:rsidR="00775700" w:rsidRPr="00684D0E" w14:paraId="44791CED" w14:textId="77777777" w:rsidTr="00652E2C">
        <w:trPr>
          <w:cantSplit/>
          <w:jc w:val="center"/>
        </w:trPr>
        <w:tc>
          <w:tcPr>
            <w:tcW w:w="1561" w:type="dxa"/>
            <w:vMerge w:val="restart"/>
            <w:vAlign w:val="center"/>
          </w:tcPr>
          <w:p w14:paraId="060CE991" w14:textId="77777777" w:rsidR="00775700" w:rsidRPr="00684D0E" w:rsidRDefault="00775700" w:rsidP="00775700">
            <w:pPr>
              <w:pStyle w:val="Tabletext"/>
              <w:jc w:val="center"/>
              <w:rPr>
                <w:lang w:val="en-US" w:eastAsia="ja-JP"/>
              </w:rPr>
            </w:pPr>
            <w:r>
              <w:rPr>
                <w:rFonts w:hint="eastAsia"/>
                <w:lang w:val="en-US" w:eastAsia="ja-JP"/>
              </w:rPr>
              <w:t>6</w:t>
            </w:r>
          </w:p>
        </w:tc>
        <w:tc>
          <w:tcPr>
            <w:tcW w:w="1417" w:type="dxa"/>
            <w:vMerge w:val="restart"/>
            <w:vAlign w:val="center"/>
          </w:tcPr>
          <w:p w14:paraId="799A396E" w14:textId="77777777" w:rsidR="00775700" w:rsidRDefault="00775700" w:rsidP="00775700">
            <w:pPr>
              <w:pStyle w:val="Tabletext"/>
              <w:jc w:val="center"/>
              <w:rPr>
                <w:lang w:val="en-US" w:eastAsia="ja-JP"/>
              </w:rPr>
            </w:pPr>
            <w:r>
              <w:rPr>
                <w:rFonts w:hint="eastAsia"/>
                <w:lang w:val="en-US" w:eastAsia="ja-JP"/>
              </w:rPr>
              <w:t>3/2.1</w:t>
            </w:r>
          </w:p>
          <w:p w14:paraId="337220EF" w14:textId="2C9A34B0" w:rsidR="00775700" w:rsidRPr="00684D0E" w:rsidRDefault="00775700" w:rsidP="00775700">
            <w:pPr>
              <w:pStyle w:val="Tabletext"/>
              <w:jc w:val="center"/>
              <w:rPr>
                <w:lang w:val="en-US" w:eastAsia="ja-JP"/>
              </w:rPr>
            </w:pPr>
            <w:r>
              <w:rPr>
                <w:rFonts w:hint="eastAsia"/>
                <w:lang w:val="en-US" w:eastAsia="ja-JP"/>
              </w:rPr>
              <w:t>(0+5+0)</w:t>
            </w:r>
          </w:p>
        </w:tc>
        <w:tc>
          <w:tcPr>
            <w:tcW w:w="2268" w:type="dxa"/>
            <w:vAlign w:val="center"/>
          </w:tcPr>
          <w:p w14:paraId="3C66420C" w14:textId="77777777" w:rsidR="00775700" w:rsidRPr="00684D0E" w:rsidRDefault="00775700" w:rsidP="00775700">
            <w:pPr>
              <w:pStyle w:val="Tabletext"/>
              <w:rPr>
                <w:lang w:val="en-US" w:eastAsia="ja-JP"/>
              </w:rPr>
            </w:pPr>
            <w:r>
              <w:rPr>
                <w:rFonts w:hint="eastAsia"/>
                <w:lang w:val="en-US" w:eastAsia="ja-JP"/>
              </w:rPr>
              <w:t xml:space="preserve">M+000 </w:t>
            </w:r>
          </w:p>
        </w:tc>
        <w:tc>
          <w:tcPr>
            <w:tcW w:w="3544" w:type="dxa"/>
            <w:vAlign w:val="center"/>
          </w:tcPr>
          <w:p w14:paraId="3A009C4E" w14:textId="77777777" w:rsidR="00775700" w:rsidRPr="00684D0E" w:rsidRDefault="00775700" w:rsidP="00775700">
            <w:pPr>
              <w:pStyle w:val="Tabletext"/>
              <w:rPr>
                <w:lang w:val="en-US" w:eastAsia="ja-JP"/>
              </w:rPr>
            </w:pPr>
            <w:r>
              <w:rPr>
                <w:rFonts w:hint="eastAsia"/>
                <w:lang w:val="en-US" w:eastAsia="ja-JP"/>
              </w:rPr>
              <w:t>中央</w:t>
            </w:r>
          </w:p>
        </w:tc>
      </w:tr>
      <w:tr w:rsidR="00775700" w:rsidRPr="00496060" w14:paraId="36541532" w14:textId="77777777" w:rsidTr="00652E2C">
        <w:trPr>
          <w:cantSplit/>
          <w:jc w:val="center"/>
        </w:trPr>
        <w:tc>
          <w:tcPr>
            <w:tcW w:w="1561" w:type="dxa"/>
            <w:vMerge/>
            <w:vAlign w:val="center"/>
          </w:tcPr>
          <w:p w14:paraId="75577999" w14:textId="77777777" w:rsidR="00775700" w:rsidRPr="00684D0E" w:rsidRDefault="00775700" w:rsidP="00775700">
            <w:pPr>
              <w:pStyle w:val="Tabletext"/>
              <w:jc w:val="center"/>
              <w:rPr>
                <w:lang w:val="en-US"/>
              </w:rPr>
            </w:pPr>
          </w:p>
        </w:tc>
        <w:tc>
          <w:tcPr>
            <w:tcW w:w="1417" w:type="dxa"/>
            <w:vMerge/>
            <w:vAlign w:val="center"/>
          </w:tcPr>
          <w:p w14:paraId="37E0EA0E" w14:textId="77777777" w:rsidR="00775700" w:rsidRPr="00684D0E" w:rsidRDefault="00775700" w:rsidP="00775700">
            <w:pPr>
              <w:pStyle w:val="Tabletext"/>
              <w:jc w:val="center"/>
              <w:rPr>
                <w:lang w:val="en-US"/>
              </w:rPr>
            </w:pPr>
          </w:p>
        </w:tc>
        <w:tc>
          <w:tcPr>
            <w:tcW w:w="2268" w:type="dxa"/>
            <w:vAlign w:val="center"/>
          </w:tcPr>
          <w:p w14:paraId="4A7FDE25" w14:textId="77777777" w:rsidR="00775700" w:rsidRPr="00684D0E" w:rsidRDefault="00775700" w:rsidP="00775700">
            <w:pPr>
              <w:pStyle w:val="Tabletext"/>
              <w:tabs>
                <w:tab w:val="right" w:pos="9611"/>
              </w:tabs>
              <w:rPr>
                <w:lang w:val="en-US" w:eastAsia="ja-JP"/>
              </w:rPr>
            </w:pPr>
            <w:r>
              <w:rPr>
                <w:rFonts w:hint="eastAsia"/>
                <w:lang w:val="en-US" w:eastAsia="ja-JP"/>
              </w:rPr>
              <w:t>M+030</w:t>
            </w:r>
          </w:p>
        </w:tc>
        <w:tc>
          <w:tcPr>
            <w:tcW w:w="3544" w:type="dxa"/>
            <w:vAlign w:val="center"/>
          </w:tcPr>
          <w:p w14:paraId="267A2116" w14:textId="77777777" w:rsidR="00775700" w:rsidRPr="00684D0E" w:rsidRDefault="00775700" w:rsidP="00775700">
            <w:pPr>
              <w:pStyle w:val="Tabletext"/>
              <w:tabs>
                <w:tab w:val="right" w:pos="9611"/>
              </w:tabs>
              <w:rPr>
                <w:lang w:val="en-US" w:eastAsia="ja-JP"/>
              </w:rPr>
            </w:pPr>
            <w:r>
              <w:rPr>
                <w:rFonts w:hint="eastAsia"/>
                <w:lang w:val="en-US" w:eastAsia="ja-JP"/>
              </w:rPr>
              <w:t>左</w:t>
            </w:r>
            <w:r>
              <w:rPr>
                <w:rFonts w:hint="eastAsia"/>
                <w:lang w:val="en-US" w:eastAsia="ja-JP"/>
              </w:rPr>
              <w:t xml:space="preserve"> </w:t>
            </w:r>
          </w:p>
        </w:tc>
      </w:tr>
      <w:tr w:rsidR="00775700" w:rsidRPr="00496060" w14:paraId="3BE70F4D" w14:textId="77777777" w:rsidTr="00652E2C">
        <w:trPr>
          <w:cantSplit/>
          <w:jc w:val="center"/>
        </w:trPr>
        <w:tc>
          <w:tcPr>
            <w:tcW w:w="1561" w:type="dxa"/>
            <w:vMerge/>
            <w:vAlign w:val="center"/>
          </w:tcPr>
          <w:p w14:paraId="52BDEE96" w14:textId="77777777" w:rsidR="00775700" w:rsidRPr="00684D0E" w:rsidRDefault="00775700" w:rsidP="00775700">
            <w:pPr>
              <w:pStyle w:val="Tabletext"/>
              <w:jc w:val="center"/>
              <w:rPr>
                <w:lang w:val="en-US"/>
              </w:rPr>
            </w:pPr>
          </w:p>
        </w:tc>
        <w:tc>
          <w:tcPr>
            <w:tcW w:w="1417" w:type="dxa"/>
            <w:vMerge/>
            <w:vAlign w:val="center"/>
          </w:tcPr>
          <w:p w14:paraId="5B76DF03" w14:textId="77777777" w:rsidR="00775700" w:rsidRPr="00684D0E" w:rsidRDefault="00775700" w:rsidP="00775700">
            <w:pPr>
              <w:pStyle w:val="Tabletext"/>
              <w:jc w:val="center"/>
              <w:rPr>
                <w:lang w:val="en-US"/>
              </w:rPr>
            </w:pPr>
          </w:p>
        </w:tc>
        <w:tc>
          <w:tcPr>
            <w:tcW w:w="2268" w:type="dxa"/>
            <w:vAlign w:val="center"/>
          </w:tcPr>
          <w:p w14:paraId="7A564CDB" w14:textId="77777777" w:rsidR="00775700" w:rsidRDefault="00775700" w:rsidP="00775700">
            <w:pPr>
              <w:pStyle w:val="Tabletext"/>
              <w:tabs>
                <w:tab w:val="right" w:pos="9611"/>
              </w:tabs>
              <w:rPr>
                <w:lang w:val="en-US" w:eastAsia="ja-JP"/>
              </w:rPr>
            </w:pPr>
            <w:r>
              <w:rPr>
                <w:rFonts w:hint="eastAsia"/>
                <w:lang w:val="en-US" w:eastAsia="ja-JP"/>
              </w:rPr>
              <w:t>M-030</w:t>
            </w:r>
          </w:p>
        </w:tc>
        <w:tc>
          <w:tcPr>
            <w:tcW w:w="3544" w:type="dxa"/>
            <w:vAlign w:val="center"/>
          </w:tcPr>
          <w:p w14:paraId="5BCF546F" w14:textId="77777777" w:rsidR="00775700" w:rsidRDefault="00775700" w:rsidP="00775700">
            <w:pPr>
              <w:pStyle w:val="Tabletext"/>
              <w:tabs>
                <w:tab w:val="right" w:pos="9611"/>
              </w:tabs>
              <w:rPr>
                <w:lang w:val="en-US" w:eastAsia="ja-JP"/>
              </w:rPr>
            </w:pPr>
            <w:r>
              <w:rPr>
                <w:rFonts w:hint="eastAsia"/>
                <w:lang w:val="en-US" w:eastAsia="ja-JP"/>
              </w:rPr>
              <w:t>右</w:t>
            </w:r>
          </w:p>
        </w:tc>
      </w:tr>
      <w:tr w:rsidR="00775700" w:rsidRPr="00496060" w14:paraId="5D92BEFD" w14:textId="77777777" w:rsidTr="00652E2C">
        <w:trPr>
          <w:cantSplit/>
          <w:jc w:val="center"/>
        </w:trPr>
        <w:tc>
          <w:tcPr>
            <w:tcW w:w="1561" w:type="dxa"/>
            <w:vMerge/>
            <w:vAlign w:val="center"/>
          </w:tcPr>
          <w:p w14:paraId="2A42C2CF" w14:textId="77777777" w:rsidR="00775700" w:rsidRPr="00684D0E" w:rsidRDefault="00775700" w:rsidP="00775700">
            <w:pPr>
              <w:pStyle w:val="Tabletext"/>
              <w:jc w:val="center"/>
              <w:rPr>
                <w:lang w:val="en-US"/>
              </w:rPr>
            </w:pPr>
          </w:p>
        </w:tc>
        <w:tc>
          <w:tcPr>
            <w:tcW w:w="1417" w:type="dxa"/>
            <w:vMerge/>
            <w:vAlign w:val="center"/>
          </w:tcPr>
          <w:p w14:paraId="5E383DC3" w14:textId="77777777" w:rsidR="00775700" w:rsidRPr="00684D0E" w:rsidRDefault="00775700" w:rsidP="00775700">
            <w:pPr>
              <w:pStyle w:val="Tabletext"/>
              <w:jc w:val="center"/>
              <w:rPr>
                <w:lang w:val="en-US"/>
              </w:rPr>
            </w:pPr>
          </w:p>
        </w:tc>
        <w:tc>
          <w:tcPr>
            <w:tcW w:w="2268" w:type="dxa"/>
          </w:tcPr>
          <w:p w14:paraId="2EA65561" w14:textId="77777777" w:rsidR="00775700" w:rsidRPr="00684D0E" w:rsidRDefault="00775700" w:rsidP="00775700">
            <w:pPr>
              <w:pStyle w:val="Tabletext"/>
              <w:tabs>
                <w:tab w:val="right" w:pos="9611"/>
              </w:tabs>
              <w:rPr>
                <w:lang w:val="en-US" w:eastAsia="ja-JP"/>
              </w:rPr>
            </w:pPr>
            <w:r>
              <w:rPr>
                <w:rFonts w:hint="eastAsia"/>
                <w:lang w:val="en-US" w:eastAsia="ja-JP"/>
              </w:rPr>
              <w:t>M+110</w:t>
            </w:r>
          </w:p>
        </w:tc>
        <w:tc>
          <w:tcPr>
            <w:tcW w:w="3544" w:type="dxa"/>
            <w:vAlign w:val="center"/>
          </w:tcPr>
          <w:p w14:paraId="3E264786" w14:textId="77777777" w:rsidR="00775700" w:rsidRPr="00684D0E" w:rsidRDefault="00775700" w:rsidP="00775700">
            <w:pPr>
              <w:pStyle w:val="Tabletext"/>
              <w:tabs>
                <w:tab w:val="right" w:pos="9611"/>
              </w:tabs>
              <w:rPr>
                <w:lang w:val="en-US" w:eastAsia="ja-JP"/>
              </w:rPr>
            </w:pPr>
            <w:r>
              <w:rPr>
                <w:rFonts w:hint="eastAsia"/>
                <w:lang w:val="en-US" w:eastAsia="ja-JP"/>
              </w:rPr>
              <w:t>左环绕</w:t>
            </w:r>
          </w:p>
        </w:tc>
      </w:tr>
      <w:tr w:rsidR="00775700" w:rsidRPr="00496060" w14:paraId="40FE754E" w14:textId="77777777" w:rsidTr="00652E2C">
        <w:trPr>
          <w:cantSplit/>
          <w:jc w:val="center"/>
        </w:trPr>
        <w:tc>
          <w:tcPr>
            <w:tcW w:w="1561" w:type="dxa"/>
            <w:vMerge/>
            <w:vAlign w:val="center"/>
          </w:tcPr>
          <w:p w14:paraId="61B5CB8C" w14:textId="77777777" w:rsidR="00775700" w:rsidRPr="00684D0E" w:rsidRDefault="00775700" w:rsidP="00775700">
            <w:pPr>
              <w:pStyle w:val="Tabletext"/>
              <w:jc w:val="center"/>
              <w:rPr>
                <w:lang w:val="en-US"/>
              </w:rPr>
            </w:pPr>
          </w:p>
        </w:tc>
        <w:tc>
          <w:tcPr>
            <w:tcW w:w="1417" w:type="dxa"/>
            <w:vMerge/>
            <w:vAlign w:val="center"/>
          </w:tcPr>
          <w:p w14:paraId="164E9952" w14:textId="77777777" w:rsidR="00775700" w:rsidRPr="00684D0E" w:rsidRDefault="00775700" w:rsidP="00775700">
            <w:pPr>
              <w:pStyle w:val="Tabletext"/>
              <w:jc w:val="center"/>
              <w:rPr>
                <w:lang w:val="en-US"/>
              </w:rPr>
            </w:pPr>
          </w:p>
        </w:tc>
        <w:tc>
          <w:tcPr>
            <w:tcW w:w="2268" w:type="dxa"/>
          </w:tcPr>
          <w:p w14:paraId="605CA200" w14:textId="77777777" w:rsidR="00775700" w:rsidRDefault="00775700" w:rsidP="00775700">
            <w:pPr>
              <w:pStyle w:val="Tabletext"/>
              <w:tabs>
                <w:tab w:val="right" w:pos="9611"/>
              </w:tabs>
              <w:rPr>
                <w:lang w:val="en-US" w:eastAsia="ja-JP"/>
              </w:rPr>
            </w:pPr>
            <w:r>
              <w:rPr>
                <w:rFonts w:hint="eastAsia"/>
                <w:lang w:val="en-US" w:eastAsia="ja-JP"/>
              </w:rPr>
              <w:t>M-110</w:t>
            </w:r>
          </w:p>
        </w:tc>
        <w:tc>
          <w:tcPr>
            <w:tcW w:w="3544" w:type="dxa"/>
            <w:vAlign w:val="center"/>
          </w:tcPr>
          <w:p w14:paraId="5CBFB137" w14:textId="77777777" w:rsidR="00775700" w:rsidRDefault="00775700" w:rsidP="00775700">
            <w:pPr>
              <w:pStyle w:val="Tabletext"/>
              <w:tabs>
                <w:tab w:val="right" w:pos="9611"/>
              </w:tabs>
              <w:rPr>
                <w:lang w:val="en-US" w:eastAsia="ja-JP"/>
              </w:rPr>
            </w:pPr>
            <w:r>
              <w:rPr>
                <w:rFonts w:hint="eastAsia"/>
                <w:lang w:val="en-US" w:eastAsia="ja-JP"/>
              </w:rPr>
              <w:t>右环绕</w:t>
            </w:r>
          </w:p>
        </w:tc>
      </w:tr>
      <w:tr w:rsidR="00775700" w:rsidRPr="00684D0E" w14:paraId="59CD6CBA" w14:textId="77777777" w:rsidTr="00652E2C">
        <w:trPr>
          <w:cantSplit/>
          <w:jc w:val="center"/>
        </w:trPr>
        <w:tc>
          <w:tcPr>
            <w:tcW w:w="1561" w:type="dxa"/>
            <w:vMerge/>
            <w:vAlign w:val="center"/>
          </w:tcPr>
          <w:p w14:paraId="7CE70181" w14:textId="77777777" w:rsidR="00775700" w:rsidRPr="00684D0E" w:rsidRDefault="00775700" w:rsidP="00775700">
            <w:pPr>
              <w:pStyle w:val="Tabletext"/>
              <w:jc w:val="center"/>
              <w:rPr>
                <w:lang w:val="en-US"/>
              </w:rPr>
            </w:pPr>
          </w:p>
        </w:tc>
        <w:tc>
          <w:tcPr>
            <w:tcW w:w="1417" w:type="dxa"/>
            <w:vMerge/>
            <w:vAlign w:val="center"/>
          </w:tcPr>
          <w:p w14:paraId="4531BFB4" w14:textId="77777777" w:rsidR="00775700" w:rsidRPr="00684D0E" w:rsidRDefault="00775700" w:rsidP="00775700">
            <w:pPr>
              <w:pStyle w:val="Tabletext"/>
              <w:jc w:val="center"/>
              <w:rPr>
                <w:lang w:val="en-US"/>
              </w:rPr>
            </w:pPr>
          </w:p>
        </w:tc>
        <w:tc>
          <w:tcPr>
            <w:tcW w:w="2268" w:type="dxa"/>
            <w:vAlign w:val="center"/>
          </w:tcPr>
          <w:p w14:paraId="20943063" w14:textId="77777777" w:rsidR="00775700" w:rsidRPr="00684D0E" w:rsidRDefault="00775700" w:rsidP="00775700">
            <w:pPr>
              <w:pStyle w:val="Tabletext"/>
              <w:rPr>
                <w:lang w:val="en-US"/>
              </w:rPr>
            </w:pPr>
            <w:r>
              <w:rPr>
                <w:rFonts w:hint="eastAsia"/>
                <w:lang w:val="en-US" w:eastAsia="ja-JP"/>
              </w:rPr>
              <w:t xml:space="preserve">LFE1 </w:t>
            </w:r>
          </w:p>
        </w:tc>
        <w:tc>
          <w:tcPr>
            <w:tcW w:w="3544" w:type="dxa"/>
            <w:vAlign w:val="center"/>
          </w:tcPr>
          <w:p w14:paraId="70111131" w14:textId="77777777" w:rsidR="00775700" w:rsidRPr="00684D0E" w:rsidRDefault="00775700" w:rsidP="00775700">
            <w:pPr>
              <w:pStyle w:val="Tabletext"/>
              <w:rPr>
                <w:lang w:val="en-US" w:eastAsia="ja-JP"/>
              </w:rPr>
            </w:pPr>
            <w:r>
              <w:rPr>
                <w:rFonts w:hint="eastAsia"/>
                <w:lang w:val="en-US" w:eastAsia="ja-JP"/>
              </w:rPr>
              <w:t>低频效果</w:t>
            </w:r>
          </w:p>
        </w:tc>
      </w:tr>
      <w:tr w:rsidR="00775700" w:rsidRPr="00684D0E" w14:paraId="549DE648" w14:textId="77777777" w:rsidTr="00652E2C">
        <w:trPr>
          <w:cantSplit/>
          <w:jc w:val="center"/>
        </w:trPr>
        <w:tc>
          <w:tcPr>
            <w:tcW w:w="1561" w:type="dxa"/>
            <w:vMerge w:val="restart"/>
            <w:vAlign w:val="center"/>
          </w:tcPr>
          <w:p w14:paraId="38D0F303" w14:textId="77777777" w:rsidR="00775700" w:rsidRPr="00684D0E" w:rsidRDefault="00775700" w:rsidP="00775700">
            <w:pPr>
              <w:pStyle w:val="Tabletext"/>
              <w:jc w:val="center"/>
              <w:rPr>
                <w:lang w:val="en-US" w:eastAsia="ja-JP"/>
              </w:rPr>
            </w:pPr>
            <w:r>
              <w:rPr>
                <w:rFonts w:hint="eastAsia"/>
                <w:lang w:val="en-US" w:eastAsia="ja-JP"/>
              </w:rPr>
              <w:t>7</w:t>
            </w:r>
          </w:p>
        </w:tc>
        <w:tc>
          <w:tcPr>
            <w:tcW w:w="1417" w:type="dxa"/>
            <w:vMerge w:val="restart"/>
            <w:vAlign w:val="center"/>
          </w:tcPr>
          <w:p w14:paraId="707A5973" w14:textId="77777777" w:rsidR="00775700" w:rsidRDefault="00775700" w:rsidP="00775700">
            <w:pPr>
              <w:pStyle w:val="Tabletext"/>
              <w:jc w:val="center"/>
              <w:rPr>
                <w:lang w:val="en-US" w:eastAsia="ja-JP"/>
              </w:rPr>
            </w:pPr>
            <w:r>
              <w:rPr>
                <w:rFonts w:hint="eastAsia"/>
                <w:lang w:val="en-US" w:eastAsia="ja-JP"/>
              </w:rPr>
              <w:t>5/2.1</w:t>
            </w:r>
          </w:p>
          <w:p w14:paraId="149D84D1" w14:textId="20C68EBC" w:rsidR="00775700" w:rsidRPr="00684D0E" w:rsidRDefault="00775700" w:rsidP="00775700">
            <w:pPr>
              <w:pStyle w:val="Tabletext"/>
              <w:jc w:val="center"/>
              <w:rPr>
                <w:lang w:val="en-US" w:eastAsia="ja-JP"/>
              </w:rPr>
            </w:pPr>
            <w:r>
              <w:rPr>
                <w:lang w:val="en-US" w:eastAsia="ja-JP"/>
              </w:rPr>
              <w:t>(0+7+0)</w:t>
            </w:r>
          </w:p>
        </w:tc>
        <w:tc>
          <w:tcPr>
            <w:tcW w:w="2268" w:type="dxa"/>
            <w:tcBorders>
              <w:right w:val="single" w:sz="4" w:space="0" w:color="auto"/>
            </w:tcBorders>
            <w:vAlign w:val="center"/>
          </w:tcPr>
          <w:p w14:paraId="79FD0829" w14:textId="77777777" w:rsidR="00775700" w:rsidRPr="00D024EA" w:rsidRDefault="00775700" w:rsidP="00775700">
            <w:pPr>
              <w:pStyle w:val="Tabletext"/>
              <w:spacing w:before="20" w:after="20"/>
              <w:rPr>
                <w:lang w:val="de-DE" w:eastAsia="ja-JP"/>
              </w:rPr>
            </w:pPr>
            <w:r w:rsidRPr="00101C50">
              <w:rPr>
                <w:lang w:val="de-DE" w:eastAsia="ja-JP"/>
              </w:rPr>
              <w:t>M+000</w:t>
            </w:r>
          </w:p>
        </w:tc>
        <w:tc>
          <w:tcPr>
            <w:tcW w:w="3544" w:type="dxa"/>
            <w:vMerge w:val="restart"/>
            <w:tcBorders>
              <w:left w:val="single" w:sz="4" w:space="0" w:color="auto"/>
            </w:tcBorders>
            <w:vAlign w:val="center"/>
          </w:tcPr>
          <w:p w14:paraId="7B2EFC9C" w14:textId="77777777" w:rsidR="00775700" w:rsidRPr="00ED32DB" w:rsidRDefault="00775700" w:rsidP="00775700">
            <w:pPr>
              <w:pStyle w:val="Tabletext"/>
              <w:tabs>
                <w:tab w:val="right" w:pos="9611"/>
              </w:tabs>
              <w:rPr>
                <w:vertAlign w:val="superscript"/>
                <w:lang w:val="en-US" w:eastAsia="ja-JP"/>
              </w:rPr>
            </w:pPr>
            <w:r>
              <w:rPr>
                <w:rFonts w:hint="eastAsia"/>
                <w:lang w:val="en-US" w:eastAsia="ja-JP"/>
              </w:rPr>
              <w:t>N/A</w:t>
            </w:r>
            <w:r w:rsidRPr="00ED32DB">
              <w:rPr>
                <w:rFonts w:hint="eastAsia"/>
                <w:vertAlign w:val="superscript"/>
                <w:lang w:val="en-US" w:eastAsia="ja-JP"/>
              </w:rPr>
              <w:t>*2</w:t>
            </w:r>
          </w:p>
        </w:tc>
      </w:tr>
      <w:tr w:rsidR="00775700" w:rsidRPr="00496060" w14:paraId="313E97FC" w14:textId="77777777" w:rsidTr="00652E2C">
        <w:trPr>
          <w:cantSplit/>
          <w:jc w:val="center"/>
        </w:trPr>
        <w:tc>
          <w:tcPr>
            <w:tcW w:w="1561" w:type="dxa"/>
            <w:vMerge/>
            <w:vAlign w:val="center"/>
          </w:tcPr>
          <w:p w14:paraId="48982A81" w14:textId="77777777" w:rsidR="00775700" w:rsidRPr="00684D0E" w:rsidRDefault="00775700" w:rsidP="00775700">
            <w:pPr>
              <w:pStyle w:val="Tabletext"/>
              <w:rPr>
                <w:lang w:val="en-US"/>
              </w:rPr>
            </w:pPr>
          </w:p>
        </w:tc>
        <w:tc>
          <w:tcPr>
            <w:tcW w:w="1417" w:type="dxa"/>
            <w:vMerge/>
            <w:vAlign w:val="center"/>
          </w:tcPr>
          <w:p w14:paraId="10A3623F" w14:textId="77777777" w:rsidR="00775700" w:rsidRPr="00684D0E" w:rsidRDefault="00775700" w:rsidP="00775700">
            <w:pPr>
              <w:pStyle w:val="Tabletext"/>
              <w:rPr>
                <w:lang w:val="en-US"/>
              </w:rPr>
            </w:pPr>
          </w:p>
        </w:tc>
        <w:tc>
          <w:tcPr>
            <w:tcW w:w="2268" w:type="dxa"/>
            <w:tcBorders>
              <w:right w:val="single" w:sz="4" w:space="0" w:color="auto"/>
            </w:tcBorders>
            <w:vAlign w:val="center"/>
          </w:tcPr>
          <w:p w14:paraId="66FCB405" w14:textId="77777777" w:rsidR="00775700" w:rsidRPr="00D024EA" w:rsidRDefault="00775700" w:rsidP="00775700">
            <w:pPr>
              <w:pStyle w:val="Tabletext"/>
              <w:tabs>
                <w:tab w:val="right" w:pos="9611"/>
              </w:tabs>
              <w:rPr>
                <w:lang w:val="de-DE" w:eastAsia="ja-JP"/>
              </w:rPr>
            </w:pPr>
            <w:r w:rsidRPr="00101C50">
              <w:rPr>
                <w:lang w:val="de-DE" w:eastAsia="ja-JP"/>
              </w:rPr>
              <w:t>M+030</w:t>
            </w:r>
          </w:p>
        </w:tc>
        <w:tc>
          <w:tcPr>
            <w:tcW w:w="3544" w:type="dxa"/>
            <w:vMerge/>
            <w:tcBorders>
              <w:left w:val="single" w:sz="4" w:space="0" w:color="auto"/>
            </w:tcBorders>
            <w:vAlign w:val="center"/>
          </w:tcPr>
          <w:p w14:paraId="0793194F" w14:textId="77777777" w:rsidR="00775700" w:rsidRPr="00684D0E" w:rsidRDefault="00775700" w:rsidP="00775700">
            <w:pPr>
              <w:pStyle w:val="Tabletext"/>
              <w:tabs>
                <w:tab w:val="right" w:pos="9611"/>
              </w:tabs>
              <w:rPr>
                <w:lang w:val="en-US" w:eastAsia="ja-JP"/>
              </w:rPr>
            </w:pPr>
          </w:p>
        </w:tc>
      </w:tr>
      <w:tr w:rsidR="00775700" w:rsidRPr="00496060" w14:paraId="687746A5" w14:textId="77777777" w:rsidTr="00652E2C">
        <w:trPr>
          <w:cantSplit/>
          <w:jc w:val="center"/>
        </w:trPr>
        <w:tc>
          <w:tcPr>
            <w:tcW w:w="1561" w:type="dxa"/>
            <w:vMerge/>
            <w:vAlign w:val="center"/>
          </w:tcPr>
          <w:p w14:paraId="49595F6F" w14:textId="77777777" w:rsidR="00775700" w:rsidRPr="00684D0E" w:rsidRDefault="00775700" w:rsidP="00775700">
            <w:pPr>
              <w:pStyle w:val="Tabletext"/>
              <w:rPr>
                <w:lang w:val="en-US"/>
              </w:rPr>
            </w:pPr>
          </w:p>
        </w:tc>
        <w:tc>
          <w:tcPr>
            <w:tcW w:w="1417" w:type="dxa"/>
            <w:vMerge/>
            <w:vAlign w:val="center"/>
          </w:tcPr>
          <w:p w14:paraId="04AF0AB5" w14:textId="77777777" w:rsidR="00775700" w:rsidRPr="00684D0E" w:rsidRDefault="00775700" w:rsidP="00775700">
            <w:pPr>
              <w:pStyle w:val="Tabletext"/>
              <w:rPr>
                <w:lang w:val="en-US"/>
              </w:rPr>
            </w:pPr>
          </w:p>
        </w:tc>
        <w:tc>
          <w:tcPr>
            <w:tcW w:w="2268" w:type="dxa"/>
            <w:tcBorders>
              <w:right w:val="single" w:sz="4" w:space="0" w:color="auto"/>
            </w:tcBorders>
            <w:vAlign w:val="center"/>
          </w:tcPr>
          <w:p w14:paraId="4A3A6C03" w14:textId="77777777" w:rsidR="00775700" w:rsidRPr="00101C50" w:rsidRDefault="00775700" w:rsidP="00775700">
            <w:pPr>
              <w:pStyle w:val="Tabletext"/>
              <w:tabs>
                <w:tab w:val="right" w:pos="9611"/>
              </w:tabs>
              <w:rPr>
                <w:lang w:val="de-DE" w:eastAsia="ja-JP"/>
              </w:rPr>
            </w:pPr>
            <w:r w:rsidRPr="00101C50">
              <w:rPr>
                <w:lang w:val="de-DE" w:eastAsia="ja-JP"/>
              </w:rPr>
              <w:t>M-030</w:t>
            </w:r>
          </w:p>
        </w:tc>
        <w:tc>
          <w:tcPr>
            <w:tcW w:w="3544" w:type="dxa"/>
            <w:vMerge/>
            <w:tcBorders>
              <w:left w:val="single" w:sz="4" w:space="0" w:color="auto"/>
            </w:tcBorders>
            <w:vAlign w:val="center"/>
          </w:tcPr>
          <w:p w14:paraId="3E4E9A03" w14:textId="77777777" w:rsidR="00775700" w:rsidRPr="00684D0E" w:rsidRDefault="00775700" w:rsidP="00775700">
            <w:pPr>
              <w:pStyle w:val="Tabletext"/>
              <w:tabs>
                <w:tab w:val="right" w:pos="9611"/>
              </w:tabs>
              <w:rPr>
                <w:lang w:val="en-US" w:eastAsia="ja-JP"/>
              </w:rPr>
            </w:pPr>
          </w:p>
        </w:tc>
      </w:tr>
      <w:tr w:rsidR="00775700" w:rsidRPr="00496060" w14:paraId="7AE0EAB3" w14:textId="77777777" w:rsidTr="00652E2C">
        <w:trPr>
          <w:cantSplit/>
          <w:jc w:val="center"/>
        </w:trPr>
        <w:tc>
          <w:tcPr>
            <w:tcW w:w="1561" w:type="dxa"/>
            <w:vMerge/>
            <w:vAlign w:val="center"/>
          </w:tcPr>
          <w:p w14:paraId="42DE14D0" w14:textId="77777777" w:rsidR="00775700" w:rsidRPr="00684D0E" w:rsidRDefault="00775700" w:rsidP="00775700">
            <w:pPr>
              <w:pStyle w:val="Tabletext"/>
              <w:spacing w:before="20" w:after="20"/>
              <w:jc w:val="center"/>
              <w:rPr>
                <w:lang w:val="en-US"/>
              </w:rPr>
            </w:pPr>
          </w:p>
        </w:tc>
        <w:tc>
          <w:tcPr>
            <w:tcW w:w="1417" w:type="dxa"/>
            <w:vMerge/>
            <w:vAlign w:val="center"/>
          </w:tcPr>
          <w:p w14:paraId="5CD1467A" w14:textId="77777777" w:rsidR="00775700" w:rsidRPr="00684D0E" w:rsidRDefault="00775700" w:rsidP="00775700">
            <w:pPr>
              <w:pStyle w:val="Tabletext"/>
              <w:spacing w:before="20" w:after="20"/>
              <w:jc w:val="center"/>
              <w:rPr>
                <w:lang w:val="en-US"/>
              </w:rPr>
            </w:pPr>
          </w:p>
        </w:tc>
        <w:tc>
          <w:tcPr>
            <w:tcW w:w="2268" w:type="dxa"/>
            <w:tcBorders>
              <w:right w:val="single" w:sz="4" w:space="0" w:color="auto"/>
            </w:tcBorders>
            <w:vAlign w:val="center"/>
          </w:tcPr>
          <w:p w14:paraId="6389AB22" w14:textId="77777777" w:rsidR="00775700" w:rsidRPr="00D024EA" w:rsidRDefault="00775700" w:rsidP="00775700">
            <w:pPr>
              <w:pStyle w:val="Tabletext"/>
              <w:tabs>
                <w:tab w:val="right" w:pos="9611"/>
              </w:tabs>
              <w:spacing w:before="20" w:after="20"/>
              <w:rPr>
                <w:lang w:val="de-DE" w:eastAsia="ja-JP"/>
              </w:rPr>
            </w:pPr>
            <w:r w:rsidRPr="00101C50">
              <w:rPr>
                <w:lang w:val="de-DE" w:eastAsia="ja-JP"/>
              </w:rPr>
              <w:t xml:space="preserve">M+045 </w:t>
            </w:r>
          </w:p>
        </w:tc>
        <w:tc>
          <w:tcPr>
            <w:tcW w:w="3544" w:type="dxa"/>
            <w:vMerge/>
            <w:tcBorders>
              <w:left w:val="single" w:sz="4" w:space="0" w:color="auto"/>
            </w:tcBorders>
            <w:vAlign w:val="center"/>
          </w:tcPr>
          <w:p w14:paraId="33771803" w14:textId="77777777" w:rsidR="00775700" w:rsidRPr="00684D0E" w:rsidRDefault="00775700" w:rsidP="00775700">
            <w:pPr>
              <w:pStyle w:val="Tabletext"/>
              <w:tabs>
                <w:tab w:val="right" w:pos="9611"/>
              </w:tabs>
              <w:spacing w:before="20" w:after="20"/>
              <w:rPr>
                <w:lang w:val="en-US" w:eastAsia="ja-JP"/>
              </w:rPr>
            </w:pPr>
          </w:p>
        </w:tc>
      </w:tr>
      <w:tr w:rsidR="00775700" w:rsidRPr="00496060" w14:paraId="2B40DF8D" w14:textId="77777777" w:rsidTr="00652E2C">
        <w:trPr>
          <w:cantSplit/>
          <w:jc w:val="center"/>
        </w:trPr>
        <w:tc>
          <w:tcPr>
            <w:tcW w:w="1561" w:type="dxa"/>
            <w:vMerge/>
            <w:vAlign w:val="center"/>
          </w:tcPr>
          <w:p w14:paraId="2198DD66" w14:textId="77777777" w:rsidR="00775700" w:rsidRPr="00684D0E" w:rsidRDefault="00775700" w:rsidP="00775700">
            <w:pPr>
              <w:pStyle w:val="Tabletext"/>
              <w:spacing w:before="20" w:after="20"/>
              <w:jc w:val="center"/>
              <w:rPr>
                <w:lang w:val="en-US"/>
              </w:rPr>
            </w:pPr>
          </w:p>
        </w:tc>
        <w:tc>
          <w:tcPr>
            <w:tcW w:w="1417" w:type="dxa"/>
            <w:vMerge/>
            <w:vAlign w:val="center"/>
          </w:tcPr>
          <w:p w14:paraId="00725C03" w14:textId="77777777" w:rsidR="00775700" w:rsidRPr="00684D0E" w:rsidRDefault="00775700" w:rsidP="00775700">
            <w:pPr>
              <w:pStyle w:val="Tabletext"/>
              <w:spacing w:before="20" w:after="20"/>
              <w:jc w:val="center"/>
              <w:rPr>
                <w:lang w:val="en-US"/>
              </w:rPr>
            </w:pPr>
          </w:p>
        </w:tc>
        <w:tc>
          <w:tcPr>
            <w:tcW w:w="2268" w:type="dxa"/>
            <w:tcBorders>
              <w:right w:val="single" w:sz="4" w:space="0" w:color="auto"/>
            </w:tcBorders>
            <w:vAlign w:val="center"/>
          </w:tcPr>
          <w:p w14:paraId="3E409D48" w14:textId="77777777" w:rsidR="00775700" w:rsidRPr="00101C50" w:rsidRDefault="00775700" w:rsidP="00775700">
            <w:pPr>
              <w:pStyle w:val="Tabletext"/>
              <w:tabs>
                <w:tab w:val="right" w:pos="9611"/>
              </w:tabs>
              <w:spacing w:before="20" w:after="20"/>
              <w:rPr>
                <w:lang w:val="de-DE" w:eastAsia="ja-JP"/>
              </w:rPr>
            </w:pPr>
            <w:r w:rsidRPr="00101C50">
              <w:rPr>
                <w:lang w:val="de-DE" w:eastAsia="ja-JP"/>
              </w:rPr>
              <w:t>M-045</w:t>
            </w:r>
          </w:p>
        </w:tc>
        <w:tc>
          <w:tcPr>
            <w:tcW w:w="3544" w:type="dxa"/>
            <w:vMerge/>
            <w:tcBorders>
              <w:left w:val="single" w:sz="4" w:space="0" w:color="auto"/>
            </w:tcBorders>
            <w:vAlign w:val="center"/>
          </w:tcPr>
          <w:p w14:paraId="4FDEA3DB" w14:textId="77777777" w:rsidR="00775700" w:rsidRPr="00684D0E" w:rsidRDefault="00775700" w:rsidP="00775700">
            <w:pPr>
              <w:pStyle w:val="Tabletext"/>
              <w:tabs>
                <w:tab w:val="right" w:pos="9611"/>
              </w:tabs>
              <w:spacing w:before="20" w:after="20"/>
              <w:rPr>
                <w:lang w:val="en-US" w:eastAsia="ja-JP"/>
              </w:rPr>
            </w:pPr>
          </w:p>
        </w:tc>
      </w:tr>
      <w:tr w:rsidR="00775700" w:rsidRPr="00496060" w14:paraId="051CF0E2" w14:textId="77777777" w:rsidTr="00652E2C">
        <w:trPr>
          <w:cantSplit/>
          <w:jc w:val="center"/>
        </w:trPr>
        <w:tc>
          <w:tcPr>
            <w:tcW w:w="1561" w:type="dxa"/>
            <w:vMerge/>
            <w:vAlign w:val="center"/>
          </w:tcPr>
          <w:p w14:paraId="72CCF9A3" w14:textId="77777777" w:rsidR="00775700" w:rsidRPr="00684D0E" w:rsidRDefault="00775700" w:rsidP="00775700">
            <w:pPr>
              <w:pStyle w:val="Tabletext"/>
              <w:spacing w:before="20" w:after="20"/>
              <w:jc w:val="center"/>
              <w:rPr>
                <w:lang w:val="en-US"/>
              </w:rPr>
            </w:pPr>
          </w:p>
        </w:tc>
        <w:tc>
          <w:tcPr>
            <w:tcW w:w="1417" w:type="dxa"/>
            <w:vMerge/>
            <w:vAlign w:val="center"/>
          </w:tcPr>
          <w:p w14:paraId="3C91E51D" w14:textId="77777777" w:rsidR="00775700" w:rsidRPr="00684D0E" w:rsidRDefault="00775700" w:rsidP="00775700">
            <w:pPr>
              <w:pStyle w:val="Tabletext"/>
              <w:spacing w:before="20" w:after="20"/>
              <w:jc w:val="center"/>
              <w:rPr>
                <w:lang w:val="en-US"/>
              </w:rPr>
            </w:pPr>
          </w:p>
        </w:tc>
        <w:tc>
          <w:tcPr>
            <w:tcW w:w="2268" w:type="dxa"/>
            <w:tcBorders>
              <w:right w:val="single" w:sz="4" w:space="0" w:color="auto"/>
            </w:tcBorders>
          </w:tcPr>
          <w:p w14:paraId="440F6FF6" w14:textId="77777777" w:rsidR="00775700" w:rsidRPr="00D024EA" w:rsidRDefault="00775700" w:rsidP="00775700">
            <w:pPr>
              <w:pStyle w:val="Tabletext"/>
              <w:tabs>
                <w:tab w:val="right" w:pos="9611"/>
              </w:tabs>
              <w:spacing w:before="20" w:after="20"/>
              <w:rPr>
                <w:lang w:val="de-DE" w:eastAsia="ja-JP"/>
              </w:rPr>
            </w:pPr>
            <w:r w:rsidRPr="00101C50">
              <w:rPr>
                <w:lang w:val="de-DE" w:eastAsia="ja-JP"/>
              </w:rPr>
              <w:t xml:space="preserve">M+110 </w:t>
            </w:r>
          </w:p>
        </w:tc>
        <w:tc>
          <w:tcPr>
            <w:tcW w:w="3544" w:type="dxa"/>
            <w:vMerge/>
            <w:tcBorders>
              <w:left w:val="single" w:sz="4" w:space="0" w:color="auto"/>
            </w:tcBorders>
            <w:vAlign w:val="center"/>
          </w:tcPr>
          <w:p w14:paraId="1F4715D3" w14:textId="77777777" w:rsidR="00775700" w:rsidRPr="00684D0E" w:rsidRDefault="00775700" w:rsidP="00775700">
            <w:pPr>
              <w:pStyle w:val="Tabletext"/>
              <w:tabs>
                <w:tab w:val="right" w:pos="9611"/>
              </w:tabs>
              <w:spacing w:before="20" w:after="20"/>
              <w:rPr>
                <w:lang w:val="en-US" w:eastAsia="ja-JP"/>
              </w:rPr>
            </w:pPr>
          </w:p>
        </w:tc>
      </w:tr>
      <w:tr w:rsidR="00775700" w:rsidRPr="00496060" w14:paraId="01276F5E" w14:textId="77777777" w:rsidTr="00652E2C">
        <w:trPr>
          <w:cantSplit/>
          <w:jc w:val="center"/>
        </w:trPr>
        <w:tc>
          <w:tcPr>
            <w:tcW w:w="1561" w:type="dxa"/>
            <w:vMerge/>
            <w:vAlign w:val="center"/>
          </w:tcPr>
          <w:p w14:paraId="4251CE8A" w14:textId="77777777" w:rsidR="00775700" w:rsidRPr="00684D0E" w:rsidRDefault="00775700" w:rsidP="00775700">
            <w:pPr>
              <w:pStyle w:val="Tabletext"/>
              <w:spacing w:before="20" w:after="20"/>
              <w:jc w:val="center"/>
              <w:rPr>
                <w:lang w:val="en-US"/>
              </w:rPr>
            </w:pPr>
          </w:p>
        </w:tc>
        <w:tc>
          <w:tcPr>
            <w:tcW w:w="1417" w:type="dxa"/>
            <w:vMerge/>
            <w:vAlign w:val="center"/>
          </w:tcPr>
          <w:p w14:paraId="576D6610" w14:textId="77777777" w:rsidR="00775700" w:rsidRPr="00684D0E" w:rsidRDefault="00775700" w:rsidP="00775700">
            <w:pPr>
              <w:pStyle w:val="Tabletext"/>
              <w:spacing w:before="20" w:after="20"/>
              <w:jc w:val="center"/>
              <w:rPr>
                <w:lang w:val="en-US"/>
              </w:rPr>
            </w:pPr>
          </w:p>
        </w:tc>
        <w:tc>
          <w:tcPr>
            <w:tcW w:w="2268" w:type="dxa"/>
            <w:tcBorders>
              <w:right w:val="single" w:sz="4" w:space="0" w:color="auto"/>
            </w:tcBorders>
          </w:tcPr>
          <w:p w14:paraId="1AF15D2A" w14:textId="77777777" w:rsidR="00775700" w:rsidRPr="00101C50" w:rsidRDefault="00775700" w:rsidP="00775700">
            <w:pPr>
              <w:pStyle w:val="Tabletext"/>
              <w:tabs>
                <w:tab w:val="right" w:pos="9611"/>
              </w:tabs>
              <w:spacing w:before="20" w:after="20"/>
              <w:rPr>
                <w:lang w:val="de-DE" w:eastAsia="ja-JP"/>
              </w:rPr>
            </w:pPr>
            <w:r w:rsidRPr="00101C50">
              <w:rPr>
                <w:lang w:val="de-DE" w:eastAsia="ja-JP"/>
              </w:rPr>
              <w:t>M-110</w:t>
            </w:r>
          </w:p>
        </w:tc>
        <w:tc>
          <w:tcPr>
            <w:tcW w:w="3544" w:type="dxa"/>
            <w:vMerge/>
            <w:tcBorders>
              <w:left w:val="single" w:sz="4" w:space="0" w:color="auto"/>
            </w:tcBorders>
            <w:vAlign w:val="center"/>
          </w:tcPr>
          <w:p w14:paraId="388FD692" w14:textId="77777777" w:rsidR="00775700" w:rsidRPr="00684D0E" w:rsidRDefault="00775700" w:rsidP="00775700">
            <w:pPr>
              <w:pStyle w:val="Tabletext"/>
              <w:tabs>
                <w:tab w:val="right" w:pos="9611"/>
              </w:tabs>
              <w:spacing w:before="20" w:after="20"/>
              <w:rPr>
                <w:lang w:val="en-US" w:eastAsia="ja-JP"/>
              </w:rPr>
            </w:pPr>
          </w:p>
        </w:tc>
      </w:tr>
      <w:tr w:rsidR="00775700" w:rsidRPr="00684D0E" w14:paraId="32F43176" w14:textId="77777777" w:rsidTr="00652E2C">
        <w:trPr>
          <w:cantSplit/>
          <w:jc w:val="center"/>
        </w:trPr>
        <w:tc>
          <w:tcPr>
            <w:tcW w:w="1561" w:type="dxa"/>
            <w:vMerge/>
            <w:vAlign w:val="center"/>
          </w:tcPr>
          <w:p w14:paraId="60E811D5" w14:textId="77777777" w:rsidR="00775700" w:rsidRPr="00684D0E" w:rsidRDefault="00775700" w:rsidP="00775700">
            <w:pPr>
              <w:pStyle w:val="Tabletext"/>
              <w:spacing w:before="20" w:after="20"/>
              <w:jc w:val="center"/>
              <w:rPr>
                <w:lang w:val="en-US"/>
              </w:rPr>
            </w:pPr>
          </w:p>
        </w:tc>
        <w:tc>
          <w:tcPr>
            <w:tcW w:w="1417" w:type="dxa"/>
            <w:vMerge/>
            <w:vAlign w:val="center"/>
          </w:tcPr>
          <w:p w14:paraId="42010A6C" w14:textId="77777777" w:rsidR="00775700" w:rsidRPr="00684D0E" w:rsidRDefault="00775700" w:rsidP="00775700">
            <w:pPr>
              <w:pStyle w:val="Tabletext"/>
              <w:spacing w:before="20" w:after="20"/>
              <w:jc w:val="center"/>
              <w:rPr>
                <w:lang w:val="en-US"/>
              </w:rPr>
            </w:pPr>
          </w:p>
        </w:tc>
        <w:tc>
          <w:tcPr>
            <w:tcW w:w="2268" w:type="dxa"/>
            <w:tcBorders>
              <w:right w:val="single" w:sz="4" w:space="0" w:color="auto"/>
            </w:tcBorders>
            <w:vAlign w:val="center"/>
          </w:tcPr>
          <w:p w14:paraId="3CF9A1B5" w14:textId="77777777" w:rsidR="00775700" w:rsidRPr="00684D0E" w:rsidRDefault="00775700" w:rsidP="00775700">
            <w:pPr>
              <w:pStyle w:val="Tabletext"/>
              <w:spacing w:before="20" w:after="20"/>
              <w:rPr>
                <w:lang w:val="en-US"/>
              </w:rPr>
            </w:pPr>
            <w:r w:rsidRPr="00101C50">
              <w:rPr>
                <w:lang w:val="de-DE" w:eastAsia="ja-JP"/>
              </w:rPr>
              <w:t>LFE</w:t>
            </w:r>
            <w:r>
              <w:rPr>
                <w:lang w:val="de-DE" w:eastAsia="ja-JP"/>
              </w:rPr>
              <w:t>1</w:t>
            </w:r>
          </w:p>
        </w:tc>
        <w:tc>
          <w:tcPr>
            <w:tcW w:w="3544" w:type="dxa"/>
            <w:vMerge/>
            <w:tcBorders>
              <w:left w:val="single" w:sz="4" w:space="0" w:color="auto"/>
            </w:tcBorders>
            <w:vAlign w:val="center"/>
          </w:tcPr>
          <w:p w14:paraId="4FBD79BD" w14:textId="77777777" w:rsidR="00775700" w:rsidRPr="00684D0E" w:rsidRDefault="00775700" w:rsidP="00775700">
            <w:pPr>
              <w:pStyle w:val="Tabletext"/>
              <w:spacing w:before="20" w:after="20"/>
              <w:rPr>
                <w:lang w:val="en-US"/>
              </w:rPr>
            </w:pPr>
          </w:p>
        </w:tc>
      </w:tr>
      <w:tr w:rsidR="00775700" w:rsidRPr="00684D0E" w14:paraId="540EA393" w14:textId="77777777" w:rsidTr="00652E2C">
        <w:trPr>
          <w:cantSplit/>
          <w:jc w:val="center"/>
        </w:trPr>
        <w:tc>
          <w:tcPr>
            <w:tcW w:w="1561" w:type="dxa"/>
            <w:vMerge w:val="restart"/>
            <w:vAlign w:val="center"/>
          </w:tcPr>
          <w:p w14:paraId="5D1A41A0" w14:textId="77777777" w:rsidR="00775700" w:rsidRPr="00684D0E" w:rsidRDefault="00775700" w:rsidP="00775700">
            <w:pPr>
              <w:pStyle w:val="Tabletext"/>
              <w:spacing w:before="20" w:after="20"/>
              <w:jc w:val="center"/>
              <w:rPr>
                <w:lang w:val="en-US" w:eastAsia="ja-JP"/>
              </w:rPr>
            </w:pPr>
            <w:r>
              <w:rPr>
                <w:rFonts w:hint="eastAsia"/>
                <w:lang w:val="en-US" w:eastAsia="ja-JP"/>
              </w:rPr>
              <w:t>8</w:t>
            </w:r>
          </w:p>
        </w:tc>
        <w:tc>
          <w:tcPr>
            <w:tcW w:w="1417" w:type="dxa"/>
            <w:vMerge w:val="restart"/>
            <w:vAlign w:val="center"/>
          </w:tcPr>
          <w:p w14:paraId="53547516" w14:textId="50CD2819" w:rsidR="00775700" w:rsidRPr="00684D0E" w:rsidRDefault="00775700" w:rsidP="00775700">
            <w:pPr>
              <w:pStyle w:val="Tabletext"/>
              <w:spacing w:before="20" w:after="20"/>
              <w:jc w:val="center"/>
              <w:rPr>
                <w:lang w:val="en-US" w:eastAsia="ja-JP"/>
              </w:rPr>
            </w:pPr>
            <w:r>
              <w:rPr>
                <w:rFonts w:hint="eastAsia"/>
                <w:lang w:val="en-US" w:eastAsia="ja-JP"/>
              </w:rPr>
              <w:t>1+1</w:t>
            </w:r>
          </w:p>
        </w:tc>
        <w:tc>
          <w:tcPr>
            <w:tcW w:w="2268" w:type="dxa"/>
            <w:tcBorders>
              <w:right w:val="single" w:sz="4" w:space="0" w:color="auto"/>
            </w:tcBorders>
            <w:vAlign w:val="center"/>
          </w:tcPr>
          <w:p w14:paraId="6A1C9E4A" w14:textId="77777777" w:rsidR="00775700" w:rsidRPr="00101C50" w:rsidRDefault="00775700" w:rsidP="00775700">
            <w:pPr>
              <w:pStyle w:val="Tabletext"/>
              <w:spacing w:before="20" w:after="20"/>
              <w:rPr>
                <w:lang w:val="de-DE" w:eastAsia="ja-JP"/>
              </w:rPr>
            </w:pPr>
            <w:r>
              <w:rPr>
                <w:lang w:val="de-DE" w:eastAsia="ja-JP"/>
              </w:rPr>
              <w:t>C</w:t>
            </w:r>
            <w:r>
              <w:rPr>
                <w:rFonts w:hint="eastAsia"/>
                <w:lang w:val="de-DE" w:eastAsia="ja-JP"/>
              </w:rPr>
              <w:t>hannel 1</w:t>
            </w:r>
          </w:p>
        </w:tc>
        <w:tc>
          <w:tcPr>
            <w:tcW w:w="3544" w:type="dxa"/>
            <w:vMerge w:val="restart"/>
            <w:tcBorders>
              <w:left w:val="single" w:sz="4" w:space="0" w:color="auto"/>
            </w:tcBorders>
            <w:vAlign w:val="center"/>
          </w:tcPr>
          <w:p w14:paraId="66F159CB" w14:textId="77777777" w:rsidR="00775700" w:rsidRPr="00684D0E" w:rsidRDefault="00775700" w:rsidP="00775700">
            <w:pPr>
              <w:pStyle w:val="Tabletext"/>
              <w:spacing w:before="20" w:after="20"/>
              <w:rPr>
                <w:lang w:val="en-US"/>
              </w:rPr>
            </w:pPr>
            <w:r>
              <w:rPr>
                <w:rFonts w:hint="eastAsia"/>
                <w:lang w:val="en-US" w:eastAsia="ja-JP"/>
              </w:rPr>
              <w:t>N/A</w:t>
            </w:r>
          </w:p>
        </w:tc>
      </w:tr>
      <w:tr w:rsidR="00775700" w:rsidRPr="00684D0E" w14:paraId="004A96A6" w14:textId="77777777" w:rsidTr="00652E2C">
        <w:trPr>
          <w:cantSplit/>
          <w:jc w:val="center"/>
        </w:trPr>
        <w:tc>
          <w:tcPr>
            <w:tcW w:w="1561" w:type="dxa"/>
            <w:vMerge/>
            <w:vAlign w:val="center"/>
          </w:tcPr>
          <w:p w14:paraId="50A62EA5" w14:textId="77777777" w:rsidR="00775700" w:rsidRDefault="00775700" w:rsidP="00775700">
            <w:pPr>
              <w:pStyle w:val="Tabletext"/>
              <w:spacing w:before="20" w:after="20"/>
              <w:jc w:val="center"/>
              <w:rPr>
                <w:lang w:val="en-US" w:eastAsia="ja-JP"/>
              </w:rPr>
            </w:pPr>
          </w:p>
        </w:tc>
        <w:tc>
          <w:tcPr>
            <w:tcW w:w="1417" w:type="dxa"/>
            <w:vMerge/>
            <w:vAlign w:val="center"/>
          </w:tcPr>
          <w:p w14:paraId="12584D88" w14:textId="77777777" w:rsidR="00775700" w:rsidRDefault="00775700" w:rsidP="00775700">
            <w:pPr>
              <w:pStyle w:val="Tabletext"/>
              <w:spacing w:before="20" w:after="20"/>
              <w:jc w:val="center"/>
              <w:rPr>
                <w:lang w:val="en-US" w:eastAsia="ja-JP"/>
              </w:rPr>
            </w:pPr>
          </w:p>
        </w:tc>
        <w:tc>
          <w:tcPr>
            <w:tcW w:w="2268" w:type="dxa"/>
            <w:tcBorders>
              <w:right w:val="single" w:sz="4" w:space="0" w:color="auto"/>
            </w:tcBorders>
            <w:vAlign w:val="center"/>
          </w:tcPr>
          <w:p w14:paraId="60A308DC" w14:textId="77777777" w:rsidR="00775700" w:rsidRPr="00101C50" w:rsidRDefault="00775700" w:rsidP="00775700">
            <w:pPr>
              <w:pStyle w:val="Tabletext"/>
              <w:spacing w:before="20" w:after="20"/>
              <w:rPr>
                <w:lang w:val="de-DE" w:eastAsia="ja-JP"/>
              </w:rPr>
            </w:pPr>
            <w:r>
              <w:rPr>
                <w:lang w:val="de-DE" w:eastAsia="ja-JP"/>
              </w:rPr>
              <w:t>C</w:t>
            </w:r>
            <w:r>
              <w:rPr>
                <w:rFonts w:hint="eastAsia"/>
                <w:lang w:val="de-DE" w:eastAsia="ja-JP"/>
              </w:rPr>
              <w:t>hannel 2</w:t>
            </w:r>
          </w:p>
        </w:tc>
        <w:tc>
          <w:tcPr>
            <w:tcW w:w="3544" w:type="dxa"/>
            <w:vMerge/>
            <w:tcBorders>
              <w:left w:val="single" w:sz="4" w:space="0" w:color="auto"/>
            </w:tcBorders>
            <w:vAlign w:val="center"/>
          </w:tcPr>
          <w:p w14:paraId="6997D170" w14:textId="77777777" w:rsidR="00775700" w:rsidRPr="00684D0E" w:rsidRDefault="00775700" w:rsidP="00775700">
            <w:pPr>
              <w:pStyle w:val="Tabletext"/>
              <w:spacing w:before="20" w:after="20"/>
              <w:rPr>
                <w:lang w:val="en-US"/>
              </w:rPr>
            </w:pPr>
          </w:p>
        </w:tc>
      </w:tr>
      <w:tr w:rsidR="00775700" w:rsidRPr="00684D0E" w14:paraId="12D0F1C7" w14:textId="77777777" w:rsidTr="00652E2C">
        <w:trPr>
          <w:cantSplit/>
          <w:jc w:val="center"/>
        </w:trPr>
        <w:tc>
          <w:tcPr>
            <w:tcW w:w="1561" w:type="dxa"/>
            <w:vMerge w:val="restart"/>
            <w:vAlign w:val="center"/>
          </w:tcPr>
          <w:p w14:paraId="4882136E" w14:textId="77777777" w:rsidR="00775700" w:rsidRPr="00684D0E" w:rsidRDefault="00775700" w:rsidP="00775700">
            <w:pPr>
              <w:pStyle w:val="Tabletext"/>
              <w:spacing w:before="20" w:after="20"/>
              <w:jc w:val="center"/>
              <w:rPr>
                <w:lang w:val="en-US" w:eastAsia="ja-JP"/>
              </w:rPr>
            </w:pPr>
            <w:r>
              <w:rPr>
                <w:rFonts w:hint="eastAsia"/>
                <w:lang w:val="en-US" w:eastAsia="ja-JP"/>
              </w:rPr>
              <w:t>9</w:t>
            </w:r>
          </w:p>
        </w:tc>
        <w:tc>
          <w:tcPr>
            <w:tcW w:w="1417" w:type="dxa"/>
            <w:vMerge w:val="restart"/>
            <w:vAlign w:val="center"/>
          </w:tcPr>
          <w:p w14:paraId="2818BBC0" w14:textId="77777777" w:rsidR="00775700" w:rsidRDefault="00775700" w:rsidP="00775700">
            <w:pPr>
              <w:pStyle w:val="Tabletext"/>
              <w:spacing w:before="20" w:after="20"/>
              <w:jc w:val="center"/>
              <w:rPr>
                <w:lang w:val="en-US" w:eastAsia="ja-JP"/>
              </w:rPr>
            </w:pPr>
            <w:r>
              <w:rPr>
                <w:rFonts w:hint="eastAsia"/>
                <w:lang w:val="en-US" w:eastAsia="ja-JP"/>
              </w:rPr>
              <w:t>2/1.0</w:t>
            </w:r>
          </w:p>
          <w:p w14:paraId="715A52E2" w14:textId="57E7818D" w:rsidR="00775700" w:rsidRPr="00684D0E" w:rsidRDefault="00775700" w:rsidP="00775700">
            <w:pPr>
              <w:pStyle w:val="Tabletext"/>
              <w:spacing w:before="20" w:after="20"/>
              <w:jc w:val="center"/>
              <w:rPr>
                <w:lang w:val="en-US" w:eastAsia="ja-JP"/>
              </w:rPr>
            </w:pPr>
            <w:r>
              <w:rPr>
                <w:lang w:val="en-US" w:eastAsia="ja-JP"/>
              </w:rPr>
              <w:t>(0+3+0)</w:t>
            </w:r>
          </w:p>
        </w:tc>
        <w:tc>
          <w:tcPr>
            <w:tcW w:w="2268" w:type="dxa"/>
            <w:tcBorders>
              <w:right w:val="single" w:sz="4" w:space="0" w:color="auto"/>
            </w:tcBorders>
            <w:vAlign w:val="center"/>
          </w:tcPr>
          <w:p w14:paraId="312AA023" w14:textId="77777777" w:rsidR="00775700" w:rsidRPr="00101C50" w:rsidRDefault="00775700" w:rsidP="00775700">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14:paraId="4B4E3841" w14:textId="77777777" w:rsidR="00775700" w:rsidRPr="00684D0E" w:rsidRDefault="00775700" w:rsidP="00775700">
            <w:pPr>
              <w:pStyle w:val="Tabletext"/>
              <w:tabs>
                <w:tab w:val="right" w:pos="9611"/>
              </w:tabs>
              <w:rPr>
                <w:lang w:val="en-US" w:eastAsia="ja-JP"/>
              </w:rPr>
            </w:pPr>
            <w:r>
              <w:rPr>
                <w:rFonts w:hint="eastAsia"/>
                <w:lang w:val="en-US" w:eastAsia="ja-JP"/>
              </w:rPr>
              <w:t>左</w:t>
            </w:r>
          </w:p>
        </w:tc>
      </w:tr>
      <w:tr w:rsidR="00775700" w:rsidRPr="00684D0E" w14:paraId="31DCED7F" w14:textId="77777777" w:rsidTr="00652E2C">
        <w:trPr>
          <w:cantSplit/>
          <w:jc w:val="center"/>
        </w:trPr>
        <w:tc>
          <w:tcPr>
            <w:tcW w:w="1561" w:type="dxa"/>
            <w:vMerge/>
            <w:vAlign w:val="center"/>
          </w:tcPr>
          <w:p w14:paraId="74D822CD" w14:textId="77777777" w:rsidR="00775700" w:rsidRDefault="00775700" w:rsidP="00775700">
            <w:pPr>
              <w:pStyle w:val="Tabletext"/>
              <w:spacing w:before="20" w:after="20"/>
              <w:jc w:val="center"/>
              <w:rPr>
                <w:lang w:val="en-US" w:eastAsia="ja-JP"/>
              </w:rPr>
            </w:pPr>
          </w:p>
        </w:tc>
        <w:tc>
          <w:tcPr>
            <w:tcW w:w="1417" w:type="dxa"/>
            <w:vMerge/>
            <w:vAlign w:val="center"/>
          </w:tcPr>
          <w:p w14:paraId="22BC0591" w14:textId="77777777" w:rsidR="00775700" w:rsidRDefault="00775700" w:rsidP="00775700">
            <w:pPr>
              <w:pStyle w:val="Tabletext"/>
              <w:spacing w:before="20" w:after="20"/>
              <w:jc w:val="center"/>
              <w:rPr>
                <w:lang w:val="en-US" w:eastAsia="ja-JP"/>
              </w:rPr>
            </w:pPr>
          </w:p>
        </w:tc>
        <w:tc>
          <w:tcPr>
            <w:tcW w:w="2268" w:type="dxa"/>
            <w:tcBorders>
              <w:right w:val="single" w:sz="4" w:space="0" w:color="auto"/>
            </w:tcBorders>
            <w:vAlign w:val="center"/>
          </w:tcPr>
          <w:p w14:paraId="222E3F27" w14:textId="77777777" w:rsidR="00775700" w:rsidRPr="00101C50" w:rsidRDefault="00775700" w:rsidP="00775700">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14:paraId="63398CD7" w14:textId="77777777" w:rsidR="00775700" w:rsidRDefault="00775700" w:rsidP="00775700">
            <w:pPr>
              <w:pStyle w:val="Tabletext"/>
              <w:tabs>
                <w:tab w:val="right" w:pos="9611"/>
              </w:tabs>
              <w:rPr>
                <w:lang w:val="en-US" w:eastAsia="ja-JP"/>
              </w:rPr>
            </w:pPr>
            <w:r>
              <w:rPr>
                <w:rFonts w:hint="eastAsia"/>
                <w:lang w:val="en-US" w:eastAsia="ja-JP"/>
              </w:rPr>
              <w:t>右</w:t>
            </w:r>
          </w:p>
        </w:tc>
      </w:tr>
      <w:tr w:rsidR="00775700" w:rsidRPr="00684D0E" w14:paraId="3FB8649B" w14:textId="77777777" w:rsidTr="00652E2C">
        <w:trPr>
          <w:cantSplit/>
          <w:jc w:val="center"/>
        </w:trPr>
        <w:tc>
          <w:tcPr>
            <w:tcW w:w="1561" w:type="dxa"/>
            <w:vMerge/>
            <w:vAlign w:val="center"/>
          </w:tcPr>
          <w:p w14:paraId="038FEF5E" w14:textId="77777777" w:rsidR="00775700" w:rsidRDefault="00775700" w:rsidP="00775700">
            <w:pPr>
              <w:pStyle w:val="Tabletext"/>
              <w:spacing w:before="20" w:after="20"/>
              <w:jc w:val="center"/>
              <w:rPr>
                <w:lang w:val="en-US" w:eastAsia="ja-JP"/>
              </w:rPr>
            </w:pPr>
          </w:p>
        </w:tc>
        <w:tc>
          <w:tcPr>
            <w:tcW w:w="1417" w:type="dxa"/>
            <w:vMerge/>
            <w:vAlign w:val="center"/>
          </w:tcPr>
          <w:p w14:paraId="43DE8E8A" w14:textId="77777777" w:rsidR="00775700" w:rsidRDefault="00775700" w:rsidP="00775700">
            <w:pPr>
              <w:pStyle w:val="Tabletext"/>
              <w:spacing w:before="20" w:after="20"/>
              <w:jc w:val="center"/>
              <w:rPr>
                <w:lang w:val="en-US" w:eastAsia="ja-JP"/>
              </w:rPr>
            </w:pPr>
          </w:p>
        </w:tc>
        <w:tc>
          <w:tcPr>
            <w:tcW w:w="2268" w:type="dxa"/>
            <w:tcBorders>
              <w:right w:val="single" w:sz="4" w:space="0" w:color="auto"/>
            </w:tcBorders>
            <w:vAlign w:val="center"/>
          </w:tcPr>
          <w:p w14:paraId="4C0F101C" w14:textId="77777777" w:rsidR="00775700" w:rsidRPr="00101C50" w:rsidRDefault="00775700" w:rsidP="00775700">
            <w:pPr>
              <w:pStyle w:val="Tabletext"/>
              <w:spacing w:before="20" w:after="20"/>
              <w:rPr>
                <w:lang w:val="de-DE" w:eastAsia="ja-JP"/>
              </w:rPr>
            </w:pPr>
            <w:r>
              <w:rPr>
                <w:rFonts w:hint="eastAsia"/>
                <w:lang w:val="de-DE" w:eastAsia="ja-JP"/>
              </w:rPr>
              <w:t>M+180</w:t>
            </w:r>
          </w:p>
        </w:tc>
        <w:tc>
          <w:tcPr>
            <w:tcW w:w="3544" w:type="dxa"/>
            <w:tcBorders>
              <w:left w:val="single" w:sz="4" w:space="0" w:color="auto"/>
            </w:tcBorders>
            <w:vAlign w:val="center"/>
          </w:tcPr>
          <w:p w14:paraId="78E9E30D" w14:textId="77777777" w:rsidR="00775700" w:rsidRPr="00684D0E" w:rsidRDefault="00775700" w:rsidP="00775700">
            <w:pPr>
              <w:pStyle w:val="Tabletext"/>
              <w:rPr>
                <w:lang w:val="en-US" w:eastAsia="ja-JP"/>
              </w:rPr>
            </w:pPr>
            <w:r>
              <w:rPr>
                <w:rFonts w:hint="eastAsia"/>
                <w:lang w:val="en-US" w:eastAsia="ja-JP"/>
              </w:rPr>
              <w:t>单声道环绕</w:t>
            </w:r>
          </w:p>
        </w:tc>
      </w:tr>
      <w:tr w:rsidR="00775700" w:rsidRPr="00684D0E" w14:paraId="7C45A57F" w14:textId="77777777" w:rsidTr="00652E2C">
        <w:trPr>
          <w:cantSplit/>
          <w:jc w:val="center"/>
        </w:trPr>
        <w:tc>
          <w:tcPr>
            <w:tcW w:w="1561" w:type="dxa"/>
            <w:vMerge w:val="restart"/>
            <w:vAlign w:val="center"/>
          </w:tcPr>
          <w:p w14:paraId="1FF863F4" w14:textId="77777777" w:rsidR="00775700" w:rsidRPr="00684D0E" w:rsidRDefault="00775700" w:rsidP="00775700">
            <w:pPr>
              <w:pStyle w:val="Tabletext"/>
              <w:spacing w:before="20" w:after="20"/>
              <w:jc w:val="center"/>
              <w:rPr>
                <w:lang w:val="en-US" w:eastAsia="ja-JP"/>
              </w:rPr>
            </w:pPr>
            <w:r>
              <w:rPr>
                <w:rFonts w:hint="eastAsia"/>
                <w:lang w:val="en-US" w:eastAsia="ja-JP"/>
              </w:rPr>
              <w:t>10</w:t>
            </w:r>
          </w:p>
        </w:tc>
        <w:tc>
          <w:tcPr>
            <w:tcW w:w="1417" w:type="dxa"/>
            <w:vMerge w:val="restart"/>
            <w:vAlign w:val="center"/>
          </w:tcPr>
          <w:p w14:paraId="30B60375" w14:textId="77777777" w:rsidR="00775700" w:rsidRDefault="00775700" w:rsidP="00775700">
            <w:pPr>
              <w:pStyle w:val="Tabletext"/>
              <w:spacing w:before="20" w:after="20"/>
              <w:jc w:val="center"/>
              <w:rPr>
                <w:lang w:val="en-US" w:eastAsia="ja-JP"/>
              </w:rPr>
            </w:pPr>
            <w:r>
              <w:rPr>
                <w:rFonts w:hint="eastAsia"/>
                <w:lang w:val="en-US" w:eastAsia="ja-JP"/>
              </w:rPr>
              <w:t>2/2.0</w:t>
            </w:r>
          </w:p>
          <w:p w14:paraId="27B536D6" w14:textId="51AF7944" w:rsidR="00775700" w:rsidRPr="00684D0E" w:rsidRDefault="00775700" w:rsidP="00775700">
            <w:pPr>
              <w:pStyle w:val="Tabletext"/>
              <w:spacing w:before="20" w:after="20"/>
              <w:jc w:val="center"/>
              <w:rPr>
                <w:lang w:val="en-US" w:eastAsia="ja-JP"/>
              </w:rPr>
            </w:pPr>
            <w:r>
              <w:rPr>
                <w:lang w:val="en-US" w:eastAsia="ja-JP"/>
              </w:rPr>
              <w:t>(0+4+0)</w:t>
            </w:r>
          </w:p>
        </w:tc>
        <w:tc>
          <w:tcPr>
            <w:tcW w:w="2268" w:type="dxa"/>
            <w:tcBorders>
              <w:right w:val="single" w:sz="4" w:space="0" w:color="auto"/>
            </w:tcBorders>
            <w:vAlign w:val="center"/>
          </w:tcPr>
          <w:p w14:paraId="6E0568FC" w14:textId="77777777" w:rsidR="00775700" w:rsidRPr="00101C50" w:rsidRDefault="00775700" w:rsidP="00775700">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14:paraId="6099830E" w14:textId="77777777" w:rsidR="00775700" w:rsidRPr="00684D0E" w:rsidRDefault="00775700" w:rsidP="00775700">
            <w:pPr>
              <w:pStyle w:val="Tabletext"/>
              <w:tabs>
                <w:tab w:val="right" w:pos="9611"/>
              </w:tabs>
              <w:rPr>
                <w:lang w:val="en-US" w:eastAsia="ja-JP"/>
              </w:rPr>
            </w:pPr>
            <w:r>
              <w:rPr>
                <w:rFonts w:hint="eastAsia"/>
                <w:lang w:val="en-US" w:eastAsia="ja-JP"/>
              </w:rPr>
              <w:t>左</w:t>
            </w:r>
            <w:r>
              <w:rPr>
                <w:rFonts w:hint="eastAsia"/>
                <w:lang w:val="en-US" w:eastAsia="ja-JP"/>
              </w:rPr>
              <w:t xml:space="preserve"> </w:t>
            </w:r>
          </w:p>
        </w:tc>
      </w:tr>
      <w:tr w:rsidR="00183EC1" w:rsidRPr="00684D0E" w14:paraId="00B57F65" w14:textId="77777777" w:rsidTr="00652E2C">
        <w:trPr>
          <w:cantSplit/>
          <w:jc w:val="center"/>
        </w:trPr>
        <w:tc>
          <w:tcPr>
            <w:tcW w:w="1561" w:type="dxa"/>
            <w:vMerge/>
            <w:vAlign w:val="center"/>
          </w:tcPr>
          <w:p w14:paraId="16EAEB2E" w14:textId="77777777" w:rsidR="00183EC1" w:rsidRDefault="00183EC1" w:rsidP="00652E2C">
            <w:pPr>
              <w:pStyle w:val="Tabletext"/>
              <w:spacing w:before="20" w:after="20"/>
              <w:jc w:val="center"/>
              <w:rPr>
                <w:lang w:val="en-US" w:eastAsia="ja-JP"/>
              </w:rPr>
            </w:pPr>
          </w:p>
        </w:tc>
        <w:tc>
          <w:tcPr>
            <w:tcW w:w="1417" w:type="dxa"/>
            <w:vMerge/>
            <w:vAlign w:val="center"/>
          </w:tcPr>
          <w:p w14:paraId="4D4D08DF" w14:textId="77777777" w:rsidR="00183EC1" w:rsidRDefault="00183EC1" w:rsidP="00652E2C">
            <w:pPr>
              <w:pStyle w:val="Tabletext"/>
              <w:spacing w:before="20" w:after="20"/>
              <w:jc w:val="center"/>
              <w:rPr>
                <w:lang w:val="en-US" w:eastAsia="ja-JP"/>
              </w:rPr>
            </w:pPr>
          </w:p>
        </w:tc>
        <w:tc>
          <w:tcPr>
            <w:tcW w:w="2268" w:type="dxa"/>
            <w:tcBorders>
              <w:right w:val="single" w:sz="4" w:space="0" w:color="auto"/>
            </w:tcBorders>
            <w:vAlign w:val="center"/>
          </w:tcPr>
          <w:p w14:paraId="1F5A1F97" w14:textId="77777777" w:rsidR="00183EC1" w:rsidRPr="00101C50" w:rsidRDefault="00183EC1" w:rsidP="00652E2C">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14:paraId="5F7AAFC2" w14:textId="77777777" w:rsidR="00183EC1" w:rsidRDefault="00183EC1" w:rsidP="00652E2C">
            <w:pPr>
              <w:pStyle w:val="Tabletext"/>
              <w:tabs>
                <w:tab w:val="right" w:pos="9611"/>
              </w:tabs>
              <w:rPr>
                <w:lang w:val="en-US" w:eastAsia="ja-JP"/>
              </w:rPr>
            </w:pPr>
            <w:r>
              <w:rPr>
                <w:rFonts w:hint="eastAsia"/>
                <w:lang w:val="en-US" w:eastAsia="ja-JP"/>
              </w:rPr>
              <w:t>右</w:t>
            </w:r>
          </w:p>
        </w:tc>
      </w:tr>
      <w:tr w:rsidR="00183EC1" w:rsidRPr="00684D0E" w14:paraId="196BDB2C" w14:textId="77777777" w:rsidTr="00652E2C">
        <w:trPr>
          <w:cantSplit/>
          <w:jc w:val="center"/>
        </w:trPr>
        <w:tc>
          <w:tcPr>
            <w:tcW w:w="1561" w:type="dxa"/>
            <w:vMerge/>
            <w:vAlign w:val="center"/>
          </w:tcPr>
          <w:p w14:paraId="4DE4F7F8" w14:textId="77777777" w:rsidR="00183EC1" w:rsidRDefault="00183EC1" w:rsidP="00652E2C">
            <w:pPr>
              <w:pStyle w:val="Tabletext"/>
              <w:spacing w:before="20" w:after="20"/>
              <w:jc w:val="center"/>
              <w:rPr>
                <w:lang w:val="en-US" w:eastAsia="ja-JP"/>
              </w:rPr>
            </w:pPr>
          </w:p>
        </w:tc>
        <w:tc>
          <w:tcPr>
            <w:tcW w:w="1417" w:type="dxa"/>
            <w:vMerge/>
            <w:vAlign w:val="center"/>
          </w:tcPr>
          <w:p w14:paraId="6409BA5D" w14:textId="77777777" w:rsidR="00183EC1" w:rsidRDefault="00183EC1" w:rsidP="00652E2C">
            <w:pPr>
              <w:pStyle w:val="Tabletext"/>
              <w:spacing w:before="20" w:after="20"/>
              <w:jc w:val="center"/>
              <w:rPr>
                <w:lang w:val="en-US" w:eastAsia="ja-JP"/>
              </w:rPr>
            </w:pPr>
          </w:p>
        </w:tc>
        <w:tc>
          <w:tcPr>
            <w:tcW w:w="2268" w:type="dxa"/>
            <w:tcBorders>
              <w:right w:val="single" w:sz="4" w:space="0" w:color="auto"/>
            </w:tcBorders>
            <w:vAlign w:val="center"/>
          </w:tcPr>
          <w:p w14:paraId="643F5BD9" w14:textId="77777777" w:rsidR="00183EC1" w:rsidRPr="00101C50" w:rsidRDefault="00183EC1" w:rsidP="00652E2C">
            <w:pPr>
              <w:pStyle w:val="Tabletext"/>
              <w:spacing w:before="20" w:after="20"/>
              <w:rPr>
                <w:lang w:val="de-DE" w:eastAsia="ja-JP"/>
              </w:rPr>
            </w:pPr>
            <w:r>
              <w:rPr>
                <w:rFonts w:hint="eastAsia"/>
                <w:lang w:val="de-DE" w:eastAsia="ja-JP"/>
              </w:rPr>
              <w:t>M+110</w:t>
            </w:r>
          </w:p>
        </w:tc>
        <w:tc>
          <w:tcPr>
            <w:tcW w:w="3544" w:type="dxa"/>
            <w:tcBorders>
              <w:left w:val="single" w:sz="4" w:space="0" w:color="auto"/>
            </w:tcBorders>
            <w:vAlign w:val="center"/>
          </w:tcPr>
          <w:p w14:paraId="6DB37A68" w14:textId="77777777" w:rsidR="00183EC1" w:rsidRPr="00684D0E" w:rsidRDefault="00183EC1" w:rsidP="00652E2C">
            <w:pPr>
              <w:pStyle w:val="Tabletext"/>
              <w:tabs>
                <w:tab w:val="right" w:pos="9611"/>
              </w:tabs>
              <w:rPr>
                <w:lang w:val="en-US" w:eastAsia="ja-JP"/>
              </w:rPr>
            </w:pPr>
            <w:r>
              <w:rPr>
                <w:rFonts w:hint="eastAsia"/>
                <w:lang w:val="en-US" w:eastAsia="ja-JP"/>
              </w:rPr>
              <w:t>左环绕</w:t>
            </w:r>
            <w:r>
              <w:rPr>
                <w:rFonts w:hint="eastAsia"/>
                <w:lang w:val="en-US" w:eastAsia="ja-JP"/>
              </w:rPr>
              <w:t xml:space="preserve"> </w:t>
            </w:r>
          </w:p>
        </w:tc>
      </w:tr>
      <w:tr w:rsidR="00183EC1" w:rsidRPr="00684D0E" w14:paraId="7198184C" w14:textId="77777777" w:rsidTr="00652E2C">
        <w:trPr>
          <w:cantSplit/>
          <w:jc w:val="center"/>
        </w:trPr>
        <w:tc>
          <w:tcPr>
            <w:tcW w:w="1561" w:type="dxa"/>
            <w:vMerge/>
            <w:vAlign w:val="center"/>
          </w:tcPr>
          <w:p w14:paraId="59C3F655" w14:textId="77777777" w:rsidR="00183EC1" w:rsidRPr="00684D0E" w:rsidRDefault="00183EC1" w:rsidP="00652E2C">
            <w:pPr>
              <w:pStyle w:val="Tabletext"/>
              <w:spacing w:before="20" w:after="20"/>
              <w:jc w:val="center"/>
              <w:rPr>
                <w:lang w:val="en-US"/>
              </w:rPr>
            </w:pPr>
          </w:p>
        </w:tc>
        <w:tc>
          <w:tcPr>
            <w:tcW w:w="1417" w:type="dxa"/>
            <w:vMerge/>
            <w:vAlign w:val="center"/>
          </w:tcPr>
          <w:p w14:paraId="4DCE026E" w14:textId="77777777" w:rsidR="00183EC1" w:rsidRPr="00684D0E" w:rsidRDefault="00183EC1" w:rsidP="00652E2C">
            <w:pPr>
              <w:pStyle w:val="Tabletext"/>
              <w:spacing w:before="20" w:after="20"/>
              <w:jc w:val="center"/>
              <w:rPr>
                <w:lang w:val="en-US"/>
              </w:rPr>
            </w:pPr>
          </w:p>
        </w:tc>
        <w:tc>
          <w:tcPr>
            <w:tcW w:w="2268" w:type="dxa"/>
            <w:tcBorders>
              <w:right w:val="single" w:sz="4" w:space="0" w:color="auto"/>
            </w:tcBorders>
            <w:vAlign w:val="center"/>
          </w:tcPr>
          <w:p w14:paraId="734010D9" w14:textId="77777777" w:rsidR="00183EC1" w:rsidRPr="00101C50" w:rsidRDefault="00183EC1" w:rsidP="00652E2C">
            <w:pPr>
              <w:pStyle w:val="Tabletext"/>
              <w:spacing w:before="20" w:after="20"/>
              <w:rPr>
                <w:lang w:val="de-DE" w:eastAsia="ja-JP"/>
              </w:rPr>
            </w:pPr>
            <w:r>
              <w:rPr>
                <w:rFonts w:hint="eastAsia"/>
                <w:lang w:val="de-DE" w:eastAsia="ja-JP"/>
              </w:rPr>
              <w:t>M-110</w:t>
            </w:r>
          </w:p>
        </w:tc>
        <w:tc>
          <w:tcPr>
            <w:tcW w:w="3544" w:type="dxa"/>
            <w:tcBorders>
              <w:left w:val="single" w:sz="4" w:space="0" w:color="auto"/>
            </w:tcBorders>
            <w:vAlign w:val="center"/>
          </w:tcPr>
          <w:p w14:paraId="7BD33B55" w14:textId="77777777" w:rsidR="00183EC1" w:rsidRDefault="00183EC1" w:rsidP="00652E2C">
            <w:pPr>
              <w:pStyle w:val="Tabletext"/>
              <w:tabs>
                <w:tab w:val="right" w:pos="9611"/>
              </w:tabs>
              <w:rPr>
                <w:lang w:val="en-US" w:eastAsia="ja-JP"/>
              </w:rPr>
            </w:pPr>
            <w:r>
              <w:rPr>
                <w:rFonts w:hint="eastAsia"/>
                <w:lang w:val="en-US" w:eastAsia="ja-JP"/>
              </w:rPr>
              <w:t>右环绕</w:t>
            </w:r>
          </w:p>
        </w:tc>
      </w:tr>
    </w:tbl>
    <w:p w14:paraId="72E91584" w14:textId="77777777" w:rsidR="00183EC1" w:rsidRDefault="00183EC1" w:rsidP="00183EC1">
      <w:r>
        <w:br w:type="page"/>
      </w:r>
    </w:p>
    <w:p w14:paraId="72EB572B" w14:textId="3A6E3E56" w:rsidR="00183EC1" w:rsidRPr="00684D0E" w:rsidRDefault="00183EC1" w:rsidP="00183EC1">
      <w:pPr>
        <w:pStyle w:val="TableNo"/>
        <w:rPr>
          <w:lang w:val="en-US" w:eastAsia="ja-JP"/>
        </w:rPr>
      </w:pPr>
      <w:r>
        <w:rPr>
          <w:lang w:val="en-US"/>
        </w:rPr>
        <w:lastRenderedPageBreak/>
        <w:t>表</w:t>
      </w:r>
      <w:r>
        <w:rPr>
          <w:rFonts w:hint="eastAsia"/>
          <w:lang w:val="en-US" w:eastAsia="ja-JP"/>
        </w:rPr>
        <w:t>3</w:t>
      </w:r>
      <w:r>
        <w:rPr>
          <w:lang w:val="en-US" w:eastAsia="ja-JP"/>
        </w:rPr>
        <w:t>（续</w:t>
      </w:r>
      <w:r w:rsidR="00B32B21">
        <w:rPr>
          <w:lang w:val="en-US" w:eastAsia="ja-JP"/>
        </w:rPr>
        <w:t>）</w:t>
      </w:r>
    </w:p>
    <w:p w14:paraId="497C1451" w14:textId="397DCD0F" w:rsidR="00183EC1" w:rsidRPr="00684D0E" w:rsidRDefault="00183EC1" w:rsidP="00183EC1">
      <w:pPr>
        <w:pStyle w:val="Tabletitle"/>
        <w:rPr>
          <w:lang w:val="en-US" w:eastAsia="zh-CN"/>
        </w:rPr>
      </w:pPr>
      <w:r>
        <w:rPr>
          <w:rFonts w:hint="eastAsia"/>
          <w:lang w:val="en-US" w:eastAsia="zh-CN"/>
        </w:rPr>
        <w:t>声道配置和扬声器安排</w:t>
      </w:r>
      <w:r w:rsidR="00F3092B">
        <w:rPr>
          <w:lang w:val="en-US" w:eastAsia="zh-CN"/>
        </w:rPr>
        <w:t>（</w:t>
      </w:r>
      <w:r>
        <w:rPr>
          <w:rFonts w:hint="eastAsia"/>
          <w:lang w:val="en-US" w:eastAsia="zh-CN"/>
        </w:rPr>
        <w:t>注</w:t>
      </w:r>
      <w:r w:rsidRPr="00A030F7">
        <w:rPr>
          <w:rFonts w:hint="eastAsia"/>
          <w:lang w:val="en-US" w:eastAsia="zh-CN"/>
        </w:rPr>
        <w:t>1</w:t>
      </w:r>
      <w:r w:rsidR="00F3092B">
        <w:rPr>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183EC1" w:rsidRPr="00DF6677" w14:paraId="179BC25C" w14:textId="77777777" w:rsidTr="00652E2C">
        <w:trPr>
          <w:cantSplit/>
          <w:tblHeader/>
          <w:jc w:val="center"/>
        </w:trPr>
        <w:tc>
          <w:tcPr>
            <w:tcW w:w="1561" w:type="dxa"/>
          </w:tcPr>
          <w:p w14:paraId="38243F78" w14:textId="4C2F5551" w:rsidR="00183EC1" w:rsidRPr="00A67660" w:rsidRDefault="00183EC1" w:rsidP="00652E2C">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sidR="00F3092B">
              <w:rPr>
                <w:lang w:val="en-US" w:eastAsia="ja-JP"/>
              </w:rPr>
              <w:t>（</w:t>
            </w:r>
            <w:r>
              <w:rPr>
                <w:lang w:val="en-US" w:eastAsia="ja-JP"/>
              </w:rPr>
              <w:t>注</w:t>
            </w:r>
            <w:r>
              <w:rPr>
                <w:lang w:val="en-US" w:eastAsia="ja-JP"/>
              </w:rPr>
              <w:t>1</w:t>
            </w:r>
            <w:r w:rsidR="00F3092B">
              <w:rPr>
                <w:lang w:val="en-US" w:eastAsia="ja-JP"/>
              </w:rPr>
              <w:t>）</w:t>
            </w:r>
          </w:p>
        </w:tc>
        <w:tc>
          <w:tcPr>
            <w:tcW w:w="1417" w:type="dxa"/>
          </w:tcPr>
          <w:p w14:paraId="61A3A27A" w14:textId="7A96F114" w:rsidR="00183EC1" w:rsidRPr="00684D0E" w:rsidRDefault="00183EC1" w:rsidP="00652E2C">
            <w:pPr>
              <w:pStyle w:val="Tablehead"/>
              <w:rPr>
                <w:lang w:val="en-US"/>
              </w:rPr>
            </w:pPr>
            <w:r>
              <w:rPr>
                <w:lang w:val="en-US" w:eastAsia="ja-JP"/>
              </w:rPr>
              <w:t>音箱数量</w:t>
            </w:r>
            <w:r w:rsidR="00F3092B">
              <w:rPr>
                <w:lang w:val="en-US"/>
              </w:rPr>
              <w:br/>
            </w:r>
            <w:r w:rsidR="00F3092B">
              <w:rPr>
                <w:lang w:val="en-US"/>
              </w:rPr>
              <w:t>（</w:t>
            </w:r>
            <w:r>
              <w:rPr>
                <w:lang w:val="en-US"/>
              </w:rPr>
              <w:t>注</w:t>
            </w:r>
            <w:r>
              <w:rPr>
                <w:lang w:val="en-US"/>
              </w:rPr>
              <w:t>2</w:t>
            </w:r>
            <w:r w:rsidR="00F3092B">
              <w:rPr>
                <w:lang w:val="en-US"/>
              </w:rPr>
              <w:t>）</w:t>
            </w:r>
          </w:p>
        </w:tc>
        <w:tc>
          <w:tcPr>
            <w:tcW w:w="2268" w:type="dxa"/>
          </w:tcPr>
          <w:p w14:paraId="5D9D11E3" w14:textId="2ED1CA3A" w:rsidR="00183EC1" w:rsidRPr="0075008A" w:rsidRDefault="00183EC1" w:rsidP="00652E2C">
            <w:pPr>
              <w:pStyle w:val="Tablehead"/>
              <w:rPr>
                <w:lang w:val="en-US" w:eastAsia="zh-CN"/>
              </w:rPr>
            </w:pPr>
            <w:r>
              <w:rPr>
                <w:lang w:val="en-US" w:eastAsia="zh-CN"/>
              </w:rPr>
              <w:t>扬声器映射的默认元素</w:t>
            </w:r>
            <w:r w:rsidR="00F3092B">
              <w:rPr>
                <w:lang w:val="en-US" w:eastAsia="zh-CN"/>
              </w:rPr>
              <w:t>（</w:t>
            </w:r>
            <w:r>
              <w:rPr>
                <w:lang w:val="en-US" w:eastAsia="zh-CN"/>
              </w:rPr>
              <w:t>注</w:t>
            </w:r>
            <w:r>
              <w:rPr>
                <w:lang w:val="en-US" w:eastAsia="zh-CN"/>
              </w:rPr>
              <w:t>3</w:t>
            </w:r>
            <w:r w:rsidR="00F3092B">
              <w:rPr>
                <w:lang w:val="en-US" w:eastAsia="zh-CN"/>
              </w:rPr>
              <w:t>）</w:t>
            </w:r>
          </w:p>
        </w:tc>
        <w:tc>
          <w:tcPr>
            <w:tcW w:w="3544" w:type="dxa"/>
          </w:tcPr>
          <w:p w14:paraId="6DC41D0F" w14:textId="065610DE" w:rsidR="00183EC1" w:rsidRPr="00684D0E" w:rsidRDefault="00183EC1" w:rsidP="00652E2C">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建议书规定的声道名称</w:t>
            </w:r>
            <w:r w:rsidR="00F3092B">
              <w:rPr>
                <w:lang w:val="en-US" w:eastAsia="zh-CN"/>
              </w:rPr>
              <w:t>（</w:t>
            </w:r>
            <w:r>
              <w:rPr>
                <w:lang w:val="en-US" w:eastAsia="zh-CN"/>
              </w:rPr>
              <w:t>注</w:t>
            </w:r>
            <w:r>
              <w:rPr>
                <w:lang w:val="en-US" w:eastAsia="zh-CN"/>
              </w:rPr>
              <w:t>4</w:t>
            </w:r>
            <w:r w:rsidR="00F3092B">
              <w:rPr>
                <w:lang w:val="en-US" w:eastAsia="zh-CN"/>
              </w:rPr>
              <w:t>）</w:t>
            </w:r>
          </w:p>
        </w:tc>
      </w:tr>
      <w:tr w:rsidR="00FA31F6" w:rsidRPr="00684D0E" w14:paraId="456B8690" w14:textId="77777777" w:rsidTr="00652E2C">
        <w:trPr>
          <w:cantSplit/>
          <w:jc w:val="center"/>
        </w:trPr>
        <w:tc>
          <w:tcPr>
            <w:tcW w:w="1561" w:type="dxa"/>
            <w:vMerge w:val="restart"/>
            <w:vAlign w:val="center"/>
          </w:tcPr>
          <w:p w14:paraId="4D7C0B47" w14:textId="77777777" w:rsidR="00FA31F6" w:rsidRPr="00684D0E" w:rsidRDefault="00FA31F6" w:rsidP="00FA31F6">
            <w:pPr>
              <w:pStyle w:val="Tabletext"/>
              <w:spacing w:before="20" w:after="20"/>
              <w:jc w:val="center"/>
              <w:rPr>
                <w:lang w:val="en-US" w:eastAsia="ja-JP"/>
              </w:rPr>
            </w:pPr>
            <w:r>
              <w:rPr>
                <w:rFonts w:hint="eastAsia"/>
                <w:lang w:val="en-US" w:eastAsia="ja-JP"/>
              </w:rPr>
              <w:t>11</w:t>
            </w:r>
          </w:p>
        </w:tc>
        <w:tc>
          <w:tcPr>
            <w:tcW w:w="1417" w:type="dxa"/>
            <w:vMerge w:val="restart"/>
            <w:vAlign w:val="center"/>
          </w:tcPr>
          <w:p w14:paraId="1BD87FF8" w14:textId="77777777" w:rsidR="00FA31F6" w:rsidRDefault="00FA31F6" w:rsidP="00FA31F6">
            <w:pPr>
              <w:pStyle w:val="Tabletext"/>
              <w:spacing w:before="20" w:after="20"/>
              <w:jc w:val="center"/>
              <w:rPr>
                <w:lang w:val="en-US" w:eastAsia="ja-JP"/>
              </w:rPr>
            </w:pPr>
            <w:r>
              <w:rPr>
                <w:rFonts w:hint="eastAsia"/>
                <w:lang w:val="en-US" w:eastAsia="ja-JP"/>
              </w:rPr>
              <w:t>3/3.1</w:t>
            </w:r>
          </w:p>
          <w:p w14:paraId="0FDBB7B9" w14:textId="5BB21DB7" w:rsidR="00FA31F6" w:rsidRPr="00684D0E" w:rsidRDefault="00FA31F6" w:rsidP="00FA31F6">
            <w:pPr>
              <w:pStyle w:val="Tabletext"/>
              <w:spacing w:before="20" w:after="20"/>
              <w:jc w:val="center"/>
              <w:rPr>
                <w:lang w:val="en-US" w:eastAsia="ja-JP"/>
              </w:rPr>
            </w:pPr>
            <w:r>
              <w:rPr>
                <w:lang w:val="en-US" w:eastAsia="ja-JP"/>
              </w:rPr>
              <w:t>(0+6+0)</w:t>
            </w:r>
          </w:p>
        </w:tc>
        <w:tc>
          <w:tcPr>
            <w:tcW w:w="2268" w:type="dxa"/>
            <w:vAlign w:val="center"/>
          </w:tcPr>
          <w:p w14:paraId="7B23F53E" w14:textId="77777777" w:rsidR="00FA31F6" w:rsidRPr="00684D0E" w:rsidRDefault="00FA31F6" w:rsidP="00FA31F6">
            <w:pPr>
              <w:pStyle w:val="Tabletext"/>
              <w:spacing w:before="20" w:after="20"/>
              <w:rPr>
                <w:lang w:val="en-US" w:eastAsia="ja-JP"/>
              </w:rPr>
            </w:pPr>
            <w:r>
              <w:rPr>
                <w:lang w:val="en-US" w:eastAsia="ja-JP"/>
              </w:rPr>
              <w:t>M+000</w:t>
            </w:r>
          </w:p>
        </w:tc>
        <w:tc>
          <w:tcPr>
            <w:tcW w:w="3544" w:type="dxa"/>
            <w:vMerge w:val="restart"/>
            <w:vAlign w:val="center"/>
          </w:tcPr>
          <w:p w14:paraId="2D843ED7" w14:textId="77777777" w:rsidR="00FA31F6" w:rsidRPr="00684D0E" w:rsidRDefault="00FA31F6" w:rsidP="00FA31F6">
            <w:pPr>
              <w:pStyle w:val="Tabletext"/>
              <w:spacing w:before="20" w:after="20"/>
              <w:rPr>
                <w:lang w:val="en-US" w:eastAsia="ja-JP"/>
              </w:rPr>
            </w:pPr>
            <w:r>
              <w:rPr>
                <w:rFonts w:hint="eastAsia"/>
                <w:lang w:val="en-US" w:eastAsia="ja-JP"/>
              </w:rPr>
              <w:t>N/A</w:t>
            </w:r>
          </w:p>
        </w:tc>
      </w:tr>
      <w:tr w:rsidR="00FA31F6" w:rsidRPr="00684D0E" w14:paraId="415CB5C0" w14:textId="77777777" w:rsidTr="00652E2C">
        <w:trPr>
          <w:cantSplit/>
          <w:jc w:val="center"/>
        </w:trPr>
        <w:tc>
          <w:tcPr>
            <w:tcW w:w="1561" w:type="dxa"/>
            <w:vMerge/>
            <w:vAlign w:val="center"/>
          </w:tcPr>
          <w:p w14:paraId="49160E97" w14:textId="77777777" w:rsidR="00FA31F6" w:rsidRPr="00684D0E" w:rsidRDefault="00FA31F6" w:rsidP="00FA31F6">
            <w:pPr>
              <w:pStyle w:val="Tabletext"/>
              <w:spacing w:before="20" w:after="20"/>
              <w:jc w:val="center"/>
              <w:rPr>
                <w:lang w:val="en-US"/>
              </w:rPr>
            </w:pPr>
          </w:p>
        </w:tc>
        <w:tc>
          <w:tcPr>
            <w:tcW w:w="1417" w:type="dxa"/>
            <w:vMerge/>
            <w:vAlign w:val="center"/>
          </w:tcPr>
          <w:p w14:paraId="6E3A8D3F" w14:textId="77777777" w:rsidR="00FA31F6" w:rsidRPr="00684D0E" w:rsidRDefault="00FA31F6" w:rsidP="00FA31F6">
            <w:pPr>
              <w:pStyle w:val="Tabletext"/>
              <w:spacing w:before="20" w:after="20"/>
              <w:jc w:val="center"/>
              <w:rPr>
                <w:lang w:val="en-US"/>
              </w:rPr>
            </w:pPr>
          </w:p>
        </w:tc>
        <w:tc>
          <w:tcPr>
            <w:tcW w:w="2268" w:type="dxa"/>
            <w:vAlign w:val="center"/>
          </w:tcPr>
          <w:p w14:paraId="57499449" w14:textId="77777777" w:rsidR="00FA31F6" w:rsidRPr="00684D0E" w:rsidRDefault="00FA31F6" w:rsidP="00FA31F6">
            <w:pPr>
              <w:pStyle w:val="Tabletext"/>
              <w:spacing w:before="20" w:after="20"/>
              <w:rPr>
                <w:lang w:val="en-US" w:eastAsia="ja-JP"/>
              </w:rPr>
            </w:pPr>
            <w:r>
              <w:rPr>
                <w:lang w:val="en-US" w:eastAsia="ja-JP"/>
              </w:rPr>
              <w:t>M+030</w:t>
            </w:r>
          </w:p>
        </w:tc>
        <w:tc>
          <w:tcPr>
            <w:tcW w:w="3544" w:type="dxa"/>
            <w:vMerge/>
            <w:vAlign w:val="center"/>
          </w:tcPr>
          <w:p w14:paraId="3CCA8BA9" w14:textId="77777777" w:rsidR="00FA31F6" w:rsidRPr="00684D0E" w:rsidRDefault="00FA31F6" w:rsidP="00FA31F6">
            <w:pPr>
              <w:pStyle w:val="Tabletext"/>
              <w:spacing w:before="20" w:after="20"/>
              <w:rPr>
                <w:lang w:val="en-US" w:eastAsia="ja-JP"/>
              </w:rPr>
            </w:pPr>
          </w:p>
        </w:tc>
      </w:tr>
      <w:tr w:rsidR="00FA31F6" w:rsidRPr="00684D0E" w14:paraId="2629899E" w14:textId="77777777" w:rsidTr="00652E2C">
        <w:trPr>
          <w:cantSplit/>
          <w:jc w:val="center"/>
        </w:trPr>
        <w:tc>
          <w:tcPr>
            <w:tcW w:w="1561" w:type="dxa"/>
            <w:vMerge/>
            <w:vAlign w:val="center"/>
          </w:tcPr>
          <w:p w14:paraId="1CB55B0C" w14:textId="77777777" w:rsidR="00FA31F6" w:rsidRPr="00684D0E" w:rsidRDefault="00FA31F6" w:rsidP="00FA31F6">
            <w:pPr>
              <w:pStyle w:val="Tabletext"/>
              <w:spacing w:before="20" w:after="20"/>
              <w:jc w:val="center"/>
              <w:rPr>
                <w:lang w:val="en-US"/>
              </w:rPr>
            </w:pPr>
          </w:p>
        </w:tc>
        <w:tc>
          <w:tcPr>
            <w:tcW w:w="1417" w:type="dxa"/>
            <w:vMerge/>
            <w:vAlign w:val="center"/>
          </w:tcPr>
          <w:p w14:paraId="74729C18" w14:textId="77777777" w:rsidR="00FA31F6" w:rsidRPr="00684D0E" w:rsidRDefault="00FA31F6" w:rsidP="00FA31F6">
            <w:pPr>
              <w:pStyle w:val="Tabletext"/>
              <w:spacing w:before="20" w:after="20"/>
              <w:jc w:val="center"/>
              <w:rPr>
                <w:lang w:val="en-US"/>
              </w:rPr>
            </w:pPr>
          </w:p>
        </w:tc>
        <w:tc>
          <w:tcPr>
            <w:tcW w:w="2268" w:type="dxa"/>
            <w:vAlign w:val="center"/>
          </w:tcPr>
          <w:p w14:paraId="6BDB4285" w14:textId="77777777" w:rsidR="00FA31F6" w:rsidRDefault="00FA31F6" w:rsidP="00FA31F6">
            <w:pPr>
              <w:pStyle w:val="Tabletext"/>
              <w:spacing w:before="20" w:after="20"/>
              <w:rPr>
                <w:lang w:val="en-US" w:eastAsia="ja-JP"/>
              </w:rPr>
            </w:pPr>
            <w:r>
              <w:rPr>
                <w:lang w:val="en-US" w:eastAsia="ja-JP"/>
              </w:rPr>
              <w:t>M-030</w:t>
            </w:r>
          </w:p>
        </w:tc>
        <w:tc>
          <w:tcPr>
            <w:tcW w:w="3544" w:type="dxa"/>
            <w:vMerge/>
            <w:vAlign w:val="center"/>
          </w:tcPr>
          <w:p w14:paraId="5593E79E" w14:textId="77777777" w:rsidR="00FA31F6" w:rsidRPr="00684D0E" w:rsidRDefault="00FA31F6" w:rsidP="00FA31F6">
            <w:pPr>
              <w:pStyle w:val="Tabletext"/>
              <w:spacing w:before="20" w:after="20"/>
              <w:rPr>
                <w:lang w:val="en-US" w:eastAsia="ja-JP"/>
              </w:rPr>
            </w:pPr>
          </w:p>
        </w:tc>
      </w:tr>
      <w:tr w:rsidR="00FA31F6" w:rsidRPr="00684D0E" w14:paraId="00B70E5E" w14:textId="77777777" w:rsidTr="00652E2C">
        <w:trPr>
          <w:cantSplit/>
          <w:jc w:val="center"/>
        </w:trPr>
        <w:tc>
          <w:tcPr>
            <w:tcW w:w="1561" w:type="dxa"/>
            <w:vMerge/>
            <w:vAlign w:val="center"/>
          </w:tcPr>
          <w:p w14:paraId="2291377C" w14:textId="77777777" w:rsidR="00FA31F6" w:rsidRPr="00684D0E" w:rsidRDefault="00FA31F6" w:rsidP="00FA31F6">
            <w:pPr>
              <w:pStyle w:val="Tabletext"/>
              <w:spacing w:before="20" w:after="20"/>
              <w:jc w:val="center"/>
              <w:rPr>
                <w:lang w:val="en-US"/>
              </w:rPr>
            </w:pPr>
          </w:p>
        </w:tc>
        <w:tc>
          <w:tcPr>
            <w:tcW w:w="1417" w:type="dxa"/>
            <w:vMerge/>
            <w:vAlign w:val="center"/>
          </w:tcPr>
          <w:p w14:paraId="380A55A8" w14:textId="77777777" w:rsidR="00FA31F6" w:rsidRPr="00684D0E" w:rsidRDefault="00FA31F6" w:rsidP="00FA31F6">
            <w:pPr>
              <w:pStyle w:val="Tabletext"/>
              <w:spacing w:before="20" w:after="20"/>
              <w:jc w:val="center"/>
              <w:rPr>
                <w:lang w:val="en-US"/>
              </w:rPr>
            </w:pPr>
          </w:p>
        </w:tc>
        <w:tc>
          <w:tcPr>
            <w:tcW w:w="2268" w:type="dxa"/>
            <w:vAlign w:val="center"/>
          </w:tcPr>
          <w:p w14:paraId="7F84DE0D" w14:textId="77777777" w:rsidR="00FA31F6" w:rsidRPr="00684D0E" w:rsidRDefault="00FA31F6" w:rsidP="00FA31F6">
            <w:pPr>
              <w:pStyle w:val="Tabletext"/>
              <w:spacing w:before="20" w:after="20"/>
              <w:rPr>
                <w:lang w:val="en-US" w:eastAsia="ja-JP"/>
              </w:rPr>
            </w:pPr>
            <w:r>
              <w:rPr>
                <w:lang w:val="en-US" w:eastAsia="ja-JP"/>
              </w:rPr>
              <w:t>M+110</w:t>
            </w:r>
          </w:p>
        </w:tc>
        <w:tc>
          <w:tcPr>
            <w:tcW w:w="3544" w:type="dxa"/>
            <w:vMerge/>
            <w:vAlign w:val="center"/>
          </w:tcPr>
          <w:p w14:paraId="274798A1" w14:textId="77777777" w:rsidR="00FA31F6" w:rsidRPr="00684D0E" w:rsidRDefault="00FA31F6" w:rsidP="00FA31F6">
            <w:pPr>
              <w:pStyle w:val="Tabletext"/>
              <w:spacing w:before="20" w:after="20"/>
              <w:rPr>
                <w:lang w:val="en-US" w:eastAsia="ja-JP"/>
              </w:rPr>
            </w:pPr>
          </w:p>
        </w:tc>
      </w:tr>
      <w:tr w:rsidR="00FA31F6" w:rsidRPr="00684D0E" w14:paraId="787E47E4" w14:textId="77777777" w:rsidTr="00652E2C">
        <w:trPr>
          <w:cantSplit/>
          <w:jc w:val="center"/>
        </w:trPr>
        <w:tc>
          <w:tcPr>
            <w:tcW w:w="1561" w:type="dxa"/>
            <w:vMerge/>
            <w:vAlign w:val="center"/>
          </w:tcPr>
          <w:p w14:paraId="09AED044" w14:textId="77777777" w:rsidR="00FA31F6" w:rsidRPr="00684D0E" w:rsidRDefault="00FA31F6" w:rsidP="00FA31F6">
            <w:pPr>
              <w:pStyle w:val="Tabletext"/>
              <w:spacing w:before="20" w:after="20"/>
              <w:jc w:val="center"/>
              <w:rPr>
                <w:lang w:val="en-US"/>
              </w:rPr>
            </w:pPr>
          </w:p>
        </w:tc>
        <w:tc>
          <w:tcPr>
            <w:tcW w:w="1417" w:type="dxa"/>
            <w:vMerge/>
            <w:vAlign w:val="center"/>
          </w:tcPr>
          <w:p w14:paraId="12788950" w14:textId="77777777" w:rsidR="00FA31F6" w:rsidRPr="00684D0E" w:rsidRDefault="00FA31F6" w:rsidP="00FA31F6">
            <w:pPr>
              <w:pStyle w:val="Tabletext"/>
              <w:spacing w:before="20" w:after="20"/>
              <w:jc w:val="center"/>
              <w:rPr>
                <w:lang w:val="en-US"/>
              </w:rPr>
            </w:pPr>
          </w:p>
        </w:tc>
        <w:tc>
          <w:tcPr>
            <w:tcW w:w="2268" w:type="dxa"/>
            <w:vAlign w:val="center"/>
          </w:tcPr>
          <w:p w14:paraId="3538816A" w14:textId="77777777" w:rsidR="00FA31F6" w:rsidRDefault="00FA31F6" w:rsidP="00FA31F6">
            <w:pPr>
              <w:pStyle w:val="Tabletext"/>
              <w:spacing w:before="20" w:after="20"/>
              <w:rPr>
                <w:lang w:val="en-US" w:eastAsia="ja-JP"/>
              </w:rPr>
            </w:pPr>
            <w:r>
              <w:rPr>
                <w:lang w:val="en-US" w:eastAsia="ja-JP"/>
              </w:rPr>
              <w:t>M-110</w:t>
            </w:r>
          </w:p>
        </w:tc>
        <w:tc>
          <w:tcPr>
            <w:tcW w:w="3544" w:type="dxa"/>
            <w:vMerge/>
            <w:vAlign w:val="center"/>
          </w:tcPr>
          <w:p w14:paraId="53C99C4E" w14:textId="77777777" w:rsidR="00FA31F6" w:rsidRPr="00684D0E" w:rsidRDefault="00FA31F6" w:rsidP="00FA31F6">
            <w:pPr>
              <w:pStyle w:val="Tabletext"/>
              <w:spacing w:before="20" w:after="20"/>
              <w:rPr>
                <w:lang w:val="en-US" w:eastAsia="ja-JP"/>
              </w:rPr>
            </w:pPr>
          </w:p>
        </w:tc>
      </w:tr>
      <w:tr w:rsidR="00FA31F6" w:rsidRPr="00684D0E" w14:paraId="38BB8C5B" w14:textId="77777777" w:rsidTr="00652E2C">
        <w:trPr>
          <w:cantSplit/>
          <w:jc w:val="center"/>
        </w:trPr>
        <w:tc>
          <w:tcPr>
            <w:tcW w:w="1561" w:type="dxa"/>
            <w:vMerge/>
            <w:vAlign w:val="center"/>
          </w:tcPr>
          <w:p w14:paraId="1F98FF66" w14:textId="77777777" w:rsidR="00FA31F6" w:rsidRPr="00684D0E" w:rsidRDefault="00FA31F6" w:rsidP="00FA31F6">
            <w:pPr>
              <w:pStyle w:val="Tabletext"/>
              <w:spacing w:before="20" w:after="20"/>
              <w:jc w:val="center"/>
              <w:rPr>
                <w:lang w:val="en-US"/>
              </w:rPr>
            </w:pPr>
          </w:p>
        </w:tc>
        <w:tc>
          <w:tcPr>
            <w:tcW w:w="1417" w:type="dxa"/>
            <w:vMerge/>
            <w:vAlign w:val="center"/>
          </w:tcPr>
          <w:p w14:paraId="4B8AB269" w14:textId="77777777" w:rsidR="00FA31F6" w:rsidRPr="00684D0E" w:rsidRDefault="00FA31F6" w:rsidP="00FA31F6">
            <w:pPr>
              <w:pStyle w:val="Tabletext"/>
              <w:spacing w:before="20" w:after="20"/>
              <w:jc w:val="center"/>
              <w:rPr>
                <w:lang w:val="en-US"/>
              </w:rPr>
            </w:pPr>
          </w:p>
        </w:tc>
        <w:tc>
          <w:tcPr>
            <w:tcW w:w="2268" w:type="dxa"/>
            <w:vAlign w:val="center"/>
          </w:tcPr>
          <w:p w14:paraId="22EB557D" w14:textId="77777777" w:rsidR="00FA31F6" w:rsidRPr="00684D0E" w:rsidRDefault="00FA31F6" w:rsidP="00FA31F6">
            <w:pPr>
              <w:pStyle w:val="Tabletext"/>
              <w:spacing w:before="20" w:after="20"/>
              <w:rPr>
                <w:lang w:val="en-US" w:eastAsia="ja-JP"/>
              </w:rPr>
            </w:pPr>
            <w:r>
              <w:rPr>
                <w:lang w:val="en-US" w:eastAsia="ja-JP"/>
              </w:rPr>
              <w:t>M+180</w:t>
            </w:r>
          </w:p>
        </w:tc>
        <w:tc>
          <w:tcPr>
            <w:tcW w:w="3544" w:type="dxa"/>
            <w:vMerge/>
            <w:vAlign w:val="center"/>
          </w:tcPr>
          <w:p w14:paraId="393B731A" w14:textId="77777777" w:rsidR="00FA31F6" w:rsidRPr="00684D0E" w:rsidRDefault="00FA31F6" w:rsidP="00FA31F6">
            <w:pPr>
              <w:pStyle w:val="Tabletext"/>
              <w:spacing w:before="20" w:after="20"/>
              <w:rPr>
                <w:lang w:val="en-US" w:eastAsia="ja-JP"/>
              </w:rPr>
            </w:pPr>
          </w:p>
        </w:tc>
      </w:tr>
      <w:tr w:rsidR="00FA31F6" w:rsidRPr="00684D0E" w14:paraId="508E0E02" w14:textId="77777777" w:rsidTr="00652E2C">
        <w:trPr>
          <w:cantSplit/>
          <w:jc w:val="center"/>
        </w:trPr>
        <w:tc>
          <w:tcPr>
            <w:tcW w:w="1561" w:type="dxa"/>
            <w:vMerge/>
            <w:vAlign w:val="center"/>
          </w:tcPr>
          <w:p w14:paraId="0E0445B8" w14:textId="77777777" w:rsidR="00FA31F6" w:rsidRPr="00684D0E" w:rsidRDefault="00FA31F6" w:rsidP="00FA31F6">
            <w:pPr>
              <w:pStyle w:val="Tabletext"/>
              <w:spacing w:before="20" w:after="20"/>
              <w:jc w:val="center"/>
              <w:rPr>
                <w:lang w:val="en-US"/>
              </w:rPr>
            </w:pPr>
          </w:p>
        </w:tc>
        <w:tc>
          <w:tcPr>
            <w:tcW w:w="1417" w:type="dxa"/>
            <w:vMerge/>
            <w:vAlign w:val="center"/>
          </w:tcPr>
          <w:p w14:paraId="54F36255" w14:textId="77777777" w:rsidR="00FA31F6" w:rsidRPr="00684D0E" w:rsidRDefault="00FA31F6" w:rsidP="00FA31F6">
            <w:pPr>
              <w:pStyle w:val="Tabletext"/>
              <w:spacing w:before="20" w:after="20"/>
              <w:jc w:val="center"/>
              <w:rPr>
                <w:lang w:val="en-US"/>
              </w:rPr>
            </w:pPr>
          </w:p>
        </w:tc>
        <w:tc>
          <w:tcPr>
            <w:tcW w:w="2268" w:type="dxa"/>
            <w:vAlign w:val="center"/>
          </w:tcPr>
          <w:p w14:paraId="18104374" w14:textId="77777777" w:rsidR="00FA31F6" w:rsidRPr="00684D0E" w:rsidRDefault="00FA31F6" w:rsidP="00FA31F6">
            <w:pPr>
              <w:pStyle w:val="Tabletext"/>
              <w:spacing w:before="20" w:after="20"/>
              <w:rPr>
                <w:lang w:val="en-US" w:eastAsia="ja-JP"/>
              </w:rPr>
            </w:pPr>
            <w:r>
              <w:rPr>
                <w:lang w:val="en-US" w:eastAsia="ja-JP"/>
              </w:rPr>
              <w:t>LFE1</w:t>
            </w:r>
          </w:p>
        </w:tc>
        <w:tc>
          <w:tcPr>
            <w:tcW w:w="3544" w:type="dxa"/>
            <w:vMerge/>
            <w:vAlign w:val="center"/>
          </w:tcPr>
          <w:p w14:paraId="42F8742F" w14:textId="77777777" w:rsidR="00FA31F6" w:rsidRPr="00684D0E" w:rsidRDefault="00FA31F6" w:rsidP="00FA31F6">
            <w:pPr>
              <w:pStyle w:val="Tabletext"/>
              <w:spacing w:before="20" w:after="20"/>
              <w:rPr>
                <w:lang w:val="en-US" w:eastAsia="ja-JP"/>
              </w:rPr>
            </w:pPr>
          </w:p>
        </w:tc>
      </w:tr>
      <w:tr w:rsidR="00FA31F6" w:rsidRPr="00684D0E" w14:paraId="2D97CBB2" w14:textId="77777777" w:rsidTr="00652E2C">
        <w:trPr>
          <w:cantSplit/>
          <w:jc w:val="center"/>
        </w:trPr>
        <w:tc>
          <w:tcPr>
            <w:tcW w:w="1561" w:type="dxa"/>
            <w:vMerge w:val="restart"/>
            <w:vAlign w:val="center"/>
          </w:tcPr>
          <w:p w14:paraId="74BC41E2" w14:textId="77777777" w:rsidR="00FA31F6" w:rsidRPr="00684D0E" w:rsidRDefault="00FA31F6" w:rsidP="00FA31F6">
            <w:pPr>
              <w:pStyle w:val="Tabletext"/>
              <w:spacing w:before="20" w:after="20"/>
              <w:jc w:val="center"/>
              <w:rPr>
                <w:lang w:val="en-US" w:eastAsia="ja-JP"/>
              </w:rPr>
            </w:pPr>
            <w:r>
              <w:rPr>
                <w:rFonts w:hint="eastAsia"/>
                <w:lang w:val="en-US" w:eastAsia="ja-JP"/>
              </w:rPr>
              <w:t>12</w:t>
            </w:r>
          </w:p>
        </w:tc>
        <w:tc>
          <w:tcPr>
            <w:tcW w:w="1417" w:type="dxa"/>
            <w:vMerge w:val="restart"/>
            <w:vAlign w:val="center"/>
          </w:tcPr>
          <w:p w14:paraId="16EFB0FA" w14:textId="77777777" w:rsidR="00FA31F6" w:rsidRDefault="00FA31F6" w:rsidP="00FA31F6">
            <w:pPr>
              <w:pStyle w:val="Tabletext"/>
              <w:spacing w:before="20" w:after="20"/>
              <w:jc w:val="center"/>
              <w:rPr>
                <w:lang w:val="en-US" w:eastAsia="ja-JP"/>
              </w:rPr>
            </w:pPr>
            <w:r>
              <w:rPr>
                <w:rFonts w:hint="eastAsia"/>
                <w:lang w:val="en-US" w:eastAsia="ja-JP"/>
              </w:rPr>
              <w:t>3/4.1</w:t>
            </w:r>
          </w:p>
          <w:p w14:paraId="110D8609" w14:textId="04652D55" w:rsidR="00FA31F6" w:rsidRPr="00684D0E" w:rsidRDefault="00FA31F6" w:rsidP="00FA31F6">
            <w:pPr>
              <w:pStyle w:val="Tabletext"/>
              <w:spacing w:before="20" w:after="20"/>
              <w:jc w:val="center"/>
              <w:rPr>
                <w:lang w:val="en-US" w:eastAsia="ja-JP"/>
              </w:rPr>
            </w:pPr>
            <w:r>
              <w:rPr>
                <w:lang w:val="en-US" w:eastAsia="ja-JP"/>
              </w:rPr>
              <w:t>(0+7+0)</w:t>
            </w:r>
          </w:p>
        </w:tc>
        <w:tc>
          <w:tcPr>
            <w:tcW w:w="2268" w:type="dxa"/>
            <w:vAlign w:val="center"/>
          </w:tcPr>
          <w:p w14:paraId="4EDBD0C6" w14:textId="77777777" w:rsidR="00FA31F6" w:rsidRPr="00684D0E" w:rsidRDefault="00FA31F6" w:rsidP="00FA31F6">
            <w:pPr>
              <w:pStyle w:val="Tabletext"/>
              <w:spacing w:before="20" w:after="20"/>
              <w:rPr>
                <w:lang w:val="en-US" w:eastAsia="ja-JP"/>
              </w:rPr>
            </w:pPr>
            <w:r>
              <w:rPr>
                <w:lang w:val="en-US" w:eastAsia="ja-JP"/>
              </w:rPr>
              <w:t>M+000</w:t>
            </w:r>
          </w:p>
        </w:tc>
        <w:tc>
          <w:tcPr>
            <w:tcW w:w="3544" w:type="dxa"/>
            <w:vMerge w:val="restart"/>
            <w:vAlign w:val="center"/>
          </w:tcPr>
          <w:p w14:paraId="61E51D09" w14:textId="77777777" w:rsidR="00FA31F6" w:rsidRPr="00684D0E" w:rsidRDefault="00FA31F6" w:rsidP="00FA31F6">
            <w:pPr>
              <w:pStyle w:val="Tabletext"/>
              <w:spacing w:before="20" w:after="20"/>
              <w:rPr>
                <w:lang w:val="en-US" w:eastAsia="ja-JP"/>
              </w:rPr>
            </w:pPr>
            <w:r>
              <w:rPr>
                <w:rFonts w:hint="eastAsia"/>
                <w:lang w:val="en-US" w:eastAsia="ja-JP"/>
              </w:rPr>
              <w:t>N/A</w:t>
            </w:r>
          </w:p>
        </w:tc>
      </w:tr>
      <w:tr w:rsidR="00FA31F6" w:rsidRPr="00684D0E" w14:paraId="4B180777" w14:textId="77777777" w:rsidTr="00652E2C">
        <w:trPr>
          <w:cantSplit/>
          <w:jc w:val="center"/>
        </w:trPr>
        <w:tc>
          <w:tcPr>
            <w:tcW w:w="1561" w:type="dxa"/>
            <w:vMerge/>
            <w:vAlign w:val="center"/>
          </w:tcPr>
          <w:p w14:paraId="336E34F2" w14:textId="77777777" w:rsidR="00FA31F6" w:rsidRPr="00684D0E" w:rsidRDefault="00FA31F6" w:rsidP="00FA31F6">
            <w:pPr>
              <w:pStyle w:val="Tabletext"/>
              <w:spacing w:before="20" w:after="20"/>
              <w:jc w:val="center"/>
              <w:rPr>
                <w:lang w:val="en-US"/>
              </w:rPr>
            </w:pPr>
          </w:p>
        </w:tc>
        <w:tc>
          <w:tcPr>
            <w:tcW w:w="1417" w:type="dxa"/>
            <w:vMerge/>
            <w:vAlign w:val="center"/>
          </w:tcPr>
          <w:p w14:paraId="25F1F41E" w14:textId="77777777" w:rsidR="00FA31F6" w:rsidRPr="00684D0E" w:rsidRDefault="00FA31F6" w:rsidP="00FA31F6">
            <w:pPr>
              <w:pStyle w:val="Tabletext"/>
              <w:spacing w:before="20" w:after="20"/>
              <w:jc w:val="center"/>
              <w:rPr>
                <w:lang w:val="en-US"/>
              </w:rPr>
            </w:pPr>
          </w:p>
        </w:tc>
        <w:tc>
          <w:tcPr>
            <w:tcW w:w="2268" w:type="dxa"/>
            <w:vAlign w:val="center"/>
          </w:tcPr>
          <w:p w14:paraId="4E2EF252" w14:textId="77777777" w:rsidR="00FA31F6" w:rsidRPr="00684D0E" w:rsidRDefault="00FA31F6" w:rsidP="00FA31F6">
            <w:pPr>
              <w:pStyle w:val="Tabletext"/>
              <w:spacing w:before="20" w:after="20"/>
              <w:rPr>
                <w:lang w:val="en-US" w:eastAsia="ja-JP"/>
              </w:rPr>
            </w:pPr>
            <w:r>
              <w:rPr>
                <w:lang w:val="en-US" w:eastAsia="ja-JP"/>
              </w:rPr>
              <w:t xml:space="preserve">M+030 </w:t>
            </w:r>
          </w:p>
        </w:tc>
        <w:tc>
          <w:tcPr>
            <w:tcW w:w="3544" w:type="dxa"/>
            <w:vMerge/>
            <w:vAlign w:val="center"/>
          </w:tcPr>
          <w:p w14:paraId="7A13224E" w14:textId="77777777" w:rsidR="00FA31F6" w:rsidRPr="00684D0E" w:rsidRDefault="00FA31F6" w:rsidP="00FA31F6">
            <w:pPr>
              <w:pStyle w:val="Tabletext"/>
              <w:spacing w:before="20" w:after="20"/>
              <w:rPr>
                <w:lang w:val="en-US" w:eastAsia="ja-JP"/>
              </w:rPr>
            </w:pPr>
          </w:p>
        </w:tc>
      </w:tr>
      <w:tr w:rsidR="00FA31F6" w:rsidRPr="00684D0E" w14:paraId="0F97B9FE" w14:textId="77777777" w:rsidTr="00652E2C">
        <w:trPr>
          <w:cantSplit/>
          <w:jc w:val="center"/>
        </w:trPr>
        <w:tc>
          <w:tcPr>
            <w:tcW w:w="1561" w:type="dxa"/>
            <w:vMerge/>
            <w:vAlign w:val="center"/>
          </w:tcPr>
          <w:p w14:paraId="73E34741" w14:textId="77777777" w:rsidR="00FA31F6" w:rsidRPr="00684D0E" w:rsidRDefault="00FA31F6" w:rsidP="00FA31F6">
            <w:pPr>
              <w:pStyle w:val="Tabletext"/>
              <w:spacing w:before="20" w:after="20"/>
              <w:jc w:val="center"/>
              <w:rPr>
                <w:lang w:val="en-US"/>
              </w:rPr>
            </w:pPr>
          </w:p>
        </w:tc>
        <w:tc>
          <w:tcPr>
            <w:tcW w:w="1417" w:type="dxa"/>
            <w:vMerge/>
            <w:vAlign w:val="center"/>
          </w:tcPr>
          <w:p w14:paraId="71317F72" w14:textId="77777777" w:rsidR="00FA31F6" w:rsidRPr="00684D0E" w:rsidRDefault="00FA31F6" w:rsidP="00FA31F6">
            <w:pPr>
              <w:pStyle w:val="Tabletext"/>
              <w:spacing w:before="20" w:after="20"/>
              <w:jc w:val="center"/>
              <w:rPr>
                <w:lang w:val="en-US"/>
              </w:rPr>
            </w:pPr>
          </w:p>
        </w:tc>
        <w:tc>
          <w:tcPr>
            <w:tcW w:w="2268" w:type="dxa"/>
            <w:vAlign w:val="center"/>
          </w:tcPr>
          <w:p w14:paraId="12F33BEB" w14:textId="77777777" w:rsidR="00FA31F6" w:rsidRDefault="00FA31F6" w:rsidP="00FA31F6">
            <w:pPr>
              <w:pStyle w:val="Tabletext"/>
              <w:spacing w:before="20" w:after="20"/>
              <w:rPr>
                <w:lang w:val="en-US" w:eastAsia="ja-JP"/>
              </w:rPr>
            </w:pPr>
            <w:r>
              <w:rPr>
                <w:lang w:val="en-US" w:eastAsia="ja-JP"/>
              </w:rPr>
              <w:t>M-030</w:t>
            </w:r>
          </w:p>
        </w:tc>
        <w:tc>
          <w:tcPr>
            <w:tcW w:w="3544" w:type="dxa"/>
            <w:vMerge/>
            <w:vAlign w:val="center"/>
          </w:tcPr>
          <w:p w14:paraId="184E5175" w14:textId="77777777" w:rsidR="00FA31F6" w:rsidRPr="00684D0E" w:rsidRDefault="00FA31F6" w:rsidP="00FA31F6">
            <w:pPr>
              <w:pStyle w:val="Tabletext"/>
              <w:spacing w:before="20" w:after="20"/>
              <w:rPr>
                <w:lang w:val="en-US" w:eastAsia="ja-JP"/>
              </w:rPr>
            </w:pPr>
          </w:p>
        </w:tc>
      </w:tr>
      <w:tr w:rsidR="00FA31F6" w:rsidRPr="00684D0E" w14:paraId="75230D23" w14:textId="77777777" w:rsidTr="00652E2C">
        <w:trPr>
          <w:cantSplit/>
          <w:jc w:val="center"/>
        </w:trPr>
        <w:tc>
          <w:tcPr>
            <w:tcW w:w="1561" w:type="dxa"/>
            <w:vMerge/>
            <w:vAlign w:val="center"/>
          </w:tcPr>
          <w:p w14:paraId="4AC6F980" w14:textId="77777777" w:rsidR="00FA31F6" w:rsidRPr="00684D0E" w:rsidRDefault="00FA31F6" w:rsidP="00FA31F6">
            <w:pPr>
              <w:pStyle w:val="Tabletext"/>
              <w:spacing w:before="20" w:after="20"/>
              <w:jc w:val="center"/>
              <w:rPr>
                <w:lang w:val="en-US"/>
              </w:rPr>
            </w:pPr>
          </w:p>
        </w:tc>
        <w:tc>
          <w:tcPr>
            <w:tcW w:w="1417" w:type="dxa"/>
            <w:vMerge/>
            <w:vAlign w:val="center"/>
          </w:tcPr>
          <w:p w14:paraId="4E5E6E21" w14:textId="77777777" w:rsidR="00FA31F6" w:rsidRPr="00684D0E" w:rsidRDefault="00FA31F6" w:rsidP="00FA31F6">
            <w:pPr>
              <w:pStyle w:val="Tabletext"/>
              <w:spacing w:before="20" w:after="20"/>
              <w:jc w:val="center"/>
              <w:rPr>
                <w:lang w:val="en-US"/>
              </w:rPr>
            </w:pPr>
          </w:p>
        </w:tc>
        <w:tc>
          <w:tcPr>
            <w:tcW w:w="2268" w:type="dxa"/>
            <w:vAlign w:val="center"/>
          </w:tcPr>
          <w:p w14:paraId="17B3BE89" w14:textId="77777777" w:rsidR="00FA31F6" w:rsidRPr="00684D0E" w:rsidRDefault="00FA31F6" w:rsidP="00FA31F6">
            <w:pPr>
              <w:pStyle w:val="Tabletext"/>
              <w:spacing w:before="20" w:after="20"/>
              <w:rPr>
                <w:lang w:val="en-US" w:eastAsia="ja-JP"/>
              </w:rPr>
            </w:pPr>
            <w:r>
              <w:rPr>
                <w:lang w:val="en-US" w:eastAsia="ja-JP"/>
              </w:rPr>
              <w:t xml:space="preserve">M+110 </w:t>
            </w:r>
          </w:p>
        </w:tc>
        <w:tc>
          <w:tcPr>
            <w:tcW w:w="3544" w:type="dxa"/>
            <w:vMerge/>
            <w:vAlign w:val="center"/>
          </w:tcPr>
          <w:p w14:paraId="65A13960" w14:textId="77777777" w:rsidR="00FA31F6" w:rsidRPr="00684D0E" w:rsidRDefault="00FA31F6" w:rsidP="00FA31F6">
            <w:pPr>
              <w:pStyle w:val="Tabletext"/>
              <w:spacing w:before="20" w:after="20"/>
              <w:rPr>
                <w:lang w:val="en-US" w:eastAsia="ja-JP"/>
              </w:rPr>
            </w:pPr>
          </w:p>
        </w:tc>
      </w:tr>
      <w:tr w:rsidR="00FA31F6" w:rsidRPr="00684D0E" w14:paraId="3BCDC741" w14:textId="77777777" w:rsidTr="00652E2C">
        <w:trPr>
          <w:cantSplit/>
          <w:jc w:val="center"/>
        </w:trPr>
        <w:tc>
          <w:tcPr>
            <w:tcW w:w="1561" w:type="dxa"/>
            <w:vMerge/>
            <w:vAlign w:val="center"/>
          </w:tcPr>
          <w:p w14:paraId="5CBBDBD1" w14:textId="77777777" w:rsidR="00FA31F6" w:rsidRPr="00684D0E" w:rsidRDefault="00FA31F6" w:rsidP="00FA31F6">
            <w:pPr>
              <w:pStyle w:val="Tabletext"/>
              <w:spacing w:before="20" w:after="20"/>
              <w:jc w:val="center"/>
              <w:rPr>
                <w:lang w:val="en-US"/>
              </w:rPr>
            </w:pPr>
          </w:p>
        </w:tc>
        <w:tc>
          <w:tcPr>
            <w:tcW w:w="1417" w:type="dxa"/>
            <w:vMerge/>
            <w:vAlign w:val="center"/>
          </w:tcPr>
          <w:p w14:paraId="2DECD48B" w14:textId="77777777" w:rsidR="00FA31F6" w:rsidRPr="00684D0E" w:rsidRDefault="00FA31F6" w:rsidP="00FA31F6">
            <w:pPr>
              <w:pStyle w:val="Tabletext"/>
              <w:spacing w:before="20" w:after="20"/>
              <w:jc w:val="center"/>
              <w:rPr>
                <w:lang w:val="en-US"/>
              </w:rPr>
            </w:pPr>
          </w:p>
        </w:tc>
        <w:tc>
          <w:tcPr>
            <w:tcW w:w="2268" w:type="dxa"/>
            <w:vAlign w:val="center"/>
          </w:tcPr>
          <w:p w14:paraId="71A29662" w14:textId="77777777" w:rsidR="00FA31F6" w:rsidRDefault="00FA31F6" w:rsidP="00FA31F6">
            <w:pPr>
              <w:pStyle w:val="Tabletext"/>
              <w:spacing w:before="20" w:after="20"/>
              <w:rPr>
                <w:lang w:val="en-US" w:eastAsia="ja-JP"/>
              </w:rPr>
            </w:pPr>
            <w:r>
              <w:rPr>
                <w:lang w:val="en-US" w:eastAsia="ja-JP"/>
              </w:rPr>
              <w:t>M-110</w:t>
            </w:r>
          </w:p>
        </w:tc>
        <w:tc>
          <w:tcPr>
            <w:tcW w:w="3544" w:type="dxa"/>
            <w:vMerge/>
            <w:vAlign w:val="center"/>
          </w:tcPr>
          <w:p w14:paraId="05702F28" w14:textId="77777777" w:rsidR="00FA31F6" w:rsidRPr="00684D0E" w:rsidRDefault="00FA31F6" w:rsidP="00FA31F6">
            <w:pPr>
              <w:pStyle w:val="Tabletext"/>
              <w:spacing w:before="20" w:after="20"/>
              <w:rPr>
                <w:lang w:val="en-US" w:eastAsia="ja-JP"/>
              </w:rPr>
            </w:pPr>
          </w:p>
        </w:tc>
      </w:tr>
      <w:tr w:rsidR="00FA31F6" w:rsidRPr="00684D0E" w14:paraId="3CE0A70D" w14:textId="77777777" w:rsidTr="00652E2C">
        <w:trPr>
          <w:cantSplit/>
          <w:jc w:val="center"/>
        </w:trPr>
        <w:tc>
          <w:tcPr>
            <w:tcW w:w="1561" w:type="dxa"/>
            <w:vMerge/>
            <w:vAlign w:val="center"/>
          </w:tcPr>
          <w:p w14:paraId="6061EB84" w14:textId="77777777" w:rsidR="00FA31F6" w:rsidRPr="00684D0E" w:rsidRDefault="00FA31F6" w:rsidP="00FA31F6">
            <w:pPr>
              <w:pStyle w:val="Tabletext"/>
              <w:spacing w:before="20" w:after="20"/>
              <w:jc w:val="center"/>
              <w:rPr>
                <w:lang w:val="en-US"/>
              </w:rPr>
            </w:pPr>
          </w:p>
        </w:tc>
        <w:tc>
          <w:tcPr>
            <w:tcW w:w="1417" w:type="dxa"/>
            <w:vMerge/>
            <w:vAlign w:val="center"/>
          </w:tcPr>
          <w:p w14:paraId="27951E2A" w14:textId="77777777" w:rsidR="00FA31F6" w:rsidRPr="00684D0E" w:rsidRDefault="00FA31F6" w:rsidP="00FA31F6">
            <w:pPr>
              <w:pStyle w:val="Tabletext"/>
              <w:spacing w:before="20" w:after="20"/>
              <w:jc w:val="center"/>
              <w:rPr>
                <w:lang w:val="en-US"/>
              </w:rPr>
            </w:pPr>
          </w:p>
        </w:tc>
        <w:tc>
          <w:tcPr>
            <w:tcW w:w="2268" w:type="dxa"/>
            <w:vAlign w:val="center"/>
          </w:tcPr>
          <w:p w14:paraId="1EB30AB9" w14:textId="77777777" w:rsidR="00FA31F6" w:rsidRPr="00684D0E" w:rsidRDefault="00FA31F6" w:rsidP="00FA31F6">
            <w:pPr>
              <w:pStyle w:val="Tabletext"/>
              <w:spacing w:before="20" w:after="20"/>
              <w:rPr>
                <w:lang w:val="en-US" w:eastAsia="ja-JP"/>
              </w:rPr>
            </w:pPr>
            <w:r>
              <w:rPr>
                <w:lang w:val="en-US" w:eastAsia="ja-JP"/>
              </w:rPr>
              <w:t>M+135</w:t>
            </w:r>
          </w:p>
        </w:tc>
        <w:tc>
          <w:tcPr>
            <w:tcW w:w="3544" w:type="dxa"/>
            <w:vMerge/>
            <w:vAlign w:val="center"/>
          </w:tcPr>
          <w:p w14:paraId="55AF3066" w14:textId="77777777" w:rsidR="00FA31F6" w:rsidRPr="00684D0E" w:rsidRDefault="00FA31F6" w:rsidP="00FA31F6">
            <w:pPr>
              <w:pStyle w:val="Tabletext"/>
              <w:spacing w:before="20" w:after="20"/>
              <w:rPr>
                <w:lang w:val="en-US" w:eastAsia="ja-JP"/>
              </w:rPr>
            </w:pPr>
          </w:p>
        </w:tc>
      </w:tr>
      <w:tr w:rsidR="00FA31F6" w:rsidRPr="00684D0E" w14:paraId="353E6CD8" w14:textId="77777777" w:rsidTr="00652E2C">
        <w:trPr>
          <w:cantSplit/>
          <w:jc w:val="center"/>
        </w:trPr>
        <w:tc>
          <w:tcPr>
            <w:tcW w:w="1561" w:type="dxa"/>
            <w:vMerge/>
            <w:vAlign w:val="center"/>
          </w:tcPr>
          <w:p w14:paraId="11756A14" w14:textId="77777777" w:rsidR="00FA31F6" w:rsidRPr="00684D0E" w:rsidRDefault="00FA31F6" w:rsidP="00FA31F6">
            <w:pPr>
              <w:pStyle w:val="Tabletext"/>
              <w:spacing w:before="20" w:after="20"/>
              <w:jc w:val="center"/>
              <w:rPr>
                <w:lang w:val="en-US"/>
              </w:rPr>
            </w:pPr>
          </w:p>
        </w:tc>
        <w:tc>
          <w:tcPr>
            <w:tcW w:w="1417" w:type="dxa"/>
            <w:vMerge/>
            <w:vAlign w:val="center"/>
          </w:tcPr>
          <w:p w14:paraId="60733843" w14:textId="77777777" w:rsidR="00FA31F6" w:rsidRPr="00684D0E" w:rsidRDefault="00FA31F6" w:rsidP="00FA31F6">
            <w:pPr>
              <w:pStyle w:val="Tabletext"/>
              <w:spacing w:before="20" w:after="20"/>
              <w:jc w:val="center"/>
              <w:rPr>
                <w:lang w:val="en-US"/>
              </w:rPr>
            </w:pPr>
          </w:p>
        </w:tc>
        <w:tc>
          <w:tcPr>
            <w:tcW w:w="2268" w:type="dxa"/>
            <w:vAlign w:val="center"/>
          </w:tcPr>
          <w:p w14:paraId="3F42489E" w14:textId="77777777" w:rsidR="00FA31F6" w:rsidRDefault="00FA31F6" w:rsidP="00FA31F6">
            <w:pPr>
              <w:pStyle w:val="Tabletext"/>
              <w:spacing w:before="20" w:after="20"/>
              <w:rPr>
                <w:lang w:val="en-US" w:eastAsia="ja-JP"/>
              </w:rPr>
            </w:pPr>
            <w:r>
              <w:rPr>
                <w:lang w:val="en-US" w:eastAsia="ja-JP"/>
              </w:rPr>
              <w:t>M-135</w:t>
            </w:r>
          </w:p>
        </w:tc>
        <w:tc>
          <w:tcPr>
            <w:tcW w:w="3544" w:type="dxa"/>
            <w:vMerge/>
            <w:vAlign w:val="center"/>
          </w:tcPr>
          <w:p w14:paraId="6CE8ACEA" w14:textId="77777777" w:rsidR="00FA31F6" w:rsidRPr="00684D0E" w:rsidRDefault="00FA31F6" w:rsidP="00FA31F6">
            <w:pPr>
              <w:pStyle w:val="Tabletext"/>
              <w:spacing w:before="20" w:after="20"/>
              <w:rPr>
                <w:lang w:val="en-US" w:eastAsia="ja-JP"/>
              </w:rPr>
            </w:pPr>
          </w:p>
        </w:tc>
      </w:tr>
      <w:tr w:rsidR="00FA31F6" w:rsidRPr="00684D0E" w14:paraId="22BC47C9" w14:textId="77777777" w:rsidTr="00652E2C">
        <w:trPr>
          <w:cantSplit/>
          <w:jc w:val="center"/>
        </w:trPr>
        <w:tc>
          <w:tcPr>
            <w:tcW w:w="1561" w:type="dxa"/>
            <w:vMerge/>
            <w:vAlign w:val="center"/>
          </w:tcPr>
          <w:p w14:paraId="36E25A3C" w14:textId="77777777" w:rsidR="00FA31F6" w:rsidRPr="00684D0E" w:rsidRDefault="00FA31F6" w:rsidP="00FA31F6">
            <w:pPr>
              <w:pStyle w:val="Tabletext"/>
              <w:spacing w:before="20" w:after="20"/>
              <w:jc w:val="center"/>
              <w:rPr>
                <w:lang w:val="en-US"/>
              </w:rPr>
            </w:pPr>
          </w:p>
        </w:tc>
        <w:tc>
          <w:tcPr>
            <w:tcW w:w="1417" w:type="dxa"/>
            <w:vMerge/>
            <w:vAlign w:val="center"/>
          </w:tcPr>
          <w:p w14:paraId="24AC7961" w14:textId="77777777" w:rsidR="00FA31F6" w:rsidRPr="00684D0E" w:rsidRDefault="00FA31F6" w:rsidP="00FA31F6">
            <w:pPr>
              <w:pStyle w:val="Tabletext"/>
              <w:spacing w:before="20" w:after="20"/>
              <w:jc w:val="center"/>
              <w:rPr>
                <w:lang w:val="en-US"/>
              </w:rPr>
            </w:pPr>
          </w:p>
        </w:tc>
        <w:tc>
          <w:tcPr>
            <w:tcW w:w="2268" w:type="dxa"/>
            <w:vAlign w:val="center"/>
          </w:tcPr>
          <w:p w14:paraId="07B93FF4" w14:textId="77777777" w:rsidR="00FA31F6" w:rsidRPr="00684D0E" w:rsidRDefault="00FA31F6" w:rsidP="00FA31F6">
            <w:pPr>
              <w:pStyle w:val="Tabletext"/>
              <w:spacing w:before="20" w:after="20"/>
              <w:rPr>
                <w:lang w:val="en-US" w:eastAsia="ja-JP"/>
              </w:rPr>
            </w:pPr>
            <w:r>
              <w:rPr>
                <w:lang w:val="en-US" w:eastAsia="ja-JP"/>
              </w:rPr>
              <w:t>LFE1</w:t>
            </w:r>
          </w:p>
        </w:tc>
        <w:tc>
          <w:tcPr>
            <w:tcW w:w="3544" w:type="dxa"/>
            <w:vMerge/>
            <w:vAlign w:val="center"/>
          </w:tcPr>
          <w:p w14:paraId="68D73294" w14:textId="77777777" w:rsidR="00FA31F6" w:rsidRPr="00684D0E" w:rsidRDefault="00FA31F6" w:rsidP="00FA31F6">
            <w:pPr>
              <w:pStyle w:val="Tabletext"/>
              <w:spacing w:before="20" w:after="20"/>
              <w:rPr>
                <w:lang w:val="en-US" w:eastAsia="ja-JP"/>
              </w:rPr>
            </w:pPr>
          </w:p>
        </w:tc>
      </w:tr>
      <w:tr w:rsidR="00FA31F6" w:rsidRPr="00684D0E" w14:paraId="12070992" w14:textId="77777777" w:rsidTr="00652E2C">
        <w:trPr>
          <w:cantSplit/>
          <w:jc w:val="center"/>
        </w:trPr>
        <w:tc>
          <w:tcPr>
            <w:tcW w:w="1561" w:type="dxa"/>
            <w:vMerge w:val="restart"/>
            <w:vAlign w:val="center"/>
          </w:tcPr>
          <w:p w14:paraId="2C1AB2B4" w14:textId="77777777" w:rsidR="00FA31F6" w:rsidRPr="00684D0E" w:rsidRDefault="00FA31F6" w:rsidP="00FA31F6">
            <w:pPr>
              <w:pStyle w:val="Tabletext"/>
              <w:spacing w:before="20" w:after="20"/>
              <w:jc w:val="center"/>
              <w:rPr>
                <w:lang w:val="en-US" w:eastAsia="ja-JP"/>
              </w:rPr>
            </w:pPr>
            <w:r>
              <w:rPr>
                <w:rFonts w:hint="eastAsia"/>
                <w:lang w:val="en-US" w:eastAsia="ja-JP"/>
              </w:rPr>
              <w:t>13</w:t>
            </w:r>
          </w:p>
        </w:tc>
        <w:tc>
          <w:tcPr>
            <w:tcW w:w="1417" w:type="dxa"/>
            <w:vMerge w:val="restart"/>
            <w:vAlign w:val="center"/>
          </w:tcPr>
          <w:p w14:paraId="72315EC5" w14:textId="77777777" w:rsidR="00FA31F6" w:rsidRDefault="00FA31F6" w:rsidP="00FA31F6">
            <w:pPr>
              <w:pStyle w:val="Tabletext"/>
              <w:spacing w:before="20" w:after="20"/>
              <w:jc w:val="center"/>
              <w:rPr>
                <w:lang w:val="en-US" w:eastAsia="ja-JP"/>
              </w:rPr>
            </w:pPr>
            <w:r>
              <w:rPr>
                <w:rFonts w:hint="eastAsia"/>
                <w:lang w:val="en-US" w:eastAsia="ja-JP"/>
              </w:rPr>
              <w:t>11/11.2</w:t>
            </w:r>
          </w:p>
          <w:p w14:paraId="019907A7" w14:textId="6B0DB296" w:rsidR="00FA31F6" w:rsidRPr="00684D0E" w:rsidRDefault="00FA31F6" w:rsidP="00FA31F6">
            <w:pPr>
              <w:pStyle w:val="Tabletext"/>
              <w:spacing w:before="20" w:after="20"/>
              <w:jc w:val="center"/>
              <w:rPr>
                <w:lang w:val="en-US" w:eastAsia="ja-JP"/>
              </w:rPr>
            </w:pPr>
            <w:r>
              <w:rPr>
                <w:rFonts w:hint="eastAsia"/>
                <w:lang w:val="en-US" w:eastAsia="ja-JP"/>
              </w:rPr>
              <w:t>(9+10+3)</w:t>
            </w:r>
          </w:p>
        </w:tc>
        <w:tc>
          <w:tcPr>
            <w:tcW w:w="2268" w:type="dxa"/>
            <w:vAlign w:val="center"/>
          </w:tcPr>
          <w:p w14:paraId="66C73076" w14:textId="77777777" w:rsidR="00FA31F6" w:rsidRPr="00684D0E" w:rsidRDefault="00FA31F6" w:rsidP="00FA31F6">
            <w:pPr>
              <w:pStyle w:val="Tabletext"/>
              <w:spacing w:before="20" w:after="20"/>
              <w:rPr>
                <w:lang w:val="en-US" w:eastAsia="ja-JP"/>
              </w:rPr>
            </w:pPr>
            <w:r>
              <w:rPr>
                <w:rFonts w:hint="eastAsia"/>
                <w:lang w:val="en-US" w:eastAsia="ja-JP"/>
              </w:rPr>
              <w:t>M+000</w:t>
            </w:r>
          </w:p>
        </w:tc>
        <w:tc>
          <w:tcPr>
            <w:tcW w:w="3544" w:type="dxa"/>
            <w:vAlign w:val="center"/>
          </w:tcPr>
          <w:p w14:paraId="029B11D0" w14:textId="77777777" w:rsidR="00FA31F6" w:rsidRPr="00684D0E" w:rsidRDefault="00FA31F6" w:rsidP="00FA31F6">
            <w:pPr>
              <w:pStyle w:val="Tabletext"/>
              <w:spacing w:before="20" w:after="20"/>
              <w:rPr>
                <w:lang w:val="en-US" w:eastAsia="ja-JP"/>
              </w:rPr>
            </w:pPr>
            <w:r>
              <w:rPr>
                <w:rFonts w:hint="eastAsia"/>
                <w:lang w:val="en-US" w:eastAsia="ja-JP"/>
              </w:rPr>
              <w:t>左中央</w:t>
            </w:r>
          </w:p>
        </w:tc>
      </w:tr>
      <w:tr w:rsidR="00183EC1" w:rsidRPr="00D57681" w14:paraId="12DB009A" w14:textId="77777777" w:rsidTr="00652E2C">
        <w:trPr>
          <w:cantSplit/>
          <w:jc w:val="center"/>
        </w:trPr>
        <w:tc>
          <w:tcPr>
            <w:tcW w:w="1561" w:type="dxa"/>
            <w:vMerge/>
            <w:vAlign w:val="center"/>
          </w:tcPr>
          <w:p w14:paraId="3306D193" w14:textId="77777777" w:rsidR="00183EC1" w:rsidRPr="00684D0E" w:rsidRDefault="00183EC1" w:rsidP="00652E2C">
            <w:pPr>
              <w:pStyle w:val="Tabletext"/>
              <w:spacing w:before="20" w:after="20"/>
              <w:jc w:val="center"/>
              <w:rPr>
                <w:lang w:val="en-US"/>
              </w:rPr>
            </w:pPr>
          </w:p>
        </w:tc>
        <w:tc>
          <w:tcPr>
            <w:tcW w:w="1417" w:type="dxa"/>
            <w:vMerge/>
            <w:vAlign w:val="center"/>
          </w:tcPr>
          <w:p w14:paraId="27A2D357" w14:textId="77777777" w:rsidR="00183EC1" w:rsidRPr="00684D0E" w:rsidRDefault="00183EC1" w:rsidP="00652E2C">
            <w:pPr>
              <w:pStyle w:val="Tabletext"/>
              <w:spacing w:before="20" w:after="20"/>
              <w:jc w:val="center"/>
              <w:rPr>
                <w:lang w:val="en-US"/>
              </w:rPr>
            </w:pPr>
          </w:p>
        </w:tc>
        <w:tc>
          <w:tcPr>
            <w:tcW w:w="2268" w:type="dxa"/>
            <w:vAlign w:val="center"/>
          </w:tcPr>
          <w:p w14:paraId="2C926967" w14:textId="77777777" w:rsidR="00183EC1" w:rsidRPr="00684D0E" w:rsidRDefault="00183EC1" w:rsidP="00652E2C">
            <w:pPr>
              <w:pStyle w:val="Tabletext"/>
              <w:spacing w:before="20" w:after="20"/>
              <w:rPr>
                <w:lang w:val="en-US" w:eastAsia="ja-JP"/>
              </w:rPr>
            </w:pPr>
            <w:r>
              <w:rPr>
                <w:rFonts w:hint="eastAsia"/>
                <w:lang w:val="en-US" w:eastAsia="ja-JP"/>
              </w:rPr>
              <w:t>M+030</w:t>
            </w:r>
          </w:p>
        </w:tc>
        <w:tc>
          <w:tcPr>
            <w:tcW w:w="3544" w:type="dxa"/>
            <w:vAlign w:val="center"/>
          </w:tcPr>
          <w:p w14:paraId="07E2621F" w14:textId="77777777" w:rsidR="00183EC1" w:rsidRPr="003C3D37" w:rsidRDefault="00183EC1" w:rsidP="00652E2C">
            <w:pPr>
              <w:pStyle w:val="Tabletext"/>
              <w:spacing w:before="20" w:after="20"/>
              <w:rPr>
                <w:lang w:val="fr-CH" w:eastAsia="ja-JP"/>
              </w:rPr>
            </w:pPr>
            <w:r>
              <w:rPr>
                <w:rFonts w:hint="eastAsia"/>
                <w:lang w:val="fr-CH" w:eastAsia="ja-JP"/>
              </w:rPr>
              <w:t>左前中央</w:t>
            </w:r>
          </w:p>
        </w:tc>
      </w:tr>
      <w:tr w:rsidR="00183EC1" w:rsidRPr="00D57681" w14:paraId="443AA773" w14:textId="77777777" w:rsidTr="00652E2C">
        <w:trPr>
          <w:cantSplit/>
          <w:jc w:val="center"/>
        </w:trPr>
        <w:tc>
          <w:tcPr>
            <w:tcW w:w="1561" w:type="dxa"/>
            <w:vMerge/>
            <w:vAlign w:val="center"/>
          </w:tcPr>
          <w:p w14:paraId="76B2D667" w14:textId="77777777" w:rsidR="00183EC1" w:rsidRPr="00684D0E" w:rsidRDefault="00183EC1" w:rsidP="00652E2C">
            <w:pPr>
              <w:pStyle w:val="Tabletext"/>
              <w:spacing w:before="20" w:after="20"/>
              <w:jc w:val="center"/>
              <w:rPr>
                <w:lang w:val="en-US"/>
              </w:rPr>
            </w:pPr>
          </w:p>
        </w:tc>
        <w:tc>
          <w:tcPr>
            <w:tcW w:w="1417" w:type="dxa"/>
            <w:vMerge/>
            <w:vAlign w:val="center"/>
          </w:tcPr>
          <w:p w14:paraId="45D8320B" w14:textId="77777777" w:rsidR="00183EC1" w:rsidRPr="00684D0E" w:rsidRDefault="00183EC1" w:rsidP="00652E2C">
            <w:pPr>
              <w:pStyle w:val="Tabletext"/>
              <w:spacing w:before="20" w:after="20"/>
              <w:jc w:val="center"/>
              <w:rPr>
                <w:lang w:val="en-US"/>
              </w:rPr>
            </w:pPr>
          </w:p>
        </w:tc>
        <w:tc>
          <w:tcPr>
            <w:tcW w:w="2268" w:type="dxa"/>
            <w:vAlign w:val="center"/>
          </w:tcPr>
          <w:p w14:paraId="120496F5" w14:textId="77777777" w:rsidR="00183EC1" w:rsidRDefault="00183EC1" w:rsidP="00652E2C">
            <w:pPr>
              <w:pStyle w:val="Tabletext"/>
              <w:spacing w:before="20" w:after="20"/>
              <w:rPr>
                <w:lang w:val="en-US" w:eastAsia="ja-JP"/>
              </w:rPr>
            </w:pPr>
            <w:r>
              <w:rPr>
                <w:rFonts w:hint="eastAsia"/>
                <w:lang w:val="en-US" w:eastAsia="ja-JP"/>
              </w:rPr>
              <w:t>M-030</w:t>
            </w:r>
          </w:p>
        </w:tc>
        <w:tc>
          <w:tcPr>
            <w:tcW w:w="3544" w:type="dxa"/>
            <w:vAlign w:val="center"/>
          </w:tcPr>
          <w:p w14:paraId="551FE901" w14:textId="77777777" w:rsidR="00183EC1" w:rsidRPr="003C3D37" w:rsidRDefault="00183EC1" w:rsidP="00652E2C">
            <w:pPr>
              <w:pStyle w:val="Tabletext"/>
              <w:spacing w:before="20" w:after="20"/>
              <w:rPr>
                <w:lang w:val="fr-CH" w:eastAsia="ja-JP"/>
              </w:rPr>
            </w:pPr>
            <w:r>
              <w:rPr>
                <w:rFonts w:hint="eastAsia"/>
                <w:lang w:val="fr-CH" w:eastAsia="ja-JP"/>
              </w:rPr>
              <w:t>右前中央</w:t>
            </w:r>
          </w:p>
        </w:tc>
      </w:tr>
      <w:tr w:rsidR="00183EC1" w:rsidRPr="00684D0E" w14:paraId="124CED6B" w14:textId="77777777" w:rsidTr="00652E2C">
        <w:trPr>
          <w:cantSplit/>
          <w:jc w:val="center"/>
        </w:trPr>
        <w:tc>
          <w:tcPr>
            <w:tcW w:w="1561" w:type="dxa"/>
            <w:vMerge/>
            <w:vAlign w:val="center"/>
          </w:tcPr>
          <w:p w14:paraId="1936C9AF" w14:textId="77777777" w:rsidR="00183EC1" w:rsidRPr="003C3D37" w:rsidRDefault="00183EC1" w:rsidP="00652E2C">
            <w:pPr>
              <w:pStyle w:val="Tabletext"/>
              <w:spacing w:before="20" w:after="20"/>
              <w:jc w:val="center"/>
              <w:rPr>
                <w:lang w:val="fr-CH"/>
              </w:rPr>
            </w:pPr>
          </w:p>
        </w:tc>
        <w:tc>
          <w:tcPr>
            <w:tcW w:w="1417" w:type="dxa"/>
            <w:vMerge/>
            <w:vAlign w:val="center"/>
          </w:tcPr>
          <w:p w14:paraId="65E40F6B" w14:textId="77777777" w:rsidR="00183EC1" w:rsidRPr="003C3D37" w:rsidRDefault="00183EC1" w:rsidP="00652E2C">
            <w:pPr>
              <w:pStyle w:val="Tabletext"/>
              <w:spacing w:before="20" w:after="20"/>
              <w:jc w:val="center"/>
              <w:rPr>
                <w:lang w:val="fr-CH"/>
              </w:rPr>
            </w:pPr>
          </w:p>
        </w:tc>
        <w:tc>
          <w:tcPr>
            <w:tcW w:w="2268" w:type="dxa"/>
            <w:vAlign w:val="center"/>
          </w:tcPr>
          <w:p w14:paraId="79307BB2" w14:textId="77777777" w:rsidR="00183EC1" w:rsidRPr="00684D0E" w:rsidRDefault="00183EC1" w:rsidP="00652E2C">
            <w:pPr>
              <w:pStyle w:val="Tabletext"/>
              <w:spacing w:before="20" w:after="20"/>
              <w:rPr>
                <w:lang w:val="en-US" w:eastAsia="ja-JP"/>
              </w:rPr>
            </w:pPr>
            <w:r>
              <w:rPr>
                <w:rFonts w:hint="eastAsia"/>
                <w:lang w:val="en-US" w:eastAsia="ja-JP"/>
              </w:rPr>
              <w:t xml:space="preserve">M+060 </w:t>
            </w:r>
          </w:p>
        </w:tc>
        <w:tc>
          <w:tcPr>
            <w:tcW w:w="3544" w:type="dxa"/>
            <w:vAlign w:val="center"/>
          </w:tcPr>
          <w:p w14:paraId="54065738" w14:textId="77777777" w:rsidR="00183EC1" w:rsidRPr="00684D0E" w:rsidRDefault="00183EC1" w:rsidP="00652E2C">
            <w:pPr>
              <w:pStyle w:val="Tabletext"/>
              <w:spacing w:before="20" w:after="20"/>
              <w:rPr>
                <w:lang w:val="en-US" w:eastAsia="ja-JP"/>
              </w:rPr>
            </w:pPr>
            <w:r>
              <w:rPr>
                <w:rFonts w:hint="eastAsia"/>
                <w:lang w:val="en-US" w:eastAsia="ja-JP"/>
              </w:rPr>
              <w:t>左前</w:t>
            </w:r>
          </w:p>
        </w:tc>
      </w:tr>
      <w:tr w:rsidR="00183EC1" w:rsidRPr="00684D0E" w14:paraId="26CC1A55" w14:textId="77777777" w:rsidTr="00652E2C">
        <w:trPr>
          <w:cantSplit/>
          <w:jc w:val="center"/>
        </w:trPr>
        <w:tc>
          <w:tcPr>
            <w:tcW w:w="1561" w:type="dxa"/>
            <w:vMerge/>
            <w:vAlign w:val="center"/>
          </w:tcPr>
          <w:p w14:paraId="2C3CCED4" w14:textId="77777777" w:rsidR="00183EC1" w:rsidRPr="003C3D37" w:rsidRDefault="00183EC1" w:rsidP="00652E2C">
            <w:pPr>
              <w:pStyle w:val="Tabletext"/>
              <w:spacing w:before="20" w:after="20"/>
              <w:jc w:val="center"/>
              <w:rPr>
                <w:lang w:val="fr-CH"/>
              </w:rPr>
            </w:pPr>
          </w:p>
        </w:tc>
        <w:tc>
          <w:tcPr>
            <w:tcW w:w="1417" w:type="dxa"/>
            <w:vMerge/>
            <w:vAlign w:val="center"/>
          </w:tcPr>
          <w:p w14:paraId="33D77442" w14:textId="77777777" w:rsidR="00183EC1" w:rsidRPr="003C3D37" w:rsidRDefault="00183EC1" w:rsidP="00652E2C">
            <w:pPr>
              <w:pStyle w:val="Tabletext"/>
              <w:spacing w:before="20" w:after="20"/>
              <w:jc w:val="center"/>
              <w:rPr>
                <w:lang w:val="fr-CH"/>
              </w:rPr>
            </w:pPr>
          </w:p>
        </w:tc>
        <w:tc>
          <w:tcPr>
            <w:tcW w:w="2268" w:type="dxa"/>
            <w:vAlign w:val="center"/>
          </w:tcPr>
          <w:p w14:paraId="6B93C843" w14:textId="77777777" w:rsidR="00183EC1" w:rsidRDefault="00183EC1" w:rsidP="00652E2C">
            <w:pPr>
              <w:pStyle w:val="Tabletext"/>
              <w:spacing w:before="20" w:after="20"/>
              <w:rPr>
                <w:lang w:val="en-US" w:eastAsia="ja-JP"/>
              </w:rPr>
            </w:pPr>
            <w:r>
              <w:rPr>
                <w:rFonts w:hint="eastAsia"/>
                <w:lang w:val="en-US" w:eastAsia="ja-JP"/>
              </w:rPr>
              <w:t>M-060</w:t>
            </w:r>
          </w:p>
        </w:tc>
        <w:tc>
          <w:tcPr>
            <w:tcW w:w="3544" w:type="dxa"/>
            <w:vAlign w:val="center"/>
          </w:tcPr>
          <w:p w14:paraId="1F76ACB3" w14:textId="77777777" w:rsidR="00183EC1" w:rsidRDefault="00183EC1" w:rsidP="00652E2C">
            <w:pPr>
              <w:pStyle w:val="Tabletext"/>
              <w:spacing w:before="20" w:after="20"/>
              <w:rPr>
                <w:lang w:val="en-US" w:eastAsia="ja-JP"/>
              </w:rPr>
            </w:pPr>
            <w:r>
              <w:rPr>
                <w:rFonts w:hint="eastAsia"/>
                <w:lang w:val="en-US" w:eastAsia="ja-JP"/>
              </w:rPr>
              <w:t>右前</w:t>
            </w:r>
          </w:p>
        </w:tc>
      </w:tr>
      <w:tr w:rsidR="00183EC1" w:rsidRPr="00684D0E" w14:paraId="6C0C8891" w14:textId="77777777" w:rsidTr="00652E2C">
        <w:trPr>
          <w:cantSplit/>
          <w:jc w:val="center"/>
        </w:trPr>
        <w:tc>
          <w:tcPr>
            <w:tcW w:w="1561" w:type="dxa"/>
            <w:vMerge/>
            <w:vAlign w:val="center"/>
          </w:tcPr>
          <w:p w14:paraId="7F1AF768" w14:textId="77777777" w:rsidR="00183EC1" w:rsidRPr="00684D0E" w:rsidRDefault="00183EC1" w:rsidP="00652E2C">
            <w:pPr>
              <w:pStyle w:val="Tabletext"/>
              <w:spacing w:before="20" w:after="20"/>
              <w:jc w:val="center"/>
              <w:rPr>
                <w:lang w:val="en-US"/>
              </w:rPr>
            </w:pPr>
          </w:p>
        </w:tc>
        <w:tc>
          <w:tcPr>
            <w:tcW w:w="1417" w:type="dxa"/>
            <w:vMerge/>
            <w:vAlign w:val="center"/>
          </w:tcPr>
          <w:p w14:paraId="48924A64" w14:textId="77777777" w:rsidR="00183EC1" w:rsidRPr="00684D0E" w:rsidRDefault="00183EC1" w:rsidP="00652E2C">
            <w:pPr>
              <w:pStyle w:val="Tabletext"/>
              <w:spacing w:before="20" w:after="20"/>
              <w:jc w:val="center"/>
              <w:rPr>
                <w:lang w:val="en-US"/>
              </w:rPr>
            </w:pPr>
          </w:p>
        </w:tc>
        <w:tc>
          <w:tcPr>
            <w:tcW w:w="2268" w:type="dxa"/>
            <w:vAlign w:val="center"/>
          </w:tcPr>
          <w:p w14:paraId="2F3CB0AD" w14:textId="77777777" w:rsidR="00183EC1" w:rsidRPr="00684D0E" w:rsidRDefault="00183EC1" w:rsidP="00652E2C">
            <w:pPr>
              <w:pStyle w:val="Tabletext"/>
              <w:spacing w:before="20" w:after="20"/>
              <w:rPr>
                <w:lang w:val="en-US" w:eastAsia="ja-JP"/>
              </w:rPr>
            </w:pPr>
            <w:r>
              <w:rPr>
                <w:rFonts w:hint="eastAsia"/>
                <w:lang w:val="en-US" w:eastAsia="ja-JP"/>
              </w:rPr>
              <w:t xml:space="preserve">M+090 </w:t>
            </w:r>
          </w:p>
        </w:tc>
        <w:tc>
          <w:tcPr>
            <w:tcW w:w="3544" w:type="dxa"/>
            <w:vAlign w:val="center"/>
          </w:tcPr>
          <w:p w14:paraId="4652A83A" w14:textId="77777777" w:rsidR="00183EC1" w:rsidRPr="00684D0E" w:rsidRDefault="00183EC1" w:rsidP="00652E2C">
            <w:pPr>
              <w:pStyle w:val="Tabletext"/>
              <w:spacing w:before="20" w:after="20"/>
              <w:rPr>
                <w:lang w:val="en-US" w:eastAsia="ja-JP"/>
              </w:rPr>
            </w:pPr>
            <w:r>
              <w:rPr>
                <w:rFonts w:hint="eastAsia"/>
                <w:lang w:val="en-US" w:eastAsia="ja-JP"/>
              </w:rPr>
              <w:t>左侧方</w:t>
            </w:r>
          </w:p>
        </w:tc>
      </w:tr>
      <w:tr w:rsidR="00183EC1" w:rsidRPr="00684D0E" w14:paraId="1D2101A0" w14:textId="77777777" w:rsidTr="00652E2C">
        <w:trPr>
          <w:cantSplit/>
          <w:jc w:val="center"/>
        </w:trPr>
        <w:tc>
          <w:tcPr>
            <w:tcW w:w="1561" w:type="dxa"/>
            <w:vMerge/>
            <w:vAlign w:val="center"/>
          </w:tcPr>
          <w:p w14:paraId="37E0182A" w14:textId="77777777" w:rsidR="00183EC1" w:rsidRPr="00684D0E" w:rsidRDefault="00183EC1" w:rsidP="00652E2C">
            <w:pPr>
              <w:pStyle w:val="Tabletext"/>
              <w:spacing w:before="20" w:after="20"/>
              <w:jc w:val="center"/>
              <w:rPr>
                <w:lang w:val="en-US"/>
              </w:rPr>
            </w:pPr>
          </w:p>
        </w:tc>
        <w:tc>
          <w:tcPr>
            <w:tcW w:w="1417" w:type="dxa"/>
            <w:vMerge/>
            <w:vAlign w:val="center"/>
          </w:tcPr>
          <w:p w14:paraId="2B0BD5E8" w14:textId="77777777" w:rsidR="00183EC1" w:rsidRPr="00684D0E" w:rsidRDefault="00183EC1" w:rsidP="00652E2C">
            <w:pPr>
              <w:pStyle w:val="Tabletext"/>
              <w:spacing w:before="20" w:after="20"/>
              <w:jc w:val="center"/>
              <w:rPr>
                <w:lang w:val="en-US"/>
              </w:rPr>
            </w:pPr>
          </w:p>
        </w:tc>
        <w:tc>
          <w:tcPr>
            <w:tcW w:w="2268" w:type="dxa"/>
            <w:vAlign w:val="center"/>
          </w:tcPr>
          <w:p w14:paraId="0019E62C" w14:textId="77777777" w:rsidR="00183EC1" w:rsidRDefault="00183EC1" w:rsidP="00652E2C">
            <w:pPr>
              <w:pStyle w:val="Tabletext"/>
              <w:spacing w:before="20" w:after="20"/>
              <w:rPr>
                <w:lang w:val="en-US" w:eastAsia="ja-JP"/>
              </w:rPr>
            </w:pPr>
            <w:r>
              <w:rPr>
                <w:rFonts w:hint="eastAsia"/>
                <w:lang w:val="en-US" w:eastAsia="ja-JP"/>
              </w:rPr>
              <w:t>M-090</w:t>
            </w:r>
          </w:p>
        </w:tc>
        <w:tc>
          <w:tcPr>
            <w:tcW w:w="3544" w:type="dxa"/>
            <w:vAlign w:val="center"/>
          </w:tcPr>
          <w:p w14:paraId="7C9FE4FF" w14:textId="77777777" w:rsidR="00183EC1" w:rsidRDefault="00183EC1" w:rsidP="00652E2C">
            <w:pPr>
              <w:pStyle w:val="Tabletext"/>
              <w:spacing w:before="20" w:after="20"/>
              <w:rPr>
                <w:lang w:val="en-US" w:eastAsia="ja-JP"/>
              </w:rPr>
            </w:pPr>
            <w:r>
              <w:rPr>
                <w:rFonts w:hint="eastAsia"/>
                <w:lang w:val="en-US" w:eastAsia="ja-JP"/>
              </w:rPr>
              <w:t>右侧方</w:t>
            </w:r>
          </w:p>
        </w:tc>
      </w:tr>
      <w:tr w:rsidR="00183EC1" w:rsidRPr="00684D0E" w14:paraId="08838874" w14:textId="77777777" w:rsidTr="00652E2C">
        <w:trPr>
          <w:cantSplit/>
          <w:jc w:val="center"/>
        </w:trPr>
        <w:tc>
          <w:tcPr>
            <w:tcW w:w="1561" w:type="dxa"/>
            <w:vMerge/>
            <w:vAlign w:val="center"/>
          </w:tcPr>
          <w:p w14:paraId="16482979" w14:textId="77777777" w:rsidR="00183EC1" w:rsidRPr="00684D0E" w:rsidRDefault="00183EC1" w:rsidP="00652E2C">
            <w:pPr>
              <w:pStyle w:val="Tabletext"/>
              <w:spacing w:before="20" w:after="20"/>
              <w:jc w:val="center"/>
              <w:rPr>
                <w:lang w:val="en-US"/>
              </w:rPr>
            </w:pPr>
          </w:p>
        </w:tc>
        <w:tc>
          <w:tcPr>
            <w:tcW w:w="1417" w:type="dxa"/>
            <w:vMerge/>
            <w:vAlign w:val="center"/>
          </w:tcPr>
          <w:p w14:paraId="696BD255" w14:textId="77777777" w:rsidR="00183EC1" w:rsidRPr="00684D0E" w:rsidRDefault="00183EC1" w:rsidP="00652E2C">
            <w:pPr>
              <w:pStyle w:val="Tabletext"/>
              <w:spacing w:before="20" w:after="20"/>
              <w:jc w:val="center"/>
              <w:rPr>
                <w:lang w:val="en-US"/>
              </w:rPr>
            </w:pPr>
          </w:p>
        </w:tc>
        <w:tc>
          <w:tcPr>
            <w:tcW w:w="2268" w:type="dxa"/>
            <w:vAlign w:val="center"/>
          </w:tcPr>
          <w:p w14:paraId="6870FCBD" w14:textId="77777777" w:rsidR="00183EC1" w:rsidRPr="00684D0E" w:rsidRDefault="00183EC1" w:rsidP="00652E2C">
            <w:pPr>
              <w:pStyle w:val="Tabletext"/>
              <w:spacing w:before="20" w:after="20"/>
              <w:rPr>
                <w:lang w:val="en-US" w:eastAsia="ja-JP"/>
              </w:rPr>
            </w:pPr>
            <w:r>
              <w:rPr>
                <w:rFonts w:hint="eastAsia"/>
                <w:lang w:val="en-US" w:eastAsia="ja-JP"/>
              </w:rPr>
              <w:t xml:space="preserve">M+135 </w:t>
            </w:r>
          </w:p>
        </w:tc>
        <w:tc>
          <w:tcPr>
            <w:tcW w:w="3544" w:type="dxa"/>
            <w:vAlign w:val="center"/>
          </w:tcPr>
          <w:p w14:paraId="519CD426" w14:textId="77777777" w:rsidR="00183EC1" w:rsidRPr="00684D0E" w:rsidRDefault="00183EC1" w:rsidP="00652E2C">
            <w:pPr>
              <w:pStyle w:val="Tabletext"/>
              <w:spacing w:before="20" w:after="20"/>
              <w:rPr>
                <w:lang w:val="en-US" w:eastAsia="ja-JP"/>
              </w:rPr>
            </w:pPr>
            <w:r>
              <w:rPr>
                <w:rFonts w:hint="eastAsia"/>
                <w:lang w:val="en-US" w:eastAsia="ja-JP"/>
              </w:rPr>
              <w:t>左后</w:t>
            </w:r>
          </w:p>
        </w:tc>
      </w:tr>
      <w:tr w:rsidR="00183EC1" w:rsidRPr="00684D0E" w14:paraId="3D7205BE" w14:textId="77777777" w:rsidTr="00652E2C">
        <w:trPr>
          <w:cantSplit/>
          <w:jc w:val="center"/>
        </w:trPr>
        <w:tc>
          <w:tcPr>
            <w:tcW w:w="1561" w:type="dxa"/>
            <w:vMerge/>
            <w:vAlign w:val="center"/>
          </w:tcPr>
          <w:p w14:paraId="39168B07" w14:textId="77777777" w:rsidR="00183EC1" w:rsidRPr="00684D0E" w:rsidRDefault="00183EC1" w:rsidP="00652E2C">
            <w:pPr>
              <w:pStyle w:val="Tabletext"/>
              <w:spacing w:before="20" w:after="20"/>
              <w:jc w:val="center"/>
              <w:rPr>
                <w:lang w:val="en-US"/>
              </w:rPr>
            </w:pPr>
          </w:p>
        </w:tc>
        <w:tc>
          <w:tcPr>
            <w:tcW w:w="1417" w:type="dxa"/>
            <w:vMerge/>
            <w:vAlign w:val="center"/>
          </w:tcPr>
          <w:p w14:paraId="30E070EC" w14:textId="77777777" w:rsidR="00183EC1" w:rsidRPr="00684D0E" w:rsidRDefault="00183EC1" w:rsidP="00652E2C">
            <w:pPr>
              <w:pStyle w:val="Tabletext"/>
              <w:spacing w:before="20" w:after="20"/>
              <w:jc w:val="center"/>
              <w:rPr>
                <w:lang w:val="en-US"/>
              </w:rPr>
            </w:pPr>
          </w:p>
        </w:tc>
        <w:tc>
          <w:tcPr>
            <w:tcW w:w="2268" w:type="dxa"/>
            <w:vAlign w:val="center"/>
          </w:tcPr>
          <w:p w14:paraId="2D58DE5C" w14:textId="77777777" w:rsidR="00183EC1" w:rsidRDefault="00183EC1" w:rsidP="00652E2C">
            <w:pPr>
              <w:pStyle w:val="Tabletext"/>
              <w:spacing w:before="20" w:after="20"/>
              <w:rPr>
                <w:lang w:val="en-US" w:eastAsia="ja-JP"/>
              </w:rPr>
            </w:pPr>
            <w:r>
              <w:rPr>
                <w:rFonts w:hint="eastAsia"/>
                <w:lang w:val="en-US" w:eastAsia="ja-JP"/>
              </w:rPr>
              <w:t>M-135</w:t>
            </w:r>
          </w:p>
        </w:tc>
        <w:tc>
          <w:tcPr>
            <w:tcW w:w="3544" w:type="dxa"/>
            <w:vAlign w:val="center"/>
          </w:tcPr>
          <w:p w14:paraId="455733FB" w14:textId="77777777" w:rsidR="00183EC1" w:rsidRDefault="00183EC1" w:rsidP="00652E2C">
            <w:pPr>
              <w:pStyle w:val="Tabletext"/>
              <w:spacing w:before="20" w:after="20"/>
              <w:rPr>
                <w:lang w:val="en-US" w:eastAsia="ja-JP"/>
              </w:rPr>
            </w:pPr>
            <w:r>
              <w:rPr>
                <w:rFonts w:hint="eastAsia"/>
                <w:lang w:val="en-US" w:eastAsia="ja-JP"/>
              </w:rPr>
              <w:t>右后</w:t>
            </w:r>
          </w:p>
        </w:tc>
      </w:tr>
      <w:tr w:rsidR="00183EC1" w:rsidRPr="00684D0E" w14:paraId="45A973EC" w14:textId="77777777" w:rsidTr="00652E2C">
        <w:trPr>
          <w:cantSplit/>
          <w:jc w:val="center"/>
        </w:trPr>
        <w:tc>
          <w:tcPr>
            <w:tcW w:w="1561" w:type="dxa"/>
            <w:vMerge/>
            <w:vAlign w:val="center"/>
          </w:tcPr>
          <w:p w14:paraId="5A531088" w14:textId="77777777" w:rsidR="00183EC1" w:rsidRPr="00684D0E" w:rsidRDefault="00183EC1" w:rsidP="00652E2C">
            <w:pPr>
              <w:pStyle w:val="Tabletext"/>
              <w:spacing w:before="20" w:after="20"/>
              <w:jc w:val="center"/>
              <w:rPr>
                <w:lang w:val="en-US"/>
              </w:rPr>
            </w:pPr>
          </w:p>
        </w:tc>
        <w:tc>
          <w:tcPr>
            <w:tcW w:w="1417" w:type="dxa"/>
            <w:vMerge/>
            <w:vAlign w:val="center"/>
          </w:tcPr>
          <w:p w14:paraId="3FAE0853" w14:textId="77777777" w:rsidR="00183EC1" w:rsidRPr="00684D0E" w:rsidRDefault="00183EC1" w:rsidP="00652E2C">
            <w:pPr>
              <w:pStyle w:val="Tabletext"/>
              <w:spacing w:before="20" w:after="20"/>
              <w:jc w:val="center"/>
              <w:rPr>
                <w:lang w:val="en-US"/>
              </w:rPr>
            </w:pPr>
          </w:p>
        </w:tc>
        <w:tc>
          <w:tcPr>
            <w:tcW w:w="2268" w:type="dxa"/>
            <w:vAlign w:val="center"/>
          </w:tcPr>
          <w:p w14:paraId="1282269B" w14:textId="77777777" w:rsidR="00183EC1" w:rsidRPr="00684D0E" w:rsidRDefault="00183EC1" w:rsidP="00652E2C">
            <w:pPr>
              <w:pStyle w:val="Tabletext"/>
              <w:spacing w:before="20" w:after="20"/>
              <w:rPr>
                <w:lang w:val="en-US" w:eastAsia="ja-JP"/>
              </w:rPr>
            </w:pPr>
            <w:r>
              <w:rPr>
                <w:rFonts w:hint="eastAsia"/>
                <w:lang w:val="en-US" w:eastAsia="ja-JP"/>
              </w:rPr>
              <w:t>M+180</w:t>
            </w:r>
          </w:p>
        </w:tc>
        <w:tc>
          <w:tcPr>
            <w:tcW w:w="3544" w:type="dxa"/>
            <w:vAlign w:val="center"/>
          </w:tcPr>
          <w:p w14:paraId="260FC29B" w14:textId="77777777" w:rsidR="00183EC1" w:rsidRPr="00684D0E" w:rsidRDefault="00183EC1" w:rsidP="00652E2C">
            <w:pPr>
              <w:pStyle w:val="Tabletext"/>
              <w:spacing w:before="20" w:after="20"/>
              <w:rPr>
                <w:lang w:val="en-US" w:eastAsia="ja-JP"/>
              </w:rPr>
            </w:pPr>
            <w:r>
              <w:rPr>
                <w:rFonts w:hint="eastAsia"/>
                <w:lang w:val="en-US" w:eastAsia="ja-JP"/>
              </w:rPr>
              <w:t>后中</w:t>
            </w:r>
          </w:p>
        </w:tc>
      </w:tr>
      <w:tr w:rsidR="00183EC1" w:rsidRPr="00684D0E" w14:paraId="27BCFCEF" w14:textId="77777777" w:rsidTr="00652E2C">
        <w:trPr>
          <w:cantSplit/>
          <w:jc w:val="center"/>
        </w:trPr>
        <w:tc>
          <w:tcPr>
            <w:tcW w:w="1561" w:type="dxa"/>
            <w:vMerge/>
            <w:vAlign w:val="center"/>
          </w:tcPr>
          <w:p w14:paraId="10D106BE" w14:textId="77777777" w:rsidR="00183EC1" w:rsidRPr="00684D0E" w:rsidRDefault="00183EC1" w:rsidP="00652E2C">
            <w:pPr>
              <w:pStyle w:val="Tabletext"/>
              <w:spacing w:before="20" w:after="20"/>
              <w:jc w:val="center"/>
              <w:rPr>
                <w:lang w:val="en-US"/>
              </w:rPr>
            </w:pPr>
          </w:p>
        </w:tc>
        <w:tc>
          <w:tcPr>
            <w:tcW w:w="1417" w:type="dxa"/>
            <w:vMerge/>
            <w:vAlign w:val="center"/>
          </w:tcPr>
          <w:p w14:paraId="3DFC70FA" w14:textId="77777777" w:rsidR="00183EC1" w:rsidRPr="00684D0E" w:rsidRDefault="00183EC1" w:rsidP="00652E2C">
            <w:pPr>
              <w:pStyle w:val="Tabletext"/>
              <w:spacing w:before="20" w:after="20"/>
              <w:jc w:val="center"/>
              <w:rPr>
                <w:lang w:val="en-US"/>
              </w:rPr>
            </w:pPr>
          </w:p>
        </w:tc>
        <w:tc>
          <w:tcPr>
            <w:tcW w:w="2268" w:type="dxa"/>
            <w:vAlign w:val="center"/>
          </w:tcPr>
          <w:p w14:paraId="18870B60" w14:textId="77777777" w:rsidR="00183EC1" w:rsidRPr="00684D0E" w:rsidRDefault="00183EC1" w:rsidP="00652E2C">
            <w:pPr>
              <w:pStyle w:val="Tabletext"/>
              <w:spacing w:before="20" w:after="20"/>
              <w:rPr>
                <w:lang w:val="en-US" w:eastAsia="ja-JP"/>
              </w:rPr>
            </w:pPr>
            <w:r>
              <w:rPr>
                <w:rFonts w:hint="eastAsia"/>
                <w:lang w:val="en-US" w:eastAsia="ja-JP"/>
              </w:rPr>
              <w:t>LFE1</w:t>
            </w:r>
          </w:p>
        </w:tc>
        <w:tc>
          <w:tcPr>
            <w:tcW w:w="3544" w:type="dxa"/>
            <w:vAlign w:val="center"/>
          </w:tcPr>
          <w:p w14:paraId="0FCC3293" w14:textId="77777777" w:rsidR="00183EC1" w:rsidRPr="00684D0E" w:rsidRDefault="00183EC1" w:rsidP="00652E2C">
            <w:pPr>
              <w:pStyle w:val="Tabletext"/>
              <w:spacing w:before="20" w:after="20"/>
              <w:rPr>
                <w:lang w:val="en-US" w:eastAsia="ja-JP"/>
              </w:rPr>
            </w:pPr>
            <w:r>
              <w:rPr>
                <w:rFonts w:hint="eastAsia"/>
                <w:lang w:val="en-US" w:eastAsia="ja-JP"/>
              </w:rPr>
              <w:t>低频效果</w:t>
            </w:r>
            <w:r>
              <w:rPr>
                <w:rFonts w:hint="eastAsia"/>
                <w:lang w:val="en-US" w:eastAsia="ja-JP"/>
              </w:rPr>
              <w:t>-1</w:t>
            </w:r>
          </w:p>
        </w:tc>
      </w:tr>
      <w:tr w:rsidR="00183EC1" w:rsidRPr="00684D0E" w14:paraId="597BDA24" w14:textId="77777777" w:rsidTr="00652E2C">
        <w:trPr>
          <w:cantSplit/>
          <w:jc w:val="center"/>
        </w:trPr>
        <w:tc>
          <w:tcPr>
            <w:tcW w:w="1561" w:type="dxa"/>
            <w:vMerge/>
            <w:vAlign w:val="center"/>
          </w:tcPr>
          <w:p w14:paraId="184013E6" w14:textId="77777777" w:rsidR="00183EC1" w:rsidRPr="00684D0E" w:rsidRDefault="00183EC1" w:rsidP="00652E2C">
            <w:pPr>
              <w:pStyle w:val="Tabletext"/>
              <w:spacing w:before="20" w:after="20"/>
              <w:jc w:val="center"/>
              <w:rPr>
                <w:lang w:val="en-US"/>
              </w:rPr>
            </w:pPr>
          </w:p>
        </w:tc>
        <w:tc>
          <w:tcPr>
            <w:tcW w:w="1417" w:type="dxa"/>
            <w:vMerge/>
            <w:vAlign w:val="center"/>
          </w:tcPr>
          <w:p w14:paraId="6D48256F" w14:textId="77777777" w:rsidR="00183EC1" w:rsidRPr="00684D0E" w:rsidRDefault="00183EC1" w:rsidP="00652E2C">
            <w:pPr>
              <w:pStyle w:val="Tabletext"/>
              <w:spacing w:before="20" w:after="20"/>
              <w:jc w:val="center"/>
              <w:rPr>
                <w:lang w:val="en-US"/>
              </w:rPr>
            </w:pPr>
          </w:p>
        </w:tc>
        <w:tc>
          <w:tcPr>
            <w:tcW w:w="2268" w:type="dxa"/>
            <w:vAlign w:val="center"/>
          </w:tcPr>
          <w:p w14:paraId="03D10D16" w14:textId="77777777" w:rsidR="00183EC1" w:rsidRPr="00684D0E" w:rsidRDefault="00183EC1" w:rsidP="00652E2C">
            <w:pPr>
              <w:pStyle w:val="Tabletext"/>
              <w:spacing w:before="20" w:after="20"/>
              <w:rPr>
                <w:lang w:val="en-US" w:eastAsia="ja-JP"/>
              </w:rPr>
            </w:pPr>
            <w:r>
              <w:rPr>
                <w:rFonts w:hint="eastAsia"/>
                <w:lang w:val="en-US" w:eastAsia="ja-JP"/>
              </w:rPr>
              <w:t>LFE2</w:t>
            </w:r>
          </w:p>
        </w:tc>
        <w:tc>
          <w:tcPr>
            <w:tcW w:w="3544" w:type="dxa"/>
            <w:vAlign w:val="center"/>
          </w:tcPr>
          <w:p w14:paraId="05EFBEEA" w14:textId="77777777" w:rsidR="00183EC1" w:rsidRPr="00684D0E" w:rsidRDefault="00183EC1" w:rsidP="00652E2C">
            <w:pPr>
              <w:pStyle w:val="Tabletext"/>
              <w:spacing w:before="20" w:after="20"/>
              <w:rPr>
                <w:lang w:val="en-US" w:eastAsia="ja-JP"/>
              </w:rPr>
            </w:pPr>
            <w:r>
              <w:rPr>
                <w:rFonts w:hint="eastAsia"/>
                <w:lang w:val="en-US" w:eastAsia="ja-JP"/>
              </w:rPr>
              <w:t>低频效果</w:t>
            </w:r>
            <w:r>
              <w:rPr>
                <w:rFonts w:hint="eastAsia"/>
                <w:lang w:val="en-US" w:eastAsia="ja-JP"/>
              </w:rPr>
              <w:t>-2</w:t>
            </w:r>
          </w:p>
        </w:tc>
      </w:tr>
      <w:tr w:rsidR="00183EC1" w:rsidRPr="00684D0E" w14:paraId="31FB0408" w14:textId="77777777" w:rsidTr="00652E2C">
        <w:trPr>
          <w:cantSplit/>
          <w:jc w:val="center"/>
        </w:trPr>
        <w:tc>
          <w:tcPr>
            <w:tcW w:w="1561" w:type="dxa"/>
            <w:vMerge/>
            <w:vAlign w:val="center"/>
          </w:tcPr>
          <w:p w14:paraId="7F6C8DB0" w14:textId="77777777" w:rsidR="00183EC1" w:rsidRPr="00684D0E" w:rsidRDefault="00183EC1" w:rsidP="00652E2C">
            <w:pPr>
              <w:pStyle w:val="Tabletext"/>
              <w:spacing w:before="20" w:after="20"/>
              <w:jc w:val="center"/>
              <w:rPr>
                <w:lang w:val="en-US"/>
              </w:rPr>
            </w:pPr>
          </w:p>
        </w:tc>
        <w:tc>
          <w:tcPr>
            <w:tcW w:w="1417" w:type="dxa"/>
            <w:vMerge/>
            <w:vAlign w:val="center"/>
          </w:tcPr>
          <w:p w14:paraId="02848763" w14:textId="77777777" w:rsidR="00183EC1" w:rsidRPr="00684D0E" w:rsidRDefault="00183EC1" w:rsidP="00652E2C">
            <w:pPr>
              <w:pStyle w:val="Tabletext"/>
              <w:spacing w:before="20" w:after="20"/>
              <w:jc w:val="center"/>
              <w:rPr>
                <w:lang w:val="en-US"/>
              </w:rPr>
            </w:pPr>
          </w:p>
        </w:tc>
        <w:tc>
          <w:tcPr>
            <w:tcW w:w="2268" w:type="dxa"/>
            <w:vAlign w:val="center"/>
          </w:tcPr>
          <w:p w14:paraId="314A8A8D" w14:textId="77777777" w:rsidR="00183EC1" w:rsidRPr="00684D0E" w:rsidRDefault="00183EC1" w:rsidP="00652E2C">
            <w:pPr>
              <w:pStyle w:val="Tabletext"/>
              <w:spacing w:before="20" w:after="20"/>
              <w:rPr>
                <w:lang w:val="en-US" w:eastAsia="ja-JP"/>
              </w:rPr>
            </w:pPr>
            <w:r>
              <w:rPr>
                <w:rFonts w:hint="eastAsia"/>
                <w:lang w:val="en-US" w:eastAsia="ja-JP"/>
              </w:rPr>
              <w:t>U+000</w:t>
            </w:r>
          </w:p>
        </w:tc>
        <w:tc>
          <w:tcPr>
            <w:tcW w:w="3544" w:type="dxa"/>
            <w:vAlign w:val="center"/>
          </w:tcPr>
          <w:p w14:paraId="13B215CD" w14:textId="77777777" w:rsidR="00183EC1" w:rsidRPr="00684D0E" w:rsidRDefault="00183EC1" w:rsidP="00652E2C">
            <w:pPr>
              <w:pStyle w:val="Tabletext"/>
              <w:spacing w:before="20" w:after="20"/>
              <w:rPr>
                <w:lang w:val="en-US" w:eastAsia="ja-JP"/>
              </w:rPr>
            </w:pPr>
            <w:r>
              <w:rPr>
                <w:rFonts w:hint="eastAsia"/>
                <w:lang w:val="en-US" w:eastAsia="ja-JP"/>
              </w:rPr>
              <w:t>中前上</w:t>
            </w:r>
          </w:p>
        </w:tc>
      </w:tr>
      <w:tr w:rsidR="00183EC1" w:rsidRPr="00684D0E" w14:paraId="58EA4C1A" w14:textId="77777777" w:rsidTr="00652E2C">
        <w:trPr>
          <w:cantSplit/>
          <w:jc w:val="center"/>
        </w:trPr>
        <w:tc>
          <w:tcPr>
            <w:tcW w:w="1561" w:type="dxa"/>
            <w:vMerge/>
            <w:vAlign w:val="center"/>
          </w:tcPr>
          <w:p w14:paraId="05D68758" w14:textId="77777777" w:rsidR="00183EC1" w:rsidRPr="00684D0E" w:rsidRDefault="00183EC1" w:rsidP="00652E2C">
            <w:pPr>
              <w:pStyle w:val="Tabletext"/>
              <w:spacing w:before="20" w:after="20"/>
              <w:jc w:val="center"/>
              <w:rPr>
                <w:lang w:val="en-US"/>
              </w:rPr>
            </w:pPr>
          </w:p>
        </w:tc>
        <w:tc>
          <w:tcPr>
            <w:tcW w:w="1417" w:type="dxa"/>
            <w:vMerge/>
            <w:vAlign w:val="center"/>
          </w:tcPr>
          <w:p w14:paraId="1212E5AE" w14:textId="77777777" w:rsidR="00183EC1" w:rsidRPr="00684D0E" w:rsidRDefault="00183EC1" w:rsidP="00652E2C">
            <w:pPr>
              <w:pStyle w:val="Tabletext"/>
              <w:spacing w:before="20" w:after="20"/>
              <w:jc w:val="center"/>
              <w:rPr>
                <w:lang w:val="en-US"/>
              </w:rPr>
            </w:pPr>
          </w:p>
        </w:tc>
        <w:tc>
          <w:tcPr>
            <w:tcW w:w="2268" w:type="dxa"/>
            <w:vAlign w:val="center"/>
          </w:tcPr>
          <w:p w14:paraId="7A020C37" w14:textId="77777777" w:rsidR="00183EC1" w:rsidRPr="00684D0E" w:rsidRDefault="00183EC1" w:rsidP="00652E2C">
            <w:pPr>
              <w:pStyle w:val="Tabletext"/>
              <w:spacing w:before="20" w:after="20"/>
              <w:rPr>
                <w:lang w:val="en-US" w:eastAsia="ja-JP"/>
              </w:rPr>
            </w:pPr>
            <w:r>
              <w:rPr>
                <w:rFonts w:hint="eastAsia"/>
                <w:lang w:val="en-US" w:eastAsia="ja-JP"/>
              </w:rPr>
              <w:t xml:space="preserve">U+045 </w:t>
            </w:r>
          </w:p>
        </w:tc>
        <w:tc>
          <w:tcPr>
            <w:tcW w:w="3544" w:type="dxa"/>
            <w:vAlign w:val="center"/>
          </w:tcPr>
          <w:p w14:paraId="3B9B892D" w14:textId="77777777" w:rsidR="00183EC1" w:rsidRPr="00684D0E" w:rsidRDefault="00183EC1" w:rsidP="00652E2C">
            <w:pPr>
              <w:pStyle w:val="Tabletext"/>
              <w:spacing w:before="20" w:after="20"/>
              <w:rPr>
                <w:lang w:val="en-US" w:eastAsia="ja-JP"/>
              </w:rPr>
            </w:pPr>
            <w:r>
              <w:rPr>
                <w:rFonts w:hint="eastAsia"/>
                <w:lang w:val="en-US" w:eastAsia="ja-JP"/>
              </w:rPr>
              <w:t>左前上</w:t>
            </w:r>
          </w:p>
        </w:tc>
      </w:tr>
      <w:tr w:rsidR="00183EC1" w:rsidRPr="00684D0E" w14:paraId="564FE3C6" w14:textId="77777777" w:rsidTr="00652E2C">
        <w:trPr>
          <w:cantSplit/>
          <w:jc w:val="center"/>
        </w:trPr>
        <w:tc>
          <w:tcPr>
            <w:tcW w:w="1561" w:type="dxa"/>
            <w:vMerge/>
            <w:vAlign w:val="center"/>
          </w:tcPr>
          <w:p w14:paraId="2F766999" w14:textId="77777777" w:rsidR="00183EC1" w:rsidRPr="00684D0E" w:rsidRDefault="00183EC1" w:rsidP="00652E2C">
            <w:pPr>
              <w:pStyle w:val="Tabletext"/>
              <w:spacing w:before="20" w:after="20"/>
              <w:jc w:val="center"/>
              <w:rPr>
                <w:lang w:val="en-US"/>
              </w:rPr>
            </w:pPr>
          </w:p>
        </w:tc>
        <w:tc>
          <w:tcPr>
            <w:tcW w:w="1417" w:type="dxa"/>
            <w:vMerge/>
            <w:vAlign w:val="center"/>
          </w:tcPr>
          <w:p w14:paraId="6CBDD87D" w14:textId="77777777" w:rsidR="00183EC1" w:rsidRPr="00684D0E" w:rsidRDefault="00183EC1" w:rsidP="00652E2C">
            <w:pPr>
              <w:pStyle w:val="Tabletext"/>
              <w:spacing w:before="20" w:after="20"/>
              <w:jc w:val="center"/>
              <w:rPr>
                <w:lang w:val="en-US"/>
              </w:rPr>
            </w:pPr>
          </w:p>
        </w:tc>
        <w:tc>
          <w:tcPr>
            <w:tcW w:w="2268" w:type="dxa"/>
            <w:vAlign w:val="center"/>
          </w:tcPr>
          <w:p w14:paraId="4A271F4E" w14:textId="77777777" w:rsidR="00183EC1" w:rsidRDefault="00183EC1" w:rsidP="00652E2C">
            <w:pPr>
              <w:pStyle w:val="Tabletext"/>
              <w:spacing w:before="20" w:after="20"/>
              <w:rPr>
                <w:lang w:val="en-US" w:eastAsia="ja-JP"/>
              </w:rPr>
            </w:pPr>
            <w:r>
              <w:rPr>
                <w:rFonts w:hint="eastAsia"/>
                <w:lang w:val="en-US" w:eastAsia="ja-JP"/>
              </w:rPr>
              <w:t>U-045</w:t>
            </w:r>
          </w:p>
        </w:tc>
        <w:tc>
          <w:tcPr>
            <w:tcW w:w="3544" w:type="dxa"/>
            <w:vAlign w:val="center"/>
          </w:tcPr>
          <w:p w14:paraId="59E8E2C1" w14:textId="77777777" w:rsidR="00183EC1" w:rsidRDefault="00183EC1" w:rsidP="00652E2C">
            <w:pPr>
              <w:pStyle w:val="Tabletext"/>
              <w:spacing w:before="20" w:after="20"/>
              <w:rPr>
                <w:lang w:val="en-US" w:eastAsia="ja-JP"/>
              </w:rPr>
            </w:pPr>
            <w:r>
              <w:rPr>
                <w:rFonts w:hint="eastAsia"/>
                <w:lang w:val="en-US" w:eastAsia="ja-JP"/>
              </w:rPr>
              <w:t>右前上</w:t>
            </w:r>
          </w:p>
        </w:tc>
      </w:tr>
      <w:tr w:rsidR="00183EC1" w:rsidRPr="00684D0E" w14:paraId="05FCCE21" w14:textId="77777777" w:rsidTr="00652E2C">
        <w:trPr>
          <w:cantSplit/>
          <w:jc w:val="center"/>
        </w:trPr>
        <w:tc>
          <w:tcPr>
            <w:tcW w:w="1561" w:type="dxa"/>
            <w:vMerge/>
            <w:vAlign w:val="center"/>
          </w:tcPr>
          <w:p w14:paraId="51E1FEB7" w14:textId="77777777" w:rsidR="00183EC1" w:rsidRPr="00684D0E" w:rsidRDefault="00183EC1" w:rsidP="00652E2C">
            <w:pPr>
              <w:pStyle w:val="Tabletext"/>
              <w:spacing w:before="20" w:after="20"/>
              <w:jc w:val="center"/>
              <w:rPr>
                <w:lang w:val="en-US"/>
              </w:rPr>
            </w:pPr>
          </w:p>
        </w:tc>
        <w:tc>
          <w:tcPr>
            <w:tcW w:w="1417" w:type="dxa"/>
            <w:vMerge/>
            <w:vAlign w:val="center"/>
          </w:tcPr>
          <w:p w14:paraId="65F59FE0" w14:textId="77777777" w:rsidR="00183EC1" w:rsidRPr="00684D0E" w:rsidRDefault="00183EC1" w:rsidP="00652E2C">
            <w:pPr>
              <w:pStyle w:val="Tabletext"/>
              <w:spacing w:before="20" w:after="20"/>
              <w:jc w:val="center"/>
              <w:rPr>
                <w:lang w:val="en-US"/>
              </w:rPr>
            </w:pPr>
          </w:p>
        </w:tc>
        <w:tc>
          <w:tcPr>
            <w:tcW w:w="2268" w:type="dxa"/>
            <w:vAlign w:val="center"/>
          </w:tcPr>
          <w:p w14:paraId="1B0335B6" w14:textId="77777777" w:rsidR="00183EC1" w:rsidRPr="00684D0E" w:rsidRDefault="00183EC1" w:rsidP="00652E2C">
            <w:pPr>
              <w:pStyle w:val="Tabletext"/>
              <w:spacing w:before="20" w:after="20"/>
              <w:rPr>
                <w:lang w:val="en-US" w:eastAsia="ja-JP"/>
              </w:rPr>
            </w:pPr>
            <w:r>
              <w:rPr>
                <w:rFonts w:hint="eastAsia"/>
                <w:lang w:val="en-US" w:eastAsia="ja-JP"/>
              </w:rPr>
              <w:t>U+090</w:t>
            </w:r>
          </w:p>
        </w:tc>
        <w:tc>
          <w:tcPr>
            <w:tcW w:w="3544" w:type="dxa"/>
            <w:vAlign w:val="center"/>
          </w:tcPr>
          <w:p w14:paraId="653038B8" w14:textId="77777777" w:rsidR="00183EC1" w:rsidRPr="00684D0E" w:rsidRDefault="00183EC1" w:rsidP="00652E2C">
            <w:pPr>
              <w:pStyle w:val="Tabletext"/>
              <w:spacing w:before="20" w:after="20"/>
              <w:rPr>
                <w:lang w:val="en-US" w:eastAsia="ja-JP"/>
              </w:rPr>
            </w:pPr>
            <w:r>
              <w:rPr>
                <w:rFonts w:hint="eastAsia"/>
                <w:lang w:val="en-US" w:eastAsia="ja-JP"/>
              </w:rPr>
              <w:t>顶部左侧</w:t>
            </w:r>
          </w:p>
        </w:tc>
      </w:tr>
      <w:tr w:rsidR="00183EC1" w:rsidRPr="00684D0E" w14:paraId="49157D3A" w14:textId="77777777" w:rsidTr="00652E2C">
        <w:trPr>
          <w:cantSplit/>
          <w:jc w:val="center"/>
        </w:trPr>
        <w:tc>
          <w:tcPr>
            <w:tcW w:w="1561" w:type="dxa"/>
            <w:vMerge/>
            <w:vAlign w:val="center"/>
          </w:tcPr>
          <w:p w14:paraId="4E7C6EF3" w14:textId="77777777" w:rsidR="00183EC1" w:rsidRPr="00684D0E" w:rsidRDefault="00183EC1" w:rsidP="00652E2C">
            <w:pPr>
              <w:pStyle w:val="Tabletext"/>
              <w:spacing w:before="20" w:after="20"/>
              <w:jc w:val="center"/>
              <w:rPr>
                <w:lang w:val="en-US"/>
              </w:rPr>
            </w:pPr>
          </w:p>
        </w:tc>
        <w:tc>
          <w:tcPr>
            <w:tcW w:w="1417" w:type="dxa"/>
            <w:vMerge/>
            <w:vAlign w:val="center"/>
          </w:tcPr>
          <w:p w14:paraId="16B94B81" w14:textId="77777777" w:rsidR="00183EC1" w:rsidRPr="00684D0E" w:rsidRDefault="00183EC1" w:rsidP="00652E2C">
            <w:pPr>
              <w:pStyle w:val="Tabletext"/>
              <w:spacing w:before="20" w:after="20"/>
              <w:jc w:val="center"/>
              <w:rPr>
                <w:lang w:val="en-US"/>
              </w:rPr>
            </w:pPr>
          </w:p>
        </w:tc>
        <w:tc>
          <w:tcPr>
            <w:tcW w:w="2268" w:type="dxa"/>
            <w:vAlign w:val="center"/>
          </w:tcPr>
          <w:p w14:paraId="5D924491" w14:textId="77777777" w:rsidR="00183EC1" w:rsidRDefault="00183EC1" w:rsidP="00652E2C">
            <w:pPr>
              <w:pStyle w:val="Tabletext"/>
              <w:spacing w:before="20" w:after="20"/>
              <w:rPr>
                <w:lang w:val="en-US" w:eastAsia="ja-JP"/>
              </w:rPr>
            </w:pPr>
            <w:r>
              <w:rPr>
                <w:rFonts w:hint="eastAsia"/>
                <w:lang w:val="en-US" w:eastAsia="ja-JP"/>
              </w:rPr>
              <w:t>U-090</w:t>
            </w:r>
          </w:p>
        </w:tc>
        <w:tc>
          <w:tcPr>
            <w:tcW w:w="3544" w:type="dxa"/>
            <w:vAlign w:val="center"/>
          </w:tcPr>
          <w:p w14:paraId="4F5D4B10" w14:textId="77777777" w:rsidR="00183EC1" w:rsidRDefault="00183EC1" w:rsidP="00652E2C">
            <w:pPr>
              <w:pStyle w:val="Tabletext"/>
              <w:spacing w:before="20" w:after="20"/>
              <w:rPr>
                <w:lang w:val="en-US" w:eastAsia="ja-JP"/>
              </w:rPr>
            </w:pPr>
            <w:r>
              <w:rPr>
                <w:rFonts w:hint="eastAsia"/>
                <w:lang w:val="en-US" w:eastAsia="ja-JP"/>
              </w:rPr>
              <w:t>顶部右侧</w:t>
            </w:r>
          </w:p>
        </w:tc>
      </w:tr>
      <w:tr w:rsidR="00183EC1" w:rsidRPr="00684D0E" w14:paraId="6C2FE263" w14:textId="77777777" w:rsidTr="00652E2C">
        <w:trPr>
          <w:cantSplit/>
          <w:jc w:val="center"/>
        </w:trPr>
        <w:tc>
          <w:tcPr>
            <w:tcW w:w="1561" w:type="dxa"/>
            <w:vMerge/>
            <w:vAlign w:val="center"/>
          </w:tcPr>
          <w:p w14:paraId="587200CC" w14:textId="77777777" w:rsidR="00183EC1" w:rsidRPr="00684D0E" w:rsidRDefault="00183EC1" w:rsidP="00652E2C">
            <w:pPr>
              <w:pStyle w:val="Tabletext"/>
              <w:spacing w:before="20" w:after="20"/>
              <w:jc w:val="center"/>
              <w:rPr>
                <w:lang w:val="en-US"/>
              </w:rPr>
            </w:pPr>
          </w:p>
        </w:tc>
        <w:tc>
          <w:tcPr>
            <w:tcW w:w="1417" w:type="dxa"/>
            <w:vMerge/>
            <w:vAlign w:val="center"/>
          </w:tcPr>
          <w:p w14:paraId="28956D13" w14:textId="77777777" w:rsidR="00183EC1" w:rsidRPr="00684D0E" w:rsidRDefault="00183EC1" w:rsidP="00652E2C">
            <w:pPr>
              <w:pStyle w:val="Tabletext"/>
              <w:spacing w:before="20" w:after="20"/>
              <w:jc w:val="center"/>
              <w:rPr>
                <w:lang w:val="en-US"/>
              </w:rPr>
            </w:pPr>
          </w:p>
        </w:tc>
        <w:tc>
          <w:tcPr>
            <w:tcW w:w="2268" w:type="dxa"/>
            <w:vAlign w:val="center"/>
          </w:tcPr>
          <w:p w14:paraId="07863903" w14:textId="77777777" w:rsidR="00183EC1" w:rsidRPr="00684D0E" w:rsidRDefault="00183EC1" w:rsidP="00652E2C">
            <w:pPr>
              <w:pStyle w:val="Tabletext"/>
              <w:spacing w:before="20" w:after="20"/>
              <w:rPr>
                <w:lang w:val="en-US" w:eastAsia="ja-JP"/>
              </w:rPr>
            </w:pPr>
            <w:r>
              <w:rPr>
                <w:rFonts w:hint="eastAsia"/>
                <w:lang w:val="en-US" w:eastAsia="ja-JP"/>
              </w:rPr>
              <w:t>T+000</w:t>
            </w:r>
          </w:p>
        </w:tc>
        <w:tc>
          <w:tcPr>
            <w:tcW w:w="3544" w:type="dxa"/>
            <w:vAlign w:val="center"/>
          </w:tcPr>
          <w:p w14:paraId="4345EA07" w14:textId="77777777" w:rsidR="00183EC1" w:rsidRPr="00684D0E" w:rsidRDefault="00183EC1" w:rsidP="00652E2C">
            <w:pPr>
              <w:pStyle w:val="Tabletext"/>
              <w:spacing w:before="20" w:after="20"/>
              <w:rPr>
                <w:lang w:val="en-US" w:eastAsia="ja-JP"/>
              </w:rPr>
            </w:pPr>
            <w:r>
              <w:rPr>
                <w:rFonts w:hint="eastAsia"/>
                <w:lang w:val="en-US" w:eastAsia="ja-JP"/>
              </w:rPr>
              <w:t>前中</w:t>
            </w:r>
          </w:p>
        </w:tc>
      </w:tr>
      <w:tr w:rsidR="00183EC1" w:rsidRPr="00684D0E" w14:paraId="6FA3876F" w14:textId="77777777" w:rsidTr="00652E2C">
        <w:trPr>
          <w:cantSplit/>
          <w:jc w:val="center"/>
        </w:trPr>
        <w:tc>
          <w:tcPr>
            <w:tcW w:w="1561" w:type="dxa"/>
            <w:vMerge/>
            <w:vAlign w:val="center"/>
          </w:tcPr>
          <w:p w14:paraId="040CD3A0" w14:textId="77777777" w:rsidR="00183EC1" w:rsidRPr="00684D0E" w:rsidRDefault="00183EC1" w:rsidP="00652E2C">
            <w:pPr>
              <w:pStyle w:val="Tabletext"/>
              <w:spacing w:before="20" w:after="20"/>
              <w:jc w:val="center"/>
              <w:rPr>
                <w:lang w:val="en-US"/>
              </w:rPr>
            </w:pPr>
          </w:p>
        </w:tc>
        <w:tc>
          <w:tcPr>
            <w:tcW w:w="1417" w:type="dxa"/>
            <w:vMerge/>
            <w:vAlign w:val="center"/>
          </w:tcPr>
          <w:p w14:paraId="7B1F44B6" w14:textId="77777777" w:rsidR="00183EC1" w:rsidRPr="00684D0E" w:rsidRDefault="00183EC1" w:rsidP="00652E2C">
            <w:pPr>
              <w:pStyle w:val="Tabletext"/>
              <w:spacing w:before="20" w:after="20"/>
              <w:jc w:val="center"/>
              <w:rPr>
                <w:lang w:val="en-US"/>
              </w:rPr>
            </w:pPr>
          </w:p>
        </w:tc>
        <w:tc>
          <w:tcPr>
            <w:tcW w:w="2268" w:type="dxa"/>
            <w:vAlign w:val="center"/>
          </w:tcPr>
          <w:p w14:paraId="799C0508" w14:textId="77777777" w:rsidR="00183EC1" w:rsidRPr="00684D0E" w:rsidRDefault="00183EC1" w:rsidP="00652E2C">
            <w:pPr>
              <w:pStyle w:val="Tabletext"/>
              <w:spacing w:before="20" w:after="20"/>
              <w:rPr>
                <w:lang w:val="en-US" w:eastAsia="ja-JP"/>
              </w:rPr>
            </w:pPr>
            <w:r>
              <w:rPr>
                <w:rFonts w:hint="eastAsia"/>
                <w:lang w:val="en-US" w:eastAsia="ja-JP"/>
              </w:rPr>
              <w:t>U+135</w:t>
            </w:r>
          </w:p>
        </w:tc>
        <w:tc>
          <w:tcPr>
            <w:tcW w:w="3544" w:type="dxa"/>
            <w:vAlign w:val="center"/>
          </w:tcPr>
          <w:p w14:paraId="7179FB1D" w14:textId="77777777" w:rsidR="00183EC1" w:rsidRPr="00684D0E" w:rsidRDefault="00183EC1" w:rsidP="00652E2C">
            <w:pPr>
              <w:pStyle w:val="Tabletext"/>
              <w:spacing w:before="20" w:after="20"/>
              <w:rPr>
                <w:lang w:val="en-US" w:eastAsia="ja-JP"/>
              </w:rPr>
            </w:pPr>
            <w:r>
              <w:rPr>
                <w:rFonts w:hint="eastAsia"/>
                <w:lang w:val="en-US" w:eastAsia="ja-JP"/>
              </w:rPr>
              <w:t>顶部左后</w:t>
            </w:r>
          </w:p>
        </w:tc>
      </w:tr>
      <w:tr w:rsidR="00183EC1" w:rsidRPr="00684D0E" w14:paraId="6582D0AF" w14:textId="77777777" w:rsidTr="00652E2C">
        <w:trPr>
          <w:cantSplit/>
          <w:jc w:val="center"/>
        </w:trPr>
        <w:tc>
          <w:tcPr>
            <w:tcW w:w="1561" w:type="dxa"/>
            <w:vMerge/>
            <w:vAlign w:val="center"/>
          </w:tcPr>
          <w:p w14:paraId="6F8FAFEC" w14:textId="77777777" w:rsidR="00183EC1" w:rsidRPr="00684D0E" w:rsidRDefault="00183EC1" w:rsidP="00652E2C">
            <w:pPr>
              <w:pStyle w:val="Tabletext"/>
              <w:spacing w:before="20" w:after="20"/>
              <w:jc w:val="center"/>
              <w:rPr>
                <w:lang w:val="en-US"/>
              </w:rPr>
            </w:pPr>
          </w:p>
        </w:tc>
        <w:tc>
          <w:tcPr>
            <w:tcW w:w="1417" w:type="dxa"/>
            <w:vMerge/>
            <w:vAlign w:val="center"/>
          </w:tcPr>
          <w:p w14:paraId="765CE1A6" w14:textId="77777777" w:rsidR="00183EC1" w:rsidRPr="00684D0E" w:rsidRDefault="00183EC1" w:rsidP="00652E2C">
            <w:pPr>
              <w:pStyle w:val="Tabletext"/>
              <w:spacing w:before="20" w:after="20"/>
              <w:jc w:val="center"/>
              <w:rPr>
                <w:lang w:val="en-US"/>
              </w:rPr>
            </w:pPr>
          </w:p>
        </w:tc>
        <w:tc>
          <w:tcPr>
            <w:tcW w:w="2268" w:type="dxa"/>
            <w:vAlign w:val="center"/>
          </w:tcPr>
          <w:p w14:paraId="64499351" w14:textId="77777777" w:rsidR="00183EC1" w:rsidRDefault="00183EC1" w:rsidP="00652E2C">
            <w:pPr>
              <w:pStyle w:val="Tabletext"/>
              <w:spacing w:before="20" w:after="20"/>
              <w:rPr>
                <w:lang w:val="en-US" w:eastAsia="ja-JP"/>
              </w:rPr>
            </w:pPr>
            <w:r>
              <w:rPr>
                <w:rFonts w:hint="eastAsia"/>
                <w:lang w:val="en-US" w:eastAsia="ja-JP"/>
              </w:rPr>
              <w:t>U-135</w:t>
            </w:r>
          </w:p>
        </w:tc>
        <w:tc>
          <w:tcPr>
            <w:tcW w:w="3544" w:type="dxa"/>
            <w:vAlign w:val="center"/>
          </w:tcPr>
          <w:p w14:paraId="75A5678F" w14:textId="77777777" w:rsidR="00183EC1" w:rsidRDefault="00183EC1" w:rsidP="00652E2C">
            <w:pPr>
              <w:pStyle w:val="Tabletext"/>
              <w:spacing w:before="20" w:after="20"/>
              <w:rPr>
                <w:lang w:val="en-US" w:eastAsia="ja-JP"/>
              </w:rPr>
            </w:pPr>
            <w:r>
              <w:rPr>
                <w:rFonts w:hint="eastAsia"/>
                <w:lang w:val="en-US" w:eastAsia="ja-JP"/>
              </w:rPr>
              <w:t>顶部右后</w:t>
            </w:r>
          </w:p>
        </w:tc>
      </w:tr>
      <w:tr w:rsidR="00183EC1" w:rsidRPr="00684D0E" w14:paraId="0697C86D" w14:textId="77777777" w:rsidTr="00652E2C">
        <w:trPr>
          <w:cantSplit/>
          <w:jc w:val="center"/>
        </w:trPr>
        <w:tc>
          <w:tcPr>
            <w:tcW w:w="1561" w:type="dxa"/>
            <w:vMerge/>
            <w:vAlign w:val="center"/>
          </w:tcPr>
          <w:p w14:paraId="668CAD9A" w14:textId="77777777" w:rsidR="00183EC1" w:rsidRPr="00684D0E" w:rsidRDefault="00183EC1" w:rsidP="00652E2C">
            <w:pPr>
              <w:pStyle w:val="Tabletext"/>
              <w:spacing w:before="20" w:after="20"/>
              <w:jc w:val="center"/>
              <w:rPr>
                <w:lang w:val="en-US"/>
              </w:rPr>
            </w:pPr>
          </w:p>
        </w:tc>
        <w:tc>
          <w:tcPr>
            <w:tcW w:w="1417" w:type="dxa"/>
            <w:vMerge/>
            <w:vAlign w:val="center"/>
          </w:tcPr>
          <w:p w14:paraId="3DECD997" w14:textId="77777777" w:rsidR="00183EC1" w:rsidRPr="00684D0E" w:rsidRDefault="00183EC1" w:rsidP="00652E2C">
            <w:pPr>
              <w:pStyle w:val="Tabletext"/>
              <w:spacing w:before="20" w:after="20"/>
              <w:jc w:val="center"/>
              <w:rPr>
                <w:lang w:val="en-US"/>
              </w:rPr>
            </w:pPr>
          </w:p>
        </w:tc>
        <w:tc>
          <w:tcPr>
            <w:tcW w:w="2268" w:type="dxa"/>
            <w:vAlign w:val="center"/>
          </w:tcPr>
          <w:p w14:paraId="42645E3B" w14:textId="77777777" w:rsidR="00183EC1" w:rsidRPr="00684D0E" w:rsidRDefault="00183EC1" w:rsidP="00652E2C">
            <w:pPr>
              <w:pStyle w:val="Tabletext"/>
              <w:spacing w:before="20" w:after="20"/>
              <w:rPr>
                <w:lang w:val="en-US" w:eastAsia="ja-JP"/>
              </w:rPr>
            </w:pPr>
            <w:r>
              <w:rPr>
                <w:rFonts w:hint="eastAsia"/>
                <w:lang w:val="en-US" w:eastAsia="ja-JP"/>
              </w:rPr>
              <w:t>U+180</w:t>
            </w:r>
          </w:p>
        </w:tc>
        <w:tc>
          <w:tcPr>
            <w:tcW w:w="3544" w:type="dxa"/>
            <w:vAlign w:val="center"/>
          </w:tcPr>
          <w:p w14:paraId="1F7FD840" w14:textId="77777777" w:rsidR="00183EC1" w:rsidRPr="00684D0E" w:rsidRDefault="00183EC1" w:rsidP="00652E2C">
            <w:pPr>
              <w:pStyle w:val="Tabletext"/>
              <w:spacing w:before="20" w:after="20"/>
              <w:rPr>
                <w:lang w:val="en-US" w:eastAsia="ja-JP"/>
              </w:rPr>
            </w:pPr>
            <w:r>
              <w:rPr>
                <w:rFonts w:hint="eastAsia"/>
                <w:lang w:val="en-US" w:eastAsia="ja-JP"/>
              </w:rPr>
              <w:t>中后上</w:t>
            </w:r>
          </w:p>
        </w:tc>
      </w:tr>
      <w:tr w:rsidR="00183EC1" w:rsidRPr="00684D0E" w14:paraId="7DA3B016" w14:textId="77777777" w:rsidTr="00652E2C">
        <w:trPr>
          <w:cantSplit/>
          <w:jc w:val="center"/>
        </w:trPr>
        <w:tc>
          <w:tcPr>
            <w:tcW w:w="1561" w:type="dxa"/>
            <w:vMerge/>
            <w:vAlign w:val="center"/>
          </w:tcPr>
          <w:p w14:paraId="07F0A16B" w14:textId="77777777" w:rsidR="00183EC1" w:rsidRPr="00684D0E" w:rsidRDefault="00183EC1" w:rsidP="00652E2C">
            <w:pPr>
              <w:pStyle w:val="Tabletext"/>
              <w:spacing w:before="20" w:after="20"/>
              <w:jc w:val="center"/>
              <w:rPr>
                <w:lang w:val="en-US"/>
              </w:rPr>
            </w:pPr>
          </w:p>
        </w:tc>
        <w:tc>
          <w:tcPr>
            <w:tcW w:w="1417" w:type="dxa"/>
            <w:vMerge/>
            <w:vAlign w:val="center"/>
          </w:tcPr>
          <w:p w14:paraId="356D329B" w14:textId="77777777" w:rsidR="00183EC1" w:rsidRPr="00684D0E" w:rsidRDefault="00183EC1" w:rsidP="00652E2C">
            <w:pPr>
              <w:pStyle w:val="Tabletext"/>
              <w:spacing w:before="20" w:after="20"/>
              <w:jc w:val="center"/>
              <w:rPr>
                <w:lang w:val="en-US"/>
              </w:rPr>
            </w:pPr>
          </w:p>
        </w:tc>
        <w:tc>
          <w:tcPr>
            <w:tcW w:w="2268" w:type="dxa"/>
            <w:vAlign w:val="center"/>
          </w:tcPr>
          <w:p w14:paraId="393B28A5" w14:textId="77777777" w:rsidR="00183EC1" w:rsidRPr="00684D0E" w:rsidRDefault="00183EC1" w:rsidP="00652E2C">
            <w:pPr>
              <w:pStyle w:val="Tabletext"/>
              <w:spacing w:before="20" w:after="20"/>
              <w:rPr>
                <w:lang w:val="en-US" w:eastAsia="ja-JP"/>
              </w:rPr>
            </w:pPr>
            <w:r>
              <w:rPr>
                <w:rFonts w:hint="eastAsia"/>
                <w:lang w:val="en-US" w:eastAsia="ja-JP"/>
              </w:rPr>
              <w:t>B+000</w:t>
            </w:r>
          </w:p>
        </w:tc>
        <w:tc>
          <w:tcPr>
            <w:tcW w:w="3544" w:type="dxa"/>
            <w:vAlign w:val="center"/>
          </w:tcPr>
          <w:p w14:paraId="2D930E98" w14:textId="77777777" w:rsidR="00183EC1" w:rsidRPr="00684D0E" w:rsidRDefault="00183EC1" w:rsidP="00652E2C">
            <w:pPr>
              <w:pStyle w:val="Tabletext"/>
              <w:spacing w:before="20" w:after="20"/>
              <w:rPr>
                <w:lang w:val="en-US" w:eastAsia="ja-JP"/>
              </w:rPr>
            </w:pPr>
            <w:r>
              <w:rPr>
                <w:rFonts w:hint="eastAsia"/>
                <w:lang w:val="en-US" w:eastAsia="ja-JP"/>
              </w:rPr>
              <w:t>中前下</w:t>
            </w:r>
          </w:p>
        </w:tc>
      </w:tr>
      <w:tr w:rsidR="00183EC1" w:rsidRPr="00684D0E" w14:paraId="59B373CB" w14:textId="77777777" w:rsidTr="00652E2C">
        <w:trPr>
          <w:cantSplit/>
          <w:jc w:val="center"/>
        </w:trPr>
        <w:tc>
          <w:tcPr>
            <w:tcW w:w="1561" w:type="dxa"/>
            <w:vMerge/>
            <w:vAlign w:val="center"/>
          </w:tcPr>
          <w:p w14:paraId="0BA73827" w14:textId="77777777" w:rsidR="00183EC1" w:rsidRPr="00684D0E" w:rsidRDefault="00183EC1" w:rsidP="00652E2C">
            <w:pPr>
              <w:pStyle w:val="Tabletext"/>
              <w:spacing w:before="20" w:after="20"/>
              <w:jc w:val="center"/>
              <w:rPr>
                <w:lang w:val="en-US"/>
              </w:rPr>
            </w:pPr>
          </w:p>
        </w:tc>
        <w:tc>
          <w:tcPr>
            <w:tcW w:w="1417" w:type="dxa"/>
            <w:vMerge/>
            <w:vAlign w:val="center"/>
          </w:tcPr>
          <w:p w14:paraId="2921E2E5" w14:textId="77777777" w:rsidR="00183EC1" w:rsidRPr="00684D0E" w:rsidRDefault="00183EC1" w:rsidP="00652E2C">
            <w:pPr>
              <w:pStyle w:val="Tabletext"/>
              <w:spacing w:before="20" w:after="20"/>
              <w:jc w:val="center"/>
              <w:rPr>
                <w:lang w:val="en-US"/>
              </w:rPr>
            </w:pPr>
          </w:p>
        </w:tc>
        <w:tc>
          <w:tcPr>
            <w:tcW w:w="2268" w:type="dxa"/>
            <w:vAlign w:val="center"/>
          </w:tcPr>
          <w:p w14:paraId="140A43E9" w14:textId="77777777" w:rsidR="00183EC1" w:rsidRPr="00684D0E" w:rsidRDefault="00183EC1" w:rsidP="00652E2C">
            <w:pPr>
              <w:pStyle w:val="Tabletext"/>
              <w:spacing w:before="20" w:after="20"/>
              <w:rPr>
                <w:lang w:val="en-US" w:eastAsia="ja-JP"/>
              </w:rPr>
            </w:pPr>
            <w:r>
              <w:rPr>
                <w:rFonts w:hint="eastAsia"/>
                <w:lang w:val="en-US" w:eastAsia="ja-JP"/>
              </w:rPr>
              <w:t>B+045</w:t>
            </w:r>
          </w:p>
        </w:tc>
        <w:tc>
          <w:tcPr>
            <w:tcW w:w="3544" w:type="dxa"/>
            <w:vAlign w:val="center"/>
          </w:tcPr>
          <w:p w14:paraId="68DBF784" w14:textId="77777777" w:rsidR="00183EC1" w:rsidRPr="00684D0E" w:rsidRDefault="00183EC1" w:rsidP="00652E2C">
            <w:pPr>
              <w:pStyle w:val="Tabletext"/>
              <w:spacing w:before="20" w:after="20"/>
              <w:rPr>
                <w:lang w:val="en-US" w:eastAsia="ja-JP"/>
              </w:rPr>
            </w:pPr>
            <w:r>
              <w:rPr>
                <w:rFonts w:hint="eastAsia"/>
                <w:lang w:val="en-US" w:eastAsia="ja-JP"/>
              </w:rPr>
              <w:t>左前下</w:t>
            </w:r>
          </w:p>
        </w:tc>
      </w:tr>
      <w:tr w:rsidR="00183EC1" w:rsidRPr="00684D0E" w14:paraId="102A2D38" w14:textId="77777777" w:rsidTr="00652E2C">
        <w:trPr>
          <w:cantSplit/>
          <w:jc w:val="center"/>
        </w:trPr>
        <w:tc>
          <w:tcPr>
            <w:tcW w:w="1561" w:type="dxa"/>
            <w:vMerge/>
            <w:vAlign w:val="center"/>
          </w:tcPr>
          <w:p w14:paraId="546E21B7" w14:textId="77777777" w:rsidR="00183EC1" w:rsidRPr="00684D0E" w:rsidRDefault="00183EC1" w:rsidP="00652E2C">
            <w:pPr>
              <w:pStyle w:val="Tabletext"/>
              <w:spacing w:before="20" w:after="20"/>
              <w:jc w:val="center"/>
              <w:rPr>
                <w:lang w:val="en-US"/>
              </w:rPr>
            </w:pPr>
          </w:p>
        </w:tc>
        <w:tc>
          <w:tcPr>
            <w:tcW w:w="1417" w:type="dxa"/>
            <w:vMerge/>
            <w:vAlign w:val="center"/>
          </w:tcPr>
          <w:p w14:paraId="201043B2" w14:textId="77777777" w:rsidR="00183EC1" w:rsidRPr="00684D0E" w:rsidRDefault="00183EC1" w:rsidP="00652E2C">
            <w:pPr>
              <w:pStyle w:val="Tabletext"/>
              <w:spacing w:before="20" w:after="20"/>
              <w:jc w:val="center"/>
              <w:rPr>
                <w:lang w:val="en-US"/>
              </w:rPr>
            </w:pPr>
          </w:p>
        </w:tc>
        <w:tc>
          <w:tcPr>
            <w:tcW w:w="2268" w:type="dxa"/>
            <w:vAlign w:val="center"/>
          </w:tcPr>
          <w:p w14:paraId="2B01D1D1" w14:textId="77777777" w:rsidR="00183EC1" w:rsidRDefault="00183EC1" w:rsidP="00652E2C">
            <w:pPr>
              <w:pStyle w:val="Tabletext"/>
              <w:spacing w:before="20" w:after="20"/>
              <w:rPr>
                <w:lang w:val="en-US" w:eastAsia="ja-JP"/>
              </w:rPr>
            </w:pPr>
            <w:r>
              <w:rPr>
                <w:rFonts w:hint="eastAsia"/>
                <w:lang w:val="en-US" w:eastAsia="ja-JP"/>
              </w:rPr>
              <w:t>U-045</w:t>
            </w:r>
          </w:p>
        </w:tc>
        <w:tc>
          <w:tcPr>
            <w:tcW w:w="3544" w:type="dxa"/>
            <w:vAlign w:val="center"/>
          </w:tcPr>
          <w:p w14:paraId="7FDB03B5" w14:textId="77777777" w:rsidR="00183EC1" w:rsidRDefault="00183EC1" w:rsidP="00652E2C">
            <w:pPr>
              <w:pStyle w:val="Tabletext"/>
              <w:spacing w:before="20" w:after="20"/>
              <w:rPr>
                <w:lang w:val="en-US" w:eastAsia="ja-JP"/>
              </w:rPr>
            </w:pPr>
            <w:r>
              <w:rPr>
                <w:rFonts w:hint="eastAsia"/>
                <w:lang w:val="en-US" w:eastAsia="ja-JP"/>
              </w:rPr>
              <w:t>右前下</w:t>
            </w:r>
          </w:p>
        </w:tc>
      </w:tr>
    </w:tbl>
    <w:p w14:paraId="3D157790" w14:textId="0958AF54" w:rsidR="00183EC1" w:rsidRPr="00684D0E" w:rsidRDefault="00183EC1" w:rsidP="006335AE">
      <w:pPr>
        <w:pStyle w:val="TableNo"/>
        <w:spacing w:before="240" w:after="0"/>
        <w:rPr>
          <w:lang w:val="en-US" w:eastAsia="ja-JP"/>
        </w:rPr>
      </w:pPr>
      <w:r>
        <w:rPr>
          <w:lang w:val="en-US"/>
        </w:rPr>
        <w:lastRenderedPageBreak/>
        <w:t>表</w:t>
      </w:r>
      <w:r>
        <w:rPr>
          <w:rFonts w:hint="eastAsia"/>
          <w:lang w:val="en-US" w:eastAsia="ja-JP"/>
        </w:rPr>
        <w:t>3</w:t>
      </w:r>
      <w:r>
        <w:rPr>
          <w:lang w:val="en-US" w:eastAsia="ja-JP"/>
        </w:rPr>
        <w:t>（续</w:t>
      </w:r>
      <w:r w:rsidR="00F3092B">
        <w:rPr>
          <w:lang w:val="en-US" w:eastAsia="ja-JP"/>
        </w:rPr>
        <w:t>）</w:t>
      </w:r>
    </w:p>
    <w:p w14:paraId="7B98AE51" w14:textId="4409BD14" w:rsidR="00183EC1" w:rsidRPr="00684D0E" w:rsidRDefault="00183EC1" w:rsidP="006335AE">
      <w:pPr>
        <w:pStyle w:val="Tabletitle"/>
        <w:spacing w:after="80"/>
        <w:rPr>
          <w:lang w:val="en-US" w:eastAsia="zh-CN"/>
        </w:rPr>
      </w:pPr>
      <w:r>
        <w:rPr>
          <w:rFonts w:hint="eastAsia"/>
          <w:lang w:val="en-US" w:eastAsia="zh-CN"/>
        </w:rPr>
        <w:t>声道配置和扬声器安排</w:t>
      </w:r>
      <w:r w:rsidR="00684563">
        <w:rPr>
          <w:lang w:val="en-US" w:eastAsia="zh-CN"/>
        </w:rPr>
        <w:t>（</w:t>
      </w:r>
      <w:r>
        <w:rPr>
          <w:rFonts w:hint="eastAsia"/>
          <w:lang w:val="en-US" w:eastAsia="zh-CN"/>
        </w:rPr>
        <w:t>注</w:t>
      </w:r>
      <w:r w:rsidRPr="00A030F7">
        <w:rPr>
          <w:rFonts w:hint="eastAsia"/>
          <w:lang w:val="en-US" w:eastAsia="zh-CN"/>
        </w:rPr>
        <w:t>1</w:t>
      </w:r>
      <w:r w:rsidR="00684563">
        <w:rPr>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183EC1" w:rsidRPr="00DF6677" w14:paraId="4C478ADB" w14:textId="77777777" w:rsidTr="00652E2C">
        <w:trPr>
          <w:cantSplit/>
          <w:tblHeader/>
          <w:jc w:val="center"/>
        </w:trPr>
        <w:tc>
          <w:tcPr>
            <w:tcW w:w="1561" w:type="dxa"/>
          </w:tcPr>
          <w:p w14:paraId="2B6465EB" w14:textId="14B4557D" w:rsidR="00183EC1" w:rsidRPr="00A67660" w:rsidRDefault="00183EC1" w:rsidP="00A64726">
            <w:pPr>
              <w:pStyle w:val="Tablehead"/>
              <w:spacing w:before="40" w:after="40"/>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sidR="001B2CF7">
              <w:rPr>
                <w:lang w:val="en-US" w:eastAsia="ja-JP"/>
              </w:rPr>
              <w:t>（</w:t>
            </w:r>
            <w:r>
              <w:rPr>
                <w:lang w:val="en-US" w:eastAsia="ja-JP"/>
              </w:rPr>
              <w:t>注</w:t>
            </w:r>
            <w:r>
              <w:rPr>
                <w:lang w:val="en-US" w:eastAsia="ja-JP"/>
              </w:rPr>
              <w:t>1</w:t>
            </w:r>
            <w:r w:rsidR="001B2CF7">
              <w:rPr>
                <w:lang w:val="en-US" w:eastAsia="ja-JP"/>
              </w:rPr>
              <w:t>）</w:t>
            </w:r>
          </w:p>
        </w:tc>
        <w:tc>
          <w:tcPr>
            <w:tcW w:w="1417" w:type="dxa"/>
          </w:tcPr>
          <w:p w14:paraId="45A6B207" w14:textId="65404698" w:rsidR="00183EC1" w:rsidRPr="00684D0E" w:rsidRDefault="00183EC1" w:rsidP="00A64726">
            <w:pPr>
              <w:pStyle w:val="Tablehead"/>
              <w:spacing w:before="40" w:after="40"/>
              <w:rPr>
                <w:lang w:val="en-US"/>
              </w:rPr>
            </w:pPr>
            <w:r>
              <w:rPr>
                <w:lang w:val="en-US" w:eastAsia="ja-JP"/>
              </w:rPr>
              <w:t>音箱数量</w:t>
            </w:r>
            <w:r w:rsidR="001B2CF7">
              <w:rPr>
                <w:lang w:val="en-US"/>
              </w:rPr>
              <w:br/>
            </w:r>
            <w:r w:rsidR="001B2CF7">
              <w:rPr>
                <w:lang w:val="en-US"/>
              </w:rPr>
              <w:t>（</w:t>
            </w:r>
            <w:r>
              <w:rPr>
                <w:lang w:val="en-US"/>
              </w:rPr>
              <w:t>注</w:t>
            </w:r>
            <w:r>
              <w:rPr>
                <w:lang w:val="en-US"/>
              </w:rPr>
              <w:t>2</w:t>
            </w:r>
            <w:r w:rsidR="001B2CF7">
              <w:rPr>
                <w:lang w:val="en-US"/>
              </w:rPr>
              <w:t>）</w:t>
            </w:r>
          </w:p>
        </w:tc>
        <w:tc>
          <w:tcPr>
            <w:tcW w:w="2268" w:type="dxa"/>
          </w:tcPr>
          <w:p w14:paraId="27087F3A" w14:textId="6F8F92A9" w:rsidR="00183EC1" w:rsidRPr="0075008A" w:rsidRDefault="00183EC1" w:rsidP="00A64726">
            <w:pPr>
              <w:pStyle w:val="Tablehead"/>
              <w:spacing w:before="40" w:after="40"/>
              <w:rPr>
                <w:lang w:val="en-US" w:eastAsia="zh-CN"/>
              </w:rPr>
            </w:pPr>
            <w:r>
              <w:rPr>
                <w:lang w:val="en-US" w:eastAsia="zh-CN"/>
              </w:rPr>
              <w:t>扬声器映射的默认元素</w:t>
            </w:r>
            <w:r w:rsidR="001B2CF7">
              <w:rPr>
                <w:lang w:val="en-US" w:eastAsia="zh-CN"/>
              </w:rPr>
              <w:t>（</w:t>
            </w:r>
            <w:r>
              <w:rPr>
                <w:lang w:val="en-US" w:eastAsia="zh-CN"/>
              </w:rPr>
              <w:t>注</w:t>
            </w:r>
            <w:r>
              <w:rPr>
                <w:lang w:val="en-US" w:eastAsia="zh-CN"/>
              </w:rPr>
              <w:t>3</w:t>
            </w:r>
            <w:r w:rsidR="001B2CF7">
              <w:rPr>
                <w:lang w:val="en-US" w:eastAsia="zh-CN"/>
              </w:rPr>
              <w:t>）</w:t>
            </w:r>
          </w:p>
        </w:tc>
        <w:tc>
          <w:tcPr>
            <w:tcW w:w="3544" w:type="dxa"/>
          </w:tcPr>
          <w:p w14:paraId="0C058EE4" w14:textId="29F46A37" w:rsidR="00183EC1" w:rsidRPr="00684D0E" w:rsidRDefault="00183EC1" w:rsidP="00A64726">
            <w:pPr>
              <w:pStyle w:val="Tablehead"/>
              <w:spacing w:before="40" w:after="40"/>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建议书规定的声道名称</w:t>
            </w:r>
            <w:r w:rsidR="001B2CF7">
              <w:rPr>
                <w:lang w:val="en-US" w:eastAsia="zh-CN"/>
              </w:rPr>
              <w:t>（</w:t>
            </w:r>
            <w:r>
              <w:rPr>
                <w:lang w:val="en-US" w:eastAsia="zh-CN"/>
              </w:rPr>
              <w:t>注</w:t>
            </w:r>
            <w:r>
              <w:rPr>
                <w:lang w:val="en-US" w:eastAsia="zh-CN"/>
              </w:rPr>
              <w:t>4</w:t>
            </w:r>
            <w:r w:rsidR="001B2CF7">
              <w:rPr>
                <w:lang w:val="en-US" w:eastAsia="zh-CN"/>
              </w:rPr>
              <w:t>）</w:t>
            </w:r>
          </w:p>
        </w:tc>
      </w:tr>
      <w:tr w:rsidR="009A4090" w:rsidRPr="00684D0E" w14:paraId="6E17BCCC" w14:textId="77777777" w:rsidTr="00652E2C">
        <w:trPr>
          <w:cantSplit/>
          <w:jc w:val="center"/>
        </w:trPr>
        <w:tc>
          <w:tcPr>
            <w:tcW w:w="1561" w:type="dxa"/>
            <w:vMerge w:val="restart"/>
            <w:vAlign w:val="center"/>
          </w:tcPr>
          <w:p w14:paraId="6FA6DF14" w14:textId="77777777" w:rsidR="009A4090" w:rsidRPr="00684D0E" w:rsidRDefault="009A4090" w:rsidP="006335AE">
            <w:pPr>
              <w:pStyle w:val="Tabletext"/>
              <w:spacing w:before="0" w:after="0"/>
              <w:jc w:val="center"/>
              <w:rPr>
                <w:lang w:val="en-US" w:eastAsia="ja-JP"/>
              </w:rPr>
            </w:pPr>
            <w:r>
              <w:rPr>
                <w:rFonts w:hint="eastAsia"/>
                <w:lang w:val="en-US" w:eastAsia="ja-JP"/>
              </w:rPr>
              <w:t>14</w:t>
            </w:r>
          </w:p>
        </w:tc>
        <w:tc>
          <w:tcPr>
            <w:tcW w:w="1417" w:type="dxa"/>
            <w:vMerge w:val="restart"/>
            <w:vAlign w:val="center"/>
          </w:tcPr>
          <w:p w14:paraId="7053875E" w14:textId="77777777" w:rsidR="009A4090" w:rsidRDefault="009A4090" w:rsidP="006335AE">
            <w:pPr>
              <w:pStyle w:val="Tabletext"/>
              <w:spacing w:before="0" w:after="0"/>
              <w:jc w:val="center"/>
              <w:rPr>
                <w:lang w:val="en-US" w:eastAsia="ja-JP"/>
              </w:rPr>
            </w:pPr>
            <w:r>
              <w:rPr>
                <w:rFonts w:hint="eastAsia"/>
                <w:lang w:val="en-US" w:eastAsia="ja-JP"/>
              </w:rPr>
              <w:t>5/2.1</w:t>
            </w:r>
          </w:p>
          <w:p w14:paraId="0B73BE4F" w14:textId="4F7D155D" w:rsidR="009A4090" w:rsidRPr="00684D0E" w:rsidRDefault="009A4090" w:rsidP="006335AE">
            <w:pPr>
              <w:pStyle w:val="Tabletext"/>
              <w:spacing w:before="0" w:after="0"/>
              <w:jc w:val="center"/>
              <w:rPr>
                <w:lang w:val="en-US" w:eastAsia="ja-JP"/>
              </w:rPr>
            </w:pPr>
            <w:r>
              <w:rPr>
                <w:rFonts w:hint="eastAsia"/>
                <w:lang w:val="en-US" w:eastAsia="ja-JP"/>
              </w:rPr>
              <w:t>(2+5+0)</w:t>
            </w:r>
          </w:p>
        </w:tc>
        <w:tc>
          <w:tcPr>
            <w:tcW w:w="2268" w:type="dxa"/>
            <w:vAlign w:val="center"/>
          </w:tcPr>
          <w:p w14:paraId="72589E42" w14:textId="77777777" w:rsidR="009A4090" w:rsidRDefault="009A4090" w:rsidP="006335AE">
            <w:pPr>
              <w:pStyle w:val="Tabletext"/>
              <w:spacing w:before="0" w:after="0"/>
              <w:rPr>
                <w:lang w:val="en-US" w:eastAsia="ja-JP"/>
              </w:rPr>
            </w:pPr>
            <w:r>
              <w:rPr>
                <w:rFonts w:hint="eastAsia"/>
                <w:lang w:val="en-US" w:eastAsia="ja-JP"/>
              </w:rPr>
              <w:t>M+000</w:t>
            </w:r>
          </w:p>
        </w:tc>
        <w:tc>
          <w:tcPr>
            <w:tcW w:w="3544" w:type="dxa"/>
            <w:vAlign w:val="center"/>
          </w:tcPr>
          <w:p w14:paraId="4CBC47B5" w14:textId="77777777" w:rsidR="009A4090" w:rsidRDefault="009A4090" w:rsidP="006335AE">
            <w:pPr>
              <w:pStyle w:val="Tabletext"/>
              <w:spacing w:before="0" w:after="0"/>
              <w:rPr>
                <w:lang w:val="en-US" w:eastAsia="ja-JP"/>
              </w:rPr>
            </w:pPr>
            <w:r>
              <w:rPr>
                <w:rFonts w:hint="eastAsia"/>
                <w:lang w:val="en-US" w:eastAsia="ja-JP"/>
              </w:rPr>
              <w:t>中央</w:t>
            </w:r>
          </w:p>
        </w:tc>
      </w:tr>
      <w:tr w:rsidR="009A4090" w:rsidRPr="00684D0E" w14:paraId="121A07DD" w14:textId="77777777" w:rsidTr="00652E2C">
        <w:trPr>
          <w:cantSplit/>
          <w:jc w:val="center"/>
        </w:trPr>
        <w:tc>
          <w:tcPr>
            <w:tcW w:w="1561" w:type="dxa"/>
            <w:vMerge/>
            <w:vAlign w:val="center"/>
          </w:tcPr>
          <w:p w14:paraId="1FB2DA58" w14:textId="77777777" w:rsidR="009A4090" w:rsidRPr="00684D0E" w:rsidRDefault="009A4090" w:rsidP="006335AE">
            <w:pPr>
              <w:pStyle w:val="Tabletext"/>
              <w:spacing w:before="0" w:after="0"/>
              <w:jc w:val="center"/>
              <w:rPr>
                <w:lang w:val="en-US"/>
              </w:rPr>
            </w:pPr>
          </w:p>
        </w:tc>
        <w:tc>
          <w:tcPr>
            <w:tcW w:w="1417" w:type="dxa"/>
            <w:vMerge/>
            <w:vAlign w:val="center"/>
          </w:tcPr>
          <w:p w14:paraId="2B6F1BBD" w14:textId="77777777" w:rsidR="009A4090" w:rsidRPr="00684D0E" w:rsidRDefault="009A4090" w:rsidP="006335AE">
            <w:pPr>
              <w:pStyle w:val="Tabletext"/>
              <w:spacing w:before="0" w:after="0"/>
              <w:jc w:val="center"/>
              <w:rPr>
                <w:lang w:val="en-US"/>
              </w:rPr>
            </w:pPr>
          </w:p>
        </w:tc>
        <w:tc>
          <w:tcPr>
            <w:tcW w:w="2268" w:type="dxa"/>
            <w:vAlign w:val="center"/>
          </w:tcPr>
          <w:p w14:paraId="6087FD39" w14:textId="77777777" w:rsidR="009A4090" w:rsidRDefault="009A4090" w:rsidP="006335AE">
            <w:pPr>
              <w:pStyle w:val="Tabletext"/>
              <w:spacing w:before="0" w:after="0"/>
              <w:rPr>
                <w:lang w:val="en-US" w:eastAsia="ja-JP"/>
              </w:rPr>
            </w:pPr>
            <w:r>
              <w:rPr>
                <w:rFonts w:hint="eastAsia"/>
                <w:lang w:val="en-US" w:eastAsia="ja-JP"/>
              </w:rPr>
              <w:t>M+030</w:t>
            </w:r>
          </w:p>
        </w:tc>
        <w:tc>
          <w:tcPr>
            <w:tcW w:w="3544" w:type="dxa"/>
            <w:vAlign w:val="center"/>
          </w:tcPr>
          <w:p w14:paraId="5C0A4C32" w14:textId="77777777" w:rsidR="009A4090" w:rsidRDefault="009A4090" w:rsidP="006335AE">
            <w:pPr>
              <w:pStyle w:val="Tabletext"/>
              <w:spacing w:before="0" w:after="0"/>
              <w:rPr>
                <w:lang w:val="en-US" w:eastAsia="ja-JP"/>
              </w:rPr>
            </w:pPr>
            <w:r>
              <w:rPr>
                <w:rFonts w:hint="eastAsia"/>
                <w:lang w:val="en-US" w:eastAsia="ja-JP"/>
              </w:rPr>
              <w:t>左</w:t>
            </w:r>
          </w:p>
        </w:tc>
      </w:tr>
      <w:tr w:rsidR="009A4090" w:rsidRPr="00684D0E" w14:paraId="3A1FB802" w14:textId="77777777" w:rsidTr="00652E2C">
        <w:trPr>
          <w:cantSplit/>
          <w:jc w:val="center"/>
        </w:trPr>
        <w:tc>
          <w:tcPr>
            <w:tcW w:w="1561" w:type="dxa"/>
            <w:vMerge/>
            <w:vAlign w:val="center"/>
          </w:tcPr>
          <w:p w14:paraId="0BAC59C4" w14:textId="77777777" w:rsidR="009A4090" w:rsidRPr="00684D0E" w:rsidRDefault="009A4090" w:rsidP="006335AE">
            <w:pPr>
              <w:pStyle w:val="Tabletext"/>
              <w:spacing w:before="0" w:after="0"/>
              <w:jc w:val="center"/>
              <w:rPr>
                <w:lang w:val="en-US"/>
              </w:rPr>
            </w:pPr>
          </w:p>
        </w:tc>
        <w:tc>
          <w:tcPr>
            <w:tcW w:w="1417" w:type="dxa"/>
            <w:vMerge/>
            <w:vAlign w:val="center"/>
          </w:tcPr>
          <w:p w14:paraId="6DFC7BAF" w14:textId="77777777" w:rsidR="009A4090" w:rsidRPr="00684D0E" w:rsidRDefault="009A4090" w:rsidP="006335AE">
            <w:pPr>
              <w:pStyle w:val="Tabletext"/>
              <w:spacing w:before="0" w:after="0"/>
              <w:jc w:val="center"/>
              <w:rPr>
                <w:lang w:val="en-US"/>
              </w:rPr>
            </w:pPr>
          </w:p>
        </w:tc>
        <w:tc>
          <w:tcPr>
            <w:tcW w:w="2268" w:type="dxa"/>
            <w:vAlign w:val="center"/>
          </w:tcPr>
          <w:p w14:paraId="0A21CD5B" w14:textId="77777777" w:rsidR="009A4090" w:rsidRDefault="009A4090" w:rsidP="006335AE">
            <w:pPr>
              <w:pStyle w:val="Tabletext"/>
              <w:spacing w:before="0" w:after="0"/>
              <w:rPr>
                <w:lang w:val="en-US" w:eastAsia="ja-JP"/>
              </w:rPr>
            </w:pPr>
            <w:r>
              <w:rPr>
                <w:rFonts w:hint="eastAsia"/>
                <w:lang w:val="en-US" w:eastAsia="ja-JP"/>
              </w:rPr>
              <w:t>M-030</w:t>
            </w:r>
          </w:p>
        </w:tc>
        <w:tc>
          <w:tcPr>
            <w:tcW w:w="3544" w:type="dxa"/>
            <w:vAlign w:val="center"/>
          </w:tcPr>
          <w:p w14:paraId="4DCFDB5F" w14:textId="77777777" w:rsidR="009A4090" w:rsidRDefault="009A4090" w:rsidP="006335AE">
            <w:pPr>
              <w:pStyle w:val="Tabletext"/>
              <w:spacing w:before="0" w:after="0"/>
              <w:rPr>
                <w:lang w:val="en-US" w:eastAsia="ja-JP"/>
              </w:rPr>
            </w:pPr>
            <w:r>
              <w:rPr>
                <w:rFonts w:hint="eastAsia"/>
                <w:lang w:val="en-US" w:eastAsia="ja-JP"/>
              </w:rPr>
              <w:t>右</w:t>
            </w:r>
          </w:p>
        </w:tc>
      </w:tr>
      <w:tr w:rsidR="009A4090" w:rsidRPr="00684D0E" w14:paraId="6F4608CF" w14:textId="77777777" w:rsidTr="00652E2C">
        <w:trPr>
          <w:cantSplit/>
          <w:jc w:val="center"/>
        </w:trPr>
        <w:tc>
          <w:tcPr>
            <w:tcW w:w="1561" w:type="dxa"/>
            <w:vMerge/>
            <w:vAlign w:val="center"/>
          </w:tcPr>
          <w:p w14:paraId="6DE2FF2A" w14:textId="77777777" w:rsidR="009A4090" w:rsidRPr="00684D0E" w:rsidRDefault="009A4090" w:rsidP="006335AE">
            <w:pPr>
              <w:pStyle w:val="Tabletext"/>
              <w:spacing w:before="0" w:after="0"/>
              <w:jc w:val="center"/>
              <w:rPr>
                <w:lang w:val="en-US"/>
              </w:rPr>
            </w:pPr>
          </w:p>
        </w:tc>
        <w:tc>
          <w:tcPr>
            <w:tcW w:w="1417" w:type="dxa"/>
            <w:vMerge/>
            <w:vAlign w:val="center"/>
          </w:tcPr>
          <w:p w14:paraId="3863D150" w14:textId="77777777" w:rsidR="009A4090" w:rsidRPr="00684D0E" w:rsidRDefault="009A4090" w:rsidP="006335AE">
            <w:pPr>
              <w:pStyle w:val="Tabletext"/>
              <w:spacing w:before="0" w:after="0"/>
              <w:jc w:val="center"/>
              <w:rPr>
                <w:lang w:val="en-US"/>
              </w:rPr>
            </w:pPr>
          </w:p>
        </w:tc>
        <w:tc>
          <w:tcPr>
            <w:tcW w:w="2268" w:type="dxa"/>
            <w:vAlign w:val="center"/>
          </w:tcPr>
          <w:p w14:paraId="6861C8FF" w14:textId="77777777" w:rsidR="009A4090" w:rsidRDefault="009A4090" w:rsidP="006335AE">
            <w:pPr>
              <w:pStyle w:val="Tabletext"/>
              <w:spacing w:before="0" w:after="0"/>
              <w:rPr>
                <w:lang w:val="en-US" w:eastAsia="ja-JP"/>
              </w:rPr>
            </w:pPr>
            <w:r>
              <w:rPr>
                <w:rFonts w:hint="eastAsia"/>
                <w:lang w:val="en-US" w:eastAsia="ja-JP"/>
              </w:rPr>
              <w:t xml:space="preserve">M+110 </w:t>
            </w:r>
          </w:p>
        </w:tc>
        <w:tc>
          <w:tcPr>
            <w:tcW w:w="3544" w:type="dxa"/>
            <w:vAlign w:val="center"/>
          </w:tcPr>
          <w:p w14:paraId="0A68BDCD" w14:textId="77777777" w:rsidR="009A4090" w:rsidRDefault="009A4090" w:rsidP="006335AE">
            <w:pPr>
              <w:pStyle w:val="Tabletext"/>
              <w:spacing w:before="0" w:after="0"/>
              <w:rPr>
                <w:lang w:val="en-US" w:eastAsia="ja-JP"/>
              </w:rPr>
            </w:pPr>
            <w:r>
              <w:rPr>
                <w:rFonts w:hint="eastAsia"/>
                <w:lang w:val="en-US" w:eastAsia="ja-JP"/>
              </w:rPr>
              <w:t>左环绕</w:t>
            </w:r>
          </w:p>
        </w:tc>
      </w:tr>
      <w:tr w:rsidR="009A4090" w:rsidRPr="00684D0E" w14:paraId="6659E104" w14:textId="77777777" w:rsidTr="00652E2C">
        <w:trPr>
          <w:cantSplit/>
          <w:jc w:val="center"/>
        </w:trPr>
        <w:tc>
          <w:tcPr>
            <w:tcW w:w="1561" w:type="dxa"/>
            <w:vMerge/>
            <w:vAlign w:val="center"/>
          </w:tcPr>
          <w:p w14:paraId="6CCCD4E6" w14:textId="77777777" w:rsidR="009A4090" w:rsidRPr="00684D0E" w:rsidRDefault="009A4090" w:rsidP="006335AE">
            <w:pPr>
              <w:pStyle w:val="Tabletext"/>
              <w:spacing w:before="0" w:after="0"/>
              <w:jc w:val="center"/>
              <w:rPr>
                <w:lang w:val="en-US"/>
              </w:rPr>
            </w:pPr>
          </w:p>
        </w:tc>
        <w:tc>
          <w:tcPr>
            <w:tcW w:w="1417" w:type="dxa"/>
            <w:vMerge/>
            <w:vAlign w:val="center"/>
          </w:tcPr>
          <w:p w14:paraId="09106462" w14:textId="77777777" w:rsidR="009A4090" w:rsidRPr="00684D0E" w:rsidRDefault="009A4090" w:rsidP="006335AE">
            <w:pPr>
              <w:pStyle w:val="Tabletext"/>
              <w:spacing w:before="0" w:after="0"/>
              <w:jc w:val="center"/>
              <w:rPr>
                <w:lang w:val="en-US"/>
              </w:rPr>
            </w:pPr>
          </w:p>
        </w:tc>
        <w:tc>
          <w:tcPr>
            <w:tcW w:w="2268" w:type="dxa"/>
            <w:vAlign w:val="center"/>
          </w:tcPr>
          <w:p w14:paraId="54E7BB92" w14:textId="77777777" w:rsidR="009A4090" w:rsidRDefault="009A4090" w:rsidP="006335AE">
            <w:pPr>
              <w:pStyle w:val="Tabletext"/>
              <w:spacing w:before="0" w:after="0"/>
              <w:rPr>
                <w:lang w:val="en-US" w:eastAsia="ja-JP"/>
              </w:rPr>
            </w:pPr>
            <w:r>
              <w:rPr>
                <w:rFonts w:hint="eastAsia"/>
                <w:lang w:val="en-US" w:eastAsia="ja-JP"/>
              </w:rPr>
              <w:t>M-110</w:t>
            </w:r>
          </w:p>
        </w:tc>
        <w:tc>
          <w:tcPr>
            <w:tcW w:w="3544" w:type="dxa"/>
            <w:vAlign w:val="center"/>
          </w:tcPr>
          <w:p w14:paraId="5913C42D" w14:textId="77777777" w:rsidR="009A4090" w:rsidRDefault="009A4090" w:rsidP="006335AE">
            <w:pPr>
              <w:pStyle w:val="Tabletext"/>
              <w:spacing w:before="0" w:after="0"/>
              <w:rPr>
                <w:lang w:val="en-US" w:eastAsia="ja-JP"/>
              </w:rPr>
            </w:pPr>
            <w:r>
              <w:rPr>
                <w:rFonts w:hint="eastAsia"/>
                <w:lang w:val="en-US" w:eastAsia="ja-JP"/>
              </w:rPr>
              <w:t>右环绕</w:t>
            </w:r>
          </w:p>
        </w:tc>
      </w:tr>
      <w:tr w:rsidR="009A4090" w:rsidRPr="00684D0E" w14:paraId="281DE56F" w14:textId="77777777" w:rsidTr="00652E2C">
        <w:trPr>
          <w:cantSplit/>
          <w:jc w:val="center"/>
        </w:trPr>
        <w:tc>
          <w:tcPr>
            <w:tcW w:w="1561" w:type="dxa"/>
            <w:vMerge/>
            <w:vAlign w:val="center"/>
          </w:tcPr>
          <w:p w14:paraId="211A3B29" w14:textId="77777777" w:rsidR="009A4090" w:rsidRPr="00684D0E" w:rsidRDefault="009A4090" w:rsidP="006335AE">
            <w:pPr>
              <w:pStyle w:val="Tabletext"/>
              <w:spacing w:before="0" w:after="0"/>
              <w:jc w:val="center"/>
              <w:rPr>
                <w:lang w:val="en-US"/>
              </w:rPr>
            </w:pPr>
          </w:p>
        </w:tc>
        <w:tc>
          <w:tcPr>
            <w:tcW w:w="1417" w:type="dxa"/>
            <w:vMerge/>
            <w:vAlign w:val="center"/>
          </w:tcPr>
          <w:p w14:paraId="065C4C2B" w14:textId="77777777" w:rsidR="009A4090" w:rsidRPr="00684D0E" w:rsidRDefault="009A4090" w:rsidP="006335AE">
            <w:pPr>
              <w:pStyle w:val="Tabletext"/>
              <w:spacing w:before="0" w:after="0"/>
              <w:jc w:val="center"/>
              <w:rPr>
                <w:lang w:val="en-US"/>
              </w:rPr>
            </w:pPr>
          </w:p>
        </w:tc>
        <w:tc>
          <w:tcPr>
            <w:tcW w:w="2268" w:type="dxa"/>
            <w:vAlign w:val="center"/>
          </w:tcPr>
          <w:p w14:paraId="1DE2D0E9" w14:textId="77777777" w:rsidR="009A4090" w:rsidRDefault="009A4090" w:rsidP="006335AE">
            <w:pPr>
              <w:pStyle w:val="Tabletext"/>
              <w:spacing w:before="0" w:after="0"/>
              <w:rPr>
                <w:lang w:val="en-US" w:eastAsia="ja-JP"/>
              </w:rPr>
            </w:pPr>
            <w:r>
              <w:rPr>
                <w:rFonts w:hint="eastAsia"/>
                <w:lang w:val="en-US" w:eastAsia="ja-JP"/>
              </w:rPr>
              <w:t>LFE1</w:t>
            </w:r>
          </w:p>
        </w:tc>
        <w:tc>
          <w:tcPr>
            <w:tcW w:w="3544" w:type="dxa"/>
            <w:vAlign w:val="center"/>
          </w:tcPr>
          <w:p w14:paraId="21753278" w14:textId="77777777" w:rsidR="009A4090" w:rsidRDefault="009A4090" w:rsidP="006335AE">
            <w:pPr>
              <w:pStyle w:val="Tabletext"/>
              <w:spacing w:before="0" w:after="0"/>
              <w:rPr>
                <w:lang w:val="en-US" w:eastAsia="ja-JP"/>
              </w:rPr>
            </w:pPr>
            <w:r>
              <w:rPr>
                <w:rFonts w:hint="eastAsia"/>
                <w:lang w:val="en-US" w:eastAsia="ja-JP"/>
              </w:rPr>
              <w:t>低频效果</w:t>
            </w:r>
          </w:p>
        </w:tc>
      </w:tr>
      <w:tr w:rsidR="009A4090" w:rsidRPr="00684D0E" w14:paraId="328C423C" w14:textId="77777777" w:rsidTr="00652E2C">
        <w:trPr>
          <w:cantSplit/>
          <w:jc w:val="center"/>
        </w:trPr>
        <w:tc>
          <w:tcPr>
            <w:tcW w:w="1561" w:type="dxa"/>
            <w:vMerge/>
            <w:vAlign w:val="center"/>
          </w:tcPr>
          <w:p w14:paraId="1DF7A3E0" w14:textId="77777777" w:rsidR="009A4090" w:rsidRPr="00684D0E" w:rsidRDefault="009A4090" w:rsidP="006335AE">
            <w:pPr>
              <w:pStyle w:val="Tabletext"/>
              <w:spacing w:before="0" w:after="0"/>
              <w:jc w:val="center"/>
              <w:rPr>
                <w:lang w:val="en-US"/>
              </w:rPr>
            </w:pPr>
          </w:p>
        </w:tc>
        <w:tc>
          <w:tcPr>
            <w:tcW w:w="1417" w:type="dxa"/>
            <w:vMerge/>
            <w:vAlign w:val="center"/>
          </w:tcPr>
          <w:p w14:paraId="405685F7" w14:textId="77777777" w:rsidR="009A4090" w:rsidRPr="00684D0E" w:rsidRDefault="009A4090" w:rsidP="006335AE">
            <w:pPr>
              <w:pStyle w:val="Tabletext"/>
              <w:spacing w:before="0" w:after="0"/>
              <w:jc w:val="center"/>
              <w:rPr>
                <w:lang w:val="en-US"/>
              </w:rPr>
            </w:pPr>
          </w:p>
        </w:tc>
        <w:tc>
          <w:tcPr>
            <w:tcW w:w="2268" w:type="dxa"/>
            <w:vAlign w:val="center"/>
          </w:tcPr>
          <w:p w14:paraId="525E3A68" w14:textId="77777777" w:rsidR="009A4090" w:rsidRDefault="009A4090" w:rsidP="006335AE">
            <w:pPr>
              <w:pStyle w:val="Tabletext"/>
              <w:spacing w:before="0" w:after="0"/>
              <w:rPr>
                <w:lang w:val="en-US" w:eastAsia="ja-JP"/>
              </w:rPr>
            </w:pPr>
            <w:r>
              <w:rPr>
                <w:rFonts w:hint="eastAsia"/>
                <w:lang w:val="en-US" w:eastAsia="ja-JP"/>
              </w:rPr>
              <w:t xml:space="preserve">U+030 </w:t>
            </w:r>
          </w:p>
        </w:tc>
        <w:tc>
          <w:tcPr>
            <w:tcW w:w="3544" w:type="dxa"/>
            <w:vAlign w:val="center"/>
          </w:tcPr>
          <w:p w14:paraId="03F39448" w14:textId="77777777" w:rsidR="009A4090" w:rsidRDefault="009A4090" w:rsidP="006335AE">
            <w:pPr>
              <w:pStyle w:val="Tabletext"/>
              <w:spacing w:before="0" w:after="0"/>
              <w:rPr>
                <w:lang w:val="en-US" w:eastAsia="ja-JP"/>
              </w:rPr>
            </w:pPr>
            <w:r>
              <w:rPr>
                <w:rFonts w:hint="eastAsia"/>
                <w:lang w:val="en-US" w:eastAsia="ja-JP"/>
              </w:rPr>
              <w:t>左高</w:t>
            </w:r>
          </w:p>
        </w:tc>
      </w:tr>
      <w:tr w:rsidR="009A4090" w:rsidRPr="00684D0E" w14:paraId="2AB5C73C" w14:textId="77777777" w:rsidTr="00652E2C">
        <w:trPr>
          <w:cantSplit/>
          <w:jc w:val="center"/>
        </w:trPr>
        <w:tc>
          <w:tcPr>
            <w:tcW w:w="1561" w:type="dxa"/>
            <w:vMerge/>
            <w:vAlign w:val="center"/>
          </w:tcPr>
          <w:p w14:paraId="49D5B47D" w14:textId="77777777" w:rsidR="009A4090" w:rsidRPr="00684D0E" w:rsidRDefault="009A4090" w:rsidP="006335AE">
            <w:pPr>
              <w:pStyle w:val="Tabletext"/>
              <w:spacing w:before="0" w:after="0"/>
              <w:jc w:val="center"/>
              <w:rPr>
                <w:lang w:val="en-US"/>
              </w:rPr>
            </w:pPr>
          </w:p>
        </w:tc>
        <w:tc>
          <w:tcPr>
            <w:tcW w:w="1417" w:type="dxa"/>
            <w:vMerge/>
            <w:vAlign w:val="center"/>
          </w:tcPr>
          <w:p w14:paraId="2679FE32" w14:textId="77777777" w:rsidR="009A4090" w:rsidRPr="00684D0E" w:rsidRDefault="009A4090" w:rsidP="006335AE">
            <w:pPr>
              <w:pStyle w:val="Tabletext"/>
              <w:spacing w:before="0" w:after="0"/>
              <w:jc w:val="center"/>
              <w:rPr>
                <w:lang w:val="en-US"/>
              </w:rPr>
            </w:pPr>
          </w:p>
        </w:tc>
        <w:tc>
          <w:tcPr>
            <w:tcW w:w="2268" w:type="dxa"/>
            <w:vAlign w:val="center"/>
          </w:tcPr>
          <w:p w14:paraId="31199563" w14:textId="77777777" w:rsidR="009A4090" w:rsidRDefault="009A4090" w:rsidP="006335AE">
            <w:pPr>
              <w:pStyle w:val="Tabletext"/>
              <w:spacing w:before="0" w:after="0"/>
              <w:rPr>
                <w:lang w:val="en-US" w:eastAsia="ja-JP"/>
              </w:rPr>
            </w:pPr>
            <w:r>
              <w:rPr>
                <w:rFonts w:hint="eastAsia"/>
                <w:lang w:val="en-US" w:eastAsia="ja-JP"/>
              </w:rPr>
              <w:t>U-030</w:t>
            </w:r>
          </w:p>
        </w:tc>
        <w:tc>
          <w:tcPr>
            <w:tcW w:w="3544" w:type="dxa"/>
            <w:vAlign w:val="center"/>
          </w:tcPr>
          <w:p w14:paraId="3D84CCE8" w14:textId="77777777" w:rsidR="009A4090" w:rsidRDefault="009A4090" w:rsidP="006335AE">
            <w:pPr>
              <w:pStyle w:val="Tabletext"/>
              <w:spacing w:before="0" w:after="0"/>
              <w:rPr>
                <w:lang w:val="en-US" w:eastAsia="ja-JP"/>
              </w:rPr>
            </w:pPr>
            <w:r>
              <w:rPr>
                <w:rFonts w:hint="eastAsia"/>
                <w:lang w:val="en-US" w:eastAsia="ja-JP"/>
              </w:rPr>
              <w:t>右高</w:t>
            </w:r>
          </w:p>
        </w:tc>
      </w:tr>
      <w:tr w:rsidR="009A4090" w:rsidRPr="00684D0E" w14:paraId="0815C04E" w14:textId="77777777" w:rsidTr="00652E2C">
        <w:trPr>
          <w:cantSplit/>
          <w:jc w:val="center"/>
        </w:trPr>
        <w:tc>
          <w:tcPr>
            <w:tcW w:w="1561" w:type="dxa"/>
            <w:vMerge w:val="restart"/>
            <w:vAlign w:val="center"/>
          </w:tcPr>
          <w:p w14:paraId="1AA9124E" w14:textId="77777777" w:rsidR="009A4090" w:rsidRPr="00D46DD1" w:rsidRDefault="009A4090" w:rsidP="006335AE">
            <w:pPr>
              <w:pStyle w:val="Tabletext"/>
              <w:spacing w:before="0" w:after="0"/>
              <w:jc w:val="center"/>
              <w:rPr>
                <w:rFonts w:eastAsia="Malgun Gothic"/>
                <w:lang w:val="en-US" w:eastAsia="ko-KR"/>
              </w:rPr>
            </w:pPr>
            <w:r>
              <w:rPr>
                <w:rFonts w:eastAsia="Malgun Gothic" w:hint="eastAsia"/>
                <w:lang w:val="en-US" w:eastAsia="ko-KR"/>
              </w:rPr>
              <w:t>15</w:t>
            </w:r>
          </w:p>
        </w:tc>
        <w:tc>
          <w:tcPr>
            <w:tcW w:w="1417" w:type="dxa"/>
            <w:vMerge w:val="restart"/>
            <w:vAlign w:val="center"/>
          </w:tcPr>
          <w:p w14:paraId="58D9DFE7" w14:textId="77777777" w:rsidR="009A4090" w:rsidRDefault="009A4090" w:rsidP="006335AE">
            <w:pPr>
              <w:pStyle w:val="Tabletext"/>
              <w:spacing w:before="0" w:after="0"/>
              <w:jc w:val="center"/>
              <w:rPr>
                <w:lang w:val="en-US" w:eastAsia="ja-JP"/>
              </w:rPr>
            </w:pPr>
            <w:r>
              <w:rPr>
                <w:rFonts w:hint="eastAsia"/>
                <w:lang w:val="en-US" w:eastAsia="ja-JP"/>
              </w:rPr>
              <w:t>5/5.2</w:t>
            </w:r>
          </w:p>
          <w:p w14:paraId="41D9E9B1" w14:textId="396F7BCF" w:rsidR="009A4090" w:rsidRPr="00932DAC" w:rsidRDefault="009A4090" w:rsidP="006335AE">
            <w:pPr>
              <w:pStyle w:val="Tabletext"/>
              <w:spacing w:before="0" w:after="0"/>
              <w:jc w:val="center"/>
              <w:rPr>
                <w:lang w:val="en-US" w:eastAsia="ja-JP"/>
              </w:rPr>
            </w:pPr>
            <w:r>
              <w:rPr>
                <w:rFonts w:hint="eastAsia"/>
                <w:lang w:val="en-US" w:eastAsia="ja-JP"/>
              </w:rPr>
              <w:t>(3+7+0)</w:t>
            </w:r>
          </w:p>
        </w:tc>
        <w:tc>
          <w:tcPr>
            <w:tcW w:w="2268" w:type="dxa"/>
            <w:vAlign w:val="center"/>
          </w:tcPr>
          <w:p w14:paraId="5FE6F494" w14:textId="77777777" w:rsidR="009A4090" w:rsidRPr="00684D0E" w:rsidRDefault="009A4090" w:rsidP="006335AE">
            <w:pPr>
              <w:pStyle w:val="Tabletext"/>
              <w:spacing w:before="0" w:after="0"/>
              <w:rPr>
                <w:lang w:val="en-US" w:eastAsia="ja-JP"/>
              </w:rPr>
            </w:pPr>
            <w:r>
              <w:rPr>
                <w:lang w:val="en-US" w:eastAsia="ja-JP"/>
              </w:rPr>
              <w:t>M+000</w:t>
            </w:r>
          </w:p>
        </w:tc>
        <w:tc>
          <w:tcPr>
            <w:tcW w:w="3544" w:type="dxa"/>
            <w:vAlign w:val="center"/>
          </w:tcPr>
          <w:p w14:paraId="3A41C455" w14:textId="77777777" w:rsidR="009A4090" w:rsidRDefault="009A4090" w:rsidP="006335AE">
            <w:pPr>
              <w:pStyle w:val="Tabletext"/>
              <w:spacing w:before="0" w:after="0"/>
              <w:rPr>
                <w:lang w:val="en-US" w:eastAsia="ja-JP"/>
              </w:rPr>
            </w:pPr>
            <w:r>
              <w:rPr>
                <w:rFonts w:ascii="SimSun" w:hAnsi="SimSun" w:cs="SimSun" w:hint="eastAsia"/>
              </w:rPr>
              <w:t>中央</w:t>
            </w:r>
          </w:p>
        </w:tc>
      </w:tr>
      <w:tr w:rsidR="009A4090" w:rsidRPr="00684D0E" w14:paraId="0BF16D5B" w14:textId="77777777" w:rsidTr="00652E2C">
        <w:trPr>
          <w:cantSplit/>
          <w:jc w:val="center"/>
        </w:trPr>
        <w:tc>
          <w:tcPr>
            <w:tcW w:w="1561" w:type="dxa"/>
            <w:vMerge/>
            <w:vAlign w:val="center"/>
          </w:tcPr>
          <w:p w14:paraId="457F387E" w14:textId="77777777" w:rsidR="009A4090" w:rsidRPr="00684D0E" w:rsidRDefault="009A4090" w:rsidP="006335AE">
            <w:pPr>
              <w:pStyle w:val="Tabletext"/>
              <w:spacing w:before="0" w:after="0"/>
              <w:jc w:val="center"/>
              <w:rPr>
                <w:lang w:val="en-US"/>
              </w:rPr>
            </w:pPr>
          </w:p>
        </w:tc>
        <w:tc>
          <w:tcPr>
            <w:tcW w:w="1417" w:type="dxa"/>
            <w:vMerge/>
            <w:vAlign w:val="center"/>
          </w:tcPr>
          <w:p w14:paraId="3CA7108A" w14:textId="77777777" w:rsidR="009A4090" w:rsidRPr="00684D0E" w:rsidRDefault="009A4090" w:rsidP="006335AE">
            <w:pPr>
              <w:pStyle w:val="Tabletext"/>
              <w:spacing w:before="0" w:after="0"/>
              <w:jc w:val="center"/>
              <w:rPr>
                <w:lang w:val="en-US"/>
              </w:rPr>
            </w:pPr>
          </w:p>
        </w:tc>
        <w:tc>
          <w:tcPr>
            <w:tcW w:w="2268" w:type="dxa"/>
            <w:vAlign w:val="center"/>
          </w:tcPr>
          <w:p w14:paraId="70326502" w14:textId="77777777" w:rsidR="009A4090" w:rsidRPr="00684D0E" w:rsidRDefault="009A4090" w:rsidP="006335AE">
            <w:pPr>
              <w:pStyle w:val="Tabletext"/>
              <w:spacing w:before="0" w:after="0"/>
              <w:rPr>
                <w:lang w:val="en-US" w:eastAsia="ja-JP"/>
              </w:rPr>
            </w:pPr>
            <w:r>
              <w:rPr>
                <w:lang w:val="en-US" w:eastAsia="ja-JP"/>
              </w:rPr>
              <w:t xml:space="preserve">M+030 </w:t>
            </w:r>
          </w:p>
        </w:tc>
        <w:tc>
          <w:tcPr>
            <w:tcW w:w="3544" w:type="dxa"/>
            <w:vAlign w:val="center"/>
          </w:tcPr>
          <w:p w14:paraId="5859E6A0" w14:textId="77777777" w:rsidR="009A4090" w:rsidRDefault="009A4090" w:rsidP="006335AE">
            <w:pPr>
              <w:pStyle w:val="Tabletext"/>
              <w:spacing w:before="0" w:after="0"/>
              <w:rPr>
                <w:lang w:val="en-US" w:eastAsia="ja-JP"/>
              </w:rPr>
            </w:pPr>
            <w:r>
              <w:rPr>
                <w:lang w:val="en-US" w:eastAsia="ja-JP"/>
              </w:rPr>
              <w:t>左</w:t>
            </w:r>
            <w:r>
              <w:rPr>
                <w:rFonts w:eastAsia="Malgun Gothic" w:hint="eastAsia"/>
                <w:lang w:val="en-US" w:eastAsia="ko-KR"/>
              </w:rPr>
              <w:t xml:space="preserve"> </w:t>
            </w:r>
          </w:p>
        </w:tc>
      </w:tr>
      <w:tr w:rsidR="009A4090" w:rsidRPr="00684D0E" w14:paraId="795EC486" w14:textId="77777777" w:rsidTr="00652E2C">
        <w:trPr>
          <w:cantSplit/>
          <w:jc w:val="center"/>
        </w:trPr>
        <w:tc>
          <w:tcPr>
            <w:tcW w:w="1561" w:type="dxa"/>
            <w:vMerge/>
            <w:vAlign w:val="center"/>
          </w:tcPr>
          <w:p w14:paraId="47FCFEBF" w14:textId="77777777" w:rsidR="009A4090" w:rsidRPr="00684D0E" w:rsidRDefault="009A4090" w:rsidP="006335AE">
            <w:pPr>
              <w:pStyle w:val="Tabletext"/>
              <w:spacing w:before="0" w:after="0"/>
              <w:jc w:val="center"/>
              <w:rPr>
                <w:lang w:val="en-US"/>
              </w:rPr>
            </w:pPr>
          </w:p>
        </w:tc>
        <w:tc>
          <w:tcPr>
            <w:tcW w:w="1417" w:type="dxa"/>
            <w:vMerge/>
            <w:vAlign w:val="center"/>
          </w:tcPr>
          <w:p w14:paraId="4FC5B230" w14:textId="77777777" w:rsidR="009A4090" w:rsidRPr="00684D0E" w:rsidRDefault="009A4090" w:rsidP="006335AE">
            <w:pPr>
              <w:pStyle w:val="Tabletext"/>
              <w:spacing w:before="0" w:after="0"/>
              <w:jc w:val="center"/>
              <w:rPr>
                <w:lang w:val="en-US"/>
              </w:rPr>
            </w:pPr>
          </w:p>
        </w:tc>
        <w:tc>
          <w:tcPr>
            <w:tcW w:w="2268" w:type="dxa"/>
            <w:vAlign w:val="center"/>
          </w:tcPr>
          <w:p w14:paraId="6E51BC3E" w14:textId="77777777" w:rsidR="009A4090" w:rsidRDefault="009A4090" w:rsidP="006335AE">
            <w:pPr>
              <w:pStyle w:val="Tabletext"/>
              <w:spacing w:before="0" w:after="0"/>
              <w:rPr>
                <w:lang w:val="en-US" w:eastAsia="ja-JP"/>
              </w:rPr>
            </w:pPr>
            <w:r>
              <w:rPr>
                <w:lang w:val="en-US" w:eastAsia="ja-JP"/>
              </w:rPr>
              <w:t>M-030</w:t>
            </w:r>
          </w:p>
        </w:tc>
        <w:tc>
          <w:tcPr>
            <w:tcW w:w="3544" w:type="dxa"/>
            <w:vAlign w:val="center"/>
          </w:tcPr>
          <w:p w14:paraId="50AF8A70" w14:textId="77777777" w:rsidR="009A4090" w:rsidRPr="006B4BC0" w:rsidRDefault="009A4090" w:rsidP="006335AE">
            <w:pPr>
              <w:pStyle w:val="Tabletext"/>
              <w:spacing w:before="0" w:after="0"/>
              <w:rPr>
                <w:lang w:val="en-US" w:eastAsia="ja-JP"/>
              </w:rPr>
            </w:pPr>
            <w:r>
              <w:rPr>
                <w:lang w:val="en-US" w:eastAsia="ja-JP"/>
              </w:rPr>
              <w:t>右</w:t>
            </w:r>
          </w:p>
        </w:tc>
      </w:tr>
      <w:tr w:rsidR="009A4090" w:rsidRPr="00684D0E" w14:paraId="33C5AA64" w14:textId="77777777" w:rsidTr="00652E2C">
        <w:trPr>
          <w:cantSplit/>
          <w:jc w:val="center"/>
        </w:trPr>
        <w:tc>
          <w:tcPr>
            <w:tcW w:w="1561" w:type="dxa"/>
            <w:vMerge/>
            <w:vAlign w:val="center"/>
          </w:tcPr>
          <w:p w14:paraId="43A640B7" w14:textId="77777777" w:rsidR="009A4090" w:rsidRPr="00684D0E" w:rsidRDefault="009A4090" w:rsidP="006335AE">
            <w:pPr>
              <w:pStyle w:val="Tabletext"/>
              <w:spacing w:before="0" w:after="0"/>
              <w:jc w:val="center"/>
              <w:rPr>
                <w:lang w:val="en-US"/>
              </w:rPr>
            </w:pPr>
          </w:p>
        </w:tc>
        <w:tc>
          <w:tcPr>
            <w:tcW w:w="1417" w:type="dxa"/>
            <w:vMerge/>
            <w:vAlign w:val="center"/>
          </w:tcPr>
          <w:p w14:paraId="5C0D8605" w14:textId="77777777" w:rsidR="009A4090" w:rsidRPr="00684D0E" w:rsidRDefault="009A4090" w:rsidP="006335AE">
            <w:pPr>
              <w:pStyle w:val="Tabletext"/>
              <w:spacing w:before="0" w:after="0"/>
              <w:jc w:val="center"/>
              <w:rPr>
                <w:lang w:val="en-US"/>
              </w:rPr>
            </w:pPr>
          </w:p>
        </w:tc>
        <w:tc>
          <w:tcPr>
            <w:tcW w:w="2268" w:type="dxa"/>
            <w:vAlign w:val="center"/>
          </w:tcPr>
          <w:p w14:paraId="0DDB49FB" w14:textId="77777777" w:rsidR="009A4090" w:rsidRPr="00684D0E" w:rsidRDefault="009A4090" w:rsidP="006335AE">
            <w:pPr>
              <w:pStyle w:val="Tabletext"/>
              <w:spacing w:before="0" w:after="0"/>
              <w:rPr>
                <w:lang w:val="en-US" w:eastAsia="ja-JP"/>
              </w:rPr>
            </w:pPr>
            <w:r>
              <w:rPr>
                <w:lang w:val="en-US" w:eastAsia="ja-JP"/>
              </w:rPr>
              <w:t>M+</w:t>
            </w:r>
            <w:r>
              <w:rPr>
                <w:rFonts w:eastAsia="Malgun Gothic" w:hint="eastAsia"/>
                <w:lang w:val="en-US" w:eastAsia="ko-KR"/>
              </w:rPr>
              <w:t>09</w:t>
            </w:r>
            <w:r>
              <w:rPr>
                <w:lang w:val="en-US" w:eastAsia="ja-JP"/>
              </w:rPr>
              <w:t xml:space="preserve">0 </w:t>
            </w:r>
          </w:p>
        </w:tc>
        <w:tc>
          <w:tcPr>
            <w:tcW w:w="3544" w:type="dxa"/>
            <w:vAlign w:val="center"/>
          </w:tcPr>
          <w:p w14:paraId="30B1E5B2" w14:textId="77777777" w:rsidR="009A4090" w:rsidRDefault="009A4090" w:rsidP="006335AE">
            <w:pPr>
              <w:pStyle w:val="Tabletext"/>
              <w:spacing w:before="0" w:after="0"/>
              <w:rPr>
                <w:lang w:val="en-US" w:eastAsia="ja-JP"/>
              </w:rPr>
            </w:pPr>
            <w:r>
              <w:rPr>
                <w:lang w:val="en-US" w:eastAsia="ja-JP"/>
              </w:rPr>
              <w:t>左侧面</w:t>
            </w:r>
          </w:p>
        </w:tc>
      </w:tr>
      <w:tr w:rsidR="009A4090" w:rsidRPr="00684D0E" w14:paraId="7AEFE244" w14:textId="77777777" w:rsidTr="00652E2C">
        <w:trPr>
          <w:cantSplit/>
          <w:jc w:val="center"/>
        </w:trPr>
        <w:tc>
          <w:tcPr>
            <w:tcW w:w="1561" w:type="dxa"/>
            <w:vMerge/>
            <w:vAlign w:val="center"/>
          </w:tcPr>
          <w:p w14:paraId="4126982B" w14:textId="77777777" w:rsidR="009A4090" w:rsidRPr="00684D0E" w:rsidRDefault="009A4090" w:rsidP="006335AE">
            <w:pPr>
              <w:pStyle w:val="Tabletext"/>
              <w:spacing w:before="0" w:after="0"/>
              <w:jc w:val="center"/>
              <w:rPr>
                <w:lang w:val="en-US"/>
              </w:rPr>
            </w:pPr>
          </w:p>
        </w:tc>
        <w:tc>
          <w:tcPr>
            <w:tcW w:w="1417" w:type="dxa"/>
            <w:vMerge/>
            <w:vAlign w:val="center"/>
          </w:tcPr>
          <w:p w14:paraId="00A87B4C" w14:textId="77777777" w:rsidR="009A4090" w:rsidRPr="00684D0E" w:rsidRDefault="009A4090" w:rsidP="006335AE">
            <w:pPr>
              <w:pStyle w:val="Tabletext"/>
              <w:spacing w:before="0" w:after="0"/>
              <w:jc w:val="center"/>
              <w:rPr>
                <w:lang w:val="en-US"/>
              </w:rPr>
            </w:pPr>
          </w:p>
        </w:tc>
        <w:tc>
          <w:tcPr>
            <w:tcW w:w="2268" w:type="dxa"/>
            <w:vAlign w:val="center"/>
          </w:tcPr>
          <w:p w14:paraId="5A8EC5A2" w14:textId="77777777" w:rsidR="009A4090" w:rsidRDefault="009A4090" w:rsidP="006335AE">
            <w:pPr>
              <w:pStyle w:val="Tabletext"/>
              <w:spacing w:before="0" w:after="0"/>
              <w:rPr>
                <w:lang w:val="en-US" w:eastAsia="ja-JP"/>
              </w:rPr>
            </w:pPr>
            <w:r>
              <w:rPr>
                <w:lang w:val="en-US" w:eastAsia="ja-JP"/>
              </w:rPr>
              <w:t>M-</w:t>
            </w:r>
            <w:r>
              <w:rPr>
                <w:rFonts w:eastAsia="Malgun Gothic" w:hint="eastAsia"/>
                <w:lang w:val="en-US" w:eastAsia="ko-KR"/>
              </w:rPr>
              <w:t>09</w:t>
            </w:r>
            <w:r>
              <w:rPr>
                <w:lang w:val="en-US" w:eastAsia="ja-JP"/>
              </w:rPr>
              <w:t>0</w:t>
            </w:r>
          </w:p>
        </w:tc>
        <w:tc>
          <w:tcPr>
            <w:tcW w:w="3544" w:type="dxa"/>
            <w:vAlign w:val="center"/>
          </w:tcPr>
          <w:p w14:paraId="3240CC71" w14:textId="77777777" w:rsidR="009A4090" w:rsidRPr="006B4BC0" w:rsidRDefault="009A4090" w:rsidP="006335AE">
            <w:pPr>
              <w:pStyle w:val="Tabletext"/>
              <w:spacing w:before="0" w:after="0"/>
              <w:rPr>
                <w:lang w:val="en-US" w:eastAsia="ja-JP"/>
              </w:rPr>
            </w:pPr>
            <w:r>
              <w:rPr>
                <w:lang w:val="en-US" w:eastAsia="ja-JP"/>
              </w:rPr>
              <w:t>右侧面</w:t>
            </w:r>
          </w:p>
        </w:tc>
      </w:tr>
      <w:tr w:rsidR="009A4090" w:rsidRPr="00684D0E" w14:paraId="6DD3768F" w14:textId="77777777" w:rsidTr="00652E2C">
        <w:trPr>
          <w:cantSplit/>
          <w:jc w:val="center"/>
        </w:trPr>
        <w:tc>
          <w:tcPr>
            <w:tcW w:w="1561" w:type="dxa"/>
            <w:vMerge/>
            <w:vAlign w:val="center"/>
          </w:tcPr>
          <w:p w14:paraId="5FC83506" w14:textId="77777777" w:rsidR="009A4090" w:rsidRPr="00684D0E" w:rsidRDefault="009A4090" w:rsidP="006335AE">
            <w:pPr>
              <w:pStyle w:val="Tabletext"/>
              <w:spacing w:before="0" w:after="0"/>
              <w:jc w:val="center"/>
              <w:rPr>
                <w:lang w:val="en-US"/>
              </w:rPr>
            </w:pPr>
          </w:p>
        </w:tc>
        <w:tc>
          <w:tcPr>
            <w:tcW w:w="1417" w:type="dxa"/>
            <w:vMerge/>
            <w:vAlign w:val="center"/>
          </w:tcPr>
          <w:p w14:paraId="1EA71DCB" w14:textId="77777777" w:rsidR="009A4090" w:rsidRPr="00684D0E" w:rsidRDefault="009A4090" w:rsidP="006335AE">
            <w:pPr>
              <w:pStyle w:val="Tabletext"/>
              <w:spacing w:before="0" w:after="0"/>
              <w:jc w:val="center"/>
              <w:rPr>
                <w:lang w:val="en-US"/>
              </w:rPr>
            </w:pPr>
          </w:p>
        </w:tc>
        <w:tc>
          <w:tcPr>
            <w:tcW w:w="2268" w:type="dxa"/>
            <w:vAlign w:val="center"/>
          </w:tcPr>
          <w:p w14:paraId="0C2EBCD5" w14:textId="77777777" w:rsidR="009A4090" w:rsidRPr="00684D0E" w:rsidRDefault="009A4090" w:rsidP="006335AE">
            <w:pPr>
              <w:pStyle w:val="Tabletext"/>
              <w:spacing w:before="0" w:after="0"/>
              <w:rPr>
                <w:lang w:val="en-US" w:eastAsia="ja-JP"/>
              </w:rPr>
            </w:pPr>
            <w:r>
              <w:rPr>
                <w:lang w:val="en-US" w:eastAsia="ja-JP"/>
              </w:rPr>
              <w:t xml:space="preserve">M+135 </w:t>
            </w:r>
          </w:p>
        </w:tc>
        <w:tc>
          <w:tcPr>
            <w:tcW w:w="3544" w:type="dxa"/>
            <w:vAlign w:val="center"/>
          </w:tcPr>
          <w:p w14:paraId="780EE0D0" w14:textId="77777777" w:rsidR="009A4090" w:rsidRDefault="009A4090" w:rsidP="006335AE">
            <w:pPr>
              <w:pStyle w:val="Tabletext"/>
              <w:spacing w:before="0" w:after="0"/>
              <w:rPr>
                <w:lang w:val="en-US" w:eastAsia="ja-JP"/>
              </w:rPr>
            </w:pPr>
            <w:r>
              <w:rPr>
                <w:lang w:val="en-US" w:eastAsia="ja-JP"/>
              </w:rPr>
              <w:t>左后</w:t>
            </w:r>
          </w:p>
        </w:tc>
      </w:tr>
      <w:tr w:rsidR="009A4090" w:rsidRPr="00684D0E" w14:paraId="225662F5" w14:textId="77777777" w:rsidTr="00652E2C">
        <w:trPr>
          <w:cantSplit/>
          <w:jc w:val="center"/>
        </w:trPr>
        <w:tc>
          <w:tcPr>
            <w:tcW w:w="1561" w:type="dxa"/>
            <w:vMerge/>
            <w:vAlign w:val="center"/>
          </w:tcPr>
          <w:p w14:paraId="64783479" w14:textId="77777777" w:rsidR="009A4090" w:rsidRPr="00684D0E" w:rsidRDefault="009A4090" w:rsidP="006335AE">
            <w:pPr>
              <w:pStyle w:val="Tabletext"/>
              <w:spacing w:before="0" w:after="0"/>
              <w:jc w:val="center"/>
              <w:rPr>
                <w:lang w:val="en-US"/>
              </w:rPr>
            </w:pPr>
          </w:p>
        </w:tc>
        <w:tc>
          <w:tcPr>
            <w:tcW w:w="1417" w:type="dxa"/>
            <w:vMerge/>
            <w:vAlign w:val="center"/>
          </w:tcPr>
          <w:p w14:paraId="7281EEC7" w14:textId="77777777" w:rsidR="009A4090" w:rsidRPr="00684D0E" w:rsidRDefault="009A4090" w:rsidP="006335AE">
            <w:pPr>
              <w:pStyle w:val="Tabletext"/>
              <w:spacing w:before="0" w:after="0"/>
              <w:jc w:val="center"/>
              <w:rPr>
                <w:lang w:val="en-US"/>
              </w:rPr>
            </w:pPr>
          </w:p>
        </w:tc>
        <w:tc>
          <w:tcPr>
            <w:tcW w:w="2268" w:type="dxa"/>
            <w:vAlign w:val="center"/>
          </w:tcPr>
          <w:p w14:paraId="7DB24CEA" w14:textId="77777777" w:rsidR="009A4090" w:rsidRDefault="009A4090" w:rsidP="006335AE">
            <w:pPr>
              <w:pStyle w:val="Tabletext"/>
              <w:spacing w:before="0" w:after="0"/>
              <w:rPr>
                <w:lang w:val="en-US" w:eastAsia="ja-JP"/>
              </w:rPr>
            </w:pPr>
            <w:r>
              <w:rPr>
                <w:lang w:val="en-US" w:eastAsia="ja-JP"/>
              </w:rPr>
              <w:t>M-135</w:t>
            </w:r>
          </w:p>
        </w:tc>
        <w:tc>
          <w:tcPr>
            <w:tcW w:w="3544" w:type="dxa"/>
            <w:vAlign w:val="center"/>
          </w:tcPr>
          <w:p w14:paraId="3C3D9A54" w14:textId="77777777" w:rsidR="009A4090" w:rsidRPr="006B4BC0" w:rsidRDefault="009A4090" w:rsidP="006335AE">
            <w:pPr>
              <w:pStyle w:val="Tabletext"/>
              <w:spacing w:before="0" w:after="0"/>
              <w:rPr>
                <w:lang w:val="en-US" w:eastAsia="ja-JP"/>
              </w:rPr>
            </w:pPr>
            <w:r>
              <w:rPr>
                <w:lang w:val="en-US" w:eastAsia="ja-JP"/>
              </w:rPr>
              <w:t>右后</w:t>
            </w:r>
          </w:p>
        </w:tc>
      </w:tr>
      <w:tr w:rsidR="009A4090" w:rsidRPr="00684D0E" w14:paraId="4F9BEE94" w14:textId="77777777" w:rsidTr="00652E2C">
        <w:trPr>
          <w:cantSplit/>
          <w:jc w:val="center"/>
        </w:trPr>
        <w:tc>
          <w:tcPr>
            <w:tcW w:w="1561" w:type="dxa"/>
            <w:vMerge/>
            <w:vAlign w:val="center"/>
          </w:tcPr>
          <w:p w14:paraId="671F0DB2" w14:textId="77777777" w:rsidR="009A4090" w:rsidRPr="00684D0E" w:rsidRDefault="009A4090" w:rsidP="006335AE">
            <w:pPr>
              <w:pStyle w:val="Tabletext"/>
              <w:spacing w:before="0" w:after="0"/>
              <w:jc w:val="center"/>
              <w:rPr>
                <w:lang w:val="en-US"/>
              </w:rPr>
            </w:pPr>
          </w:p>
        </w:tc>
        <w:tc>
          <w:tcPr>
            <w:tcW w:w="1417" w:type="dxa"/>
            <w:vMerge/>
            <w:vAlign w:val="center"/>
          </w:tcPr>
          <w:p w14:paraId="2D5D4473" w14:textId="77777777" w:rsidR="009A4090" w:rsidRPr="00684D0E" w:rsidRDefault="009A4090" w:rsidP="006335AE">
            <w:pPr>
              <w:pStyle w:val="Tabletext"/>
              <w:spacing w:before="0" w:after="0"/>
              <w:jc w:val="center"/>
              <w:rPr>
                <w:lang w:val="en-US"/>
              </w:rPr>
            </w:pPr>
          </w:p>
        </w:tc>
        <w:tc>
          <w:tcPr>
            <w:tcW w:w="2268" w:type="dxa"/>
            <w:vAlign w:val="center"/>
          </w:tcPr>
          <w:p w14:paraId="6E17C0FF" w14:textId="77777777" w:rsidR="009A4090" w:rsidRPr="00684D0E" w:rsidRDefault="009A4090" w:rsidP="006335AE">
            <w:pPr>
              <w:pStyle w:val="Tabletext"/>
              <w:spacing w:before="0" w:after="0"/>
              <w:rPr>
                <w:lang w:val="en-US" w:eastAsia="ja-JP"/>
              </w:rPr>
            </w:pPr>
            <w:r>
              <w:rPr>
                <w:rFonts w:eastAsia="Malgun Gothic" w:hint="eastAsia"/>
                <w:lang w:val="en-US" w:eastAsia="ko-KR"/>
              </w:rPr>
              <w:t>U</w:t>
            </w:r>
            <w:r>
              <w:rPr>
                <w:lang w:val="en-US" w:eastAsia="ja-JP"/>
              </w:rPr>
              <w:t>+</w:t>
            </w:r>
            <w:r>
              <w:rPr>
                <w:rFonts w:eastAsia="Malgun Gothic" w:hint="eastAsia"/>
                <w:lang w:val="en-US" w:eastAsia="ko-KR"/>
              </w:rPr>
              <w:t>04</w:t>
            </w:r>
            <w:r>
              <w:rPr>
                <w:lang w:val="en-US" w:eastAsia="ja-JP"/>
              </w:rPr>
              <w:t xml:space="preserve">5 </w:t>
            </w:r>
          </w:p>
        </w:tc>
        <w:tc>
          <w:tcPr>
            <w:tcW w:w="3544" w:type="dxa"/>
            <w:vAlign w:val="center"/>
          </w:tcPr>
          <w:p w14:paraId="2053F2F2" w14:textId="77777777" w:rsidR="009A4090" w:rsidRDefault="009A4090" w:rsidP="006335AE">
            <w:pPr>
              <w:pStyle w:val="Tabletext"/>
              <w:spacing w:before="0" w:after="0"/>
              <w:rPr>
                <w:lang w:val="en-US" w:eastAsia="ja-JP"/>
              </w:rPr>
            </w:pPr>
            <w:r>
              <w:rPr>
                <w:lang w:val="en-US" w:eastAsia="ja-JP"/>
              </w:rPr>
              <w:t>左高</w:t>
            </w:r>
          </w:p>
        </w:tc>
      </w:tr>
      <w:tr w:rsidR="009A4090" w:rsidRPr="00684D0E" w14:paraId="66770E1D" w14:textId="77777777" w:rsidTr="00652E2C">
        <w:trPr>
          <w:cantSplit/>
          <w:jc w:val="center"/>
        </w:trPr>
        <w:tc>
          <w:tcPr>
            <w:tcW w:w="1561" w:type="dxa"/>
            <w:vMerge/>
            <w:vAlign w:val="center"/>
          </w:tcPr>
          <w:p w14:paraId="2C1C743D" w14:textId="77777777" w:rsidR="009A4090" w:rsidRPr="00684D0E" w:rsidRDefault="009A4090" w:rsidP="006335AE">
            <w:pPr>
              <w:pStyle w:val="Tabletext"/>
              <w:spacing w:before="0" w:after="0"/>
              <w:jc w:val="center"/>
              <w:rPr>
                <w:lang w:val="en-US"/>
              </w:rPr>
            </w:pPr>
          </w:p>
        </w:tc>
        <w:tc>
          <w:tcPr>
            <w:tcW w:w="1417" w:type="dxa"/>
            <w:vMerge/>
            <w:vAlign w:val="center"/>
          </w:tcPr>
          <w:p w14:paraId="5AA42525" w14:textId="77777777" w:rsidR="009A4090" w:rsidRPr="00684D0E" w:rsidRDefault="009A4090" w:rsidP="006335AE">
            <w:pPr>
              <w:pStyle w:val="Tabletext"/>
              <w:spacing w:before="0" w:after="0"/>
              <w:jc w:val="center"/>
              <w:rPr>
                <w:lang w:val="en-US"/>
              </w:rPr>
            </w:pPr>
          </w:p>
        </w:tc>
        <w:tc>
          <w:tcPr>
            <w:tcW w:w="2268" w:type="dxa"/>
            <w:vAlign w:val="center"/>
          </w:tcPr>
          <w:p w14:paraId="6631E63D" w14:textId="77777777" w:rsidR="009A4090" w:rsidRDefault="009A4090" w:rsidP="006335AE">
            <w:pPr>
              <w:pStyle w:val="Tabletext"/>
              <w:spacing w:before="0" w:after="0"/>
              <w:rPr>
                <w:rFonts w:eastAsia="Malgun Gothic"/>
                <w:lang w:val="en-US" w:eastAsia="ko-KR"/>
              </w:rPr>
            </w:pPr>
            <w:r>
              <w:rPr>
                <w:rFonts w:eastAsia="Malgun Gothic" w:hint="eastAsia"/>
                <w:lang w:val="en-US" w:eastAsia="ko-KR"/>
              </w:rPr>
              <w:t>U</w:t>
            </w:r>
            <w:r>
              <w:rPr>
                <w:lang w:val="en-US" w:eastAsia="ja-JP"/>
              </w:rPr>
              <w:t>-</w:t>
            </w:r>
            <w:r>
              <w:rPr>
                <w:rFonts w:eastAsia="Malgun Gothic" w:hint="eastAsia"/>
                <w:lang w:val="en-US" w:eastAsia="ko-KR"/>
              </w:rPr>
              <w:t>04</w:t>
            </w:r>
            <w:r>
              <w:rPr>
                <w:lang w:val="en-US" w:eastAsia="ja-JP"/>
              </w:rPr>
              <w:t>5</w:t>
            </w:r>
          </w:p>
        </w:tc>
        <w:tc>
          <w:tcPr>
            <w:tcW w:w="3544" w:type="dxa"/>
            <w:vAlign w:val="center"/>
          </w:tcPr>
          <w:p w14:paraId="235A9E49" w14:textId="77777777" w:rsidR="009A4090" w:rsidRPr="006B4BC0" w:rsidRDefault="009A4090" w:rsidP="006335AE">
            <w:pPr>
              <w:pStyle w:val="Tabletext"/>
              <w:spacing w:before="0" w:after="0"/>
              <w:rPr>
                <w:lang w:val="en-US" w:eastAsia="ja-JP"/>
              </w:rPr>
            </w:pPr>
            <w:r>
              <w:rPr>
                <w:lang w:val="en-US" w:eastAsia="ja-JP"/>
              </w:rPr>
              <w:t>右高</w:t>
            </w:r>
          </w:p>
        </w:tc>
      </w:tr>
      <w:tr w:rsidR="009A4090" w:rsidRPr="00684D0E" w14:paraId="3F59C11A" w14:textId="77777777" w:rsidTr="00652E2C">
        <w:trPr>
          <w:cantSplit/>
          <w:jc w:val="center"/>
        </w:trPr>
        <w:tc>
          <w:tcPr>
            <w:tcW w:w="1561" w:type="dxa"/>
            <w:vMerge/>
            <w:vAlign w:val="center"/>
          </w:tcPr>
          <w:p w14:paraId="00656633" w14:textId="77777777" w:rsidR="009A4090" w:rsidRPr="00684D0E" w:rsidRDefault="009A4090" w:rsidP="006335AE">
            <w:pPr>
              <w:pStyle w:val="Tabletext"/>
              <w:spacing w:before="0" w:after="0"/>
              <w:jc w:val="center"/>
              <w:rPr>
                <w:lang w:val="en-US"/>
              </w:rPr>
            </w:pPr>
          </w:p>
        </w:tc>
        <w:tc>
          <w:tcPr>
            <w:tcW w:w="1417" w:type="dxa"/>
            <w:vMerge/>
            <w:vAlign w:val="center"/>
          </w:tcPr>
          <w:p w14:paraId="4D0E6913" w14:textId="77777777" w:rsidR="009A4090" w:rsidRPr="00684D0E" w:rsidRDefault="009A4090" w:rsidP="006335AE">
            <w:pPr>
              <w:pStyle w:val="Tabletext"/>
              <w:spacing w:before="0" w:after="0"/>
              <w:jc w:val="center"/>
              <w:rPr>
                <w:lang w:val="en-US"/>
              </w:rPr>
            </w:pPr>
          </w:p>
        </w:tc>
        <w:tc>
          <w:tcPr>
            <w:tcW w:w="2268" w:type="dxa"/>
            <w:vAlign w:val="center"/>
          </w:tcPr>
          <w:p w14:paraId="3CE1E0BC" w14:textId="77777777" w:rsidR="009A4090" w:rsidRPr="00E74366" w:rsidRDefault="009A4090" w:rsidP="006335AE">
            <w:pPr>
              <w:pStyle w:val="Tabletext"/>
              <w:spacing w:before="0" w:after="0"/>
              <w:rPr>
                <w:highlight w:val="yellow"/>
                <w:lang w:val="en-US" w:eastAsia="ja-JP"/>
              </w:rPr>
            </w:pPr>
            <w:r w:rsidRPr="00E74366">
              <w:rPr>
                <w:rFonts w:eastAsia="Malgun Gothic" w:hint="eastAsia"/>
                <w:lang w:val="en-US" w:eastAsia="ko-KR"/>
              </w:rPr>
              <w:t>U</w:t>
            </w:r>
            <w:r>
              <w:rPr>
                <w:rFonts w:eastAsia="Malgun Gothic"/>
                <w:lang w:val="en-US" w:eastAsia="ko-KR"/>
              </w:rPr>
              <w:t>H</w:t>
            </w:r>
            <w:r w:rsidRPr="00E74366">
              <w:rPr>
                <w:lang w:val="en-US" w:eastAsia="ja-JP"/>
              </w:rPr>
              <w:t>+</w:t>
            </w:r>
            <w:r w:rsidRPr="00E74366">
              <w:rPr>
                <w:rFonts w:eastAsia="Malgun Gothic" w:hint="eastAsia"/>
                <w:lang w:val="en-US" w:eastAsia="ko-KR"/>
              </w:rPr>
              <w:t>18</w:t>
            </w:r>
            <w:r w:rsidRPr="00E74366">
              <w:rPr>
                <w:lang w:val="en-US" w:eastAsia="ja-JP"/>
              </w:rPr>
              <w:t>0</w:t>
            </w:r>
          </w:p>
        </w:tc>
        <w:tc>
          <w:tcPr>
            <w:tcW w:w="3544" w:type="dxa"/>
            <w:vAlign w:val="center"/>
          </w:tcPr>
          <w:p w14:paraId="40776490" w14:textId="77777777" w:rsidR="009A4090" w:rsidRPr="00E74366" w:rsidRDefault="009A4090" w:rsidP="006335AE">
            <w:pPr>
              <w:pStyle w:val="Tabletext"/>
              <w:spacing w:before="0" w:after="0"/>
              <w:rPr>
                <w:highlight w:val="yellow"/>
                <w:lang w:val="en-US" w:eastAsia="ja-JP"/>
              </w:rPr>
            </w:pPr>
            <w:r>
              <w:rPr>
                <w:lang w:val="en-US" w:eastAsia="ja-JP"/>
              </w:rPr>
              <w:t>中央高</w:t>
            </w:r>
          </w:p>
        </w:tc>
      </w:tr>
      <w:tr w:rsidR="009A4090" w:rsidRPr="00684D0E" w14:paraId="443CF82E" w14:textId="77777777" w:rsidTr="00652E2C">
        <w:trPr>
          <w:cantSplit/>
          <w:jc w:val="center"/>
        </w:trPr>
        <w:tc>
          <w:tcPr>
            <w:tcW w:w="1561" w:type="dxa"/>
            <w:vMerge/>
            <w:vAlign w:val="center"/>
          </w:tcPr>
          <w:p w14:paraId="7151E5A6" w14:textId="77777777" w:rsidR="009A4090" w:rsidRPr="00684D0E" w:rsidRDefault="009A4090" w:rsidP="006335AE">
            <w:pPr>
              <w:pStyle w:val="Tabletext"/>
              <w:spacing w:before="0" w:after="0"/>
              <w:jc w:val="center"/>
              <w:rPr>
                <w:lang w:val="en-US"/>
              </w:rPr>
            </w:pPr>
          </w:p>
        </w:tc>
        <w:tc>
          <w:tcPr>
            <w:tcW w:w="1417" w:type="dxa"/>
            <w:vMerge/>
            <w:vAlign w:val="center"/>
          </w:tcPr>
          <w:p w14:paraId="6DE3FE06" w14:textId="77777777" w:rsidR="009A4090" w:rsidRPr="00684D0E" w:rsidRDefault="009A4090" w:rsidP="006335AE">
            <w:pPr>
              <w:pStyle w:val="Tabletext"/>
              <w:spacing w:before="0" w:after="0"/>
              <w:jc w:val="center"/>
              <w:rPr>
                <w:lang w:val="en-US"/>
              </w:rPr>
            </w:pPr>
          </w:p>
        </w:tc>
        <w:tc>
          <w:tcPr>
            <w:tcW w:w="2268" w:type="dxa"/>
            <w:vAlign w:val="center"/>
          </w:tcPr>
          <w:p w14:paraId="5E951B99" w14:textId="77777777" w:rsidR="009A4090" w:rsidRPr="00684D0E" w:rsidRDefault="009A4090" w:rsidP="006335AE">
            <w:pPr>
              <w:pStyle w:val="Tabletext"/>
              <w:spacing w:before="0" w:after="0"/>
              <w:rPr>
                <w:lang w:val="en-US" w:eastAsia="ja-JP"/>
              </w:rPr>
            </w:pPr>
            <w:r>
              <w:rPr>
                <w:lang w:val="en-US" w:eastAsia="ja-JP"/>
              </w:rPr>
              <w:t>LFE1</w:t>
            </w:r>
          </w:p>
        </w:tc>
        <w:tc>
          <w:tcPr>
            <w:tcW w:w="3544" w:type="dxa"/>
            <w:vAlign w:val="center"/>
          </w:tcPr>
          <w:p w14:paraId="19509A52" w14:textId="77777777" w:rsidR="009A4090" w:rsidRDefault="009A4090" w:rsidP="006335AE">
            <w:pPr>
              <w:pStyle w:val="Tabletext"/>
              <w:spacing w:before="0" w:after="0"/>
              <w:rPr>
                <w:lang w:val="en-US" w:eastAsia="ja-JP"/>
              </w:rPr>
            </w:pPr>
            <w:r>
              <w:rPr>
                <w:lang w:val="en-US" w:eastAsia="ja-JP"/>
              </w:rPr>
              <w:t>左低频效果</w:t>
            </w:r>
          </w:p>
        </w:tc>
      </w:tr>
      <w:tr w:rsidR="009A4090" w:rsidRPr="00684D0E" w14:paraId="553C8C53" w14:textId="77777777" w:rsidTr="00652E2C">
        <w:trPr>
          <w:cantSplit/>
          <w:jc w:val="center"/>
        </w:trPr>
        <w:tc>
          <w:tcPr>
            <w:tcW w:w="1561" w:type="dxa"/>
            <w:vMerge/>
            <w:vAlign w:val="center"/>
          </w:tcPr>
          <w:p w14:paraId="7209E5FC" w14:textId="77777777" w:rsidR="009A4090" w:rsidRPr="00684D0E" w:rsidRDefault="009A4090" w:rsidP="006335AE">
            <w:pPr>
              <w:pStyle w:val="Tabletext"/>
              <w:spacing w:before="0" w:after="0"/>
              <w:jc w:val="center"/>
              <w:rPr>
                <w:lang w:val="en-US"/>
              </w:rPr>
            </w:pPr>
          </w:p>
        </w:tc>
        <w:tc>
          <w:tcPr>
            <w:tcW w:w="1417" w:type="dxa"/>
            <w:vMerge/>
            <w:vAlign w:val="center"/>
          </w:tcPr>
          <w:p w14:paraId="00C8D642" w14:textId="77777777" w:rsidR="009A4090" w:rsidRPr="00684D0E" w:rsidRDefault="009A4090" w:rsidP="006335AE">
            <w:pPr>
              <w:pStyle w:val="Tabletext"/>
              <w:spacing w:before="0" w:after="0"/>
              <w:jc w:val="center"/>
              <w:rPr>
                <w:lang w:val="en-US"/>
              </w:rPr>
            </w:pPr>
          </w:p>
        </w:tc>
        <w:tc>
          <w:tcPr>
            <w:tcW w:w="2268" w:type="dxa"/>
            <w:vAlign w:val="center"/>
          </w:tcPr>
          <w:p w14:paraId="33D0500F" w14:textId="77777777" w:rsidR="009A4090" w:rsidRPr="00D46DD1" w:rsidRDefault="009A4090" w:rsidP="006335AE">
            <w:pPr>
              <w:pStyle w:val="Tabletext"/>
              <w:spacing w:before="0" w:after="0"/>
              <w:rPr>
                <w:rFonts w:eastAsia="Malgun Gothic"/>
                <w:lang w:val="en-US" w:eastAsia="ko-KR"/>
              </w:rPr>
            </w:pPr>
            <w:r>
              <w:rPr>
                <w:lang w:val="en-US" w:eastAsia="ja-JP"/>
              </w:rPr>
              <w:t>LFE</w:t>
            </w:r>
            <w:r>
              <w:rPr>
                <w:rFonts w:eastAsia="Malgun Gothic" w:hint="eastAsia"/>
                <w:lang w:val="en-US" w:eastAsia="ko-KR"/>
              </w:rPr>
              <w:t>2</w:t>
            </w:r>
          </w:p>
        </w:tc>
        <w:tc>
          <w:tcPr>
            <w:tcW w:w="3544" w:type="dxa"/>
            <w:vAlign w:val="center"/>
          </w:tcPr>
          <w:p w14:paraId="599C1E20" w14:textId="77777777" w:rsidR="009A4090" w:rsidRDefault="009A4090" w:rsidP="006335AE">
            <w:pPr>
              <w:pStyle w:val="Tabletext"/>
              <w:spacing w:before="0" w:after="0"/>
              <w:rPr>
                <w:lang w:val="en-US" w:eastAsia="ja-JP"/>
              </w:rPr>
            </w:pPr>
            <w:r>
              <w:rPr>
                <w:lang w:val="en-US" w:eastAsia="ja-JP"/>
              </w:rPr>
              <w:t>右低频效果</w:t>
            </w:r>
          </w:p>
        </w:tc>
      </w:tr>
      <w:tr w:rsidR="009A4090" w:rsidRPr="00684D0E" w14:paraId="2484FA0B" w14:textId="77777777" w:rsidTr="00652E2C">
        <w:trPr>
          <w:cantSplit/>
          <w:jc w:val="center"/>
        </w:trPr>
        <w:tc>
          <w:tcPr>
            <w:tcW w:w="1561" w:type="dxa"/>
            <w:vMerge w:val="restart"/>
            <w:vAlign w:val="center"/>
          </w:tcPr>
          <w:p w14:paraId="0EE03475" w14:textId="77777777" w:rsidR="009A4090" w:rsidRPr="00684D0E" w:rsidRDefault="009A4090" w:rsidP="009A4090">
            <w:pPr>
              <w:pStyle w:val="Tabletext"/>
              <w:spacing w:before="20" w:after="0"/>
              <w:jc w:val="center"/>
              <w:rPr>
                <w:lang w:val="en-US" w:eastAsia="ja-JP"/>
              </w:rPr>
            </w:pPr>
            <w:r>
              <w:rPr>
                <w:rFonts w:hint="eastAsia"/>
                <w:lang w:val="en-US" w:eastAsia="ja-JP"/>
              </w:rPr>
              <w:t>16</w:t>
            </w:r>
          </w:p>
        </w:tc>
        <w:tc>
          <w:tcPr>
            <w:tcW w:w="1417" w:type="dxa"/>
            <w:vMerge w:val="restart"/>
            <w:vAlign w:val="center"/>
          </w:tcPr>
          <w:p w14:paraId="2494F3AA" w14:textId="77777777" w:rsidR="009A4090" w:rsidRDefault="009A4090" w:rsidP="009A4090">
            <w:pPr>
              <w:pStyle w:val="Tabletext"/>
              <w:spacing w:before="20" w:after="0"/>
              <w:jc w:val="center"/>
              <w:rPr>
                <w:lang w:val="en-US" w:eastAsia="ja-JP"/>
              </w:rPr>
            </w:pPr>
            <w:r>
              <w:rPr>
                <w:rFonts w:hint="eastAsia"/>
                <w:lang w:val="en-US" w:eastAsia="ja-JP"/>
              </w:rPr>
              <w:t>5/4.1</w:t>
            </w:r>
          </w:p>
          <w:p w14:paraId="7176BC33" w14:textId="0154943B" w:rsidR="009A4090" w:rsidRPr="00684D0E" w:rsidRDefault="009A4090" w:rsidP="009A4090">
            <w:pPr>
              <w:pStyle w:val="Tabletext"/>
              <w:spacing w:before="20" w:after="0"/>
              <w:jc w:val="center"/>
              <w:rPr>
                <w:lang w:val="en-US" w:eastAsia="ja-JP"/>
              </w:rPr>
            </w:pPr>
            <w:r>
              <w:rPr>
                <w:rFonts w:hint="eastAsia"/>
                <w:lang w:val="en-US" w:eastAsia="ja-JP"/>
              </w:rPr>
              <w:t>(4+5+0)</w:t>
            </w:r>
          </w:p>
        </w:tc>
        <w:tc>
          <w:tcPr>
            <w:tcW w:w="2268" w:type="dxa"/>
            <w:vAlign w:val="center"/>
          </w:tcPr>
          <w:p w14:paraId="731EE0B1" w14:textId="77777777" w:rsidR="009A4090" w:rsidRDefault="009A4090" w:rsidP="009A4090">
            <w:pPr>
              <w:pStyle w:val="Tabletext"/>
              <w:spacing w:before="20" w:after="0"/>
              <w:rPr>
                <w:lang w:val="en-US" w:eastAsia="ja-JP"/>
              </w:rPr>
            </w:pPr>
            <w:r>
              <w:rPr>
                <w:rFonts w:hint="eastAsia"/>
                <w:lang w:val="en-US" w:eastAsia="ja-JP"/>
              </w:rPr>
              <w:t>M+000</w:t>
            </w:r>
          </w:p>
        </w:tc>
        <w:tc>
          <w:tcPr>
            <w:tcW w:w="3544" w:type="dxa"/>
            <w:vAlign w:val="center"/>
          </w:tcPr>
          <w:p w14:paraId="029EE35C" w14:textId="77777777" w:rsidR="009A4090" w:rsidRPr="00684D0E" w:rsidRDefault="009A4090" w:rsidP="009A4090">
            <w:pPr>
              <w:pStyle w:val="Tabletext"/>
              <w:spacing w:after="0"/>
              <w:rPr>
                <w:lang w:val="en-US" w:eastAsia="ja-JP"/>
              </w:rPr>
            </w:pPr>
            <w:r>
              <w:rPr>
                <w:rFonts w:hint="eastAsia"/>
                <w:lang w:val="en-US" w:eastAsia="ja-JP"/>
              </w:rPr>
              <w:t>中央</w:t>
            </w:r>
          </w:p>
        </w:tc>
      </w:tr>
      <w:tr w:rsidR="009A4090" w:rsidRPr="00684D0E" w14:paraId="212B2562" w14:textId="77777777" w:rsidTr="00652E2C">
        <w:trPr>
          <w:cantSplit/>
          <w:jc w:val="center"/>
        </w:trPr>
        <w:tc>
          <w:tcPr>
            <w:tcW w:w="1561" w:type="dxa"/>
            <w:vMerge/>
            <w:vAlign w:val="center"/>
          </w:tcPr>
          <w:p w14:paraId="1C7945A0" w14:textId="77777777" w:rsidR="009A4090" w:rsidRDefault="009A4090" w:rsidP="009A4090">
            <w:pPr>
              <w:pStyle w:val="Tabletext"/>
              <w:spacing w:before="20" w:after="0"/>
              <w:jc w:val="center"/>
              <w:rPr>
                <w:lang w:val="en-US" w:eastAsia="ja-JP"/>
              </w:rPr>
            </w:pPr>
          </w:p>
        </w:tc>
        <w:tc>
          <w:tcPr>
            <w:tcW w:w="1417" w:type="dxa"/>
            <w:vMerge/>
            <w:vAlign w:val="center"/>
          </w:tcPr>
          <w:p w14:paraId="7370DC7F" w14:textId="77777777" w:rsidR="009A4090" w:rsidRDefault="009A4090" w:rsidP="009A4090">
            <w:pPr>
              <w:pStyle w:val="Tabletext"/>
              <w:spacing w:before="20" w:after="0"/>
              <w:jc w:val="center"/>
              <w:rPr>
                <w:lang w:val="en-US" w:eastAsia="ja-JP"/>
              </w:rPr>
            </w:pPr>
          </w:p>
        </w:tc>
        <w:tc>
          <w:tcPr>
            <w:tcW w:w="2268" w:type="dxa"/>
            <w:vAlign w:val="center"/>
          </w:tcPr>
          <w:p w14:paraId="4BC7D804" w14:textId="77777777" w:rsidR="009A4090" w:rsidRDefault="009A4090" w:rsidP="009A4090">
            <w:pPr>
              <w:pStyle w:val="Tabletext"/>
              <w:spacing w:before="20" w:after="0"/>
              <w:rPr>
                <w:lang w:val="en-US" w:eastAsia="ja-JP"/>
              </w:rPr>
            </w:pPr>
            <w:r>
              <w:rPr>
                <w:rFonts w:hint="eastAsia"/>
                <w:lang w:val="en-US" w:eastAsia="ja-JP"/>
              </w:rPr>
              <w:t>M+030</w:t>
            </w:r>
          </w:p>
        </w:tc>
        <w:tc>
          <w:tcPr>
            <w:tcW w:w="3544" w:type="dxa"/>
            <w:vAlign w:val="center"/>
          </w:tcPr>
          <w:p w14:paraId="4CB6F03D" w14:textId="77777777" w:rsidR="009A4090" w:rsidRPr="00684D0E" w:rsidRDefault="009A4090" w:rsidP="009A4090">
            <w:pPr>
              <w:pStyle w:val="Tabletext"/>
              <w:tabs>
                <w:tab w:val="right" w:pos="9611"/>
              </w:tabs>
              <w:spacing w:after="0"/>
              <w:rPr>
                <w:lang w:val="en-US" w:eastAsia="ja-JP"/>
              </w:rPr>
            </w:pPr>
            <w:r>
              <w:rPr>
                <w:rFonts w:hint="eastAsia"/>
                <w:lang w:val="en-US" w:eastAsia="ja-JP"/>
              </w:rPr>
              <w:t>左</w:t>
            </w:r>
            <w:r>
              <w:rPr>
                <w:rFonts w:hint="eastAsia"/>
                <w:lang w:val="en-US" w:eastAsia="ja-JP"/>
              </w:rPr>
              <w:t xml:space="preserve"> </w:t>
            </w:r>
          </w:p>
        </w:tc>
      </w:tr>
      <w:tr w:rsidR="009A4090" w:rsidRPr="00684D0E" w14:paraId="062D7CC5" w14:textId="77777777" w:rsidTr="00652E2C">
        <w:trPr>
          <w:cantSplit/>
          <w:jc w:val="center"/>
        </w:trPr>
        <w:tc>
          <w:tcPr>
            <w:tcW w:w="1561" w:type="dxa"/>
            <w:vMerge/>
            <w:vAlign w:val="center"/>
          </w:tcPr>
          <w:p w14:paraId="0F45F68C" w14:textId="77777777" w:rsidR="009A4090" w:rsidRDefault="009A4090" w:rsidP="009A4090">
            <w:pPr>
              <w:pStyle w:val="Tabletext"/>
              <w:spacing w:before="20" w:after="0"/>
              <w:jc w:val="center"/>
              <w:rPr>
                <w:lang w:val="en-US" w:eastAsia="ja-JP"/>
              </w:rPr>
            </w:pPr>
          </w:p>
        </w:tc>
        <w:tc>
          <w:tcPr>
            <w:tcW w:w="1417" w:type="dxa"/>
            <w:vMerge/>
            <w:vAlign w:val="center"/>
          </w:tcPr>
          <w:p w14:paraId="0A101974" w14:textId="77777777" w:rsidR="009A4090" w:rsidRDefault="009A4090" w:rsidP="009A4090">
            <w:pPr>
              <w:pStyle w:val="Tabletext"/>
              <w:spacing w:before="20" w:after="0"/>
              <w:jc w:val="center"/>
              <w:rPr>
                <w:lang w:val="en-US" w:eastAsia="ja-JP"/>
              </w:rPr>
            </w:pPr>
          </w:p>
        </w:tc>
        <w:tc>
          <w:tcPr>
            <w:tcW w:w="2268" w:type="dxa"/>
            <w:vAlign w:val="center"/>
          </w:tcPr>
          <w:p w14:paraId="26AD1A49" w14:textId="77777777" w:rsidR="009A4090" w:rsidRDefault="009A4090" w:rsidP="009A4090">
            <w:pPr>
              <w:pStyle w:val="Tabletext"/>
              <w:spacing w:before="20" w:after="0"/>
              <w:rPr>
                <w:lang w:val="en-US" w:eastAsia="ja-JP"/>
              </w:rPr>
            </w:pPr>
            <w:r>
              <w:rPr>
                <w:rFonts w:hint="eastAsia"/>
                <w:lang w:val="en-US" w:eastAsia="ja-JP"/>
              </w:rPr>
              <w:t>M-030</w:t>
            </w:r>
          </w:p>
        </w:tc>
        <w:tc>
          <w:tcPr>
            <w:tcW w:w="3544" w:type="dxa"/>
            <w:vAlign w:val="center"/>
          </w:tcPr>
          <w:p w14:paraId="59D61D43" w14:textId="77777777" w:rsidR="009A4090" w:rsidRDefault="009A4090" w:rsidP="009A4090">
            <w:pPr>
              <w:pStyle w:val="Tabletext"/>
              <w:tabs>
                <w:tab w:val="right" w:pos="9611"/>
              </w:tabs>
              <w:spacing w:after="0"/>
              <w:rPr>
                <w:lang w:val="en-US" w:eastAsia="ja-JP"/>
              </w:rPr>
            </w:pPr>
            <w:r>
              <w:rPr>
                <w:rFonts w:hint="eastAsia"/>
                <w:lang w:val="en-US" w:eastAsia="ja-JP"/>
              </w:rPr>
              <w:t>右</w:t>
            </w:r>
          </w:p>
        </w:tc>
      </w:tr>
      <w:tr w:rsidR="009A4090" w:rsidRPr="00684D0E" w14:paraId="27F22D22" w14:textId="77777777" w:rsidTr="00652E2C">
        <w:trPr>
          <w:cantSplit/>
          <w:jc w:val="center"/>
        </w:trPr>
        <w:tc>
          <w:tcPr>
            <w:tcW w:w="1561" w:type="dxa"/>
            <w:vMerge/>
            <w:vAlign w:val="center"/>
          </w:tcPr>
          <w:p w14:paraId="1A18347C" w14:textId="77777777" w:rsidR="009A4090" w:rsidRDefault="009A4090" w:rsidP="009A4090">
            <w:pPr>
              <w:pStyle w:val="Tabletext"/>
              <w:spacing w:before="20" w:after="0"/>
              <w:jc w:val="center"/>
              <w:rPr>
                <w:lang w:val="en-US" w:eastAsia="ja-JP"/>
              </w:rPr>
            </w:pPr>
          </w:p>
        </w:tc>
        <w:tc>
          <w:tcPr>
            <w:tcW w:w="1417" w:type="dxa"/>
            <w:vMerge/>
            <w:vAlign w:val="center"/>
          </w:tcPr>
          <w:p w14:paraId="2DA24540" w14:textId="77777777" w:rsidR="009A4090" w:rsidRDefault="009A4090" w:rsidP="009A4090">
            <w:pPr>
              <w:pStyle w:val="Tabletext"/>
              <w:spacing w:before="20" w:after="0"/>
              <w:jc w:val="center"/>
              <w:rPr>
                <w:lang w:val="en-US" w:eastAsia="ja-JP"/>
              </w:rPr>
            </w:pPr>
          </w:p>
        </w:tc>
        <w:tc>
          <w:tcPr>
            <w:tcW w:w="2268" w:type="dxa"/>
            <w:vAlign w:val="center"/>
          </w:tcPr>
          <w:p w14:paraId="454777AD" w14:textId="77777777" w:rsidR="009A4090" w:rsidRDefault="009A4090" w:rsidP="009A4090">
            <w:pPr>
              <w:pStyle w:val="Tabletext"/>
              <w:spacing w:before="20" w:after="0"/>
              <w:rPr>
                <w:lang w:val="en-US" w:eastAsia="ja-JP"/>
              </w:rPr>
            </w:pPr>
            <w:r>
              <w:rPr>
                <w:rFonts w:hint="eastAsia"/>
                <w:lang w:val="en-US" w:eastAsia="ja-JP"/>
              </w:rPr>
              <w:t>M+110</w:t>
            </w:r>
          </w:p>
        </w:tc>
        <w:tc>
          <w:tcPr>
            <w:tcW w:w="3544" w:type="dxa"/>
            <w:vAlign w:val="center"/>
          </w:tcPr>
          <w:p w14:paraId="61C6F000" w14:textId="77777777" w:rsidR="009A4090" w:rsidRPr="00684D0E" w:rsidRDefault="009A4090" w:rsidP="009A4090">
            <w:pPr>
              <w:pStyle w:val="Tabletext"/>
              <w:tabs>
                <w:tab w:val="right" w:pos="9611"/>
              </w:tabs>
              <w:spacing w:after="0"/>
              <w:rPr>
                <w:lang w:val="en-US" w:eastAsia="ja-JP"/>
              </w:rPr>
            </w:pPr>
            <w:r>
              <w:rPr>
                <w:rFonts w:hint="eastAsia"/>
                <w:lang w:val="en-US" w:eastAsia="ja-JP"/>
              </w:rPr>
              <w:t>左环绕</w:t>
            </w:r>
          </w:p>
        </w:tc>
      </w:tr>
      <w:tr w:rsidR="009A4090" w:rsidRPr="00684D0E" w14:paraId="12F00E22" w14:textId="77777777" w:rsidTr="00652E2C">
        <w:trPr>
          <w:cantSplit/>
          <w:jc w:val="center"/>
        </w:trPr>
        <w:tc>
          <w:tcPr>
            <w:tcW w:w="1561" w:type="dxa"/>
            <w:vMerge/>
            <w:vAlign w:val="center"/>
          </w:tcPr>
          <w:p w14:paraId="10BA31DE" w14:textId="77777777" w:rsidR="009A4090" w:rsidRDefault="009A4090" w:rsidP="009A4090">
            <w:pPr>
              <w:pStyle w:val="Tabletext"/>
              <w:spacing w:before="20" w:after="0"/>
              <w:jc w:val="center"/>
              <w:rPr>
                <w:lang w:val="en-US" w:eastAsia="ja-JP"/>
              </w:rPr>
            </w:pPr>
          </w:p>
        </w:tc>
        <w:tc>
          <w:tcPr>
            <w:tcW w:w="1417" w:type="dxa"/>
            <w:vMerge/>
            <w:vAlign w:val="center"/>
          </w:tcPr>
          <w:p w14:paraId="5217D42F" w14:textId="77777777" w:rsidR="009A4090" w:rsidRDefault="009A4090" w:rsidP="009A4090">
            <w:pPr>
              <w:pStyle w:val="Tabletext"/>
              <w:spacing w:before="20" w:after="0"/>
              <w:jc w:val="center"/>
              <w:rPr>
                <w:lang w:val="en-US" w:eastAsia="ja-JP"/>
              </w:rPr>
            </w:pPr>
          </w:p>
        </w:tc>
        <w:tc>
          <w:tcPr>
            <w:tcW w:w="2268" w:type="dxa"/>
            <w:vAlign w:val="center"/>
          </w:tcPr>
          <w:p w14:paraId="7733F44D" w14:textId="77777777" w:rsidR="009A4090" w:rsidRDefault="009A4090" w:rsidP="009A4090">
            <w:pPr>
              <w:pStyle w:val="Tabletext"/>
              <w:spacing w:before="20" w:after="0"/>
              <w:rPr>
                <w:lang w:val="en-US" w:eastAsia="ja-JP"/>
              </w:rPr>
            </w:pPr>
            <w:r>
              <w:rPr>
                <w:rFonts w:hint="eastAsia"/>
                <w:lang w:val="en-US" w:eastAsia="ja-JP"/>
              </w:rPr>
              <w:t>M-110</w:t>
            </w:r>
          </w:p>
        </w:tc>
        <w:tc>
          <w:tcPr>
            <w:tcW w:w="3544" w:type="dxa"/>
            <w:vAlign w:val="center"/>
          </w:tcPr>
          <w:p w14:paraId="1F301706" w14:textId="77777777" w:rsidR="009A4090" w:rsidRDefault="009A4090" w:rsidP="009A4090">
            <w:pPr>
              <w:pStyle w:val="Tabletext"/>
              <w:tabs>
                <w:tab w:val="right" w:pos="9611"/>
              </w:tabs>
              <w:spacing w:after="0"/>
              <w:rPr>
                <w:lang w:val="en-US" w:eastAsia="ja-JP"/>
              </w:rPr>
            </w:pPr>
            <w:r>
              <w:rPr>
                <w:rFonts w:hint="eastAsia"/>
                <w:lang w:val="en-US" w:eastAsia="ja-JP"/>
              </w:rPr>
              <w:t>右环绕</w:t>
            </w:r>
          </w:p>
        </w:tc>
      </w:tr>
      <w:tr w:rsidR="009A4090" w:rsidRPr="00684D0E" w14:paraId="372DB0BA" w14:textId="77777777" w:rsidTr="00652E2C">
        <w:trPr>
          <w:cantSplit/>
          <w:jc w:val="center"/>
        </w:trPr>
        <w:tc>
          <w:tcPr>
            <w:tcW w:w="1561" w:type="dxa"/>
            <w:vMerge/>
            <w:vAlign w:val="center"/>
          </w:tcPr>
          <w:p w14:paraId="1E5AF6BC" w14:textId="77777777" w:rsidR="009A4090" w:rsidRDefault="009A4090" w:rsidP="009A4090">
            <w:pPr>
              <w:pStyle w:val="Tabletext"/>
              <w:spacing w:before="20" w:after="0"/>
              <w:jc w:val="center"/>
              <w:rPr>
                <w:lang w:val="en-US" w:eastAsia="ja-JP"/>
              </w:rPr>
            </w:pPr>
          </w:p>
        </w:tc>
        <w:tc>
          <w:tcPr>
            <w:tcW w:w="1417" w:type="dxa"/>
            <w:vMerge/>
            <w:vAlign w:val="center"/>
          </w:tcPr>
          <w:p w14:paraId="22B84F9C" w14:textId="77777777" w:rsidR="009A4090" w:rsidRDefault="009A4090" w:rsidP="009A4090">
            <w:pPr>
              <w:pStyle w:val="Tabletext"/>
              <w:spacing w:before="20" w:after="0"/>
              <w:jc w:val="center"/>
              <w:rPr>
                <w:lang w:val="en-US" w:eastAsia="ja-JP"/>
              </w:rPr>
            </w:pPr>
          </w:p>
        </w:tc>
        <w:tc>
          <w:tcPr>
            <w:tcW w:w="2268" w:type="dxa"/>
            <w:vAlign w:val="center"/>
          </w:tcPr>
          <w:p w14:paraId="13D2C7D3" w14:textId="77777777" w:rsidR="009A4090" w:rsidRDefault="009A4090" w:rsidP="009A4090">
            <w:pPr>
              <w:pStyle w:val="Tabletext"/>
              <w:spacing w:before="20" w:after="0"/>
              <w:rPr>
                <w:lang w:val="en-US" w:eastAsia="ja-JP"/>
              </w:rPr>
            </w:pPr>
            <w:r>
              <w:rPr>
                <w:rFonts w:hint="eastAsia"/>
                <w:lang w:val="en-US" w:eastAsia="ja-JP"/>
              </w:rPr>
              <w:t>LFE1</w:t>
            </w:r>
          </w:p>
        </w:tc>
        <w:tc>
          <w:tcPr>
            <w:tcW w:w="3544" w:type="dxa"/>
            <w:vAlign w:val="center"/>
          </w:tcPr>
          <w:p w14:paraId="1848AD51" w14:textId="77777777" w:rsidR="009A4090" w:rsidRDefault="009A4090" w:rsidP="009A4090">
            <w:pPr>
              <w:pStyle w:val="Tabletext"/>
              <w:spacing w:before="20" w:after="0"/>
              <w:rPr>
                <w:lang w:val="en-US" w:eastAsia="ja-JP"/>
              </w:rPr>
            </w:pPr>
            <w:r>
              <w:rPr>
                <w:rFonts w:hint="eastAsia"/>
                <w:lang w:val="en-US" w:eastAsia="ja-JP"/>
              </w:rPr>
              <w:t>低频效果</w:t>
            </w:r>
          </w:p>
        </w:tc>
      </w:tr>
      <w:tr w:rsidR="009A4090" w:rsidRPr="00684D0E" w14:paraId="523C51D5" w14:textId="77777777" w:rsidTr="00652E2C">
        <w:trPr>
          <w:cantSplit/>
          <w:jc w:val="center"/>
        </w:trPr>
        <w:tc>
          <w:tcPr>
            <w:tcW w:w="1561" w:type="dxa"/>
            <w:vMerge/>
            <w:vAlign w:val="center"/>
          </w:tcPr>
          <w:p w14:paraId="6EE1A12A" w14:textId="77777777" w:rsidR="009A4090" w:rsidRDefault="009A4090" w:rsidP="009A4090">
            <w:pPr>
              <w:pStyle w:val="Tabletext"/>
              <w:spacing w:before="20" w:after="0"/>
              <w:jc w:val="center"/>
              <w:rPr>
                <w:lang w:val="en-US" w:eastAsia="ja-JP"/>
              </w:rPr>
            </w:pPr>
          </w:p>
        </w:tc>
        <w:tc>
          <w:tcPr>
            <w:tcW w:w="1417" w:type="dxa"/>
            <w:vMerge/>
            <w:vAlign w:val="center"/>
          </w:tcPr>
          <w:p w14:paraId="60F0C10A" w14:textId="77777777" w:rsidR="009A4090" w:rsidRDefault="009A4090" w:rsidP="009A4090">
            <w:pPr>
              <w:pStyle w:val="Tabletext"/>
              <w:spacing w:before="20" w:after="0"/>
              <w:jc w:val="center"/>
              <w:rPr>
                <w:lang w:val="en-US" w:eastAsia="ja-JP"/>
              </w:rPr>
            </w:pPr>
          </w:p>
        </w:tc>
        <w:tc>
          <w:tcPr>
            <w:tcW w:w="2268" w:type="dxa"/>
            <w:vAlign w:val="center"/>
          </w:tcPr>
          <w:p w14:paraId="0F2A9558" w14:textId="77777777" w:rsidR="009A4090" w:rsidRDefault="009A4090" w:rsidP="009A4090">
            <w:pPr>
              <w:pStyle w:val="Tabletext"/>
              <w:spacing w:before="20" w:after="0"/>
              <w:rPr>
                <w:lang w:val="en-US" w:eastAsia="ja-JP"/>
              </w:rPr>
            </w:pPr>
            <w:r>
              <w:rPr>
                <w:rFonts w:hint="eastAsia"/>
                <w:lang w:val="en-US" w:eastAsia="ja-JP"/>
              </w:rPr>
              <w:t>U+030</w:t>
            </w:r>
          </w:p>
        </w:tc>
        <w:tc>
          <w:tcPr>
            <w:tcW w:w="3544" w:type="dxa"/>
            <w:vAlign w:val="center"/>
          </w:tcPr>
          <w:p w14:paraId="6FB01C58" w14:textId="77777777" w:rsidR="009A4090" w:rsidRPr="00BD372B" w:rsidRDefault="009A4090" w:rsidP="009A4090">
            <w:pPr>
              <w:pStyle w:val="Tabletext"/>
              <w:spacing w:before="20" w:after="0"/>
              <w:rPr>
                <w:lang w:val="en-US" w:eastAsia="ja-JP"/>
              </w:rPr>
            </w:pPr>
            <w:r>
              <w:rPr>
                <w:rFonts w:hint="eastAsia"/>
                <w:lang w:val="en-US" w:eastAsia="ja-JP"/>
              </w:rPr>
              <w:t>左高</w:t>
            </w:r>
          </w:p>
        </w:tc>
      </w:tr>
      <w:tr w:rsidR="009A4090" w:rsidRPr="00684D0E" w14:paraId="24566005" w14:textId="77777777" w:rsidTr="00652E2C">
        <w:trPr>
          <w:cantSplit/>
          <w:jc w:val="center"/>
        </w:trPr>
        <w:tc>
          <w:tcPr>
            <w:tcW w:w="1561" w:type="dxa"/>
            <w:vMerge/>
            <w:vAlign w:val="center"/>
          </w:tcPr>
          <w:p w14:paraId="6F1C2793" w14:textId="77777777" w:rsidR="009A4090" w:rsidRDefault="009A4090" w:rsidP="009A4090">
            <w:pPr>
              <w:pStyle w:val="Tabletext"/>
              <w:spacing w:before="20" w:after="0"/>
              <w:jc w:val="center"/>
              <w:rPr>
                <w:lang w:val="en-US" w:eastAsia="ja-JP"/>
              </w:rPr>
            </w:pPr>
          </w:p>
        </w:tc>
        <w:tc>
          <w:tcPr>
            <w:tcW w:w="1417" w:type="dxa"/>
            <w:vMerge/>
            <w:vAlign w:val="center"/>
          </w:tcPr>
          <w:p w14:paraId="26273262" w14:textId="77777777" w:rsidR="009A4090" w:rsidRDefault="009A4090" w:rsidP="009A4090">
            <w:pPr>
              <w:pStyle w:val="Tabletext"/>
              <w:spacing w:before="20" w:after="0"/>
              <w:jc w:val="center"/>
              <w:rPr>
                <w:lang w:val="en-US" w:eastAsia="ja-JP"/>
              </w:rPr>
            </w:pPr>
          </w:p>
        </w:tc>
        <w:tc>
          <w:tcPr>
            <w:tcW w:w="2268" w:type="dxa"/>
            <w:vAlign w:val="center"/>
          </w:tcPr>
          <w:p w14:paraId="48C4965E" w14:textId="77777777" w:rsidR="009A4090" w:rsidRDefault="009A4090" w:rsidP="009A4090">
            <w:pPr>
              <w:pStyle w:val="Tabletext"/>
              <w:spacing w:before="20" w:after="0"/>
              <w:rPr>
                <w:lang w:val="en-US" w:eastAsia="ja-JP"/>
              </w:rPr>
            </w:pPr>
            <w:r>
              <w:rPr>
                <w:rFonts w:hint="eastAsia"/>
                <w:lang w:val="en-US" w:eastAsia="ja-JP"/>
              </w:rPr>
              <w:t>U-030</w:t>
            </w:r>
          </w:p>
        </w:tc>
        <w:tc>
          <w:tcPr>
            <w:tcW w:w="3544" w:type="dxa"/>
            <w:vAlign w:val="center"/>
          </w:tcPr>
          <w:p w14:paraId="38C979E7" w14:textId="77777777" w:rsidR="009A4090" w:rsidRPr="00BD372B" w:rsidRDefault="009A4090" w:rsidP="009A4090">
            <w:pPr>
              <w:pStyle w:val="Tabletext"/>
              <w:spacing w:before="20" w:after="0"/>
              <w:rPr>
                <w:lang w:val="en-US" w:eastAsia="ja-JP"/>
              </w:rPr>
            </w:pPr>
            <w:r>
              <w:rPr>
                <w:rFonts w:hint="eastAsia"/>
                <w:lang w:val="en-US" w:eastAsia="ja-JP"/>
              </w:rPr>
              <w:t>右高</w:t>
            </w:r>
          </w:p>
        </w:tc>
      </w:tr>
      <w:tr w:rsidR="009A4090" w:rsidRPr="00684D0E" w14:paraId="1330AE84" w14:textId="77777777" w:rsidTr="00652E2C">
        <w:trPr>
          <w:cantSplit/>
          <w:jc w:val="center"/>
        </w:trPr>
        <w:tc>
          <w:tcPr>
            <w:tcW w:w="1561" w:type="dxa"/>
            <w:vMerge/>
            <w:vAlign w:val="center"/>
          </w:tcPr>
          <w:p w14:paraId="20AE7623" w14:textId="77777777" w:rsidR="009A4090" w:rsidRDefault="009A4090" w:rsidP="009A4090">
            <w:pPr>
              <w:pStyle w:val="Tabletext"/>
              <w:spacing w:before="20" w:after="0"/>
              <w:jc w:val="center"/>
              <w:rPr>
                <w:lang w:val="en-US" w:eastAsia="ja-JP"/>
              </w:rPr>
            </w:pPr>
          </w:p>
        </w:tc>
        <w:tc>
          <w:tcPr>
            <w:tcW w:w="1417" w:type="dxa"/>
            <w:vMerge/>
            <w:vAlign w:val="center"/>
          </w:tcPr>
          <w:p w14:paraId="5FF6D9C8" w14:textId="77777777" w:rsidR="009A4090" w:rsidRDefault="009A4090" w:rsidP="009A4090">
            <w:pPr>
              <w:pStyle w:val="Tabletext"/>
              <w:spacing w:before="20" w:after="0"/>
              <w:jc w:val="center"/>
              <w:rPr>
                <w:lang w:val="en-US" w:eastAsia="ja-JP"/>
              </w:rPr>
            </w:pPr>
          </w:p>
        </w:tc>
        <w:tc>
          <w:tcPr>
            <w:tcW w:w="2268" w:type="dxa"/>
            <w:vAlign w:val="center"/>
          </w:tcPr>
          <w:p w14:paraId="1C0DA8EC" w14:textId="77777777" w:rsidR="009A4090" w:rsidRDefault="009A4090" w:rsidP="009A4090">
            <w:pPr>
              <w:pStyle w:val="Tabletext"/>
              <w:spacing w:before="20" w:after="0"/>
              <w:rPr>
                <w:lang w:val="en-US" w:eastAsia="ja-JP"/>
              </w:rPr>
            </w:pPr>
            <w:r>
              <w:rPr>
                <w:rFonts w:hint="eastAsia"/>
                <w:lang w:val="en-US" w:eastAsia="ja-JP"/>
              </w:rPr>
              <w:t>U+110</w:t>
            </w:r>
          </w:p>
        </w:tc>
        <w:tc>
          <w:tcPr>
            <w:tcW w:w="3544" w:type="dxa"/>
            <w:vAlign w:val="center"/>
          </w:tcPr>
          <w:p w14:paraId="5316225A" w14:textId="77777777" w:rsidR="009A4090" w:rsidRPr="00BD372B" w:rsidRDefault="009A4090" w:rsidP="009A4090">
            <w:pPr>
              <w:pStyle w:val="Tabletext"/>
              <w:spacing w:before="20" w:after="0"/>
              <w:rPr>
                <w:lang w:val="en-US" w:eastAsia="ja-JP"/>
              </w:rPr>
            </w:pPr>
            <w:r>
              <w:rPr>
                <w:rFonts w:hint="eastAsia"/>
                <w:lang w:val="en-US" w:eastAsia="ja-JP"/>
              </w:rPr>
              <w:t>左高环绕</w:t>
            </w:r>
          </w:p>
        </w:tc>
      </w:tr>
      <w:tr w:rsidR="009A4090" w:rsidRPr="00684D0E" w14:paraId="0668F15E" w14:textId="77777777" w:rsidTr="00652E2C">
        <w:trPr>
          <w:cantSplit/>
          <w:jc w:val="center"/>
        </w:trPr>
        <w:tc>
          <w:tcPr>
            <w:tcW w:w="1561" w:type="dxa"/>
            <w:vMerge/>
            <w:vAlign w:val="center"/>
          </w:tcPr>
          <w:p w14:paraId="4DA3ACEF" w14:textId="77777777" w:rsidR="009A4090" w:rsidRDefault="009A4090" w:rsidP="009A4090">
            <w:pPr>
              <w:pStyle w:val="Tabletext"/>
              <w:spacing w:before="20" w:after="0"/>
              <w:jc w:val="center"/>
              <w:rPr>
                <w:lang w:val="en-US" w:eastAsia="ja-JP"/>
              </w:rPr>
            </w:pPr>
          </w:p>
        </w:tc>
        <w:tc>
          <w:tcPr>
            <w:tcW w:w="1417" w:type="dxa"/>
            <w:vMerge/>
            <w:vAlign w:val="center"/>
          </w:tcPr>
          <w:p w14:paraId="1B2E2265" w14:textId="77777777" w:rsidR="009A4090" w:rsidRDefault="009A4090" w:rsidP="009A4090">
            <w:pPr>
              <w:pStyle w:val="Tabletext"/>
              <w:spacing w:before="20" w:after="0"/>
              <w:jc w:val="center"/>
              <w:rPr>
                <w:lang w:val="en-US" w:eastAsia="ja-JP"/>
              </w:rPr>
            </w:pPr>
          </w:p>
        </w:tc>
        <w:tc>
          <w:tcPr>
            <w:tcW w:w="2268" w:type="dxa"/>
            <w:vAlign w:val="center"/>
          </w:tcPr>
          <w:p w14:paraId="53EA40CD" w14:textId="77777777" w:rsidR="009A4090" w:rsidRDefault="009A4090" w:rsidP="009A4090">
            <w:pPr>
              <w:pStyle w:val="Tabletext"/>
              <w:spacing w:before="20" w:after="0"/>
              <w:rPr>
                <w:lang w:val="en-US" w:eastAsia="ja-JP"/>
              </w:rPr>
            </w:pPr>
            <w:r>
              <w:rPr>
                <w:rFonts w:hint="eastAsia"/>
                <w:lang w:val="en-US" w:eastAsia="ja-JP"/>
              </w:rPr>
              <w:t>U-110</w:t>
            </w:r>
          </w:p>
        </w:tc>
        <w:tc>
          <w:tcPr>
            <w:tcW w:w="3544" w:type="dxa"/>
            <w:vAlign w:val="center"/>
          </w:tcPr>
          <w:p w14:paraId="5CC4D695" w14:textId="77777777" w:rsidR="009A4090" w:rsidRPr="00BD372B" w:rsidRDefault="009A4090" w:rsidP="009A4090">
            <w:pPr>
              <w:pStyle w:val="Tabletext"/>
              <w:spacing w:before="20" w:after="0"/>
              <w:rPr>
                <w:lang w:val="en-US" w:eastAsia="ja-JP"/>
              </w:rPr>
            </w:pPr>
            <w:r>
              <w:rPr>
                <w:rFonts w:hint="eastAsia"/>
                <w:lang w:val="en-US" w:eastAsia="ja-JP"/>
              </w:rPr>
              <w:t>右高环绕</w:t>
            </w:r>
          </w:p>
        </w:tc>
      </w:tr>
      <w:tr w:rsidR="009A4090" w:rsidRPr="00684D0E" w14:paraId="1FF05AC3" w14:textId="77777777" w:rsidTr="00652E2C">
        <w:trPr>
          <w:cantSplit/>
          <w:jc w:val="center"/>
        </w:trPr>
        <w:tc>
          <w:tcPr>
            <w:tcW w:w="1561" w:type="dxa"/>
            <w:vMerge w:val="restart"/>
            <w:vAlign w:val="center"/>
          </w:tcPr>
          <w:p w14:paraId="03005175" w14:textId="77777777" w:rsidR="009A4090" w:rsidRPr="00684D0E" w:rsidRDefault="009A4090" w:rsidP="009A4090">
            <w:pPr>
              <w:pStyle w:val="Tabletext"/>
              <w:spacing w:before="20" w:after="0"/>
              <w:jc w:val="center"/>
              <w:rPr>
                <w:lang w:val="en-US" w:eastAsia="ja-JP"/>
              </w:rPr>
            </w:pPr>
            <w:r>
              <w:rPr>
                <w:rFonts w:hint="eastAsia"/>
                <w:lang w:val="en-US" w:eastAsia="ja-JP"/>
              </w:rPr>
              <w:t>17</w:t>
            </w:r>
          </w:p>
        </w:tc>
        <w:tc>
          <w:tcPr>
            <w:tcW w:w="1417" w:type="dxa"/>
            <w:vMerge w:val="restart"/>
            <w:vAlign w:val="center"/>
          </w:tcPr>
          <w:p w14:paraId="0F2ABB4D" w14:textId="77777777" w:rsidR="009A4090" w:rsidRDefault="009A4090" w:rsidP="009A4090">
            <w:pPr>
              <w:pStyle w:val="Tabletext"/>
              <w:spacing w:before="20" w:after="0"/>
              <w:jc w:val="center"/>
              <w:rPr>
                <w:lang w:val="en-US" w:eastAsia="ja-JP"/>
              </w:rPr>
            </w:pPr>
            <w:r>
              <w:rPr>
                <w:rFonts w:hint="eastAsia"/>
                <w:lang w:val="en-US" w:eastAsia="ja-JP"/>
              </w:rPr>
              <w:t>6/5.1</w:t>
            </w:r>
          </w:p>
          <w:p w14:paraId="7972260B" w14:textId="756032DA" w:rsidR="009A4090" w:rsidRPr="00684D0E" w:rsidRDefault="009A4090" w:rsidP="009A4090">
            <w:pPr>
              <w:pStyle w:val="Tabletext"/>
              <w:spacing w:before="20" w:after="0"/>
              <w:jc w:val="center"/>
              <w:rPr>
                <w:lang w:val="en-US" w:eastAsia="ja-JP"/>
              </w:rPr>
            </w:pPr>
            <w:r>
              <w:rPr>
                <w:lang w:val="en-US" w:eastAsia="ja-JP"/>
              </w:rPr>
              <w:t>(6+5+0)</w:t>
            </w:r>
          </w:p>
        </w:tc>
        <w:tc>
          <w:tcPr>
            <w:tcW w:w="2268" w:type="dxa"/>
            <w:vAlign w:val="center"/>
          </w:tcPr>
          <w:p w14:paraId="2B2A65BD" w14:textId="77777777" w:rsidR="009A4090" w:rsidRDefault="009A4090" w:rsidP="009A4090">
            <w:pPr>
              <w:pStyle w:val="Tabletext"/>
              <w:spacing w:before="20" w:after="0"/>
              <w:rPr>
                <w:lang w:val="en-US" w:eastAsia="ja-JP"/>
              </w:rPr>
            </w:pPr>
            <w:r>
              <w:rPr>
                <w:rFonts w:hint="eastAsia"/>
                <w:lang w:val="en-US" w:eastAsia="ja-JP"/>
              </w:rPr>
              <w:t>M+000</w:t>
            </w:r>
          </w:p>
        </w:tc>
        <w:tc>
          <w:tcPr>
            <w:tcW w:w="3544" w:type="dxa"/>
            <w:vMerge w:val="restart"/>
            <w:vAlign w:val="center"/>
          </w:tcPr>
          <w:p w14:paraId="148DD350" w14:textId="77777777" w:rsidR="009A4090" w:rsidRPr="006B4BC0" w:rsidRDefault="009A4090" w:rsidP="009A4090">
            <w:pPr>
              <w:pStyle w:val="Tabletext"/>
              <w:spacing w:before="20" w:after="0"/>
              <w:rPr>
                <w:lang w:val="en-US" w:eastAsia="ja-JP"/>
              </w:rPr>
            </w:pPr>
            <w:r>
              <w:rPr>
                <w:rFonts w:hint="eastAsia"/>
                <w:lang w:val="en-US" w:eastAsia="ja-JP"/>
              </w:rPr>
              <w:t>N/A</w:t>
            </w:r>
          </w:p>
        </w:tc>
      </w:tr>
      <w:tr w:rsidR="00183EC1" w:rsidRPr="00684D0E" w14:paraId="221F94BE" w14:textId="77777777" w:rsidTr="00652E2C">
        <w:trPr>
          <w:cantSplit/>
          <w:jc w:val="center"/>
        </w:trPr>
        <w:tc>
          <w:tcPr>
            <w:tcW w:w="1561" w:type="dxa"/>
            <w:vMerge/>
            <w:vAlign w:val="center"/>
          </w:tcPr>
          <w:p w14:paraId="62D6B53E" w14:textId="77777777" w:rsidR="00183EC1" w:rsidRDefault="00183EC1" w:rsidP="00652E2C">
            <w:pPr>
              <w:pStyle w:val="Tabletext"/>
              <w:spacing w:before="20" w:after="0"/>
              <w:jc w:val="center"/>
              <w:rPr>
                <w:lang w:val="en-US" w:eastAsia="ja-JP"/>
              </w:rPr>
            </w:pPr>
          </w:p>
        </w:tc>
        <w:tc>
          <w:tcPr>
            <w:tcW w:w="1417" w:type="dxa"/>
            <w:vMerge/>
            <w:vAlign w:val="center"/>
          </w:tcPr>
          <w:p w14:paraId="61F3F386" w14:textId="77777777" w:rsidR="00183EC1" w:rsidRDefault="00183EC1" w:rsidP="00652E2C">
            <w:pPr>
              <w:pStyle w:val="Tabletext"/>
              <w:spacing w:before="20" w:after="0"/>
              <w:jc w:val="center"/>
              <w:rPr>
                <w:lang w:val="en-US" w:eastAsia="ja-JP"/>
              </w:rPr>
            </w:pPr>
          </w:p>
        </w:tc>
        <w:tc>
          <w:tcPr>
            <w:tcW w:w="2268" w:type="dxa"/>
            <w:vAlign w:val="center"/>
          </w:tcPr>
          <w:p w14:paraId="66D23A03" w14:textId="77777777" w:rsidR="00183EC1" w:rsidRDefault="00183EC1" w:rsidP="00652E2C">
            <w:pPr>
              <w:pStyle w:val="Tabletext"/>
              <w:spacing w:before="20" w:after="0"/>
              <w:rPr>
                <w:lang w:val="en-US" w:eastAsia="ja-JP"/>
              </w:rPr>
            </w:pPr>
            <w:r>
              <w:rPr>
                <w:rFonts w:hint="eastAsia"/>
                <w:lang w:val="en-US" w:eastAsia="ja-JP"/>
              </w:rPr>
              <w:t>M+030</w:t>
            </w:r>
          </w:p>
        </w:tc>
        <w:tc>
          <w:tcPr>
            <w:tcW w:w="3544" w:type="dxa"/>
            <w:vMerge/>
            <w:vAlign w:val="center"/>
          </w:tcPr>
          <w:p w14:paraId="2A08793B" w14:textId="77777777" w:rsidR="00183EC1" w:rsidRPr="006B4BC0" w:rsidRDefault="00183EC1" w:rsidP="00652E2C">
            <w:pPr>
              <w:pStyle w:val="Tabletext"/>
              <w:spacing w:before="20" w:after="0"/>
              <w:rPr>
                <w:lang w:val="en-US" w:eastAsia="ja-JP"/>
              </w:rPr>
            </w:pPr>
          </w:p>
        </w:tc>
      </w:tr>
      <w:tr w:rsidR="00183EC1" w:rsidRPr="00684D0E" w14:paraId="4EDF23B4" w14:textId="77777777" w:rsidTr="00652E2C">
        <w:trPr>
          <w:cantSplit/>
          <w:jc w:val="center"/>
        </w:trPr>
        <w:tc>
          <w:tcPr>
            <w:tcW w:w="1561" w:type="dxa"/>
            <w:vMerge/>
            <w:vAlign w:val="center"/>
          </w:tcPr>
          <w:p w14:paraId="3099FB5D" w14:textId="77777777" w:rsidR="00183EC1" w:rsidRDefault="00183EC1" w:rsidP="00652E2C">
            <w:pPr>
              <w:pStyle w:val="Tabletext"/>
              <w:spacing w:before="20" w:after="0"/>
              <w:jc w:val="center"/>
              <w:rPr>
                <w:lang w:val="en-US" w:eastAsia="ja-JP"/>
              </w:rPr>
            </w:pPr>
          </w:p>
        </w:tc>
        <w:tc>
          <w:tcPr>
            <w:tcW w:w="1417" w:type="dxa"/>
            <w:vMerge/>
            <w:vAlign w:val="center"/>
          </w:tcPr>
          <w:p w14:paraId="1E4CFD6C" w14:textId="77777777" w:rsidR="00183EC1" w:rsidRDefault="00183EC1" w:rsidP="00652E2C">
            <w:pPr>
              <w:pStyle w:val="Tabletext"/>
              <w:spacing w:before="20" w:after="0"/>
              <w:jc w:val="center"/>
              <w:rPr>
                <w:lang w:val="en-US" w:eastAsia="ja-JP"/>
              </w:rPr>
            </w:pPr>
          </w:p>
        </w:tc>
        <w:tc>
          <w:tcPr>
            <w:tcW w:w="2268" w:type="dxa"/>
            <w:vAlign w:val="center"/>
          </w:tcPr>
          <w:p w14:paraId="0AA2DB86" w14:textId="77777777" w:rsidR="00183EC1" w:rsidRDefault="00183EC1" w:rsidP="00652E2C">
            <w:pPr>
              <w:pStyle w:val="Tabletext"/>
              <w:spacing w:before="20" w:after="0"/>
              <w:rPr>
                <w:lang w:val="en-US" w:eastAsia="ja-JP"/>
              </w:rPr>
            </w:pPr>
            <w:r>
              <w:rPr>
                <w:rFonts w:hint="eastAsia"/>
                <w:lang w:val="en-US" w:eastAsia="ja-JP"/>
              </w:rPr>
              <w:t>M-030</w:t>
            </w:r>
          </w:p>
        </w:tc>
        <w:tc>
          <w:tcPr>
            <w:tcW w:w="3544" w:type="dxa"/>
            <w:vMerge/>
            <w:vAlign w:val="center"/>
          </w:tcPr>
          <w:p w14:paraId="24CC5B81" w14:textId="77777777" w:rsidR="00183EC1" w:rsidRPr="006B4BC0" w:rsidRDefault="00183EC1" w:rsidP="00652E2C">
            <w:pPr>
              <w:pStyle w:val="Tabletext"/>
              <w:spacing w:before="20" w:after="0"/>
              <w:rPr>
                <w:lang w:val="en-US" w:eastAsia="ja-JP"/>
              </w:rPr>
            </w:pPr>
          </w:p>
        </w:tc>
      </w:tr>
      <w:tr w:rsidR="00183EC1" w:rsidRPr="00684D0E" w14:paraId="5513941C" w14:textId="77777777" w:rsidTr="00652E2C">
        <w:trPr>
          <w:cantSplit/>
          <w:jc w:val="center"/>
        </w:trPr>
        <w:tc>
          <w:tcPr>
            <w:tcW w:w="1561" w:type="dxa"/>
            <w:vMerge/>
            <w:vAlign w:val="center"/>
          </w:tcPr>
          <w:p w14:paraId="616980F0" w14:textId="77777777" w:rsidR="00183EC1" w:rsidRDefault="00183EC1" w:rsidP="00652E2C">
            <w:pPr>
              <w:pStyle w:val="Tabletext"/>
              <w:spacing w:before="20" w:after="0"/>
              <w:jc w:val="center"/>
              <w:rPr>
                <w:lang w:val="en-US" w:eastAsia="ja-JP"/>
              </w:rPr>
            </w:pPr>
          </w:p>
        </w:tc>
        <w:tc>
          <w:tcPr>
            <w:tcW w:w="1417" w:type="dxa"/>
            <w:vMerge/>
            <w:vAlign w:val="center"/>
          </w:tcPr>
          <w:p w14:paraId="27845B25" w14:textId="77777777" w:rsidR="00183EC1" w:rsidRDefault="00183EC1" w:rsidP="00652E2C">
            <w:pPr>
              <w:pStyle w:val="Tabletext"/>
              <w:spacing w:before="20" w:after="0"/>
              <w:jc w:val="center"/>
              <w:rPr>
                <w:lang w:val="en-US" w:eastAsia="ja-JP"/>
              </w:rPr>
            </w:pPr>
          </w:p>
        </w:tc>
        <w:tc>
          <w:tcPr>
            <w:tcW w:w="2268" w:type="dxa"/>
            <w:vAlign w:val="center"/>
          </w:tcPr>
          <w:p w14:paraId="1BA959C2" w14:textId="77777777" w:rsidR="00183EC1" w:rsidRDefault="00183EC1" w:rsidP="00652E2C">
            <w:pPr>
              <w:pStyle w:val="Tabletext"/>
              <w:spacing w:before="20" w:after="0"/>
              <w:rPr>
                <w:lang w:val="en-US" w:eastAsia="ja-JP"/>
              </w:rPr>
            </w:pPr>
            <w:r>
              <w:rPr>
                <w:rFonts w:hint="eastAsia"/>
                <w:lang w:val="en-US" w:eastAsia="ja-JP"/>
              </w:rPr>
              <w:t>M+110</w:t>
            </w:r>
          </w:p>
        </w:tc>
        <w:tc>
          <w:tcPr>
            <w:tcW w:w="3544" w:type="dxa"/>
            <w:vMerge/>
            <w:vAlign w:val="center"/>
          </w:tcPr>
          <w:p w14:paraId="4AE52D9C" w14:textId="77777777" w:rsidR="00183EC1" w:rsidRPr="006B4BC0" w:rsidRDefault="00183EC1" w:rsidP="00652E2C">
            <w:pPr>
              <w:pStyle w:val="Tabletext"/>
              <w:spacing w:before="20" w:after="0"/>
              <w:rPr>
                <w:lang w:val="en-US" w:eastAsia="ja-JP"/>
              </w:rPr>
            </w:pPr>
          </w:p>
        </w:tc>
      </w:tr>
      <w:tr w:rsidR="00183EC1" w:rsidRPr="00684D0E" w14:paraId="38523A6D" w14:textId="77777777" w:rsidTr="00652E2C">
        <w:trPr>
          <w:cantSplit/>
          <w:jc w:val="center"/>
        </w:trPr>
        <w:tc>
          <w:tcPr>
            <w:tcW w:w="1561" w:type="dxa"/>
            <w:vMerge/>
            <w:vAlign w:val="center"/>
          </w:tcPr>
          <w:p w14:paraId="6B25D93A" w14:textId="77777777" w:rsidR="00183EC1" w:rsidRDefault="00183EC1" w:rsidP="00652E2C">
            <w:pPr>
              <w:pStyle w:val="Tabletext"/>
              <w:spacing w:before="20" w:after="0"/>
              <w:jc w:val="center"/>
              <w:rPr>
                <w:lang w:val="en-US" w:eastAsia="ja-JP"/>
              </w:rPr>
            </w:pPr>
          </w:p>
        </w:tc>
        <w:tc>
          <w:tcPr>
            <w:tcW w:w="1417" w:type="dxa"/>
            <w:vMerge/>
            <w:vAlign w:val="center"/>
          </w:tcPr>
          <w:p w14:paraId="260B64DB" w14:textId="77777777" w:rsidR="00183EC1" w:rsidRDefault="00183EC1" w:rsidP="00652E2C">
            <w:pPr>
              <w:pStyle w:val="Tabletext"/>
              <w:spacing w:before="20" w:after="0"/>
              <w:jc w:val="center"/>
              <w:rPr>
                <w:lang w:val="en-US" w:eastAsia="ja-JP"/>
              </w:rPr>
            </w:pPr>
          </w:p>
        </w:tc>
        <w:tc>
          <w:tcPr>
            <w:tcW w:w="2268" w:type="dxa"/>
            <w:vAlign w:val="center"/>
          </w:tcPr>
          <w:p w14:paraId="1E28F6DC" w14:textId="77777777" w:rsidR="00183EC1" w:rsidRDefault="00183EC1" w:rsidP="00652E2C">
            <w:pPr>
              <w:pStyle w:val="Tabletext"/>
              <w:spacing w:before="20" w:after="0"/>
              <w:rPr>
                <w:lang w:val="en-US" w:eastAsia="ja-JP"/>
              </w:rPr>
            </w:pPr>
            <w:r>
              <w:rPr>
                <w:rFonts w:hint="eastAsia"/>
                <w:lang w:val="en-US" w:eastAsia="ja-JP"/>
              </w:rPr>
              <w:t>M-110</w:t>
            </w:r>
          </w:p>
        </w:tc>
        <w:tc>
          <w:tcPr>
            <w:tcW w:w="3544" w:type="dxa"/>
            <w:vMerge/>
            <w:vAlign w:val="center"/>
          </w:tcPr>
          <w:p w14:paraId="24930C79" w14:textId="77777777" w:rsidR="00183EC1" w:rsidRPr="006B4BC0" w:rsidRDefault="00183EC1" w:rsidP="00652E2C">
            <w:pPr>
              <w:pStyle w:val="Tabletext"/>
              <w:spacing w:before="20" w:after="0"/>
              <w:rPr>
                <w:lang w:val="en-US" w:eastAsia="ja-JP"/>
              </w:rPr>
            </w:pPr>
          </w:p>
        </w:tc>
      </w:tr>
      <w:tr w:rsidR="00183EC1" w:rsidRPr="00684D0E" w14:paraId="1622998B" w14:textId="77777777" w:rsidTr="00652E2C">
        <w:trPr>
          <w:cantSplit/>
          <w:jc w:val="center"/>
        </w:trPr>
        <w:tc>
          <w:tcPr>
            <w:tcW w:w="1561" w:type="dxa"/>
            <w:vMerge/>
            <w:vAlign w:val="center"/>
          </w:tcPr>
          <w:p w14:paraId="4598317A" w14:textId="77777777" w:rsidR="00183EC1" w:rsidRDefault="00183EC1" w:rsidP="00652E2C">
            <w:pPr>
              <w:pStyle w:val="Tabletext"/>
              <w:spacing w:before="20" w:after="0"/>
              <w:jc w:val="center"/>
              <w:rPr>
                <w:lang w:val="en-US" w:eastAsia="ja-JP"/>
              </w:rPr>
            </w:pPr>
          </w:p>
        </w:tc>
        <w:tc>
          <w:tcPr>
            <w:tcW w:w="1417" w:type="dxa"/>
            <w:vMerge/>
            <w:vAlign w:val="center"/>
          </w:tcPr>
          <w:p w14:paraId="7AAEF2E7" w14:textId="77777777" w:rsidR="00183EC1" w:rsidRDefault="00183EC1" w:rsidP="00652E2C">
            <w:pPr>
              <w:pStyle w:val="Tabletext"/>
              <w:spacing w:before="20" w:after="0"/>
              <w:jc w:val="center"/>
              <w:rPr>
                <w:lang w:val="en-US" w:eastAsia="ja-JP"/>
              </w:rPr>
            </w:pPr>
          </w:p>
        </w:tc>
        <w:tc>
          <w:tcPr>
            <w:tcW w:w="2268" w:type="dxa"/>
            <w:vAlign w:val="center"/>
          </w:tcPr>
          <w:p w14:paraId="24A9831A" w14:textId="77777777" w:rsidR="00183EC1" w:rsidRDefault="00183EC1" w:rsidP="00652E2C">
            <w:pPr>
              <w:pStyle w:val="Tabletext"/>
              <w:spacing w:before="20" w:after="0"/>
              <w:rPr>
                <w:lang w:val="en-US" w:eastAsia="ja-JP"/>
              </w:rPr>
            </w:pPr>
            <w:r>
              <w:rPr>
                <w:rFonts w:hint="eastAsia"/>
                <w:lang w:val="en-US" w:eastAsia="ja-JP"/>
              </w:rPr>
              <w:t>LFE1</w:t>
            </w:r>
          </w:p>
        </w:tc>
        <w:tc>
          <w:tcPr>
            <w:tcW w:w="3544" w:type="dxa"/>
            <w:vMerge/>
            <w:vAlign w:val="center"/>
          </w:tcPr>
          <w:p w14:paraId="1617479A" w14:textId="77777777" w:rsidR="00183EC1" w:rsidRPr="006B4BC0" w:rsidRDefault="00183EC1" w:rsidP="00652E2C">
            <w:pPr>
              <w:pStyle w:val="Tabletext"/>
              <w:spacing w:before="20" w:after="0"/>
              <w:rPr>
                <w:lang w:val="en-US" w:eastAsia="ja-JP"/>
              </w:rPr>
            </w:pPr>
          </w:p>
        </w:tc>
      </w:tr>
      <w:tr w:rsidR="00183EC1" w:rsidRPr="00684D0E" w14:paraId="0E3FA71B" w14:textId="77777777" w:rsidTr="00652E2C">
        <w:trPr>
          <w:cantSplit/>
          <w:jc w:val="center"/>
        </w:trPr>
        <w:tc>
          <w:tcPr>
            <w:tcW w:w="1561" w:type="dxa"/>
            <w:vMerge/>
            <w:vAlign w:val="center"/>
          </w:tcPr>
          <w:p w14:paraId="48691E9F" w14:textId="77777777" w:rsidR="00183EC1" w:rsidRDefault="00183EC1" w:rsidP="00652E2C">
            <w:pPr>
              <w:pStyle w:val="Tabletext"/>
              <w:spacing w:before="20" w:after="0"/>
              <w:jc w:val="center"/>
              <w:rPr>
                <w:lang w:val="en-US" w:eastAsia="ja-JP"/>
              </w:rPr>
            </w:pPr>
          </w:p>
        </w:tc>
        <w:tc>
          <w:tcPr>
            <w:tcW w:w="1417" w:type="dxa"/>
            <w:vMerge/>
            <w:vAlign w:val="center"/>
          </w:tcPr>
          <w:p w14:paraId="03C88B4A" w14:textId="77777777" w:rsidR="00183EC1" w:rsidRDefault="00183EC1" w:rsidP="00652E2C">
            <w:pPr>
              <w:pStyle w:val="Tabletext"/>
              <w:spacing w:before="20" w:after="0"/>
              <w:jc w:val="center"/>
              <w:rPr>
                <w:lang w:val="en-US" w:eastAsia="ja-JP"/>
              </w:rPr>
            </w:pPr>
          </w:p>
        </w:tc>
        <w:tc>
          <w:tcPr>
            <w:tcW w:w="2268" w:type="dxa"/>
            <w:vAlign w:val="center"/>
          </w:tcPr>
          <w:p w14:paraId="3F943AF9" w14:textId="77777777" w:rsidR="00183EC1" w:rsidRDefault="00183EC1" w:rsidP="00652E2C">
            <w:pPr>
              <w:pStyle w:val="Tabletext"/>
              <w:spacing w:before="20" w:after="0"/>
              <w:rPr>
                <w:lang w:val="en-US" w:eastAsia="ja-JP"/>
              </w:rPr>
            </w:pPr>
            <w:r>
              <w:rPr>
                <w:rFonts w:hint="eastAsia"/>
                <w:lang w:val="en-US" w:eastAsia="ja-JP"/>
              </w:rPr>
              <w:t>U+000</w:t>
            </w:r>
          </w:p>
        </w:tc>
        <w:tc>
          <w:tcPr>
            <w:tcW w:w="3544" w:type="dxa"/>
            <w:vMerge/>
            <w:vAlign w:val="center"/>
          </w:tcPr>
          <w:p w14:paraId="34A738ED" w14:textId="77777777" w:rsidR="00183EC1" w:rsidRPr="006B4BC0" w:rsidRDefault="00183EC1" w:rsidP="00652E2C">
            <w:pPr>
              <w:pStyle w:val="Tabletext"/>
              <w:spacing w:before="20" w:after="0"/>
              <w:rPr>
                <w:lang w:val="en-US" w:eastAsia="ja-JP"/>
              </w:rPr>
            </w:pPr>
          </w:p>
        </w:tc>
      </w:tr>
      <w:tr w:rsidR="00183EC1" w:rsidRPr="00684D0E" w14:paraId="71FBE4B7" w14:textId="77777777" w:rsidTr="00652E2C">
        <w:trPr>
          <w:cantSplit/>
          <w:jc w:val="center"/>
        </w:trPr>
        <w:tc>
          <w:tcPr>
            <w:tcW w:w="1561" w:type="dxa"/>
            <w:vMerge/>
            <w:vAlign w:val="center"/>
          </w:tcPr>
          <w:p w14:paraId="3AFA6377" w14:textId="77777777" w:rsidR="00183EC1" w:rsidRDefault="00183EC1" w:rsidP="00652E2C">
            <w:pPr>
              <w:pStyle w:val="Tabletext"/>
              <w:spacing w:before="20" w:after="0"/>
              <w:jc w:val="center"/>
              <w:rPr>
                <w:lang w:val="en-US" w:eastAsia="ja-JP"/>
              </w:rPr>
            </w:pPr>
          </w:p>
        </w:tc>
        <w:tc>
          <w:tcPr>
            <w:tcW w:w="1417" w:type="dxa"/>
            <w:vMerge/>
            <w:vAlign w:val="center"/>
          </w:tcPr>
          <w:p w14:paraId="32C6AFF6" w14:textId="77777777" w:rsidR="00183EC1" w:rsidRDefault="00183EC1" w:rsidP="00652E2C">
            <w:pPr>
              <w:pStyle w:val="Tabletext"/>
              <w:spacing w:before="20" w:after="0"/>
              <w:jc w:val="center"/>
              <w:rPr>
                <w:lang w:val="en-US" w:eastAsia="ja-JP"/>
              </w:rPr>
            </w:pPr>
          </w:p>
        </w:tc>
        <w:tc>
          <w:tcPr>
            <w:tcW w:w="2268" w:type="dxa"/>
            <w:vAlign w:val="center"/>
          </w:tcPr>
          <w:p w14:paraId="0B594125" w14:textId="77777777" w:rsidR="00183EC1" w:rsidRDefault="00183EC1" w:rsidP="00652E2C">
            <w:pPr>
              <w:pStyle w:val="Tabletext"/>
              <w:spacing w:before="20" w:after="0"/>
              <w:rPr>
                <w:lang w:val="en-US" w:eastAsia="ja-JP"/>
              </w:rPr>
            </w:pPr>
            <w:r>
              <w:rPr>
                <w:rFonts w:hint="eastAsia"/>
                <w:lang w:val="en-US" w:eastAsia="ja-JP"/>
              </w:rPr>
              <w:t>U+030</w:t>
            </w:r>
          </w:p>
        </w:tc>
        <w:tc>
          <w:tcPr>
            <w:tcW w:w="3544" w:type="dxa"/>
            <w:vMerge/>
            <w:vAlign w:val="center"/>
          </w:tcPr>
          <w:p w14:paraId="7A24D492" w14:textId="77777777" w:rsidR="00183EC1" w:rsidRPr="006B4BC0" w:rsidRDefault="00183EC1" w:rsidP="00652E2C">
            <w:pPr>
              <w:pStyle w:val="Tabletext"/>
              <w:spacing w:before="20" w:after="0"/>
              <w:rPr>
                <w:lang w:val="en-US" w:eastAsia="ja-JP"/>
              </w:rPr>
            </w:pPr>
          </w:p>
        </w:tc>
      </w:tr>
      <w:tr w:rsidR="00183EC1" w:rsidRPr="00684D0E" w14:paraId="768D3342" w14:textId="77777777" w:rsidTr="00652E2C">
        <w:trPr>
          <w:cantSplit/>
          <w:jc w:val="center"/>
        </w:trPr>
        <w:tc>
          <w:tcPr>
            <w:tcW w:w="1561" w:type="dxa"/>
            <w:vMerge/>
            <w:vAlign w:val="center"/>
          </w:tcPr>
          <w:p w14:paraId="67822E19" w14:textId="77777777" w:rsidR="00183EC1" w:rsidRDefault="00183EC1" w:rsidP="00652E2C">
            <w:pPr>
              <w:pStyle w:val="Tabletext"/>
              <w:spacing w:before="20" w:after="0"/>
              <w:jc w:val="center"/>
              <w:rPr>
                <w:lang w:val="en-US" w:eastAsia="ja-JP"/>
              </w:rPr>
            </w:pPr>
          </w:p>
        </w:tc>
        <w:tc>
          <w:tcPr>
            <w:tcW w:w="1417" w:type="dxa"/>
            <w:vMerge/>
            <w:vAlign w:val="center"/>
          </w:tcPr>
          <w:p w14:paraId="082F6B66" w14:textId="77777777" w:rsidR="00183EC1" w:rsidRDefault="00183EC1" w:rsidP="00652E2C">
            <w:pPr>
              <w:pStyle w:val="Tabletext"/>
              <w:spacing w:before="20" w:after="0"/>
              <w:jc w:val="center"/>
              <w:rPr>
                <w:lang w:val="en-US" w:eastAsia="ja-JP"/>
              </w:rPr>
            </w:pPr>
          </w:p>
        </w:tc>
        <w:tc>
          <w:tcPr>
            <w:tcW w:w="2268" w:type="dxa"/>
            <w:vAlign w:val="center"/>
          </w:tcPr>
          <w:p w14:paraId="1E37D444" w14:textId="77777777" w:rsidR="00183EC1" w:rsidRDefault="00183EC1" w:rsidP="00652E2C">
            <w:pPr>
              <w:pStyle w:val="Tabletext"/>
              <w:spacing w:before="20" w:after="0"/>
              <w:rPr>
                <w:lang w:val="en-US" w:eastAsia="ja-JP"/>
              </w:rPr>
            </w:pPr>
            <w:r>
              <w:rPr>
                <w:rFonts w:hint="eastAsia"/>
                <w:lang w:val="en-US" w:eastAsia="ja-JP"/>
              </w:rPr>
              <w:t>U-030</w:t>
            </w:r>
          </w:p>
        </w:tc>
        <w:tc>
          <w:tcPr>
            <w:tcW w:w="3544" w:type="dxa"/>
            <w:vMerge/>
            <w:vAlign w:val="center"/>
          </w:tcPr>
          <w:p w14:paraId="5ED6EE9F" w14:textId="77777777" w:rsidR="00183EC1" w:rsidRPr="006B4BC0" w:rsidRDefault="00183EC1" w:rsidP="00652E2C">
            <w:pPr>
              <w:pStyle w:val="Tabletext"/>
              <w:spacing w:before="20" w:after="0"/>
              <w:rPr>
                <w:lang w:val="en-US" w:eastAsia="ja-JP"/>
              </w:rPr>
            </w:pPr>
          </w:p>
        </w:tc>
      </w:tr>
      <w:tr w:rsidR="00183EC1" w:rsidRPr="00684D0E" w14:paraId="2F9FF23A" w14:textId="77777777" w:rsidTr="00652E2C">
        <w:trPr>
          <w:cantSplit/>
          <w:jc w:val="center"/>
        </w:trPr>
        <w:tc>
          <w:tcPr>
            <w:tcW w:w="1561" w:type="dxa"/>
            <w:vMerge/>
            <w:vAlign w:val="center"/>
          </w:tcPr>
          <w:p w14:paraId="21F46197" w14:textId="77777777" w:rsidR="00183EC1" w:rsidRDefault="00183EC1" w:rsidP="00652E2C">
            <w:pPr>
              <w:pStyle w:val="Tabletext"/>
              <w:spacing w:before="20" w:after="0"/>
              <w:jc w:val="center"/>
              <w:rPr>
                <w:lang w:val="en-US" w:eastAsia="ja-JP"/>
              </w:rPr>
            </w:pPr>
          </w:p>
        </w:tc>
        <w:tc>
          <w:tcPr>
            <w:tcW w:w="1417" w:type="dxa"/>
            <w:vMerge/>
            <w:vAlign w:val="center"/>
          </w:tcPr>
          <w:p w14:paraId="3750A603" w14:textId="77777777" w:rsidR="00183EC1" w:rsidRDefault="00183EC1" w:rsidP="00652E2C">
            <w:pPr>
              <w:pStyle w:val="Tabletext"/>
              <w:spacing w:before="20" w:after="0"/>
              <w:jc w:val="center"/>
              <w:rPr>
                <w:lang w:val="en-US" w:eastAsia="ja-JP"/>
              </w:rPr>
            </w:pPr>
          </w:p>
        </w:tc>
        <w:tc>
          <w:tcPr>
            <w:tcW w:w="2268" w:type="dxa"/>
            <w:vAlign w:val="center"/>
          </w:tcPr>
          <w:p w14:paraId="2BFD97DC" w14:textId="77777777" w:rsidR="00183EC1" w:rsidRDefault="00183EC1" w:rsidP="00652E2C">
            <w:pPr>
              <w:pStyle w:val="Tabletext"/>
              <w:spacing w:before="20" w:after="0"/>
              <w:rPr>
                <w:lang w:val="en-US" w:eastAsia="ja-JP"/>
              </w:rPr>
            </w:pPr>
            <w:r>
              <w:rPr>
                <w:rFonts w:hint="eastAsia"/>
                <w:lang w:val="en-US" w:eastAsia="ja-JP"/>
              </w:rPr>
              <w:t>U+110</w:t>
            </w:r>
          </w:p>
        </w:tc>
        <w:tc>
          <w:tcPr>
            <w:tcW w:w="3544" w:type="dxa"/>
            <w:vMerge/>
            <w:vAlign w:val="center"/>
          </w:tcPr>
          <w:p w14:paraId="3AB79370" w14:textId="77777777" w:rsidR="00183EC1" w:rsidRPr="006B4BC0" w:rsidRDefault="00183EC1" w:rsidP="00652E2C">
            <w:pPr>
              <w:pStyle w:val="Tabletext"/>
              <w:spacing w:before="20" w:after="0"/>
              <w:rPr>
                <w:lang w:val="en-US" w:eastAsia="ja-JP"/>
              </w:rPr>
            </w:pPr>
          </w:p>
        </w:tc>
      </w:tr>
      <w:tr w:rsidR="00183EC1" w:rsidRPr="00684D0E" w14:paraId="480AA315" w14:textId="77777777" w:rsidTr="00652E2C">
        <w:trPr>
          <w:cantSplit/>
          <w:jc w:val="center"/>
        </w:trPr>
        <w:tc>
          <w:tcPr>
            <w:tcW w:w="1561" w:type="dxa"/>
            <w:vMerge/>
            <w:vAlign w:val="center"/>
          </w:tcPr>
          <w:p w14:paraId="261C59F0" w14:textId="77777777" w:rsidR="00183EC1" w:rsidRDefault="00183EC1" w:rsidP="00652E2C">
            <w:pPr>
              <w:pStyle w:val="Tabletext"/>
              <w:spacing w:before="20" w:after="0"/>
              <w:jc w:val="center"/>
              <w:rPr>
                <w:lang w:val="en-US" w:eastAsia="ja-JP"/>
              </w:rPr>
            </w:pPr>
          </w:p>
        </w:tc>
        <w:tc>
          <w:tcPr>
            <w:tcW w:w="1417" w:type="dxa"/>
            <w:vMerge/>
            <w:vAlign w:val="center"/>
          </w:tcPr>
          <w:p w14:paraId="28B30EE0" w14:textId="77777777" w:rsidR="00183EC1" w:rsidRDefault="00183EC1" w:rsidP="00652E2C">
            <w:pPr>
              <w:pStyle w:val="Tabletext"/>
              <w:spacing w:before="20" w:after="0"/>
              <w:jc w:val="center"/>
              <w:rPr>
                <w:lang w:val="en-US" w:eastAsia="ja-JP"/>
              </w:rPr>
            </w:pPr>
          </w:p>
        </w:tc>
        <w:tc>
          <w:tcPr>
            <w:tcW w:w="2268" w:type="dxa"/>
            <w:vAlign w:val="center"/>
          </w:tcPr>
          <w:p w14:paraId="784E742C" w14:textId="77777777" w:rsidR="00183EC1" w:rsidRDefault="00183EC1" w:rsidP="00652E2C">
            <w:pPr>
              <w:pStyle w:val="Tabletext"/>
              <w:spacing w:before="20" w:after="0"/>
              <w:rPr>
                <w:lang w:val="en-US" w:eastAsia="ja-JP"/>
              </w:rPr>
            </w:pPr>
            <w:r>
              <w:rPr>
                <w:rFonts w:hint="eastAsia"/>
                <w:lang w:val="en-US" w:eastAsia="ja-JP"/>
              </w:rPr>
              <w:t>U-110</w:t>
            </w:r>
          </w:p>
        </w:tc>
        <w:tc>
          <w:tcPr>
            <w:tcW w:w="3544" w:type="dxa"/>
            <w:vMerge/>
            <w:vAlign w:val="center"/>
          </w:tcPr>
          <w:p w14:paraId="74CBC327" w14:textId="77777777" w:rsidR="00183EC1" w:rsidRPr="006B4BC0" w:rsidRDefault="00183EC1" w:rsidP="00652E2C">
            <w:pPr>
              <w:pStyle w:val="Tabletext"/>
              <w:spacing w:before="20" w:after="0"/>
              <w:rPr>
                <w:lang w:val="en-US" w:eastAsia="ja-JP"/>
              </w:rPr>
            </w:pPr>
          </w:p>
        </w:tc>
      </w:tr>
      <w:tr w:rsidR="00183EC1" w:rsidRPr="00684D0E" w14:paraId="5EBA0EAA" w14:textId="77777777" w:rsidTr="00652E2C">
        <w:trPr>
          <w:cantSplit/>
          <w:jc w:val="center"/>
        </w:trPr>
        <w:tc>
          <w:tcPr>
            <w:tcW w:w="1561" w:type="dxa"/>
            <w:vMerge/>
            <w:vAlign w:val="center"/>
          </w:tcPr>
          <w:p w14:paraId="5B1F3677" w14:textId="77777777" w:rsidR="00183EC1" w:rsidRDefault="00183EC1" w:rsidP="00652E2C">
            <w:pPr>
              <w:pStyle w:val="Tabletext"/>
              <w:spacing w:before="20" w:after="0"/>
              <w:jc w:val="center"/>
              <w:rPr>
                <w:lang w:val="en-US" w:eastAsia="ja-JP"/>
              </w:rPr>
            </w:pPr>
          </w:p>
        </w:tc>
        <w:tc>
          <w:tcPr>
            <w:tcW w:w="1417" w:type="dxa"/>
            <w:vMerge/>
            <w:vAlign w:val="center"/>
          </w:tcPr>
          <w:p w14:paraId="57796B44" w14:textId="77777777" w:rsidR="00183EC1" w:rsidRDefault="00183EC1" w:rsidP="00652E2C">
            <w:pPr>
              <w:pStyle w:val="Tabletext"/>
              <w:spacing w:before="20" w:after="0"/>
              <w:jc w:val="center"/>
              <w:rPr>
                <w:lang w:val="en-US" w:eastAsia="ja-JP"/>
              </w:rPr>
            </w:pPr>
          </w:p>
        </w:tc>
        <w:tc>
          <w:tcPr>
            <w:tcW w:w="2268" w:type="dxa"/>
            <w:vAlign w:val="center"/>
          </w:tcPr>
          <w:p w14:paraId="6814E917" w14:textId="77777777" w:rsidR="00183EC1" w:rsidRDefault="00183EC1" w:rsidP="00652E2C">
            <w:pPr>
              <w:pStyle w:val="Tabletext"/>
              <w:spacing w:before="20" w:after="0"/>
              <w:rPr>
                <w:lang w:val="en-US" w:eastAsia="ja-JP"/>
              </w:rPr>
            </w:pPr>
            <w:r>
              <w:rPr>
                <w:rFonts w:hint="eastAsia"/>
                <w:lang w:val="en-US" w:eastAsia="ja-JP"/>
              </w:rPr>
              <w:t>T+000</w:t>
            </w:r>
          </w:p>
        </w:tc>
        <w:tc>
          <w:tcPr>
            <w:tcW w:w="3544" w:type="dxa"/>
            <w:vMerge/>
            <w:vAlign w:val="center"/>
          </w:tcPr>
          <w:p w14:paraId="053F0BF3" w14:textId="77777777" w:rsidR="00183EC1" w:rsidRPr="006B4BC0" w:rsidRDefault="00183EC1" w:rsidP="00652E2C">
            <w:pPr>
              <w:pStyle w:val="Tabletext"/>
              <w:spacing w:before="20" w:after="0"/>
              <w:rPr>
                <w:lang w:val="en-US" w:eastAsia="ja-JP"/>
              </w:rPr>
            </w:pPr>
          </w:p>
        </w:tc>
      </w:tr>
    </w:tbl>
    <w:p w14:paraId="22D1821A" w14:textId="2FABE6E7" w:rsidR="00183EC1" w:rsidRPr="00684D0E" w:rsidRDefault="00183EC1" w:rsidP="00183EC1">
      <w:pPr>
        <w:pStyle w:val="TableNo"/>
        <w:rPr>
          <w:lang w:val="en-US" w:eastAsia="ja-JP"/>
        </w:rPr>
      </w:pPr>
      <w:r>
        <w:rPr>
          <w:lang w:val="en-US"/>
        </w:rPr>
        <w:lastRenderedPageBreak/>
        <w:t>表</w:t>
      </w:r>
      <w:r>
        <w:rPr>
          <w:rFonts w:hint="eastAsia"/>
          <w:lang w:val="en-US" w:eastAsia="ja-JP"/>
        </w:rPr>
        <w:t>3</w:t>
      </w:r>
      <w:r>
        <w:rPr>
          <w:lang w:val="en-US" w:eastAsia="ja-JP"/>
        </w:rPr>
        <w:t>（</w:t>
      </w:r>
      <w:r w:rsidRPr="00331AEC">
        <w:rPr>
          <w:rFonts w:ascii="STKaiti" w:eastAsia="STKaiti" w:hAnsi="STKaiti"/>
          <w:lang w:val="en-US" w:eastAsia="ja-JP"/>
        </w:rPr>
        <w:t>续</w:t>
      </w:r>
      <w:r w:rsidR="001B2CF7">
        <w:rPr>
          <w:lang w:val="en-US" w:eastAsia="ja-JP"/>
        </w:rPr>
        <w:t>）</w:t>
      </w:r>
    </w:p>
    <w:p w14:paraId="5A78D9F7" w14:textId="0E26E859" w:rsidR="00183EC1" w:rsidRPr="00684D0E" w:rsidRDefault="00183EC1" w:rsidP="00183EC1">
      <w:pPr>
        <w:pStyle w:val="Tabletitle"/>
        <w:rPr>
          <w:lang w:val="en-US" w:eastAsia="zh-CN"/>
        </w:rPr>
      </w:pPr>
      <w:r>
        <w:rPr>
          <w:rFonts w:hint="eastAsia"/>
          <w:lang w:val="en-US" w:eastAsia="zh-CN"/>
        </w:rPr>
        <w:t>声道配置和扬声器安排</w:t>
      </w:r>
      <w:r w:rsidR="006335AE">
        <w:rPr>
          <w:lang w:val="en-US" w:eastAsia="zh-CN"/>
        </w:rPr>
        <w:t>（</w:t>
      </w:r>
      <w:r>
        <w:rPr>
          <w:rFonts w:hint="eastAsia"/>
          <w:lang w:val="en-US" w:eastAsia="zh-CN"/>
        </w:rPr>
        <w:t>注</w:t>
      </w:r>
      <w:r w:rsidRPr="00A030F7">
        <w:rPr>
          <w:rFonts w:hint="eastAsia"/>
          <w:lang w:val="en-US" w:eastAsia="zh-CN"/>
        </w:rPr>
        <w:t>1</w:t>
      </w:r>
      <w:r w:rsidR="006335AE">
        <w:rPr>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183EC1" w:rsidRPr="00DF6677" w14:paraId="38111AB2" w14:textId="77777777" w:rsidTr="00652E2C">
        <w:trPr>
          <w:cantSplit/>
          <w:tblHeader/>
          <w:jc w:val="center"/>
        </w:trPr>
        <w:tc>
          <w:tcPr>
            <w:tcW w:w="1561" w:type="dxa"/>
          </w:tcPr>
          <w:p w14:paraId="694EAD3F" w14:textId="343A6241" w:rsidR="00183EC1" w:rsidRPr="00A67660" w:rsidRDefault="00183EC1" w:rsidP="00652E2C">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sidR="001B2CF7">
              <w:rPr>
                <w:lang w:val="en-US" w:eastAsia="ja-JP"/>
              </w:rPr>
              <w:t>）</w:t>
            </w:r>
          </w:p>
        </w:tc>
        <w:tc>
          <w:tcPr>
            <w:tcW w:w="1417" w:type="dxa"/>
          </w:tcPr>
          <w:p w14:paraId="0A5945E6" w14:textId="078939D5" w:rsidR="00183EC1" w:rsidRPr="00684D0E" w:rsidRDefault="00183EC1" w:rsidP="00652E2C">
            <w:pPr>
              <w:pStyle w:val="Tablehead"/>
              <w:rPr>
                <w:lang w:val="en-US"/>
              </w:rPr>
            </w:pPr>
            <w:r>
              <w:rPr>
                <w:lang w:val="en-US" w:eastAsia="ja-JP"/>
              </w:rPr>
              <w:t>音箱数量</w:t>
            </w:r>
            <w:r>
              <w:rPr>
                <w:lang w:val="en-US"/>
              </w:rPr>
              <w:br/>
            </w:r>
            <w:r>
              <w:rPr>
                <w:lang w:val="en-US"/>
              </w:rPr>
              <w:t>（注</w:t>
            </w:r>
            <w:r>
              <w:rPr>
                <w:lang w:val="en-US"/>
              </w:rPr>
              <w:t>2</w:t>
            </w:r>
            <w:r w:rsidR="001B2CF7">
              <w:rPr>
                <w:lang w:val="en-US"/>
              </w:rPr>
              <w:t>）</w:t>
            </w:r>
          </w:p>
        </w:tc>
        <w:tc>
          <w:tcPr>
            <w:tcW w:w="2268" w:type="dxa"/>
          </w:tcPr>
          <w:p w14:paraId="1DDB2D46" w14:textId="5BBDBDD0" w:rsidR="00183EC1" w:rsidRPr="0075008A" w:rsidRDefault="00183EC1" w:rsidP="00652E2C">
            <w:pPr>
              <w:pStyle w:val="Tablehead"/>
              <w:rPr>
                <w:lang w:val="en-US" w:eastAsia="zh-CN"/>
              </w:rPr>
            </w:pPr>
            <w:r>
              <w:rPr>
                <w:lang w:val="en-US" w:eastAsia="zh-CN"/>
              </w:rPr>
              <w:t>扬声器映射的默认元素（注</w:t>
            </w:r>
            <w:r>
              <w:rPr>
                <w:lang w:val="en-US" w:eastAsia="zh-CN"/>
              </w:rPr>
              <w:t>3</w:t>
            </w:r>
            <w:r w:rsidR="001B2CF7">
              <w:rPr>
                <w:lang w:val="en-US" w:eastAsia="zh-CN"/>
              </w:rPr>
              <w:t>）</w:t>
            </w:r>
          </w:p>
        </w:tc>
        <w:tc>
          <w:tcPr>
            <w:tcW w:w="3544" w:type="dxa"/>
          </w:tcPr>
          <w:p w14:paraId="7C648A0D" w14:textId="263D0A58" w:rsidR="00183EC1" w:rsidRPr="00684D0E" w:rsidRDefault="00183EC1" w:rsidP="00652E2C">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建议书规定的声道名称</w:t>
            </w:r>
            <w:r>
              <w:rPr>
                <w:lang w:val="en-US" w:eastAsia="zh-CN"/>
              </w:rPr>
              <w:t>（注</w:t>
            </w:r>
            <w:r>
              <w:rPr>
                <w:lang w:val="en-US" w:eastAsia="zh-CN"/>
              </w:rPr>
              <w:t>4</w:t>
            </w:r>
            <w:r w:rsidR="001B2CF7">
              <w:rPr>
                <w:lang w:val="en-US" w:eastAsia="zh-CN"/>
              </w:rPr>
              <w:t>）</w:t>
            </w:r>
          </w:p>
        </w:tc>
      </w:tr>
      <w:tr w:rsidR="00C1035B" w:rsidRPr="00684D0E" w14:paraId="054E6BB9" w14:textId="77777777" w:rsidTr="00652E2C">
        <w:trPr>
          <w:cantSplit/>
          <w:jc w:val="center"/>
        </w:trPr>
        <w:tc>
          <w:tcPr>
            <w:tcW w:w="1561" w:type="dxa"/>
            <w:vMerge w:val="restart"/>
            <w:vAlign w:val="center"/>
          </w:tcPr>
          <w:p w14:paraId="0339EFD1" w14:textId="77777777" w:rsidR="00C1035B" w:rsidRDefault="00C1035B" w:rsidP="00C1035B">
            <w:pPr>
              <w:pStyle w:val="Tabletext"/>
              <w:spacing w:before="20" w:after="20"/>
              <w:jc w:val="center"/>
              <w:rPr>
                <w:lang w:val="en-US" w:eastAsia="ja-JP"/>
              </w:rPr>
            </w:pPr>
            <w:r>
              <w:rPr>
                <w:rFonts w:hint="eastAsia"/>
                <w:lang w:val="en-US" w:eastAsia="ja-JP"/>
              </w:rPr>
              <w:t>18</w:t>
            </w:r>
          </w:p>
        </w:tc>
        <w:tc>
          <w:tcPr>
            <w:tcW w:w="1417" w:type="dxa"/>
            <w:vMerge w:val="restart"/>
            <w:vAlign w:val="center"/>
          </w:tcPr>
          <w:p w14:paraId="41FC5464" w14:textId="77777777" w:rsidR="00C1035B" w:rsidRDefault="00C1035B" w:rsidP="00C1035B">
            <w:pPr>
              <w:pStyle w:val="Tabletext"/>
              <w:spacing w:before="20" w:after="20"/>
              <w:jc w:val="center"/>
              <w:rPr>
                <w:lang w:val="en-US" w:eastAsia="ja-JP"/>
              </w:rPr>
            </w:pPr>
            <w:r>
              <w:rPr>
                <w:rFonts w:hint="eastAsia"/>
                <w:lang w:val="en-US" w:eastAsia="ja-JP"/>
              </w:rPr>
              <w:t>6/7.1</w:t>
            </w:r>
          </w:p>
          <w:p w14:paraId="2026EBD9" w14:textId="083E6423" w:rsidR="00C1035B" w:rsidRDefault="00C1035B" w:rsidP="00C1035B">
            <w:pPr>
              <w:pStyle w:val="Tabletext"/>
              <w:spacing w:before="20" w:after="20"/>
              <w:jc w:val="center"/>
              <w:rPr>
                <w:lang w:val="en-US" w:eastAsia="ja-JP"/>
              </w:rPr>
            </w:pPr>
            <w:r>
              <w:rPr>
                <w:lang w:val="en-US" w:eastAsia="ja-JP"/>
              </w:rPr>
              <w:t>(6+7+0)</w:t>
            </w:r>
          </w:p>
        </w:tc>
        <w:tc>
          <w:tcPr>
            <w:tcW w:w="2268" w:type="dxa"/>
            <w:vAlign w:val="center"/>
          </w:tcPr>
          <w:p w14:paraId="10329D9B" w14:textId="77777777" w:rsidR="00C1035B" w:rsidRDefault="00C1035B" w:rsidP="00C1035B">
            <w:pPr>
              <w:pStyle w:val="Tabletext"/>
              <w:spacing w:before="20" w:after="20"/>
              <w:rPr>
                <w:lang w:val="en-US" w:eastAsia="ja-JP"/>
              </w:rPr>
            </w:pPr>
            <w:r>
              <w:rPr>
                <w:rFonts w:hint="eastAsia"/>
                <w:lang w:val="en-US" w:eastAsia="ja-JP"/>
              </w:rPr>
              <w:t>M+000</w:t>
            </w:r>
          </w:p>
        </w:tc>
        <w:tc>
          <w:tcPr>
            <w:tcW w:w="3544" w:type="dxa"/>
            <w:vMerge w:val="restart"/>
            <w:vAlign w:val="center"/>
          </w:tcPr>
          <w:p w14:paraId="00D4F883" w14:textId="77777777" w:rsidR="00C1035B" w:rsidRPr="006B4BC0" w:rsidRDefault="00C1035B" w:rsidP="00C1035B">
            <w:pPr>
              <w:pStyle w:val="Tabletext"/>
              <w:spacing w:before="20" w:after="20"/>
              <w:rPr>
                <w:lang w:val="en-US" w:eastAsia="ja-JP"/>
              </w:rPr>
            </w:pPr>
            <w:r>
              <w:rPr>
                <w:rFonts w:hint="eastAsia"/>
                <w:lang w:val="en-US" w:eastAsia="ja-JP"/>
              </w:rPr>
              <w:t>N/A</w:t>
            </w:r>
          </w:p>
        </w:tc>
      </w:tr>
      <w:tr w:rsidR="00C1035B" w:rsidRPr="00684D0E" w14:paraId="77CB63BF" w14:textId="77777777" w:rsidTr="00652E2C">
        <w:trPr>
          <w:cantSplit/>
          <w:jc w:val="center"/>
        </w:trPr>
        <w:tc>
          <w:tcPr>
            <w:tcW w:w="1561" w:type="dxa"/>
            <w:vMerge/>
            <w:vAlign w:val="center"/>
          </w:tcPr>
          <w:p w14:paraId="2C87392E" w14:textId="77777777" w:rsidR="00C1035B" w:rsidRDefault="00C1035B" w:rsidP="00C1035B">
            <w:pPr>
              <w:pStyle w:val="Tabletext"/>
              <w:spacing w:before="20" w:after="20"/>
              <w:jc w:val="center"/>
              <w:rPr>
                <w:lang w:val="en-US" w:eastAsia="ja-JP"/>
              </w:rPr>
            </w:pPr>
          </w:p>
        </w:tc>
        <w:tc>
          <w:tcPr>
            <w:tcW w:w="1417" w:type="dxa"/>
            <w:vMerge/>
            <w:vAlign w:val="center"/>
          </w:tcPr>
          <w:p w14:paraId="5AA955AF" w14:textId="77777777" w:rsidR="00C1035B" w:rsidRDefault="00C1035B" w:rsidP="00C1035B">
            <w:pPr>
              <w:pStyle w:val="Tabletext"/>
              <w:spacing w:before="20" w:after="20"/>
              <w:jc w:val="center"/>
              <w:rPr>
                <w:lang w:val="en-US" w:eastAsia="ja-JP"/>
              </w:rPr>
            </w:pPr>
          </w:p>
        </w:tc>
        <w:tc>
          <w:tcPr>
            <w:tcW w:w="2268" w:type="dxa"/>
            <w:vAlign w:val="center"/>
          </w:tcPr>
          <w:p w14:paraId="2D490F6D" w14:textId="77777777" w:rsidR="00C1035B" w:rsidRDefault="00C1035B" w:rsidP="00C1035B">
            <w:pPr>
              <w:pStyle w:val="Tabletext"/>
              <w:spacing w:before="20" w:after="20"/>
              <w:rPr>
                <w:lang w:val="en-US" w:eastAsia="ja-JP"/>
              </w:rPr>
            </w:pPr>
            <w:r>
              <w:rPr>
                <w:rFonts w:hint="eastAsia"/>
                <w:lang w:val="en-US" w:eastAsia="ja-JP"/>
              </w:rPr>
              <w:t>M+030</w:t>
            </w:r>
          </w:p>
        </w:tc>
        <w:tc>
          <w:tcPr>
            <w:tcW w:w="3544" w:type="dxa"/>
            <w:vMerge/>
            <w:vAlign w:val="center"/>
          </w:tcPr>
          <w:p w14:paraId="66E19985" w14:textId="77777777" w:rsidR="00C1035B" w:rsidRPr="006B4BC0" w:rsidRDefault="00C1035B" w:rsidP="00C1035B">
            <w:pPr>
              <w:pStyle w:val="Tabletext"/>
              <w:spacing w:before="20" w:after="20"/>
              <w:rPr>
                <w:lang w:val="en-US" w:eastAsia="ja-JP"/>
              </w:rPr>
            </w:pPr>
          </w:p>
        </w:tc>
      </w:tr>
      <w:tr w:rsidR="00C1035B" w:rsidRPr="00684D0E" w14:paraId="7FFA3334" w14:textId="77777777" w:rsidTr="00652E2C">
        <w:trPr>
          <w:cantSplit/>
          <w:jc w:val="center"/>
        </w:trPr>
        <w:tc>
          <w:tcPr>
            <w:tcW w:w="1561" w:type="dxa"/>
            <w:vMerge/>
            <w:vAlign w:val="center"/>
          </w:tcPr>
          <w:p w14:paraId="50BE8DD2" w14:textId="77777777" w:rsidR="00C1035B" w:rsidRDefault="00C1035B" w:rsidP="00C1035B">
            <w:pPr>
              <w:pStyle w:val="Tabletext"/>
              <w:spacing w:before="20" w:after="20"/>
              <w:jc w:val="center"/>
              <w:rPr>
                <w:lang w:val="en-US" w:eastAsia="ja-JP"/>
              </w:rPr>
            </w:pPr>
          </w:p>
        </w:tc>
        <w:tc>
          <w:tcPr>
            <w:tcW w:w="1417" w:type="dxa"/>
            <w:vMerge/>
            <w:vAlign w:val="center"/>
          </w:tcPr>
          <w:p w14:paraId="39539FCF" w14:textId="77777777" w:rsidR="00C1035B" w:rsidRDefault="00C1035B" w:rsidP="00C1035B">
            <w:pPr>
              <w:pStyle w:val="Tabletext"/>
              <w:spacing w:before="20" w:after="20"/>
              <w:jc w:val="center"/>
              <w:rPr>
                <w:lang w:val="en-US" w:eastAsia="ja-JP"/>
              </w:rPr>
            </w:pPr>
          </w:p>
        </w:tc>
        <w:tc>
          <w:tcPr>
            <w:tcW w:w="2268" w:type="dxa"/>
            <w:vAlign w:val="center"/>
          </w:tcPr>
          <w:p w14:paraId="58269EF7" w14:textId="77777777" w:rsidR="00C1035B" w:rsidRDefault="00C1035B" w:rsidP="00C1035B">
            <w:pPr>
              <w:pStyle w:val="Tabletext"/>
              <w:spacing w:before="20" w:after="20"/>
              <w:rPr>
                <w:lang w:val="en-US" w:eastAsia="ja-JP"/>
              </w:rPr>
            </w:pPr>
            <w:r>
              <w:rPr>
                <w:rFonts w:hint="eastAsia"/>
                <w:lang w:val="en-US" w:eastAsia="ja-JP"/>
              </w:rPr>
              <w:t>M-030</w:t>
            </w:r>
          </w:p>
        </w:tc>
        <w:tc>
          <w:tcPr>
            <w:tcW w:w="3544" w:type="dxa"/>
            <w:vMerge/>
            <w:vAlign w:val="center"/>
          </w:tcPr>
          <w:p w14:paraId="5CAD509B" w14:textId="77777777" w:rsidR="00C1035B" w:rsidRPr="006B4BC0" w:rsidRDefault="00C1035B" w:rsidP="00C1035B">
            <w:pPr>
              <w:pStyle w:val="Tabletext"/>
              <w:spacing w:before="20" w:after="20"/>
              <w:rPr>
                <w:lang w:val="en-US" w:eastAsia="ja-JP"/>
              </w:rPr>
            </w:pPr>
          </w:p>
        </w:tc>
      </w:tr>
      <w:tr w:rsidR="00C1035B" w:rsidRPr="00684D0E" w14:paraId="1DE62CA9" w14:textId="77777777" w:rsidTr="00652E2C">
        <w:trPr>
          <w:cantSplit/>
          <w:jc w:val="center"/>
        </w:trPr>
        <w:tc>
          <w:tcPr>
            <w:tcW w:w="1561" w:type="dxa"/>
            <w:vMerge/>
            <w:vAlign w:val="center"/>
          </w:tcPr>
          <w:p w14:paraId="3C8B5D7C" w14:textId="77777777" w:rsidR="00C1035B" w:rsidRDefault="00C1035B" w:rsidP="00C1035B">
            <w:pPr>
              <w:pStyle w:val="Tabletext"/>
              <w:spacing w:before="20" w:after="20"/>
              <w:jc w:val="center"/>
              <w:rPr>
                <w:lang w:val="en-US" w:eastAsia="ja-JP"/>
              </w:rPr>
            </w:pPr>
          </w:p>
        </w:tc>
        <w:tc>
          <w:tcPr>
            <w:tcW w:w="1417" w:type="dxa"/>
            <w:vMerge/>
            <w:vAlign w:val="center"/>
          </w:tcPr>
          <w:p w14:paraId="498E20CF" w14:textId="77777777" w:rsidR="00C1035B" w:rsidRDefault="00C1035B" w:rsidP="00C1035B">
            <w:pPr>
              <w:pStyle w:val="Tabletext"/>
              <w:spacing w:before="20" w:after="20"/>
              <w:jc w:val="center"/>
              <w:rPr>
                <w:lang w:val="en-US" w:eastAsia="ja-JP"/>
              </w:rPr>
            </w:pPr>
          </w:p>
        </w:tc>
        <w:tc>
          <w:tcPr>
            <w:tcW w:w="2268" w:type="dxa"/>
            <w:vAlign w:val="center"/>
          </w:tcPr>
          <w:p w14:paraId="6C8D78F7" w14:textId="77777777" w:rsidR="00C1035B" w:rsidRDefault="00C1035B" w:rsidP="00C1035B">
            <w:pPr>
              <w:pStyle w:val="Tabletext"/>
              <w:spacing w:before="20" w:after="20"/>
              <w:rPr>
                <w:lang w:val="en-US" w:eastAsia="ja-JP"/>
              </w:rPr>
            </w:pPr>
            <w:r>
              <w:rPr>
                <w:rFonts w:hint="eastAsia"/>
                <w:lang w:val="en-US" w:eastAsia="ja-JP"/>
              </w:rPr>
              <w:t>M+110</w:t>
            </w:r>
          </w:p>
        </w:tc>
        <w:tc>
          <w:tcPr>
            <w:tcW w:w="3544" w:type="dxa"/>
            <w:vMerge/>
            <w:vAlign w:val="center"/>
          </w:tcPr>
          <w:p w14:paraId="0A669EC9" w14:textId="77777777" w:rsidR="00C1035B" w:rsidRPr="006B4BC0" w:rsidRDefault="00C1035B" w:rsidP="00C1035B">
            <w:pPr>
              <w:pStyle w:val="Tabletext"/>
              <w:spacing w:before="20" w:after="20"/>
              <w:rPr>
                <w:lang w:val="en-US" w:eastAsia="ja-JP"/>
              </w:rPr>
            </w:pPr>
          </w:p>
        </w:tc>
      </w:tr>
      <w:tr w:rsidR="00C1035B" w:rsidRPr="00684D0E" w14:paraId="13303B5D" w14:textId="77777777" w:rsidTr="00652E2C">
        <w:trPr>
          <w:cantSplit/>
          <w:jc w:val="center"/>
        </w:trPr>
        <w:tc>
          <w:tcPr>
            <w:tcW w:w="1561" w:type="dxa"/>
            <w:vMerge/>
            <w:vAlign w:val="center"/>
          </w:tcPr>
          <w:p w14:paraId="224C063F" w14:textId="77777777" w:rsidR="00C1035B" w:rsidRDefault="00C1035B" w:rsidP="00C1035B">
            <w:pPr>
              <w:pStyle w:val="Tabletext"/>
              <w:spacing w:before="20" w:after="20"/>
              <w:jc w:val="center"/>
              <w:rPr>
                <w:lang w:val="en-US" w:eastAsia="ja-JP"/>
              </w:rPr>
            </w:pPr>
          </w:p>
        </w:tc>
        <w:tc>
          <w:tcPr>
            <w:tcW w:w="1417" w:type="dxa"/>
            <w:vMerge/>
            <w:vAlign w:val="center"/>
          </w:tcPr>
          <w:p w14:paraId="599850DD" w14:textId="77777777" w:rsidR="00C1035B" w:rsidRDefault="00C1035B" w:rsidP="00C1035B">
            <w:pPr>
              <w:pStyle w:val="Tabletext"/>
              <w:spacing w:before="20" w:after="20"/>
              <w:jc w:val="center"/>
              <w:rPr>
                <w:lang w:val="en-US" w:eastAsia="ja-JP"/>
              </w:rPr>
            </w:pPr>
          </w:p>
        </w:tc>
        <w:tc>
          <w:tcPr>
            <w:tcW w:w="2268" w:type="dxa"/>
            <w:vAlign w:val="center"/>
          </w:tcPr>
          <w:p w14:paraId="43630E0B" w14:textId="77777777" w:rsidR="00C1035B" w:rsidRDefault="00C1035B" w:rsidP="00C1035B">
            <w:pPr>
              <w:pStyle w:val="Tabletext"/>
              <w:spacing w:before="20" w:after="20"/>
              <w:rPr>
                <w:lang w:val="en-US" w:eastAsia="ja-JP"/>
              </w:rPr>
            </w:pPr>
            <w:r>
              <w:rPr>
                <w:rFonts w:hint="eastAsia"/>
                <w:lang w:val="en-US" w:eastAsia="ja-JP"/>
              </w:rPr>
              <w:t>M-110</w:t>
            </w:r>
          </w:p>
        </w:tc>
        <w:tc>
          <w:tcPr>
            <w:tcW w:w="3544" w:type="dxa"/>
            <w:vMerge/>
            <w:vAlign w:val="center"/>
          </w:tcPr>
          <w:p w14:paraId="4A1E9B14" w14:textId="77777777" w:rsidR="00C1035B" w:rsidRPr="006B4BC0" w:rsidRDefault="00C1035B" w:rsidP="00C1035B">
            <w:pPr>
              <w:pStyle w:val="Tabletext"/>
              <w:spacing w:before="20" w:after="20"/>
              <w:rPr>
                <w:lang w:val="en-US" w:eastAsia="ja-JP"/>
              </w:rPr>
            </w:pPr>
          </w:p>
        </w:tc>
      </w:tr>
      <w:tr w:rsidR="00C1035B" w:rsidRPr="00684D0E" w14:paraId="4A6814F5" w14:textId="77777777" w:rsidTr="00652E2C">
        <w:trPr>
          <w:cantSplit/>
          <w:jc w:val="center"/>
        </w:trPr>
        <w:tc>
          <w:tcPr>
            <w:tcW w:w="1561" w:type="dxa"/>
            <w:vMerge/>
            <w:vAlign w:val="center"/>
          </w:tcPr>
          <w:p w14:paraId="3C62243F" w14:textId="77777777" w:rsidR="00C1035B" w:rsidRDefault="00C1035B" w:rsidP="00C1035B">
            <w:pPr>
              <w:pStyle w:val="Tabletext"/>
              <w:spacing w:before="20" w:after="20"/>
              <w:jc w:val="center"/>
              <w:rPr>
                <w:lang w:val="en-US" w:eastAsia="ja-JP"/>
              </w:rPr>
            </w:pPr>
          </w:p>
        </w:tc>
        <w:tc>
          <w:tcPr>
            <w:tcW w:w="1417" w:type="dxa"/>
            <w:vMerge/>
            <w:vAlign w:val="center"/>
          </w:tcPr>
          <w:p w14:paraId="1C1546FA" w14:textId="77777777" w:rsidR="00C1035B" w:rsidRDefault="00C1035B" w:rsidP="00C1035B">
            <w:pPr>
              <w:pStyle w:val="Tabletext"/>
              <w:spacing w:before="20" w:after="20"/>
              <w:jc w:val="center"/>
              <w:rPr>
                <w:lang w:val="en-US" w:eastAsia="ja-JP"/>
              </w:rPr>
            </w:pPr>
          </w:p>
        </w:tc>
        <w:tc>
          <w:tcPr>
            <w:tcW w:w="2268" w:type="dxa"/>
            <w:vAlign w:val="center"/>
          </w:tcPr>
          <w:p w14:paraId="7750A03C" w14:textId="77777777" w:rsidR="00C1035B" w:rsidRDefault="00C1035B" w:rsidP="00C1035B">
            <w:pPr>
              <w:pStyle w:val="Tabletext"/>
              <w:spacing w:before="20" w:after="20"/>
              <w:rPr>
                <w:lang w:val="en-US" w:eastAsia="ja-JP"/>
              </w:rPr>
            </w:pPr>
            <w:r>
              <w:rPr>
                <w:rFonts w:hint="eastAsia"/>
                <w:lang w:val="en-US" w:eastAsia="ja-JP"/>
              </w:rPr>
              <w:t>M+150</w:t>
            </w:r>
          </w:p>
        </w:tc>
        <w:tc>
          <w:tcPr>
            <w:tcW w:w="3544" w:type="dxa"/>
            <w:vMerge/>
            <w:vAlign w:val="center"/>
          </w:tcPr>
          <w:p w14:paraId="6B201F92" w14:textId="77777777" w:rsidR="00C1035B" w:rsidRPr="006B4BC0" w:rsidRDefault="00C1035B" w:rsidP="00C1035B">
            <w:pPr>
              <w:pStyle w:val="Tabletext"/>
              <w:spacing w:before="20" w:after="20"/>
              <w:rPr>
                <w:lang w:val="en-US" w:eastAsia="ja-JP"/>
              </w:rPr>
            </w:pPr>
          </w:p>
        </w:tc>
      </w:tr>
      <w:tr w:rsidR="00C1035B" w:rsidRPr="00684D0E" w14:paraId="6FAA90DB" w14:textId="77777777" w:rsidTr="00652E2C">
        <w:trPr>
          <w:cantSplit/>
          <w:jc w:val="center"/>
        </w:trPr>
        <w:tc>
          <w:tcPr>
            <w:tcW w:w="1561" w:type="dxa"/>
            <w:vMerge/>
            <w:vAlign w:val="center"/>
          </w:tcPr>
          <w:p w14:paraId="15F8CAA8" w14:textId="77777777" w:rsidR="00C1035B" w:rsidRDefault="00C1035B" w:rsidP="00C1035B">
            <w:pPr>
              <w:pStyle w:val="Tabletext"/>
              <w:spacing w:before="20" w:after="20"/>
              <w:jc w:val="center"/>
              <w:rPr>
                <w:lang w:val="en-US" w:eastAsia="ja-JP"/>
              </w:rPr>
            </w:pPr>
          </w:p>
        </w:tc>
        <w:tc>
          <w:tcPr>
            <w:tcW w:w="1417" w:type="dxa"/>
            <w:vMerge/>
            <w:vAlign w:val="center"/>
          </w:tcPr>
          <w:p w14:paraId="048345BC" w14:textId="77777777" w:rsidR="00C1035B" w:rsidRPr="00684D0E" w:rsidRDefault="00C1035B" w:rsidP="00C1035B">
            <w:pPr>
              <w:pStyle w:val="Tabletext"/>
              <w:spacing w:before="20" w:after="20"/>
              <w:jc w:val="center"/>
              <w:rPr>
                <w:lang w:val="en-US" w:eastAsia="ja-JP"/>
              </w:rPr>
            </w:pPr>
          </w:p>
        </w:tc>
        <w:tc>
          <w:tcPr>
            <w:tcW w:w="2268" w:type="dxa"/>
            <w:vAlign w:val="center"/>
          </w:tcPr>
          <w:p w14:paraId="3B16E157" w14:textId="77777777" w:rsidR="00C1035B" w:rsidRDefault="00C1035B" w:rsidP="00C1035B">
            <w:pPr>
              <w:pStyle w:val="Tabletext"/>
              <w:spacing w:before="20" w:after="20"/>
              <w:rPr>
                <w:lang w:val="en-US" w:eastAsia="ja-JP"/>
              </w:rPr>
            </w:pPr>
            <w:r>
              <w:rPr>
                <w:rFonts w:hint="eastAsia"/>
                <w:lang w:val="en-US" w:eastAsia="ja-JP"/>
              </w:rPr>
              <w:t>M-150</w:t>
            </w:r>
          </w:p>
        </w:tc>
        <w:tc>
          <w:tcPr>
            <w:tcW w:w="3544" w:type="dxa"/>
            <w:vMerge/>
            <w:vAlign w:val="center"/>
          </w:tcPr>
          <w:p w14:paraId="77CF883D" w14:textId="77777777" w:rsidR="00C1035B" w:rsidRPr="006B4BC0" w:rsidRDefault="00C1035B" w:rsidP="00C1035B">
            <w:pPr>
              <w:pStyle w:val="Tabletext"/>
              <w:spacing w:before="20" w:after="20"/>
              <w:rPr>
                <w:lang w:val="en-US" w:eastAsia="ja-JP"/>
              </w:rPr>
            </w:pPr>
          </w:p>
        </w:tc>
      </w:tr>
      <w:tr w:rsidR="00C1035B" w:rsidRPr="00684D0E" w14:paraId="71B572F3" w14:textId="77777777" w:rsidTr="00652E2C">
        <w:trPr>
          <w:cantSplit/>
          <w:jc w:val="center"/>
        </w:trPr>
        <w:tc>
          <w:tcPr>
            <w:tcW w:w="1561" w:type="dxa"/>
            <w:vMerge/>
            <w:vAlign w:val="center"/>
          </w:tcPr>
          <w:p w14:paraId="7D8415C5" w14:textId="77777777" w:rsidR="00C1035B" w:rsidRDefault="00C1035B" w:rsidP="00C1035B">
            <w:pPr>
              <w:pStyle w:val="Tabletext"/>
              <w:spacing w:before="20" w:after="20"/>
              <w:jc w:val="center"/>
              <w:rPr>
                <w:lang w:val="en-US" w:eastAsia="ja-JP"/>
              </w:rPr>
            </w:pPr>
          </w:p>
        </w:tc>
        <w:tc>
          <w:tcPr>
            <w:tcW w:w="1417" w:type="dxa"/>
            <w:vMerge/>
            <w:vAlign w:val="center"/>
          </w:tcPr>
          <w:p w14:paraId="4F441C47" w14:textId="77777777" w:rsidR="00C1035B" w:rsidRPr="00684D0E" w:rsidRDefault="00C1035B" w:rsidP="00C1035B">
            <w:pPr>
              <w:pStyle w:val="Tabletext"/>
              <w:spacing w:before="20" w:after="20"/>
              <w:jc w:val="center"/>
              <w:rPr>
                <w:lang w:val="en-US" w:eastAsia="ja-JP"/>
              </w:rPr>
            </w:pPr>
          </w:p>
        </w:tc>
        <w:tc>
          <w:tcPr>
            <w:tcW w:w="2268" w:type="dxa"/>
            <w:vAlign w:val="center"/>
          </w:tcPr>
          <w:p w14:paraId="02FDB76C" w14:textId="77777777" w:rsidR="00C1035B" w:rsidRDefault="00C1035B" w:rsidP="00C1035B">
            <w:pPr>
              <w:pStyle w:val="Tabletext"/>
              <w:spacing w:before="20" w:after="20"/>
              <w:rPr>
                <w:lang w:val="en-US" w:eastAsia="ja-JP"/>
              </w:rPr>
            </w:pPr>
            <w:r>
              <w:rPr>
                <w:rFonts w:hint="eastAsia"/>
                <w:lang w:val="en-US" w:eastAsia="ja-JP"/>
              </w:rPr>
              <w:t>LFE1</w:t>
            </w:r>
          </w:p>
        </w:tc>
        <w:tc>
          <w:tcPr>
            <w:tcW w:w="3544" w:type="dxa"/>
            <w:vMerge/>
            <w:vAlign w:val="center"/>
          </w:tcPr>
          <w:p w14:paraId="5A7265BA" w14:textId="77777777" w:rsidR="00C1035B" w:rsidRPr="006B4BC0" w:rsidRDefault="00C1035B" w:rsidP="00C1035B">
            <w:pPr>
              <w:pStyle w:val="Tabletext"/>
              <w:spacing w:before="20" w:after="20"/>
              <w:rPr>
                <w:lang w:val="en-US" w:eastAsia="ja-JP"/>
              </w:rPr>
            </w:pPr>
          </w:p>
        </w:tc>
      </w:tr>
      <w:tr w:rsidR="00C1035B" w:rsidRPr="00684D0E" w14:paraId="0C8AF609" w14:textId="77777777" w:rsidTr="00652E2C">
        <w:trPr>
          <w:cantSplit/>
          <w:jc w:val="center"/>
        </w:trPr>
        <w:tc>
          <w:tcPr>
            <w:tcW w:w="1561" w:type="dxa"/>
            <w:vMerge/>
            <w:vAlign w:val="center"/>
          </w:tcPr>
          <w:p w14:paraId="5907D813" w14:textId="77777777" w:rsidR="00C1035B" w:rsidRDefault="00C1035B" w:rsidP="00C1035B">
            <w:pPr>
              <w:pStyle w:val="Tabletext"/>
              <w:spacing w:before="20" w:after="20"/>
              <w:jc w:val="center"/>
              <w:rPr>
                <w:lang w:val="en-US" w:eastAsia="ja-JP"/>
              </w:rPr>
            </w:pPr>
          </w:p>
        </w:tc>
        <w:tc>
          <w:tcPr>
            <w:tcW w:w="1417" w:type="dxa"/>
            <w:vMerge/>
            <w:vAlign w:val="center"/>
          </w:tcPr>
          <w:p w14:paraId="1CF93E3A" w14:textId="77777777" w:rsidR="00C1035B" w:rsidRPr="00684D0E" w:rsidRDefault="00C1035B" w:rsidP="00C1035B">
            <w:pPr>
              <w:pStyle w:val="Tabletext"/>
              <w:spacing w:before="20" w:after="20"/>
              <w:jc w:val="center"/>
              <w:rPr>
                <w:lang w:val="en-US" w:eastAsia="ja-JP"/>
              </w:rPr>
            </w:pPr>
          </w:p>
        </w:tc>
        <w:tc>
          <w:tcPr>
            <w:tcW w:w="2268" w:type="dxa"/>
            <w:vAlign w:val="center"/>
          </w:tcPr>
          <w:p w14:paraId="20D4EB13" w14:textId="77777777" w:rsidR="00C1035B" w:rsidRDefault="00C1035B" w:rsidP="00C1035B">
            <w:pPr>
              <w:pStyle w:val="Tabletext"/>
              <w:spacing w:before="20" w:after="20"/>
              <w:rPr>
                <w:lang w:val="en-US" w:eastAsia="ja-JP"/>
              </w:rPr>
            </w:pPr>
            <w:r>
              <w:rPr>
                <w:rFonts w:hint="eastAsia"/>
                <w:lang w:val="en-US" w:eastAsia="ja-JP"/>
              </w:rPr>
              <w:t>U+000</w:t>
            </w:r>
          </w:p>
        </w:tc>
        <w:tc>
          <w:tcPr>
            <w:tcW w:w="3544" w:type="dxa"/>
            <w:vMerge/>
            <w:vAlign w:val="center"/>
          </w:tcPr>
          <w:p w14:paraId="234AEDA1" w14:textId="77777777" w:rsidR="00C1035B" w:rsidRPr="006B4BC0" w:rsidRDefault="00C1035B" w:rsidP="00C1035B">
            <w:pPr>
              <w:pStyle w:val="Tabletext"/>
              <w:spacing w:before="20" w:after="20"/>
              <w:rPr>
                <w:lang w:val="en-US" w:eastAsia="ja-JP"/>
              </w:rPr>
            </w:pPr>
          </w:p>
        </w:tc>
      </w:tr>
      <w:tr w:rsidR="00C1035B" w:rsidRPr="00684D0E" w14:paraId="7F393938" w14:textId="77777777" w:rsidTr="00652E2C">
        <w:trPr>
          <w:cantSplit/>
          <w:jc w:val="center"/>
        </w:trPr>
        <w:tc>
          <w:tcPr>
            <w:tcW w:w="1561" w:type="dxa"/>
            <w:vMerge/>
            <w:vAlign w:val="center"/>
          </w:tcPr>
          <w:p w14:paraId="4A0D61C1" w14:textId="77777777" w:rsidR="00C1035B" w:rsidRDefault="00C1035B" w:rsidP="00C1035B">
            <w:pPr>
              <w:pStyle w:val="Tabletext"/>
              <w:spacing w:before="20" w:after="20"/>
              <w:jc w:val="center"/>
              <w:rPr>
                <w:lang w:val="en-US" w:eastAsia="ja-JP"/>
              </w:rPr>
            </w:pPr>
          </w:p>
        </w:tc>
        <w:tc>
          <w:tcPr>
            <w:tcW w:w="1417" w:type="dxa"/>
            <w:vMerge/>
            <w:vAlign w:val="center"/>
          </w:tcPr>
          <w:p w14:paraId="7E6C0293" w14:textId="77777777" w:rsidR="00C1035B" w:rsidRPr="00684D0E" w:rsidRDefault="00C1035B" w:rsidP="00C1035B">
            <w:pPr>
              <w:pStyle w:val="Tabletext"/>
              <w:spacing w:before="20" w:after="20"/>
              <w:jc w:val="center"/>
              <w:rPr>
                <w:lang w:val="en-US" w:eastAsia="ja-JP"/>
              </w:rPr>
            </w:pPr>
          </w:p>
        </w:tc>
        <w:tc>
          <w:tcPr>
            <w:tcW w:w="2268" w:type="dxa"/>
            <w:vAlign w:val="center"/>
          </w:tcPr>
          <w:p w14:paraId="10ABBCF6" w14:textId="77777777" w:rsidR="00C1035B" w:rsidRDefault="00C1035B" w:rsidP="00C1035B">
            <w:pPr>
              <w:pStyle w:val="Tabletext"/>
              <w:spacing w:before="20" w:after="20"/>
              <w:rPr>
                <w:lang w:val="en-US" w:eastAsia="ja-JP"/>
              </w:rPr>
            </w:pPr>
            <w:r>
              <w:rPr>
                <w:rFonts w:hint="eastAsia"/>
                <w:lang w:val="en-US" w:eastAsia="ja-JP"/>
              </w:rPr>
              <w:t>U+030</w:t>
            </w:r>
          </w:p>
        </w:tc>
        <w:tc>
          <w:tcPr>
            <w:tcW w:w="3544" w:type="dxa"/>
            <w:vMerge/>
            <w:vAlign w:val="center"/>
          </w:tcPr>
          <w:p w14:paraId="277CF113" w14:textId="77777777" w:rsidR="00C1035B" w:rsidRPr="006B4BC0" w:rsidRDefault="00C1035B" w:rsidP="00C1035B">
            <w:pPr>
              <w:pStyle w:val="Tabletext"/>
              <w:spacing w:before="20" w:after="20"/>
              <w:rPr>
                <w:lang w:val="en-US" w:eastAsia="ja-JP"/>
              </w:rPr>
            </w:pPr>
          </w:p>
        </w:tc>
      </w:tr>
      <w:tr w:rsidR="00C1035B" w:rsidRPr="00684D0E" w14:paraId="29DB133F" w14:textId="77777777" w:rsidTr="00652E2C">
        <w:trPr>
          <w:cantSplit/>
          <w:jc w:val="center"/>
        </w:trPr>
        <w:tc>
          <w:tcPr>
            <w:tcW w:w="1561" w:type="dxa"/>
            <w:vMerge/>
            <w:vAlign w:val="center"/>
          </w:tcPr>
          <w:p w14:paraId="515518F2" w14:textId="77777777" w:rsidR="00C1035B" w:rsidRDefault="00C1035B" w:rsidP="00C1035B">
            <w:pPr>
              <w:pStyle w:val="Tabletext"/>
              <w:spacing w:before="20" w:after="20"/>
              <w:jc w:val="center"/>
              <w:rPr>
                <w:lang w:val="en-US" w:eastAsia="ja-JP"/>
              </w:rPr>
            </w:pPr>
          </w:p>
        </w:tc>
        <w:tc>
          <w:tcPr>
            <w:tcW w:w="1417" w:type="dxa"/>
            <w:vMerge/>
            <w:vAlign w:val="center"/>
          </w:tcPr>
          <w:p w14:paraId="48AAE2A4" w14:textId="77777777" w:rsidR="00C1035B" w:rsidRPr="00684D0E" w:rsidRDefault="00C1035B" w:rsidP="00C1035B">
            <w:pPr>
              <w:pStyle w:val="Tabletext"/>
              <w:spacing w:before="20" w:after="20"/>
              <w:jc w:val="center"/>
              <w:rPr>
                <w:lang w:val="en-US" w:eastAsia="ja-JP"/>
              </w:rPr>
            </w:pPr>
          </w:p>
        </w:tc>
        <w:tc>
          <w:tcPr>
            <w:tcW w:w="2268" w:type="dxa"/>
            <w:vAlign w:val="center"/>
          </w:tcPr>
          <w:p w14:paraId="5EC5888A" w14:textId="77777777" w:rsidR="00C1035B" w:rsidRDefault="00C1035B" w:rsidP="00C1035B">
            <w:pPr>
              <w:pStyle w:val="Tabletext"/>
              <w:spacing w:before="20" w:after="20"/>
              <w:rPr>
                <w:lang w:val="en-US" w:eastAsia="ja-JP"/>
              </w:rPr>
            </w:pPr>
            <w:r>
              <w:rPr>
                <w:rFonts w:hint="eastAsia"/>
                <w:lang w:val="en-US" w:eastAsia="ja-JP"/>
              </w:rPr>
              <w:t>U-030</w:t>
            </w:r>
          </w:p>
        </w:tc>
        <w:tc>
          <w:tcPr>
            <w:tcW w:w="3544" w:type="dxa"/>
            <w:vMerge/>
            <w:vAlign w:val="center"/>
          </w:tcPr>
          <w:p w14:paraId="5B14039A" w14:textId="77777777" w:rsidR="00C1035B" w:rsidRPr="006B4BC0" w:rsidRDefault="00C1035B" w:rsidP="00C1035B">
            <w:pPr>
              <w:pStyle w:val="Tabletext"/>
              <w:spacing w:before="20" w:after="20"/>
              <w:rPr>
                <w:lang w:val="en-US" w:eastAsia="ja-JP"/>
              </w:rPr>
            </w:pPr>
          </w:p>
        </w:tc>
      </w:tr>
      <w:tr w:rsidR="00C1035B" w:rsidRPr="00684D0E" w14:paraId="53597007" w14:textId="77777777" w:rsidTr="00652E2C">
        <w:trPr>
          <w:cantSplit/>
          <w:jc w:val="center"/>
        </w:trPr>
        <w:tc>
          <w:tcPr>
            <w:tcW w:w="1561" w:type="dxa"/>
            <w:vMerge/>
            <w:vAlign w:val="center"/>
          </w:tcPr>
          <w:p w14:paraId="547E2BBB" w14:textId="77777777" w:rsidR="00C1035B" w:rsidRDefault="00C1035B" w:rsidP="00C1035B">
            <w:pPr>
              <w:pStyle w:val="Tabletext"/>
              <w:spacing w:before="20" w:after="20"/>
              <w:jc w:val="center"/>
              <w:rPr>
                <w:lang w:val="en-US" w:eastAsia="ja-JP"/>
              </w:rPr>
            </w:pPr>
          </w:p>
        </w:tc>
        <w:tc>
          <w:tcPr>
            <w:tcW w:w="1417" w:type="dxa"/>
            <w:vMerge/>
            <w:vAlign w:val="center"/>
          </w:tcPr>
          <w:p w14:paraId="07608898" w14:textId="77777777" w:rsidR="00C1035B" w:rsidRPr="00684D0E" w:rsidRDefault="00C1035B" w:rsidP="00C1035B">
            <w:pPr>
              <w:pStyle w:val="Tabletext"/>
              <w:spacing w:before="20" w:after="20"/>
              <w:jc w:val="center"/>
              <w:rPr>
                <w:lang w:val="en-US" w:eastAsia="ja-JP"/>
              </w:rPr>
            </w:pPr>
          </w:p>
        </w:tc>
        <w:tc>
          <w:tcPr>
            <w:tcW w:w="2268" w:type="dxa"/>
            <w:vAlign w:val="center"/>
          </w:tcPr>
          <w:p w14:paraId="1D64D2AA" w14:textId="77777777" w:rsidR="00C1035B" w:rsidRDefault="00C1035B" w:rsidP="00C1035B">
            <w:pPr>
              <w:pStyle w:val="Tabletext"/>
              <w:spacing w:before="20" w:after="20"/>
              <w:rPr>
                <w:lang w:val="en-US" w:eastAsia="ja-JP"/>
              </w:rPr>
            </w:pPr>
            <w:r>
              <w:rPr>
                <w:rFonts w:hint="eastAsia"/>
                <w:lang w:val="en-US" w:eastAsia="ja-JP"/>
              </w:rPr>
              <w:t>U+110</w:t>
            </w:r>
          </w:p>
        </w:tc>
        <w:tc>
          <w:tcPr>
            <w:tcW w:w="3544" w:type="dxa"/>
            <w:vMerge/>
            <w:vAlign w:val="center"/>
          </w:tcPr>
          <w:p w14:paraId="3FF27403" w14:textId="77777777" w:rsidR="00C1035B" w:rsidRPr="006B4BC0" w:rsidRDefault="00C1035B" w:rsidP="00C1035B">
            <w:pPr>
              <w:pStyle w:val="Tabletext"/>
              <w:spacing w:before="20" w:after="20"/>
              <w:rPr>
                <w:lang w:val="en-US" w:eastAsia="ja-JP"/>
              </w:rPr>
            </w:pPr>
          </w:p>
        </w:tc>
      </w:tr>
      <w:tr w:rsidR="00C1035B" w:rsidRPr="00684D0E" w14:paraId="0111268B" w14:textId="77777777" w:rsidTr="00652E2C">
        <w:trPr>
          <w:cantSplit/>
          <w:jc w:val="center"/>
        </w:trPr>
        <w:tc>
          <w:tcPr>
            <w:tcW w:w="1561" w:type="dxa"/>
            <w:vMerge/>
            <w:vAlign w:val="center"/>
          </w:tcPr>
          <w:p w14:paraId="292BADB0" w14:textId="77777777" w:rsidR="00C1035B" w:rsidRDefault="00C1035B" w:rsidP="00C1035B">
            <w:pPr>
              <w:pStyle w:val="Tabletext"/>
              <w:spacing w:before="20" w:after="20"/>
              <w:jc w:val="center"/>
              <w:rPr>
                <w:lang w:val="en-US" w:eastAsia="ja-JP"/>
              </w:rPr>
            </w:pPr>
          </w:p>
        </w:tc>
        <w:tc>
          <w:tcPr>
            <w:tcW w:w="1417" w:type="dxa"/>
            <w:vMerge/>
            <w:vAlign w:val="center"/>
          </w:tcPr>
          <w:p w14:paraId="0BB2F70E" w14:textId="77777777" w:rsidR="00C1035B" w:rsidRPr="00684D0E" w:rsidRDefault="00C1035B" w:rsidP="00C1035B">
            <w:pPr>
              <w:pStyle w:val="Tabletext"/>
              <w:spacing w:before="20" w:after="20"/>
              <w:jc w:val="center"/>
              <w:rPr>
                <w:lang w:val="en-US" w:eastAsia="ja-JP"/>
              </w:rPr>
            </w:pPr>
          </w:p>
        </w:tc>
        <w:tc>
          <w:tcPr>
            <w:tcW w:w="2268" w:type="dxa"/>
            <w:vAlign w:val="center"/>
          </w:tcPr>
          <w:p w14:paraId="6BBC9DD0" w14:textId="77777777" w:rsidR="00C1035B" w:rsidRDefault="00C1035B" w:rsidP="00C1035B">
            <w:pPr>
              <w:pStyle w:val="Tabletext"/>
              <w:spacing w:before="20" w:after="20"/>
              <w:rPr>
                <w:lang w:val="en-US" w:eastAsia="ja-JP"/>
              </w:rPr>
            </w:pPr>
            <w:r>
              <w:rPr>
                <w:rFonts w:hint="eastAsia"/>
                <w:lang w:val="en-US" w:eastAsia="ja-JP"/>
              </w:rPr>
              <w:t>U-110</w:t>
            </w:r>
          </w:p>
        </w:tc>
        <w:tc>
          <w:tcPr>
            <w:tcW w:w="3544" w:type="dxa"/>
            <w:vMerge/>
            <w:vAlign w:val="center"/>
          </w:tcPr>
          <w:p w14:paraId="3DFF2A93" w14:textId="77777777" w:rsidR="00C1035B" w:rsidRPr="006B4BC0" w:rsidRDefault="00C1035B" w:rsidP="00C1035B">
            <w:pPr>
              <w:pStyle w:val="Tabletext"/>
              <w:spacing w:before="20" w:after="20"/>
              <w:rPr>
                <w:lang w:val="en-US" w:eastAsia="ja-JP"/>
              </w:rPr>
            </w:pPr>
          </w:p>
        </w:tc>
      </w:tr>
      <w:tr w:rsidR="00C1035B" w:rsidRPr="00684D0E" w14:paraId="3309AB92" w14:textId="77777777" w:rsidTr="00652E2C">
        <w:trPr>
          <w:cantSplit/>
          <w:jc w:val="center"/>
        </w:trPr>
        <w:tc>
          <w:tcPr>
            <w:tcW w:w="1561" w:type="dxa"/>
            <w:vMerge/>
            <w:vAlign w:val="center"/>
          </w:tcPr>
          <w:p w14:paraId="0A004D82" w14:textId="77777777" w:rsidR="00C1035B" w:rsidRDefault="00C1035B" w:rsidP="00C1035B">
            <w:pPr>
              <w:pStyle w:val="Tabletext"/>
              <w:spacing w:before="20" w:after="20"/>
              <w:jc w:val="center"/>
              <w:rPr>
                <w:lang w:val="en-US" w:eastAsia="ja-JP"/>
              </w:rPr>
            </w:pPr>
          </w:p>
        </w:tc>
        <w:tc>
          <w:tcPr>
            <w:tcW w:w="1417" w:type="dxa"/>
            <w:vMerge/>
            <w:vAlign w:val="center"/>
          </w:tcPr>
          <w:p w14:paraId="48AA31BE" w14:textId="77777777" w:rsidR="00C1035B" w:rsidRPr="00684D0E" w:rsidRDefault="00C1035B" w:rsidP="00C1035B">
            <w:pPr>
              <w:pStyle w:val="Tabletext"/>
              <w:spacing w:before="20" w:after="20"/>
              <w:jc w:val="center"/>
              <w:rPr>
                <w:lang w:val="en-US" w:eastAsia="ja-JP"/>
              </w:rPr>
            </w:pPr>
          </w:p>
        </w:tc>
        <w:tc>
          <w:tcPr>
            <w:tcW w:w="2268" w:type="dxa"/>
            <w:vAlign w:val="center"/>
          </w:tcPr>
          <w:p w14:paraId="4443303C" w14:textId="77777777" w:rsidR="00C1035B" w:rsidRDefault="00C1035B" w:rsidP="00C1035B">
            <w:pPr>
              <w:pStyle w:val="Tabletext"/>
              <w:spacing w:before="20" w:after="20"/>
              <w:rPr>
                <w:lang w:val="en-US" w:eastAsia="ja-JP"/>
              </w:rPr>
            </w:pPr>
            <w:r>
              <w:rPr>
                <w:rFonts w:hint="eastAsia"/>
                <w:lang w:val="en-US" w:eastAsia="ja-JP"/>
              </w:rPr>
              <w:t>T+000</w:t>
            </w:r>
          </w:p>
        </w:tc>
        <w:tc>
          <w:tcPr>
            <w:tcW w:w="3544" w:type="dxa"/>
            <w:vMerge/>
            <w:vAlign w:val="center"/>
          </w:tcPr>
          <w:p w14:paraId="609E46A9" w14:textId="77777777" w:rsidR="00C1035B" w:rsidRPr="006B4BC0" w:rsidRDefault="00C1035B" w:rsidP="00C1035B">
            <w:pPr>
              <w:pStyle w:val="Tabletext"/>
              <w:spacing w:before="20" w:after="20"/>
              <w:rPr>
                <w:lang w:val="en-US" w:eastAsia="ja-JP"/>
              </w:rPr>
            </w:pPr>
          </w:p>
        </w:tc>
      </w:tr>
      <w:tr w:rsidR="00C1035B" w:rsidRPr="00684D0E" w14:paraId="3BBB92C7" w14:textId="77777777" w:rsidTr="00652E2C">
        <w:trPr>
          <w:cantSplit/>
          <w:jc w:val="center"/>
        </w:trPr>
        <w:tc>
          <w:tcPr>
            <w:tcW w:w="1561" w:type="dxa"/>
            <w:vMerge w:val="restart"/>
            <w:vAlign w:val="center"/>
          </w:tcPr>
          <w:p w14:paraId="1507C247" w14:textId="77777777" w:rsidR="00C1035B" w:rsidRDefault="00C1035B" w:rsidP="00C1035B">
            <w:pPr>
              <w:pStyle w:val="Tabletext"/>
              <w:spacing w:before="20" w:after="20"/>
              <w:jc w:val="center"/>
              <w:rPr>
                <w:lang w:val="en-US" w:eastAsia="ja-JP"/>
              </w:rPr>
            </w:pPr>
            <w:r>
              <w:rPr>
                <w:rFonts w:hint="eastAsia"/>
                <w:lang w:val="en-US" w:eastAsia="ja-JP"/>
              </w:rPr>
              <w:t>19</w:t>
            </w:r>
          </w:p>
        </w:tc>
        <w:tc>
          <w:tcPr>
            <w:tcW w:w="1417" w:type="dxa"/>
            <w:vMerge w:val="restart"/>
            <w:vAlign w:val="center"/>
          </w:tcPr>
          <w:p w14:paraId="3F051B18" w14:textId="77777777" w:rsidR="00C1035B" w:rsidRDefault="00C1035B" w:rsidP="00C1035B">
            <w:pPr>
              <w:pStyle w:val="Tabletext"/>
              <w:spacing w:before="20" w:after="20"/>
              <w:jc w:val="center"/>
              <w:rPr>
                <w:lang w:val="en-US" w:eastAsia="ja-JP"/>
              </w:rPr>
            </w:pPr>
            <w:r>
              <w:rPr>
                <w:rFonts w:hint="eastAsia"/>
                <w:lang w:val="en-US" w:eastAsia="ja-JP"/>
              </w:rPr>
              <w:t>5/6.1</w:t>
            </w:r>
          </w:p>
          <w:p w14:paraId="68146FF9" w14:textId="41ED4168" w:rsidR="00C1035B" w:rsidRPr="00684D0E" w:rsidRDefault="00C1035B" w:rsidP="00C1035B">
            <w:pPr>
              <w:pStyle w:val="Tabletext"/>
              <w:spacing w:before="20" w:after="20"/>
              <w:jc w:val="center"/>
              <w:rPr>
                <w:lang w:val="en-US" w:eastAsia="ja-JP"/>
              </w:rPr>
            </w:pPr>
            <w:r>
              <w:rPr>
                <w:lang w:val="en-US" w:eastAsia="ja-JP"/>
              </w:rPr>
              <w:t>(4+7+0)</w:t>
            </w:r>
          </w:p>
        </w:tc>
        <w:tc>
          <w:tcPr>
            <w:tcW w:w="2268" w:type="dxa"/>
            <w:vAlign w:val="center"/>
          </w:tcPr>
          <w:p w14:paraId="7318951F" w14:textId="77777777" w:rsidR="00C1035B" w:rsidRDefault="00C1035B" w:rsidP="00C1035B">
            <w:pPr>
              <w:pStyle w:val="Tabletext"/>
              <w:spacing w:before="20" w:after="20"/>
              <w:rPr>
                <w:lang w:val="en-US" w:eastAsia="ja-JP"/>
              </w:rPr>
            </w:pPr>
            <w:r>
              <w:rPr>
                <w:rFonts w:hint="eastAsia"/>
                <w:lang w:val="en-US" w:eastAsia="ja-JP"/>
              </w:rPr>
              <w:t>M+000</w:t>
            </w:r>
          </w:p>
        </w:tc>
        <w:tc>
          <w:tcPr>
            <w:tcW w:w="3544" w:type="dxa"/>
            <w:vMerge w:val="restart"/>
            <w:vAlign w:val="center"/>
          </w:tcPr>
          <w:p w14:paraId="111DB529" w14:textId="77777777" w:rsidR="00C1035B" w:rsidRPr="006B4BC0" w:rsidRDefault="00C1035B" w:rsidP="00C1035B">
            <w:pPr>
              <w:pStyle w:val="Tabletext"/>
              <w:spacing w:before="20" w:after="20"/>
              <w:rPr>
                <w:lang w:val="en-US" w:eastAsia="ja-JP"/>
              </w:rPr>
            </w:pPr>
            <w:r>
              <w:rPr>
                <w:rFonts w:hint="eastAsia"/>
                <w:lang w:val="en-US" w:eastAsia="ja-JP"/>
              </w:rPr>
              <w:t>N/A</w:t>
            </w:r>
          </w:p>
        </w:tc>
      </w:tr>
      <w:tr w:rsidR="00C1035B" w:rsidRPr="00684D0E" w14:paraId="6915B62F" w14:textId="77777777" w:rsidTr="00652E2C">
        <w:trPr>
          <w:cantSplit/>
          <w:jc w:val="center"/>
        </w:trPr>
        <w:tc>
          <w:tcPr>
            <w:tcW w:w="1561" w:type="dxa"/>
            <w:vMerge/>
            <w:vAlign w:val="center"/>
          </w:tcPr>
          <w:p w14:paraId="25FAAE91" w14:textId="77777777" w:rsidR="00C1035B" w:rsidRDefault="00C1035B" w:rsidP="00C1035B">
            <w:pPr>
              <w:pStyle w:val="Tabletext"/>
              <w:spacing w:before="20" w:after="20"/>
              <w:jc w:val="center"/>
              <w:rPr>
                <w:lang w:val="en-US" w:eastAsia="ja-JP"/>
              </w:rPr>
            </w:pPr>
          </w:p>
        </w:tc>
        <w:tc>
          <w:tcPr>
            <w:tcW w:w="1417" w:type="dxa"/>
            <w:vMerge/>
            <w:vAlign w:val="center"/>
          </w:tcPr>
          <w:p w14:paraId="1D07B516" w14:textId="77777777" w:rsidR="00C1035B" w:rsidRPr="00684D0E" w:rsidRDefault="00C1035B" w:rsidP="00C1035B">
            <w:pPr>
              <w:pStyle w:val="Tabletext"/>
              <w:spacing w:before="20" w:after="20"/>
              <w:jc w:val="center"/>
              <w:rPr>
                <w:lang w:val="en-US" w:eastAsia="ja-JP"/>
              </w:rPr>
            </w:pPr>
          </w:p>
        </w:tc>
        <w:tc>
          <w:tcPr>
            <w:tcW w:w="2268" w:type="dxa"/>
            <w:vAlign w:val="center"/>
          </w:tcPr>
          <w:p w14:paraId="4BBAE09D" w14:textId="77777777" w:rsidR="00C1035B" w:rsidRDefault="00C1035B" w:rsidP="00C1035B">
            <w:pPr>
              <w:pStyle w:val="Tabletext"/>
              <w:spacing w:before="20" w:after="20"/>
              <w:rPr>
                <w:lang w:val="en-US" w:eastAsia="ja-JP"/>
              </w:rPr>
            </w:pPr>
            <w:r>
              <w:rPr>
                <w:rFonts w:hint="eastAsia"/>
                <w:lang w:val="en-US" w:eastAsia="ja-JP"/>
              </w:rPr>
              <w:t>M+030</w:t>
            </w:r>
          </w:p>
        </w:tc>
        <w:tc>
          <w:tcPr>
            <w:tcW w:w="3544" w:type="dxa"/>
            <w:vMerge/>
            <w:vAlign w:val="center"/>
          </w:tcPr>
          <w:p w14:paraId="5B47B5C9" w14:textId="77777777" w:rsidR="00C1035B" w:rsidRPr="006B4BC0" w:rsidRDefault="00C1035B" w:rsidP="00C1035B">
            <w:pPr>
              <w:pStyle w:val="Tabletext"/>
              <w:spacing w:before="20" w:after="20"/>
              <w:rPr>
                <w:lang w:val="en-US" w:eastAsia="ja-JP"/>
              </w:rPr>
            </w:pPr>
          </w:p>
        </w:tc>
      </w:tr>
      <w:tr w:rsidR="00C1035B" w:rsidRPr="00684D0E" w14:paraId="70A39379" w14:textId="77777777" w:rsidTr="00652E2C">
        <w:trPr>
          <w:cantSplit/>
          <w:jc w:val="center"/>
        </w:trPr>
        <w:tc>
          <w:tcPr>
            <w:tcW w:w="1561" w:type="dxa"/>
            <w:vMerge/>
            <w:vAlign w:val="center"/>
          </w:tcPr>
          <w:p w14:paraId="00FB24EF" w14:textId="77777777" w:rsidR="00C1035B" w:rsidRDefault="00C1035B" w:rsidP="00C1035B">
            <w:pPr>
              <w:pStyle w:val="Tabletext"/>
              <w:spacing w:before="20" w:after="20"/>
              <w:jc w:val="center"/>
              <w:rPr>
                <w:lang w:val="en-US" w:eastAsia="ja-JP"/>
              </w:rPr>
            </w:pPr>
          </w:p>
        </w:tc>
        <w:tc>
          <w:tcPr>
            <w:tcW w:w="1417" w:type="dxa"/>
            <w:vMerge/>
            <w:vAlign w:val="center"/>
          </w:tcPr>
          <w:p w14:paraId="3DC4A1F7" w14:textId="77777777" w:rsidR="00C1035B" w:rsidRPr="00684D0E" w:rsidRDefault="00C1035B" w:rsidP="00C1035B">
            <w:pPr>
              <w:pStyle w:val="Tabletext"/>
              <w:spacing w:before="20" w:after="20"/>
              <w:jc w:val="center"/>
              <w:rPr>
                <w:lang w:val="en-US" w:eastAsia="ja-JP"/>
              </w:rPr>
            </w:pPr>
          </w:p>
        </w:tc>
        <w:tc>
          <w:tcPr>
            <w:tcW w:w="2268" w:type="dxa"/>
            <w:vAlign w:val="center"/>
          </w:tcPr>
          <w:p w14:paraId="3B8662F7" w14:textId="77777777" w:rsidR="00C1035B" w:rsidRDefault="00C1035B" w:rsidP="00C1035B">
            <w:pPr>
              <w:pStyle w:val="Tabletext"/>
              <w:spacing w:before="20" w:after="20"/>
              <w:rPr>
                <w:lang w:val="en-US" w:eastAsia="ja-JP"/>
              </w:rPr>
            </w:pPr>
            <w:r>
              <w:rPr>
                <w:rFonts w:hint="eastAsia"/>
                <w:lang w:val="en-US" w:eastAsia="ja-JP"/>
              </w:rPr>
              <w:t>M-030</w:t>
            </w:r>
          </w:p>
        </w:tc>
        <w:tc>
          <w:tcPr>
            <w:tcW w:w="3544" w:type="dxa"/>
            <w:vMerge/>
            <w:vAlign w:val="center"/>
          </w:tcPr>
          <w:p w14:paraId="2D8F61B1" w14:textId="77777777" w:rsidR="00C1035B" w:rsidRPr="006B4BC0" w:rsidRDefault="00C1035B" w:rsidP="00C1035B">
            <w:pPr>
              <w:pStyle w:val="Tabletext"/>
              <w:spacing w:before="20" w:after="20"/>
              <w:rPr>
                <w:lang w:val="en-US" w:eastAsia="ja-JP"/>
              </w:rPr>
            </w:pPr>
          </w:p>
        </w:tc>
      </w:tr>
      <w:tr w:rsidR="00C1035B" w:rsidRPr="00684D0E" w14:paraId="4677789B" w14:textId="77777777" w:rsidTr="00652E2C">
        <w:trPr>
          <w:cantSplit/>
          <w:jc w:val="center"/>
        </w:trPr>
        <w:tc>
          <w:tcPr>
            <w:tcW w:w="1561" w:type="dxa"/>
            <w:vMerge/>
            <w:vAlign w:val="center"/>
          </w:tcPr>
          <w:p w14:paraId="4E5D706F" w14:textId="77777777" w:rsidR="00C1035B" w:rsidRDefault="00C1035B" w:rsidP="00C1035B">
            <w:pPr>
              <w:pStyle w:val="Tabletext"/>
              <w:spacing w:before="20" w:after="20"/>
              <w:jc w:val="center"/>
              <w:rPr>
                <w:lang w:val="en-US" w:eastAsia="ja-JP"/>
              </w:rPr>
            </w:pPr>
          </w:p>
        </w:tc>
        <w:tc>
          <w:tcPr>
            <w:tcW w:w="1417" w:type="dxa"/>
            <w:vMerge/>
            <w:vAlign w:val="center"/>
          </w:tcPr>
          <w:p w14:paraId="71AF2651" w14:textId="77777777" w:rsidR="00C1035B" w:rsidRPr="00684D0E" w:rsidRDefault="00C1035B" w:rsidP="00C1035B">
            <w:pPr>
              <w:pStyle w:val="Tabletext"/>
              <w:spacing w:before="20" w:after="20"/>
              <w:jc w:val="center"/>
              <w:rPr>
                <w:lang w:val="en-US" w:eastAsia="ja-JP"/>
              </w:rPr>
            </w:pPr>
          </w:p>
        </w:tc>
        <w:tc>
          <w:tcPr>
            <w:tcW w:w="2268" w:type="dxa"/>
            <w:vAlign w:val="center"/>
          </w:tcPr>
          <w:p w14:paraId="675DE304" w14:textId="77777777" w:rsidR="00C1035B" w:rsidRDefault="00C1035B" w:rsidP="00C1035B">
            <w:pPr>
              <w:pStyle w:val="Tabletext"/>
              <w:spacing w:before="20" w:after="20"/>
              <w:rPr>
                <w:lang w:val="en-US" w:eastAsia="ja-JP"/>
              </w:rPr>
            </w:pPr>
            <w:r>
              <w:rPr>
                <w:rFonts w:hint="eastAsia"/>
                <w:lang w:val="en-US" w:eastAsia="ja-JP"/>
              </w:rPr>
              <w:t>M+090</w:t>
            </w:r>
          </w:p>
        </w:tc>
        <w:tc>
          <w:tcPr>
            <w:tcW w:w="3544" w:type="dxa"/>
            <w:vMerge/>
            <w:vAlign w:val="center"/>
          </w:tcPr>
          <w:p w14:paraId="17DAF862" w14:textId="77777777" w:rsidR="00C1035B" w:rsidRPr="006B4BC0" w:rsidRDefault="00C1035B" w:rsidP="00C1035B">
            <w:pPr>
              <w:pStyle w:val="Tabletext"/>
              <w:spacing w:before="20" w:after="20"/>
              <w:rPr>
                <w:lang w:val="en-US" w:eastAsia="ja-JP"/>
              </w:rPr>
            </w:pPr>
          </w:p>
        </w:tc>
      </w:tr>
      <w:tr w:rsidR="00C1035B" w:rsidRPr="00684D0E" w14:paraId="3EC4F69C" w14:textId="77777777" w:rsidTr="00652E2C">
        <w:trPr>
          <w:cantSplit/>
          <w:jc w:val="center"/>
        </w:trPr>
        <w:tc>
          <w:tcPr>
            <w:tcW w:w="1561" w:type="dxa"/>
            <w:vMerge/>
            <w:vAlign w:val="center"/>
          </w:tcPr>
          <w:p w14:paraId="705AA434" w14:textId="77777777" w:rsidR="00C1035B" w:rsidRDefault="00C1035B" w:rsidP="00C1035B">
            <w:pPr>
              <w:pStyle w:val="Tabletext"/>
              <w:spacing w:before="20" w:after="20"/>
              <w:jc w:val="center"/>
              <w:rPr>
                <w:lang w:val="en-US" w:eastAsia="ja-JP"/>
              </w:rPr>
            </w:pPr>
          </w:p>
        </w:tc>
        <w:tc>
          <w:tcPr>
            <w:tcW w:w="1417" w:type="dxa"/>
            <w:vMerge/>
            <w:vAlign w:val="center"/>
          </w:tcPr>
          <w:p w14:paraId="605A4D2F" w14:textId="77777777" w:rsidR="00C1035B" w:rsidRPr="00684D0E" w:rsidRDefault="00C1035B" w:rsidP="00C1035B">
            <w:pPr>
              <w:pStyle w:val="Tabletext"/>
              <w:spacing w:before="20" w:after="20"/>
              <w:jc w:val="center"/>
              <w:rPr>
                <w:lang w:val="en-US" w:eastAsia="ja-JP"/>
              </w:rPr>
            </w:pPr>
          </w:p>
        </w:tc>
        <w:tc>
          <w:tcPr>
            <w:tcW w:w="2268" w:type="dxa"/>
            <w:vAlign w:val="center"/>
          </w:tcPr>
          <w:p w14:paraId="034FEC4E" w14:textId="77777777" w:rsidR="00C1035B" w:rsidRDefault="00C1035B" w:rsidP="00C1035B">
            <w:pPr>
              <w:pStyle w:val="Tabletext"/>
              <w:spacing w:before="20" w:after="20"/>
              <w:rPr>
                <w:lang w:val="en-US" w:eastAsia="ja-JP"/>
              </w:rPr>
            </w:pPr>
            <w:r>
              <w:rPr>
                <w:rFonts w:hint="eastAsia"/>
                <w:lang w:val="en-US" w:eastAsia="ja-JP"/>
              </w:rPr>
              <w:t>M-090</w:t>
            </w:r>
          </w:p>
        </w:tc>
        <w:tc>
          <w:tcPr>
            <w:tcW w:w="3544" w:type="dxa"/>
            <w:vMerge/>
            <w:vAlign w:val="center"/>
          </w:tcPr>
          <w:p w14:paraId="2C2912DA" w14:textId="77777777" w:rsidR="00C1035B" w:rsidRPr="006B4BC0" w:rsidRDefault="00C1035B" w:rsidP="00C1035B">
            <w:pPr>
              <w:pStyle w:val="Tabletext"/>
              <w:spacing w:before="20" w:after="20"/>
              <w:rPr>
                <w:lang w:val="en-US" w:eastAsia="ja-JP"/>
              </w:rPr>
            </w:pPr>
          </w:p>
        </w:tc>
      </w:tr>
      <w:tr w:rsidR="00C1035B" w:rsidRPr="00684D0E" w14:paraId="729C8F1E" w14:textId="77777777" w:rsidTr="00652E2C">
        <w:trPr>
          <w:cantSplit/>
          <w:jc w:val="center"/>
        </w:trPr>
        <w:tc>
          <w:tcPr>
            <w:tcW w:w="1561" w:type="dxa"/>
            <w:vMerge/>
            <w:vAlign w:val="center"/>
          </w:tcPr>
          <w:p w14:paraId="25359F1B" w14:textId="77777777" w:rsidR="00C1035B" w:rsidRDefault="00C1035B" w:rsidP="00C1035B">
            <w:pPr>
              <w:pStyle w:val="Tabletext"/>
              <w:spacing w:before="20" w:after="20"/>
              <w:jc w:val="center"/>
              <w:rPr>
                <w:lang w:val="en-US" w:eastAsia="ja-JP"/>
              </w:rPr>
            </w:pPr>
          </w:p>
        </w:tc>
        <w:tc>
          <w:tcPr>
            <w:tcW w:w="1417" w:type="dxa"/>
            <w:vMerge/>
            <w:vAlign w:val="center"/>
          </w:tcPr>
          <w:p w14:paraId="15259FE2" w14:textId="77777777" w:rsidR="00C1035B" w:rsidRPr="00684D0E" w:rsidRDefault="00C1035B" w:rsidP="00C1035B">
            <w:pPr>
              <w:pStyle w:val="Tabletext"/>
              <w:spacing w:before="20" w:after="20"/>
              <w:jc w:val="center"/>
              <w:rPr>
                <w:lang w:val="en-US" w:eastAsia="ja-JP"/>
              </w:rPr>
            </w:pPr>
          </w:p>
        </w:tc>
        <w:tc>
          <w:tcPr>
            <w:tcW w:w="2268" w:type="dxa"/>
            <w:vAlign w:val="center"/>
          </w:tcPr>
          <w:p w14:paraId="5F73691B" w14:textId="77777777" w:rsidR="00C1035B" w:rsidRDefault="00C1035B" w:rsidP="00C1035B">
            <w:pPr>
              <w:pStyle w:val="Tabletext"/>
              <w:spacing w:before="20" w:after="20"/>
              <w:rPr>
                <w:lang w:val="en-US" w:eastAsia="ja-JP"/>
              </w:rPr>
            </w:pPr>
            <w:r>
              <w:rPr>
                <w:rFonts w:hint="eastAsia"/>
                <w:lang w:val="en-US" w:eastAsia="ja-JP"/>
              </w:rPr>
              <w:t>M+135</w:t>
            </w:r>
          </w:p>
        </w:tc>
        <w:tc>
          <w:tcPr>
            <w:tcW w:w="3544" w:type="dxa"/>
            <w:vMerge/>
            <w:vAlign w:val="center"/>
          </w:tcPr>
          <w:p w14:paraId="69942000" w14:textId="77777777" w:rsidR="00C1035B" w:rsidRPr="006B4BC0" w:rsidRDefault="00C1035B" w:rsidP="00C1035B">
            <w:pPr>
              <w:pStyle w:val="Tabletext"/>
              <w:spacing w:before="20" w:after="20"/>
              <w:rPr>
                <w:lang w:val="en-US" w:eastAsia="ja-JP"/>
              </w:rPr>
            </w:pPr>
          </w:p>
        </w:tc>
      </w:tr>
      <w:tr w:rsidR="00C1035B" w:rsidRPr="00684D0E" w14:paraId="0F25E8ED" w14:textId="77777777" w:rsidTr="00652E2C">
        <w:trPr>
          <w:cantSplit/>
          <w:jc w:val="center"/>
        </w:trPr>
        <w:tc>
          <w:tcPr>
            <w:tcW w:w="1561" w:type="dxa"/>
            <w:vMerge/>
            <w:vAlign w:val="center"/>
          </w:tcPr>
          <w:p w14:paraId="7B2B5A0C" w14:textId="77777777" w:rsidR="00C1035B" w:rsidRDefault="00C1035B" w:rsidP="00C1035B">
            <w:pPr>
              <w:pStyle w:val="Tabletext"/>
              <w:spacing w:before="20" w:after="20"/>
              <w:jc w:val="center"/>
              <w:rPr>
                <w:lang w:val="en-US" w:eastAsia="ja-JP"/>
              </w:rPr>
            </w:pPr>
          </w:p>
        </w:tc>
        <w:tc>
          <w:tcPr>
            <w:tcW w:w="1417" w:type="dxa"/>
            <w:vMerge/>
            <w:vAlign w:val="center"/>
          </w:tcPr>
          <w:p w14:paraId="492A6AC8" w14:textId="77777777" w:rsidR="00C1035B" w:rsidRPr="00684D0E" w:rsidRDefault="00C1035B" w:rsidP="00C1035B">
            <w:pPr>
              <w:pStyle w:val="Tabletext"/>
              <w:spacing w:before="20" w:after="20"/>
              <w:jc w:val="center"/>
              <w:rPr>
                <w:lang w:val="en-US" w:eastAsia="ja-JP"/>
              </w:rPr>
            </w:pPr>
          </w:p>
        </w:tc>
        <w:tc>
          <w:tcPr>
            <w:tcW w:w="2268" w:type="dxa"/>
            <w:vAlign w:val="center"/>
          </w:tcPr>
          <w:p w14:paraId="7B4F4E33" w14:textId="77777777" w:rsidR="00C1035B" w:rsidRDefault="00C1035B" w:rsidP="00C1035B">
            <w:pPr>
              <w:pStyle w:val="Tabletext"/>
              <w:spacing w:before="20" w:after="20"/>
              <w:rPr>
                <w:lang w:val="en-US" w:eastAsia="ja-JP"/>
              </w:rPr>
            </w:pPr>
            <w:r>
              <w:rPr>
                <w:rFonts w:hint="eastAsia"/>
                <w:lang w:val="en-US" w:eastAsia="ja-JP"/>
              </w:rPr>
              <w:t>M-135</w:t>
            </w:r>
          </w:p>
        </w:tc>
        <w:tc>
          <w:tcPr>
            <w:tcW w:w="3544" w:type="dxa"/>
            <w:vMerge/>
            <w:vAlign w:val="center"/>
          </w:tcPr>
          <w:p w14:paraId="2C77E8AC" w14:textId="77777777" w:rsidR="00C1035B" w:rsidRPr="006B4BC0" w:rsidRDefault="00C1035B" w:rsidP="00C1035B">
            <w:pPr>
              <w:pStyle w:val="Tabletext"/>
              <w:spacing w:before="20" w:after="20"/>
              <w:rPr>
                <w:lang w:val="en-US" w:eastAsia="ja-JP"/>
              </w:rPr>
            </w:pPr>
          </w:p>
        </w:tc>
      </w:tr>
      <w:tr w:rsidR="00C1035B" w:rsidRPr="00684D0E" w14:paraId="78AD1518" w14:textId="77777777" w:rsidTr="00652E2C">
        <w:trPr>
          <w:cantSplit/>
          <w:jc w:val="center"/>
        </w:trPr>
        <w:tc>
          <w:tcPr>
            <w:tcW w:w="1561" w:type="dxa"/>
            <w:vMerge/>
            <w:vAlign w:val="center"/>
          </w:tcPr>
          <w:p w14:paraId="3C6588CA" w14:textId="77777777" w:rsidR="00C1035B" w:rsidRDefault="00C1035B" w:rsidP="00C1035B">
            <w:pPr>
              <w:pStyle w:val="Tabletext"/>
              <w:spacing w:before="20" w:after="20"/>
              <w:jc w:val="center"/>
              <w:rPr>
                <w:lang w:val="en-US" w:eastAsia="ja-JP"/>
              </w:rPr>
            </w:pPr>
          </w:p>
        </w:tc>
        <w:tc>
          <w:tcPr>
            <w:tcW w:w="1417" w:type="dxa"/>
            <w:vMerge/>
            <w:vAlign w:val="center"/>
          </w:tcPr>
          <w:p w14:paraId="1E3D8C2B" w14:textId="77777777" w:rsidR="00C1035B" w:rsidRPr="00684D0E" w:rsidRDefault="00C1035B" w:rsidP="00C1035B">
            <w:pPr>
              <w:pStyle w:val="Tabletext"/>
              <w:spacing w:before="20" w:after="20"/>
              <w:jc w:val="center"/>
              <w:rPr>
                <w:lang w:val="en-US" w:eastAsia="ja-JP"/>
              </w:rPr>
            </w:pPr>
          </w:p>
        </w:tc>
        <w:tc>
          <w:tcPr>
            <w:tcW w:w="2268" w:type="dxa"/>
            <w:vAlign w:val="center"/>
          </w:tcPr>
          <w:p w14:paraId="3A371ED8" w14:textId="77777777" w:rsidR="00C1035B" w:rsidRDefault="00C1035B" w:rsidP="00C1035B">
            <w:pPr>
              <w:pStyle w:val="Tabletext"/>
              <w:spacing w:before="20" w:after="20"/>
              <w:rPr>
                <w:lang w:val="en-US" w:eastAsia="ja-JP"/>
              </w:rPr>
            </w:pPr>
            <w:r>
              <w:rPr>
                <w:rFonts w:hint="eastAsia"/>
                <w:lang w:val="en-US" w:eastAsia="ja-JP"/>
              </w:rPr>
              <w:t>LFE</w:t>
            </w:r>
          </w:p>
        </w:tc>
        <w:tc>
          <w:tcPr>
            <w:tcW w:w="3544" w:type="dxa"/>
            <w:vMerge/>
            <w:vAlign w:val="center"/>
          </w:tcPr>
          <w:p w14:paraId="6FA71A69" w14:textId="77777777" w:rsidR="00C1035B" w:rsidRPr="006B4BC0" w:rsidRDefault="00C1035B" w:rsidP="00C1035B">
            <w:pPr>
              <w:pStyle w:val="Tabletext"/>
              <w:spacing w:before="20" w:after="20"/>
              <w:rPr>
                <w:lang w:val="en-US" w:eastAsia="ja-JP"/>
              </w:rPr>
            </w:pPr>
          </w:p>
        </w:tc>
      </w:tr>
      <w:tr w:rsidR="00C1035B" w:rsidRPr="00684D0E" w14:paraId="1F2724DF" w14:textId="77777777" w:rsidTr="00652E2C">
        <w:trPr>
          <w:cantSplit/>
          <w:jc w:val="center"/>
        </w:trPr>
        <w:tc>
          <w:tcPr>
            <w:tcW w:w="1561" w:type="dxa"/>
            <w:vMerge/>
            <w:vAlign w:val="center"/>
          </w:tcPr>
          <w:p w14:paraId="230F29BD" w14:textId="77777777" w:rsidR="00C1035B" w:rsidRDefault="00C1035B" w:rsidP="00C1035B">
            <w:pPr>
              <w:pStyle w:val="Tabletext"/>
              <w:spacing w:before="20" w:after="20"/>
              <w:jc w:val="center"/>
              <w:rPr>
                <w:lang w:val="en-US" w:eastAsia="ja-JP"/>
              </w:rPr>
            </w:pPr>
          </w:p>
        </w:tc>
        <w:tc>
          <w:tcPr>
            <w:tcW w:w="1417" w:type="dxa"/>
            <w:vMerge/>
            <w:vAlign w:val="center"/>
          </w:tcPr>
          <w:p w14:paraId="17C1006B" w14:textId="77777777" w:rsidR="00C1035B" w:rsidRPr="00684D0E" w:rsidRDefault="00C1035B" w:rsidP="00C1035B">
            <w:pPr>
              <w:pStyle w:val="Tabletext"/>
              <w:spacing w:before="20" w:after="20"/>
              <w:jc w:val="center"/>
              <w:rPr>
                <w:lang w:val="en-US" w:eastAsia="ja-JP"/>
              </w:rPr>
            </w:pPr>
          </w:p>
        </w:tc>
        <w:tc>
          <w:tcPr>
            <w:tcW w:w="2268" w:type="dxa"/>
            <w:vAlign w:val="center"/>
          </w:tcPr>
          <w:p w14:paraId="6239CAA8" w14:textId="77777777" w:rsidR="00C1035B" w:rsidRDefault="00C1035B" w:rsidP="00C1035B">
            <w:pPr>
              <w:pStyle w:val="Tabletext"/>
              <w:spacing w:before="20" w:after="20"/>
              <w:rPr>
                <w:lang w:val="en-US" w:eastAsia="ja-JP"/>
              </w:rPr>
            </w:pPr>
            <w:r>
              <w:rPr>
                <w:rFonts w:hint="eastAsia"/>
                <w:lang w:val="en-US" w:eastAsia="ja-JP"/>
              </w:rPr>
              <w:t>U+030</w:t>
            </w:r>
          </w:p>
        </w:tc>
        <w:tc>
          <w:tcPr>
            <w:tcW w:w="3544" w:type="dxa"/>
            <w:vMerge/>
            <w:vAlign w:val="center"/>
          </w:tcPr>
          <w:p w14:paraId="5E207B4D" w14:textId="77777777" w:rsidR="00C1035B" w:rsidRPr="006B4BC0" w:rsidRDefault="00C1035B" w:rsidP="00C1035B">
            <w:pPr>
              <w:pStyle w:val="Tabletext"/>
              <w:spacing w:before="20" w:after="20"/>
              <w:rPr>
                <w:lang w:val="en-US" w:eastAsia="ja-JP"/>
              </w:rPr>
            </w:pPr>
          </w:p>
        </w:tc>
      </w:tr>
      <w:tr w:rsidR="00C1035B" w:rsidRPr="00684D0E" w14:paraId="27FE1C05" w14:textId="77777777" w:rsidTr="00652E2C">
        <w:trPr>
          <w:cantSplit/>
          <w:jc w:val="center"/>
        </w:trPr>
        <w:tc>
          <w:tcPr>
            <w:tcW w:w="1561" w:type="dxa"/>
            <w:vMerge/>
            <w:vAlign w:val="center"/>
          </w:tcPr>
          <w:p w14:paraId="3BBE4811" w14:textId="77777777" w:rsidR="00C1035B" w:rsidRDefault="00C1035B" w:rsidP="00C1035B">
            <w:pPr>
              <w:pStyle w:val="Tabletext"/>
              <w:spacing w:before="20" w:after="20"/>
              <w:jc w:val="center"/>
              <w:rPr>
                <w:lang w:val="en-US" w:eastAsia="ja-JP"/>
              </w:rPr>
            </w:pPr>
          </w:p>
        </w:tc>
        <w:tc>
          <w:tcPr>
            <w:tcW w:w="1417" w:type="dxa"/>
            <w:vMerge/>
            <w:vAlign w:val="center"/>
          </w:tcPr>
          <w:p w14:paraId="0DDF91D7" w14:textId="77777777" w:rsidR="00C1035B" w:rsidRPr="00684D0E" w:rsidRDefault="00C1035B" w:rsidP="00C1035B">
            <w:pPr>
              <w:pStyle w:val="Tabletext"/>
              <w:spacing w:before="20" w:after="20"/>
              <w:jc w:val="center"/>
              <w:rPr>
                <w:lang w:val="en-US" w:eastAsia="ja-JP"/>
              </w:rPr>
            </w:pPr>
          </w:p>
        </w:tc>
        <w:tc>
          <w:tcPr>
            <w:tcW w:w="2268" w:type="dxa"/>
            <w:vAlign w:val="center"/>
          </w:tcPr>
          <w:p w14:paraId="54EA9A87" w14:textId="77777777" w:rsidR="00C1035B" w:rsidRDefault="00C1035B" w:rsidP="00C1035B">
            <w:pPr>
              <w:pStyle w:val="Tabletext"/>
              <w:spacing w:before="20" w:after="20"/>
              <w:rPr>
                <w:lang w:val="en-US" w:eastAsia="ja-JP"/>
              </w:rPr>
            </w:pPr>
            <w:r>
              <w:rPr>
                <w:rFonts w:hint="eastAsia"/>
                <w:lang w:val="en-US" w:eastAsia="ja-JP"/>
              </w:rPr>
              <w:t>U-030</w:t>
            </w:r>
          </w:p>
        </w:tc>
        <w:tc>
          <w:tcPr>
            <w:tcW w:w="3544" w:type="dxa"/>
            <w:vMerge/>
            <w:vAlign w:val="center"/>
          </w:tcPr>
          <w:p w14:paraId="47371A70" w14:textId="77777777" w:rsidR="00C1035B" w:rsidRPr="006B4BC0" w:rsidRDefault="00C1035B" w:rsidP="00C1035B">
            <w:pPr>
              <w:pStyle w:val="Tabletext"/>
              <w:spacing w:before="20" w:after="20"/>
              <w:rPr>
                <w:lang w:val="en-US" w:eastAsia="ja-JP"/>
              </w:rPr>
            </w:pPr>
          </w:p>
        </w:tc>
      </w:tr>
      <w:tr w:rsidR="00C1035B" w:rsidRPr="00684D0E" w14:paraId="7D5C3CA0" w14:textId="77777777" w:rsidTr="00652E2C">
        <w:trPr>
          <w:cantSplit/>
          <w:jc w:val="center"/>
        </w:trPr>
        <w:tc>
          <w:tcPr>
            <w:tcW w:w="1561" w:type="dxa"/>
            <w:vMerge/>
            <w:vAlign w:val="center"/>
          </w:tcPr>
          <w:p w14:paraId="5A85C3C8" w14:textId="77777777" w:rsidR="00C1035B" w:rsidRDefault="00C1035B" w:rsidP="00C1035B">
            <w:pPr>
              <w:pStyle w:val="Tabletext"/>
              <w:spacing w:before="20" w:after="20"/>
              <w:jc w:val="center"/>
              <w:rPr>
                <w:lang w:val="en-US" w:eastAsia="ja-JP"/>
              </w:rPr>
            </w:pPr>
          </w:p>
        </w:tc>
        <w:tc>
          <w:tcPr>
            <w:tcW w:w="1417" w:type="dxa"/>
            <w:vMerge/>
            <w:vAlign w:val="center"/>
          </w:tcPr>
          <w:p w14:paraId="58B4B2EF" w14:textId="77777777" w:rsidR="00C1035B" w:rsidRPr="00684D0E" w:rsidRDefault="00C1035B" w:rsidP="00C1035B">
            <w:pPr>
              <w:pStyle w:val="Tabletext"/>
              <w:spacing w:before="20" w:after="20"/>
              <w:jc w:val="center"/>
              <w:rPr>
                <w:lang w:val="en-US" w:eastAsia="ja-JP"/>
              </w:rPr>
            </w:pPr>
          </w:p>
        </w:tc>
        <w:tc>
          <w:tcPr>
            <w:tcW w:w="2268" w:type="dxa"/>
            <w:vAlign w:val="center"/>
          </w:tcPr>
          <w:p w14:paraId="27416E84" w14:textId="77777777" w:rsidR="00C1035B" w:rsidRDefault="00C1035B" w:rsidP="00C1035B">
            <w:pPr>
              <w:pStyle w:val="Tabletext"/>
              <w:spacing w:before="20" w:after="20"/>
              <w:rPr>
                <w:lang w:val="en-US" w:eastAsia="ja-JP"/>
              </w:rPr>
            </w:pPr>
            <w:r>
              <w:rPr>
                <w:rFonts w:hint="eastAsia"/>
                <w:lang w:val="en-US" w:eastAsia="ja-JP"/>
              </w:rPr>
              <w:t>U+135</w:t>
            </w:r>
          </w:p>
        </w:tc>
        <w:tc>
          <w:tcPr>
            <w:tcW w:w="3544" w:type="dxa"/>
            <w:vMerge/>
            <w:vAlign w:val="center"/>
          </w:tcPr>
          <w:p w14:paraId="143982D1" w14:textId="77777777" w:rsidR="00C1035B" w:rsidRPr="006B4BC0" w:rsidRDefault="00C1035B" w:rsidP="00C1035B">
            <w:pPr>
              <w:pStyle w:val="Tabletext"/>
              <w:spacing w:before="20" w:after="20"/>
              <w:rPr>
                <w:lang w:val="en-US" w:eastAsia="ja-JP"/>
              </w:rPr>
            </w:pPr>
          </w:p>
        </w:tc>
      </w:tr>
      <w:tr w:rsidR="00C1035B" w:rsidRPr="00684D0E" w14:paraId="75D8F019" w14:textId="77777777" w:rsidTr="00652E2C">
        <w:trPr>
          <w:cantSplit/>
          <w:jc w:val="center"/>
        </w:trPr>
        <w:tc>
          <w:tcPr>
            <w:tcW w:w="1561" w:type="dxa"/>
            <w:vMerge/>
            <w:vAlign w:val="center"/>
          </w:tcPr>
          <w:p w14:paraId="568EC8E0" w14:textId="77777777" w:rsidR="00C1035B" w:rsidRDefault="00C1035B" w:rsidP="00C1035B">
            <w:pPr>
              <w:pStyle w:val="Tabletext"/>
              <w:spacing w:before="20" w:after="20"/>
              <w:jc w:val="center"/>
              <w:rPr>
                <w:lang w:val="en-US" w:eastAsia="ja-JP"/>
              </w:rPr>
            </w:pPr>
          </w:p>
        </w:tc>
        <w:tc>
          <w:tcPr>
            <w:tcW w:w="1417" w:type="dxa"/>
            <w:vMerge/>
            <w:vAlign w:val="center"/>
          </w:tcPr>
          <w:p w14:paraId="3EBD11DE" w14:textId="77777777" w:rsidR="00C1035B" w:rsidRPr="00684D0E" w:rsidRDefault="00C1035B" w:rsidP="00C1035B">
            <w:pPr>
              <w:pStyle w:val="Tabletext"/>
              <w:spacing w:before="20" w:after="20"/>
              <w:jc w:val="center"/>
              <w:rPr>
                <w:lang w:val="en-US" w:eastAsia="ja-JP"/>
              </w:rPr>
            </w:pPr>
          </w:p>
        </w:tc>
        <w:tc>
          <w:tcPr>
            <w:tcW w:w="2268" w:type="dxa"/>
            <w:vAlign w:val="center"/>
          </w:tcPr>
          <w:p w14:paraId="766338FA" w14:textId="77777777" w:rsidR="00C1035B" w:rsidRDefault="00C1035B" w:rsidP="00C1035B">
            <w:pPr>
              <w:pStyle w:val="Tabletext"/>
              <w:spacing w:before="20" w:after="20"/>
              <w:rPr>
                <w:lang w:val="en-US" w:eastAsia="ja-JP"/>
              </w:rPr>
            </w:pPr>
            <w:r>
              <w:rPr>
                <w:rFonts w:hint="eastAsia"/>
                <w:lang w:val="en-US" w:eastAsia="ja-JP"/>
              </w:rPr>
              <w:t>U-135</w:t>
            </w:r>
          </w:p>
        </w:tc>
        <w:tc>
          <w:tcPr>
            <w:tcW w:w="3544" w:type="dxa"/>
            <w:vMerge/>
            <w:vAlign w:val="center"/>
          </w:tcPr>
          <w:p w14:paraId="578DCC06" w14:textId="77777777" w:rsidR="00C1035B" w:rsidRPr="006B4BC0" w:rsidRDefault="00C1035B" w:rsidP="00C1035B">
            <w:pPr>
              <w:pStyle w:val="Tabletext"/>
              <w:spacing w:before="20" w:after="20"/>
              <w:rPr>
                <w:lang w:val="en-US" w:eastAsia="ja-JP"/>
              </w:rPr>
            </w:pPr>
          </w:p>
        </w:tc>
      </w:tr>
      <w:tr w:rsidR="00C1035B" w:rsidRPr="00684D0E" w14:paraId="12586CDF" w14:textId="77777777" w:rsidTr="00652E2C">
        <w:trPr>
          <w:cantSplit/>
          <w:jc w:val="center"/>
        </w:trPr>
        <w:tc>
          <w:tcPr>
            <w:tcW w:w="1561" w:type="dxa"/>
            <w:vMerge w:val="restart"/>
            <w:vAlign w:val="center"/>
          </w:tcPr>
          <w:p w14:paraId="1E7FDAD5" w14:textId="77777777" w:rsidR="00C1035B" w:rsidRDefault="00C1035B" w:rsidP="00C1035B">
            <w:pPr>
              <w:pStyle w:val="Tabletext"/>
              <w:spacing w:before="20" w:after="20"/>
              <w:jc w:val="center"/>
              <w:rPr>
                <w:lang w:val="en-US" w:eastAsia="ja-JP"/>
              </w:rPr>
            </w:pPr>
            <w:r>
              <w:rPr>
                <w:rFonts w:hint="eastAsia"/>
                <w:lang w:val="en-US" w:eastAsia="ja-JP"/>
              </w:rPr>
              <w:t>20</w:t>
            </w:r>
          </w:p>
        </w:tc>
        <w:tc>
          <w:tcPr>
            <w:tcW w:w="1417" w:type="dxa"/>
            <w:vMerge w:val="restart"/>
            <w:vAlign w:val="center"/>
          </w:tcPr>
          <w:p w14:paraId="1AA7C55F" w14:textId="77777777" w:rsidR="00C1035B" w:rsidRDefault="00C1035B" w:rsidP="00C1035B">
            <w:pPr>
              <w:pStyle w:val="Tabletext"/>
              <w:spacing w:before="20" w:after="20"/>
              <w:jc w:val="center"/>
              <w:rPr>
                <w:lang w:val="en-US" w:eastAsia="ja-JP"/>
              </w:rPr>
            </w:pPr>
            <w:r>
              <w:rPr>
                <w:rFonts w:hint="eastAsia"/>
                <w:lang w:val="en-US" w:eastAsia="ja-JP"/>
              </w:rPr>
              <w:t>7/6.1</w:t>
            </w:r>
          </w:p>
          <w:p w14:paraId="175625C9" w14:textId="314B9AFD" w:rsidR="00C1035B" w:rsidRPr="00684D0E" w:rsidRDefault="00C1035B" w:rsidP="00C1035B">
            <w:pPr>
              <w:pStyle w:val="Tabletext"/>
              <w:spacing w:before="20" w:after="20"/>
              <w:jc w:val="center"/>
              <w:rPr>
                <w:lang w:val="en-US" w:eastAsia="ja-JP"/>
              </w:rPr>
            </w:pPr>
            <w:r>
              <w:rPr>
                <w:rFonts w:hint="eastAsia"/>
                <w:lang w:val="en-US" w:eastAsia="ja-JP"/>
              </w:rPr>
              <w:t>(4+9+0)</w:t>
            </w:r>
          </w:p>
        </w:tc>
        <w:tc>
          <w:tcPr>
            <w:tcW w:w="2268" w:type="dxa"/>
            <w:vAlign w:val="center"/>
          </w:tcPr>
          <w:p w14:paraId="5EF43C73" w14:textId="77777777" w:rsidR="00C1035B" w:rsidRDefault="00C1035B" w:rsidP="00C1035B">
            <w:pPr>
              <w:pStyle w:val="Tabletext"/>
              <w:spacing w:before="20" w:after="20"/>
              <w:rPr>
                <w:lang w:val="en-US" w:eastAsia="ja-JP"/>
              </w:rPr>
            </w:pPr>
            <w:r>
              <w:rPr>
                <w:rFonts w:hint="eastAsia"/>
                <w:lang w:val="en-US" w:eastAsia="ja-JP"/>
              </w:rPr>
              <w:t>M+000</w:t>
            </w:r>
          </w:p>
        </w:tc>
        <w:tc>
          <w:tcPr>
            <w:tcW w:w="3544" w:type="dxa"/>
            <w:vAlign w:val="center"/>
          </w:tcPr>
          <w:p w14:paraId="5ABFFCF7" w14:textId="77777777" w:rsidR="00C1035B" w:rsidRPr="006B4BC0" w:rsidRDefault="00C1035B" w:rsidP="00C1035B">
            <w:pPr>
              <w:pStyle w:val="Tabletext"/>
              <w:spacing w:before="20" w:after="20"/>
              <w:rPr>
                <w:lang w:val="en-US" w:eastAsia="ja-JP"/>
              </w:rPr>
            </w:pPr>
            <w:r>
              <w:rPr>
                <w:rFonts w:hint="eastAsia"/>
                <w:lang w:val="en-US" w:eastAsia="ja-JP"/>
              </w:rPr>
              <w:t>中央</w:t>
            </w:r>
          </w:p>
        </w:tc>
      </w:tr>
      <w:tr w:rsidR="00183EC1" w:rsidRPr="00684D0E" w14:paraId="0B8C690E" w14:textId="77777777" w:rsidTr="00652E2C">
        <w:trPr>
          <w:cantSplit/>
          <w:jc w:val="center"/>
        </w:trPr>
        <w:tc>
          <w:tcPr>
            <w:tcW w:w="1561" w:type="dxa"/>
            <w:vMerge/>
            <w:vAlign w:val="center"/>
          </w:tcPr>
          <w:p w14:paraId="65555205" w14:textId="77777777" w:rsidR="00183EC1" w:rsidRDefault="00183EC1" w:rsidP="00652E2C">
            <w:pPr>
              <w:pStyle w:val="Tabletext"/>
              <w:spacing w:before="20" w:after="20"/>
              <w:jc w:val="center"/>
              <w:rPr>
                <w:lang w:val="en-US" w:eastAsia="ja-JP"/>
              </w:rPr>
            </w:pPr>
          </w:p>
        </w:tc>
        <w:tc>
          <w:tcPr>
            <w:tcW w:w="1417" w:type="dxa"/>
            <w:vMerge/>
            <w:vAlign w:val="center"/>
          </w:tcPr>
          <w:p w14:paraId="15386DB3" w14:textId="77777777" w:rsidR="00183EC1" w:rsidRDefault="00183EC1" w:rsidP="00652E2C">
            <w:pPr>
              <w:pStyle w:val="Tabletext"/>
              <w:spacing w:before="20" w:after="20"/>
              <w:jc w:val="center"/>
              <w:rPr>
                <w:lang w:val="en-US" w:eastAsia="ja-JP"/>
              </w:rPr>
            </w:pPr>
          </w:p>
        </w:tc>
        <w:tc>
          <w:tcPr>
            <w:tcW w:w="2268" w:type="dxa"/>
            <w:vAlign w:val="center"/>
          </w:tcPr>
          <w:p w14:paraId="30D52460" w14:textId="77777777" w:rsidR="00183EC1" w:rsidRDefault="00183EC1" w:rsidP="00652E2C">
            <w:pPr>
              <w:pStyle w:val="Tabletext"/>
              <w:spacing w:before="20" w:after="20"/>
              <w:rPr>
                <w:lang w:val="en-US" w:eastAsia="ja-JP"/>
              </w:rPr>
            </w:pPr>
            <w:r>
              <w:rPr>
                <w:rFonts w:hint="eastAsia"/>
                <w:lang w:val="en-US" w:eastAsia="ja-JP"/>
              </w:rPr>
              <w:t>M+SC</w:t>
            </w:r>
          </w:p>
        </w:tc>
        <w:tc>
          <w:tcPr>
            <w:tcW w:w="3544" w:type="dxa"/>
            <w:vAlign w:val="center"/>
          </w:tcPr>
          <w:p w14:paraId="7BE14120" w14:textId="77777777" w:rsidR="00183EC1" w:rsidRPr="006B4BC0" w:rsidRDefault="00183EC1" w:rsidP="00652E2C">
            <w:pPr>
              <w:pStyle w:val="Tabletext"/>
              <w:spacing w:before="20" w:after="20"/>
              <w:rPr>
                <w:lang w:val="en-US" w:eastAsia="ja-JP"/>
              </w:rPr>
            </w:pPr>
            <w:r>
              <w:rPr>
                <w:rFonts w:hint="eastAsia"/>
                <w:lang w:val="en-US" w:eastAsia="ja-JP"/>
              </w:rPr>
              <w:t>左屏</w:t>
            </w:r>
          </w:p>
        </w:tc>
      </w:tr>
      <w:tr w:rsidR="00183EC1" w:rsidRPr="00684D0E" w14:paraId="25E128BB" w14:textId="77777777" w:rsidTr="00652E2C">
        <w:trPr>
          <w:cantSplit/>
          <w:jc w:val="center"/>
        </w:trPr>
        <w:tc>
          <w:tcPr>
            <w:tcW w:w="1561" w:type="dxa"/>
            <w:vMerge/>
            <w:vAlign w:val="center"/>
          </w:tcPr>
          <w:p w14:paraId="24A6FE74" w14:textId="77777777" w:rsidR="00183EC1" w:rsidRDefault="00183EC1" w:rsidP="00652E2C">
            <w:pPr>
              <w:pStyle w:val="Tabletext"/>
              <w:spacing w:before="20" w:after="20"/>
              <w:jc w:val="center"/>
              <w:rPr>
                <w:lang w:val="en-US" w:eastAsia="ja-JP"/>
              </w:rPr>
            </w:pPr>
          </w:p>
        </w:tc>
        <w:tc>
          <w:tcPr>
            <w:tcW w:w="1417" w:type="dxa"/>
            <w:vMerge/>
            <w:vAlign w:val="center"/>
          </w:tcPr>
          <w:p w14:paraId="357C5CBE" w14:textId="77777777" w:rsidR="00183EC1" w:rsidRDefault="00183EC1" w:rsidP="00652E2C">
            <w:pPr>
              <w:pStyle w:val="Tabletext"/>
              <w:spacing w:before="20" w:after="20"/>
              <w:jc w:val="center"/>
              <w:rPr>
                <w:lang w:val="en-US" w:eastAsia="ja-JP"/>
              </w:rPr>
            </w:pPr>
          </w:p>
        </w:tc>
        <w:tc>
          <w:tcPr>
            <w:tcW w:w="2268" w:type="dxa"/>
            <w:vAlign w:val="center"/>
          </w:tcPr>
          <w:p w14:paraId="7EFEAC20" w14:textId="77777777" w:rsidR="00183EC1" w:rsidRDefault="00183EC1" w:rsidP="00652E2C">
            <w:pPr>
              <w:pStyle w:val="Tabletext"/>
              <w:spacing w:before="20" w:after="20"/>
              <w:rPr>
                <w:lang w:val="en-US" w:eastAsia="ja-JP"/>
              </w:rPr>
            </w:pPr>
            <w:r>
              <w:rPr>
                <w:rFonts w:hint="eastAsia"/>
                <w:lang w:val="en-US" w:eastAsia="ja-JP"/>
              </w:rPr>
              <w:t>M-SC</w:t>
            </w:r>
          </w:p>
        </w:tc>
        <w:tc>
          <w:tcPr>
            <w:tcW w:w="3544" w:type="dxa"/>
            <w:vAlign w:val="center"/>
          </w:tcPr>
          <w:p w14:paraId="0B1E564B" w14:textId="77777777" w:rsidR="00183EC1" w:rsidRPr="006B4BC0" w:rsidRDefault="00183EC1" w:rsidP="00652E2C">
            <w:pPr>
              <w:pStyle w:val="Tabletext"/>
              <w:spacing w:before="20" w:after="20"/>
              <w:rPr>
                <w:lang w:val="en-US" w:eastAsia="ja-JP"/>
              </w:rPr>
            </w:pPr>
            <w:r>
              <w:rPr>
                <w:rFonts w:hint="eastAsia"/>
                <w:lang w:val="en-US" w:eastAsia="ja-JP"/>
              </w:rPr>
              <w:t>右屏</w:t>
            </w:r>
          </w:p>
        </w:tc>
      </w:tr>
      <w:tr w:rsidR="00183EC1" w:rsidRPr="00684D0E" w14:paraId="67ED29C2" w14:textId="77777777" w:rsidTr="00652E2C">
        <w:trPr>
          <w:cantSplit/>
          <w:jc w:val="center"/>
        </w:trPr>
        <w:tc>
          <w:tcPr>
            <w:tcW w:w="1561" w:type="dxa"/>
            <w:vMerge/>
            <w:vAlign w:val="center"/>
          </w:tcPr>
          <w:p w14:paraId="49E44B3A" w14:textId="77777777" w:rsidR="00183EC1" w:rsidRDefault="00183EC1" w:rsidP="00652E2C">
            <w:pPr>
              <w:pStyle w:val="Tabletext"/>
              <w:spacing w:before="20" w:after="20"/>
              <w:jc w:val="center"/>
              <w:rPr>
                <w:lang w:val="en-US" w:eastAsia="ja-JP"/>
              </w:rPr>
            </w:pPr>
          </w:p>
        </w:tc>
        <w:tc>
          <w:tcPr>
            <w:tcW w:w="1417" w:type="dxa"/>
            <w:vMerge/>
            <w:vAlign w:val="center"/>
          </w:tcPr>
          <w:p w14:paraId="5626B9E0" w14:textId="77777777" w:rsidR="00183EC1" w:rsidRDefault="00183EC1" w:rsidP="00652E2C">
            <w:pPr>
              <w:pStyle w:val="Tabletext"/>
              <w:spacing w:before="20" w:after="20"/>
              <w:jc w:val="center"/>
              <w:rPr>
                <w:lang w:val="en-US" w:eastAsia="ja-JP"/>
              </w:rPr>
            </w:pPr>
          </w:p>
        </w:tc>
        <w:tc>
          <w:tcPr>
            <w:tcW w:w="2268" w:type="dxa"/>
            <w:vAlign w:val="center"/>
          </w:tcPr>
          <w:p w14:paraId="26B59CFE" w14:textId="77777777" w:rsidR="00183EC1" w:rsidRDefault="00183EC1" w:rsidP="00652E2C">
            <w:pPr>
              <w:pStyle w:val="Tabletext"/>
              <w:spacing w:before="20" w:after="20"/>
              <w:rPr>
                <w:lang w:val="en-US" w:eastAsia="ja-JP"/>
              </w:rPr>
            </w:pPr>
            <w:r>
              <w:rPr>
                <w:rFonts w:hint="eastAsia"/>
                <w:lang w:val="en-US" w:eastAsia="ja-JP"/>
              </w:rPr>
              <w:t>M+030</w:t>
            </w:r>
          </w:p>
        </w:tc>
        <w:tc>
          <w:tcPr>
            <w:tcW w:w="3544" w:type="dxa"/>
            <w:vAlign w:val="center"/>
          </w:tcPr>
          <w:p w14:paraId="20549537" w14:textId="77777777" w:rsidR="00183EC1" w:rsidRPr="006B4BC0" w:rsidRDefault="00183EC1" w:rsidP="00652E2C">
            <w:pPr>
              <w:pStyle w:val="Tabletext"/>
              <w:spacing w:before="20" w:after="20"/>
              <w:rPr>
                <w:lang w:val="en-US" w:eastAsia="ja-JP"/>
              </w:rPr>
            </w:pPr>
            <w:r>
              <w:rPr>
                <w:rFonts w:hint="eastAsia"/>
                <w:lang w:val="en-US" w:eastAsia="ja-JP"/>
              </w:rPr>
              <w:t>左</w:t>
            </w:r>
          </w:p>
        </w:tc>
      </w:tr>
      <w:tr w:rsidR="00183EC1" w:rsidRPr="00684D0E" w14:paraId="62281F18" w14:textId="77777777" w:rsidTr="00652E2C">
        <w:trPr>
          <w:cantSplit/>
          <w:jc w:val="center"/>
        </w:trPr>
        <w:tc>
          <w:tcPr>
            <w:tcW w:w="1561" w:type="dxa"/>
            <w:vMerge/>
            <w:vAlign w:val="center"/>
          </w:tcPr>
          <w:p w14:paraId="1067DBF5" w14:textId="77777777" w:rsidR="00183EC1" w:rsidRDefault="00183EC1" w:rsidP="00652E2C">
            <w:pPr>
              <w:pStyle w:val="Tabletext"/>
              <w:spacing w:before="20" w:after="20"/>
              <w:jc w:val="center"/>
              <w:rPr>
                <w:lang w:val="en-US" w:eastAsia="ja-JP"/>
              </w:rPr>
            </w:pPr>
          </w:p>
        </w:tc>
        <w:tc>
          <w:tcPr>
            <w:tcW w:w="1417" w:type="dxa"/>
            <w:vMerge/>
            <w:vAlign w:val="center"/>
          </w:tcPr>
          <w:p w14:paraId="7B6E0FBB" w14:textId="77777777" w:rsidR="00183EC1" w:rsidRDefault="00183EC1" w:rsidP="00652E2C">
            <w:pPr>
              <w:pStyle w:val="Tabletext"/>
              <w:spacing w:before="20" w:after="20"/>
              <w:jc w:val="center"/>
              <w:rPr>
                <w:lang w:val="en-US" w:eastAsia="ja-JP"/>
              </w:rPr>
            </w:pPr>
          </w:p>
        </w:tc>
        <w:tc>
          <w:tcPr>
            <w:tcW w:w="2268" w:type="dxa"/>
            <w:vAlign w:val="center"/>
          </w:tcPr>
          <w:p w14:paraId="485E6EF2" w14:textId="77777777" w:rsidR="00183EC1" w:rsidRDefault="00183EC1" w:rsidP="00652E2C">
            <w:pPr>
              <w:pStyle w:val="Tabletext"/>
              <w:spacing w:before="20" w:after="20"/>
              <w:rPr>
                <w:lang w:val="en-US" w:eastAsia="ja-JP"/>
              </w:rPr>
            </w:pPr>
            <w:r>
              <w:rPr>
                <w:rFonts w:hint="eastAsia"/>
                <w:lang w:val="en-US" w:eastAsia="ja-JP"/>
              </w:rPr>
              <w:t>M-030</w:t>
            </w:r>
          </w:p>
        </w:tc>
        <w:tc>
          <w:tcPr>
            <w:tcW w:w="3544" w:type="dxa"/>
            <w:vAlign w:val="center"/>
          </w:tcPr>
          <w:p w14:paraId="69D3170C" w14:textId="77777777" w:rsidR="00183EC1" w:rsidRPr="006B4BC0" w:rsidRDefault="00183EC1" w:rsidP="00652E2C">
            <w:pPr>
              <w:pStyle w:val="Tabletext"/>
              <w:spacing w:before="20" w:after="20"/>
              <w:rPr>
                <w:lang w:val="en-US" w:eastAsia="ja-JP"/>
              </w:rPr>
            </w:pPr>
            <w:r>
              <w:rPr>
                <w:rFonts w:hint="eastAsia"/>
                <w:lang w:val="en-US" w:eastAsia="ja-JP"/>
              </w:rPr>
              <w:t>右</w:t>
            </w:r>
          </w:p>
        </w:tc>
      </w:tr>
      <w:tr w:rsidR="00183EC1" w:rsidRPr="00684D0E" w14:paraId="3852CCE4" w14:textId="77777777" w:rsidTr="00652E2C">
        <w:trPr>
          <w:cantSplit/>
          <w:jc w:val="center"/>
        </w:trPr>
        <w:tc>
          <w:tcPr>
            <w:tcW w:w="1561" w:type="dxa"/>
            <w:vMerge/>
            <w:vAlign w:val="center"/>
          </w:tcPr>
          <w:p w14:paraId="383DBF99" w14:textId="77777777" w:rsidR="00183EC1" w:rsidRDefault="00183EC1" w:rsidP="00652E2C">
            <w:pPr>
              <w:pStyle w:val="Tabletext"/>
              <w:spacing w:before="20" w:after="20"/>
              <w:jc w:val="center"/>
              <w:rPr>
                <w:lang w:val="en-US" w:eastAsia="ja-JP"/>
              </w:rPr>
            </w:pPr>
          </w:p>
        </w:tc>
        <w:tc>
          <w:tcPr>
            <w:tcW w:w="1417" w:type="dxa"/>
            <w:vMerge/>
            <w:vAlign w:val="center"/>
          </w:tcPr>
          <w:p w14:paraId="33EC2F4B" w14:textId="77777777" w:rsidR="00183EC1" w:rsidRDefault="00183EC1" w:rsidP="00652E2C">
            <w:pPr>
              <w:pStyle w:val="Tabletext"/>
              <w:spacing w:before="20" w:after="20"/>
              <w:jc w:val="center"/>
              <w:rPr>
                <w:lang w:val="en-US" w:eastAsia="ja-JP"/>
              </w:rPr>
            </w:pPr>
          </w:p>
        </w:tc>
        <w:tc>
          <w:tcPr>
            <w:tcW w:w="2268" w:type="dxa"/>
            <w:vAlign w:val="center"/>
          </w:tcPr>
          <w:p w14:paraId="06DF1A81" w14:textId="77777777" w:rsidR="00183EC1" w:rsidRDefault="00183EC1" w:rsidP="00652E2C">
            <w:pPr>
              <w:pStyle w:val="Tabletext"/>
              <w:spacing w:before="20" w:after="20"/>
              <w:rPr>
                <w:lang w:val="en-US" w:eastAsia="ja-JP"/>
              </w:rPr>
            </w:pPr>
            <w:r>
              <w:rPr>
                <w:rFonts w:hint="eastAsia"/>
                <w:lang w:val="en-US" w:eastAsia="ja-JP"/>
              </w:rPr>
              <w:t>M+090</w:t>
            </w:r>
          </w:p>
        </w:tc>
        <w:tc>
          <w:tcPr>
            <w:tcW w:w="3544" w:type="dxa"/>
            <w:vAlign w:val="center"/>
          </w:tcPr>
          <w:p w14:paraId="38087A91" w14:textId="77777777" w:rsidR="00183EC1" w:rsidRPr="006B4BC0" w:rsidRDefault="00183EC1" w:rsidP="00652E2C">
            <w:pPr>
              <w:pStyle w:val="Tabletext"/>
              <w:spacing w:before="20" w:after="20"/>
              <w:rPr>
                <w:lang w:val="en-US" w:eastAsia="ja-JP"/>
              </w:rPr>
            </w:pPr>
            <w:r>
              <w:rPr>
                <w:rFonts w:hint="eastAsia"/>
                <w:lang w:val="en-US" w:eastAsia="ja-JP"/>
              </w:rPr>
              <w:t>左环绕</w:t>
            </w:r>
          </w:p>
        </w:tc>
      </w:tr>
      <w:tr w:rsidR="00183EC1" w:rsidRPr="00684D0E" w14:paraId="5C7EF6D1" w14:textId="77777777" w:rsidTr="00652E2C">
        <w:trPr>
          <w:cantSplit/>
          <w:jc w:val="center"/>
        </w:trPr>
        <w:tc>
          <w:tcPr>
            <w:tcW w:w="1561" w:type="dxa"/>
            <w:vMerge/>
            <w:vAlign w:val="center"/>
          </w:tcPr>
          <w:p w14:paraId="5B8B13DA" w14:textId="77777777" w:rsidR="00183EC1" w:rsidRDefault="00183EC1" w:rsidP="00652E2C">
            <w:pPr>
              <w:pStyle w:val="Tabletext"/>
              <w:spacing w:before="20" w:after="20"/>
              <w:jc w:val="center"/>
              <w:rPr>
                <w:lang w:val="en-US" w:eastAsia="ja-JP"/>
              </w:rPr>
            </w:pPr>
          </w:p>
        </w:tc>
        <w:tc>
          <w:tcPr>
            <w:tcW w:w="1417" w:type="dxa"/>
            <w:vMerge/>
            <w:vAlign w:val="center"/>
          </w:tcPr>
          <w:p w14:paraId="018587E9" w14:textId="77777777" w:rsidR="00183EC1" w:rsidRDefault="00183EC1" w:rsidP="00652E2C">
            <w:pPr>
              <w:pStyle w:val="Tabletext"/>
              <w:spacing w:before="20" w:after="20"/>
              <w:jc w:val="center"/>
              <w:rPr>
                <w:lang w:val="en-US" w:eastAsia="ja-JP"/>
              </w:rPr>
            </w:pPr>
          </w:p>
        </w:tc>
        <w:tc>
          <w:tcPr>
            <w:tcW w:w="2268" w:type="dxa"/>
            <w:vAlign w:val="center"/>
          </w:tcPr>
          <w:p w14:paraId="7ABBB6D4" w14:textId="77777777" w:rsidR="00183EC1" w:rsidRDefault="00183EC1" w:rsidP="00652E2C">
            <w:pPr>
              <w:pStyle w:val="Tabletext"/>
              <w:spacing w:before="20" w:after="20"/>
              <w:rPr>
                <w:lang w:val="en-US" w:eastAsia="ja-JP"/>
              </w:rPr>
            </w:pPr>
            <w:r>
              <w:rPr>
                <w:rFonts w:hint="eastAsia"/>
                <w:lang w:val="en-US" w:eastAsia="ja-JP"/>
              </w:rPr>
              <w:t>M-090</w:t>
            </w:r>
          </w:p>
        </w:tc>
        <w:tc>
          <w:tcPr>
            <w:tcW w:w="3544" w:type="dxa"/>
            <w:vAlign w:val="center"/>
          </w:tcPr>
          <w:p w14:paraId="0E61E445" w14:textId="77777777" w:rsidR="00183EC1" w:rsidRPr="006B4BC0" w:rsidRDefault="00183EC1" w:rsidP="00652E2C">
            <w:pPr>
              <w:pStyle w:val="Tabletext"/>
              <w:spacing w:before="20" w:after="20"/>
              <w:rPr>
                <w:lang w:val="en-US" w:eastAsia="ja-JP"/>
              </w:rPr>
            </w:pPr>
            <w:r>
              <w:rPr>
                <w:rFonts w:hint="eastAsia"/>
                <w:lang w:val="en-US" w:eastAsia="ja-JP"/>
              </w:rPr>
              <w:t>右环绕</w:t>
            </w:r>
          </w:p>
        </w:tc>
      </w:tr>
      <w:tr w:rsidR="00183EC1" w:rsidRPr="00684D0E" w14:paraId="5924BD60" w14:textId="77777777" w:rsidTr="00652E2C">
        <w:trPr>
          <w:cantSplit/>
          <w:jc w:val="center"/>
        </w:trPr>
        <w:tc>
          <w:tcPr>
            <w:tcW w:w="1561" w:type="dxa"/>
            <w:vMerge/>
            <w:vAlign w:val="center"/>
          </w:tcPr>
          <w:p w14:paraId="0DCFA245" w14:textId="77777777" w:rsidR="00183EC1" w:rsidRDefault="00183EC1" w:rsidP="00652E2C">
            <w:pPr>
              <w:pStyle w:val="Tabletext"/>
              <w:spacing w:before="20" w:after="20"/>
              <w:jc w:val="center"/>
              <w:rPr>
                <w:lang w:val="en-US" w:eastAsia="ja-JP"/>
              </w:rPr>
            </w:pPr>
          </w:p>
        </w:tc>
        <w:tc>
          <w:tcPr>
            <w:tcW w:w="1417" w:type="dxa"/>
            <w:vMerge/>
            <w:vAlign w:val="center"/>
          </w:tcPr>
          <w:p w14:paraId="7190EB95" w14:textId="77777777" w:rsidR="00183EC1" w:rsidRDefault="00183EC1" w:rsidP="00652E2C">
            <w:pPr>
              <w:pStyle w:val="Tabletext"/>
              <w:spacing w:before="20" w:after="20"/>
              <w:jc w:val="center"/>
              <w:rPr>
                <w:lang w:val="en-US" w:eastAsia="ja-JP"/>
              </w:rPr>
            </w:pPr>
          </w:p>
        </w:tc>
        <w:tc>
          <w:tcPr>
            <w:tcW w:w="2268" w:type="dxa"/>
            <w:vAlign w:val="center"/>
          </w:tcPr>
          <w:p w14:paraId="5FAAAE02" w14:textId="77777777" w:rsidR="00183EC1" w:rsidRDefault="00183EC1" w:rsidP="00652E2C">
            <w:pPr>
              <w:pStyle w:val="Tabletext"/>
              <w:spacing w:before="20" w:after="20"/>
              <w:rPr>
                <w:lang w:val="en-US" w:eastAsia="ja-JP"/>
              </w:rPr>
            </w:pPr>
            <w:r>
              <w:rPr>
                <w:rFonts w:hint="eastAsia"/>
                <w:lang w:val="en-US" w:eastAsia="ja-JP"/>
              </w:rPr>
              <w:t>M+135</w:t>
            </w:r>
          </w:p>
        </w:tc>
        <w:tc>
          <w:tcPr>
            <w:tcW w:w="3544" w:type="dxa"/>
            <w:vAlign w:val="center"/>
          </w:tcPr>
          <w:p w14:paraId="31E27EBC" w14:textId="77777777" w:rsidR="00183EC1" w:rsidRPr="006B4BC0" w:rsidRDefault="00183EC1" w:rsidP="00652E2C">
            <w:pPr>
              <w:pStyle w:val="Tabletext"/>
              <w:spacing w:before="20" w:after="20"/>
              <w:rPr>
                <w:lang w:val="en-US" w:eastAsia="ja-JP"/>
              </w:rPr>
            </w:pPr>
            <w:r>
              <w:rPr>
                <w:rFonts w:hint="eastAsia"/>
                <w:lang w:val="en-US" w:eastAsia="ja-JP"/>
              </w:rPr>
              <w:t>左后环绕</w:t>
            </w:r>
          </w:p>
        </w:tc>
      </w:tr>
      <w:tr w:rsidR="00183EC1" w:rsidRPr="00684D0E" w14:paraId="566F28D6" w14:textId="77777777" w:rsidTr="00652E2C">
        <w:trPr>
          <w:cantSplit/>
          <w:jc w:val="center"/>
        </w:trPr>
        <w:tc>
          <w:tcPr>
            <w:tcW w:w="1561" w:type="dxa"/>
            <w:vMerge/>
            <w:vAlign w:val="center"/>
          </w:tcPr>
          <w:p w14:paraId="7181E5DC" w14:textId="77777777" w:rsidR="00183EC1" w:rsidRDefault="00183EC1" w:rsidP="00652E2C">
            <w:pPr>
              <w:pStyle w:val="Tabletext"/>
              <w:spacing w:before="20" w:after="20"/>
              <w:jc w:val="center"/>
              <w:rPr>
                <w:lang w:val="en-US" w:eastAsia="ja-JP"/>
              </w:rPr>
            </w:pPr>
          </w:p>
        </w:tc>
        <w:tc>
          <w:tcPr>
            <w:tcW w:w="1417" w:type="dxa"/>
            <w:vMerge/>
            <w:vAlign w:val="center"/>
          </w:tcPr>
          <w:p w14:paraId="1F5C2EE5" w14:textId="77777777" w:rsidR="00183EC1" w:rsidRDefault="00183EC1" w:rsidP="00652E2C">
            <w:pPr>
              <w:pStyle w:val="Tabletext"/>
              <w:spacing w:before="20" w:after="20"/>
              <w:jc w:val="center"/>
              <w:rPr>
                <w:lang w:val="en-US" w:eastAsia="ja-JP"/>
              </w:rPr>
            </w:pPr>
          </w:p>
        </w:tc>
        <w:tc>
          <w:tcPr>
            <w:tcW w:w="2268" w:type="dxa"/>
            <w:vAlign w:val="center"/>
          </w:tcPr>
          <w:p w14:paraId="2E7FD857" w14:textId="77777777" w:rsidR="00183EC1" w:rsidRDefault="00183EC1" w:rsidP="00652E2C">
            <w:pPr>
              <w:pStyle w:val="Tabletext"/>
              <w:spacing w:before="20" w:after="20"/>
              <w:rPr>
                <w:lang w:val="en-US" w:eastAsia="ja-JP"/>
              </w:rPr>
            </w:pPr>
            <w:r>
              <w:rPr>
                <w:rFonts w:hint="eastAsia"/>
                <w:lang w:val="en-US" w:eastAsia="ja-JP"/>
              </w:rPr>
              <w:t>M-135</w:t>
            </w:r>
          </w:p>
        </w:tc>
        <w:tc>
          <w:tcPr>
            <w:tcW w:w="3544" w:type="dxa"/>
            <w:vAlign w:val="center"/>
          </w:tcPr>
          <w:p w14:paraId="799B5094" w14:textId="77777777" w:rsidR="00183EC1" w:rsidRPr="006B4BC0" w:rsidRDefault="00183EC1" w:rsidP="00652E2C">
            <w:pPr>
              <w:pStyle w:val="Tabletext"/>
              <w:spacing w:before="20" w:after="20"/>
              <w:rPr>
                <w:lang w:val="en-US" w:eastAsia="ja-JP"/>
              </w:rPr>
            </w:pPr>
            <w:r>
              <w:rPr>
                <w:rFonts w:hint="eastAsia"/>
                <w:lang w:val="en-US" w:eastAsia="ja-JP"/>
              </w:rPr>
              <w:t>右后环绕</w:t>
            </w:r>
          </w:p>
        </w:tc>
      </w:tr>
      <w:tr w:rsidR="00183EC1" w:rsidRPr="00684D0E" w14:paraId="72232361" w14:textId="77777777" w:rsidTr="00652E2C">
        <w:trPr>
          <w:cantSplit/>
          <w:jc w:val="center"/>
        </w:trPr>
        <w:tc>
          <w:tcPr>
            <w:tcW w:w="1561" w:type="dxa"/>
            <w:vMerge/>
            <w:vAlign w:val="center"/>
          </w:tcPr>
          <w:p w14:paraId="017E8951" w14:textId="77777777" w:rsidR="00183EC1" w:rsidRDefault="00183EC1" w:rsidP="00652E2C">
            <w:pPr>
              <w:pStyle w:val="Tabletext"/>
              <w:spacing w:before="20" w:after="20"/>
              <w:jc w:val="center"/>
              <w:rPr>
                <w:lang w:val="en-US" w:eastAsia="ja-JP"/>
              </w:rPr>
            </w:pPr>
          </w:p>
        </w:tc>
        <w:tc>
          <w:tcPr>
            <w:tcW w:w="1417" w:type="dxa"/>
            <w:vMerge/>
            <w:vAlign w:val="center"/>
          </w:tcPr>
          <w:p w14:paraId="6E66874B" w14:textId="77777777" w:rsidR="00183EC1" w:rsidRDefault="00183EC1" w:rsidP="00652E2C">
            <w:pPr>
              <w:pStyle w:val="Tabletext"/>
              <w:spacing w:before="20" w:after="20"/>
              <w:jc w:val="center"/>
              <w:rPr>
                <w:lang w:val="en-US" w:eastAsia="ja-JP"/>
              </w:rPr>
            </w:pPr>
          </w:p>
        </w:tc>
        <w:tc>
          <w:tcPr>
            <w:tcW w:w="2268" w:type="dxa"/>
            <w:vAlign w:val="center"/>
          </w:tcPr>
          <w:p w14:paraId="6E614227" w14:textId="77777777" w:rsidR="00183EC1" w:rsidRDefault="00183EC1" w:rsidP="00652E2C">
            <w:pPr>
              <w:pStyle w:val="Tabletext"/>
              <w:spacing w:before="20" w:after="20"/>
              <w:rPr>
                <w:lang w:val="en-US" w:eastAsia="ja-JP"/>
              </w:rPr>
            </w:pPr>
            <w:r>
              <w:rPr>
                <w:rFonts w:hint="eastAsia"/>
                <w:lang w:val="en-US" w:eastAsia="ja-JP"/>
              </w:rPr>
              <w:t>LFE</w:t>
            </w:r>
          </w:p>
        </w:tc>
        <w:tc>
          <w:tcPr>
            <w:tcW w:w="3544" w:type="dxa"/>
            <w:vAlign w:val="center"/>
          </w:tcPr>
          <w:p w14:paraId="2433CBEE" w14:textId="77777777" w:rsidR="00183EC1" w:rsidRPr="006B4BC0" w:rsidRDefault="00183EC1" w:rsidP="00652E2C">
            <w:pPr>
              <w:pStyle w:val="Tabletext"/>
              <w:spacing w:before="20" w:after="20"/>
              <w:rPr>
                <w:lang w:val="en-US" w:eastAsia="ja-JP"/>
              </w:rPr>
            </w:pPr>
            <w:r>
              <w:rPr>
                <w:rFonts w:hint="eastAsia"/>
                <w:lang w:val="en-US" w:eastAsia="ja-JP"/>
              </w:rPr>
              <w:t>低频效果</w:t>
            </w:r>
          </w:p>
        </w:tc>
      </w:tr>
      <w:tr w:rsidR="00183EC1" w:rsidRPr="00684D0E" w14:paraId="3E987925" w14:textId="77777777" w:rsidTr="00652E2C">
        <w:trPr>
          <w:cantSplit/>
          <w:jc w:val="center"/>
        </w:trPr>
        <w:tc>
          <w:tcPr>
            <w:tcW w:w="1561" w:type="dxa"/>
            <w:vMerge/>
            <w:vAlign w:val="center"/>
          </w:tcPr>
          <w:p w14:paraId="491129BD" w14:textId="77777777" w:rsidR="00183EC1" w:rsidRDefault="00183EC1" w:rsidP="00652E2C">
            <w:pPr>
              <w:pStyle w:val="Tabletext"/>
              <w:spacing w:before="20" w:after="20"/>
              <w:jc w:val="center"/>
              <w:rPr>
                <w:lang w:val="en-US" w:eastAsia="ja-JP"/>
              </w:rPr>
            </w:pPr>
          </w:p>
        </w:tc>
        <w:tc>
          <w:tcPr>
            <w:tcW w:w="1417" w:type="dxa"/>
            <w:vMerge/>
            <w:vAlign w:val="center"/>
          </w:tcPr>
          <w:p w14:paraId="327B07E9" w14:textId="77777777" w:rsidR="00183EC1" w:rsidRDefault="00183EC1" w:rsidP="00652E2C">
            <w:pPr>
              <w:pStyle w:val="Tabletext"/>
              <w:spacing w:before="20" w:after="20"/>
              <w:jc w:val="center"/>
              <w:rPr>
                <w:lang w:val="en-US" w:eastAsia="ja-JP"/>
              </w:rPr>
            </w:pPr>
          </w:p>
        </w:tc>
        <w:tc>
          <w:tcPr>
            <w:tcW w:w="2268" w:type="dxa"/>
            <w:vAlign w:val="center"/>
          </w:tcPr>
          <w:p w14:paraId="34EB3DBA" w14:textId="77777777" w:rsidR="00183EC1" w:rsidRDefault="00183EC1" w:rsidP="00652E2C">
            <w:pPr>
              <w:pStyle w:val="Tabletext"/>
              <w:spacing w:before="20" w:after="20"/>
              <w:rPr>
                <w:lang w:val="en-US" w:eastAsia="ja-JP"/>
              </w:rPr>
            </w:pPr>
            <w:r>
              <w:rPr>
                <w:rFonts w:hint="eastAsia"/>
                <w:lang w:val="en-US" w:eastAsia="ja-JP"/>
              </w:rPr>
              <w:t>U+045</w:t>
            </w:r>
          </w:p>
        </w:tc>
        <w:tc>
          <w:tcPr>
            <w:tcW w:w="3544" w:type="dxa"/>
            <w:vAlign w:val="center"/>
          </w:tcPr>
          <w:p w14:paraId="3FABD85F" w14:textId="77777777" w:rsidR="00183EC1" w:rsidRPr="006B4BC0" w:rsidRDefault="00183EC1" w:rsidP="00652E2C">
            <w:pPr>
              <w:pStyle w:val="Tabletext"/>
              <w:spacing w:before="20" w:after="20"/>
              <w:rPr>
                <w:lang w:val="en-US" w:eastAsia="ja-JP"/>
              </w:rPr>
            </w:pPr>
            <w:r>
              <w:rPr>
                <w:rFonts w:hint="eastAsia"/>
                <w:lang w:val="en-US" w:eastAsia="ja-JP"/>
              </w:rPr>
              <w:t>左前上</w:t>
            </w:r>
          </w:p>
        </w:tc>
      </w:tr>
      <w:tr w:rsidR="00183EC1" w:rsidRPr="00684D0E" w14:paraId="47CEB395" w14:textId="77777777" w:rsidTr="00652E2C">
        <w:trPr>
          <w:cantSplit/>
          <w:jc w:val="center"/>
        </w:trPr>
        <w:tc>
          <w:tcPr>
            <w:tcW w:w="1561" w:type="dxa"/>
            <w:vMerge/>
            <w:vAlign w:val="center"/>
          </w:tcPr>
          <w:p w14:paraId="7A6C68F7" w14:textId="77777777" w:rsidR="00183EC1" w:rsidRDefault="00183EC1" w:rsidP="00652E2C">
            <w:pPr>
              <w:pStyle w:val="Tabletext"/>
              <w:spacing w:before="20" w:after="20"/>
              <w:jc w:val="center"/>
              <w:rPr>
                <w:lang w:val="en-US" w:eastAsia="ja-JP"/>
              </w:rPr>
            </w:pPr>
          </w:p>
        </w:tc>
        <w:tc>
          <w:tcPr>
            <w:tcW w:w="1417" w:type="dxa"/>
            <w:vMerge/>
            <w:vAlign w:val="center"/>
          </w:tcPr>
          <w:p w14:paraId="2C03B47B" w14:textId="77777777" w:rsidR="00183EC1" w:rsidRDefault="00183EC1" w:rsidP="00652E2C">
            <w:pPr>
              <w:pStyle w:val="Tabletext"/>
              <w:spacing w:before="20" w:after="20"/>
              <w:jc w:val="center"/>
              <w:rPr>
                <w:lang w:val="en-US" w:eastAsia="ja-JP"/>
              </w:rPr>
            </w:pPr>
          </w:p>
        </w:tc>
        <w:tc>
          <w:tcPr>
            <w:tcW w:w="2268" w:type="dxa"/>
            <w:vAlign w:val="center"/>
          </w:tcPr>
          <w:p w14:paraId="252FAA20" w14:textId="77777777" w:rsidR="00183EC1" w:rsidRDefault="00183EC1" w:rsidP="00652E2C">
            <w:pPr>
              <w:pStyle w:val="Tabletext"/>
              <w:spacing w:before="20" w:after="20"/>
              <w:rPr>
                <w:lang w:val="en-US" w:eastAsia="ja-JP"/>
              </w:rPr>
            </w:pPr>
            <w:r>
              <w:rPr>
                <w:rFonts w:hint="eastAsia"/>
                <w:lang w:val="en-US" w:eastAsia="ja-JP"/>
              </w:rPr>
              <w:t>U-045</w:t>
            </w:r>
          </w:p>
        </w:tc>
        <w:tc>
          <w:tcPr>
            <w:tcW w:w="3544" w:type="dxa"/>
            <w:vAlign w:val="center"/>
          </w:tcPr>
          <w:p w14:paraId="309E667E" w14:textId="77777777" w:rsidR="00183EC1" w:rsidRPr="006B4BC0" w:rsidRDefault="00183EC1" w:rsidP="00652E2C">
            <w:pPr>
              <w:pStyle w:val="Tabletext"/>
              <w:spacing w:before="20" w:after="20"/>
              <w:rPr>
                <w:lang w:val="en-US" w:eastAsia="ja-JP"/>
              </w:rPr>
            </w:pPr>
            <w:r>
              <w:rPr>
                <w:rFonts w:hint="eastAsia"/>
                <w:lang w:val="en-US" w:eastAsia="ja-JP"/>
              </w:rPr>
              <w:t>右前上</w:t>
            </w:r>
          </w:p>
        </w:tc>
      </w:tr>
      <w:tr w:rsidR="00183EC1" w:rsidRPr="00684D0E" w14:paraId="742110DB" w14:textId="77777777" w:rsidTr="00652E2C">
        <w:trPr>
          <w:cantSplit/>
          <w:jc w:val="center"/>
        </w:trPr>
        <w:tc>
          <w:tcPr>
            <w:tcW w:w="1561" w:type="dxa"/>
            <w:vMerge/>
            <w:vAlign w:val="center"/>
          </w:tcPr>
          <w:p w14:paraId="5FCC43BA" w14:textId="77777777" w:rsidR="00183EC1" w:rsidRDefault="00183EC1" w:rsidP="00652E2C">
            <w:pPr>
              <w:pStyle w:val="Tabletext"/>
              <w:spacing w:before="20" w:after="20"/>
              <w:jc w:val="center"/>
              <w:rPr>
                <w:lang w:val="en-US" w:eastAsia="ja-JP"/>
              </w:rPr>
            </w:pPr>
          </w:p>
        </w:tc>
        <w:tc>
          <w:tcPr>
            <w:tcW w:w="1417" w:type="dxa"/>
            <w:vMerge/>
            <w:vAlign w:val="center"/>
          </w:tcPr>
          <w:p w14:paraId="3A4F264A" w14:textId="77777777" w:rsidR="00183EC1" w:rsidRDefault="00183EC1" w:rsidP="00652E2C">
            <w:pPr>
              <w:pStyle w:val="Tabletext"/>
              <w:spacing w:before="20" w:after="20"/>
              <w:jc w:val="center"/>
              <w:rPr>
                <w:lang w:val="en-US" w:eastAsia="ja-JP"/>
              </w:rPr>
            </w:pPr>
          </w:p>
        </w:tc>
        <w:tc>
          <w:tcPr>
            <w:tcW w:w="2268" w:type="dxa"/>
            <w:vAlign w:val="center"/>
          </w:tcPr>
          <w:p w14:paraId="097CB80F" w14:textId="77777777" w:rsidR="00183EC1" w:rsidRDefault="00183EC1" w:rsidP="00652E2C">
            <w:pPr>
              <w:pStyle w:val="Tabletext"/>
              <w:spacing w:before="20" w:after="20"/>
              <w:rPr>
                <w:lang w:val="en-US" w:eastAsia="ja-JP"/>
              </w:rPr>
            </w:pPr>
            <w:r>
              <w:rPr>
                <w:rFonts w:hint="eastAsia"/>
                <w:lang w:val="en-US" w:eastAsia="ja-JP"/>
              </w:rPr>
              <w:t>U+110</w:t>
            </w:r>
          </w:p>
        </w:tc>
        <w:tc>
          <w:tcPr>
            <w:tcW w:w="3544" w:type="dxa"/>
            <w:vAlign w:val="center"/>
          </w:tcPr>
          <w:p w14:paraId="10ADBC64" w14:textId="77777777" w:rsidR="00183EC1" w:rsidRPr="006B4BC0" w:rsidRDefault="00183EC1" w:rsidP="00652E2C">
            <w:pPr>
              <w:pStyle w:val="Tabletext"/>
              <w:spacing w:before="20" w:after="20"/>
              <w:rPr>
                <w:lang w:val="en-US" w:eastAsia="ja-JP"/>
              </w:rPr>
            </w:pPr>
            <w:r>
              <w:rPr>
                <w:rFonts w:hint="eastAsia"/>
                <w:lang w:val="en-US" w:eastAsia="ja-JP"/>
              </w:rPr>
              <w:t>顶部左后方</w:t>
            </w:r>
          </w:p>
        </w:tc>
      </w:tr>
      <w:tr w:rsidR="00183EC1" w:rsidRPr="00684D0E" w14:paraId="08601BA2" w14:textId="77777777" w:rsidTr="00652E2C">
        <w:trPr>
          <w:cantSplit/>
          <w:jc w:val="center"/>
        </w:trPr>
        <w:tc>
          <w:tcPr>
            <w:tcW w:w="1561" w:type="dxa"/>
            <w:vMerge/>
            <w:vAlign w:val="center"/>
          </w:tcPr>
          <w:p w14:paraId="33909B2B" w14:textId="77777777" w:rsidR="00183EC1" w:rsidRDefault="00183EC1" w:rsidP="00652E2C">
            <w:pPr>
              <w:pStyle w:val="Tabletext"/>
              <w:spacing w:before="20" w:after="20"/>
              <w:jc w:val="center"/>
              <w:rPr>
                <w:lang w:val="en-US" w:eastAsia="ja-JP"/>
              </w:rPr>
            </w:pPr>
          </w:p>
        </w:tc>
        <w:tc>
          <w:tcPr>
            <w:tcW w:w="1417" w:type="dxa"/>
            <w:vMerge/>
            <w:vAlign w:val="center"/>
          </w:tcPr>
          <w:p w14:paraId="4D9D92F7" w14:textId="77777777" w:rsidR="00183EC1" w:rsidRDefault="00183EC1" w:rsidP="00652E2C">
            <w:pPr>
              <w:pStyle w:val="Tabletext"/>
              <w:spacing w:before="20" w:after="20"/>
              <w:jc w:val="center"/>
              <w:rPr>
                <w:lang w:val="en-US" w:eastAsia="ja-JP"/>
              </w:rPr>
            </w:pPr>
          </w:p>
        </w:tc>
        <w:tc>
          <w:tcPr>
            <w:tcW w:w="2268" w:type="dxa"/>
            <w:vAlign w:val="center"/>
          </w:tcPr>
          <w:p w14:paraId="311BFF79" w14:textId="77777777" w:rsidR="00183EC1" w:rsidRDefault="00183EC1" w:rsidP="00652E2C">
            <w:pPr>
              <w:pStyle w:val="Tabletext"/>
              <w:spacing w:before="20" w:after="20"/>
              <w:rPr>
                <w:lang w:val="en-US" w:eastAsia="ja-JP"/>
              </w:rPr>
            </w:pPr>
            <w:r>
              <w:rPr>
                <w:rFonts w:hint="eastAsia"/>
                <w:lang w:val="en-US" w:eastAsia="ja-JP"/>
              </w:rPr>
              <w:t>U-110</w:t>
            </w:r>
          </w:p>
        </w:tc>
        <w:tc>
          <w:tcPr>
            <w:tcW w:w="3544" w:type="dxa"/>
            <w:vAlign w:val="center"/>
          </w:tcPr>
          <w:p w14:paraId="1A249475" w14:textId="77777777" w:rsidR="00183EC1" w:rsidRPr="006B4BC0" w:rsidRDefault="00183EC1" w:rsidP="00652E2C">
            <w:pPr>
              <w:pStyle w:val="Tabletext"/>
              <w:spacing w:before="20" w:after="20"/>
              <w:rPr>
                <w:lang w:val="en-US" w:eastAsia="ja-JP"/>
              </w:rPr>
            </w:pPr>
            <w:r>
              <w:rPr>
                <w:rFonts w:hint="eastAsia"/>
                <w:lang w:val="en-US" w:eastAsia="ja-JP"/>
              </w:rPr>
              <w:t>顶部右后方</w:t>
            </w:r>
          </w:p>
        </w:tc>
      </w:tr>
    </w:tbl>
    <w:p w14:paraId="6A10C222" w14:textId="37CB0176" w:rsidR="00183EC1" w:rsidRPr="00684D0E" w:rsidRDefault="00183EC1" w:rsidP="00183EC1">
      <w:pPr>
        <w:pStyle w:val="TableNo"/>
        <w:rPr>
          <w:lang w:val="en-US" w:eastAsia="zh-CN"/>
        </w:rPr>
      </w:pPr>
      <w:r>
        <w:rPr>
          <w:lang w:val="en-US"/>
        </w:rPr>
        <w:lastRenderedPageBreak/>
        <w:t>表</w:t>
      </w:r>
      <w:r>
        <w:rPr>
          <w:rFonts w:hint="eastAsia"/>
          <w:lang w:val="en-US" w:eastAsia="ja-JP"/>
        </w:rPr>
        <w:t>3</w:t>
      </w:r>
      <w:r>
        <w:rPr>
          <w:rFonts w:hint="eastAsia"/>
          <w:lang w:val="en-US" w:eastAsia="zh-CN"/>
        </w:rPr>
        <w:t>（完</w:t>
      </w:r>
      <w:r w:rsidR="001B2CF7">
        <w:rPr>
          <w:rFonts w:hint="eastAsia"/>
          <w:lang w:val="en-US" w:eastAsia="zh-CN"/>
        </w:rPr>
        <w:t>）</w:t>
      </w:r>
    </w:p>
    <w:p w14:paraId="1FF4799B" w14:textId="6A56A503" w:rsidR="00183EC1" w:rsidRPr="00684D0E" w:rsidRDefault="00183EC1" w:rsidP="00183EC1">
      <w:pPr>
        <w:pStyle w:val="Tabletitle"/>
        <w:rPr>
          <w:lang w:val="en-US" w:eastAsia="zh-CN"/>
        </w:rPr>
      </w:pPr>
      <w:r>
        <w:rPr>
          <w:rFonts w:hint="eastAsia"/>
          <w:lang w:val="en-US" w:eastAsia="zh-CN"/>
        </w:rPr>
        <w:t>声道配置和扬声器安排</w:t>
      </w:r>
      <w:r w:rsidR="008D38AA">
        <w:rPr>
          <w:lang w:val="en-US" w:eastAsia="zh-CN"/>
        </w:rPr>
        <w:t>（</w:t>
      </w:r>
      <w:r>
        <w:rPr>
          <w:rFonts w:hint="eastAsia"/>
          <w:lang w:val="en-US" w:eastAsia="zh-CN"/>
        </w:rPr>
        <w:t>注</w:t>
      </w:r>
      <w:r w:rsidRPr="00A030F7">
        <w:rPr>
          <w:rFonts w:hint="eastAsia"/>
          <w:lang w:val="en-US" w:eastAsia="zh-CN"/>
        </w:rPr>
        <w:t>1</w:t>
      </w:r>
      <w:r w:rsidR="001B2CF7">
        <w:rPr>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183EC1" w:rsidRPr="00DF6677" w14:paraId="0DA01EC6" w14:textId="77777777" w:rsidTr="00652E2C">
        <w:trPr>
          <w:cantSplit/>
          <w:tblHeader/>
          <w:jc w:val="center"/>
        </w:trPr>
        <w:tc>
          <w:tcPr>
            <w:tcW w:w="1561" w:type="dxa"/>
          </w:tcPr>
          <w:p w14:paraId="00E9EE54" w14:textId="79EEF314" w:rsidR="00183EC1" w:rsidRPr="00A67660" w:rsidRDefault="00183EC1" w:rsidP="00652E2C">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sidR="001B2CF7">
              <w:rPr>
                <w:lang w:val="en-US" w:eastAsia="ja-JP"/>
              </w:rPr>
              <w:t>）</w:t>
            </w:r>
          </w:p>
        </w:tc>
        <w:tc>
          <w:tcPr>
            <w:tcW w:w="1417" w:type="dxa"/>
          </w:tcPr>
          <w:p w14:paraId="2968B6C7" w14:textId="44224C07" w:rsidR="00183EC1" w:rsidRPr="00684D0E" w:rsidRDefault="00183EC1" w:rsidP="00652E2C">
            <w:pPr>
              <w:pStyle w:val="Tablehead"/>
              <w:rPr>
                <w:lang w:val="en-US"/>
              </w:rPr>
            </w:pPr>
            <w:r>
              <w:rPr>
                <w:lang w:val="en-US" w:eastAsia="ja-JP"/>
              </w:rPr>
              <w:t>音箱数量</w:t>
            </w:r>
            <w:r>
              <w:rPr>
                <w:lang w:val="en-US"/>
              </w:rPr>
              <w:br/>
            </w:r>
            <w:r>
              <w:rPr>
                <w:lang w:val="en-US"/>
              </w:rPr>
              <w:t>（注</w:t>
            </w:r>
            <w:r>
              <w:rPr>
                <w:lang w:val="en-US"/>
              </w:rPr>
              <w:t>2</w:t>
            </w:r>
            <w:r w:rsidR="001B2CF7">
              <w:rPr>
                <w:lang w:val="en-US"/>
              </w:rPr>
              <w:t>）</w:t>
            </w:r>
          </w:p>
        </w:tc>
        <w:tc>
          <w:tcPr>
            <w:tcW w:w="2268" w:type="dxa"/>
          </w:tcPr>
          <w:p w14:paraId="3138B4DB" w14:textId="01DA77DC" w:rsidR="00183EC1" w:rsidRPr="0075008A" w:rsidRDefault="00183EC1" w:rsidP="00652E2C">
            <w:pPr>
              <w:pStyle w:val="Tablehead"/>
              <w:rPr>
                <w:lang w:val="en-US" w:eastAsia="zh-CN"/>
              </w:rPr>
            </w:pPr>
            <w:r>
              <w:rPr>
                <w:lang w:val="en-US" w:eastAsia="zh-CN"/>
              </w:rPr>
              <w:t>扬声器映射的默认元素（注</w:t>
            </w:r>
            <w:r>
              <w:rPr>
                <w:lang w:val="en-US" w:eastAsia="zh-CN"/>
              </w:rPr>
              <w:t>3</w:t>
            </w:r>
            <w:r w:rsidR="001B2CF7">
              <w:rPr>
                <w:lang w:val="en-US" w:eastAsia="zh-CN"/>
              </w:rPr>
              <w:t>）</w:t>
            </w:r>
          </w:p>
        </w:tc>
        <w:tc>
          <w:tcPr>
            <w:tcW w:w="3544" w:type="dxa"/>
          </w:tcPr>
          <w:p w14:paraId="677EFC40" w14:textId="47EAFA93" w:rsidR="00183EC1" w:rsidRPr="00684D0E" w:rsidRDefault="00183EC1" w:rsidP="00652E2C">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建议书规定的声道名称</w:t>
            </w:r>
            <w:r>
              <w:rPr>
                <w:lang w:val="en-US" w:eastAsia="zh-CN"/>
              </w:rPr>
              <w:t>（注</w:t>
            </w:r>
            <w:r>
              <w:rPr>
                <w:lang w:val="en-US" w:eastAsia="zh-CN"/>
              </w:rPr>
              <w:t>4</w:t>
            </w:r>
            <w:r w:rsidR="001B2CF7">
              <w:rPr>
                <w:lang w:val="en-US" w:eastAsia="zh-CN"/>
              </w:rPr>
              <w:t>）</w:t>
            </w:r>
          </w:p>
        </w:tc>
      </w:tr>
      <w:tr w:rsidR="00183EC1" w:rsidRPr="00684D0E" w14:paraId="079E2D24" w14:textId="77777777" w:rsidTr="00652E2C">
        <w:trPr>
          <w:cantSplit/>
          <w:jc w:val="center"/>
        </w:trPr>
        <w:tc>
          <w:tcPr>
            <w:tcW w:w="1561" w:type="dxa"/>
            <w:vAlign w:val="center"/>
          </w:tcPr>
          <w:p w14:paraId="52C942EF" w14:textId="77777777" w:rsidR="00183EC1" w:rsidRDefault="00183EC1" w:rsidP="00652E2C">
            <w:pPr>
              <w:pStyle w:val="Tabletext"/>
              <w:spacing w:before="20" w:after="20"/>
              <w:jc w:val="center"/>
              <w:rPr>
                <w:lang w:val="en-US" w:eastAsia="ja-JP"/>
              </w:rPr>
            </w:pPr>
            <w:r>
              <w:rPr>
                <w:rFonts w:hint="eastAsia"/>
                <w:lang w:val="en-US" w:eastAsia="ja-JP"/>
              </w:rPr>
              <w:t>21-63</w:t>
            </w:r>
          </w:p>
        </w:tc>
        <w:tc>
          <w:tcPr>
            <w:tcW w:w="7229" w:type="dxa"/>
            <w:gridSpan w:val="3"/>
            <w:vAlign w:val="center"/>
          </w:tcPr>
          <w:p w14:paraId="0E199CB9" w14:textId="4682D5D1" w:rsidR="00183EC1" w:rsidRPr="006B4BC0" w:rsidRDefault="00D05BB1" w:rsidP="00652E2C">
            <w:pPr>
              <w:pStyle w:val="Tabletext"/>
              <w:spacing w:before="20" w:after="20"/>
              <w:jc w:val="center"/>
              <w:rPr>
                <w:lang w:val="en-US" w:eastAsia="zh-CN"/>
              </w:rPr>
            </w:pPr>
            <w:r>
              <w:rPr>
                <w:rFonts w:hint="eastAsia"/>
                <w:lang w:val="en-US" w:eastAsia="zh-CN"/>
              </w:rPr>
              <w:t>预留</w:t>
            </w:r>
          </w:p>
        </w:tc>
      </w:tr>
      <w:tr w:rsidR="00183EC1" w:rsidRPr="00017D51" w14:paraId="102AF660" w14:textId="77777777" w:rsidTr="00652E2C">
        <w:trPr>
          <w:cantSplit/>
          <w:jc w:val="center"/>
        </w:trPr>
        <w:tc>
          <w:tcPr>
            <w:tcW w:w="8790" w:type="dxa"/>
            <w:gridSpan w:val="4"/>
            <w:vAlign w:val="center"/>
          </w:tcPr>
          <w:p w14:paraId="5A367FF0" w14:textId="77777777" w:rsidR="00183EC1" w:rsidRPr="00022830" w:rsidRDefault="00183EC1" w:rsidP="00652E2C">
            <w:pPr>
              <w:pStyle w:val="Tablelegend"/>
              <w:tabs>
                <w:tab w:val="clear" w:pos="284"/>
                <w:tab w:val="left" w:pos="275"/>
              </w:tabs>
              <w:rPr>
                <w:lang w:eastAsia="zh-CN"/>
              </w:rPr>
            </w:pPr>
            <w:r w:rsidRPr="00022830">
              <w:rPr>
                <w:lang w:eastAsia="zh-CN"/>
              </w:rPr>
              <w:t>*1</w:t>
            </w:r>
            <w:r w:rsidRPr="00022830">
              <w:rPr>
                <w:lang w:eastAsia="zh-CN"/>
              </w:rPr>
              <w:tab/>
            </w:r>
            <w:r>
              <w:rPr>
                <w:rFonts w:hint="eastAsia"/>
                <w:lang w:eastAsia="zh-CN"/>
              </w:rPr>
              <w:t>音频输出声道配置</w:t>
            </w:r>
            <w:r w:rsidRPr="00583B94">
              <w:rPr>
                <w:rFonts w:hint="eastAsia"/>
                <w:lang w:eastAsia="zh-CN"/>
              </w:rPr>
              <w:t>用</w:t>
            </w:r>
            <w:r w:rsidRPr="00583B94">
              <w:rPr>
                <w:lang w:eastAsia="zh-CN"/>
              </w:rPr>
              <w:t>ISO/IEC 23001-8:2013</w:t>
            </w:r>
            <w:r w:rsidRPr="00583B94">
              <w:rPr>
                <w:rFonts w:hint="eastAsia"/>
                <w:lang w:eastAsia="zh-CN"/>
              </w:rPr>
              <w:t>“独立于编码的代码点”规定的包含</w:t>
            </w:r>
            <w:r w:rsidRPr="00583B94">
              <w:rPr>
                <w:lang w:val="en-US" w:eastAsia="zh-CN"/>
              </w:rPr>
              <w:t>声道配置值</w:t>
            </w:r>
            <w:r w:rsidRPr="00583B94">
              <w:rPr>
                <w:rFonts w:hint="eastAsia"/>
                <w:lang w:val="en-US" w:eastAsia="zh-CN"/>
              </w:rPr>
              <w:t>的</w:t>
            </w:r>
            <w:r>
              <w:rPr>
                <w:rFonts w:hint="eastAsia"/>
                <w:lang w:val="en-US" w:eastAsia="zh-CN"/>
              </w:rPr>
              <w:t>六</w:t>
            </w:r>
            <w:r w:rsidRPr="00583B94">
              <w:rPr>
                <w:rFonts w:hint="eastAsia"/>
                <w:lang w:eastAsia="zh-CN"/>
              </w:rPr>
              <w:t>比特字段表示。</w:t>
            </w:r>
            <w:r w:rsidRPr="00022830">
              <w:rPr>
                <w:lang w:eastAsia="zh-CN"/>
              </w:rPr>
              <w:t xml:space="preserve"> </w:t>
            </w:r>
          </w:p>
          <w:p w14:paraId="77D70D6D" w14:textId="407B77D4" w:rsidR="00183EC1" w:rsidRPr="003031E9" w:rsidRDefault="002B752B" w:rsidP="002B752B">
            <w:pPr>
              <w:pStyle w:val="Tablelegend"/>
              <w:rPr>
                <w:lang w:eastAsia="ja-JP"/>
              </w:rPr>
            </w:pPr>
            <w:r>
              <w:rPr>
                <w:lang w:eastAsia="ja-JP"/>
              </w:rPr>
              <w:t>*2</w:t>
            </w:r>
            <w:r>
              <w:rPr>
                <w:lang w:eastAsia="ja-JP"/>
              </w:rPr>
              <w:tab/>
              <w:t>N/A</w:t>
            </w:r>
            <w:r>
              <w:rPr>
                <w:rFonts w:hint="eastAsia"/>
                <w:lang w:eastAsia="zh-CN"/>
              </w:rPr>
              <w:t>：</w:t>
            </w:r>
            <w:r w:rsidR="00183EC1" w:rsidRPr="003031E9">
              <w:rPr>
                <w:rFonts w:hint="eastAsia"/>
                <w:lang w:val="en-US" w:eastAsia="ja-JP"/>
              </w:rPr>
              <w:t>不适用</w:t>
            </w:r>
            <w:r w:rsidR="00183EC1" w:rsidRPr="003031E9">
              <w:rPr>
                <w:rFonts w:hint="eastAsia"/>
                <w:lang w:eastAsia="ja-JP"/>
              </w:rPr>
              <w:t>；</w:t>
            </w:r>
            <w:r w:rsidR="00183EC1" w:rsidRPr="003031E9">
              <w:rPr>
                <w:rFonts w:hint="eastAsia"/>
                <w:lang w:val="en-US" w:eastAsia="ja-JP"/>
              </w:rPr>
              <w:t>声道配置未规定在</w:t>
            </w:r>
            <w:r w:rsidR="00183EC1" w:rsidRPr="003031E9">
              <w:rPr>
                <w:lang w:eastAsia="ja-JP"/>
              </w:rPr>
              <w:t>ITU-R BS.2051</w:t>
            </w:r>
            <w:r w:rsidR="00183EC1" w:rsidRPr="003031E9">
              <w:rPr>
                <w:rFonts w:hint="eastAsia"/>
                <w:lang w:eastAsia="ja-JP"/>
              </w:rPr>
              <w:t>和</w:t>
            </w:r>
            <w:r w:rsidR="00183EC1" w:rsidRPr="003031E9">
              <w:rPr>
                <w:lang w:eastAsia="ja-JP"/>
              </w:rPr>
              <w:t>ITU</w:t>
            </w:r>
            <w:r w:rsidR="00183EC1" w:rsidRPr="003031E9">
              <w:rPr>
                <w:lang w:eastAsia="ja-JP"/>
              </w:rPr>
              <w:noBreakHyphen/>
              <w:t>R BS.775</w:t>
            </w:r>
            <w:r w:rsidR="00183EC1" w:rsidRPr="003031E9">
              <w:rPr>
                <w:rFonts w:hint="eastAsia"/>
                <w:lang w:eastAsia="ja-JP"/>
              </w:rPr>
              <w:t>建议书中。</w:t>
            </w:r>
          </w:p>
        </w:tc>
      </w:tr>
    </w:tbl>
    <w:p w14:paraId="5B3A8A61" w14:textId="77777777" w:rsidR="00183EC1" w:rsidRPr="005843BA" w:rsidRDefault="00183EC1" w:rsidP="00183EC1">
      <w:pPr>
        <w:pStyle w:val="Note"/>
        <w:spacing w:before="240"/>
        <w:rPr>
          <w:lang w:eastAsia="ja-JP"/>
        </w:rPr>
      </w:pPr>
      <w:r>
        <w:rPr>
          <w:lang w:val="en-US" w:eastAsia="ja-JP"/>
        </w:rPr>
        <w:t>注</w:t>
      </w:r>
      <w:r w:rsidRPr="00893B8B">
        <w:rPr>
          <w:lang w:eastAsia="ja-JP"/>
        </w:rPr>
        <w:t>1 –</w:t>
      </w:r>
      <w:r>
        <w:rPr>
          <w:lang w:eastAsia="ja-JP"/>
        </w:rPr>
        <w:t xml:space="preserve"> </w:t>
      </w:r>
      <w:r>
        <w:rPr>
          <w:rFonts w:hint="eastAsia"/>
          <w:lang w:val="en-US" w:eastAsia="zh-CN"/>
        </w:rPr>
        <w:t>列表摘自</w:t>
      </w:r>
      <w:r w:rsidRPr="00893B8B">
        <w:rPr>
          <w:lang w:eastAsia="ja-JP"/>
        </w:rPr>
        <w:t xml:space="preserve">ISO/IEC </w:t>
      </w:r>
      <w:r w:rsidRPr="00893B8B">
        <w:rPr>
          <w:rFonts w:hint="eastAsia"/>
          <w:lang w:eastAsia="ja-JP"/>
        </w:rPr>
        <w:t>23001-8:2013</w:t>
      </w:r>
      <w:r w:rsidRPr="00893B8B">
        <w:rPr>
          <w:lang w:eastAsia="ja-JP"/>
        </w:rPr>
        <w:t xml:space="preserve"> / Amd.</w:t>
      </w:r>
      <w:r w:rsidRPr="00893B8B">
        <w:rPr>
          <w:rFonts w:hint="eastAsia"/>
          <w:lang w:eastAsia="ja-JP"/>
        </w:rPr>
        <w:t>1</w:t>
      </w:r>
      <w:r w:rsidRPr="00893B8B">
        <w:rPr>
          <w:lang w:eastAsia="ja-JP"/>
        </w:rPr>
        <w:t>:201</w:t>
      </w:r>
      <w:r w:rsidRPr="00893B8B">
        <w:rPr>
          <w:rFonts w:hint="eastAsia"/>
          <w:lang w:eastAsia="ja-JP"/>
        </w:rPr>
        <w:t>5</w:t>
      </w:r>
      <w:r>
        <w:rPr>
          <w:rFonts w:hint="eastAsia"/>
          <w:lang w:val="en-US" w:eastAsia="zh-CN"/>
        </w:rPr>
        <w:t>的</w:t>
      </w:r>
      <w:r>
        <w:rPr>
          <w:lang w:val="en-US" w:eastAsia="ja-JP"/>
        </w:rPr>
        <w:t>表</w:t>
      </w:r>
      <w:r w:rsidRPr="00893B8B">
        <w:rPr>
          <w:rFonts w:hint="eastAsia"/>
          <w:lang w:eastAsia="zh-CN"/>
        </w:rPr>
        <w:t>8</w:t>
      </w:r>
      <w:r>
        <w:rPr>
          <w:rFonts w:hint="eastAsia"/>
          <w:lang w:val="en-US" w:eastAsia="zh-CN"/>
        </w:rPr>
        <w:t>。</w:t>
      </w:r>
    </w:p>
    <w:p w14:paraId="6FDB8C58" w14:textId="77777777" w:rsidR="00183EC1" w:rsidRPr="0022532B" w:rsidRDefault="00183EC1" w:rsidP="00183EC1">
      <w:pPr>
        <w:pStyle w:val="Note"/>
        <w:rPr>
          <w:i/>
          <w:lang w:eastAsia="zh-CN"/>
        </w:rPr>
      </w:pPr>
      <w:r>
        <w:rPr>
          <w:lang w:val="en-US" w:eastAsia="zh-CN"/>
        </w:rPr>
        <w:t>注</w:t>
      </w:r>
      <w:r w:rsidRPr="005843BA">
        <w:rPr>
          <w:lang w:eastAsia="zh-CN"/>
        </w:rPr>
        <w:t xml:space="preserve">2 – </w:t>
      </w:r>
      <w:r>
        <w:rPr>
          <w:rFonts w:hint="eastAsia"/>
          <w:lang w:val="en-US" w:eastAsia="zh-CN"/>
        </w:rPr>
        <w:t>扬声器编号的概念规定在</w:t>
      </w:r>
      <w:r w:rsidRPr="005843BA">
        <w:rPr>
          <w:rFonts w:hint="eastAsia"/>
          <w:lang w:eastAsia="zh-CN"/>
        </w:rPr>
        <w:t>“</w:t>
      </w:r>
      <w:r w:rsidRPr="00BB1DFD">
        <w:rPr>
          <w:rFonts w:eastAsia="STKaiti"/>
          <w:lang w:eastAsia="zh-CN"/>
        </w:rPr>
        <w:t>前置扬声器</w:t>
      </w:r>
      <w:r w:rsidRPr="00BB1DFD">
        <w:rPr>
          <w:rFonts w:eastAsia="STKaiti"/>
          <w:lang w:eastAsia="zh-CN"/>
        </w:rPr>
        <w:t>/</w:t>
      </w:r>
      <w:r w:rsidRPr="00BB1DFD">
        <w:rPr>
          <w:rFonts w:eastAsia="STKaiti"/>
          <w:lang w:eastAsia="zh-CN"/>
        </w:rPr>
        <w:t>环绕扬声器、</w:t>
      </w:r>
      <w:r w:rsidRPr="00BB1DFD">
        <w:rPr>
          <w:rFonts w:eastAsia="STKaiti"/>
          <w:lang w:eastAsia="zh-CN"/>
        </w:rPr>
        <w:t>LFE</w:t>
      </w:r>
      <w:r w:rsidRPr="00BB1DFD">
        <w:rPr>
          <w:rFonts w:eastAsia="STKaiti"/>
          <w:lang w:eastAsia="zh-CN"/>
        </w:rPr>
        <w:t>扬声器</w:t>
      </w:r>
      <w:r w:rsidRPr="005843BA">
        <w:rPr>
          <w:rFonts w:hint="eastAsia"/>
          <w:lang w:eastAsia="zh-CN"/>
        </w:rPr>
        <w:t>”</w:t>
      </w:r>
      <w:r>
        <w:rPr>
          <w:rFonts w:hint="eastAsia"/>
          <w:lang w:val="en-US" w:eastAsia="zh-CN"/>
        </w:rPr>
        <w:t>及括号中的</w:t>
      </w:r>
      <w:r w:rsidRPr="005843BA">
        <w:rPr>
          <w:rFonts w:hint="eastAsia"/>
          <w:lang w:eastAsia="zh-CN"/>
        </w:rPr>
        <w:t>“</w:t>
      </w:r>
      <w:r w:rsidRPr="00BB1DFD">
        <w:rPr>
          <w:rFonts w:eastAsia="STKaiti"/>
          <w:lang w:eastAsia="zh-CN"/>
        </w:rPr>
        <w:t>上层扬声器</w:t>
      </w:r>
      <w:r w:rsidRPr="00BB1DFD">
        <w:rPr>
          <w:rFonts w:eastAsia="STKaiti"/>
          <w:lang w:eastAsia="zh-CN"/>
        </w:rPr>
        <w:t xml:space="preserve"> + </w:t>
      </w:r>
      <w:r w:rsidRPr="00BB1DFD">
        <w:rPr>
          <w:rFonts w:eastAsia="STKaiti"/>
          <w:lang w:eastAsia="zh-CN"/>
        </w:rPr>
        <w:t>中层扬声器</w:t>
      </w:r>
      <w:r w:rsidRPr="00BB1DFD">
        <w:rPr>
          <w:rFonts w:eastAsia="STKaiti"/>
          <w:lang w:eastAsia="zh-CN"/>
        </w:rPr>
        <w:t xml:space="preserve"> + </w:t>
      </w:r>
      <w:r w:rsidRPr="00BB1DFD">
        <w:rPr>
          <w:rFonts w:eastAsia="STKaiti"/>
          <w:lang w:eastAsia="zh-CN"/>
        </w:rPr>
        <w:t>底层扬声器</w:t>
      </w:r>
      <w:r w:rsidRPr="00145607">
        <w:rPr>
          <w:rFonts w:hint="eastAsia"/>
          <w:iCs/>
          <w:lang w:eastAsia="zh-CN"/>
        </w:rPr>
        <w:t>”</w:t>
      </w:r>
      <w:r>
        <w:rPr>
          <w:rFonts w:hint="eastAsia"/>
          <w:lang w:val="en-US" w:eastAsia="zh-CN"/>
        </w:rPr>
        <w:t>的约定中</w:t>
      </w:r>
      <w:r w:rsidRPr="005843BA">
        <w:rPr>
          <w:rFonts w:hint="eastAsia"/>
          <w:lang w:eastAsia="zh-CN"/>
        </w:rPr>
        <w:t>，</w:t>
      </w:r>
      <w:r>
        <w:rPr>
          <w:rFonts w:hint="eastAsia"/>
          <w:lang w:val="en-US" w:eastAsia="zh-CN"/>
        </w:rPr>
        <w:t>但不包括</w:t>
      </w:r>
      <w:r w:rsidRPr="005843BA">
        <w:rPr>
          <w:lang w:eastAsia="zh-CN"/>
        </w:rPr>
        <w:t>LFE</w:t>
      </w:r>
      <w:r>
        <w:rPr>
          <w:rFonts w:hint="eastAsia"/>
          <w:lang w:val="en-US" w:eastAsia="zh-CN"/>
        </w:rPr>
        <w:t>扬声器。</w:t>
      </w:r>
    </w:p>
    <w:p w14:paraId="54A3F564" w14:textId="77777777" w:rsidR="00183EC1" w:rsidRPr="003E2426" w:rsidRDefault="00183EC1" w:rsidP="00183EC1">
      <w:pPr>
        <w:pStyle w:val="Note"/>
        <w:rPr>
          <w:lang w:val="en-US" w:eastAsia="zh-CN"/>
        </w:rPr>
      </w:pPr>
      <w:r>
        <w:rPr>
          <w:lang w:val="en-US" w:eastAsia="zh-CN"/>
        </w:rPr>
        <w:t>注</w:t>
      </w:r>
      <w:r>
        <w:rPr>
          <w:rFonts w:hint="eastAsia"/>
          <w:lang w:val="en-US" w:eastAsia="zh-CN"/>
        </w:rPr>
        <w:t>3</w:t>
      </w:r>
      <w:r w:rsidRPr="003E2426">
        <w:rPr>
          <w:lang w:val="en-US" w:eastAsia="zh-CN"/>
        </w:rPr>
        <w:t xml:space="preserve"> – </w:t>
      </w:r>
      <w:r>
        <w:rPr>
          <w:rFonts w:hint="eastAsia"/>
          <w:lang w:val="en-US" w:eastAsia="zh-CN"/>
        </w:rPr>
        <w:t>根据符合</w:t>
      </w:r>
      <w:r w:rsidRPr="003E2426">
        <w:rPr>
          <w:lang w:val="en-US" w:eastAsia="zh-CN"/>
        </w:rPr>
        <w:t>ITU-R BS.2051</w:t>
      </w:r>
      <w:r>
        <w:rPr>
          <w:rFonts w:hint="eastAsia"/>
          <w:lang w:val="en-US" w:eastAsia="zh-CN"/>
        </w:rPr>
        <w:t>建议书的标签识别扬声器。</w:t>
      </w:r>
    </w:p>
    <w:p w14:paraId="3109ED0C" w14:textId="77777777" w:rsidR="00183EC1" w:rsidRDefault="00183EC1" w:rsidP="00183EC1">
      <w:pPr>
        <w:pStyle w:val="Note"/>
        <w:rPr>
          <w:lang w:val="en-US" w:eastAsia="zh-CN"/>
        </w:rPr>
      </w:pPr>
      <w:r>
        <w:rPr>
          <w:lang w:val="en-US" w:eastAsia="zh-CN"/>
        </w:rPr>
        <w:t>注</w:t>
      </w:r>
      <w:r>
        <w:rPr>
          <w:rFonts w:hint="eastAsia"/>
          <w:lang w:val="en-US" w:eastAsia="zh-CN"/>
        </w:rPr>
        <w:t>4</w:t>
      </w:r>
      <w:r w:rsidRPr="003E2426">
        <w:rPr>
          <w:lang w:val="en-US" w:eastAsia="zh-CN"/>
        </w:rPr>
        <w:t xml:space="preserve"> – </w:t>
      </w:r>
      <w:r>
        <w:rPr>
          <w:rFonts w:hint="eastAsia"/>
          <w:lang w:val="en-US" w:eastAsia="zh-CN"/>
        </w:rPr>
        <w:t>敬请注意，声道标签和名称取决于实际的声道配置。</w:t>
      </w:r>
    </w:p>
    <w:p w14:paraId="64D7B887" w14:textId="77777777" w:rsidR="00183EC1" w:rsidRDefault="00183EC1" w:rsidP="00183EC1">
      <w:pPr>
        <w:jc w:val="left"/>
        <w:rPr>
          <w:rFonts w:asciiTheme="majorBidi" w:hAnsiTheme="majorBidi" w:cstheme="majorBidi"/>
          <w:lang w:val="en-US" w:eastAsia="zh-CN"/>
        </w:rPr>
      </w:pPr>
    </w:p>
    <w:p w14:paraId="662E6804" w14:textId="0D5C072B" w:rsidR="00AE47D7" w:rsidRPr="00BF487A" w:rsidRDefault="00BA3EFA" w:rsidP="00BA3EFA">
      <w:pPr>
        <w:jc w:val="center"/>
      </w:pPr>
      <w:r>
        <w:t>_____________</w:t>
      </w:r>
    </w:p>
    <w:sectPr w:rsidR="00AE47D7" w:rsidRPr="00BF487A" w:rsidSect="0031689B">
      <w:headerReference w:type="even" r:id="rId38"/>
      <w:headerReference w:type="default" r:id="rId39"/>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E681D" w14:textId="77777777" w:rsidR="004F4345" w:rsidRDefault="004F4345">
      <w:r>
        <w:separator/>
      </w:r>
    </w:p>
  </w:endnote>
  <w:endnote w:type="continuationSeparator" w:id="0">
    <w:p w14:paraId="662E681E" w14:textId="77777777" w:rsidR="004F4345" w:rsidRDefault="004F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MT Extra Bold">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KaiTi_GB2312">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E681B" w14:textId="77777777" w:rsidR="004F4345" w:rsidRDefault="004F4345">
      <w:r>
        <w:separator/>
      </w:r>
    </w:p>
  </w:footnote>
  <w:footnote w:type="continuationSeparator" w:id="0">
    <w:p w14:paraId="662E681C" w14:textId="77777777" w:rsidR="004F4345" w:rsidRDefault="004F4345">
      <w:r>
        <w:continuationSeparator/>
      </w:r>
    </w:p>
  </w:footnote>
  <w:footnote w:id="1">
    <w:p w14:paraId="49E03D6F" w14:textId="77777777" w:rsidR="00183EC1" w:rsidRPr="005A6388" w:rsidRDefault="00183EC1" w:rsidP="00183EC1">
      <w:pPr>
        <w:pStyle w:val="FootnoteText"/>
        <w:rPr>
          <w:lang w:val="en-US" w:eastAsia="zh-CN"/>
        </w:rPr>
      </w:pPr>
      <w:r w:rsidRPr="005A6388">
        <w:rPr>
          <w:rStyle w:val="FootnoteReference"/>
          <w:lang w:val="en-US" w:eastAsia="zh-CN"/>
        </w:rPr>
        <w:t>*</w:t>
      </w:r>
      <w:r w:rsidRPr="005A6388">
        <w:rPr>
          <w:lang w:val="en-US" w:eastAsia="zh-CN"/>
        </w:rPr>
        <w:tab/>
      </w:r>
      <w:r>
        <w:rPr>
          <w:rFonts w:hint="eastAsia"/>
          <w:position w:val="6"/>
          <w:lang w:eastAsia="zh-CN"/>
        </w:rPr>
        <w:t>应提请国际标准化组织</w:t>
      </w:r>
      <w:r>
        <w:rPr>
          <w:rFonts w:hint="eastAsia"/>
          <w:position w:val="6"/>
          <w:lang w:eastAsia="zh-CN"/>
        </w:rPr>
        <w:t>/</w:t>
      </w:r>
      <w:r>
        <w:rPr>
          <w:rFonts w:hint="eastAsia"/>
          <w:position w:val="6"/>
          <w:lang w:eastAsia="zh-CN"/>
        </w:rPr>
        <w:t>国际电工委员会（</w:t>
      </w:r>
      <w:r>
        <w:rPr>
          <w:rFonts w:hint="eastAsia"/>
          <w:position w:val="6"/>
          <w:lang w:eastAsia="zh-CN"/>
        </w:rPr>
        <w:t>ISO/IEC</w:t>
      </w:r>
      <w:r>
        <w:rPr>
          <w:rFonts w:hint="eastAsia"/>
          <w:position w:val="6"/>
          <w:lang w:eastAsia="zh-CN"/>
        </w:rPr>
        <w:t>）注意本建议书。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1F" w14:textId="77777777" w:rsidR="004F4345" w:rsidRDefault="004F4345"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0" w14:textId="4742B091" w:rsidR="004F4345" w:rsidRDefault="004F4345" w:rsidP="006D017B">
    <w:pPr>
      <w:pStyle w:val="Header"/>
      <w:jc w:val="left"/>
      <w:rPr>
        <w:lang w:val="en-US" w:eastAsia="zh-CN"/>
      </w:rPr>
    </w:pPr>
    <w:r w:rsidRPr="00E47644">
      <w:rPr>
        <w:b/>
        <w:bCs/>
        <w:noProof/>
        <w:lang w:val="en-GB" w:eastAsia="zh-CN"/>
      </w:rPr>
      <w:drawing>
        <wp:anchor distT="0" distB="0" distL="114300" distR="114300" simplePos="0" relativeHeight="251661312" behindDoc="1" locked="0" layoutInCell="1" allowOverlap="1" wp14:anchorId="64BCF332" wp14:editId="3FCABD0D">
          <wp:simplePos x="0" y="0"/>
          <wp:positionH relativeFrom="column">
            <wp:posOffset>-691515</wp:posOffset>
          </wp:positionH>
          <wp:positionV relativeFrom="paragraph">
            <wp:posOffset>-360045</wp:posOffset>
          </wp:positionV>
          <wp:extent cx="7559040" cy="10690860"/>
          <wp:effectExtent l="0" t="0" r="3810" b="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noProof/>
        <w:lang w:val="en-GB" w:eastAsia="zh-CN"/>
      </w:rPr>
      <w:drawing>
        <wp:anchor distT="0" distB="0" distL="114300" distR="114300" simplePos="0" relativeHeight="251659264" behindDoc="1" locked="0" layoutInCell="1" allowOverlap="0" wp14:anchorId="662E6823" wp14:editId="1F2CB962">
          <wp:simplePos x="0" y="0"/>
          <wp:positionH relativeFrom="column">
            <wp:posOffset>-805815</wp:posOffset>
          </wp:positionH>
          <wp:positionV relativeFrom="paragraph">
            <wp:posOffset>-369570</wp:posOffset>
          </wp:positionV>
          <wp:extent cx="7696200" cy="10706100"/>
          <wp:effectExtent l="19050" t="0" r="0" b="0"/>
          <wp:wrapNone/>
          <wp:docPr id="7"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2"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1" w14:textId="5BD2CD23" w:rsidR="004F4345" w:rsidRPr="008927D1" w:rsidRDefault="004F4345" w:rsidP="0027627A">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CF3AA0">
      <w:rPr>
        <w:rStyle w:val="PageNumber"/>
        <w:b/>
        <w:bCs/>
        <w:noProof/>
        <w:lang w:eastAsia="zh-CN"/>
      </w:rPr>
      <w:t>ii</w:t>
    </w:r>
    <w:r w:rsidRPr="00FC42AF">
      <w:rPr>
        <w:rStyle w:val="PageNumber"/>
        <w:b/>
        <w:bCs/>
      </w:rPr>
      <w:fldChar w:fldCharType="end"/>
    </w:r>
    <w:r w:rsidRPr="00FC42AF">
      <w:rPr>
        <w:lang w:eastAsia="zh-CN"/>
      </w:rPr>
      <w:tab/>
    </w:r>
    <w:r>
      <w:rPr>
        <w:b/>
        <w:bCs/>
        <w:lang w:eastAsia="zh-CN"/>
      </w:rPr>
      <w:t xml:space="preserve">ITU-R </w:t>
    </w:r>
    <w:r w:rsidRPr="008927D1">
      <w:rPr>
        <w:b/>
        <w:bCs/>
        <w:lang w:eastAsia="zh-CN"/>
      </w:rPr>
      <w:t>BS.1</w:t>
    </w:r>
    <w:r w:rsidR="00E44891">
      <w:rPr>
        <w:b/>
        <w:bCs/>
        <w:lang w:eastAsia="zh-CN"/>
      </w:rPr>
      <w:t>196</w:t>
    </w:r>
    <w:r>
      <w:rPr>
        <w:rFonts w:hint="eastAsia"/>
        <w:b/>
        <w:bCs/>
        <w:lang w:eastAsia="zh-CN"/>
      </w:rPr>
      <w:t>-</w:t>
    </w:r>
    <w:r w:rsidR="00E44891">
      <w:rPr>
        <w:b/>
        <w:bCs/>
        <w:lang w:eastAsia="zh-CN"/>
      </w:rPr>
      <w:t>5</w:t>
    </w:r>
    <w:r>
      <w:rPr>
        <w:rFonts w:hint="eastAsia"/>
        <w:b/>
        <w:bCs/>
        <w:lang w:eastAsia="zh-CN"/>
      </w:rPr>
      <w:t xml:space="preserve">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2" w14:textId="475CB863" w:rsidR="004F4345" w:rsidRDefault="004F4345" w:rsidP="00BA11C2">
    <w:pPr>
      <w:pStyle w:val="Header"/>
      <w:rPr>
        <w:lang w:eastAsia="zh-CN"/>
      </w:rPr>
    </w:pPr>
    <w:r>
      <w:tab/>
    </w:r>
    <w:r>
      <w:rPr>
        <w:b/>
        <w:bCs/>
        <w:lang w:eastAsia="zh-CN"/>
      </w:rPr>
      <w:t>ITU-R BS.</w:t>
    </w:r>
    <w:r>
      <w:rPr>
        <w:rFonts w:hint="eastAsia"/>
        <w:b/>
        <w:bCs/>
        <w:lang w:eastAsia="zh-CN"/>
      </w:rPr>
      <w:t xml:space="preserve">1348-3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2DE8DE0C" w:rsidR="004F4345" w:rsidRPr="00FC42AF" w:rsidRDefault="004F4345" w:rsidP="00183EC1">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CF3AA0">
      <w:rPr>
        <w:rStyle w:val="PageNumber"/>
        <w:b/>
        <w:bCs/>
        <w:noProof/>
        <w:szCs w:val="24"/>
      </w:rPr>
      <w:t>22</w:t>
    </w:r>
    <w:r w:rsidRPr="00542269">
      <w:rPr>
        <w:rStyle w:val="PageNumber"/>
        <w:b/>
        <w:bCs/>
        <w:szCs w:val="24"/>
      </w:rPr>
      <w:fldChar w:fldCharType="end"/>
    </w:r>
    <w:r w:rsidRPr="00FC42AF">
      <w:tab/>
    </w:r>
    <w:r w:rsidRPr="008927D1">
      <w:rPr>
        <w:b/>
        <w:bCs/>
        <w:lang w:eastAsia="zh-CN"/>
      </w:rPr>
      <w:t>ITU-R BS.</w:t>
    </w:r>
    <w:r w:rsidR="00183EC1">
      <w:rPr>
        <w:rFonts w:hint="eastAsia"/>
        <w:b/>
        <w:bCs/>
        <w:lang w:eastAsia="zh-CN"/>
      </w:rPr>
      <w:t>1196-</w:t>
    </w:r>
    <w:r w:rsidR="00183EC1">
      <w:rPr>
        <w:b/>
        <w:bCs/>
        <w:lang w:eastAsia="zh-CN"/>
      </w:rPr>
      <w:t>5</w:t>
    </w:r>
    <w:r>
      <w:rPr>
        <w:rFonts w:hint="eastAsia"/>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4DAE3B49" w:rsidR="004F4345" w:rsidRDefault="004F4345" w:rsidP="00183EC1">
    <w:pPr>
      <w:pStyle w:val="Header"/>
      <w:rPr>
        <w:lang w:eastAsia="zh-CN"/>
      </w:rPr>
    </w:pPr>
    <w:r>
      <w:tab/>
    </w:r>
    <w:r>
      <w:rPr>
        <w:b/>
        <w:bCs/>
        <w:lang w:eastAsia="zh-CN"/>
      </w:rPr>
      <w:t>ITU-R BS.</w:t>
    </w:r>
    <w:r w:rsidR="00183EC1">
      <w:rPr>
        <w:rFonts w:hint="eastAsia"/>
        <w:b/>
        <w:bCs/>
        <w:lang w:eastAsia="zh-CN"/>
      </w:rPr>
      <w:t>1196-</w:t>
    </w:r>
    <w:r w:rsidR="00183EC1">
      <w:rPr>
        <w:b/>
        <w:bCs/>
        <w:lang w:eastAsia="zh-CN"/>
      </w:rPr>
      <w:t>5</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F3AA0">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AF8B1A2"/>
    <w:lvl w:ilvl="0">
      <w:start w:val="1"/>
      <w:numFmt w:val="decimal"/>
      <w:lvlText w:val="%1."/>
      <w:lvlJc w:val="left"/>
      <w:pPr>
        <w:tabs>
          <w:tab w:val="num" w:pos="360"/>
        </w:tabs>
        <w:ind w:left="360" w:hangingChars="200" w:hanging="36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624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13002"/>
    <w:rsid w:val="0002241C"/>
    <w:rsid w:val="00025FA4"/>
    <w:rsid w:val="00032FDA"/>
    <w:rsid w:val="00036EE3"/>
    <w:rsid w:val="00037A98"/>
    <w:rsid w:val="00047A61"/>
    <w:rsid w:val="000522B2"/>
    <w:rsid w:val="000528ED"/>
    <w:rsid w:val="000553EF"/>
    <w:rsid w:val="00070A2F"/>
    <w:rsid w:val="00072484"/>
    <w:rsid w:val="000808D4"/>
    <w:rsid w:val="00086ED3"/>
    <w:rsid w:val="00091546"/>
    <w:rsid w:val="00092F2E"/>
    <w:rsid w:val="00096612"/>
    <w:rsid w:val="000A0AE9"/>
    <w:rsid w:val="000A11D0"/>
    <w:rsid w:val="000A265B"/>
    <w:rsid w:val="000A4386"/>
    <w:rsid w:val="000A76DF"/>
    <w:rsid w:val="000B03A8"/>
    <w:rsid w:val="000B3F55"/>
    <w:rsid w:val="000B4CA2"/>
    <w:rsid w:val="000B7683"/>
    <w:rsid w:val="000C688F"/>
    <w:rsid w:val="000C6B55"/>
    <w:rsid w:val="000D03E0"/>
    <w:rsid w:val="000D0677"/>
    <w:rsid w:val="000D10A8"/>
    <w:rsid w:val="000D1307"/>
    <w:rsid w:val="000D1549"/>
    <w:rsid w:val="000E4DDF"/>
    <w:rsid w:val="000E6A6E"/>
    <w:rsid w:val="000F0363"/>
    <w:rsid w:val="000F343E"/>
    <w:rsid w:val="00102934"/>
    <w:rsid w:val="00132E8D"/>
    <w:rsid w:val="00147110"/>
    <w:rsid w:val="001511A6"/>
    <w:rsid w:val="001540B7"/>
    <w:rsid w:val="0015572E"/>
    <w:rsid w:val="0015603B"/>
    <w:rsid w:val="0016358A"/>
    <w:rsid w:val="00167FA2"/>
    <w:rsid w:val="00174B6E"/>
    <w:rsid w:val="001821ED"/>
    <w:rsid w:val="00183EC1"/>
    <w:rsid w:val="00190805"/>
    <w:rsid w:val="001936F3"/>
    <w:rsid w:val="00193C61"/>
    <w:rsid w:val="00195904"/>
    <w:rsid w:val="001A5E3B"/>
    <w:rsid w:val="001B2CF7"/>
    <w:rsid w:val="001B51B3"/>
    <w:rsid w:val="001B661D"/>
    <w:rsid w:val="001C428E"/>
    <w:rsid w:val="001C695B"/>
    <w:rsid w:val="001D45C9"/>
    <w:rsid w:val="001E3D34"/>
    <w:rsid w:val="001E554B"/>
    <w:rsid w:val="001E5C34"/>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4562"/>
    <w:rsid w:val="0026693F"/>
    <w:rsid w:val="00266A5E"/>
    <w:rsid w:val="00272138"/>
    <w:rsid w:val="00274CA2"/>
    <w:rsid w:val="0027627A"/>
    <w:rsid w:val="00276D21"/>
    <w:rsid w:val="0028713D"/>
    <w:rsid w:val="00296D7F"/>
    <w:rsid w:val="002A7EA3"/>
    <w:rsid w:val="002B15CE"/>
    <w:rsid w:val="002B3CF6"/>
    <w:rsid w:val="002B752B"/>
    <w:rsid w:val="002C2B18"/>
    <w:rsid w:val="002C46D0"/>
    <w:rsid w:val="002C6A42"/>
    <w:rsid w:val="002C768A"/>
    <w:rsid w:val="002D76C4"/>
    <w:rsid w:val="002E41FD"/>
    <w:rsid w:val="002E42F9"/>
    <w:rsid w:val="002F4D7A"/>
    <w:rsid w:val="002F5199"/>
    <w:rsid w:val="0030563F"/>
    <w:rsid w:val="00310C43"/>
    <w:rsid w:val="00310D9E"/>
    <w:rsid w:val="0031689B"/>
    <w:rsid w:val="00320DB3"/>
    <w:rsid w:val="00323E51"/>
    <w:rsid w:val="003306F2"/>
    <w:rsid w:val="003314AB"/>
    <w:rsid w:val="00331A03"/>
    <w:rsid w:val="00331AEC"/>
    <w:rsid w:val="00336DB1"/>
    <w:rsid w:val="003371F6"/>
    <w:rsid w:val="00337CB4"/>
    <w:rsid w:val="00340ACB"/>
    <w:rsid w:val="00356B5D"/>
    <w:rsid w:val="0036700B"/>
    <w:rsid w:val="00367C2D"/>
    <w:rsid w:val="003730B3"/>
    <w:rsid w:val="00381539"/>
    <w:rsid w:val="00385046"/>
    <w:rsid w:val="00394432"/>
    <w:rsid w:val="0039568C"/>
    <w:rsid w:val="003A0E4E"/>
    <w:rsid w:val="003A70C5"/>
    <w:rsid w:val="003B0990"/>
    <w:rsid w:val="003B1BCF"/>
    <w:rsid w:val="003B285C"/>
    <w:rsid w:val="003B646B"/>
    <w:rsid w:val="003D2233"/>
    <w:rsid w:val="003D5087"/>
    <w:rsid w:val="003E131A"/>
    <w:rsid w:val="003E3936"/>
    <w:rsid w:val="003F478F"/>
    <w:rsid w:val="00400D49"/>
    <w:rsid w:val="00401F42"/>
    <w:rsid w:val="00402567"/>
    <w:rsid w:val="00406033"/>
    <w:rsid w:val="00407854"/>
    <w:rsid w:val="004154B8"/>
    <w:rsid w:val="0041697F"/>
    <w:rsid w:val="00420D5D"/>
    <w:rsid w:val="00420DFD"/>
    <w:rsid w:val="0042661C"/>
    <w:rsid w:val="00426DE9"/>
    <w:rsid w:val="00430DB6"/>
    <w:rsid w:val="004311A7"/>
    <w:rsid w:val="00433AAC"/>
    <w:rsid w:val="004364D5"/>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B2692"/>
    <w:rsid w:val="004B7CAF"/>
    <w:rsid w:val="004C78C3"/>
    <w:rsid w:val="004D28E3"/>
    <w:rsid w:val="004D4E29"/>
    <w:rsid w:val="004D5896"/>
    <w:rsid w:val="004E0BF2"/>
    <w:rsid w:val="004E15FD"/>
    <w:rsid w:val="004E3294"/>
    <w:rsid w:val="004E3807"/>
    <w:rsid w:val="004F013F"/>
    <w:rsid w:val="004F4345"/>
    <w:rsid w:val="0050670D"/>
    <w:rsid w:val="0051284D"/>
    <w:rsid w:val="00516606"/>
    <w:rsid w:val="0051671E"/>
    <w:rsid w:val="00527020"/>
    <w:rsid w:val="005308FF"/>
    <w:rsid w:val="00535673"/>
    <w:rsid w:val="00541A23"/>
    <w:rsid w:val="00541E5D"/>
    <w:rsid w:val="00542269"/>
    <w:rsid w:val="00545796"/>
    <w:rsid w:val="00556548"/>
    <w:rsid w:val="005633EB"/>
    <w:rsid w:val="00564D0D"/>
    <w:rsid w:val="00567085"/>
    <w:rsid w:val="00572CDD"/>
    <w:rsid w:val="00573D2F"/>
    <w:rsid w:val="005746F3"/>
    <w:rsid w:val="005747E3"/>
    <w:rsid w:val="00575ADA"/>
    <w:rsid w:val="00586EF8"/>
    <w:rsid w:val="00595247"/>
    <w:rsid w:val="00596F3E"/>
    <w:rsid w:val="005A6880"/>
    <w:rsid w:val="005B29D7"/>
    <w:rsid w:val="005B49AB"/>
    <w:rsid w:val="005B50E7"/>
    <w:rsid w:val="005B5AB8"/>
    <w:rsid w:val="005B7A53"/>
    <w:rsid w:val="005C0D5D"/>
    <w:rsid w:val="005C2325"/>
    <w:rsid w:val="005C7E4E"/>
    <w:rsid w:val="005E4322"/>
    <w:rsid w:val="005E5186"/>
    <w:rsid w:val="005E7B4F"/>
    <w:rsid w:val="005F3460"/>
    <w:rsid w:val="005F4E24"/>
    <w:rsid w:val="005F55F3"/>
    <w:rsid w:val="00601882"/>
    <w:rsid w:val="00607D68"/>
    <w:rsid w:val="0061280B"/>
    <w:rsid w:val="00613212"/>
    <w:rsid w:val="006149B1"/>
    <w:rsid w:val="006164C9"/>
    <w:rsid w:val="00622D0E"/>
    <w:rsid w:val="006310C8"/>
    <w:rsid w:val="006335AE"/>
    <w:rsid w:val="00634497"/>
    <w:rsid w:val="00636216"/>
    <w:rsid w:val="00641041"/>
    <w:rsid w:val="006523F0"/>
    <w:rsid w:val="0065760A"/>
    <w:rsid w:val="00665D59"/>
    <w:rsid w:val="00670237"/>
    <w:rsid w:val="0067644A"/>
    <w:rsid w:val="00680593"/>
    <w:rsid w:val="00680D2B"/>
    <w:rsid w:val="0068171D"/>
    <w:rsid w:val="00681B32"/>
    <w:rsid w:val="00684563"/>
    <w:rsid w:val="006B1D2B"/>
    <w:rsid w:val="006B601E"/>
    <w:rsid w:val="006B742A"/>
    <w:rsid w:val="006C7818"/>
    <w:rsid w:val="006D017B"/>
    <w:rsid w:val="006D6C9B"/>
    <w:rsid w:val="006E1131"/>
    <w:rsid w:val="006E2037"/>
    <w:rsid w:val="006E24A6"/>
    <w:rsid w:val="006E6199"/>
    <w:rsid w:val="006F3DB5"/>
    <w:rsid w:val="00712870"/>
    <w:rsid w:val="007166F3"/>
    <w:rsid w:val="0072228A"/>
    <w:rsid w:val="00724F52"/>
    <w:rsid w:val="0073263B"/>
    <w:rsid w:val="00743D85"/>
    <w:rsid w:val="00744FBF"/>
    <w:rsid w:val="007500DD"/>
    <w:rsid w:val="007525F6"/>
    <w:rsid w:val="00753CF4"/>
    <w:rsid w:val="00754CAC"/>
    <w:rsid w:val="007565CC"/>
    <w:rsid w:val="0076045F"/>
    <w:rsid w:val="00763B9A"/>
    <w:rsid w:val="00765A46"/>
    <w:rsid w:val="00765E80"/>
    <w:rsid w:val="007667C4"/>
    <w:rsid w:val="00775700"/>
    <w:rsid w:val="00780988"/>
    <w:rsid w:val="00782871"/>
    <w:rsid w:val="00782F1B"/>
    <w:rsid w:val="00787CCB"/>
    <w:rsid w:val="007923D4"/>
    <w:rsid w:val="00794726"/>
    <w:rsid w:val="007A04C9"/>
    <w:rsid w:val="007A3D58"/>
    <w:rsid w:val="007A510C"/>
    <w:rsid w:val="007A6AA8"/>
    <w:rsid w:val="007B6774"/>
    <w:rsid w:val="007B6875"/>
    <w:rsid w:val="007C0BBC"/>
    <w:rsid w:val="007C1FEB"/>
    <w:rsid w:val="007D6B6A"/>
    <w:rsid w:val="007D7619"/>
    <w:rsid w:val="007E2749"/>
    <w:rsid w:val="007E7B89"/>
    <w:rsid w:val="007F0EC8"/>
    <w:rsid w:val="00800C40"/>
    <w:rsid w:val="00801062"/>
    <w:rsid w:val="00805386"/>
    <w:rsid w:val="00806472"/>
    <w:rsid w:val="0080746B"/>
    <w:rsid w:val="008127F0"/>
    <w:rsid w:val="00820625"/>
    <w:rsid w:val="008310C9"/>
    <w:rsid w:val="008357A5"/>
    <w:rsid w:val="0083590E"/>
    <w:rsid w:val="00850AFC"/>
    <w:rsid w:val="008514F5"/>
    <w:rsid w:val="0085201B"/>
    <w:rsid w:val="00853CC5"/>
    <w:rsid w:val="008550E1"/>
    <w:rsid w:val="008551B6"/>
    <w:rsid w:val="0088304E"/>
    <w:rsid w:val="00886E13"/>
    <w:rsid w:val="008927D1"/>
    <w:rsid w:val="00894344"/>
    <w:rsid w:val="008A06DF"/>
    <w:rsid w:val="008B6348"/>
    <w:rsid w:val="008C0611"/>
    <w:rsid w:val="008C0C5F"/>
    <w:rsid w:val="008C7848"/>
    <w:rsid w:val="008D2CC8"/>
    <w:rsid w:val="008D38AA"/>
    <w:rsid w:val="008E19A3"/>
    <w:rsid w:val="008F0AD5"/>
    <w:rsid w:val="00906589"/>
    <w:rsid w:val="00906AD6"/>
    <w:rsid w:val="00907E52"/>
    <w:rsid w:val="00910C01"/>
    <w:rsid w:val="00917AF2"/>
    <w:rsid w:val="00917B67"/>
    <w:rsid w:val="0092418A"/>
    <w:rsid w:val="009337B1"/>
    <w:rsid w:val="00934ED7"/>
    <w:rsid w:val="009373B8"/>
    <w:rsid w:val="0094699F"/>
    <w:rsid w:val="0095383C"/>
    <w:rsid w:val="009543C3"/>
    <w:rsid w:val="009544B7"/>
    <w:rsid w:val="00966E1B"/>
    <w:rsid w:val="009727C1"/>
    <w:rsid w:val="00983879"/>
    <w:rsid w:val="00985BC4"/>
    <w:rsid w:val="00991D93"/>
    <w:rsid w:val="009947C0"/>
    <w:rsid w:val="009A0BA6"/>
    <w:rsid w:val="009A4090"/>
    <w:rsid w:val="009A4955"/>
    <w:rsid w:val="009C1491"/>
    <w:rsid w:val="009C25B0"/>
    <w:rsid w:val="009D1045"/>
    <w:rsid w:val="009E2749"/>
    <w:rsid w:val="009F2D2C"/>
    <w:rsid w:val="009F3D8B"/>
    <w:rsid w:val="009F5034"/>
    <w:rsid w:val="009F5742"/>
    <w:rsid w:val="00A04A00"/>
    <w:rsid w:val="00A064DB"/>
    <w:rsid w:val="00A06C1A"/>
    <w:rsid w:val="00A1279E"/>
    <w:rsid w:val="00A1409C"/>
    <w:rsid w:val="00A255C6"/>
    <w:rsid w:val="00A25C82"/>
    <w:rsid w:val="00A31928"/>
    <w:rsid w:val="00A40149"/>
    <w:rsid w:val="00A40843"/>
    <w:rsid w:val="00A40923"/>
    <w:rsid w:val="00A417DF"/>
    <w:rsid w:val="00A42D34"/>
    <w:rsid w:val="00A463F3"/>
    <w:rsid w:val="00A46FC4"/>
    <w:rsid w:val="00A54D61"/>
    <w:rsid w:val="00A57EC0"/>
    <w:rsid w:val="00A62A14"/>
    <w:rsid w:val="00A63572"/>
    <w:rsid w:val="00A64726"/>
    <w:rsid w:val="00A6617B"/>
    <w:rsid w:val="00A71FE5"/>
    <w:rsid w:val="00A7305B"/>
    <w:rsid w:val="00A837BC"/>
    <w:rsid w:val="00A85E60"/>
    <w:rsid w:val="00A971A1"/>
    <w:rsid w:val="00AA3AD8"/>
    <w:rsid w:val="00AB0DC8"/>
    <w:rsid w:val="00AB38A1"/>
    <w:rsid w:val="00AB3B57"/>
    <w:rsid w:val="00AC6F1C"/>
    <w:rsid w:val="00AD4F59"/>
    <w:rsid w:val="00AE02E5"/>
    <w:rsid w:val="00AE11D2"/>
    <w:rsid w:val="00AE47D7"/>
    <w:rsid w:val="00AF5B08"/>
    <w:rsid w:val="00B00595"/>
    <w:rsid w:val="00B033C8"/>
    <w:rsid w:val="00B05254"/>
    <w:rsid w:val="00B075F0"/>
    <w:rsid w:val="00B0762E"/>
    <w:rsid w:val="00B1600D"/>
    <w:rsid w:val="00B16263"/>
    <w:rsid w:val="00B171DD"/>
    <w:rsid w:val="00B20D7B"/>
    <w:rsid w:val="00B21BD3"/>
    <w:rsid w:val="00B27584"/>
    <w:rsid w:val="00B305B7"/>
    <w:rsid w:val="00B3162D"/>
    <w:rsid w:val="00B32B21"/>
    <w:rsid w:val="00B33425"/>
    <w:rsid w:val="00B33D48"/>
    <w:rsid w:val="00B4416E"/>
    <w:rsid w:val="00B44E24"/>
    <w:rsid w:val="00B4510C"/>
    <w:rsid w:val="00B54ECC"/>
    <w:rsid w:val="00B60F05"/>
    <w:rsid w:val="00B714F3"/>
    <w:rsid w:val="00B733AF"/>
    <w:rsid w:val="00B748F1"/>
    <w:rsid w:val="00B7532A"/>
    <w:rsid w:val="00B76363"/>
    <w:rsid w:val="00B86CD6"/>
    <w:rsid w:val="00B87B6B"/>
    <w:rsid w:val="00B9274A"/>
    <w:rsid w:val="00BA11C2"/>
    <w:rsid w:val="00BA3EFA"/>
    <w:rsid w:val="00BB05CD"/>
    <w:rsid w:val="00BB26B6"/>
    <w:rsid w:val="00BB41CF"/>
    <w:rsid w:val="00BB5676"/>
    <w:rsid w:val="00BC3587"/>
    <w:rsid w:val="00BC5D77"/>
    <w:rsid w:val="00BD02BB"/>
    <w:rsid w:val="00BD6E37"/>
    <w:rsid w:val="00BF0B48"/>
    <w:rsid w:val="00BF487A"/>
    <w:rsid w:val="00BF7560"/>
    <w:rsid w:val="00C04B4B"/>
    <w:rsid w:val="00C1035B"/>
    <w:rsid w:val="00C17A74"/>
    <w:rsid w:val="00C32169"/>
    <w:rsid w:val="00C3402B"/>
    <w:rsid w:val="00C46BD9"/>
    <w:rsid w:val="00C55258"/>
    <w:rsid w:val="00C575B7"/>
    <w:rsid w:val="00C63E5F"/>
    <w:rsid w:val="00C73560"/>
    <w:rsid w:val="00C76AB8"/>
    <w:rsid w:val="00C82A03"/>
    <w:rsid w:val="00C8583C"/>
    <w:rsid w:val="00C95DB2"/>
    <w:rsid w:val="00C978E4"/>
    <w:rsid w:val="00CA7177"/>
    <w:rsid w:val="00CB07C6"/>
    <w:rsid w:val="00CB0F14"/>
    <w:rsid w:val="00CB2306"/>
    <w:rsid w:val="00CB516A"/>
    <w:rsid w:val="00CC2E36"/>
    <w:rsid w:val="00CD0916"/>
    <w:rsid w:val="00CD1ECD"/>
    <w:rsid w:val="00CD34B3"/>
    <w:rsid w:val="00CD659B"/>
    <w:rsid w:val="00CE0A43"/>
    <w:rsid w:val="00CE1C4B"/>
    <w:rsid w:val="00CE340E"/>
    <w:rsid w:val="00CE52F7"/>
    <w:rsid w:val="00CE54DE"/>
    <w:rsid w:val="00CF00C9"/>
    <w:rsid w:val="00CF0D7C"/>
    <w:rsid w:val="00CF3AA0"/>
    <w:rsid w:val="00CF681F"/>
    <w:rsid w:val="00D006C5"/>
    <w:rsid w:val="00D007AA"/>
    <w:rsid w:val="00D01803"/>
    <w:rsid w:val="00D05517"/>
    <w:rsid w:val="00D05BB1"/>
    <w:rsid w:val="00D131ED"/>
    <w:rsid w:val="00D154D5"/>
    <w:rsid w:val="00D22461"/>
    <w:rsid w:val="00D3069B"/>
    <w:rsid w:val="00D309D9"/>
    <w:rsid w:val="00D4533E"/>
    <w:rsid w:val="00D54DDC"/>
    <w:rsid w:val="00D55908"/>
    <w:rsid w:val="00D83556"/>
    <w:rsid w:val="00D85A24"/>
    <w:rsid w:val="00D86923"/>
    <w:rsid w:val="00D90830"/>
    <w:rsid w:val="00D93792"/>
    <w:rsid w:val="00DA5B0C"/>
    <w:rsid w:val="00DA6776"/>
    <w:rsid w:val="00DB27CF"/>
    <w:rsid w:val="00DB41F4"/>
    <w:rsid w:val="00DB63E5"/>
    <w:rsid w:val="00DB677A"/>
    <w:rsid w:val="00DB705A"/>
    <w:rsid w:val="00DC0BFC"/>
    <w:rsid w:val="00DD01B3"/>
    <w:rsid w:val="00DD2B30"/>
    <w:rsid w:val="00DE4068"/>
    <w:rsid w:val="00DE50ED"/>
    <w:rsid w:val="00DF1E94"/>
    <w:rsid w:val="00DF2FED"/>
    <w:rsid w:val="00DF4176"/>
    <w:rsid w:val="00E04976"/>
    <w:rsid w:val="00E04E98"/>
    <w:rsid w:val="00E14B65"/>
    <w:rsid w:val="00E17240"/>
    <w:rsid w:val="00E20A65"/>
    <w:rsid w:val="00E24EC2"/>
    <w:rsid w:val="00E26D31"/>
    <w:rsid w:val="00E3124D"/>
    <w:rsid w:val="00E36E5E"/>
    <w:rsid w:val="00E44891"/>
    <w:rsid w:val="00E47644"/>
    <w:rsid w:val="00E54754"/>
    <w:rsid w:val="00E65B3A"/>
    <w:rsid w:val="00E67BA5"/>
    <w:rsid w:val="00E74595"/>
    <w:rsid w:val="00E8491B"/>
    <w:rsid w:val="00E87973"/>
    <w:rsid w:val="00E913D8"/>
    <w:rsid w:val="00E91626"/>
    <w:rsid w:val="00E95010"/>
    <w:rsid w:val="00E97E71"/>
    <w:rsid w:val="00EB53AA"/>
    <w:rsid w:val="00EB7C57"/>
    <w:rsid w:val="00EC0160"/>
    <w:rsid w:val="00EC1D37"/>
    <w:rsid w:val="00EC4862"/>
    <w:rsid w:val="00ED2695"/>
    <w:rsid w:val="00ED2716"/>
    <w:rsid w:val="00ED2EA8"/>
    <w:rsid w:val="00ED3713"/>
    <w:rsid w:val="00EE2AC6"/>
    <w:rsid w:val="00EE7D1B"/>
    <w:rsid w:val="00EF0C2E"/>
    <w:rsid w:val="00EF7C95"/>
    <w:rsid w:val="00F01E75"/>
    <w:rsid w:val="00F3092B"/>
    <w:rsid w:val="00F30C9B"/>
    <w:rsid w:val="00F334E5"/>
    <w:rsid w:val="00F340CA"/>
    <w:rsid w:val="00F3473F"/>
    <w:rsid w:val="00F354B1"/>
    <w:rsid w:val="00F35ED0"/>
    <w:rsid w:val="00F366A1"/>
    <w:rsid w:val="00F402B4"/>
    <w:rsid w:val="00F41F22"/>
    <w:rsid w:val="00F44CC8"/>
    <w:rsid w:val="00F57CB9"/>
    <w:rsid w:val="00F702F8"/>
    <w:rsid w:val="00F81C5B"/>
    <w:rsid w:val="00F8383B"/>
    <w:rsid w:val="00F91C56"/>
    <w:rsid w:val="00FA31F6"/>
    <w:rsid w:val="00FB0852"/>
    <w:rsid w:val="00FB0E4E"/>
    <w:rsid w:val="00FB6F24"/>
    <w:rsid w:val="00FC42AF"/>
    <w:rsid w:val="00FD5487"/>
    <w:rsid w:val="00FE79FE"/>
    <w:rsid w:val="00FF0612"/>
    <w:rsid w:val="00FF4EF8"/>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qFormat="1"/>
    <w:lsdException w:name="index 3" w:locked="1" w:semiHidden="1" w:unhideWhenUsed="1" w:qFormat="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qFormat="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qFormat="1"/>
    <w:lsdException w:name="toc 7" w:locked="1" w:semiHidden="1" w:unhideWhenUsed="1" w:qFormat="1"/>
    <w:lsdException w:name="toc 8" w:locked="1" w:semiHidden="1" w:unhideWhenUsed="1" w:qFormat="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qFormat="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semiHidden/>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semiHidden/>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semiHidden/>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qFormat/>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semiHidden/>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rsid w:val="00B27584"/>
    <w:pPr>
      <w:spacing w:before="160"/>
      <w:ind w:left="0" w:firstLine="0"/>
      <w:outlineLvl w:val="9"/>
    </w:p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qFormat/>
    <w:rsid w:val="00B27584"/>
    <w:pPr>
      <w:keepNext/>
      <w:keepLines/>
      <w:spacing w:before="480" w:after="80"/>
      <w:jc w:val="center"/>
    </w:pPr>
    <w:rPr>
      <w:b/>
      <w:sz w:val="28"/>
    </w:rPr>
  </w:style>
  <w:style w:type="paragraph" w:customStyle="1" w:styleId="Normalaftertitle">
    <w:name w:val="Normal_after_title"/>
    <w:basedOn w:val="Normal"/>
    <w:next w:val="Normal"/>
    <w:qFormat/>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uiPriority w:val="99"/>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qFormat/>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27584"/>
    <w:pPr>
      <w:keepNext/>
      <w:spacing w:before="360" w:after="120"/>
      <w:jc w:val="center"/>
    </w:p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qFormat/>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qFormat/>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semiHidden/>
    <w:qFormat/>
    <w:rsid w:val="00B27584"/>
  </w:style>
  <w:style w:type="paragraph" w:styleId="Index2">
    <w:name w:val="index 2"/>
    <w:basedOn w:val="Normal"/>
    <w:next w:val="Normal"/>
    <w:semiHidden/>
    <w:qFormat/>
    <w:rsid w:val="00B27584"/>
    <w:pPr>
      <w:ind w:left="283"/>
    </w:pPr>
  </w:style>
  <w:style w:type="paragraph" w:styleId="Index3">
    <w:name w:val="index 3"/>
    <w:basedOn w:val="Normal"/>
    <w:next w:val="Normal"/>
    <w:semiHidden/>
    <w:qFormat/>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qFormat/>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semiHidden/>
    <w:qFormat/>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qFormat/>
    <w:rsid w:val="00B27584"/>
    <w:pPr>
      <w:tabs>
        <w:tab w:val="clear" w:pos="567"/>
        <w:tab w:val="left" w:pos="1276"/>
      </w:tabs>
      <w:spacing w:before="160"/>
      <w:ind w:left="1276" w:hanging="709"/>
    </w:pPr>
  </w:style>
  <w:style w:type="paragraph" w:styleId="TOC3">
    <w:name w:val="toc 3"/>
    <w:basedOn w:val="TOC2"/>
    <w:semiHidden/>
    <w:qFormat/>
    <w:rsid w:val="00B27584"/>
    <w:pPr>
      <w:tabs>
        <w:tab w:val="clear" w:pos="1276"/>
        <w:tab w:val="left" w:pos="2155"/>
      </w:tabs>
      <w:ind w:left="2155" w:hanging="879"/>
    </w:pPr>
  </w:style>
  <w:style w:type="paragraph" w:styleId="TOC4">
    <w:name w:val="toc 4"/>
    <w:basedOn w:val="TOC3"/>
    <w:semiHidden/>
    <w:qFormat/>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qFormat/>
    <w:rsid w:val="00B27584"/>
  </w:style>
  <w:style w:type="paragraph" w:styleId="TOC7">
    <w:name w:val="toc 7"/>
    <w:basedOn w:val="TOC4"/>
    <w:semiHidden/>
    <w:qFormat/>
    <w:rsid w:val="00B27584"/>
  </w:style>
  <w:style w:type="paragraph" w:styleId="TOC8">
    <w:name w:val="toc 8"/>
    <w:basedOn w:val="TOC4"/>
    <w:semiHidden/>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character" w:customStyle="1" w:styleId="CallChar">
    <w:name w:val="Call Char"/>
    <w:basedOn w:val="DefaultParagraphFont"/>
    <w:link w:val="Call"/>
    <w:qFormat/>
    <w:locked/>
    <w:rsid w:val="006B601E"/>
    <w:rPr>
      <w:rFonts w:cs="Times New Roman"/>
      <w:i/>
      <w:sz w:val="24"/>
      <w:lang w:val="fr-FR" w:eastAsia="en-US"/>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qFormat/>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qFormat/>
    <w:locked/>
    <w:rsid w:val="00037A98"/>
    <w:rPr>
      <w:sz w:val="24"/>
      <w:lang w:val="fr-FR" w:eastAsia="en-US"/>
    </w:rPr>
  </w:style>
  <w:style w:type="character" w:styleId="LineNumber">
    <w:name w:val="line number"/>
    <w:basedOn w:val="DefaultParagraphFont"/>
    <w:locked/>
    <w:rsid w:val="00BA3EFA"/>
  </w:style>
  <w:style w:type="paragraph" w:customStyle="1" w:styleId="AppendixNotitle0">
    <w:name w:val="Appendix_No &amp; title"/>
    <w:basedOn w:val="Normal"/>
    <w:next w:val="Normalaftertitle"/>
    <w:rsid w:val="00BA3EFA"/>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BA3EFA"/>
    <w:pPr>
      <w:spacing w:before="360" w:after="40" w:line="320" w:lineRule="exact"/>
    </w:pPr>
    <w:rPr>
      <w:bCs/>
      <w:szCs w:val="28"/>
    </w:rPr>
  </w:style>
  <w:style w:type="paragraph" w:customStyle="1" w:styleId="bt1">
    <w:name w:val="bt1"/>
    <w:basedOn w:val="Normal"/>
    <w:rsid w:val="00BA3EFA"/>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bt2">
    <w:name w:val="bt2"/>
    <w:basedOn w:val="Normal"/>
    <w:rsid w:val="00BA3EFA"/>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styleId="BodyTextIndent">
    <w:name w:val="Body Text Indent"/>
    <w:basedOn w:val="Normal"/>
    <w:link w:val="BodyTextIndentChar"/>
    <w:locked/>
    <w:rsid w:val="00BA3EFA"/>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character" w:customStyle="1" w:styleId="BodyTextIndentChar">
    <w:name w:val="Body Text Indent Char"/>
    <w:basedOn w:val="DefaultParagraphFont"/>
    <w:link w:val="BodyTextIndent"/>
    <w:rsid w:val="00BA3EFA"/>
    <w:rPr>
      <w:color w:val="000000"/>
      <w:kern w:val="2"/>
      <w:sz w:val="21"/>
      <w:szCs w:val="24"/>
    </w:rPr>
  </w:style>
  <w:style w:type="paragraph" w:styleId="BodyTextIndent2">
    <w:name w:val="Body Text Indent 2"/>
    <w:basedOn w:val="Normal"/>
    <w:link w:val="BodyTextIndent2Char"/>
    <w:qFormat/>
    <w:locked/>
    <w:rsid w:val="00BA3EFA"/>
    <w:pPr>
      <w:widowControl w:val="0"/>
      <w:tabs>
        <w:tab w:val="clear" w:pos="794"/>
        <w:tab w:val="clear" w:pos="1191"/>
        <w:tab w:val="clear" w:pos="1588"/>
        <w:tab w:val="clear" w:pos="1985"/>
        <w:tab w:val="left" w:pos="953"/>
      </w:tabs>
      <w:overflowPunct/>
      <w:autoSpaceDE/>
      <w:autoSpaceDN/>
      <w:adjustRightInd/>
      <w:ind w:left="794" w:hanging="794"/>
      <w:textAlignment w:val="auto"/>
    </w:pPr>
    <w:rPr>
      <w:color w:val="000000"/>
      <w:kern w:val="2"/>
      <w:sz w:val="21"/>
      <w:szCs w:val="24"/>
      <w:lang w:val="en-US" w:eastAsia="zh-CN"/>
    </w:rPr>
  </w:style>
  <w:style w:type="character" w:customStyle="1" w:styleId="BodyTextIndent2Char">
    <w:name w:val="Body Text Indent 2 Char"/>
    <w:basedOn w:val="DefaultParagraphFont"/>
    <w:link w:val="BodyTextIndent2"/>
    <w:rsid w:val="00BA3EFA"/>
    <w:rPr>
      <w:color w:val="000000"/>
      <w:kern w:val="2"/>
      <w:sz w:val="21"/>
      <w:szCs w:val="24"/>
    </w:rPr>
  </w:style>
  <w:style w:type="paragraph" w:customStyle="1" w:styleId="CharChar">
    <w:name w:val="Char Char"/>
    <w:basedOn w:val="Normal"/>
    <w:qFormat/>
    <w:rsid w:val="00BA3EFA"/>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paragraph" w:styleId="BalloonText">
    <w:name w:val="Balloon Text"/>
    <w:basedOn w:val="Normal"/>
    <w:link w:val="BalloonTextChar"/>
    <w:locked/>
    <w:rsid w:val="00BA3EFA"/>
    <w:pPr>
      <w:spacing w:before="0"/>
    </w:pPr>
    <w:rPr>
      <w:rFonts w:ascii="Tahoma" w:hAnsi="Tahoma" w:cs="Tahoma"/>
      <w:sz w:val="16"/>
      <w:szCs w:val="16"/>
    </w:rPr>
  </w:style>
  <w:style w:type="character" w:customStyle="1" w:styleId="BalloonTextChar">
    <w:name w:val="Balloon Text Char"/>
    <w:basedOn w:val="DefaultParagraphFont"/>
    <w:link w:val="BalloonText"/>
    <w:qFormat/>
    <w:rsid w:val="00BA3EFA"/>
    <w:rPr>
      <w:rFonts w:ascii="Tahoma" w:hAnsi="Tahoma" w:cs="Tahoma"/>
      <w:sz w:val="16"/>
      <w:szCs w:val="16"/>
      <w:lang w:val="fr-FR" w:eastAsia="en-US"/>
    </w:rPr>
  </w:style>
  <w:style w:type="character" w:customStyle="1" w:styleId="TabletextChar">
    <w:name w:val="Table_text Char"/>
    <w:basedOn w:val="DefaultParagraphFont"/>
    <w:link w:val="Tabletext"/>
    <w:qFormat/>
    <w:locked/>
    <w:rsid w:val="00336DB1"/>
    <w:rPr>
      <w:sz w:val="22"/>
      <w:lang w:val="fr-FR" w:eastAsia="en-US"/>
    </w:rPr>
  </w:style>
  <w:style w:type="character" w:customStyle="1" w:styleId="FiguretitleChar">
    <w:name w:val="Figure_title Char"/>
    <w:basedOn w:val="DefaultParagraphFont"/>
    <w:link w:val="Figuretitle"/>
    <w:qFormat/>
    <w:locked/>
    <w:rsid w:val="00336DB1"/>
    <w:rPr>
      <w:rFonts w:ascii="Times New Roman Bold" w:hAnsi="Times New Roman Bold"/>
      <w:b/>
      <w:sz w:val="18"/>
      <w:lang w:val="fr-FR" w:eastAsia="en-US"/>
    </w:rPr>
  </w:style>
  <w:style w:type="character" w:customStyle="1" w:styleId="FigureNoChar">
    <w:name w:val="Figure_No Char"/>
    <w:basedOn w:val="DefaultParagraphFont"/>
    <w:link w:val="FigureNo"/>
    <w:locked/>
    <w:rsid w:val="00336DB1"/>
    <w:rPr>
      <w:caps/>
      <w:sz w:val="18"/>
      <w:lang w:val="fr-FR" w:eastAsia="en-US"/>
    </w:rPr>
  </w:style>
  <w:style w:type="paragraph" w:customStyle="1" w:styleId="TableText0">
    <w:name w:val="Table_Text"/>
    <w:basedOn w:val="Normal"/>
    <w:rsid w:val="00183EC1"/>
    <w:pPr>
      <w:keepNext/>
      <w:spacing w:before="100" w:after="100" w:line="190" w:lineRule="exact"/>
    </w:pPr>
    <w:rPr>
      <w:rFonts w:eastAsiaTheme="minorEastAsia"/>
      <w:sz w:val="18"/>
      <w:lang w:val="en-GB"/>
    </w:rPr>
  </w:style>
  <w:style w:type="paragraph" w:customStyle="1" w:styleId="a">
    <w:name w:val="注"/>
    <w:basedOn w:val="Normal"/>
    <w:rsid w:val="00183EC1"/>
    <w:pPr>
      <w:widowControl w:val="0"/>
      <w:tabs>
        <w:tab w:val="clear" w:pos="794"/>
        <w:tab w:val="clear" w:pos="1191"/>
        <w:tab w:val="clear" w:pos="1588"/>
        <w:tab w:val="clear" w:pos="1985"/>
        <w:tab w:val="left" w:pos="953"/>
      </w:tabs>
      <w:overflowPunct/>
      <w:autoSpaceDE/>
      <w:autoSpaceDN/>
      <w:adjustRightInd/>
      <w:textAlignment w:val="auto"/>
    </w:pPr>
    <w:rPr>
      <w:rFonts w:eastAsiaTheme="minorEastAsia"/>
      <w:kern w:val="2"/>
      <w:sz w:val="20"/>
      <w:lang w:val="en-US" w:eastAsia="zh-CN"/>
    </w:rPr>
  </w:style>
  <w:style w:type="paragraph" w:customStyle="1" w:styleId="a0">
    <w:name w:val="图序"/>
    <w:basedOn w:val="Normal"/>
    <w:rsid w:val="00183EC1"/>
    <w:pPr>
      <w:widowControl w:val="0"/>
      <w:tabs>
        <w:tab w:val="clear" w:pos="1191"/>
        <w:tab w:val="clear" w:pos="1588"/>
        <w:tab w:val="clear" w:pos="1985"/>
      </w:tabs>
      <w:overflowPunct/>
      <w:autoSpaceDE/>
      <w:autoSpaceDN/>
      <w:adjustRightInd/>
      <w:jc w:val="center"/>
      <w:textAlignment w:val="auto"/>
    </w:pPr>
    <w:rPr>
      <w:rFonts w:eastAsiaTheme="minorEastAsia"/>
      <w:sz w:val="18"/>
      <w:szCs w:val="18"/>
      <w:lang w:val="en-GB" w:eastAsia="zh-CN"/>
    </w:rPr>
  </w:style>
  <w:style w:type="paragraph" w:customStyle="1" w:styleId="a1">
    <w:name w:val="图题"/>
    <w:basedOn w:val="Normal"/>
    <w:rsid w:val="00183EC1"/>
    <w:pPr>
      <w:widowControl w:val="0"/>
      <w:tabs>
        <w:tab w:val="clear" w:pos="1191"/>
        <w:tab w:val="clear" w:pos="1588"/>
        <w:tab w:val="clear" w:pos="1985"/>
      </w:tabs>
      <w:overflowPunct/>
      <w:autoSpaceDE/>
      <w:autoSpaceDN/>
      <w:adjustRightInd/>
      <w:spacing w:before="0"/>
      <w:jc w:val="center"/>
      <w:textAlignment w:val="auto"/>
    </w:pPr>
    <w:rPr>
      <w:rFonts w:eastAsiaTheme="minorEastAsia"/>
      <w:b/>
      <w:sz w:val="18"/>
      <w:szCs w:val="18"/>
      <w:lang w:val="en-GB" w:eastAsia="zh-CN"/>
    </w:rPr>
  </w:style>
  <w:style w:type="paragraph" w:customStyle="1" w:styleId="1">
    <w:name w:val="正文 1"/>
    <w:basedOn w:val="Normal"/>
    <w:rsid w:val="00183EC1"/>
    <w:pPr>
      <w:widowControl w:val="0"/>
      <w:tabs>
        <w:tab w:val="clear" w:pos="1191"/>
        <w:tab w:val="clear" w:pos="1588"/>
        <w:tab w:val="clear" w:pos="1985"/>
      </w:tabs>
      <w:overflowPunct/>
      <w:autoSpaceDE/>
      <w:autoSpaceDN/>
      <w:adjustRightInd/>
      <w:textAlignment w:val="auto"/>
    </w:pPr>
    <w:rPr>
      <w:rFonts w:eastAsiaTheme="minorEastAsia"/>
      <w:kern w:val="2"/>
      <w:sz w:val="21"/>
      <w:szCs w:val="21"/>
      <w:lang w:val="en-US" w:eastAsia="zh-CN"/>
    </w:rPr>
  </w:style>
  <w:style w:type="paragraph" w:customStyle="1" w:styleId="a2">
    <w:name w:val="图"/>
    <w:basedOn w:val="1"/>
    <w:rsid w:val="00183EC1"/>
    <w:pPr>
      <w:jc w:val="center"/>
    </w:pPr>
    <w:rPr>
      <w:kern w:val="0"/>
      <w:lang w:val="en-GB"/>
    </w:rPr>
  </w:style>
  <w:style w:type="paragraph" w:customStyle="1" w:styleId="a3">
    <w:name w:val="表题"/>
    <w:basedOn w:val="Normal"/>
    <w:rsid w:val="00183EC1"/>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eastAsiaTheme="minorEastAsia" w:hAnsi="Times New Roman MT Extra Bold"/>
      <w:b/>
      <w:sz w:val="18"/>
      <w:szCs w:val="18"/>
      <w:lang w:val="en-GB" w:eastAsia="zh-CN"/>
    </w:rPr>
  </w:style>
  <w:style w:type="paragraph" w:customStyle="1" w:styleId="a4">
    <w:name w:val="表文"/>
    <w:basedOn w:val="Normal"/>
    <w:rsid w:val="00183EC1"/>
    <w:pPr>
      <w:widowControl w:val="0"/>
      <w:tabs>
        <w:tab w:val="clear" w:pos="794"/>
        <w:tab w:val="clear" w:pos="1191"/>
        <w:tab w:val="clear" w:pos="1588"/>
        <w:tab w:val="clear" w:pos="1985"/>
      </w:tabs>
      <w:overflowPunct/>
      <w:autoSpaceDE/>
      <w:autoSpaceDN/>
      <w:adjustRightInd/>
      <w:spacing w:before="0"/>
      <w:textAlignment w:val="auto"/>
    </w:pPr>
    <w:rPr>
      <w:rFonts w:eastAsiaTheme="minorEastAsia"/>
      <w:sz w:val="18"/>
      <w:szCs w:val="18"/>
      <w:lang w:val="en-US" w:eastAsia="zh-CN"/>
    </w:rPr>
  </w:style>
  <w:style w:type="character" w:customStyle="1" w:styleId="shorttext">
    <w:name w:val="short_text"/>
    <w:basedOn w:val="DefaultParagraphFont"/>
    <w:rsid w:val="00183EC1"/>
  </w:style>
  <w:style w:type="paragraph" w:customStyle="1" w:styleId="Reasons">
    <w:name w:val="Reasons"/>
    <w:basedOn w:val="Normal"/>
    <w:qFormat/>
    <w:rsid w:val="00183EC1"/>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headingb0">
    <w:name w:val="heading_b"/>
    <w:basedOn w:val="Heading3"/>
    <w:next w:val="Normal"/>
    <w:rsid w:val="00183EC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NormalWeb">
    <w:name w:val="Normal (Web)"/>
    <w:basedOn w:val="Normal"/>
    <w:uiPriority w:val="99"/>
    <w:semiHidden/>
    <w:unhideWhenUsed/>
    <w:locked/>
    <w:rsid w:val="00167FA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oleObject" Target="embeddings/oleObject1.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oleObject" Target="embeddings/oleObject3.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emf"/><Relationship Id="rId10" Type="http://schemas.openxmlformats.org/officeDocument/2006/relationships/hyperlink" Target="http://www.itu.int/ITU-R/go/patents/en"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0A73B-9183-4016-8D19-AE4A90B15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TotalTime>
  <Pages>32</Pages>
  <Words>13383</Words>
  <Characters>6757</Characters>
  <Application>Microsoft Office Word</Application>
  <DocSecurity>0</DocSecurity>
  <Lines>56</Lines>
  <Paragraphs>40</Paragraphs>
  <ScaleCrop>false</ScaleCrop>
  <HeadingPairs>
    <vt:vector size="2" baseType="variant">
      <vt:variant>
        <vt:lpstr>Title</vt:lpstr>
      </vt:variant>
      <vt:variant>
        <vt:i4>1</vt:i4>
      </vt:variant>
    </vt:vector>
  </HeadingPairs>
  <TitlesOfParts>
    <vt:vector size="1" baseType="lpstr">
      <vt:lpstr>ITU-R  BS.1348-3建议书 (06/2014) - 30 MHz以下频率数字声音广播的业务要求</vt:lpstr>
    </vt:vector>
  </TitlesOfParts>
  <Company>ITU</Company>
  <LinksUpToDate>false</LinksUpToDate>
  <CharactersWithSpaces>20100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BS Series = Broadcasting service (sound)</dc:subject>
  <dc:creator>chenm</dc:creator>
  <cp:keywords>BS,1873</cp:keywords>
  <dc:description>Santosbo, 12/04/2010, MSB106309</dc:description>
  <cp:lastModifiedBy>Li, Jianying</cp:lastModifiedBy>
  <cp:revision>70</cp:revision>
  <cp:lastPrinted>2017-10-19T12:12:00Z</cp:lastPrinted>
  <dcterms:created xsi:type="dcterms:W3CDTF">2017-01-23T14:24:00Z</dcterms:created>
  <dcterms:modified xsi:type="dcterms:W3CDTF">2017-10-19T12:22:00Z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