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58270" w14:textId="77777777" w:rsidR="00231BB1" w:rsidRPr="0023730B" w:rsidRDefault="00231BB1" w:rsidP="00231BB1">
      <w:pPr>
        <w:pStyle w:val="CoverNumber"/>
        <w:rPr>
          <w:sz w:val="18"/>
          <w:szCs w:val="18"/>
          <w:lang w:val="ru-RU"/>
        </w:rPr>
      </w:pPr>
    </w:p>
    <w:p w14:paraId="6B55C4ED" w14:textId="77777777" w:rsidR="00231BB1" w:rsidRPr="0023730B" w:rsidRDefault="00231BB1" w:rsidP="00231BB1">
      <w:pPr>
        <w:pStyle w:val="CoverNumber"/>
        <w:rPr>
          <w:sz w:val="18"/>
          <w:szCs w:val="18"/>
          <w:lang w:val="ru-RU"/>
        </w:rPr>
      </w:pPr>
    </w:p>
    <w:p w14:paraId="26F759BA" w14:textId="77777777" w:rsidR="002A4EA8" w:rsidRPr="0023730B" w:rsidRDefault="002A4EA8" w:rsidP="00231BB1">
      <w:pPr>
        <w:pStyle w:val="CoverNumber"/>
        <w:rPr>
          <w:sz w:val="18"/>
          <w:szCs w:val="18"/>
          <w:lang w:val="ru-RU"/>
        </w:rPr>
      </w:pPr>
    </w:p>
    <w:p w14:paraId="72D2247F" w14:textId="6149E7FD" w:rsidR="005415CF" w:rsidRPr="0023730B" w:rsidRDefault="005415CF" w:rsidP="00231BB1">
      <w:pPr>
        <w:pStyle w:val="CoverNumber"/>
        <w:rPr>
          <w:lang w:val="ru-RU"/>
        </w:rPr>
      </w:pPr>
      <w:proofErr w:type="gramStart"/>
      <w:r w:rsidRPr="0023730B">
        <w:rPr>
          <w:lang w:val="ru-RU"/>
        </w:rPr>
        <w:t>Рекомендация  МСЭ</w:t>
      </w:r>
      <w:proofErr w:type="gramEnd"/>
      <w:r w:rsidRPr="0023730B">
        <w:rPr>
          <w:lang w:val="ru-RU"/>
        </w:rPr>
        <w:t>-</w:t>
      </w:r>
      <w:proofErr w:type="gramStart"/>
      <w:r w:rsidRPr="0023730B">
        <w:rPr>
          <w:lang w:val="ru-RU"/>
        </w:rPr>
        <w:t>R  BS.1114-13</w:t>
      </w:r>
      <w:proofErr w:type="gramEnd"/>
    </w:p>
    <w:p w14:paraId="18250512" w14:textId="02CF0D0F" w:rsidR="00A71FE5" w:rsidRPr="0023730B" w:rsidRDefault="005415CF" w:rsidP="00231BB1">
      <w:pPr>
        <w:pStyle w:val="CoverDate"/>
        <w:rPr>
          <w:lang w:val="ru-RU"/>
        </w:rPr>
      </w:pPr>
      <w:r w:rsidRPr="0023730B">
        <w:rPr>
          <w:lang w:val="ru-RU"/>
        </w:rPr>
        <w:t>(11/2025)</w:t>
      </w:r>
    </w:p>
    <w:p w14:paraId="5F40537C" w14:textId="3112CEA2" w:rsidR="00FE79FE" w:rsidRPr="0023730B" w:rsidRDefault="005415CF" w:rsidP="00231BB1">
      <w:pPr>
        <w:pStyle w:val="CoverSeries"/>
        <w:rPr>
          <w:lang w:val="ru-RU"/>
        </w:rPr>
      </w:pPr>
      <w:r w:rsidRPr="0023730B">
        <w:rPr>
          <w:lang w:val="ru-RU"/>
        </w:rPr>
        <w:t>Серия BS: Радиовещательная служба (звуковая)</w:t>
      </w:r>
    </w:p>
    <w:p w14:paraId="41CFB4FB" w14:textId="33318B8B" w:rsidR="00FE79FE" w:rsidRPr="0023730B" w:rsidRDefault="00DD0D1A" w:rsidP="00231BB1">
      <w:pPr>
        <w:pStyle w:val="CoverTitle"/>
        <w:rPr>
          <w:lang w:val="ru-RU"/>
        </w:rPr>
      </w:pPr>
      <w:r w:rsidRPr="0023730B">
        <w:rPr>
          <w:lang w:val="ru-RU"/>
        </w:rPr>
        <w:t xml:space="preserve">Системы цифрового </w:t>
      </w:r>
      <w:r w:rsidR="009E6EA9" w:rsidRPr="0023730B">
        <w:rPr>
          <w:lang w:val="ru-RU"/>
        </w:rPr>
        <w:t xml:space="preserve">наземного </w:t>
      </w:r>
      <w:r w:rsidRPr="0023730B">
        <w:rPr>
          <w:lang w:val="ru-RU"/>
        </w:rPr>
        <w:t xml:space="preserve">звукового радиовещания </w:t>
      </w:r>
      <w:r w:rsidR="0089192C" w:rsidRPr="0023730B">
        <w:rPr>
          <w:lang w:val="ru-RU"/>
        </w:rPr>
        <w:br/>
      </w:r>
      <w:r w:rsidRPr="0023730B">
        <w:rPr>
          <w:lang w:val="ru-RU"/>
        </w:rPr>
        <w:t xml:space="preserve">на автомобильные, переносные </w:t>
      </w:r>
      <w:r w:rsidR="0089192C" w:rsidRPr="0023730B">
        <w:rPr>
          <w:lang w:val="ru-RU"/>
        </w:rPr>
        <w:br/>
      </w:r>
      <w:r w:rsidRPr="0023730B">
        <w:rPr>
          <w:lang w:val="ru-RU"/>
        </w:rPr>
        <w:t>и стационарные при</w:t>
      </w:r>
      <w:r w:rsidR="009E6EA9" w:rsidRPr="0023730B">
        <w:rPr>
          <w:lang w:val="ru-RU"/>
        </w:rPr>
        <w:t>емники в диапазоне частот 30–30</w:t>
      </w:r>
      <w:r w:rsidRPr="0023730B">
        <w:rPr>
          <w:lang w:val="ru-RU"/>
        </w:rPr>
        <w:t>0 МГц</w:t>
      </w:r>
    </w:p>
    <w:p w14:paraId="585EE177" w14:textId="77777777" w:rsidR="00FE79FE" w:rsidRPr="0023730B" w:rsidRDefault="00FE79FE" w:rsidP="00CD659B">
      <w:pPr>
        <w:spacing w:before="80"/>
        <w:rPr>
          <w:i/>
          <w:lang w:val="ru-RU"/>
        </w:rPr>
      </w:pPr>
    </w:p>
    <w:p w14:paraId="4AFC7BBB" w14:textId="77777777" w:rsidR="00FE79FE" w:rsidRPr="0023730B" w:rsidRDefault="00FE79FE" w:rsidP="00CD659B">
      <w:pPr>
        <w:spacing w:before="80"/>
        <w:rPr>
          <w:i/>
          <w:lang w:val="ru-RU"/>
        </w:rPr>
      </w:pPr>
    </w:p>
    <w:p w14:paraId="5323852E" w14:textId="77777777" w:rsidR="00A71FE5" w:rsidRPr="0023730B" w:rsidRDefault="00A71FE5" w:rsidP="00CD659B">
      <w:pPr>
        <w:spacing w:before="80"/>
        <w:rPr>
          <w:i/>
          <w:lang w:val="ru-RU"/>
        </w:rPr>
      </w:pPr>
    </w:p>
    <w:p w14:paraId="14B92429" w14:textId="77777777" w:rsidR="00CD659B" w:rsidRPr="0023730B" w:rsidRDefault="00CD659B" w:rsidP="00CD659B">
      <w:pPr>
        <w:pStyle w:val="Equation"/>
        <w:tabs>
          <w:tab w:val="clear" w:pos="4820"/>
          <w:tab w:val="clear" w:pos="9639"/>
          <w:tab w:val="left" w:pos="1191"/>
          <w:tab w:val="left" w:pos="1588"/>
          <w:tab w:val="left" w:pos="1985"/>
        </w:tabs>
        <w:rPr>
          <w:rFonts w:ascii="Palatino Linotype" w:hAnsi="Palatino Linotype"/>
          <w:lang w:val="ru-RU"/>
        </w:rPr>
        <w:sectPr w:rsidR="00CD659B" w:rsidRPr="0023730B">
          <w:headerReference w:type="even" r:id="rId8"/>
          <w:headerReference w:type="default" r:id="rId9"/>
          <w:footerReference w:type="even" r:id="rId10"/>
          <w:footerReference w:type="default" r:id="rId11"/>
          <w:headerReference w:type="first" r:id="rId12"/>
          <w:footerReference w:type="first" r:id="rId13"/>
          <w:pgSz w:w="11907" w:h="16840" w:code="9"/>
          <w:pgMar w:top="1089" w:right="1089" w:bottom="284" w:left="1089" w:header="567" w:footer="284" w:gutter="0"/>
          <w:pgNumType w:start="1"/>
          <w:cols w:space="720"/>
        </w:sectPr>
      </w:pPr>
    </w:p>
    <w:p w14:paraId="0D35CEF2" w14:textId="77777777" w:rsidR="00A42D36" w:rsidRPr="0023730B" w:rsidRDefault="00A42D36" w:rsidP="00A42D36">
      <w:pPr>
        <w:tabs>
          <w:tab w:val="clear" w:pos="794"/>
          <w:tab w:val="clear" w:pos="1191"/>
          <w:tab w:val="clear" w:pos="1588"/>
          <w:tab w:val="clear" w:pos="1985"/>
        </w:tabs>
        <w:overflowPunct/>
        <w:autoSpaceDE/>
        <w:autoSpaceDN/>
        <w:adjustRightInd/>
        <w:spacing w:before="0"/>
        <w:jc w:val="center"/>
        <w:textAlignment w:val="auto"/>
        <w:rPr>
          <w:b/>
          <w:bCs/>
          <w:szCs w:val="22"/>
          <w:lang w:val="ru-RU"/>
        </w:rPr>
      </w:pPr>
      <w:bookmarkStart w:id="0" w:name="c2tope"/>
      <w:bookmarkEnd w:id="0"/>
      <w:r w:rsidRPr="0023730B">
        <w:rPr>
          <w:b/>
          <w:bCs/>
          <w:szCs w:val="22"/>
          <w:lang w:val="ru-RU"/>
        </w:rPr>
        <w:lastRenderedPageBreak/>
        <w:t>Предисловие</w:t>
      </w:r>
    </w:p>
    <w:p w14:paraId="6450D28F" w14:textId="77777777" w:rsidR="00A42D36" w:rsidRPr="0023730B" w:rsidRDefault="00A42D36" w:rsidP="00A42D36">
      <w:pPr>
        <w:tabs>
          <w:tab w:val="clear" w:pos="794"/>
          <w:tab w:val="clear" w:pos="1191"/>
          <w:tab w:val="clear" w:pos="1588"/>
          <w:tab w:val="clear" w:pos="1985"/>
        </w:tabs>
        <w:overflowPunct/>
        <w:autoSpaceDE/>
        <w:autoSpaceDN/>
        <w:adjustRightInd/>
        <w:textAlignment w:val="auto"/>
        <w:rPr>
          <w:sz w:val="20"/>
          <w:lang w:val="ru-RU"/>
        </w:rPr>
      </w:pPr>
      <w:r w:rsidRPr="0023730B">
        <w:rPr>
          <w:sz w:val="20"/>
          <w:lang w:val="ru-RU"/>
        </w:rPr>
        <w:t>Роль Сектора радиосвязи заключается в обеспечении рационального, справедливого, эффективного и экономичного использования радиочастотного спектра всеми службами радиосвязи, включая спутниковые службы, и проведении в неограниченном частотном диапазоне исследований, на основании которых принимаются Рекомендации.</w:t>
      </w:r>
    </w:p>
    <w:p w14:paraId="0BAA9E14" w14:textId="77777777" w:rsidR="00A42D36" w:rsidRPr="0023730B" w:rsidRDefault="00A42D36" w:rsidP="00A42D36">
      <w:pPr>
        <w:tabs>
          <w:tab w:val="clear" w:pos="794"/>
          <w:tab w:val="clear" w:pos="1191"/>
          <w:tab w:val="clear" w:pos="1588"/>
          <w:tab w:val="clear" w:pos="1985"/>
        </w:tabs>
        <w:overflowPunct/>
        <w:autoSpaceDE/>
        <w:autoSpaceDN/>
        <w:adjustRightInd/>
        <w:textAlignment w:val="auto"/>
        <w:rPr>
          <w:sz w:val="20"/>
          <w:lang w:val="ru-RU"/>
        </w:rPr>
      </w:pPr>
      <w:r w:rsidRPr="0023730B">
        <w:rPr>
          <w:sz w:val="20"/>
          <w:lang w:val="ru-RU"/>
        </w:rPr>
        <w:t xml:space="preserve">Всемирные и региональные конференции радиосвязи и ассамблеи радиосвязи при поддержке исследовательских комиссий выполняют </w:t>
      </w:r>
      <w:proofErr w:type="spellStart"/>
      <w:r w:rsidRPr="0023730B">
        <w:rPr>
          <w:sz w:val="20"/>
          <w:lang w:val="ru-RU"/>
        </w:rPr>
        <w:t>регламентарную</w:t>
      </w:r>
      <w:proofErr w:type="spellEnd"/>
      <w:r w:rsidRPr="0023730B">
        <w:rPr>
          <w:sz w:val="20"/>
          <w:lang w:val="ru-RU"/>
        </w:rPr>
        <w:t xml:space="preserve"> и политическую функции Сектора радиосвязи. </w:t>
      </w:r>
    </w:p>
    <w:p w14:paraId="2B7F2ED9" w14:textId="77777777" w:rsidR="00A42D36" w:rsidRPr="0023730B" w:rsidRDefault="00A42D36" w:rsidP="00A42D36">
      <w:pPr>
        <w:tabs>
          <w:tab w:val="clear" w:pos="794"/>
          <w:tab w:val="clear" w:pos="1191"/>
          <w:tab w:val="clear" w:pos="1588"/>
          <w:tab w:val="clear" w:pos="1985"/>
        </w:tabs>
        <w:overflowPunct/>
        <w:autoSpaceDE/>
        <w:autoSpaceDN/>
        <w:adjustRightInd/>
        <w:spacing w:before="360"/>
        <w:jc w:val="center"/>
        <w:textAlignment w:val="auto"/>
        <w:rPr>
          <w:b/>
          <w:bCs/>
          <w:szCs w:val="22"/>
          <w:lang w:val="ru-RU"/>
        </w:rPr>
      </w:pPr>
      <w:r w:rsidRPr="0023730B">
        <w:rPr>
          <w:b/>
          <w:bCs/>
          <w:szCs w:val="22"/>
          <w:lang w:val="ru-RU"/>
        </w:rPr>
        <w:t>Права интеллектуальной собственности</w:t>
      </w:r>
    </w:p>
    <w:p w14:paraId="4934FC8B" w14:textId="77777777" w:rsidR="00A42D36" w:rsidRPr="0023730B" w:rsidRDefault="00A42D36" w:rsidP="00A42D36">
      <w:pPr>
        <w:rPr>
          <w:sz w:val="20"/>
          <w:lang w:val="ru-RU"/>
        </w:rPr>
      </w:pPr>
      <w:r w:rsidRPr="0023730B">
        <w:rPr>
          <w:sz w:val="20"/>
          <w:lang w:val="ru-RU"/>
        </w:rPr>
        <w:t>МСЭ обращает внимание на вероятность того, что практическое применение или выполнение настоящей Рекомендации может включать использование заявленного права интеллектуальной собственности. МСЭ не занимает какую бы то ни было позицию относительно подтверждения, действительности или применимости заявленных прав интеллектуальной собственности, независимо от того, доказываются ли такие права членами МСЭ или другими сторонами, не относящимися к процессу разработки Рекомендации.</w:t>
      </w:r>
    </w:p>
    <w:p w14:paraId="10C945CD" w14:textId="77777777" w:rsidR="00A42D36" w:rsidRPr="0023730B" w:rsidRDefault="00A42D36" w:rsidP="00A42D36">
      <w:pPr>
        <w:rPr>
          <w:sz w:val="20"/>
          <w:lang w:val="ru-RU"/>
        </w:rPr>
      </w:pPr>
      <w:r w:rsidRPr="0023730B">
        <w:rPr>
          <w:sz w:val="20"/>
          <w:lang w:val="ru-RU"/>
        </w:rPr>
        <w:t xml:space="preserve">На момент утверждения настоящей Рекомендации МСЭ получил извещение об интеллектуальной собственности, защищенной патентами, которые могут потребоваться для выполнения настоящей Рекомендации. Однако те, кто будет применять Рекомендацию, должны иметь в виду, что вышесказанное может не отражать самую последнюю информацию, и поэтому им настоятельно рекомендуется обращаться к соответствующей патентной информации МСЭ-R, имеющейся по адресу: </w:t>
      </w:r>
      <w:hyperlink r:id="rId14" w:history="1">
        <w:r w:rsidRPr="0023730B">
          <w:rPr>
            <w:rStyle w:val="Hyperlink"/>
            <w:sz w:val="20"/>
            <w:lang w:val="ru-RU"/>
          </w:rPr>
          <w:t>https://www.itu.int/en/ITU-R/study-groups/Pages/itu-r-patent-information.aspx</w:t>
        </w:r>
      </w:hyperlink>
      <w:r w:rsidRPr="0023730B">
        <w:rPr>
          <w:sz w:val="20"/>
          <w:lang w:val="ru-RU"/>
        </w:rPr>
        <w:t>.</w:t>
      </w:r>
      <w:hyperlink r:id="rId15" w:history="1"/>
    </w:p>
    <w:p w14:paraId="14879321" w14:textId="77777777" w:rsidR="00A42D36" w:rsidRPr="0023730B" w:rsidRDefault="00A42D36" w:rsidP="00A42D36">
      <w:pPr>
        <w:tabs>
          <w:tab w:val="clear" w:pos="794"/>
          <w:tab w:val="clear" w:pos="1191"/>
          <w:tab w:val="clear" w:pos="1588"/>
          <w:tab w:val="clear" w:pos="1985"/>
        </w:tabs>
        <w:overflowPunct/>
        <w:autoSpaceDE/>
        <w:autoSpaceDN/>
        <w:adjustRightInd/>
        <w:jc w:val="left"/>
        <w:textAlignment w:val="auto"/>
        <w:rPr>
          <w:rFonts w:eastAsia="SimSun"/>
          <w:sz w:val="20"/>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88"/>
        <w:gridCol w:w="7668"/>
      </w:tblGrid>
      <w:tr w:rsidR="00A42D36" w:rsidRPr="0023730B" w14:paraId="46F6405D" w14:textId="77777777" w:rsidTr="00C362BF">
        <w:trPr>
          <w:jc w:val="center"/>
        </w:trPr>
        <w:tc>
          <w:tcPr>
            <w:tcW w:w="8856" w:type="dxa"/>
            <w:gridSpan w:val="2"/>
          </w:tcPr>
          <w:p w14:paraId="302421AC" w14:textId="77777777" w:rsidR="00A42D36" w:rsidRPr="0023730B" w:rsidRDefault="00A42D36" w:rsidP="00C362BF">
            <w:pPr>
              <w:spacing w:before="180"/>
              <w:jc w:val="center"/>
              <w:rPr>
                <w:b/>
                <w:bCs/>
                <w:szCs w:val="22"/>
                <w:lang w:val="ru-RU"/>
              </w:rPr>
            </w:pPr>
            <w:r w:rsidRPr="0023730B">
              <w:rPr>
                <w:b/>
                <w:bCs/>
                <w:szCs w:val="22"/>
                <w:lang w:val="ru-RU"/>
              </w:rPr>
              <w:t>Серии Рекомендаций МСЭ-R</w:t>
            </w:r>
          </w:p>
          <w:p w14:paraId="752C7E4D" w14:textId="77777777" w:rsidR="00A42D36" w:rsidRPr="0023730B" w:rsidRDefault="00A42D36" w:rsidP="00C362BF">
            <w:pPr>
              <w:spacing w:after="240"/>
              <w:jc w:val="center"/>
              <w:rPr>
                <w:rFonts w:eastAsia="SimSun"/>
                <w:sz w:val="18"/>
                <w:szCs w:val="18"/>
                <w:lang w:val="ru-RU" w:eastAsia="zh-CN"/>
              </w:rPr>
            </w:pPr>
            <w:r w:rsidRPr="0023730B">
              <w:rPr>
                <w:sz w:val="18"/>
                <w:szCs w:val="18"/>
                <w:lang w:val="ru-RU"/>
              </w:rPr>
              <w:t xml:space="preserve">(Представлены также в онлайновой форме по адресу: </w:t>
            </w:r>
            <w:hyperlink r:id="rId16" w:history="1">
              <w:r w:rsidRPr="0023730B">
                <w:rPr>
                  <w:rStyle w:val="Hyperlink"/>
                  <w:sz w:val="18"/>
                  <w:lang w:val="ru-RU"/>
                </w:rPr>
                <w:t>https://www.itu.int/publ/R-REC/ru</w:t>
              </w:r>
            </w:hyperlink>
            <w:r w:rsidRPr="0023730B">
              <w:rPr>
                <w:sz w:val="18"/>
                <w:szCs w:val="18"/>
                <w:lang w:val="ru-RU"/>
              </w:rPr>
              <w:t>.)</w:t>
            </w:r>
          </w:p>
        </w:tc>
      </w:tr>
      <w:tr w:rsidR="00A42D36" w:rsidRPr="0023730B" w14:paraId="20D0D9D9" w14:textId="77777777" w:rsidTr="00C362BF">
        <w:trPr>
          <w:jc w:val="center"/>
        </w:trPr>
        <w:tc>
          <w:tcPr>
            <w:tcW w:w="1188" w:type="dxa"/>
          </w:tcPr>
          <w:p w14:paraId="70101B4E" w14:textId="77777777" w:rsidR="00A42D36" w:rsidRPr="0023730B" w:rsidRDefault="00A42D36" w:rsidP="00C362BF">
            <w:pPr>
              <w:spacing w:before="40" w:after="40"/>
              <w:rPr>
                <w:b/>
                <w:bCs/>
                <w:sz w:val="20"/>
                <w:lang w:val="ru-RU"/>
              </w:rPr>
            </w:pPr>
            <w:r w:rsidRPr="0023730B">
              <w:rPr>
                <w:b/>
                <w:bCs/>
                <w:sz w:val="20"/>
                <w:lang w:val="ru-RU"/>
              </w:rPr>
              <w:t>Серия</w:t>
            </w:r>
          </w:p>
        </w:tc>
        <w:tc>
          <w:tcPr>
            <w:tcW w:w="7668" w:type="dxa"/>
          </w:tcPr>
          <w:p w14:paraId="34F47247" w14:textId="77777777" w:rsidR="00A42D36" w:rsidRPr="0023730B" w:rsidRDefault="00A42D36" w:rsidP="00C362BF">
            <w:pPr>
              <w:spacing w:before="40" w:after="40"/>
              <w:jc w:val="center"/>
              <w:rPr>
                <w:rFonts w:eastAsia="SimSun"/>
                <w:b/>
                <w:bCs/>
                <w:sz w:val="20"/>
                <w:lang w:val="ru-RU" w:eastAsia="zh-CN"/>
              </w:rPr>
            </w:pPr>
            <w:r w:rsidRPr="0023730B">
              <w:rPr>
                <w:b/>
                <w:bCs/>
                <w:sz w:val="20"/>
                <w:lang w:val="ru-RU"/>
              </w:rPr>
              <w:t>Название</w:t>
            </w:r>
          </w:p>
        </w:tc>
      </w:tr>
      <w:tr w:rsidR="00A42D36" w:rsidRPr="0023730B" w14:paraId="52E4AC74" w14:textId="77777777" w:rsidTr="00C362BF">
        <w:trPr>
          <w:jc w:val="center"/>
        </w:trPr>
        <w:tc>
          <w:tcPr>
            <w:tcW w:w="1188" w:type="dxa"/>
          </w:tcPr>
          <w:p w14:paraId="07421B53" w14:textId="77777777" w:rsidR="00A42D36" w:rsidRPr="0023730B" w:rsidRDefault="00A42D36" w:rsidP="00C362BF">
            <w:pPr>
              <w:spacing w:before="20" w:after="20"/>
              <w:rPr>
                <w:b/>
                <w:bCs/>
                <w:sz w:val="20"/>
                <w:lang w:val="ru-RU"/>
              </w:rPr>
            </w:pPr>
            <w:r w:rsidRPr="0023730B">
              <w:rPr>
                <w:b/>
                <w:bCs/>
                <w:sz w:val="20"/>
                <w:lang w:val="ru-RU"/>
              </w:rPr>
              <w:t>BO</w:t>
            </w:r>
          </w:p>
        </w:tc>
        <w:tc>
          <w:tcPr>
            <w:tcW w:w="7668" w:type="dxa"/>
          </w:tcPr>
          <w:p w14:paraId="0E1EE931" w14:textId="77777777" w:rsidR="00A42D36" w:rsidRPr="0023730B" w:rsidRDefault="00A42D36" w:rsidP="00C362BF">
            <w:pPr>
              <w:spacing w:before="20" w:after="20"/>
              <w:jc w:val="left"/>
              <w:rPr>
                <w:sz w:val="20"/>
                <w:lang w:val="ru-RU"/>
              </w:rPr>
            </w:pPr>
            <w:r w:rsidRPr="0023730B">
              <w:rPr>
                <w:sz w:val="20"/>
                <w:lang w:val="ru-RU"/>
              </w:rPr>
              <w:t>Спутниковое радиовещание</w:t>
            </w:r>
          </w:p>
        </w:tc>
      </w:tr>
      <w:tr w:rsidR="00A42D36" w:rsidRPr="0023730B" w14:paraId="14AD2AA6" w14:textId="77777777" w:rsidTr="00C362BF">
        <w:trPr>
          <w:jc w:val="center"/>
        </w:trPr>
        <w:tc>
          <w:tcPr>
            <w:tcW w:w="1188" w:type="dxa"/>
          </w:tcPr>
          <w:p w14:paraId="29B8CC10" w14:textId="77777777" w:rsidR="00A42D36" w:rsidRPr="0023730B" w:rsidRDefault="00A42D36" w:rsidP="00C362BF">
            <w:pPr>
              <w:spacing w:before="20" w:after="20"/>
              <w:rPr>
                <w:b/>
                <w:bCs/>
                <w:sz w:val="20"/>
                <w:lang w:val="ru-RU"/>
              </w:rPr>
            </w:pPr>
            <w:r w:rsidRPr="0023730B">
              <w:rPr>
                <w:b/>
                <w:bCs/>
                <w:sz w:val="20"/>
                <w:lang w:val="ru-RU"/>
              </w:rPr>
              <w:t>BR</w:t>
            </w:r>
          </w:p>
        </w:tc>
        <w:tc>
          <w:tcPr>
            <w:tcW w:w="7668" w:type="dxa"/>
          </w:tcPr>
          <w:p w14:paraId="31794733" w14:textId="77777777" w:rsidR="00A42D36" w:rsidRPr="0023730B" w:rsidRDefault="00A42D36" w:rsidP="00C362BF">
            <w:pPr>
              <w:spacing w:before="20" w:after="20"/>
              <w:jc w:val="left"/>
              <w:rPr>
                <w:sz w:val="20"/>
                <w:lang w:val="ru-RU"/>
              </w:rPr>
            </w:pPr>
            <w:r w:rsidRPr="0023730B">
              <w:rPr>
                <w:sz w:val="20"/>
                <w:lang w:val="ru-RU"/>
              </w:rPr>
              <w:t>Запись для производства, архивирования и воспроизведения; пленки для телевидения</w:t>
            </w:r>
          </w:p>
        </w:tc>
      </w:tr>
      <w:tr w:rsidR="00A42D36" w:rsidRPr="0023730B" w14:paraId="3722A74D" w14:textId="77777777" w:rsidTr="00C362BF">
        <w:trPr>
          <w:jc w:val="center"/>
        </w:trPr>
        <w:tc>
          <w:tcPr>
            <w:tcW w:w="1188" w:type="dxa"/>
            <w:shd w:val="clear" w:color="auto" w:fill="F2F2F2" w:themeFill="background1" w:themeFillShade="F2"/>
          </w:tcPr>
          <w:p w14:paraId="5249E1D8" w14:textId="77777777" w:rsidR="00A42D36" w:rsidRPr="0023730B" w:rsidRDefault="00A42D36" w:rsidP="00C362BF">
            <w:pPr>
              <w:spacing w:before="20" w:after="20"/>
              <w:rPr>
                <w:b/>
                <w:bCs/>
                <w:color w:val="000080"/>
                <w:sz w:val="20"/>
                <w:lang w:val="ru-RU"/>
              </w:rPr>
            </w:pPr>
            <w:r w:rsidRPr="0023730B">
              <w:rPr>
                <w:b/>
                <w:bCs/>
                <w:color w:val="000080"/>
                <w:sz w:val="20"/>
                <w:lang w:val="ru-RU"/>
              </w:rPr>
              <w:t>BS</w:t>
            </w:r>
          </w:p>
        </w:tc>
        <w:tc>
          <w:tcPr>
            <w:tcW w:w="7668" w:type="dxa"/>
            <w:shd w:val="clear" w:color="auto" w:fill="F2F2F2" w:themeFill="background1" w:themeFillShade="F2"/>
          </w:tcPr>
          <w:p w14:paraId="7769F681" w14:textId="77777777" w:rsidR="00A42D36" w:rsidRPr="0023730B" w:rsidRDefault="00A42D36" w:rsidP="00C362BF">
            <w:pPr>
              <w:spacing w:before="20" w:after="20"/>
              <w:jc w:val="left"/>
              <w:rPr>
                <w:b/>
                <w:bCs/>
                <w:color w:val="000080"/>
                <w:sz w:val="20"/>
                <w:lang w:val="ru-RU"/>
              </w:rPr>
            </w:pPr>
            <w:r w:rsidRPr="0023730B">
              <w:rPr>
                <w:b/>
                <w:bCs/>
                <w:color w:val="000080"/>
                <w:sz w:val="20"/>
                <w:lang w:val="ru-RU"/>
              </w:rPr>
              <w:t>Радиовещательная служба (звуковая)</w:t>
            </w:r>
          </w:p>
        </w:tc>
      </w:tr>
      <w:tr w:rsidR="00A42D36" w:rsidRPr="0023730B" w14:paraId="3F82A6E1" w14:textId="77777777" w:rsidTr="00C362BF">
        <w:trPr>
          <w:jc w:val="center"/>
        </w:trPr>
        <w:tc>
          <w:tcPr>
            <w:tcW w:w="1188" w:type="dxa"/>
          </w:tcPr>
          <w:p w14:paraId="4779194D" w14:textId="77777777" w:rsidR="00A42D36" w:rsidRPr="0023730B" w:rsidRDefault="00A42D36" w:rsidP="00C362BF">
            <w:pPr>
              <w:spacing w:before="20" w:after="20"/>
              <w:rPr>
                <w:b/>
                <w:bCs/>
                <w:sz w:val="20"/>
                <w:lang w:val="ru-RU"/>
              </w:rPr>
            </w:pPr>
            <w:r w:rsidRPr="0023730B">
              <w:rPr>
                <w:b/>
                <w:bCs/>
                <w:sz w:val="20"/>
                <w:lang w:val="ru-RU"/>
              </w:rPr>
              <w:t>BT</w:t>
            </w:r>
          </w:p>
        </w:tc>
        <w:tc>
          <w:tcPr>
            <w:tcW w:w="7668" w:type="dxa"/>
          </w:tcPr>
          <w:p w14:paraId="0BCC8122" w14:textId="77777777" w:rsidR="00A42D36" w:rsidRPr="0023730B" w:rsidRDefault="00A42D36" w:rsidP="00C362BF">
            <w:pPr>
              <w:spacing w:before="20" w:after="20"/>
              <w:jc w:val="left"/>
              <w:rPr>
                <w:sz w:val="20"/>
                <w:lang w:val="ru-RU"/>
              </w:rPr>
            </w:pPr>
            <w:r w:rsidRPr="0023730B">
              <w:rPr>
                <w:sz w:val="20"/>
                <w:lang w:val="ru-RU"/>
              </w:rPr>
              <w:t>Радиовещательная служба (телевизионная)</w:t>
            </w:r>
          </w:p>
        </w:tc>
      </w:tr>
      <w:tr w:rsidR="00A42D36" w:rsidRPr="0023730B" w14:paraId="689C0277" w14:textId="77777777" w:rsidTr="00C362BF">
        <w:trPr>
          <w:jc w:val="center"/>
        </w:trPr>
        <w:tc>
          <w:tcPr>
            <w:tcW w:w="1188" w:type="dxa"/>
          </w:tcPr>
          <w:p w14:paraId="1248E20E" w14:textId="77777777" w:rsidR="00A42D36" w:rsidRPr="0023730B" w:rsidRDefault="00A42D36" w:rsidP="00C362BF">
            <w:pPr>
              <w:spacing w:before="20" w:after="20"/>
              <w:rPr>
                <w:b/>
                <w:bCs/>
                <w:sz w:val="20"/>
                <w:lang w:val="ru-RU"/>
              </w:rPr>
            </w:pPr>
            <w:r w:rsidRPr="0023730B">
              <w:rPr>
                <w:b/>
                <w:bCs/>
                <w:sz w:val="20"/>
                <w:lang w:val="ru-RU"/>
              </w:rPr>
              <w:t>F</w:t>
            </w:r>
          </w:p>
        </w:tc>
        <w:tc>
          <w:tcPr>
            <w:tcW w:w="7668" w:type="dxa"/>
          </w:tcPr>
          <w:p w14:paraId="1114DE2C" w14:textId="77777777" w:rsidR="00A42D36" w:rsidRPr="0023730B" w:rsidRDefault="00A42D36" w:rsidP="00C362BF">
            <w:pPr>
              <w:spacing w:before="20" w:after="20"/>
              <w:jc w:val="left"/>
              <w:rPr>
                <w:sz w:val="20"/>
                <w:lang w:val="ru-RU"/>
              </w:rPr>
            </w:pPr>
            <w:r w:rsidRPr="0023730B">
              <w:rPr>
                <w:sz w:val="20"/>
                <w:lang w:val="ru-RU"/>
              </w:rPr>
              <w:t>Фиксированная служба</w:t>
            </w:r>
          </w:p>
        </w:tc>
      </w:tr>
      <w:tr w:rsidR="00A42D36" w:rsidRPr="0023730B" w14:paraId="2ECA40EF" w14:textId="77777777" w:rsidTr="00C362BF">
        <w:trPr>
          <w:jc w:val="center"/>
        </w:trPr>
        <w:tc>
          <w:tcPr>
            <w:tcW w:w="1188" w:type="dxa"/>
            <w:shd w:val="clear" w:color="auto" w:fill="FFFFFF"/>
          </w:tcPr>
          <w:p w14:paraId="4417902F" w14:textId="77777777" w:rsidR="00A42D36" w:rsidRPr="0023730B" w:rsidRDefault="00A42D36" w:rsidP="00C362BF">
            <w:pPr>
              <w:spacing w:before="20" w:after="20"/>
              <w:rPr>
                <w:b/>
                <w:bCs/>
                <w:sz w:val="20"/>
                <w:lang w:val="ru-RU"/>
              </w:rPr>
            </w:pPr>
            <w:r w:rsidRPr="0023730B">
              <w:rPr>
                <w:b/>
                <w:bCs/>
                <w:sz w:val="20"/>
                <w:lang w:val="ru-RU"/>
              </w:rPr>
              <w:t>M</w:t>
            </w:r>
          </w:p>
        </w:tc>
        <w:tc>
          <w:tcPr>
            <w:tcW w:w="7668" w:type="dxa"/>
            <w:shd w:val="clear" w:color="auto" w:fill="FFFFFF"/>
          </w:tcPr>
          <w:p w14:paraId="570325B4" w14:textId="77777777" w:rsidR="00A42D36" w:rsidRPr="0023730B" w:rsidRDefault="00A42D36" w:rsidP="00C362BF">
            <w:pPr>
              <w:spacing w:before="20" w:after="20"/>
              <w:jc w:val="left"/>
              <w:rPr>
                <w:sz w:val="20"/>
                <w:lang w:val="ru-RU"/>
              </w:rPr>
            </w:pPr>
            <w:r w:rsidRPr="0023730B">
              <w:rPr>
                <w:sz w:val="20"/>
                <w:lang w:val="ru-RU"/>
              </w:rPr>
              <w:t xml:space="preserve">Подвижные службы, служба </w:t>
            </w:r>
            <w:proofErr w:type="spellStart"/>
            <w:r w:rsidRPr="0023730B">
              <w:rPr>
                <w:sz w:val="20"/>
                <w:lang w:val="ru-RU"/>
              </w:rPr>
              <w:t>радиоопределения</w:t>
            </w:r>
            <w:proofErr w:type="spellEnd"/>
            <w:r w:rsidRPr="0023730B">
              <w:rPr>
                <w:sz w:val="20"/>
                <w:lang w:val="ru-RU"/>
              </w:rPr>
              <w:t>, любительская служба и относящиеся к ним спутниковые службы</w:t>
            </w:r>
          </w:p>
        </w:tc>
      </w:tr>
      <w:tr w:rsidR="00A42D36" w:rsidRPr="0023730B" w14:paraId="34F1DFD5" w14:textId="77777777" w:rsidTr="00C362BF">
        <w:trPr>
          <w:jc w:val="center"/>
        </w:trPr>
        <w:tc>
          <w:tcPr>
            <w:tcW w:w="1188" w:type="dxa"/>
            <w:shd w:val="clear" w:color="auto" w:fill="FFFFFF" w:themeFill="background1"/>
          </w:tcPr>
          <w:p w14:paraId="2029E2CC" w14:textId="77777777" w:rsidR="00A42D36" w:rsidRPr="0023730B" w:rsidRDefault="00A42D36" w:rsidP="00C362BF">
            <w:pPr>
              <w:spacing w:before="20" w:after="20"/>
              <w:rPr>
                <w:b/>
                <w:bCs/>
                <w:sz w:val="20"/>
                <w:lang w:val="ru-RU"/>
              </w:rPr>
            </w:pPr>
            <w:r w:rsidRPr="0023730B">
              <w:rPr>
                <w:b/>
                <w:bCs/>
                <w:sz w:val="20"/>
                <w:lang w:val="ru-RU"/>
              </w:rPr>
              <w:t>P</w:t>
            </w:r>
          </w:p>
        </w:tc>
        <w:tc>
          <w:tcPr>
            <w:tcW w:w="7668" w:type="dxa"/>
            <w:shd w:val="clear" w:color="auto" w:fill="FFFFFF" w:themeFill="background1"/>
          </w:tcPr>
          <w:p w14:paraId="01EE7B03" w14:textId="77777777" w:rsidR="00A42D36" w:rsidRPr="0023730B" w:rsidRDefault="00A42D36" w:rsidP="00C362BF">
            <w:pPr>
              <w:spacing w:before="20" w:after="20"/>
              <w:jc w:val="left"/>
              <w:rPr>
                <w:sz w:val="20"/>
                <w:lang w:val="ru-RU"/>
              </w:rPr>
            </w:pPr>
            <w:r w:rsidRPr="0023730B">
              <w:rPr>
                <w:sz w:val="20"/>
                <w:lang w:val="ru-RU"/>
              </w:rPr>
              <w:t>Распространение радиоволн</w:t>
            </w:r>
          </w:p>
        </w:tc>
      </w:tr>
      <w:tr w:rsidR="00A42D36" w:rsidRPr="0023730B" w14:paraId="678C1382" w14:textId="77777777" w:rsidTr="00C362BF">
        <w:trPr>
          <w:jc w:val="center"/>
        </w:trPr>
        <w:tc>
          <w:tcPr>
            <w:tcW w:w="1188" w:type="dxa"/>
          </w:tcPr>
          <w:p w14:paraId="3E24BBA2" w14:textId="77777777" w:rsidR="00A42D36" w:rsidRPr="0023730B" w:rsidRDefault="00A42D36" w:rsidP="00C362BF">
            <w:pPr>
              <w:spacing w:before="20" w:after="20"/>
              <w:rPr>
                <w:b/>
                <w:bCs/>
                <w:sz w:val="20"/>
                <w:lang w:val="ru-RU"/>
              </w:rPr>
            </w:pPr>
            <w:r w:rsidRPr="0023730B">
              <w:rPr>
                <w:b/>
                <w:bCs/>
                <w:sz w:val="20"/>
                <w:lang w:val="ru-RU"/>
              </w:rPr>
              <w:t>RA</w:t>
            </w:r>
          </w:p>
        </w:tc>
        <w:tc>
          <w:tcPr>
            <w:tcW w:w="7668" w:type="dxa"/>
          </w:tcPr>
          <w:p w14:paraId="223F0ABF" w14:textId="77777777" w:rsidR="00A42D36" w:rsidRPr="0023730B" w:rsidRDefault="00A42D36" w:rsidP="00C362BF">
            <w:pPr>
              <w:spacing w:before="20" w:after="20"/>
              <w:jc w:val="left"/>
              <w:rPr>
                <w:sz w:val="20"/>
                <w:lang w:val="ru-RU"/>
              </w:rPr>
            </w:pPr>
            <w:r w:rsidRPr="0023730B">
              <w:rPr>
                <w:sz w:val="20"/>
                <w:lang w:val="ru-RU"/>
              </w:rPr>
              <w:t>Радиоастрономия</w:t>
            </w:r>
          </w:p>
        </w:tc>
      </w:tr>
      <w:tr w:rsidR="00A42D36" w:rsidRPr="0023730B" w14:paraId="2648CEDA" w14:textId="77777777" w:rsidTr="00C362BF">
        <w:trPr>
          <w:jc w:val="center"/>
        </w:trPr>
        <w:tc>
          <w:tcPr>
            <w:tcW w:w="1188" w:type="dxa"/>
          </w:tcPr>
          <w:p w14:paraId="03D53F11" w14:textId="77777777" w:rsidR="00A42D36" w:rsidRPr="0023730B" w:rsidRDefault="00A42D36" w:rsidP="00C362BF">
            <w:pPr>
              <w:spacing w:before="20" w:after="20"/>
              <w:rPr>
                <w:b/>
                <w:bCs/>
                <w:sz w:val="20"/>
                <w:lang w:val="ru-RU"/>
              </w:rPr>
            </w:pPr>
            <w:r w:rsidRPr="0023730B">
              <w:rPr>
                <w:b/>
                <w:bCs/>
                <w:sz w:val="20"/>
                <w:lang w:val="ru-RU"/>
              </w:rPr>
              <w:t>RS</w:t>
            </w:r>
          </w:p>
        </w:tc>
        <w:tc>
          <w:tcPr>
            <w:tcW w:w="7668" w:type="dxa"/>
          </w:tcPr>
          <w:p w14:paraId="26E124AD" w14:textId="77777777" w:rsidR="00A42D36" w:rsidRPr="0023730B" w:rsidRDefault="00A42D36" w:rsidP="00C362BF">
            <w:pPr>
              <w:spacing w:before="20" w:after="20"/>
              <w:jc w:val="left"/>
              <w:rPr>
                <w:sz w:val="20"/>
                <w:lang w:val="ru-RU"/>
              </w:rPr>
            </w:pPr>
            <w:r w:rsidRPr="0023730B">
              <w:rPr>
                <w:sz w:val="20"/>
                <w:lang w:val="ru-RU"/>
              </w:rPr>
              <w:t>Системы дистанционного зондирования</w:t>
            </w:r>
          </w:p>
        </w:tc>
      </w:tr>
      <w:tr w:rsidR="00A42D36" w:rsidRPr="0023730B" w14:paraId="766980FF" w14:textId="77777777" w:rsidTr="00C362BF">
        <w:trPr>
          <w:jc w:val="center"/>
        </w:trPr>
        <w:tc>
          <w:tcPr>
            <w:tcW w:w="1188" w:type="dxa"/>
          </w:tcPr>
          <w:p w14:paraId="5234380B" w14:textId="77777777" w:rsidR="00A42D36" w:rsidRPr="0023730B" w:rsidRDefault="00A42D36" w:rsidP="00C362BF">
            <w:pPr>
              <w:spacing w:before="20" w:after="20"/>
              <w:rPr>
                <w:b/>
                <w:bCs/>
                <w:sz w:val="20"/>
                <w:lang w:val="ru-RU"/>
              </w:rPr>
            </w:pPr>
            <w:r w:rsidRPr="0023730B">
              <w:rPr>
                <w:b/>
                <w:bCs/>
                <w:sz w:val="20"/>
                <w:lang w:val="ru-RU"/>
              </w:rPr>
              <w:t>S</w:t>
            </w:r>
          </w:p>
        </w:tc>
        <w:tc>
          <w:tcPr>
            <w:tcW w:w="7668" w:type="dxa"/>
          </w:tcPr>
          <w:p w14:paraId="3856D656" w14:textId="77777777" w:rsidR="00A42D36" w:rsidRPr="0023730B" w:rsidRDefault="00A42D36" w:rsidP="00C362BF">
            <w:pPr>
              <w:spacing w:before="20" w:after="20"/>
              <w:jc w:val="left"/>
              <w:rPr>
                <w:sz w:val="20"/>
                <w:lang w:val="ru-RU"/>
              </w:rPr>
            </w:pPr>
            <w:r w:rsidRPr="0023730B">
              <w:rPr>
                <w:sz w:val="20"/>
                <w:lang w:val="ru-RU"/>
              </w:rPr>
              <w:t>Фиксированная спутниковая служба</w:t>
            </w:r>
          </w:p>
        </w:tc>
      </w:tr>
      <w:tr w:rsidR="00A42D36" w:rsidRPr="0023730B" w14:paraId="0143AAE7" w14:textId="77777777" w:rsidTr="00C362BF">
        <w:trPr>
          <w:jc w:val="center"/>
        </w:trPr>
        <w:tc>
          <w:tcPr>
            <w:tcW w:w="1188" w:type="dxa"/>
          </w:tcPr>
          <w:p w14:paraId="4886BC15" w14:textId="77777777" w:rsidR="00A42D36" w:rsidRPr="0023730B" w:rsidRDefault="00A42D36" w:rsidP="00C362BF">
            <w:pPr>
              <w:spacing w:before="20" w:after="20"/>
              <w:rPr>
                <w:b/>
                <w:bCs/>
                <w:sz w:val="20"/>
                <w:lang w:val="ru-RU"/>
              </w:rPr>
            </w:pPr>
            <w:r w:rsidRPr="0023730B">
              <w:rPr>
                <w:b/>
                <w:bCs/>
                <w:sz w:val="20"/>
                <w:lang w:val="ru-RU"/>
              </w:rPr>
              <w:t>SA</w:t>
            </w:r>
          </w:p>
        </w:tc>
        <w:tc>
          <w:tcPr>
            <w:tcW w:w="7668" w:type="dxa"/>
          </w:tcPr>
          <w:p w14:paraId="73EA5ECC" w14:textId="77777777" w:rsidR="00A42D36" w:rsidRPr="0023730B" w:rsidRDefault="00A42D36" w:rsidP="00C362BF">
            <w:pPr>
              <w:spacing w:before="20" w:after="20"/>
              <w:jc w:val="left"/>
              <w:rPr>
                <w:sz w:val="20"/>
                <w:lang w:val="ru-RU"/>
              </w:rPr>
            </w:pPr>
            <w:r w:rsidRPr="0023730B">
              <w:rPr>
                <w:sz w:val="20"/>
                <w:lang w:val="ru-RU"/>
              </w:rPr>
              <w:t>Космические применения и метеорология</w:t>
            </w:r>
          </w:p>
        </w:tc>
      </w:tr>
      <w:tr w:rsidR="00A42D36" w:rsidRPr="0023730B" w14:paraId="20124C5F" w14:textId="77777777" w:rsidTr="00C362BF">
        <w:trPr>
          <w:jc w:val="center"/>
        </w:trPr>
        <w:tc>
          <w:tcPr>
            <w:tcW w:w="1188" w:type="dxa"/>
          </w:tcPr>
          <w:p w14:paraId="1C001DE3" w14:textId="77777777" w:rsidR="00A42D36" w:rsidRPr="0023730B" w:rsidRDefault="00A42D36" w:rsidP="00C362BF">
            <w:pPr>
              <w:spacing w:before="20" w:after="20"/>
              <w:rPr>
                <w:b/>
                <w:bCs/>
                <w:sz w:val="20"/>
                <w:lang w:val="ru-RU"/>
              </w:rPr>
            </w:pPr>
            <w:r w:rsidRPr="0023730B">
              <w:rPr>
                <w:b/>
                <w:bCs/>
                <w:sz w:val="20"/>
                <w:lang w:val="ru-RU"/>
              </w:rPr>
              <w:t>SF</w:t>
            </w:r>
          </w:p>
        </w:tc>
        <w:tc>
          <w:tcPr>
            <w:tcW w:w="7668" w:type="dxa"/>
          </w:tcPr>
          <w:p w14:paraId="4B874942" w14:textId="77777777" w:rsidR="00A42D36" w:rsidRPr="0023730B" w:rsidRDefault="00A42D36" w:rsidP="00C362BF">
            <w:pPr>
              <w:spacing w:before="20" w:after="20"/>
              <w:jc w:val="left"/>
              <w:rPr>
                <w:sz w:val="20"/>
                <w:lang w:val="ru-RU"/>
              </w:rPr>
            </w:pPr>
            <w:r w:rsidRPr="0023730B">
              <w:rPr>
                <w:sz w:val="20"/>
                <w:lang w:val="ru-RU"/>
              </w:rPr>
              <w:t>Совместное использование частот и координация между системами фиксированной спутниковой службы и фиксированной службы</w:t>
            </w:r>
          </w:p>
        </w:tc>
      </w:tr>
      <w:tr w:rsidR="00A42D36" w:rsidRPr="0023730B" w14:paraId="34A3F88E" w14:textId="77777777" w:rsidTr="00C362BF">
        <w:trPr>
          <w:jc w:val="center"/>
        </w:trPr>
        <w:tc>
          <w:tcPr>
            <w:tcW w:w="1188" w:type="dxa"/>
          </w:tcPr>
          <w:p w14:paraId="79089D25" w14:textId="77777777" w:rsidR="00A42D36" w:rsidRPr="0023730B" w:rsidRDefault="00A42D36" w:rsidP="00C362BF">
            <w:pPr>
              <w:spacing w:before="20" w:after="20"/>
              <w:rPr>
                <w:b/>
                <w:bCs/>
                <w:sz w:val="20"/>
                <w:lang w:val="ru-RU"/>
              </w:rPr>
            </w:pPr>
            <w:r w:rsidRPr="0023730B">
              <w:rPr>
                <w:b/>
                <w:bCs/>
                <w:sz w:val="20"/>
                <w:lang w:val="ru-RU"/>
              </w:rPr>
              <w:t>SM</w:t>
            </w:r>
          </w:p>
        </w:tc>
        <w:tc>
          <w:tcPr>
            <w:tcW w:w="7668" w:type="dxa"/>
          </w:tcPr>
          <w:p w14:paraId="5A817CF7" w14:textId="77777777" w:rsidR="00A42D36" w:rsidRPr="0023730B" w:rsidRDefault="00A42D36" w:rsidP="00C362BF">
            <w:pPr>
              <w:spacing w:before="20" w:after="20"/>
              <w:jc w:val="left"/>
              <w:rPr>
                <w:sz w:val="20"/>
                <w:lang w:val="ru-RU"/>
              </w:rPr>
            </w:pPr>
            <w:r w:rsidRPr="0023730B">
              <w:rPr>
                <w:sz w:val="20"/>
                <w:lang w:val="ru-RU"/>
              </w:rPr>
              <w:t>Управление использованием спектра</w:t>
            </w:r>
          </w:p>
        </w:tc>
      </w:tr>
      <w:tr w:rsidR="00A42D36" w:rsidRPr="0023730B" w14:paraId="5ACF8401" w14:textId="77777777" w:rsidTr="00C362BF">
        <w:trPr>
          <w:jc w:val="center"/>
        </w:trPr>
        <w:tc>
          <w:tcPr>
            <w:tcW w:w="1188" w:type="dxa"/>
          </w:tcPr>
          <w:p w14:paraId="11833DD9" w14:textId="77777777" w:rsidR="00A42D36" w:rsidRPr="0023730B" w:rsidRDefault="00A42D36" w:rsidP="00C362BF">
            <w:pPr>
              <w:spacing w:before="20" w:after="20"/>
              <w:rPr>
                <w:b/>
                <w:bCs/>
                <w:sz w:val="20"/>
                <w:lang w:val="ru-RU"/>
              </w:rPr>
            </w:pPr>
            <w:r w:rsidRPr="0023730B">
              <w:rPr>
                <w:b/>
                <w:bCs/>
                <w:sz w:val="20"/>
                <w:lang w:val="ru-RU"/>
              </w:rPr>
              <w:t>SNG</w:t>
            </w:r>
          </w:p>
        </w:tc>
        <w:tc>
          <w:tcPr>
            <w:tcW w:w="7668" w:type="dxa"/>
          </w:tcPr>
          <w:p w14:paraId="72E874A3" w14:textId="77777777" w:rsidR="00A42D36" w:rsidRPr="0023730B" w:rsidRDefault="00A42D36" w:rsidP="00C362BF">
            <w:pPr>
              <w:spacing w:before="20" w:after="20"/>
              <w:jc w:val="left"/>
              <w:rPr>
                <w:sz w:val="20"/>
                <w:lang w:val="ru-RU"/>
              </w:rPr>
            </w:pPr>
            <w:r w:rsidRPr="0023730B">
              <w:rPr>
                <w:sz w:val="20"/>
                <w:lang w:val="ru-RU"/>
              </w:rPr>
              <w:t>Спутниковый сбор новостей</w:t>
            </w:r>
          </w:p>
        </w:tc>
      </w:tr>
      <w:tr w:rsidR="00A42D36" w:rsidRPr="0023730B" w14:paraId="56AB9665" w14:textId="77777777" w:rsidTr="00C362BF">
        <w:trPr>
          <w:jc w:val="center"/>
        </w:trPr>
        <w:tc>
          <w:tcPr>
            <w:tcW w:w="1188" w:type="dxa"/>
          </w:tcPr>
          <w:p w14:paraId="6607FEB1" w14:textId="77777777" w:rsidR="00A42D36" w:rsidRPr="0023730B" w:rsidRDefault="00A42D36" w:rsidP="00C362BF">
            <w:pPr>
              <w:spacing w:before="20" w:after="20"/>
              <w:rPr>
                <w:b/>
                <w:bCs/>
                <w:sz w:val="20"/>
                <w:lang w:val="ru-RU"/>
              </w:rPr>
            </w:pPr>
            <w:r w:rsidRPr="0023730B">
              <w:rPr>
                <w:b/>
                <w:bCs/>
                <w:sz w:val="20"/>
                <w:lang w:val="ru-RU"/>
              </w:rPr>
              <w:t>TF</w:t>
            </w:r>
          </w:p>
        </w:tc>
        <w:tc>
          <w:tcPr>
            <w:tcW w:w="7668" w:type="dxa"/>
          </w:tcPr>
          <w:p w14:paraId="5BC2AE75" w14:textId="77777777" w:rsidR="00A42D36" w:rsidRPr="0023730B" w:rsidRDefault="00A42D36" w:rsidP="00C362BF">
            <w:pPr>
              <w:spacing w:before="20" w:after="20"/>
              <w:jc w:val="left"/>
              <w:rPr>
                <w:sz w:val="20"/>
                <w:lang w:val="ru-RU"/>
              </w:rPr>
            </w:pPr>
            <w:r w:rsidRPr="0023730B">
              <w:rPr>
                <w:sz w:val="20"/>
                <w:lang w:val="ru-RU"/>
              </w:rPr>
              <w:t>Передача сигналов времени и эталонных частот</w:t>
            </w:r>
          </w:p>
        </w:tc>
      </w:tr>
      <w:tr w:rsidR="00A42D36" w:rsidRPr="0023730B" w14:paraId="7153D00B" w14:textId="77777777" w:rsidTr="00C362BF">
        <w:trPr>
          <w:jc w:val="center"/>
        </w:trPr>
        <w:tc>
          <w:tcPr>
            <w:tcW w:w="1188" w:type="dxa"/>
          </w:tcPr>
          <w:p w14:paraId="0FB57D02" w14:textId="77777777" w:rsidR="00A42D36" w:rsidRPr="0023730B" w:rsidRDefault="00A42D36" w:rsidP="00C362BF">
            <w:pPr>
              <w:spacing w:before="40" w:after="180"/>
              <w:rPr>
                <w:b/>
                <w:bCs/>
                <w:sz w:val="20"/>
                <w:lang w:val="ru-RU"/>
              </w:rPr>
            </w:pPr>
            <w:r w:rsidRPr="0023730B">
              <w:rPr>
                <w:b/>
                <w:bCs/>
                <w:sz w:val="20"/>
                <w:lang w:val="ru-RU"/>
              </w:rPr>
              <w:t>V</w:t>
            </w:r>
          </w:p>
        </w:tc>
        <w:tc>
          <w:tcPr>
            <w:tcW w:w="7668" w:type="dxa"/>
          </w:tcPr>
          <w:p w14:paraId="408960D0" w14:textId="77777777" w:rsidR="00A42D36" w:rsidRPr="0023730B" w:rsidRDefault="00A42D36" w:rsidP="00C362BF">
            <w:pPr>
              <w:spacing w:before="20" w:after="180"/>
              <w:jc w:val="left"/>
              <w:rPr>
                <w:sz w:val="20"/>
                <w:lang w:val="ru-RU"/>
              </w:rPr>
            </w:pPr>
            <w:r w:rsidRPr="0023730B">
              <w:rPr>
                <w:sz w:val="20"/>
                <w:lang w:val="ru-RU"/>
              </w:rPr>
              <w:t>Словарь и связанные с ним вопросы</w:t>
            </w:r>
          </w:p>
        </w:tc>
      </w:tr>
    </w:tbl>
    <w:p w14:paraId="376136F3" w14:textId="77777777" w:rsidR="00A42D36" w:rsidRPr="0023730B" w:rsidRDefault="00A42D36" w:rsidP="00A42D36">
      <w:pPr>
        <w:tabs>
          <w:tab w:val="clear" w:pos="794"/>
          <w:tab w:val="clear" w:pos="1191"/>
          <w:tab w:val="clear" w:pos="1588"/>
          <w:tab w:val="clear" w:pos="1985"/>
        </w:tabs>
        <w:overflowPunct/>
        <w:autoSpaceDE/>
        <w:autoSpaceDN/>
        <w:adjustRightInd/>
        <w:spacing w:before="0"/>
        <w:jc w:val="left"/>
        <w:textAlignment w:val="auto"/>
        <w:rPr>
          <w:rFonts w:eastAsia="SimSun"/>
          <w:szCs w:val="24"/>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1E0" w:firstRow="1" w:lastRow="1" w:firstColumn="1" w:lastColumn="1" w:noHBand="0" w:noVBand="0"/>
      </w:tblPr>
      <w:tblGrid>
        <w:gridCol w:w="8856"/>
      </w:tblGrid>
      <w:tr w:rsidR="00A42D36" w:rsidRPr="0023730B" w14:paraId="53FBC4B1" w14:textId="77777777" w:rsidTr="00C362BF">
        <w:trPr>
          <w:jc w:val="center"/>
        </w:trPr>
        <w:tc>
          <w:tcPr>
            <w:tcW w:w="8856" w:type="dxa"/>
          </w:tcPr>
          <w:p w14:paraId="2785D2FC" w14:textId="77777777" w:rsidR="00A42D36" w:rsidRPr="0023730B" w:rsidRDefault="00A42D36" w:rsidP="00C362BF">
            <w:pPr>
              <w:spacing w:before="40" w:after="40"/>
              <w:jc w:val="left"/>
              <w:rPr>
                <w:rFonts w:eastAsia="SimSun"/>
                <w:i/>
                <w:iCs/>
                <w:sz w:val="20"/>
                <w:lang w:val="ru-RU" w:eastAsia="zh-CN"/>
              </w:rPr>
            </w:pPr>
            <w:r w:rsidRPr="0023730B">
              <w:rPr>
                <w:b/>
                <w:bCs/>
                <w:i/>
                <w:iCs/>
                <w:sz w:val="20"/>
                <w:lang w:val="ru-RU"/>
              </w:rPr>
              <w:t>Примечание</w:t>
            </w:r>
            <w:r w:rsidRPr="0023730B">
              <w:rPr>
                <w:i/>
                <w:iCs/>
                <w:sz w:val="20"/>
                <w:lang w:val="ru-RU"/>
              </w:rPr>
              <w:t>. – Настоящая Рекомендация МСЭ-R утверждена на английском языке в соответствии с процедурой, изложенной в Резолюции МСЭ-R 1.</w:t>
            </w:r>
          </w:p>
        </w:tc>
      </w:tr>
    </w:tbl>
    <w:p w14:paraId="7CB5AE83" w14:textId="77777777" w:rsidR="00A42D36" w:rsidRPr="0023730B" w:rsidRDefault="00A42D36" w:rsidP="00A42D36">
      <w:pPr>
        <w:jc w:val="right"/>
        <w:rPr>
          <w:sz w:val="20"/>
          <w:lang w:val="ru-RU"/>
        </w:rPr>
      </w:pPr>
      <w:r w:rsidRPr="0023730B">
        <w:rPr>
          <w:i/>
          <w:iCs/>
          <w:sz w:val="20"/>
          <w:lang w:val="ru-RU"/>
        </w:rPr>
        <w:t>Электронная публикация</w:t>
      </w:r>
      <w:r w:rsidRPr="0023730B">
        <w:rPr>
          <w:i/>
          <w:iCs/>
          <w:sz w:val="20"/>
          <w:lang w:val="ru-RU"/>
        </w:rPr>
        <w:br/>
      </w:r>
      <w:r w:rsidRPr="0023730B">
        <w:rPr>
          <w:sz w:val="20"/>
          <w:lang w:val="ru-RU"/>
        </w:rPr>
        <w:t>Женева, 2026 г.</w:t>
      </w:r>
    </w:p>
    <w:p w14:paraId="60F4CD3A" w14:textId="77777777" w:rsidR="00A42D36" w:rsidRPr="0023730B" w:rsidRDefault="00A42D36" w:rsidP="00A42D36">
      <w:pPr>
        <w:spacing w:before="0"/>
        <w:jc w:val="center"/>
        <w:rPr>
          <w:sz w:val="20"/>
          <w:lang w:val="ru-RU"/>
        </w:rPr>
      </w:pPr>
      <w:r w:rsidRPr="0023730B">
        <w:rPr>
          <w:sz w:val="20"/>
          <w:lang w:val="ru-RU"/>
        </w:rPr>
        <w:sym w:font="Symbol" w:char="F0E3"/>
      </w:r>
      <w:r w:rsidRPr="0023730B">
        <w:rPr>
          <w:sz w:val="20"/>
          <w:lang w:val="ru-RU"/>
        </w:rPr>
        <w:t xml:space="preserve"> ITU </w:t>
      </w:r>
      <w:bookmarkStart w:id="1" w:name="iiannee"/>
      <w:bookmarkEnd w:id="1"/>
      <w:r w:rsidRPr="0023730B">
        <w:rPr>
          <w:sz w:val="20"/>
          <w:lang w:val="ru-RU"/>
        </w:rPr>
        <w:t>2026</w:t>
      </w:r>
    </w:p>
    <w:p w14:paraId="2A720ACE" w14:textId="77777777" w:rsidR="00A42D36" w:rsidRPr="0023730B" w:rsidRDefault="00A42D36" w:rsidP="00A42D36">
      <w:pPr>
        <w:rPr>
          <w:i/>
          <w:sz w:val="20"/>
          <w:lang w:val="ru-RU"/>
        </w:rPr>
      </w:pPr>
      <w:r w:rsidRPr="0023730B">
        <w:rPr>
          <w:sz w:val="20"/>
          <w:lang w:val="ru-RU"/>
        </w:rPr>
        <w:t>Все права сохранены. Ни одна из частей данной публикации не может быть воспроизведена с помощью каких бы то ни было средств без предварительного письменного разрешения МСЭ.</w:t>
      </w:r>
    </w:p>
    <w:p w14:paraId="58804DD4" w14:textId="77777777" w:rsidR="00AC0780" w:rsidRPr="0023730B" w:rsidRDefault="00AC0780" w:rsidP="00AC0780">
      <w:pPr>
        <w:spacing w:before="160"/>
        <w:rPr>
          <w:i/>
          <w:sz w:val="20"/>
          <w:lang w:val="ru-RU"/>
        </w:rPr>
        <w:sectPr w:rsidR="00AC0780" w:rsidRPr="0023730B" w:rsidSect="002058CE">
          <w:headerReference w:type="even" r:id="rId17"/>
          <w:headerReference w:type="default" r:id="rId18"/>
          <w:pgSz w:w="11907" w:h="16834" w:code="9"/>
          <w:pgMar w:top="1418" w:right="1134" w:bottom="1134" w:left="1134" w:header="720" w:footer="482" w:gutter="0"/>
          <w:paperSrc w:first="15" w:other="15"/>
          <w:pgNumType w:fmt="lowerRoman" w:start="2"/>
          <w:cols w:space="720"/>
        </w:sectPr>
      </w:pPr>
    </w:p>
    <w:p w14:paraId="4D369B4D" w14:textId="201581EF" w:rsidR="00915A87" w:rsidRPr="0023730B" w:rsidRDefault="00915A87" w:rsidP="00F91670">
      <w:pPr>
        <w:pStyle w:val="RecNo"/>
        <w:spacing w:before="0"/>
        <w:rPr>
          <w:lang w:val="ru-RU"/>
        </w:rPr>
      </w:pPr>
      <w:bookmarkStart w:id="2" w:name="irecnoe"/>
      <w:bookmarkEnd w:id="2"/>
      <w:proofErr w:type="gramStart"/>
      <w:r w:rsidRPr="0023730B">
        <w:rPr>
          <w:lang w:val="ru-RU"/>
        </w:rPr>
        <w:lastRenderedPageBreak/>
        <w:t xml:space="preserve">РЕКОМЕНДАЦИЯ  </w:t>
      </w:r>
      <w:r w:rsidRPr="0023730B">
        <w:rPr>
          <w:rStyle w:val="href"/>
          <w:lang w:val="ru-RU"/>
        </w:rPr>
        <w:t>МСЭ</w:t>
      </w:r>
      <w:proofErr w:type="gramEnd"/>
      <w:r w:rsidRPr="0023730B">
        <w:rPr>
          <w:rStyle w:val="href"/>
          <w:lang w:val="ru-RU"/>
        </w:rPr>
        <w:t>-</w:t>
      </w:r>
      <w:proofErr w:type="gramStart"/>
      <w:r w:rsidRPr="0023730B">
        <w:rPr>
          <w:rStyle w:val="href"/>
          <w:lang w:val="ru-RU"/>
        </w:rPr>
        <w:t>R  BS.</w:t>
      </w:r>
      <w:r w:rsidR="004E3987" w:rsidRPr="0023730B">
        <w:rPr>
          <w:rStyle w:val="href"/>
          <w:lang w:val="ru-RU"/>
        </w:rPr>
        <w:t>1114-1</w:t>
      </w:r>
      <w:r w:rsidR="009E6EA9" w:rsidRPr="0023730B">
        <w:rPr>
          <w:rStyle w:val="href"/>
          <w:lang w:val="ru-RU"/>
        </w:rPr>
        <w:t>3</w:t>
      </w:r>
      <w:proofErr w:type="gramEnd"/>
    </w:p>
    <w:p w14:paraId="5DBE41CC" w14:textId="4ADB0064" w:rsidR="002854A4" w:rsidRPr="0023730B" w:rsidRDefault="002854A4" w:rsidP="002854A4">
      <w:pPr>
        <w:pStyle w:val="Rectitle"/>
        <w:rPr>
          <w:lang w:val="ru-RU"/>
        </w:rPr>
      </w:pPr>
      <w:r w:rsidRPr="0023730B">
        <w:rPr>
          <w:lang w:val="ru-RU"/>
        </w:rPr>
        <w:t xml:space="preserve">Системы цифрового </w:t>
      </w:r>
      <w:r w:rsidR="009E6EA9" w:rsidRPr="0023730B">
        <w:rPr>
          <w:lang w:val="ru-RU"/>
        </w:rPr>
        <w:t xml:space="preserve">наземного </w:t>
      </w:r>
      <w:r w:rsidRPr="0023730B">
        <w:rPr>
          <w:lang w:val="ru-RU"/>
        </w:rPr>
        <w:t xml:space="preserve">звукового радиовещания </w:t>
      </w:r>
      <w:r w:rsidRPr="0023730B">
        <w:rPr>
          <w:lang w:val="ru-RU"/>
        </w:rPr>
        <w:br/>
        <w:t>на автомобильные, переносные и стационарные прием</w:t>
      </w:r>
      <w:r w:rsidR="009E6EA9" w:rsidRPr="0023730B">
        <w:rPr>
          <w:lang w:val="ru-RU"/>
        </w:rPr>
        <w:t xml:space="preserve">ники </w:t>
      </w:r>
      <w:r w:rsidR="009E6EA9" w:rsidRPr="0023730B">
        <w:rPr>
          <w:lang w:val="ru-RU"/>
        </w:rPr>
        <w:br/>
        <w:t>в диапазоне частот 30–300</w:t>
      </w:r>
      <w:r w:rsidRPr="0023730B">
        <w:rPr>
          <w:lang w:val="ru-RU"/>
        </w:rPr>
        <w:t> МГц</w:t>
      </w:r>
    </w:p>
    <w:p w14:paraId="7CACD322" w14:textId="01BA9657" w:rsidR="002854A4" w:rsidRPr="0023730B" w:rsidRDefault="002854A4" w:rsidP="002854A4">
      <w:pPr>
        <w:pStyle w:val="Recdate"/>
        <w:rPr>
          <w:lang w:val="ru-RU"/>
        </w:rPr>
      </w:pPr>
      <w:r w:rsidRPr="0023730B">
        <w:rPr>
          <w:lang w:val="ru-RU"/>
        </w:rPr>
        <w:t>(1994-1995-2001-2002-2003-2004-2007-2011-2014-2015-2017-2019</w:t>
      </w:r>
      <w:r w:rsidR="009F20DA" w:rsidRPr="0023730B">
        <w:rPr>
          <w:lang w:val="ru-RU"/>
        </w:rPr>
        <w:t>-2022</w:t>
      </w:r>
      <w:r w:rsidR="009E6EA9" w:rsidRPr="0023730B">
        <w:rPr>
          <w:lang w:val="ru-RU"/>
        </w:rPr>
        <w:t>-2025</w:t>
      </w:r>
      <w:r w:rsidRPr="0023730B">
        <w:rPr>
          <w:lang w:val="ru-RU"/>
        </w:rPr>
        <w:t>)</w:t>
      </w:r>
    </w:p>
    <w:p w14:paraId="0D2CC075" w14:textId="77777777" w:rsidR="002854A4" w:rsidRPr="0023730B" w:rsidRDefault="002854A4" w:rsidP="00BC009B">
      <w:pPr>
        <w:pStyle w:val="HeadingSum"/>
        <w:rPr>
          <w:lang w:val="ru-RU"/>
        </w:rPr>
      </w:pPr>
      <w:r w:rsidRPr="0023730B">
        <w:rPr>
          <w:lang w:val="ru-RU"/>
        </w:rPr>
        <w:t>Сфера применения</w:t>
      </w:r>
    </w:p>
    <w:p w14:paraId="08DFFAC9" w14:textId="703C8890" w:rsidR="002854A4" w:rsidRPr="0023730B" w:rsidRDefault="002854A4" w:rsidP="00BC009B">
      <w:pPr>
        <w:pStyle w:val="Summary"/>
        <w:rPr>
          <w:lang w:val="ru-RU" w:eastAsia="es-ES"/>
        </w:rPr>
      </w:pPr>
      <w:r w:rsidRPr="0023730B">
        <w:rPr>
          <w:lang w:val="ru-RU" w:eastAsia="es-ES"/>
        </w:rPr>
        <w:t xml:space="preserve">В настоящей Рекомендации представлены нескольких систем цифрового </w:t>
      </w:r>
      <w:r w:rsidR="009E6EA9" w:rsidRPr="0023730B">
        <w:rPr>
          <w:lang w:val="ru-RU" w:eastAsia="es-ES"/>
        </w:rPr>
        <w:t xml:space="preserve">наземного </w:t>
      </w:r>
      <w:r w:rsidRPr="0023730B">
        <w:rPr>
          <w:lang w:val="ru-RU" w:eastAsia="es-ES"/>
        </w:rPr>
        <w:t xml:space="preserve">звукового </w:t>
      </w:r>
      <w:r w:rsidRPr="0023730B">
        <w:rPr>
          <w:lang w:val="ru-RU"/>
        </w:rPr>
        <w:t>радиовещания</w:t>
      </w:r>
      <w:r w:rsidRPr="0023730B">
        <w:rPr>
          <w:lang w:val="ru-RU" w:eastAsia="es-ES"/>
        </w:rPr>
        <w:t xml:space="preserve"> на автомобильные, переносные и стационарные приемники в диапазоне</w:t>
      </w:r>
      <w:r w:rsidR="009E6EA9" w:rsidRPr="0023730B">
        <w:rPr>
          <w:lang w:val="ru-RU" w:eastAsia="es-ES"/>
        </w:rPr>
        <w:t xml:space="preserve"> частот 30–300</w:t>
      </w:r>
      <w:r w:rsidRPr="0023730B">
        <w:rPr>
          <w:lang w:val="ru-RU" w:eastAsia="es-ES"/>
        </w:rPr>
        <w:t xml:space="preserve"> МГц. Описаны основные </w:t>
      </w:r>
      <w:r w:rsidRPr="0023730B">
        <w:rPr>
          <w:lang w:val="ru-RU"/>
        </w:rPr>
        <w:t>характеристики</w:t>
      </w:r>
      <w:r w:rsidRPr="0023730B">
        <w:rPr>
          <w:lang w:val="ru-RU" w:eastAsia="es-ES"/>
        </w:rPr>
        <w:t xml:space="preserve"> каждой системы, такие как кодирование источника, кодирование канала, модуляция, структура передачи и пороговые уровни, необходимые для обеспечения хорошего качества обслуживания.</w:t>
      </w:r>
    </w:p>
    <w:p w14:paraId="13A49FED" w14:textId="77777777" w:rsidR="002854A4" w:rsidRPr="0023730B" w:rsidRDefault="002854A4" w:rsidP="002854A4">
      <w:pPr>
        <w:pStyle w:val="Headingb"/>
        <w:rPr>
          <w:lang w:val="ru-RU" w:eastAsia="zh-CN"/>
        </w:rPr>
      </w:pPr>
      <w:r w:rsidRPr="0023730B">
        <w:rPr>
          <w:lang w:val="ru-RU" w:eastAsia="zh-CN"/>
        </w:rPr>
        <w:t>Ключевые слова</w:t>
      </w:r>
    </w:p>
    <w:p w14:paraId="2D9815B3" w14:textId="1B8EABD6" w:rsidR="002854A4" w:rsidRPr="0023730B" w:rsidRDefault="002854A4" w:rsidP="002854A4">
      <w:pPr>
        <w:rPr>
          <w:lang w:val="ru-RU" w:eastAsia="zh-CN"/>
        </w:rPr>
      </w:pPr>
      <w:r w:rsidRPr="0023730B">
        <w:rPr>
          <w:rFonts w:asciiTheme="majorBidi" w:hAnsiTheme="majorBidi" w:cstheme="majorBidi"/>
          <w:lang w:val="ru-RU" w:eastAsia="zh-CN"/>
        </w:rPr>
        <w:t xml:space="preserve">Цифровое </w:t>
      </w:r>
      <w:r w:rsidR="003222A8" w:rsidRPr="0023730B">
        <w:rPr>
          <w:rFonts w:asciiTheme="majorBidi" w:hAnsiTheme="majorBidi" w:cstheme="majorBidi"/>
          <w:lang w:val="ru-RU" w:eastAsia="zh-CN"/>
        </w:rPr>
        <w:t xml:space="preserve">наземное </w:t>
      </w:r>
      <w:r w:rsidRPr="0023730B">
        <w:rPr>
          <w:rFonts w:asciiTheme="majorBidi" w:hAnsiTheme="majorBidi" w:cstheme="majorBidi"/>
          <w:lang w:val="ru-RU" w:eastAsia="zh-CN"/>
        </w:rPr>
        <w:t>звуковое радиовещание</w:t>
      </w:r>
      <w:r w:rsidRPr="0023730B">
        <w:rPr>
          <w:lang w:val="ru-RU" w:eastAsia="zh-CN"/>
        </w:rPr>
        <w:t xml:space="preserve"> </w:t>
      </w:r>
      <w:r w:rsidR="009E6EA9" w:rsidRPr="0023730B">
        <w:rPr>
          <w:lang w:val="ru-RU" w:eastAsia="zh-CN"/>
        </w:rPr>
        <w:t xml:space="preserve">(DTSB), </w:t>
      </w:r>
      <w:r w:rsidRPr="0023730B">
        <w:rPr>
          <w:lang w:val="ru-RU" w:eastAsia="zh-CN"/>
        </w:rPr>
        <w:t>DAB, ISDB-TSB, IBOC, DRM, CDR, РАВИС.</w:t>
      </w:r>
    </w:p>
    <w:p w14:paraId="6F0DE76D" w14:textId="5E2D9849" w:rsidR="009E6EA9" w:rsidRPr="0023730B" w:rsidRDefault="00BC0A43" w:rsidP="006643CC">
      <w:pPr>
        <w:pStyle w:val="Headingb"/>
        <w:spacing w:before="360"/>
        <w:rPr>
          <w:b w:val="0"/>
          <w:lang w:val="ru-RU"/>
        </w:rPr>
      </w:pPr>
      <w:r w:rsidRPr="0023730B">
        <w:rPr>
          <w:lang w:val="ru-RU"/>
        </w:rPr>
        <w:t>Сокращения</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
        <w:gridCol w:w="2951"/>
        <w:gridCol w:w="992"/>
        <w:gridCol w:w="4819"/>
      </w:tblGrid>
      <w:tr w:rsidR="008D5374" w:rsidRPr="0023730B" w14:paraId="08640869" w14:textId="570B58B8" w:rsidTr="005F5974">
        <w:tc>
          <w:tcPr>
            <w:tcW w:w="0" w:type="auto"/>
          </w:tcPr>
          <w:p w14:paraId="2E9032AD" w14:textId="77777777" w:rsidR="008D5374" w:rsidRPr="0023730B" w:rsidRDefault="008D5374" w:rsidP="002A21B0">
            <w:pPr>
              <w:ind w:left="-113"/>
              <w:rPr>
                <w:lang w:val="ru-RU"/>
              </w:rPr>
            </w:pPr>
            <w:r w:rsidRPr="0023730B">
              <w:rPr>
                <w:lang w:val="ru-RU"/>
              </w:rPr>
              <w:t>CDR</w:t>
            </w:r>
          </w:p>
        </w:tc>
        <w:tc>
          <w:tcPr>
            <w:tcW w:w="2951" w:type="dxa"/>
          </w:tcPr>
          <w:p w14:paraId="6CF4DA35" w14:textId="348AD792" w:rsidR="008D5374" w:rsidRPr="0023730B" w:rsidRDefault="008D5374" w:rsidP="005F5974">
            <w:pPr>
              <w:jc w:val="left"/>
              <w:rPr>
                <w:lang w:val="ru-RU"/>
              </w:rPr>
            </w:pPr>
            <w:r w:rsidRPr="0023730B">
              <w:rPr>
                <w:lang w:val="ru-RU"/>
              </w:rPr>
              <w:t xml:space="preserve">China </w:t>
            </w:r>
            <w:r w:rsidR="005F5974" w:rsidRPr="0023730B">
              <w:rPr>
                <w:lang w:val="ru-RU"/>
              </w:rPr>
              <w:t xml:space="preserve">Digital Radio </w:t>
            </w:r>
          </w:p>
        </w:tc>
        <w:tc>
          <w:tcPr>
            <w:tcW w:w="992" w:type="dxa"/>
          </w:tcPr>
          <w:p w14:paraId="7C124C74" w14:textId="77777777" w:rsidR="008D5374" w:rsidRPr="0023730B" w:rsidRDefault="008D5374" w:rsidP="00594CAC">
            <w:pPr>
              <w:rPr>
                <w:lang w:val="ru-RU"/>
              </w:rPr>
            </w:pPr>
          </w:p>
        </w:tc>
        <w:tc>
          <w:tcPr>
            <w:tcW w:w="4819" w:type="dxa"/>
          </w:tcPr>
          <w:p w14:paraId="10FE9B2A" w14:textId="7519D140" w:rsidR="008D5374" w:rsidRPr="0023730B" w:rsidRDefault="008D5374" w:rsidP="005F5974">
            <w:pPr>
              <w:jc w:val="left"/>
              <w:rPr>
                <w:lang w:val="ru-RU"/>
              </w:rPr>
            </w:pPr>
            <w:r w:rsidRPr="0023730B">
              <w:rPr>
                <w:lang w:val="ru-RU"/>
              </w:rPr>
              <w:t>Китайское цифровое радио</w:t>
            </w:r>
          </w:p>
        </w:tc>
      </w:tr>
      <w:tr w:rsidR="008D5374" w:rsidRPr="0023730B" w14:paraId="4AA73BB0" w14:textId="089F372C" w:rsidTr="005F5974">
        <w:tc>
          <w:tcPr>
            <w:tcW w:w="0" w:type="auto"/>
          </w:tcPr>
          <w:p w14:paraId="00A35FDE" w14:textId="77777777" w:rsidR="008D5374" w:rsidRPr="0023730B" w:rsidRDefault="008D5374" w:rsidP="002A21B0">
            <w:pPr>
              <w:ind w:left="-113"/>
              <w:rPr>
                <w:lang w:val="ru-RU"/>
              </w:rPr>
            </w:pPr>
            <w:r w:rsidRPr="0023730B">
              <w:rPr>
                <w:lang w:val="ru-RU"/>
              </w:rPr>
              <w:t>DAB</w:t>
            </w:r>
          </w:p>
        </w:tc>
        <w:tc>
          <w:tcPr>
            <w:tcW w:w="2951" w:type="dxa"/>
          </w:tcPr>
          <w:p w14:paraId="16A17236" w14:textId="77BF8A9F" w:rsidR="008D5374" w:rsidRPr="0023730B" w:rsidRDefault="008D5374" w:rsidP="005F5974">
            <w:pPr>
              <w:jc w:val="left"/>
              <w:rPr>
                <w:lang w:val="ru-RU"/>
              </w:rPr>
            </w:pPr>
            <w:r w:rsidRPr="0023730B">
              <w:rPr>
                <w:lang w:val="ru-RU"/>
              </w:rPr>
              <w:t xml:space="preserve">Digital </w:t>
            </w:r>
            <w:r w:rsidR="005F5974" w:rsidRPr="0023730B">
              <w:rPr>
                <w:lang w:val="ru-RU"/>
              </w:rPr>
              <w:t>Audio Broadcasting</w:t>
            </w:r>
          </w:p>
        </w:tc>
        <w:tc>
          <w:tcPr>
            <w:tcW w:w="992" w:type="dxa"/>
          </w:tcPr>
          <w:p w14:paraId="1899629A" w14:textId="77777777" w:rsidR="008D5374" w:rsidRPr="0023730B" w:rsidRDefault="008D5374" w:rsidP="00594CAC">
            <w:pPr>
              <w:rPr>
                <w:lang w:val="ru-RU"/>
              </w:rPr>
            </w:pPr>
          </w:p>
        </w:tc>
        <w:tc>
          <w:tcPr>
            <w:tcW w:w="4819" w:type="dxa"/>
          </w:tcPr>
          <w:p w14:paraId="3B643114" w14:textId="650C0143" w:rsidR="008D5374" w:rsidRPr="0023730B" w:rsidRDefault="008D5374" w:rsidP="005F5974">
            <w:pPr>
              <w:jc w:val="left"/>
              <w:rPr>
                <w:lang w:val="ru-RU"/>
              </w:rPr>
            </w:pPr>
            <w:r w:rsidRPr="0023730B">
              <w:rPr>
                <w:lang w:val="ru-RU"/>
              </w:rPr>
              <w:t>Цифровое звуковое радиовещание</w:t>
            </w:r>
          </w:p>
        </w:tc>
      </w:tr>
      <w:tr w:rsidR="008D5374" w:rsidRPr="0023730B" w14:paraId="11298511" w14:textId="378CF1EC" w:rsidTr="005F5974">
        <w:tc>
          <w:tcPr>
            <w:tcW w:w="0" w:type="auto"/>
          </w:tcPr>
          <w:p w14:paraId="0CA9AB84" w14:textId="77777777" w:rsidR="008D5374" w:rsidRPr="0023730B" w:rsidRDefault="008D5374" w:rsidP="002A21B0">
            <w:pPr>
              <w:ind w:left="-113"/>
              <w:rPr>
                <w:lang w:val="ru-RU"/>
              </w:rPr>
            </w:pPr>
            <w:r w:rsidRPr="0023730B">
              <w:rPr>
                <w:lang w:val="ru-RU"/>
              </w:rPr>
              <w:t>DRM</w:t>
            </w:r>
          </w:p>
        </w:tc>
        <w:tc>
          <w:tcPr>
            <w:tcW w:w="2951" w:type="dxa"/>
          </w:tcPr>
          <w:p w14:paraId="64259748" w14:textId="7647783D" w:rsidR="008D5374" w:rsidRPr="0023730B" w:rsidRDefault="008D5374" w:rsidP="005F5974">
            <w:pPr>
              <w:jc w:val="left"/>
              <w:rPr>
                <w:lang w:val="ru-RU"/>
              </w:rPr>
            </w:pPr>
            <w:r w:rsidRPr="0023730B">
              <w:rPr>
                <w:lang w:val="ru-RU"/>
              </w:rPr>
              <w:t xml:space="preserve">Digital </w:t>
            </w:r>
            <w:r w:rsidR="005F5974" w:rsidRPr="0023730B">
              <w:rPr>
                <w:lang w:val="ru-RU"/>
              </w:rPr>
              <w:t xml:space="preserve">Radio </w:t>
            </w:r>
            <w:proofErr w:type="spellStart"/>
            <w:r w:rsidR="005F5974" w:rsidRPr="0023730B">
              <w:rPr>
                <w:lang w:val="ru-RU"/>
              </w:rPr>
              <w:t>Mondiale</w:t>
            </w:r>
            <w:proofErr w:type="spellEnd"/>
          </w:p>
        </w:tc>
        <w:tc>
          <w:tcPr>
            <w:tcW w:w="992" w:type="dxa"/>
          </w:tcPr>
          <w:p w14:paraId="71462B39" w14:textId="77777777" w:rsidR="008D5374" w:rsidRPr="0023730B" w:rsidRDefault="008D5374" w:rsidP="00594CAC">
            <w:pPr>
              <w:rPr>
                <w:lang w:val="ru-RU"/>
              </w:rPr>
            </w:pPr>
          </w:p>
        </w:tc>
        <w:tc>
          <w:tcPr>
            <w:tcW w:w="4819" w:type="dxa"/>
          </w:tcPr>
          <w:p w14:paraId="70146BAE" w14:textId="4F6859B4" w:rsidR="008D5374" w:rsidRPr="0023730B" w:rsidRDefault="008D5374" w:rsidP="005F5974">
            <w:pPr>
              <w:jc w:val="left"/>
              <w:rPr>
                <w:lang w:val="ru-RU"/>
              </w:rPr>
            </w:pPr>
            <w:r w:rsidRPr="0023730B">
              <w:rPr>
                <w:lang w:val="ru-RU"/>
              </w:rPr>
              <w:t>Всемирное цифровое радио</w:t>
            </w:r>
          </w:p>
        </w:tc>
      </w:tr>
      <w:tr w:rsidR="008D5374" w:rsidRPr="0023730B" w14:paraId="42864F02" w14:textId="3528A448" w:rsidTr="005F5974">
        <w:tc>
          <w:tcPr>
            <w:tcW w:w="0" w:type="auto"/>
          </w:tcPr>
          <w:p w14:paraId="00E2A3D6" w14:textId="77777777" w:rsidR="008D5374" w:rsidRPr="0023730B" w:rsidRDefault="008D5374" w:rsidP="002A21B0">
            <w:pPr>
              <w:ind w:left="-113"/>
              <w:rPr>
                <w:lang w:val="ru-RU"/>
              </w:rPr>
            </w:pPr>
            <w:r w:rsidRPr="0023730B">
              <w:rPr>
                <w:lang w:val="ru-RU"/>
              </w:rPr>
              <w:t>DTSB</w:t>
            </w:r>
          </w:p>
        </w:tc>
        <w:tc>
          <w:tcPr>
            <w:tcW w:w="2951" w:type="dxa"/>
          </w:tcPr>
          <w:p w14:paraId="11B4073C" w14:textId="270111BC" w:rsidR="008D5374" w:rsidRPr="0023730B" w:rsidRDefault="008D5374" w:rsidP="005F5974">
            <w:pPr>
              <w:jc w:val="left"/>
              <w:rPr>
                <w:lang w:val="ru-RU"/>
              </w:rPr>
            </w:pPr>
            <w:r w:rsidRPr="0023730B">
              <w:rPr>
                <w:lang w:val="ru-RU"/>
              </w:rPr>
              <w:t xml:space="preserve">Digital </w:t>
            </w:r>
            <w:proofErr w:type="spellStart"/>
            <w:r w:rsidR="005F5974" w:rsidRPr="0023730B">
              <w:rPr>
                <w:lang w:val="ru-RU"/>
              </w:rPr>
              <w:t>Terrestrial</w:t>
            </w:r>
            <w:proofErr w:type="spellEnd"/>
            <w:r w:rsidR="005F5974" w:rsidRPr="0023730B">
              <w:rPr>
                <w:lang w:val="ru-RU"/>
              </w:rPr>
              <w:t xml:space="preserve"> Sound Broadcasting</w:t>
            </w:r>
          </w:p>
        </w:tc>
        <w:tc>
          <w:tcPr>
            <w:tcW w:w="992" w:type="dxa"/>
          </w:tcPr>
          <w:p w14:paraId="77A33DD2" w14:textId="77777777" w:rsidR="008D5374" w:rsidRPr="0023730B" w:rsidRDefault="008D5374" w:rsidP="00594CAC">
            <w:pPr>
              <w:rPr>
                <w:lang w:val="ru-RU"/>
              </w:rPr>
            </w:pPr>
          </w:p>
        </w:tc>
        <w:tc>
          <w:tcPr>
            <w:tcW w:w="4819" w:type="dxa"/>
          </w:tcPr>
          <w:p w14:paraId="2BA38FA4" w14:textId="2BF52BEF" w:rsidR="008D5374" w:rsidRPr="0023730B" w:rsidRDefault="008D5374" w:rsidP="005F5974">
            <w:pPr>
              <w:jc w:val="left"/>
              <w:rPr>
                <w:lang w:val="ru-RU"/>
              </w:rPr>
            </w:pPr>
            <w:r w:rsidRPr="0023730B">
              <w:rPr>
                <w:lang w:val="ru-RU"/>
              </w:rPr>
              <w:t>Цифровое наземное звуковое радиовещание</w:t>
            </w:r>
          </w:p>
        </w:tc>
      </w:tr>
      <w:tr w:rsidR="008D5374" w:rsidRPr="0023730B" w14:paraId="4F5559CF" w14:textId="57D5FEF6" w:rsidTr="005F5974">
        <w:tc>
          <w:tcPr>
            <w:tcW w:w="0" w:type="auto"/>
          </w:tcPr>
          <w:p w14:paraId="3591C646" w14:textId="77777777" w:rsidR="008D5374" w:rsidRPr="0023730B" w:rsidRDefault="008D5374" w:rsidP="002A21B0">
            <w:pPr>
              <w:ind w:left="-113"/>
              <w:rPr>
                <w:lang w:val="ru-RU"/>
              </w:rPr>
            </w:pPr>
            <w:r w:rsidRPr="0023730B">
              <w:rPr>
                <w:lang w:val="ru-RU"/>
              </w:rPr>
              <w:t>EWS</w:t>
            </w:r>
          </w:p>
        </w:tc>
        <w:tc>
          <w:tcPr>
            <w:tcW w:w="2951" w:type="dxa"/>
          </w:tcPr>
          <w:p w14:paraId="347032B0" w14:textId="77777777" w:rsidR="008D5374" w:rsidRPr="0023730B" w:rsidRDefault="008D5374" w:rsidP="005F5974">
            <w:pPr>
              <w:jc w:val="left"/>
              <w:rPr>
                <w:lang w:val="ru-RU"/>
              </w:rPr>
            </w:pPr>
            <w:proofErr w:type="spellStart"/>
            <w:r w:rsidRPr="0023730B">
              <w:rPr>
                <w:lang w:val="ru-RU"/>
              </w:rPr>
              <w:t>Emergency</w:t>
            </w:r>
            <w:proofErr w:type="spellEnd"/>
            <w:r w:rsidRPr="0023730B">
              <w:rPr>
                <w:lang w:val="ru-RU"/>
              </w:rPr>
              <w:t xml:space="preserve"> </w:t>
            </w:r>
            <w:proofErr w:type="spellStart"/>
            <w:r w:rsidRPr="0023730B">
              <w:rPr>
                <w:lang w:val="ru-RU"/>
              </w:rPr>
              <w:t>Warning</w:t>
            </w:r>
            <w:proofErr w:type="spellEnd"/>
            <w:r w:rsidRPr="0023730B">
              <w:rPr>
                <w:lang w:val="ru-RU"/>
              </w:rPr>
              <w:t xml:space="preserve"> System </w:t>
            </w:r>
          </w:p>
        </w:tc>
        <w:tc>
          <w:tcPr>
            <w:tcW w:w="992" w:type="dxa"/>
          </w:tcPr>
          <w:p w14:paraId="0ACC8AA1" w14:textId="77777777" w:rsidR="008D5374" w:rsidRPr="0023730B" w:rsidRDefault="008D5374" w:rsidP="00594CAC">
            <w:pPr>
              <w:rPr>
                <w:lang w:val="ru-RU"/>
              </w:rPr>
            </w:pPr>
          </w:p>
        </w:tc>
        <w:tc>
          <w:tcPr>
            <w:tcW w:w="4819" w:type="dxa"/>
          </w:tcPr>
          <w:p w14:paraId="37F37C4C" w14:textId="4C87A4DD" w:rsidR="008D5374" w:rsidRPr="0023730B" w:rsidRDefault="008D5374" w:rsidP="005F5974">
            <w:pPr>
              <w:jc w:val="left"/>
              <w:rPr>
                <w:lang w:val="ru-RU"/>
              </w:rPr>
            </w:pPr>
            <w:r w:rsidRPr="0023730B">
              <w:rPr>
                <w:lang w:val="ru-RU"/>
              </w:rPr>
              <w:t>Система оповещения о чрезвычайных ситуациях</w:t>
            </w:r>
          </w:p>
        </w:tc>
      </w:tr>
      <w:tr w:rsidR="008D5374" w:rsidRPr="0023730B" w14:paraId="732AFB84" w14:textId="12753ED1" w:rsidTr="005F5974">
        <w:tc>
          <w:tcPr>
            <w:tcW w:w="0" w:type="auto"/>
          </w:tcPr>
          <w:p w14:paraId="18634C2B" w14:textId="77777777" w:rsidR="008D5374" w:rsidRPr="0023730B" w:rsidRDefault="008D5374" w:rsidP="002A21B0">
            <w:pPr>
              <w:ind w:left="-113"/>
              <w:rPr>
                <w:lang w:val="ru-RU"/>
              </w:rPr>
            </w:pPr>
            <w:r w:rsidRPr="0023730B">
              <w:rPr>
                <w:lang w:val="ru-RU"/>
              </w:rPr>
              <w:t>IBOC</w:t>
            </w:r>
          </w:p>
        </w:tc>
        <w:tc>
          <w:tcPr>
            <w:tcW w:w="2951" w:type="dxa"/>
          </w:tcPr>
          <w:p w14:paraId="346DCBAA" w14:textId="4EB10FE0" w:rsidR="008D5374" w:rsidRPr="0023730B" w:rsidRDefault="008D5374" w:rsidP="005F5974">
            <w:pPr>
              <w:jc w:val="left"/>
              <w:rPr>
                <w:lang w:val="ru-RU"/>
              </w:rPr>
            </w:pPr>
            <w:r w:rsidRPr="0023730B">
              <w:rPr>
                <w:lang w:val="ru-RU"/>
              </w:rPr>
              <w:t xml:space="preserve">In </w:t>
            </w:r>
            <w:r w:rsidR="005F5974" w:rsidRPr="0023730B">
              <w:rPr>
                <w:lang w:val="ru-RU"/>
              </w:rPr>
              <w:t>Band On Channel</w:t>
            </w:r>
          </w:p>
        </w:tc>
        <w:tc>
          <w:tcPr>
            <w:tcW w:w="992" w:type="dxa"/>
          </w:tcPr>
          <w:p w14:paraId="6241EC2F" w14:textId="77777777" w:rsidR="008D5374" w:rsidRPr="0023730B" w:rsidRDefault="008D5374" w:rsidP="00594CAC">
            <w:pPr>
              <w:rPr>
                <w:lang w:val="ru-RU"/>
              </w:rPr>
            </w:pPr>
          </w:p>
        </w:tc>
        <w:tc>
          <w:tcPr>
            <w:tcW w:w="4819" w:type="dxa"/>
          </w:tcPr>
          <w:p w14:paraId="40D7F0C5" w14:textId="1349EC91" w:rsidR="008D5374" w:rsidRPr="0023730B" w:rsidRDefault="008D5374" w:rsidP="005F5974">
            <w:pPr>
              <w:jc w:val="left"/>
              <w:rPr>
                <w:lang w:val="ru-RU"/>
              </w:rPr>
            </w:pPr>
            <w:r w:rsidRPr="0023730B">
              <w:rPr>
                <w:lang w:val="ru-RU"/>
              </w:rPr>
              <w:t xml:space="preserve">Передача </w:t>
            </w:r>
            <w:r w:rsidR="00801E9C" w:rsidRPr="0023730B">
              <w:rPr>
                <w:lang w:val="ru-RU"/>
              </w:rPr>
              <w:t>в пределах той же полосы по</w:t>
            </w:r>
            <w:r w:rsidR="003513D9" w:rsidRPr="0023730B">
              <w:rPr>
                <w:lang w:val="ru-RU"/>
              </w:rPr>
              <w:t> </w:t>
            </w:r>
            <w:r w:rsidR="00801E9C" w:rsidRPr="0023730B">
              <w:rPr>
                <w:lang w:val="ru-RU"/>
              </w:rPr>
              <w:t>тому</w:t>
            </w:r>
            <w:r w:rsidR="003513D9" w:rsidRPr="0023730B">
              <w:rPr>
                <w:lang w:val="ru-RU"/>
              </w:rPr>
              <w:t> </w:t>
            </w:r>
            <w:r w:rsidR="00801E9C" w:rsidRPr="0023730B">
              <w:rPr>
                <w:lang w:val="ru-RU"/>
              </w:rPr>
              <w:t>же</w:t>
            </w:r>
            <w:r w:rsidR="003513D9" w:rsidRPr="0023730B">
              <w:rPr>
                <w:lang w:val="ru-RU"/>
              </w:rPr>
              <w:t> </w:t>
            </w:r>
            <w:r w:rsidR="00801E9C" w:rsidRPr="0023730B">
              <w:rPr>
                <w:lang w:val="ru-RU"/>
              </w:rPr>
              <w:t>каналу</w:t>
            </w:r>
          </w:p>
        </w:tc>
      </w:tr>
      <w:tr w:rsidR="008D5374" w:rsidRPr="0023730B" w14:paraId="44D6A223" w14:textId="1706825B" w:rsidTr="005F5974">
        <w:tc>
          <w:tcPr>
            <w:tcW w:w="0" w:type="auto"/>
          </w:tcPr>
          <w:p w14:paraId="52FFF116" w14:textId="77777777" w:rsidR="008D5374" w:rsidRPr="0023730B" w:rsidRDefault="008D5374" w:rsidP="002A21B0">
            <w:pPr>
              <w:ind w:left="-113"/>
              <w:rPr>
                <w:lang w:val="ru-RU"/>
              </w:rPr>
            </w:pPr>
            <w:r w:rsidRPr="0023730B">
              <w:rPr>
                <w:lang w:val="ru-RU"/>
              </w:rPr>
              <w:t>ISDB</w:t>
            </w:r>
          </w:p>
        </w:tc>
        <w:tc>
          <w:tcPr>
            <w:tcW w:w="2951" w:type="dxa"/>
          </w:tcPr>
          <w:p w14:paraId="3FD0B5AE" w14:textId="1E623EFC" w:rsidR="008D5374" w:rsidRPr="0023730B" w:rsidRDefault="008D5374" w:rsidP="005F5974">
            <w:pPr>
              <w:jc w:val="left"/>
              <w:rPr>
                <w:lang w:val="ru-RU"/>
              </w:rPr>
            </w:pPr>
            <w:r w:rsidRPr="0023730B">
              <w:rPr>
                <w:lang w:val="ru-RU"/>
              </w:rPr>
              <w:t xml:space="preserve">Integrated </w:t>
            </w:r>
            <w:r w:rsidR="005F5974" w:rsidRPr="0023730B">
              <w:rPr>
                <w:lang w:val="ru-RU"/>
              </w:rPr>
              <w:t>Services Digital Broadcasting</w:t>
            </w:r>
          </w:p>
        </w:tc>
        <w:tc>
          <w:tcPr>
            <w:tcW w:w="992" w:type="dxa"/>
          </w:tcPr>
          <w:p w14:paraId="4D22C171" w14:textId="77777777" w:rsidR="008D5374" w:rsidRPr="0023730B" w:rsidRDefault="008D5374" w:rsidP="00594CAC">
            <w:pPr>
              <w:rPr>
                <w:lang w:val="ru-RU"/>
              </w:rPr>
            </w:pPr>
          </w:p>
        </w:tc>
        <w:tc>
          <w:tcPr>
            <w:tcW w:w="4819" w:type="dxa"/>
          </w:tcPr>
          <w:p w14:paraId="26FD957C" w14:textId="160EB42C" w:rsidR="008D5374" w:rsidRPr="0023730B" w:rsidRDefault="008D5374" w:rsidP="005F5974">
            <w:pPr>
              <w:jc w:val="left"/>
              <w:rPr>
                <w:lang w:val="ru-RU"/>
              </w:rPr>
            </w:pPr>
            <w:r w:rsidRPr="0023730B">
              <w:rPr>
                <w:lang w:val="ru-RU"/>
              </w:rPr>
              <w:t>Цифровое радиовещание с интеграцией служб</w:t>
            </w:r>
          </w:p>
        </w:tc>
      </w:tr>
      <w:tr w:rsidR="008D5374" w:rsidRPr="0023730B" w14:paraId="6AA9F99D" w14:textId="2A870970" w:rsidTr="005F5974">
        <w:tc>
          <w:tcPr>
            <w:tcW w:w="0" w:type="auto"/>
          </w:tcPr>
          <w:p w14:paraId="7916EEF4" w14:textId="77777777" w:rsidR="008D5374" w:rsidRPr="0023730B" w:rsidRDefault="008D5374" w:rsidP="002A21B0">
            <w:pPr>
              <w:ind w:left="-113"/>
              <w:rPr>
                <w:lang w:val="ru-RU"/>
              </w:rPr>
            </w:pPr>
            <w:r w:rsidRPr="0023730B">
              <w:rPr>
                <w:lang w:val="ru-RU"/>
              </w:rPr>
              <w:t>MPEG</w:t>
            </w:r>
          </w:p>
        </w:tc>
        <w:tc>
          <w:tcPr>
            <w:tcW w:w="2951" w:type="dxa"/>
          </w:tcPr>
          <w:p w14:paraId="7FDA0976" w14:textId="77777777" w:rsidR="008D5374" w:rsidRPr="0023730B" w:rsidRDefault="008D5374" w:rsidP="005F5974">
            <w:pPr>
              <w:jc w:val="left"/>
              <w:rPr>
                <w:lang w:val="ru-RU"/>
              </w:rPr>
            </w:pPr>
            <w:proofErr w:type="spellStart"/>
            <w:r w:rsidRPr="0023730B">
              <w:rPr>
                <w:lang w:val="ru-RU"/>
              </w:rPr>
              <w:t>Moving</w:t>
            </w:r>
            <w:proofErr w:type="spellEnd"/>
            <w:r w:rsidRPr="0023730B">
              <w:rPr>
                <w:lang w:val="ru-RU"/>
              </w:rPr>
              <w:t xml:space="preserve"> Picture </w:t>
            </w:r>
            <w:proofErr w:type="spellStart"/>
            <w:r w:rsidRPr="0023730B">
              <w:rPr>
                <w:lang w:val="ru-RU"/>
              </w:rPr>
              <w:t>Experts</w:t>
            </w:r>
            <w:proofErr w:type="spellEnd"/>
            <w:r w:rsidRPr="0023730B">
              <w:rPr>
                <w:lang w:val="ru-RU"/>
              </w:rPr>
              <w:t xml:space="preserve"> Group</w:t>
            </w:r>
          </w:p>
        </w:tc>
        <w:tc>
          <w:tcPr>
            <w:tcW w:w="992" w:type="dxa"/>
          </w:tcPr>
          <w:p w14:paraId="1AA7B449" w14:textId="77777777" w:rsidR="008D5374" w:rsidRPr="0023730B" w:rsidRDefault="008D5374" w:rsidP="00594CAC">
            <w:pPr>
              <w:rPr>
                <w:lang w:val="ru-RU"/>
              </w:rPr>
            </w:pPr>
          </w:p>
        </w:tc>
        <w:tc>
          <w:tcPr>
            <w:tcW w:w="4819" w:type="dxa"/>
          </w:tcPr>
          <w:p w14:paraId="1BCFCE41" w14:textId="4963F480" w:rsidR="008D5374" w:rsidRPr="0023730B" w:rsidRDefault="008D5374" w:rsidP="005F5974">
            <w:pPr>
              <w:jc w:val="left"/>
              <w:rPr>
                <w:lang w:val="ru-RU"/>
              </w:rPr>
            </w:pPr>
            <w:r w:rsidRPr="0023730B">
              <w:rPr>
                <w:lang w:val="ru-RU"/>
              </w:rPr>
              <w:t>Группа экспертов по кинематографии</w:t>
            </w:r>
          </w:p>
        </w:tc>
      </w:tr>
      <w:tr w:rsidR="008D5374" w:rsidRPr="0023730B" w14:paraId="1758A8DA" w14:textId="5C8EA743" w:rsidTr="005F5974">
        <w:tc>
          <w:tcPr>
            <w:tcW w:w="0" w:type="auto"/>
          </w:tcPr>
          <w:p w14:paraId="15D9DEB8" w14:textId="77777777" w:rsidR="008D5374" w:rsidRPr="0023730B" w:rsidRDefault="008D5374" w:rsidP="002A21B0">
            <w:pPr>
              <w:ind w:left="-113"/>
              <w:rPr>
                <w:lang w:val="ru-RU"/>
              </w:rPr>
            </w:pPr>
            <w:r w:rsidRPr="0023730B">
              <w:rPr>
                <w:lang w:val="ru-RU"/>
              </w:rPr>
              <w:t>OSI</w:t>
            </w:r>
          </w:p>
        </w:tc>
        <w:tc>
          <w:tcPr>
            <w:tcW w:w="2951" w:type="dxa"/>
          </w:tcPr>
          <w:p w14:paraId="6241F4C9" w14:textId="7FE9E911" w:rsidR="008D5374" w:rsidRPr="0023730B" w:rsidRDefault="008D5374" w:rsidP="005F5974">
            <w:pPr>
              <w:jc w:val="left"/>
              <w:rPr>
                <w:lang w:val="ru-RU"/>
              </w:rPr>
            </w:pPr>
            <w:r w:rsidRPr="0023730B">
              <w:rPr>
                <w:lang w:val="ru-RU"/>
              </w:rPr>
              <w:t xml:space="preserve">Open </w:t>
            </w:r>
            <w:r w:rsidR="005F5974" w:rsidRPr="0023730B">
              <w:rPr>
                <w:lang w:val="ru-RU"/>
              </w:rPr>
              <w:t xml:space="preserve">Systems </w:t>
            </w:r>
            <w:proofErr w:type="spellStart"/>
            <w:r w:rsidR="005F5974" w:rsidRPr="0023730B">
              <w:rPr>
                <w:lang w:val="ru-RU"/>
              </w:rPr>
              <w:t>Interconnection</w:t>
            </w:r>
            <w:proofErr w:type="spellEnd"/>
          </w:p>
        </w:tc>
        <w:tc>
          <w:tcPr>
            <w:tcW w:w="992" w:type="dxa"/>
          </w:tcPr>
          <w:p w14:paraId="7EC7F097" w14:textId="6263C396" w:rsidR="008D5374" w:rsidRPr="0023730B" w:rsidRDefault="001525E5" w:rsidP="00594CAC">
            <w:pPr>
              <w:rPr>
                <w:lang w:val="ru-RU"/>
              </w:rPr>
            </w:pPr>
            <w:r w:rsidRPr="0023730B">
              <w:rPr>
                <w:lang w:val="ru-RU"/>
              </w:rPr>
              <w:t>ВОС</w:t>
            </w:r>
          </w:p>
        </w:tc>
        <w:tc>
          <w:tcPr>
            <w:tcW w:w="4819" w:type="dxa"/>
          </w:tcPr>
          <w:p w14:paraId="3EF078D7" w14:textId="2EBC0992" w:rsidR="008D5374" w:rsidRPr="0023730B" w:rsidRDefault="008D5374" w:rsidP="005F5974">
            <w:pPr>
              <w:jc w:val="left"/>
              <w:rPr>
                <w:lang w:val="ru-RU"/>
              </w:rPr>
            </w:pPr>
            <w:r w:rsidRPr="0023730B">
              <w:rPr>
                <w:lang w:val="ru-RU"/>
              </w:rPr>
              <w:t>Взаимосвязь открытых систем</w:t>
            </w:r>
          </w:p>
        </w:tc>
      </w:tr>
      <w:tr w:rsidR="008D5374" w:rsidRPr="0023730B" w14:paraId="2E7A4C57" w14:textId="5A9710E5" w:rsidTr="005F5974">
        <w:tc>
          <w:tcPr>
            <w:tcW w:w="0" w:type="auto"/>
          </w:tcPr>
          <w:p w14:paraId="3F5260E7" w14:textId="77777777" w:rsidR="008D5374" w:rsidRPr="0023730B" w:rsidRDefault="008D5374" w:rsidP="002A21B0">
            <w:pPr>
              <w:ind w:left="-113"/>
              <w:rPr>
                <w:lang w:val="ru-RU"/>
              </w:rPr>
            </w:pPr>
            <w:r w:rsidRPr="0023730B">
              <w:rPr>
                <w:lang w:val="ru-RU"/>
              </w:rPr>
              <w:t>PAD</w:t>
            </w:r>
          </w:p>
        </w:tc>
        <w:tc>
          <w:tcPr>
            <w:tcW w:w="2951" w:type="dxa"/>
          </w:tcPr>
          <w:p w14:paraId="565C501D" w14:textId="77777777" w:rsidR="008D5374" w:rsidRPr="0023730B" w:rsidRDefault="008D5374" w:rsidP="005F5974">
            <w:pPr>
              <w:jc w:val="left"/>
              <w:rPr>
                <w:lang w:val="ru-RU"/>
              </w:rPr>
            </w:pPr>
            <w:proofErr w:type="spellStart"/>
            <w:r w:rsidRPr="0023730B">
              <w:rPr>
                <w:lang w:val="ru-RU"/>
              </w:rPr>
              <w:t>Programme</w:t>
            </w:r>
            <w:proofErr w:type="spellEnd"/>
            <w:r w:rsidRPr="0023730B">
              <w:rPr>
                <w:lang w:val="ru-RU"/>
              </w:rPr>
              <w:t xml:space="preserve"> Associated Data</w:t>
            </w:r>
          </w:p>
        </w:tc>
        <w:tc>
          <w:tcPr>
            <w:tcW w:w="992" w:type="dxa"/>
          </w:tcPr>
          <w:p w14:paraId="76882FD6" w14:textId="77777777" w:rsidR="008D5374" w:rsidRPr="0023730B" w:rsidRDefault="008D5374" w:rsidP="00594CAC">
            <w:pPr>
              <w:rPr>
                <w:lang w:val="ru-RU"/>
              </w:rPr>
            </w:pPr>
          </w:p>
        </w:tc>
        <w:tc>
          <w:tcPr>
            <w:tcW w:w="4819" w:type="dxa"/>
          </w:tcPr>
          <w:p w14:paraId="265CDC03" w14:textId="5765C6CB" w:rsidR="008D5374" w:rsidRPr="0023730B" w:rsidRDefault="008D5374" w:rsidP="005F5974">
            <w:pPr>
              <w:jc w:val="left"/>
              <w:rPr>
                <w:lang w:val="ru-RU"/>
              </w:rPr>
            </w:pPr>
            <w:r w:rsidRPr="0023730B">
              <w:rPr>
                <w:lang w:val="ru-RU"/>
              </w:rPr>
              <w:t>Данные, связанные с программой</w:t>
            </w:r>
          </w:p>
        </w:tc>
      </w:tr>
      <w:tr w:rsidR="008D5374" w:rsidRPr="0023730B" w14:paraId="2E313272" w14:textId="7D46518B" w:rsidTr="005F5974">
        <w:tc>
          <w:tcPr>
            <w:tcW w:w="0" w:type="auto"/>
          </w:tcPr>
          <w:p w14:paraId="24CF7D59" w14:textId="77777777" w:rsidR="008D5374" w:rsidRPr="0023730B" w:rsidRDefault="008D5374" w:rsidP="002A21B0">
            <w:pPr>
              <w:ind w:left="-113"/>
              <w:rPr>
                <w:lang w:val="ru-RU"/>
              </w:rPr>
            </w:pPr>
            <w:r w:rsidRPr="0023730B">
              <w:rPr>
                <w:lang w:val="ru-RU"/>
              </w:rPr>
              <w:t>RAVIS</w:t>
            </w:r>
          </w:p>
        </w:tc>
        <w:tc>
          <w:tcPr>
            <w:tcW w:w="2951" w:type="dxa"/>
          </w:tcPr>
          <w:p w14:paraId="47088DB5" w14:textId="5531FDCF" w:rsidR="008D5374" w:rsidRPr="0023730B" w:rsidRDefault="008D5374" w:rsidP="005F5974">
            <w:pPr>
              <w:jc w:val="left"/>
              <w:rPr>
                <w:lang w:val="ru-RU"/>
              </w:rPr>
            </w:pPr>
            <w:r w:rsidRPr="0023730B">
              <w:rPr>
                <w:lang w:val="ru-RU"/>
              </w:rPr>
              <w:t>Real-</w:t>
            </w:r>
            <w:proofErr w:type="spellStart"/>
            <w:r w:rsidRPr="0023730B">
              <w:rPr>
                <w:lang w:val="ru-RU"/>
              </w:rPr>
              <w:t>time</w:t>
            </w:r>
            <w:proofErr w:type="spellEnd"/>
            <w:r w:rsidRPr="0023730B">
              <w:rPr>
                <w:lang w:val="ru-RU"/>
              </w:rPr>
              <w:t xml:space="preserve"> </w:t>
            </w:r>
            <w:r w:rsidR="005F5974" w:rsidRPr="0023730B">
              <w:rPr>
                <w:lang w:val="ru-RU"/>
              </w:rPr>
              <w:t>Audio Visual Information System</w:t>
            </w:r>
          </w:p>
        </w:tc>
        <w:tc>
          <w:tcPr>
            <w:tcW w:w="992" w:type="dxa"/>
          </w:tcPr>
          <w:p w14:paraId="56041D1D" w14:textId="33DF6853" w:rsidR="008D5374" w:rsidRPr="0023730B" w:rsidRDefault="008D5374" w:rsidP="00594CAC">
            <w:pPr>
              <w:rPr>
                <w:lang w:val="ru-RU"/>
              </w:rPr>
            </w:pPr>
            <w:r w:rsidRPr="0023730B">
              <w:rPr>
                <w:lang w:val="ru-RU"/>
              </w:rPr>
              <w:t>РАВИС</w:t>
            </w:r>
          </w:p>
        </w:tc>
        <w:tc>
          <w:tcPr>
            <w:tcW w:w="4819" w:type="dxa"/>
          </w:tcPr>
          <w:p w14:paraId="34DC2B19" w14:textId="61A019A1" w:rsidR="008D5374" w:rsidRPr="0023730B" w:rsidRDefault="008D5374" w:rsidP="005F5974">
            <w:pPr>
              <w:jc w:val="left"/>
              <w:rPr>
                <w:lang w:val="ru-RU"/>
              </w:rPr>
            </w:pPr>
            <w:r w:rsidRPr="0023730B">
              <w:rPr>
                <w:lang w:val="ru-RU"/>
              </w:rPr>
              <w:t>Аудиовизуальная информационная система реального времени</w:t>
            </w:r>
          </w:p>
        </w:tc>
      </w:tr>
      <w:tr w:rsidR="008D5374" w:rsidRPr="0023730B" w14:paraId="79595829" w14:textId="3BCBDD3D" w:rsidTr="005F5974">
        <w:tc>
          <w:tcPr>
            <w:tcW w:w="0" w:type="auto"/>
          </w:tcPr>
          <w:p w14:paraId="30690327" w14:textId="77777777" w:rsidR="008D5374" w:rsidRPr="0023730B" w:rsidRDefault="008D5374" w:rsidP="002A21B0">
            <w:pPr>
              <w:ind w:left="-113"/>
              <w:rPr>
                <w:lang w:val="ru-RU"/>
              </w:rPr>
            </w:pPr>
            <w:r w:rsidRPr="0023730B">
              <w:rPr>
                <w:lang w:val="ru-RU"/>
              </w:rPr>
              <w:t>SAP</w:t>
            </w:r>
          </w:p>
        </w:tc>
        <w:tc>
          <w:tcPr>
            <w:tcW w:w="2951" w:type="dxa"/>
          </w:tcPr>
          <w:p w14:paraId="47AAAA70" w14:textId="33882705" w:rsidR="008D5374" w:rsidRPr="0023730B" w:rsidRDefault="008D5374" w:rsidP="005F5974">
            <w:pPr>
              <w:jc w:val="left"/>
              <w:rPr>
                <w:lang w:val="ru-RU"/>
              </w:rPr>
            </w:pPr>
            <w:r w:rsidRPr="0023730B">
              <w:rPr>
                <w:lang w:val="ru-RU"/>
              </w:rPr>
              <w:t xml:space="preserve">Service </w:t>
            </w:r>
            <w:r w:rsidR="005F5974" w:rsidRPr="0023730B">
              <w:rPr>
                <w:lang w:val="ru-RU"/>
              </w:rPr>
              <w:t xml:space="preserve">Access </w:t>
            </w:r>
            <w:proofErr w:type="spellStart"/>
            <w:r w:rsidR="005F5974" w:rsidRPr="0023730B">
              <w:rPr>
                <w:lang w:val="ru-RU"/>
              </w:rPr>
              <w:t>Points</w:t>
            </w:r>
            <w:proofErr w:type="spellEnd"/>
            <w:r w:rsidR="005F5974" w:rsidRPr="0023730B">
              <w:rPr>
                <w:lang w:val="ru-RU"/>
              </w:rPr>
              <w:t xml:space="preserve"> </w:t>
            </w:r>
          </w:p>
        </w:tc>
        <w:tc>
          <w:tcPr>
            <w:tcW w:w="992" w:type="dxa"/>
          </w:tcPr>
          <w:p w14:paraId="349DB5B6" w14:textId="77777777" w:rsidR="008D5374" w:rsidRPr="0023730B" w:rsidRDefault="008D5374" w:rsidP="00594CAC">
            <w:pPr>
              <w:rPr>
                <w:lang w:val="ru-RU"/>
              </w:rPr>
            </w:pPr>
          </w:p>
        </w:tc>
        <w:tc>
          <w:tcPr>
            <w:tcW w:w="4819" w:type="dxa"/>
          </w:tcPr>
          <w:p w14:paraId="06562214" w14:textId="76DDC363" w:rsidR="008D5374" w:rsidRPr="0023730B" w:rsidRDefault="008D5374" w:rsidP="005F5974">
            <w:pPr>
              <w:jc w:val="left"/>
              <w:rPr>
                <w:lang w:val="ru-RU"/>
              </w:rPr>
            </w:pPr>
            <w:r w:rsidRPr="0023730B">
              <w:rPr>
                <w:lang w:val="ru-RU"/>
              </w:rPr>
              <w:t xml:space="preserve">Точки доступа к услуге </w:t>
            </w:r>
          </w:p>
        </w:tc>
      </w:tr>
      <w:tr w:rsidR="008D5374" w:rsidRPr="0023730B" w14:paraId="1A8DD8BB" w14:textId="321CA1F9" w:rsidTr="005F5974">
        <w:tc>
          <w:tcPr>
            <w:tcW w:w="0" w:type="auto"/>
          </w:tcPr>
          <w:p w14:paraId="7398160D" w14:textId="77777777" w:rsidR="008D5374" w:rsidRPr="0023730B" w:rsidRDefault="008D5374" w:rsidP="002A21B0">
            <w:pPr>
              <w:ind w:left="-113"/>
              <w:rPr>
                <w:lang w:val="ru-RU"/>
              </w:rPr>
            </w:pPr>
            <w:r w:rsidRPr="0023730B">
              <w:rPr>
                <w:lang w:val="ru-RU"/>
              </w:rPr>
              <w:t>SCA</w:t>
            </w:r>
          </w:p>
        </w:tc>
        <w:tc>
          <w:tcPr>
            <w:tcW w:w="2951" w:type="dxa"/>
          </w:tcPr>
          <w:p w14:paraId="2C92E5FD" w14:textId="5C432287" w:rsidR="008D5374" w:rsidRPr="0023730B" w:rsidRDefault="008D5374" w:rsidP="005F5974">
            <w:pPr>
              <w:jc w:val="left"/>
              <w:rPr>
                <w:lang w:val="ru-RU"/>
              </w:rPr>
            </w:pPr>
            <w:proofErr w:type="spellStart"/>
            <w:r w:rsidRPr="0023730B">
              <w:rPr>
                <w:lang w:val="ru-RU"/>
              </w:rPr>
              <w:t>Subsidiary</w:t>
            </w:r>
            <w:proofErr w:type="spellEnd"/>
            <w:r w:rsidRPr="0023730B">
              <w:rPr>
                <w:lang w:val="ru-RU"/>
              </w:rPr>
              <w:t xml:space="preserve"> </w:t>
            </w:r>
            <w:r w:rsidR="005F5974" w:rsidRPr="0023730B">
              <w:rPr>
                <w:lang w:val="ru-RU"/>
              </w:rPr>
              <w:t xml:space="preserve">Communications </w:t>
            </w:r>
            <w:proofErr w:type="spellStart"/>
            <w:r w:rsidR="005F5974" w:rsidRPr="0023730B">
              <w:rPr>
                <w:lang w:val="ru-RU"/>
              </w:rPr>
              <w:t>Authorization</w:t>
            </w:r>
            <w:proofErr w:type="spellEnd"/>
            <w:r w:rsidR="005F5974" w:rsidRPr="0023730B">
              <w:rPr>
                <w:lang w:val="ru-RU"/>
              </w:rPr>
              <w:t xml:space="preserve"> </w:t>
            </w:r>
          </w:p>
        </w:tc>
        <w:tc>
          <w:tcPr>
            <w:tcW w:w="992" w:type="dxa"/>
          </w:tcPr>
          <w:p w14:paraId="33ED4A0B" w14:textId="77777777" w:rsidR="008D5374" w:rsidRPr="0023730B" w:rsidRDefault="008D5374" w:rsidP="00594CAC">
            <w:pPr>
              <w:rPr>
                <w:highlight w:val="yellow"/>
                <w:lang w:val="ru-RU"/>
              </w:rPr>
            </w:pPr>
          </w:p>
        </w:tc>
        <w:tc>
          <w:tcPr>
            <w:tcW w:w="4819" w:type="dxa"/>
          </w:tcPr>
          <w:p w14:paraId="30FE3DFA" w14:textId="70F190F8" w:rsidR="008D5374" w:rsidRPr="0023730B" w:rsidRDefault="00ED70DC" w:rsidP="005F5974">
            <w:pPr>
              <w:jc w:val="left"/>
              <w:rPr>
                <w:lang w:val="ru-RU"/>
              </w:rPr>
            </w:pPr>
            <w:r w:rsidRPr="0023730B">
              <w:rPr>
                <w:lang w:val="ru-RU"/>
              </w:rPr>
              <w:t>Разрешение на использование вспомогательных каналов связи</w:t>
            </w:r>
          </w:p>
        </w:tc>
      </w:tr>
      <w:tr w:rsidR="008D5374" w:rsidRPr="0023730B" w14:paraId="2AEBD784" w14:textId="4C4ACCF4" w:rsidTr="005F5974">
        <w:tc>
          <w:tcPr>
            <w:tcW w:w="0" w:type="auto"/>
          </w:tcPr>
          <w:p w14:paraId="4EC02BCA" w14:textId="77777777" w:rsidR="008D5374" w:rsidRPr="0023730B" w:rsidRDefault="008D5374" w:rsidP="002A21B0">
            <w:pPr>
              <w:ind w:left="-113"/>
              <w:rPr>
                <w:lang w:val="ru-RU"/>
              </w:rPr>
            </w:pPr>
            <w:r w:rsidRPr="0023730B">
              <w:rPr>
                <w:lang w:val="ru-RU"/>
              </w:rPr>
              <w:t>SCU</w:t>
            </w:r>
          </w:p>
        </w:tc>
        <w:tc>
          <w:tcPr>
            <w:tcW w:w="2951" w:type="dxa"/>
          </w:tcPr>
          <w:p w14:paraId="3D5CC484" w14:textId="30D57B97" w:rsidR="008D5374" w:rsidRPr="0023730B" w:rsidRDefault="008D5374" w:rsidP="005F5974">
            <w:pPr>
              <w:jc w:val="left"/>
              <w:rPr>
                <w:lang w:val="ru-RU"/>
              </w:rPr>
            </w:pPr>
            <w:r w:rsidRPr="0023730B">
              <w:rPr>
                <w:lang w:val="ru-RU"/>
              </w:rPr>
              <w:t xml:space="preserve">Service </w:t>
            </w:r>
            <w:r w:rsidR="005F5974" w:rsidRPr="0023730B">
              <w:rPr>
                <w:lang w:val="ru-RU"/>
              </w:rPr>
              <w:t>Control Unit</w:t>
            </w:r>
          </w:p>
        </w:tc>
        <w:tc>
          <w:tcPr>
            <w:tcW w:w="992" w:type="dxa"/>
          </w:tcPr>
          <w:p w14:paraId="3F873412" w14:textId="77777777" w:rsidR="008D5374" w:rsidRPr="0023730B" w:rsidRDefault="008D5374" w:rsidP="00594CAC">
            <w:pPr>
              <w:rPr>
                <w:lang w:val="ru-RU"/>
              </w:rPr>
            </w:pPr>
          </w:p>
        </w:tc>
        <w:tc>
          <w:tcPr>
            <w:tcW w:w="4819" w:type="dxa"/>
          </w:tcPr>
          <w:p w14:paraId="1E1186D1" w14:textId="313E5672" w:rsidR="008D5374" w:rsidRPr="0023730B" w:rsidRDefault="008D5374" w:rsidP="005F5974">
            <w:pPr>
              <w:jc w:val="left"/>
              <w:rPr>
                <w:lang w:val="ru-RU"/>
              </w:rPr>
            </w:pPr>
            <w:r w:rsidRPr="0023730B">
              <w:rPr>
                <w:lang w:val="ru-RU"/>
              </w:rPr>
              <w:t>Блок управления обслуживанием</w:t>
            </w:r>
          </w:p>
        </w:tc>
      </w:tr>
      <w:tr w:rsidR="008D5374" w:rsidRPr="0023730B" w14:paraId="71FB353A" w14:textId="738AE481" w:rsidTr="005F5974">
        <w:tc>
          <w:tcPr>
            <w:tcW w:w="0" w:type="auto"/>
          </w:tcPr>
          <w:p w14:paraId="34B7BB72" w14:textId="77777777" w:rsidR="008D5374" w:rsidRPr="0023730B" w:rsidRDefault="008D5374" w:rsidP="002A21B0">
            <w:pPr>
              <w:ind w:left="-113"/>
              <w:rPr>
                <w:lang w:val="ru-RU"/>
              </w:rPr>
            </w:pPr>
            <w:r w:rsidRPr="0023730B">
              <w:rPr>
                <w:lang w:val="ru-RU"/>
              </w:rPr>
              <w:t>SFN</w:t>
            </w:r>
          </w:p>
        </w:tc>
        <w:tc>
          <w:tcPr>
            <w:tcW w:w="2951" w:type="dxa"/>
          </w:tcPr>
          <w:p w14:paraId="079ECBC0" w14:textId="1344D932" w:rsidR="008D5374" w:rsidRPr="0023730B" w:rsidRDefault="008D5374" w:rsidP="005F5974">
            <w:pPr>
              <w:jc w:val="left"/>
              <w:rPr>
                <w:lang w:val="ru-RU"/>
              </w:rPr>
            </w:pPr>
            <w:r w:rsidRPr="0023730B">
              <w:rPr>
                <w:lang w:val="ru-RU"/>
              </w:rPr>
              <w:t xml:space="preserve">Single </w:t>
            </w:r>
            <w:r w:rsidR="005F5974" w:rsidRPr="0023730B">
              <w:rPr>
                <w:lang w:val="ru-RU"/>
              </w:rPr>
              <w:t>Frequency Network</w:t>
            </w:r>
          </w:p>
        </w:tc>
        <w:tc>
          <w:tcPr>
            <w:tcW w:w="992" w:type="dxa"/>
          </w:tcPr>
          <w:p w14:paraId="3EE6B5F6" w14:textId="10AAB4AE" w:rsidR="008D5374" w:rsidRPr="0023730B" w:rsidRDefault="008D5374" w:rsidP="00594CAC">
            <w:pPr>
              <w:rPr>
                <w:lang w:val="ru-RU"/>
              </w:rPr>
            </w:pPr>
            <w:r w:rsidRPr="0023730B">
              <w:rPr>
                <w:lang w:val="ru-RU"/>
              </w:rPr>
              <w:t>ОЧС</w:t>
            </w:r>
          </w:p>
        </w:tc>
        <w:tc>
          <w:tcPr>
            <w:tcW w:w="4819" w:type="dxa"/>
          </w:tcPr>
          <w:p w14:paraId="096E3DBF" w14:textId="40E57C84" w:rsidR="008D5374" w:rsidRPr="0023730B" w:rsidRDefault="008D5374" w:rsidP="005F5974">
            <w:pPr>
              <w:jc w:val="left"/>
              <w:rPr>
                <w:lang w:val="ru-RU"/>
              </w:rPr>
            </w:pPr>
            <w:r w:rsidRPr="0023730B">
              <w:rPr>
                <w:lang w:val="ru-RU"/>
              </w:rPr>
              <w:t>Одночастотная сеть</w:t>
            </w:r>
          </w:p>
        </w:tc>
      </w:tr>
    </w:tbl>
    <w:p w14:paraId="3E853C42" w14:textId="75C90232" w:rsidR="002854A4" w:rsidRPr="0023730B" w:rsidRDefault="002854A4" w:rsidP="003513D9">
      <w:pPr>
        <w:pStyle w:val="Normalaftertitle"/>
        <w:keepNext/>
        <w:keepLines/>
        <w:rPr>
          <w:lang w:val="ru-RU"/>
        </w:rPr>
      </w:pPr>
      <w:r w:rsidRPr="0023730B">
        <w:rPr>
          <w:lang w:val="ru-RU"/>
        </w:rPr>
        <w:t>Ассамблея радиосвязи МСЭ,</w:t>
      </w:r>
    </w:p>
    <w:p w14:paraId="18658DB7" w14:textId="77777777" w:rsidR="002854A4" w:rsidRPr="0023730B" w:rsidRDefault="002854A4" w:rsidP="002854A4">
      <w:pPr>
        <w:pStyle w:val="Call"/>
        <w:rPr>
          <w:lang w:val="ru-RU"/>
        </w:rPr>
      </w:pPr>
      <w:r w:rsidRPr="0023730B">
        <w:rPr>
          <w:lang w:val="ru-RU"/>
        </w:rPr>
        <w:t>учитывая</w:t>
      </w:r>
      <w:r w:rsidRPr="0023730B">
        <w:rPr>
          <w:i w:val="0"/>
          <w:iCs/>
          <w:lang w:val="ru-RU"/>
        </w:rPr>
        <w:t>,</w:t>
      </w:r>
    </w:p>
    <w:p w14:paraId="0AFA61E0" w14:textId="0880E308" w:rsidR="002854A4" w:rsidRPr="0023730B" w:rsidRDefault="00594CAC" w:rsidP="00594CAC">
      <w:pPr>
        <w:rPr>
          <w:lang w:val="ru-RU"/>
        </w:rPr>
      </w:pPr>
      <w:r w:rsidRPr="0023730B">
        <w:rPr>
          <w:i/>
          <w:iCs/>
          <w:lang w:val="ru-RU"/>
        </w:rPr>
        <w:t>a)</w:t>
      </w:r>
      <w:r w:rsidRPr="0023730B">
        <w:rPr>
          <w:lang w:val="ru-RU"/>
        </w:rPr>
        <w:tab/>
      </w:r>
      <w:r w:rsidR="002854A4" w:rsidRPr="0023730B">
        <w:rPr>
          <w:lang w:val="ru-RU"/>
        </w:rPr>
        <w:t xml:space="preserve">что во всем мире возрастает интерес к цифровому </w:t>
      </w:r>
      <w:r w:rsidR="007265E9" w:rsidRPr="0023730B">
        <w:rPr>
          <w:lang w:val="ru-RU"/>
        </w:rPr>
        <w:t xml:space="preserve">наземному </w:t>
      </w:r>
      <w:r w:rsidR="002854A4" w:rsidRPr="0023730B">
        <w:rPr>
          <w:lang w:val="ru-RU"/>
        </w:rPr>
        <w:t>звуковому радиовещанию (D</w:t>
      </w:r>
      <w:r w:rsidR="007265E9" w:rsidRPr="0023730B">
        <w:rPr>
          <w:lang w:val="ru-RU"/>
        </w:rPr>
        <w:t>T</w:t>
      </w:r>
      <w:r w:rsidR="002854A4" w:rsidRPr="0023730B">
        <w:rPr>
          <w:lang w:val="ru-RU"/>
        </w:rPr>
        <w:t>SB) на автомобильные, переносные и стационарные приемники в полосе частот</w:t>
      </w:r>
      <w:r w:rsidR="007265E9" w:rsidRPr="0023730B">
        <w:rPr>
          <w:lang w:val="ru-RU"/>
        </w:rPr>
        <w:t xml:space="preserve"> 30–300</w:t>
      </w:r>
      <w:r w:rsidR="002854A4" w:rsidRPr="0023730B">
        <w:rPr>
          <w:lang w:val="ru-RU"/>
        </w:rPr>
        <w:t> МГц для покрытия на местном, региональном и национальном уровнях;</w:t>
      </w:r>
    </w:p>
    <w:p w14:paraId="42899149" w14:textId="07802390" w:rsidR="002854A4" w:rsidRPr="0023730B" w:rsidRDefault="00594CAC" w:rsidP="00594CAC">
      <w:pPr>
        <w:rPr>
          <w:lang w:val="ru-RU"/>
        </w:rPr>
      </w:pPr>
      <w:r w:rsidRPr="0023730B">
        <w:rPr>
          <w:i/>
          <w:iCs/>
          <w:lang w:val="ru-RU"/>
        </w:rPr>
        <w:lastRenderedPageBreak/>
        <w:t>b)</w:t>
      </w:r>
      <w:r w:rsidRPr="0023730B">
        <w:rPr>
          <w:lang w:val="ru-RU"/>
        </w:rPr>
        <w:tab/>
      </w:r>
      <w:r w:rsidR="002854A4" w:rsidRPr="0023730B">
        <w:rPr>
          <w:lang w:val="ru-RU"/>
        </w:rPr>
        <w:t xml:space="preserve">что в МСЭ-R </w:t>
      </w:r>
      <w:r w:rsidR="002854A4" w:rsidRPr="0023730B">
        <w:rPr>
          <w:sz w:val="24"/>
          <w:lang w:val="ru-RU"/>
        </w:rPr>
        <w:t>уже</w:t>
      </w:r>
      <w:r w:rsidR="002854A4" w:rsidRPr="0023730B">
        <w:rPr>
          <w:lang w:val="ru-RU"/>
        </w:rPr>
        <w:t xml:space="preserve"> приняты Рекомендации </w:t>
      </w:r>
      <w:hyperlink r:id="rId19" w:history="1">
        <w:r w:rsidR="002854A4" w:rsidRPr="0023730B">
          <w:rPr>
            <w:lang w:val="ru-RU"/>
          </w:rPr>
          <w:t>МСЭ-R BS.774</w:t>
        </w:r>
      </w:hyperlink>
      <w:r w:rsidR="002854A4" w:rsidRPr="0023730B">
        <w:rPr>
          <w:lang w:val="ru-RU"/>
        </w:rPr>
        <w:t xml:space="preserve"> и </w:t>
      </w:r>
      <w:hyperlink r:id="rId20" w:history="1">
        <w:r w:rsidR="00921AE1" w:rsidRPr="0023730B">
          <w:rPr>
            <w:lang w:val="ru-RU"/>
          </w:rPr>
          <w:t xml:space="preserve">МСЭ-R </w:t>
        </w:r>
        <w:r w:rsidR="002854A4" w:rsidRPr="0023730B">
          <w:rPr>
            <w:lang w:val="ru-RU"/>
          </w:rPr>
          <w:t>BO.789</w:t>
        </w:r>
      </w:hyperlink>
      <w:r w:rsidR="002854A4" w:rsidRPr="0023730B">
        <w:rPr>
          <w:lang w:val="ru-RU"/>
        </w:rPr>
        <w:t xml:space="preserve">, в которых приведены необходимые требования к системам </w:t>
      </w:r>
      <w:r w:rsidR="007265E9" w:rsidRPr="0023730B">
        <w:rPr>
          <w:lang w:val="ru-RU"/>
        </w:rPr>
        <w:t>DTSB</w:t>
      </w:r>
      <w:r w:rsidR="002854A4" w:rsidRPr="0023730B">
        <w:rPr>
          <w:lang w:val="ru-RU"/>
        </w:rPr>
        <w:t xml:space="preserve"> на автомобильные, переносные и стационарные приемники для наземного и спутникового способов доставки соответственно;</w:t>
      </w:r>
    </w:p>
    <w:p w14:paraId="32977F3A" w14:textId="3DCA85D0" w:rsidR="002854A4" w:rsidRPr="0023730B" w:rsidRDefault="00594CAC" w:rsidP="00594CAC">
      <w:pPr>
        <w:rPr>
          <w:lang w:val="ru-RU"/>
        </w:rPr>
      </w:pPr>
      <w:r w:rsidRPr="0023730B">
        <w:rPr>
          <w:i/>
          <w:iCs/>
          <w:lang w:val="ru-RU"/>
        </w:rPr>
        <w:t>c)</w:t>
      </w:r>
      <w:r w:rsidRPr="0023730B">
        <w:rPr>
          <w:lang w:val="ru-RU"/>
        </w:rPr>
        <w:tab/>
      </w:r>
      <w:r w:rsidR="002854A4" w:rsidRPr="0023730B">
        <w:rPr>
          <w:lang w:val="ru-RU"/>
        </w:rPr>
        <w:t xml:space="preserve">что в Рекомендациях </w:t>
      </w:r>
      <w:hyperlink r:id="rId21" w:history="1">
        <w:r w:rsidR="00F545F0" w:rsidRPr="0023730B">
          <w:rPr>
            <w:lang w:val="ru-RU"/>
          </w:rPr>
          <w:t>МСЭ-R BS.774</w:t>
        </w:r>
      </w:hyperlink>
      <w:r w:rsidR="002854A4" w:rsidRPr="0023730B">
        <w:rPr>
          <w:lang w:val="ru-RU"/>
        </w:rPr>
        <w:t xml:space="preserve"> и </w:t>
      </w:r>
      <w:hyperlink r:id="rId22" w:history="1">
        <w:r w:rsidR="00F545F0" w:rsidRPr="0023730B">
          <w:rPr>
            <w:lang w:val="ru-RU"/>
          </w:rPr>
          <w:t>МСЭ-R BO.789</w:t>
        </w:r>
      </w:hyperlink>
      <w:r w:rsidR="002854A4" w:rsidRPr="0023730B">
        <w:rPr>
          <w:lang w:val="ru-RU"/>
        </w:rPr>
        <w:t xml:space="preserve"> признаются преимущества дополнительного использования наземных и спутниковых систем и предусматривается создание системы D</w:t>
      </w:r>
      <w:r w:rsidR="007265E9" w:rsidRPr="0023730B">
        <w:rPr>
          <w:lang w:val="ru-RU"/>
        </w:rPr>
        <w:t>T</w:t>
      </w:r>
      <w:r w:rsidR="002854A4" w:rsidRPr="0023730B">
        <w:rPr>
          <w:lang w:val="ru-RU"/>
        </w:rPr>
        <w:t>SB, допускающей использование универсального приемника со сверхбольшими интегральными схемами (СБИС) с обычной обработкой, а также массовое производство недорогих</w:t>
      </w:r>
      <w:r w:rsidR="007045C3" w:rsidRPr="0023730B">
        <w:rPr>
          <w:lang w:val="ru-RU"/>
        </w:rPr>
        <w:t> </w:t>
      </w:r>
      <w:r w:rsidR="002854A4" w:rsidRPr="0023730B">
        <w:rPr>
          <w:lang w:val="ru-RU"/>
        </w:rPr>
        <w:t>приемников;</w:t>
      </w:r>
    </w:p>
    <w:p w14:paraId="78F8A883" w14:textId="05FD9569" w:rsidR="002854A4" w:rsidRPr="0023730B" w:rsidRDefault="00594CAC" w:rsidP="00594CAC">
      <w:pPr>
        <w:rPr>
          <w:lang w:val="ru-RU"/>
        </w:rPr>
      </w:pPr>
      <w:r w:rsidRPr="0023730B">
        <w:rPr>
          <w:i/>
          <w:iCs/>
          <w:lang w:val="ru-RU"/>
        </w:rPr>
        <w:t>d)</w:t>
      </w:r>
      <w:r w:rsidRPr="0023730B">
        <w:rPr>
          <w:lang w:val="ru-RU"/>
        </w:rPr>
        <w:tab/>
      </w:r>
      <w:r w:rsidR="002854A4" w:rsidRPr="0023730B">
        <w:rPr>
          <w:lang w:val="ru-RU"/>
        </w:rPr>
        <w:t xml:space="preserve">что цифровая система A, описанная в Приложении 2, удовлетворяет всем требованиям </w:t>
      </w:r>
      <w:r w:rsidR="007265E9" w:rsidRPr="0023730B">
        <w:rPr>
          <w:lang w:val="ru-RU"/>
        </w:rPr>
        <w:t>Рекомендации</w:t>
      </w:r>
      <w:r w:rsidR="002854A4" w:rsidRPr="0023730B">
        <w:rPr>
          <w:lang w:val="ru-RU"/>
        </w:rPr>
        <w:t xml:space="preserve"> </w:t>
      </w:r>
      <w:hyperlink r:id="rId23" w:history="1">
        <w:r w:rsidR="00F545F0" w:rsidRPr="0023730B">
          <w:rPr>
            <w:lang w:val="ru-RU"/>
          </w:rPr>
          <w:t>МСЭ-R BS.774</w:t>
        </w:r>
      </w:hyperlink>
      <w:r w:rsidR="002854A4" w:rsidRPr="0023730B">
        <w:rPr>
          <w:lang w:val="ru-RU"/>
        </w:rPr>
        <w:t xml:space="preserve"> и что в разных странах были проведены полевые испытания системы и демонстрация ее работы в различных полосах частот между </w:t>
      </w:r>
      <w:r w:rsidR="007265E9" w:rsidRPr="0023730B">
        <w:rPr>
          <w:lang w:val="ru-RU"/>
        </w:rPr>
        <w:t>174 МГц и 3</w:t>
      </w:r>
      <w:r w:rsidR="002854A4" w:rsidRPr="0023730B">
        <w:rPr>
          <w:lang w:val="ru-RU"/>
        </w:rPr>
        <w:t>00 МГц;</w:t>
      </w:r>
    </w:p>
    <w:p w14:paraId="76659EA0" w14:textId="3E28563B" w:rsidR="002854A4" w:rsidRPr="0023730B" w:rsidRDefault="00594CAC" w:rsidP="00594CAC">
      <w:pPr>
        <w:rPr>
          <w:lang w:val="ru-RU"/>
        </w:rPr>
      </w:pPr>
      <w:r w:rsidRPr="0023730B">
        <w:rPr>
          <w:i/>
          <w:iCs/>
          <w:lang w:val="ru-RU"/>
        </w:rPr>
        <w:t>e)</w:t>
      </w:r>
      <w:r w:rsidRPr="0023730B">
        <w:rPr>
          <w:lang w:val="ru-RU"/>
        </w:rPr>
        <w:tab/>
      </w:r>
      <w:r w:rsidR="002854A4" w:rsidRPr="0023730B">
        <w:rPr>
          <w:lang w:val="ru-RU"/>
        </w:rPr>
        <w:t xml:space="preserve">что цифровая система F, описанная в Приложении 3, удовлетворяет требованиям Рекомендации </w:t>
      </w:r>
      <w:hyperlink r:id="rId24" w:history="1">
        <w:r w:rsidR="00F545F0" w:rsidRPr="0023730B">
          <w:rPr>
            <w:lang w:val="ru-RU"/>
          </w:rPr>
          <w:t>МСЭ-R BS.774</w:t>
        </w:r>
      </w:hyperlink>
      <w:r w:rsidR="002854A4" w:rsidRPr="0023730B">
        <w:rPr>
          <w:lang w:val="ru-RU"/>
        </w:rPr>
        <w:t xml:space="preserve"> и что были проведены полевые испытания системы и демонстрация ее работы в полосах частот 188–192 МГц;</w:t>
      </w:r>
    </w:p>
    <w:p w14:paraId="338355D7" w14:textId="5409B805" w:rsidR="002854A4" w:rsidRPr="0023730B" w:rsidRDefault="00594CAC" w:rsidP="00594CAC">
      <w:pPr>
        <w:rPr>
          <w:lang w:val="ru-RU"/>
        </w:rPr>
      </w:pPr>
      <w:r w:rsidRPr="0023730B">
        <w:rPr>
          <w:i/>
          <w:iCs/>
          <w:lang w:val="ru-RU"/>
        </w:rPr>
        <w:t>f)</w:t>
      </w:r>
      <w:r w:rsidRPr="0023730B">
        <w:rPr>
          <w:lang w:val="ru-RU"/>
        </w:rPr>
        <w:tab/>
      </w:r>
      <w:r w:rsidR="002854A4" w:rsidRPr="0023730B">
        <w:rPr>
          <w:lang w:val="ru-RU"/>
        </w:rPr>
        <w:t xml:space="preserve">что цифровая система C, описанная в Приложении 4, удовлетворяет требованиям Рекомендации </w:t>
      </w:r>
      <w:hyperlink r:id="rId25" w:history="1">
        <w:r w:rsidR="00F545F0" w:rsidRPr="0023730B">
          <w:rPr>
            <w:lang w:val="ru-RU"/>
          </w:rPr>
          <w:t>МСЭ-R BS.774</w:t>
        </w:r>
      </w:hyperlink>
      <w:r w:rsidR="002854A4" w:rsidRPr="0023730B">
        <w:rPr>
          <w:lang w:val="ru-RU"/>
        </w:rPr>
        <w:t xml:space="preserve"> и что были проведены полевые испытания системы и демонстрация ее работы в полосе 88–108 МГц;</w:t>
      </w:r>
    </w:p>
    <w:p w14:paraId="5080DA5E" w14:textId="51D430B7" w:rsidR="002854A4" w:rsidRPr="0023730B" w:rsidRDefault="00594CAC" w:rsidP="00594CAC">
      <w:pPr>
        <w:rPr>
          <w:lang w:val="ru-RU"/>
        </w:rPr>
      </w:pPr>
      <w:r w:rsidRPr="0023730B">
        <w:rPr>
          <w:i/>
          <w:iCs/>
          <w:lang w:val="ru-RU"/>
        </w:rPr>
        <w:t>g)</w:t>
      </w:r>
      <w:r w:rsidRPr="0023730B">
        <w:rPr>
          <w:lang w:val="ru-RU"/>
        </w:rPr>
        <w:tab/>
      </w:r>
      <w:r w:rsidR="002854A4" w:rsidRPr="0023730B">
        <w:rPr>
          <w:lang w:val="ru-RU"/>
        </w:rPr>
        <w:t xml:space="preserve">что цифровая система G, описанная в Приложении 5, удовлетворяет требованиям Рекомендации </w:t>
      </w:r>
      <w:hyperlink r:id="rId26" w:history="1">
        <w:r w:rsidR="00F545F0" w:rsidRPr="0023730B">
          <w:rPr>
            <w:lang w:val="ru-RU"/>
          </w:rPr>
          <w:t>МСЭ-R BS.774</w:t>
        </w:r>
      </w:hyperlink>
      <w:r w:rsidR="002854A4" w:rsidRPr="0023730B">
        <w:rPr>
          <w:lang w:val="ru-RU"/>
        </w:rPr>
        <w:t xml:space="preserve"> и что были успешно проведены полевые испытания системы с режимом Е и демонстрация ее работы в полосе I ОВЧ (47–68 МГц), в полосе II ОВЧ (87,5–108 МГц) и в полосе III ОВЧ (174–230 МГц);</w:t>
      </w:r>
    </w:p>
    <w:p w14:paraId="7A462A00" w14:textId="15D4557C" w:rsidR="002854A4" w:rsidRPr="0023730B" w:rsidRDefault="00594CAC" w:rsidP="00594CAC">
      <w:pPr>
        <w:rPr>
          <w:lang w:val="ru-RU"/>
        </w:rPr>
      </w:pPr>
      <w:r w:rsidRPr="0023730B">
        <w:rPr>
          <w:i/>
          <w:iCs/>
          <w:lang w:val="ru-RU"/>
        </w:rPr>
        <w:t>h)</w:t>
      </w:r>
      <w:r w:rsidRPr="0023730B">
        <w:rPr>
          <w:lang w:val="ru-RU"/>
        </w:rPr>
        <w:tab/>
      </w:r>
      <w:r w:rsidR="002854A4" w:rsidRPr="0023730B">
        <w:rPr>
          <w:lang w:val="ru-RU"/>
        </w:rPr>
        <w:t xml:space="preserve">что цифровая система H, описанная в Приложении 6, удовлетворяет требованиям Рекомендации </w:t>
      </w:r>
      <w:hyperlink r:id="rId27" w:history="1">
        <w:r w:rsidR="00F545F0" w:rsidRPr="0023730B">
          <w:rPr>
            <w:lang w:val="ru-RU"/>
          </w:rPr>
          <w:t>МСЭ-R BS.774</w:t>
        </w:r>
      </w:hyperlink>
      <w:r w:rsidR="002854A4" w:rsidRPr="0023730B">
        <w:rPr>
          <w:lang w:val="ru-RU"/>
        </w:rPr>
        <w:t xml:space="preserve"> и что были проведены полевые испытания системы и демонстрация ее работы в полосе 88–108 МГц;</w:t>
      </w:r>
    </w:p>
    <w:p w14:paraId="70C64ABE" w14:textId="35337564" w:rsidR="002854A4" w:rsidRPr="0023730B" w:rsidRDefault="00594CAC" w:rsidP="00594CAC">
      <w:pPr>
        <w:rPr>
          <w:lang w:val="ru-RU"/>
        </w:rPr>
      </w:pPr>
      <w:r w:rsidRPr="0023730B">
        <w:rPr>
          <w:i/>
          <w:iCs/>
          <w:lang w:val="ru-RU"/>
        </w:rPr>
        <w:t>i)</w:t>
      </w:r>
      <w:r w:rsidRPr="0023730B">
        <w:rPr>
          <w:lang w:val="ru-RU"/>
        </w:rPr>
        <w:tab/>
      </w:r>
      <w:r w:rsidR="002854A4" w:rsidRPr="0023730B">
        <w:rPr>
          <w:lang w:val="ru-RU"/>
        </w:rPr>
        <w:t xml:space="preserve">что цифровая система I, описанная в Приложении 7, удовлетворяет требованиям Рекомендации </w:t>
      </w:r>
      <w:hyperlink r:id="rId28" w:history="1">
        <w:r w:rsidR="00F545F0" w:rsidRPr="0023730B">
          <w:rPr>
            <w:lang w:val="ru-RU"/>
          </w:rPr>
          <w:t>МСЭ-R BS.774</w:t>
        </w:r>
      </w:hyperlink>
      <w:r w:rsidR="002854A4" w:rsidRPr="0023730B">
        <w:rPr>
          <w:lang w:val="ru-RU"/>
        </w:rPr>
        <w:t xml:space="preserve"> и что были проведены полевые испытания системы и демонстрация ее работы в полосах 66–74 МГц и 87,5–108 МГц;</w:t>
      </w:r>
    </w:p>
    <w:p w14:paraId="1C860051" w14:textId="19BD76F0" w:rsidR="002854A4" w:rsidRPr="0023730B" w:rsidRDefault="00594CAC" w:rsidP="00594CAC">
      <w:pPr>
        <w:rPr>
          <w:lang w:val="ru-RU"/>
        </w:rPr>
      </w:pPr>
      <w:r w:rsidRPr="0023730B">
        <w:rPr>
          <w:i/>
          <w:iCs/>
          <w:lang w:val="ru-RU"/>
        </w:rPr>
        <w:t>j)</w:t>
      </w:r>
      <w:r w:rsidRPr="0023730B">
        <w:rPr>
          <w:lang w:val="ru-RU"/>
        </w:rPr>
        <w:tab/>
      </w:r>
      <w:r w:rsidR="002854A4" w:rsidRPr="0023730B">
        <w:rPr>
          <w:lang w:val="ru-RU"/>
        </w:rPr>
        <w:t>что транспортный поток MPEG-2 (ТП MPEG-2) широко применяется в качестве контейнеров кодированной цифровым способом информации;</w:t>
      </w:r>
    </w:p>
    <w:p w14:paraId="5BC6DA59" w14:textId="09573BF4" w:rsidR="002854A4" w:rsidRPr="0023730B" w:rsidRDefault="00594CAC" w:rsidP="00594CAC">
      <w:pPr>
        <w:rPr>
          <w:lang w:val="ru-RU"/>
        </w:rPr>
      </w:pPr>
      <w:r w:rsidRPr="0023730B">
        <w:rPr>
          <w:i/>
          <w:iCs/>
          <w:lang w:val="ru-RU"/>
        </w:rPr>
        <w:t>k)</w:t>
      </w:r>
      <w:r w:rsidRPr="0023730B">
        <w:rPr>
          <w:lang w:val="ru-RU"/>
        </w:rPr>
        <w:tab/>
      </w:r>
      <w:r w:rsidR="002854A4" w:rsidRPr="0023730B">
        <w:rPr>
          <w:lang w:val="ru-RU"/>
        </w:rPr>
        <w:t>что процесс стандартизации в Европе привел к принятию цифровой системы А (системы </w:t>
      </w:r>
      <w:proofErr w:type="spellStart"/>
      <w:r w:rsidR="002854A4" w:rsidRPr="0023730B">
        <w:rPr>
          <w:lang w:val="ru-RU"/>
        </w:rPr>
        <w:t>Eureka</w:t>
      </w:r>
      <w:proofErr w:type="spellEnd"/>
      <w:r w:rsidR="00921AE1" w:rsidRPr="0023730B">
        <w:rPr>
          <w:lang w:val="ru-RU"/>
        </w:rPr>
        <w:t> </w:t>
      </w:r>
      <w:r w:rsidR="002854A4" w:rsidRPr="0023730B">
        <w:rPr>
          <w:lang w:val="ru-RU"/>
        </w:rPr>
        <w:t xml:space="preserve">147 в качестве стандарта ЕТСИ EN 300 401) </w:t>
      </w:r>
      <w:r w:rsidR="007265E9" w:rsidRPr="0023730B">
        <w:rPr>
          <w:lang w:val="ru-RU"/>
        </w:rPr>
        <w:t>DTSB</w:t>
      </w:r>
      <w:r w:rsidR="002854A4" w:rsidRPr="0023730B">
        <w:rPr>
          <w:lang w:val="ru-RU"/>
        </w:rPr>
        <w:t xml:space="preserve"> на автомобильные, переносные и стационарные приемники;</w:t>
      </w:r>
    </w:p>
    <w:p w14:paraId="76B367A3" w14:textId="7CC5D4F3" w:rsidR="002854A4" w:rsidRPr="0023730B" w:rsidRDefault="00594CAC" w:rsidP="00594CAC">
      <w:pPr>
        <w:rPr>
          <w:lang w:val="ru-RU"/>
        </w:rPr>
      </w:pPr>
      <w:r w:rsidRPr="0023730B">
        <w:rPr>
          <w:i/>
          <w:iCs/>
          <w:lang w:val="ru-RU"/>
        </w:rPr>
        <w:t>l)</w:t>
      </w:r>
      <w:r w:rsidRPr="0023730B">
        <w:rPr>
          <w:lang w:val="ru-RU"/>
        </w:rPr>
        <w:tab/>
      </w:r>
      <w:r w:rsidR="002854A4" w:rsidRPr="0023730B">
        <w:rPr>
          <w:lang w:val="ru-RU"/>
        </w:rPr>
        <w:t>что процесс стандартизации в Японии привел к принятию цифровой системы F цифрового наземного радиовещания с интеграцией служб для звукового радиовещания (ISDB-TSB) для системы цифрового наземного звукового радиовещания на автомобильные, переносные и стационарные</w:t>
      </w:r>
      <w:r w:rsidR="007045C3" w:rsidRPr="0023730B">
        <w:rPr>
          <w:lang w:val="ru-RU"/>
        </w:rPr>
        <w:t> </w:t>
      </w:r>
      <w:r w:rsidR="002854A4" w:rsidRPr="0023730B">
        <w:rPr>
          <w:lang w:val="ru-RU"/>
        </w:rPr>
        <w:t>приемники;</w:t>
      </w:r>
    </w:p>
    <w:p w14:paraId="5B9BDA37" w14:textId="316D1A90" w:rsidR="002854A4" w:rsidRPr="0023730B" w:rsidRDefault="00594CAC" w:rsidP="00594CAC">
      <w:pPr>
        <w:rPr>
          <w:lang w:val="ru-RU"/>
        </w:rPr>
      </w:pPr>
      <w:r w:rsidRPr="0023730B">
        <w:rPr>
          <w:i/>
          <w:iCs/>
          <w:lang w:val="ru-RU"/>
        </w:rPr>
        <w:t>m)</w:t>
      </w:r>
      <w:r w:rsidRPr="0023730B">
        <w:rPr>
          <w:lang w:val="ru-RU"/>
        </w:rPr>
        <w:tab/>
      </w:r>
      <w:r w:rsidR="002854A4" w:rsidRPr="0023730B">
        <w:rPr>
          <w:lang w:val="ru-RU"/>
        </w:rPr>
        <w:t xml:space="preserve">что методы ISDB могут применяться для внедрения услуг, использующих все преимущества цифрового радиовещания, и что Рекомендация </w:t>
      </w:r>
      <w:hyperlink r:id="rId29" w:history="1">
        <w:r w:rsidR="002854A4" w:rsidRPr="0023730B">
          <w:rPr>
            <w:lang w:val="ru-RU"/>
          </w:rPr>
          <w:t>МСЭ-R BT.1306</w:t>
        </w:r>
      </w:hyperlink>
      <w:r w:rsidR="002854A4" w:rsidRPr="0023730B">
        <w:rPr>
          <w:lang w:val="ru-RU"/>
        </w:rPr>
        <w:t xml:space="preserve"> включает систему ISDB-T для цифрового наземного телевизионного радиовещания;</w:t>
      </w:r>
    </w:p>
    <w:p w14:paraId="050F4F85" w14:textId="58445B6F" w:rsidR="002854A4" w:rsidRPr="0023730B" w:rsidRDefault="00594CAC" w:rsidP="00594CAC">
      <w:pPr>
        <w:rPr>
          <w:lang w:val="ru-RU"/>
        </w:rPr>
      </w:pPr>
      <w:r w:rsidRPr="0023730B">
        <w:rPr>
          <w:i/>
          <w:iCs/>
          <w:lang w:val="ru-RU"/>
        </w:rPr>
        <w:t>n)</w:t>
      </w:r>
      <w:r w:rsidRPr="0023730B">
        <w:rPr>
          <w:lang w:val="ru-RU"/>
        </w:rPr>
        <w:tab/>
      </w:r>
      <w:r w:rsidR="002854A4" w:rsidRPr="0023730B">
        <w:rPr>
          <w:lang w:val="ru-RU"/>
        </w:rPr>
        <w:t>что процесс стандартизации в Соединенных Штатах Америки привел к принятию цифровой системы С (системы IBOC) в качестве стандарта NRSC-5 для цифрового наземного звукового радиовещания на автомобильные, переносные и стационарные приемники;</w:t>
      </w:r>
    </w:p>
    <w:p w14:paraId="376A4522" w14:textId="7E28A27A" w:rsidR="002854A4" w:rsidRPr="0023730B" w:rsidRDefault="00594CAC" w:rsidP="00594CAC">
      <w:pPr>
        <w:rPr>
          <w:lang w:val="ru-RU"/>
        </w:rPr>
      </w:pPr>
      <w:r w:rsidRPr="0023730B">
        <w:rPr>
          <w:i/>
          <w:iCs/>
          <w:lang w:val="ru-RU"/>
        </w:rPr>
        <w:t>o)</w:t>
      </w:r>
      <w:r w:rsidRPr="0023730B">
        <w:rPr>
          <w:lang w:val="ru-RU"/>
        </w:rPr>
        <w:tab/>
      </w:r>
      <w:r w:rsidR="002854A4" w:rsidRPr="0023730B">
        <w:rPr>
          <w:lang w:val="ru-RU"/>
        </w:rPr>
        <w:t>что процесс стандартизации в Европе привел к принятию цифровой системы G (системы DRM в качестве стандарта ETSI</w:t>
      </w:r>
      <w:r w:rsidR="003513D9" w:rsidRPr="0023730B">
        <w:rPr>
          <w:lang w:val="ru-RU"/>
        </w:rPr>
        <w:t> </w:t>
      </w:r>
      <w:r w:rsidR="002854A4" w:rsidRPr="0023730B">
        <w:rPr>
          <w:lang w:val="ru-RU"/>
        </w:rPr>
        <w:t>ES</w:t>
      </w:r>
      <w:r w:rsidR="003513D9" w:rsidRPr="0023730B">
        <w:rPr>
          <w:lang w:val="ru-RU"/>
        </w:rPr>
        <w:t> </w:t>
      </w:r>
      <w:r w:rsidR="002854A4" w:rsidRPr="0023730B">
        <w:rPr>
          <w:lang w:val="ru-RU"/>
        </w:rPr>
        <w:t>201</w:t>
      </w:r>
      <w:r w:rsidR="003513D9" w:rsidRPr="0023730B">
        <w:rPr>
          <w:lang w:val="ru-RU"/>
        </w:rPr>
        <w:t> </w:t>
      </w:r>
      <w:r w:rsidR="002854A4" w:rsidRPr="0023730B">
        <w:rPr>
          <w:lang w:val="ru-RU"/>
        </w:rPr>
        <w:t>980) для цифрового наземного звукового радиовещания на автомобильные, переносные и стационарные приемники;</w:t>
      </w:r>
    </w:p>
    <w:p w14:paraId="02EAFC73" w14:textId="5BD0701D" w:rsidR="002854A4" w:rsidRPr="0023730B" w:rsidRDefault="00594CAC" w:rsidP="00594CAC">
      <w:pPr>
        <w:rPr>
          <w:lang w:val="ru-RU"/>
        </w:rPr>
      </w:pPr>
      <w:r w:rsidRPr="0023730B">
        <w:rPr>
          <w:i/>
          <w:iCs/>
          <w:lang w:val="ru-RU"/>
        </w:rPr>
        <w:t>p)</w:t>
      </w:r>
      <w:r w:rsidRPr="0023730B">
        <w:rPr>
          <w:lang w:val="ru-RU"/>
        </w:rPr>
        <w:tab/>
      </w:r>
      <w:r w:rsidR="002854A4" w:rsidRPr="0023730B">
        <w:rPr>
          <w:lang w:val="ru-RU"/>
        </w:rPr>
        <w:t xml:space="preserve">что процесс стандартизации в Китайской Народной Республике привел к принятию цифровой системы H (системы CDR) в качестве стандарта (GY/T </w:t>
      </w:r>
      <w:proofErr w:type="gramStart"/>
      <w:r w:rsidR="002854A4" w:rsidRPr="0023730B">
        <w:rPr>
          <w:lang w:val="ru-RU"/>
        </w:rPr>
        <w:t>268.1-2013</w:t>
      </w:r>
      <w:proofErr w:type="gramEnd"/>
      <w:r w:rsidR="002854A4" w:rsidRPr="0023730B">
        <w:rPr>
          <w:lang w:val="ru-RU"/>
        </w:rPr>
        <w:t>) для цифрового наземного звукового радиовещания на автомобильные, переносные и стационарные приемники;</w:t>
      </w:r>
    </w:p>
    <w:p w14:paraId="60FFE8BD" w14:textId="203A6FB6" w:rsidR="007265E9" w:rsidRPr="0023730B" w:rsidRDefault="007045C3" w:rsidP="00594CAC">
      <w:pPr>
        <w:rPr>
          <w:lang w:val="ru-RU"/>
        </w:rPr>
      </w:pPr>
      <w:r w:rsidRPr="0023730B">
        <w:rPr>
          <w:i/>
          <w:iCs/>
          <w:lang w:val="ru-RU"/>
        </w:rPr>
        <w:lastRenderedPageBreak/>
        <w:t>q)</w:t>
      </w:r>
      <w:r w:rsidRPr="0023730B">
        <w:rPr>
          <w:lang w:val="ru-RU"/>
        </w:rPr>
        <w:tab/>
      </w:r>
      <w:r w:rsidR="002854A4" w:rsidRPr="0023730B">
        <w:rPr>
          <w:lang w:val="ru-RU"/>
        </w:rPr>
        <w:t xml:space="preserve">что процесс стандартизации в Российской Федерации привел к принятию цифровой системы I (системы РАВИС) в качестве государственного стандарта (ГОСТ Р </w:t>
      </w:r>
      <w:proofErr w:type="gramStart"/>
      <w:r w:rsidR="002854A4" w:rsidRPr="0023730B">
        <w:rPr>
          <w:lang w:val="ru-RU"/>
        </w:rPr>
        <w:t>54309-2011</w:t>
      </w:r>
      <w:proofErr w:type="gramEnd"/>
      <w:r w:rsidR="002854A4" w:rsidRPr="0023730B">
        <w:rPr>
          <w:lang w:val="ru-RU"/>
        </w:rPr>
        <w:t>) для цифрового наземного звукового и мультимедийного радиовещания на транспорте, а также на переносные и стационарные приемники</w:t>
      </w:r>
      <w:r w:rsidR="007265E9" w:rsidRPr="0023730B">
        <w:rPr>
          <w:lang w:val="ru-RU"/>
        </w:rPr>
        <w:t>;</w:t>
      </w:r>
    </w:p>
    <w:p w14:paraId="0BE38C1E" w14:textId="310FB607" w:rsidR="002854A4" w:rsidRPr="0023730B" w:rsidRDefault="007045C3" w:rsidP="00594CAC">
      <w:pPr>
        <w:rPr>
          <w:lang w:val="ru-RU"/>
        </w:rPr>
      </w:pPr>
      <w:r w:rsidRPr="0023730B">
        <w:rPr>
          <w:i/>
          <w:iCs/>
          <w:lang w:val="ru-RU"/>
        </w:rPr>
        <w:t>r)</w:t>
      </w:r>
      <w:r w:rsidRPr="0023730B">
        <w:rPr>
          <w:lang w:val="ru-RU"/>
        </w:rPr>
        <w:tab/>
      </w:r>
      <w:r w:rsidR="007265E9" w:rsidRPr="0023730B">
        <w:rPr>
          <w:lang w:val="ru-RU"/>
        </w:rPr>
        <w:t>что системы, предназначенные для DTSB, могут также подходить для наземной доставки мультимедийного контента</w:t>
      </w:r>
      <w:r w:rsidR="002854A4" w:rsidRPr="0023730B">
        <w:rPr>
          <w:lang w:val="ru-RU"/>
        </w:rPr>
        <w:t>,</w:t>
      </w:r>
    </w:p>
    <w:p w14:paraId="33830131" w14:textId="77777777" w:rsidR="002854A4" w:rsidRPr="0023730B" w:rsidRDefault="002854A4" w:rsidP="002854A4">
      <w:pPr>
        <w:pStyle w:val="Call"/>
        <w:rPr>
          <w:lang w:val="ru-RU"/>
        </w:rPr>
      </w:pPr>
      <w:r w:rsidRPr="0023730B">
        <w:rPr>
          <w:lang w:val="ru-RU"/>
        </w:rPr>
        <w:t>отмечая</w:t>
      </w:r>
      <w:r w:rsidRPr="0023730B">
        <w:rPr>
          <w:i w:val="0"/>
          <w:iCs/>
          <w:lang w:val="ru-RU"/>
        </w:rPr>
        <w:t>,</w:t>
      </w:r>
    </w:p>
    <w:p w14:paraId="43D1784D" w14:textId="77777777" w:rsidR="002854A4" w:rsidRPr="0023730B" w:rsidRDefault="002854A4" w:rsidP="002854A4">
      <w:pPr>
        <w:rPr>
          <w:lang w:val="ru-RU"/>
        </w:rPr>
      </w:pPr>
      <w:r w:rsidRPr="0023730B">
        <w:rPr>
          <w:i/>
          <w:lang w:val="ru-RU"/>
        </w:rPr>
        <w:t>a)</w:t>
      </w:r>
      <w:r w:rsidRPr="0023730B">
        <w:rPr>
          <w:lang w:val="ru-RU"/>
        </w:rPr>
        <w:tab/>
        <w:t>что в Приложении 1 содержится краткое описание цифровых систем;</w:t>
      </w:r>
    </w:p>
    <w:p w14:paraId="560105D0" w14:textId="77777777" w:rsidR="002854A4" w:rsidRPr="0023730B" w:rsidRDefault="002854A4" w:rsidP="002854A4">
      <w:pPr>
        <w:rPr>
          <w:lang w:val="ru-RU"/>
        </w:rPr>
      </w:pPr>
      <w:r w:rsidRPr="0023730B">
        <w:rPr>
          <w:i/>
          <w:lang w:val="ru-RU"/>
        </w:rPr>
        <w:t>b)</w:t>
      </w:r>
      <w:r w:rsidRPr="0023730B">
        <w:rPr>
          <w:lang w:val="ru-RU"/>
        </w:rPr>
        <w:tab/>
        <w:t>что в Приложениях 2, 3, 4, 5, 6 и 7 представлены краткие описания цифровых систем A, C, F, G, H и I соответственно;</w:t>
      </w:r>
    </w:p>
    <w:p w14:paraId="0048EB03" w14:textId="77777777" w:rsidR="002854A4" w:rsidRPr="0023730B" w:rsidRDefault="002854A4" w:rsidP="002854A4">
      <w:pPr>
        <w:rPr>
          <w:lang w:val="ru-RU"/>
        </w:rPr>
      </w:pPr>
      <w:r w:rsidRPr="0023730B">
        <w:rPr>
          <w:i/>
          <w:lang w:val="ru-RU"/>
        </w:rPr>
        <w:t>c)</w:t>
      </w:r>
      <w:r w:rsidRPr="0023730B">
        <w:rPr>
          <w:lang w:val="ru-RU"/>
        </w:rPr>
        <w:tab/>
        <w:t>что полные описания цифровых систем A, F и C содержатся в Справочнике по цифровому звуковому радиовещанию,</w:t>
      </w:r>
    </w:p>
    <w:p w14:paraId="086C7B87" w14:textId="4B668692" w:rsidR="002854A4" w:rsidRPr="0023730B" w:rsidRDefault="002854A4" w:rsidP="002854A4">
      <w:pPr>
        <w:pStyle w:val="Call"/>
        <w:rPr>
          <w:lang w:val="ru-RU"/>
        </w:rPr>
      </w:pPr>
      <w:r w:rsidRPr="0023730B">
        <w:rPr>
          <w:lang w:val="ru-RU"/>
        </w:rPr>
        <w:t>рекомендует</w:t>
      </w:r>
      <w:r w:rsidRPr="0023730B">
        <w:rPr>
          <w:i w:val="0"/>
          <w:iCs/>
          <w:lang w:val="ru-RU"/>
        </w:rPr>
        <w:t>,</w:t>
      </w:r>
    </w:p>
    <w:p w14:paraId="44CBAEAE" w14:textId="12FB5BC6" w:rsidR="002854A4" w:rsidRPr="0023730B" w:rsidRDefault="002854A4" w:rsidP="002854A4">
      <w:pPr>
        <w:rPr>
          <w:lang w:val="ru-RU"/>
        </w:rPr>
      </w:pPr>
      <w:r w:rsidRPr="0023730B">
        <w:rPr>
          <w:bCs/>
          <w:lang w:val="ru-RU"/>
        </w:rPr>
        <w:t>1</w:t>
      </w:r>
      <w:r w:rsidRPr="0023730B">
        <w:rPr>
          <w:lang w:val="ru-RU"/>
        </w:rPr>
        <w:tab/>
        <w:t>что цифровые системы A, F, C, G, H и/или I, описанные в Приложениях 2, 3, 4, 5, 6 и 7 соответственно, следует использовать, по мере необходимости, для служб D</w:t>
      </w:r>
      <w:r w:rsidR="007265E9" w:rsidRPr="0023730B">
        <w:rPr>
          <w:lang w:val="ru-RU"/>
        </w:rPr>
        <w:t>T</w:t>
      </w:r>
      <w:r w:rsidRPr="0023730B">
        <w:rPr>
          <w:lang w:val="ru-RU"/>
        </w:rPr>
        <w:t>SB на автомобильные, переносные и стационарные прие</w:t>
      </w:r>
      <w:r w:rsidR="00BC0A43" w:rsidRPr="0023730B">
        <w:rPr>
          <w:lang w:val="ru-RU"/>
        </w:rPr>
        <w:t>мники в диапазоне частот 30–300</w:t>
      </w:r>
      <w:r w:rsidRPr="0023730B">
        <w:rPr>
          <w:lang w:val="ru-RU"/>
        </w:rPr>
        <w:t> МГц;</w:t>
      </w:r>
    </w:p>
    <w:p w14:paraId="54F919C0" w14:textId="0969575E" w:rsidR="002854A4" w:rsidRPr="0023730B" w:rsidRDefault="002854A4" w:rsidP="002854A4">
      <w:pPr>
        <w:rPr>
          <w:lang w:val="ru-RU"/>
        </w:rPr>
      </w:pPr>
      <w:r w:rsidRPr="0023730B">
        <w:rPr>
          <w:bCs/>
          <w:lang w:val="ru-RU"/>
        </w:rPr>
        <w:t>2</w:t>
      </w:r>
      <w:r w:rsidRPr="0023730B">
        <w:rPr>
          <w:lang w:val="ru-RU"/>
        </w:rPr>
        <w:tab/>
        <w:t>что администрациям, заинтересованным во внедрении служб D</w:t>
      </w:r>
      <w:r w:rsidR="00BC0A43" w:rsidRPr="0023730B">
        <w:rPr>
          <w:lang w:val="ru-RU"/>
        </w:rPr>
        <w:t>T</w:t>
      </w:r>
      <w:r w:rsidRPr="0023730B">
        <w:rPr>
          <w:lang w:val="ru-RU"/>
        </w:rPr>
        <w:t xml:space="preserve">SB, удовлетворяющих некоторым или всем требованиям, сформулированным в Рекомендации </w:t>
      </w:r>
      <w:hyperlink r:id="rId30" w:history="1">
        <w:r w:rsidR="00B778FC" w:rsidRPr="0023730B">
          <w:rPr>
            <w:lang w:val="ru-RU"/>
          </w:rPr>
          <w:t>МСЭ-R BS.774</w:t>
        </w:r>
      </w:hyperlink>
      <w:r w:rsidRPr="0023730B">
        <w:rPr>
          <w:lang w:val="ru-RU"/>
        </w:rPr>
        <w:t>, следует использовать таблицу 1 для оценки соответствующих достоинств цифровых систем A, F, C, G, H и I при выборе систем</w:t>
      </w:r>
      <w:r w:rsidR="007045C3" w:rsidRPr="0023730B">
        <w:rPr>
          <w:lang w:val="ru-RU"/>
        </w:rPr>
        <w:t>,</w:t>
      </w:r>
    </w:p>
    <w:p w14:paraId="735DAF6B" w14:textId="77777777" w:rsidR="002854A4" w:rsidRPr="0023730B" w:rsidRDefault="002854A4" w:rsidP="002854A4">
      <w:pPr>
        <w:pStyle w:val="Call"/>
        <w:spacing w:before="120"/>
        <w:rPr>
          <w:u w:val="single"/>
          <w:lang w:val="ru-RU"/>
        </w:rPr>
      </w:pPr>
      <w:r w:rsidRPr="0023730B">
        <w:rPr>
          <w:lang w:val="ru-RU"/>
        </w:rPr>
        <w:t>предлагает членам МСЭ и производителям радиоприемников рассмотреть</w:t>
      </w:r>
    </w:p>
    <w:p w14:paraId="6C1F7F73" w14:textId="77777777" w:rsidR="002854A4" w:rsidRPr="0023730B" w:rsidRDefault="002854A4" w:rsidP="002854A4">
      <w:pPr>
        <w:rPr>
          <w:lang w:val="ru-RU"/>
        </w:rPr>
      </w:pPr>
      <w:r w:rsidRPr="0023730B">
        <w:rPr>
          <w:lang w:val="ru-RU"/>
        </w:rPr>
        <w:t>1</w:t>
      </w:r>
      <w:r w:rsidRPr="0023730B">
        <w:rPr>
          <w:b/>
          <w:bCs/>
          <w:lang w:val="ru-RU"/>
        </w:rPr>
        <w:tab/>
      </w:r>
      <w:r w:rsidRPr="0023730B">
        <w:rPr>
          <w:bCs/>
          <w:lang w:val="ru-RU"/>
        </w:rPr>
        <w:t xml:space="preserve">вопрос об экономически </w:t>
      </w:r>
      <w:r w:rsidRPr="0023730B">
        <w:rPr>
          <w:lang w:val="ru-RU"/>
        </w:rPr>
        <w:t>эффективных, переносных, многополосных, удовлетворяющих нескольким стандартам радиоприемниках, предназначенных для работы – путем ручного или, предпочтительно, автоматического выбора – со всеми различными аналоговыми и цифровыми системами радиовещания, используемыми в настоящее время в соответствующих полосах частот;</w:t>
      </w:r>
    </w:p>
    <w:p w14:paraId="0F69480E" w14:textId="77777777" w:rsidR="002854A4" w:rsidRPr="0023730B" w:rsidRDefault="002854A4" w:rsidP="002854A4">
      <w:pPr>
        <w:rPr>
          <w:lang w:val="ru-RU"/>
        </w:rPr>
      </w:pPr>
      <w:r w:rsidRPr="0023730B">
        <w:rPr>
          <w:lang w:val="ru-RU"/>
        </w:rPr>
        <w:t>2</w:t>
      </w:r>
      <w:r w:rsidRPr="0023730B">
        <w:rPr>
          <w:lang w:val="ru-RU"/>
        </w:rPr>
        <w:tab/>
        <w:t>вопрос о цифровых радиоприемниках, в которые возможно загружать обновления некоторых их функций, таких как декодирование, возможности управления навигацией и т. д.;</w:t>
      </w:r>
    </w:p>
    <w:p w14:paraId="54FDFC81" w14:textId="77777777" w:rsidR="002854A4" w:rsidRPr="0023730B" w:rsidRDefault="002854A4" w:rsidP="002854A4">
      <w:pPr>
        <w:rPr>
          <w:rFonts w:asciiTheme="majorBidi" w:hAnsiTheme="majorBidi" w:cstheme="majorBidi"/>
          <w:lang w:val="ru-RU"/>
        </w:rPr>
      </w:pPr>
      <w:r w:rsidRPr="0023730B">
        <w:rPr>
          <w:rFonts w:asciiTheme="majorBidi" w:hAnsiTheme="majorBidi" w:cstheme="majorBidi"/>
          <w:lang w:val="ru-RU"/>
        </w:rPr>
        <w:t>3</w:t>
      </w:r>
      <w:r w:rsidRPr="0023730B">
        <w:rPr>
          <w:rFonts w:asciiTheme="majorBidi" w:hAnsiTheme="majorBidi" w:cstheme="majorBidi"/>
          <w:b/>
          <w:bCs/>
          <w:lang w:val="ru-RU"/>
        </w:rPr>
        <w:tab/>
      </w:r>
      <w:r w:rsidRPr="0023730B">
        <w:rPr>
          <w:color w:val="000000"/>
          <w:lang w:val="ru-RU"/>
        </w:rPr>
        <w:t>вопрос о простом показателе уровня принятого РЧ-поля и коэффициента ошибок по битам.</w:t>
      </w:r>
    </w:p>
    <w:p w14:paraId="2ECCBC47" w14:textId="77777777" w:rsidR="002854A4" w:rsidRPr="0023730B" w:rsidRDefault="002854A4" w:rsidP="002854A4">
      <w:pPr>
        <w:rPr>
          <w:lang w:val="ru-RU"/>
        </w:rPr>
      </w:pPr>
    </w:p>
    <w:p w14:paraId="7F5FBA58" w14:textId="77777777" w:rsidR="002854A4" w:rsidRPr="0023730B" w:rsidRDefault="002854A4" w:rsidP="002854A4">
      <w:pPr>
        <w:rPr>
          <w:lang w:val="ru-RU"/>
        </w:rPr>
        <w:sectPr w:rsidR="002854A4" w:rsidRPr="0023730B" w:rsidSect="009F280F">
          <w:headerReference w:type="even" r:id="rId31"/>
          <w:headerReference w:type="default" r:id="rId32"/>
          <w:footerReference w:type="even" r:id="rId33"/>
          <w:footerReference w:type="default" r:id="rId34"/>
          <w:headerReference w:type="first" r:id="rId35"/>
          <w:footerReference w:type="first" r:id="rId36"/>
          <w:pgSz w:w="11907" w:h="16834" w:code="9"/>
          <w:pgMar w:top="1418" w:right="1134" w:bottom="1134" w:left="1134" w:header="720" w:footer="482" w:gutter="0"/>
          <w:paperSrc w:first="15" w:other="15"/>
          <w:pgNumType w:start="1"/>
          <w:cols w:space="720"/>
          <w:titlePg/>
        </w:sectPr>
      </w:pPr>
    </w:p>
    <w:p w14:paraId="167CB7E9" w14:textId="53DCC4B3" w:rsidR="002854A4" w:rsidRPr="0023730B" w:rsidRDefault="002854A4" w:rsidP="00BC009B">
      <w:pPr>
        <w:pStyle w:val="TableNo"/>
        <w:rPr>
          <w:lang w:val="ru-RU"/>
        </w:rPr>
      </w:pPr>
      <w:r w:rsidRPr="0023730B">
        <w:rPr>
          <w:lang w:val="ru-RU"/>
        </w:rPr>
        <w:lastRenderedPageBreak/>
        <w:t xml:space="preserve">ТАБЛИЦА </w:t>
      </w:r>
      <w:r w:rsidR="00C63E63" w:rsidRPr="0023730B">
        <w:rPr>
          <w:lang w:val="ru-RU"/>
        </w:rPr>
        <w:t>1</w:t>
      </w:r>
    </w:p>
    <w:p w14:paraId="49A81586" w14:textId="2C739215" w:rsidR="002854A4" w:rsidRPr="0023730B" w:rsidRDefault="002854A4" w:rsidP="002854A4">
      <w:pPr>
        <w:pStyle w:val="Tabletitle"/>
        <w:rPr>
          <w:lang w:val="ru-RU"/>
        </w:rPr>
      </w:pPr>
      <w:r w:rsidRPr="0023730B">
        <w:rPr>
          <w:lang w:val="ru-RU"/>
        </w:rPr>
        <w:t xml:space="preserve">Показатели работы цифровых систем A, F, C, G, H и I, оцениваемые на основе рекомендуемых технических </w:t>
      </w:r>
      <w:r w:rsidRPr="0023730B">
        <w:rPr>
          <w:lang w:val="ru-RU"/>
        </w:rPr>
        <w:br/>
        <w:t xml:space="preserve">и эксплуатационных характеристик, перечисленных в Рекомендации </w:t>
      </w:r>
      <w:hyperlink r:id="rId37" w:history="1">
        <w:r w:rsidRPr="0023730B">
          <w:rPr>
            <w:rStyle w:val="Hyperlink"/>
            <w:color w:val="auto"/>
            <w:u w:val="none"/>
            <w:lang w:val="ru-RU"/>
          </w:rPr>
          <w:t>МСЭ-R BS.774</w:t>
        </w:r>
      </w:hyperlink>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16"/>
        <w:gridCol w:w="1982"/>
        <w:gridCol w:w="2765"/>
        <w:gridCol w:w="2121"/>
        <w:gridCol w:w="1871"/>
        <w:gridCol w:w="2044"/>
        <w:gridCol w:w="1869"/>
      </w:tblGrid>
      <w:tr w:rsidR="002854A4" w:rsidRPr="0023730B" w14:paraId="0150A2A1" w14:textId="77777777" w:rsidTr="00390AF0">
        <w:trPr>
          <w:tblHeader/>
        </w:trPr>
        <w:tc>
          <w:tcPr>
            <w:tcW w:w="1516" w:type="dxa"/>
            <w:vAlign w:val="center"/>
            <w:hideMark/>
          </w:tcPr>
          <w:p w14:paraId="504E9224" w14:textId="2741B30D" w:rsidR="002854A4" w:rsidRPr="0023730B" w:rsidRDefault="002854A4" w:rsidP="00BC009B">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38" w:history="1">
              <w:r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1982" w:type="dxa"/>
            <w:vAlign w:val="center"/>
            <w:hideMark/>
          </w:tcPr>
          <w:p w14:paraId="71494E76" w14:textId="77777777" w:rsidR="002854A4" w:rsidRPr="0023730B" w:rsidRDefault="002854A4" w:rsidP="00BC009B">
            <w:pPr>
              <w:pStyle w:val="Tablehead"/>
              <w:rPr>
                <w:sz w:val="16"/>
                <w:szCs w:val="16"/>
                <w:lang w:val="ru-RU"/>
              </w:rPr>
            </w:pPr>
            <w:r w:rsidRPr="0023730B">
              <w:rPr>
                <w:sz w:val="16"/>
                <w:szCs w:val="16"/>
                <w:lang w:val="ru-RU"/>
              </w:rPr>
              <w:t>Цифровая система A</w:t>
            </w:r>
          </w:p>
        </w:tc>
        <w:tc>
          <w:tcPr>
            <w:tcW w:w="2765" w:type="dxa"/>
            <w:vAlign w:val="center"/>
            <w:hideMark/>
          </w:tcPr>
          <w:p w14:paraId="2453E77A" w14:textId="77777777" w:rsidR="002854A4" w:rsidRPr="0023730B" w:rsidRDefault="002854A4" w:rsidP="00BC009B">
            <w:pPr>
              <w:pStyle w:val="Tablehead"/>
              <w:rPr>
                <w:sz w:val="16"/>
                <w:szCs w:val="16"/>
                <w:lang w:val="ru-RU"/>
              </w:rPr>
            </w:pPr>
            <w:r w:rsidRPr="0023730B">
              <w:rPr>
                <w:sz w:val="16"/>
                <w:szCs w:val="16"/>
                <w:lang w:val="ru-RU"/>
              </w:rPr>
              <w:t>Цифровая система F</w:t>
            </w:r>
          </w:p>
        </w:tc>
        <w:tc>
          <w:tcPr>
            <w:tcW w:w="2121" w:type="dxa"/>
            <w:vAlign w:val="center"/>
            <w:hideMark/>
          </w:tcPr>
          <w:p w14:paraId="41E3E84B" w14:textId="77777777" w:rsidR="002854A4" w:rsidRPr="0023730B" w:rsidRDefault="002854A4" w:rsidP="00BC009B">
            <w:pPr>
              <w:pStyle w:val="Tablehead"/>
              <w:rPr>
                <w:sz w:val="16"/>
                <w:szCs w:val="16"/>
                <w:lang w:val="ru-RU"/>
              </w:rPr>
            </w:pPr>
            <w:r w:rsidRPr="0023730B">
              <w:rPr>
                <w:sz w:val="16"/>
                <w:szCs w:val="16"/>
                <w:lang w:val="ru-RU"/>
              </w:rPr>
              <w:t>Цифровая система C</w:t>
            </w:r>
          </w:p>
        </w:tc>
        <w:tc>
          <w:tcPr>
            <w:tcW w:w="1871" w:type="dxa"/>
            <w:vAlign w:val="center"/>
            <w:hideMark/>
          </w:tcPr>
          <w:p w14:paraId="5F536F31" w14:textId="77777777" w:rsidR="002854A4" w:rsidRPr="0023730B" w:rsidRDefault="002854A4" w:rsidP="00BC009B">
            <w:pPr>
              <w:pStyle w:val="Tablehead"/>
              <w:rPr>
                <w:sz w:val="16"/>
                <w:szCs w:val="16"/>
                <w:lang w:val="ru-RU"/>
              </w:rPr>
            </w:pPr>
            <w:r w:rsidRPr="0023730B">
              <w:rPr>
                <w:sz w:val="16"/>
                <w:szCs w:val="16"/>
                <w:lang w:val="ru-RU"/>
              </w:rPr>
              <w:t>Цифровая система G</w:t>
            </w:r>
          </w:p>
        </w:tc>
        <w:tc>
          <w:tcPr>
            <w:tcW w:w="2044" w:type="dxa"/>
            <w:vAlign w:val="center"/>
            <w:hideMark/>
          </w:tcPr>
          <w:p w14:paraId="1EDDA4DC" w14:textId="77777777" w:rsidR="002854A4" w:rsidRPr="0023730B" w:rsidRDefault="002854A4" w:rsidP="00BC009B">
            <w:pPr>
              <w:pStyle w:val="Tablehead"/>
              <w:rPr>
                <w:sz w:val="16"/>
                <w:szCs w:val="16"/>
                <w:lang w:val="ru-RU"/>
              </w:rPr>
            </w:pPr>
            <w:r w:rsidRPr="0023730B">
              <w:rPr>
                <w:sz w:val="16"/>
                <w:szCs w:val="16"/>
                <w:lang w:val="ru-RU"/>
              </w:rPr>
              <w:t>Цифровая система H</w:t>
            </w:r>
          </w:p>
        </w:tc>
        <w:tc>
          <w:tcPr>
            <w:tcW w:w="1869" w:type="dxa"/>
            <w:vAlign w:val="center"/>
          </w:tcPr>
          <w:p w14:paraId="380A61A4" w14:textId="77777777" w:rsidR="002854A4" w:rsidRPr="0023730B" w:rsidRDefault="002854A4" w:rsidP="00BC009B">
            <w:pPr>
              <w:pStyle w:val="Tablehead"/>
              <w:rPr>
                <w:sz w:val="16"/>
                <w:szCs w:val="16"/>
                <w:lang w:val="ru-RU"/>
              </w:rPr>
            </w:pPr>
            <w:r w:rsidRPr="0023730B">
              <w:rPr>
                <w:sz w:val="16"/>
                <w:szCs w:val="16"/>
                <w:lang w:val="ru-RU"/>
              </w:rPr>
              <w:t>Цифровая система I</w:t>
            </w:r>
          </w:p>
        </w:tc>
      </w:tr>
      <w:tr w:rsidR="002854A4" w:rsidRPr="0023730B" w14:paraId="074504B4" w14:textId="77777777" w:rsidTr="00390AF0">
        <w:tc>
          <w:tcPr>
            <w:tcW w:w="1516" w:type="dxa"/>
            <w:hideMark/>
          </w:tcPr>
          <w:p w14:paraId="0D7BA9FF" w14:textId="77777777" w:rsidR="002854A4" w:rsidRPr="0023730B" w:rsidRDefault="002854A4" w:rsidP="009F280F">
            <w:pPr>
              <w:pStyle w:val="Tabletext"/>
              <w:spacing w:before="20" w:after="20"/>
              <w:rPr>
                <w:sz w:val="16"/>
                <w:szCs w:val="16"/>
                <w:lang w:val="ru-RU"/>
              </w:rPr>
            </w:pPr>
            <w:r w:rsidRPr="0023730B">
              <w:rPr>
                <w:sz w:val="16"/>
                <w:szCs w:val="16"/>
                <w:lang w:val="ru-RU"/>
              </w:rPr>
              <w:t>Диапазон качества звука и типы приема</w:t>
            </w:r>
          </w:p>
        </w:tc>
        <w:tc>
          <w:tcPr>
            <w:tcW w:w="1982" w:type="dxa"/>
            <w:hideMark/>
          </w:tcPr>
          <w:p w14:paraId="5C355542" w14:textId="77777777" w:rsidR="002854A4" w:rsidRPr="0023730B" w:rsidRDefault="002854A4" w:rsidP="009F280F">
            <w:pPr>
              <w:pStyle w:val="Tabletext"/>
              <w:spacing w:before="20" w:after="20"/>
              <w:rPr>
                <w:sz w:val="16"/>
                <w:szCs w:val="16"/>
                <w:lang w:val="ru-RU"/>
              </w:rPr>
            </w:pPr>
            <w:r w:rsidRPr="0023730B">
              <w:rPr>
                <w:sz w:val="16"/>
                <w:szCs w:val="16"/>
                <w:lang w:val="ru-RU"/>
              </w:rPr>
              <w:t>От 8 до 384 кбит/с на звуковой канал с шагом 8 кбит/с, не более чем с 64 услугами на комплект</w:t>
            </w:r>
            <w:r w:rsidRPr="0023730B">
              <w:rPr>
                <w:sz w:val="16"/>
                <w:szCs w:val="16"/>
                <w:lang w:val="ru-RU"/>
              </w:rPr>
              <w:br/>
              <w:t>(но, как правило, от 10 до</w:t>
            </w:r>
            <w:r w:rsidRPr="0023730B">
              <w:rPr>
                <w:lang w:val="ru-RU"/>
              </w:rPr>
              <w:t> </w:t>
            </w:r>
            <w:r w:rsidRPr="0023730B">
              <w:rPr>
                <w:sz w:val="16"/>
                <w:szCs w:val="16"/>
                <w:lang w:val="ru-RU"/>
              </w:rPr>
              <w:t>20).</w:t>
            </w:r>
          </w:p>
          <w:p w14:paraId="05149E1C" w14:textId="77777777" w:rsidR="002854A4" w:rsidRPr="0023730B" w:rsidRDefault="002854A4" w:rsidP="009F280F">
            <w:pPr>
              <w:pStyle w:val="Tabletext"/>
              <w:spacing w:before="20" w:after="20"/>
              <w:rPr>
                <w:sz w:val="16"/>
                <w:szCs w:val="16"/>
                <w:lang w:val="ru-RU"/>
              </w:rPr>
            </w:pPr>
            <w:r w:rsidRPr="0023730B">
              <w:rPr>
                <w:sz w:val="16"/>
                <w:szCs w:val="16"/>
                <w:lang w:val="ru-RU"/>
              </w:rPr>
              <w:t>В приемниках устанавливается декодер звукового сигнала уровня II MPEG-2 или MPEG-4 HE</w:t>
            </w:r>
            <w:r w:rsidRPr="0023730B">
              <w:rPr>
                <w:sz w:val="16"/>
                <w:szCs w:val="16"/>
                <w:lang w:val="ru-RU"/>
              </w:rPr>
              <w:noBreakHyphen/>
              <w:t xml:space="preserve">AACv2, обычно работающий в диапазоне </w:t>
            </w:r>
            <w:r w:rsidRPr="0023730B">
              <w:rPr>
                <w:sz w:val="16"/>
                <w:szCs w:val="16"/>
                <w:lang w:val="ru-RU"/>
              </w:rPr>
              <w:br/>
              <w:t>32–192 кбит/с.</w:t>
            </w:r>
          </w:p>
          <w:p w14:paraId="03023ACB" w14:textId="77777777" w:rsidR="002854A4" w:rsidRPr="0023730B" w:rsidRDefault="002854A4" w:rsidP="009F280F">
            <w:pPr>
              <w:pStyle w:val="Tabletext"/>
              <w:spacing w:before="20" w:after="20"/>
              <w:rPr>
                <w:sz w:val="16"/>
                <w:szCs w:val="16"/>
                <w:lang w:val="ru-RU"/>
              </w:rPr>
            </w:pPr>
            <w:r w:rsidRPr="0023730B">
              <w:rPr>
                <w:sz w:val="16"/>
                <w:szCs w:val="16"/>
                <w:lang w:val="ru-RU"/>
              </w:rPr>
              <w:t>Система предназначена для приема на автомобильные, переносные и стационарные приемники</w:t>
            </w:r>
          </w:p>
        </w:tc>
        <w:tc>
          <w:tcPr>
            <w:tcW w:w="2765" w:type="dxa"/>
            <w:hideMark/>
          </w:tcPr>
          <w:p w14:paraId="07962E14" w14:textId="77777777" w:rsidR="002854A4" w:rsidRPr="0023730B" w:rsidRDefault="002854A4" w:rsidP="009F280F">
            <w:pPr>
              <w:pStyle w:val="Tabletext"/>
              <w:spacing w:before="20" w:after="20"/>
              <w:rPr>
                <w:sz w:val="16"/>
                <w:szCs w:val="16"/>
                <w:lang w:val="ru-RU"/>
              </w:rPr>
            </w:pPr>
            <w:r w:rsidRPr="0023730B">
              <w:rPr>
                <w:sz w:val="16"/>
                <w:szCs w:val="16"/>
                <w:lang w:val="ru-RU"/>
              </w:rPr>
              <w:t>От телефонного качества до качества компакт-диска. Возможно также многоканальное воспроизведение звука по системе 5.1. Декодер усовершенствованного кодирования звукового сигнала (ААС) MPEG-2 обычно работает со скоростью 144 кбит/с в режиме стерео.</w:t>
            </w:r>
          </w:p>
          <w:p w14:paraId="27726ED1" w14:textId="77777777" w:rsidR="002854A4" w:rsidRPr="0023730B" w:rsidRDefault="002854A4" w:rsidP="009F280F">
            <w:pPr>
              <w:pStyle w:val="Tabletext"/>
              <w:spacing w:before="20" w:after="20"/>
              <w:rPr>
                <w:sz w:val="16"/>
                <w:szCs w:val="16"/>
                <w:lang w:val="ru-RU"/>
              </w:rPr>
            </w:pPr>
            <w:r w:rsidRPr="0023730B">
              <w:rPr>
                <w:sz w:val="16"/>
                <w:szCs w:val="16"/>
                <w:lang w:val="ru-RU"/>
              </w:rPr>
              <w:t>Система предназначена для приема на автомобильные, переносные и стационарные приемники</w:t>
            </w:r>
          </w:p>
        </w:tc>
        <w:tc>
          <w:tcPr>
            <w:tcW w:w="2121" w:type="dxa"/>
            <w:hideMark/>
          </w:tcPr>
          <w:p w14:paraId="6C11FF36" w14:textId="7C6E07D2" w:rsidR="002854A4" w:rsidRPr="0023730B" w:rsidRDefault="002854A4" w:rsidP="009F280F">
            <w:pPr>
              <w:pStyle w:val="Tabletext"/>
              <w:spacing w:before="20" w:after="20"/>
              <w:rPr>
                <w:sz w:val="16"/>
                <w:szCs w:val="16"/>
                <w:lang w:val="ru-RU"/>
              </w:rPr>
            </w:pPr>
            <w:r w:rsidRPr="0023730B">
              <w:rPr>
                <w:sz w:val="16"/>
                <w:szCs w:val="16"/>
                <w:lang w:val="ru-RU"/>
              </w:rPr>
              <w:t>От 12 до 96 кбит/с использованием декодера кодека HD, включая поддержку различных форматов многоканального воспроизведения звука.</w:t>
            </w:r>
          </w:p>
          <w:p w14:paraId="0978AD86" w14:textId="603B5A9B" w:rsidR="002854A4" w:rsidRPr="0023730B" w:rsidRDefault="002854A4" w:rsidP="009F280F">
            <w:pPr>
              <w:pStyle w:val="Tabletext"/>
              <w:spacing w:before="20" w:after="20"/>
              <w:rPr>
                <w:sz w:val="16"/>
                <w:szCs w:val="16"/>
                <w:lang w:val="ru-RU"/>
              </w:rPr>
            </w:pPr>
            <w:r w:rsidRPr="0023730B">
              <w:rPr>
                <w:sz w:val="16"/>
                <w:szCs w:val="16"/>
                <w:lang w:val="ru-RU"/>
              </w:rPr>
              <w:t>Система предназначена для приема на </w:t>
            </w:r>
            <w:proofErr w:type="gramStart"/>
            <w:r w:rsidRPr="0023730B">
              <w:rPr>
                <w:sz w:val="16"/>
                <w:szCs w:val="16"/>
                <w:lang w:val="ru-RU"/>
              </w:rPr>
              <w:t>автомобильные</w:t>
            </w:r>
            <w:r w:rsidR="006D74B1" w:rsidRPr="0023730B">
              <w:rPr>
                <w:sz w:val="16"/>
                <w:szCs w:val="16"/>
                <w:vertAlign w:val="superscript"/>
                <w:lang w:val="ru-RU"/>
              </w:rPr>
              <w:t>(</w:t>
            </w:r>
            <w:proofErr w:type="gramEnd"/>
            <w:r w:rsidR="006D74B1" w:rsidRPr="0023730B">
              <w:rPr>
                <w:sz w:val="16"/>
                <w:szCs w:val="16"/>
                <w:vertAlign w:val="superscript"/>
                <w:lang w:val="ru-RU"/>
              </w:rPr>
              <w:t>1</w:t>
            </w:r>
            <w:r w:rsidRPr="0023730B">
              <w:rPr>
                <w:sz w:val="16"/>
                <w:szCs w:val="16"/>
                <w:vertAlign w:val="superscript"/>
                <w:lang w:val="ru-RU"/>
              </w:rPr>
              <w:t>)</w:t>
            </w:r>
            <w:r w:rsidRPr="0023730B">
              <w:rPr>
                <w:sz w:val="16"/>
                <w:szCs w:val="16"/>
                <w:lang w:val="ru-RU"/>
              </w:rPr>
              <w:t>, переносные и стационарные приемники</w:t>
            </w:r>
          </w:p>
        </w:tc>
        <w:tc>
          <w:tcPr>
            <w:tcW w:w="1871" w:type="dxa"/>
            <w:hideMark/>
          </w:tcPr>
          <w:p w14:paraId="75A5A2F3"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Диапазон цифровой скорости передачи полезного контента </w:t>
            </w:r>
            <w:r w:rsidRPr="0023730B">
              <w:rPr>
                <w:sz w:val="16"/>
                <w:szCs w:val="16"/>
                <w:lang w:val="ru-RU"/>
              </w:rPr>
              <w:br/>
              <w:t>37–186 кбит/с для всего мультиплексного комплекта, содержащего не более четырех услуг во всех режимах.</w:t>
            </w:r>
          </w:p>
          <w:p w14:paraId="6E694A19" w14:textId="395BF337" w:rsidR="002854A4" w:rsidRPr="0023730B" w:rsidRDefault="002854A4" w:rsidP="009F280F">
            <w:pPr>
              <w:pStyle w:val="Tabletext"/>
              <w:spacing w:before="20" w:after="20"/>
              <w:rPr>
                <w:sz w:val="16"/>
                <w:szCs w:val="16"/>
                <w:lang w:val="ru-RU"/>
              </w:rPr>
            </w:pPr>
            <w:r w:rsidRPr="0023730B">
              <w:rPr>
                <w:sz w:val="16"/>
                <w:szCs w:val="16"/>
                <w:lang w:val="ru-RU"/>
              </w:rPr>
              <w:t>При использовании декодера звукового сигнала MPEG</w:t>
            </w:r>
            <w:r w:rsidR="003513D9" w:rsidRPr="0023730B">
              <w:rPr>
                <w:sz w:val="16"/>
                <w:szCs w:val="16"/>
                <w:lang w:val="ru-RU"/>
              </w:rPr>
              <w:t>­</w:t>
            </w:r>
            <w:r w:rsidRPr="0023730B">
              <w:rPr>
                <w:sz w:val="16"/>
                <w:szCs w:val="16"/>
                <w:lang w:val="ru-RU"/>
              </w:rPr>
              <w:t>4</w:t>
            </w:r>
            <w:r w:rsidR="003513D9" w:rsidRPr="0023730B">
              <w:rPr>
                <w:sz w:val="16"/>
                <w:szCs w:val="16"/>
                <w:lang w:val="ru-RU"/>
              </w:rPr>
              <w:t> </w:t>
            </w:r>
            <w:r w:rsidRPr="0023730B">
              <w:rPr>
                <w:sz w:val="16"/>
                <w:szCs w:val="16"/>
                <w:lang w:val="ru-RU"/>
              </w:rPr>
              <w:t>HE</w:t>
            </w:r>
            <w:r w:rsidR="003513D9" w:rsidRPr="0023730B">
              <w:rPr>
                <w:sz w:val="16"/>
                <w:szCs w:val="16"/>
                <w:lang w:val="ru-RU"/>
              </w:rPr>
              <w:t>­</w:t>
            </w:r>
            <w:r w:rsidRPr="0023730B">
              <w:rPr>
                <w:sz w:val="16"/>
                <w:szCs w:val="16"/>
                <w:lang w:val="ru-RU"/>
              </w:rPr>
              <w:t xml:space="preserve">AAC v2 достигается качество </w:t>
            </w:r>
            <w:proofErr w:type="spellStart"/>
            <w:r w:rsidRPr="0023730B">
              <w:rPr>
                <w:sz w:val="16"/>
                <w:szCs w:val="16"/>
                <w:lang w:val="ru-RU"/>
              </w:rPr>
              <w:t>компакт</w:t>
            </w:r>
            <w:r w:rsidR="007045C3" w:rsidRPr="0023730B">
              <w:rPr>
                <w:sz w:val="16"/>
                <w:szCs w:val="16"/>
                <w:lang w:val="ru-RU"/>
              </w:rPr>
              <w:t>­</w:t>
            </w:r>
            <w:r w:rsidRPr="0023730B">
              <w:rPr>
                <w:sz w:val="16"/>
                <w:szCs w:val="16"/>
                <w:lang w:val="ru-RU"/>
              </w:rPr>
              <w:t>дисков</w:t>
            </w:r>
            <w:proofErr w:type="spellEnd"/>
            <w:r w:rsidRPr="0023730B">
              <w:rPr>
                <w:sz w:val="16"/>
                <w:szCs w:val="16"/>
                <w:lang w:val="ru-RU"/>
              </w:rPr>
              <w:t>.</w:t>
            </w:r>
          </w:p>
          <w:p w14:paraId="584C8ACE" w14:textId="77777777" w:rsidR="002854A4" w:rsidRPr="0023730B" w:rsidRDefault="002854A4" w:rsidP="009F280F">
            <w:pPr>
              <w:pStyle w:val="Tabletext"/>
              <w:spacing w:before="20" w:after="20"/>
              <w:rPr>
                <w:sz w:val="16"/>
                <w:szCs w:val="16"/>
                <w:lang w:val="ru-RU"/>
              </w:rPr>
            </w:pPr>
            <w:r w:rsidRPr="0023730B">
              <w:rPr>
                <w:sz w:val="16"/>
                <w:szCs w:val="16"/>
                <w:lang w:val="ru-RU"/>
              </w:rPr>
              <w:t>Возможно также многоканальное воспроизведение звука по системе 5.1.</w:t>
            </w:r>
          </w:p>
          <w:p w14:paraId="0B75E611" w14:textId="6634B35D" w:rsidR="002854A4" w:rsidRPr="0023730B" w:rsidRDefault="002854A4" w:rsidP="009F280F">
            <w:pPr>
              <w:pStyle w:val="Tabletext"/>
              <w:spacing w:before="20" w:after="20"/>
              <w:rPr>
                <w:sz w:val="16"/>
                <w:szCs w:val="16"/>
                <w:lang w:val="ru-RU"/>
              </w:rPr>
            </w:pPr>
            <w:r w:rsidRPr="0023730B">
              <w:rPr>
                <w:sz w:val="16"/>
                <w:szCs w:val="16"/>
                <w:lang w:val="ru-RU"/>
              </w:rPr>
              <w:t xml:space="preserve">Система предназначена для приема на автомобильные, переносные и стационарные </w:t>
            </w:r>
            <w:proofErr w:type="gramStart"/>
            <w:r w:rsidRPr="0023730B">
              <w:rPr>
                <w:sz w:val="16"/>
                <w:szCs w:val="16"/>
                <w:lang w:val="ru-RU"/>
              </w:rPr>
              <w:t>приемники</w:t>
            </w:r>
            <w:r w:rsidR="006D74B1" w:rsidRPr="0023730B">
              <w:rPr>
                <w:sz w:val="16"/>
                <w:szCs w:val="16"/>
                <w:vertAlign w:val="superscript"/>
                <w:lang w:val="ru-RU"/>
              </w:rPr>
              <w:t>(</w:t>
            </w:r>
            <w:proofErr w:type="gramEnd"/>
            <w:r w:rsidR="006D74B1" w:rsidRPr="0023730B">
              <w:rPr>
                <w:sz w:val="16"/>
                <w:szCs w:val="16"/>
                <w:vertAlign w:val="superscript"/>
                <w:lang w:val="ru-RU"/>
              </w:rPr>
              <w:t>2</w:t>
            </w:r>
            <w:r w:rsidRPr="0023730B">
              <w:rPr>
                <w:sz w:val="16"/>
                <w:szCs w:val="16"/>
                <w:vertAlign w:val="superscript"/>
                <w:lang w:val="ru-RU"/>
              </w:rPr>
              <w:t>)</w:t>
            </w:r>
          </w:p>
        </w:tc>
        <w:tc>
          <w:tcPr>
            <w:tcW w:w="2044" w:type="dxa"/>
            <w:hideMark/>
          </w:tcPr>
          <w:p w14:paraId="4507DCDD" w14:textId="77777777" w:rsidR="002854A4" w:rsidRPr="0023730B" w:rsidRDefault="002854A4" w:rsidP="009F280F">
            <w:pPr>
              <w:pStyle w:val="Tabletext"/>
              <w:spacing w:before="20" w:after="20"/>
              <w:rPr>
                <w:sz w:val="16"/>
                <w:szCs w:val="16"/>
                <w:lang w:val="ru-RU"/>
              </w:rPr>
            </w:pPr>
            <w:r w:rsidRPr="0023730B">
              <w:rPr>
                <w:sz w:val="16"/>
                <w:szCs w:val="16"/>
                <w:lang w:val="ru-RU"/>
              </w:rPr>
              <w:t>От 16 кбит/с (совместимо с качеством ЧМ) до 320 кбит/с (качество компакт-диска и будущего многоканального воспроизведения звука по системе 5.1).</w:t>
            </w:r>
          </w:p>
          <w:p w14:paraId="59B0D716" w14:textId="74CA373A" w:rsidR="002854A4" w:rsidRPr="0023730B" w:rsidRDefault="002854A4" w:rsidP="009F280F">
            <w:pPr>
              <w:pStyle w:val="Tabletext"/>
              <w:spacing w:before="20" w:after="20"/>
              <w:rPr>
                <w:sz w:val="16"/>
                <w:szCs w:val="16"/>
                <w:lang w:val="ru-RU"/>
              </w:rPr>
            </w:pPr>
            <w:r w:rsidRPr="0023730B">
              <w:rPr>
                <w:sz w:val="16"/>
                <w:szCs w:val="16"/>
                <w:lang w:val="ru-RU"/>
              </w:rPr>
              <w:t xml:space="preserve">При использовании </w:t>
            </w:r>
            <w:r w:rsidRPr="0023730B">
              <w:rPr>
                <w:color w:val="000000"/>
                <w:sz w:val="16"/>
                <w:szCs w:val="16"/>
                <w:lang w:val="ru-RU"/>
              </w:rPr>
              <w:t>декодера звукового сигнала DRA+</w:t>
            </w:r>
            <w:r w:rsidR="003513D9" w:rsidRPr="0023730B">
              <w:rPr>
                <w:color w:val="000000"/>
                <w:sz w:val="16"/>
                <w:szCs w:val="16"/>
                <w:lang w:val="ru-RU"/>
              </w:rPr>
              <w:t> </w:t>
            </w:r>
            <w:r w:rsidRPr="0023730B">
              <w:rPr>
                <w:color w:val="000000"/>
                <w:sz w:val="16"/>
                <w:szCs w:val="16"/>
                <w:lang w:val="ru-RU"/>
              </w:rPr>
              <w:t>(GD/J</w:t>
            </w:r>
            <w:r w:rsidR="003513D9" w:rsidRPr="0023730B">
              <w:rPr>
                <w:color w:val="000000"/>
                <w:sz w:val="16"/>
                <w:szCs w:val="16"/>
                <w:lang w:val="ru-RU"/>
              </w:rPr>
              <w:t> </w:t>
            </w:r>
            <w:r w:rsidRPr="0023730B">
              <w:rPr>
                <w:color w:val="000000"/>
                <w:sz w:val="16"/>
                <w:szCs w:val="16"/>
                <w:lang w:val="ru-RU"/>
              </w:rPr>
              <w:t>058</w:t>
            </w:r>
            <w:r w:rsidR="003513D9" w:rsidRPr="0023730B">
              <w:rPr>
                <w:color w:val="000000"/>
                <w:sz w:val="16"/>
                <w:szCs w:val="16"/>
                <w:lang w:val="ru-RU"/>
              </w:rPr>
              <w:t>­</w:t>
            </w:r>
            <w:r w:rsidRPr="0023730B">
              <w:rPr>
                <w:color w:val="000000"/>
                <w:sz w:val="16"/>
                <w:szCs w:val="16"/>
                <w:lang w:val="ru-RU"/>
              </w:rPr>
              <w:t xml:space="preserve">2014) </w:t>
            </w:r>
            <w:r w:rsidRPr="0023730B">
              <w:rPr>
                <w:sz w:val="16"/>
                <w:szCs w:val="16"/>
                <w:lang w:val="ru-RU"/>
              </w:rPr>
              <w:t>качество компакт-диска достигается при 96 кбит/с.</w:t>
            </w:r>
          </w:p>
          <w:p w14:paraId="703847CC" w14:textId="77777777" w:rsidR="002854A4" w:rsidRPr="0023730B" w:rsidRDefault="002854A4" w:rsidP="009F280F">
            <w:pPr>
              <w:pStyle w:val="Tabletext"/>
              <w:spacing w:before="20" w:after="20"/>
              <w:rPr>
                <w:sz w:val="16"/>
                <w:szCs w:val="16"/>
                <w:lang w:val="ru-RU" w:eastAsia="zh-CN"/>
              </w:rPr>
            </w:pPr>
            <w:r w:rsidRPr="0023730B">
              <w:rPr>
                <w:sz w:val="16"/>
                <w:szCs w:val="16"/>
                <w:lang w:val="ru-RU"/>
              </w:rPr>
              <w:t>Система предназначена для приема на автомобильные, переносные и стационарные приемники</w:t>
            </w:r>
          </w:p>
        </w:tc>
        <w:tc>
          <w:tcPr>
            <w:tcW w:w="1869" w:type="dxa"/>
          </w:tcPr>
          <w:p w14:paraId="3A275106"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Диапазон цифровой скорости передачи полезного контента </w:t>
            </w:r>
            <w:r w:rsidRPr="0023730B">
              <w:rPr>
                <w:sz w:val="16"/>
                <w:szCs w:val="16"/>
                <w:lang w:val="ru-RU"/>
              </w:rPr>
              <w:br/>
              <w:t>52–800 кбит/с для всего мультиплексного комплекта.</w:t>
            </w:r>
          </w:p>
          <w:p w14:paraId="115C2D06" w14:textId="6854B5DD" w:rsidR="002854A4" w:rsidRPr="0023730B" w:rsidRDefault="002854A4" w:rsidP="009F280F">
            <w:pPr>
              <w:pStyle w:val="Tabletext"/>
              <w:spacing w:before="20" w:after="20"/>
              <w:rPr>
                <w:sz w:val="16"/>
                <w:szCs w:val="16"/>
                <w:lang w:val="ru-RU"/>
              </w:rPr>
            </w:pPr>
            <w:r w:rsidRPr="0023730B">
              <w:rPr>
                <w:sz w:val="16"/>
                <w:szCs w:val="16"/>
                <w:lang w:val="ru-RU"/>
              </w:rPr>
              <w:t>При использовании декодера звукового сигнала MPEG</w:t>
            </w:r>
            <w:r w:rsidR="003513D9" w:rsidRPr="0023730B">
              <w:rPr>
                <w:sz w:val="16"/>
                <w:szCs w:val="16"/>
                <w:lang w:val="ru-RU"/>
              </w:rPr>
              <w:t>­</w:t>
            </w:r>
            <w:r w:rsidRPr="0023730B">
              <w:rPr>
                <w:sz w:val="16"/>
                <w:szCs w:val="16"/>
                <w:lang w:val="ru-RU"/>
              </w:rPr>
              <w:t>4</w:t>
            </w:r>
            <w:r w:rsidR="003513D9" w:rsidRPr="0023730B">
              <w:rPr>
                <w:sz w:val="16"/>
                <w:szCs w:val="16"/>
                <w:lang w:val="ru-RU"/>
              </w:rPr>
              <w:t> </w:t>
            </w:r>
            <w:r w:rsidRPr="0023730B">
              <w:rPr>
                <w:sz w:val="16"/>
                <w:szCs w:val="16"/>
                <w:lang w:val="ru-RU"/>
              </w:rPr>
              <w:t>HE</w:t>
            </w:r>
            <w:r w:rsidRPr="0023730B">
              <w:rPr>
                <w:sz w:val="16"/>
                <w:szCs w:val="16"/>
                <w:lang w:val="ru-RU"/>
              </w:rPr>
              <w:noBreakHyphen/>
              <w:t xml:space="preserve">AAC v2 достигается качество </w:t>
            </w:r>
            <w:proofErr w:type="spellStart"/>
            <w:r w:rsidRPr="0023730B">
              <w:rPr>
                <w:sz w:val="16"/>
                <w:szCs w:val="16"/>
                <w:lang w:val="ru-RU"/>
              </w:rPr>
              <w:t>компакт</w:t>
            </w:r>
            <w:r w:rsidR="007045C3" w:rsidRPr="0023730B">
              <w:rPr>
                <w:sz w:val="16"/>
                <w:szCs w:val="16"/>
                <w:lang w:val="ru-RU"/>
              </w:rPr>
              <w:t>­</w:t>
            </w:r>
            <w:r w:rsidRPr="0023730B">
              <w:rPr>
                <w:sz w:val="16"/>
                <w:szCs w:val="16"/>
                <w:lang w:val="ru-RU"/>
              </w:rPr>
              <w:t>дисков</w:t>
            </w:r>
            <w:proofErr w:type="spellEnd"/>
            <w:r w:rsidRPr="0023730B">
              <w:rPr>
                <w:sz w:val="16"/>
                <w:szCs w:val="16"/>
                <w:lang w:val="ru-RU"/>
              </w:rPr>
              <w:t>.</w:t>
            </w:r>
          </w:p>
          <w:p w14:paraId="1837EA7E" w14:textId="77777777" w:rsidR="002854A4" w:rsidRPr="0023730B" w:rsidRDefault="002854A4" w:rsidP="009F280F">
            <w:pPr>
              <w:pStyle w:val="Tabletext"/>
              <w:spacing w:before="20" w:after="20"/>
              <w:rPr>
                <w:sz w:val="16"/>
                <w:szCs w:val="16"/>
                <w:lang w:val="ru-RU"/>
              </w:rPr>
            </w:pPr>
            <w:r w:rsidRPr="0023730B">
              <w:rPr>
                <w:sz w:val="16"/>
                <w:szCs w:val="16"/>
                <w:lang w:val="ru-RU"/>
              </w:rPr>
              <w:t>Возможно также многоканальное и иммерсивное воспроизведение звука.</w:t>
            </w:r>
          </w:p>
          <w:p w14:paraId="342B96CD" w14:textId="77777777" w:rsidR="002854A4" w:rsidRPr="0023730B" w:rsidRDefault="002854A4" w:rsidP="009F280F">
            <w:pPr>
              <w:pStyle w:val="Tabletext"/>
              <w:spacing w:before="20" w:after="20"/>
              <w:rPr>
                <w:sz w:val="16"/>
                <w:szCs w:val="16"/>
                <w:lang w:val="ru-RU" w:eastAsia="zh-CN"/>
              </w:rPr>
            </w:pPr>
            <w:r w:rsidRPr="0023730B">
              <w:rPr>
                <w:sz w:val="16"/>
                <w:szCs w:val="16"/>
                <w:lang w:val="ru-RU"/>
              </w:rPr>
              <w:t>Система предназначена для приема на автомобильные, переносные и стационарные приемники</w:t>
            </w:r>
          </w:p>
        </w:tc>
      </w:tr>
    </w:tbl>
    <w:p w14:paraId="67B4E51D" w14:textId="3BF9FEF6" w:rsidR="009514F5" w:rsidRPr="0023730B" w:rsidRDefault="009514F5">
      <w:pPr>
        <w:rPr>
          <w:lang w:val="ru-RU"/>
        </w:rPr>
      </w:pPr>
    </w:p>
    <w:p w14:paraId="00B6F771" w14:textId="35DBFD13" w:rsidR="009514F5" w:rsidRPr="0023730B" w:rsidRDefault="009514F5" w:rsidP="00BC009B">
      <w:pPr>
        <w:pStyle w:val="TableNo"/>
        <w:rPr>
          <w:lang w:val="ru-RU"/>
        </w:rPr>
      </w:pPr>
      <w:r w:rsidRPr="0023730B">
        <w:rPr>
          <w:lang w:val="ru-RU"/>
        </w:rPr>
        <w:lastRenderedPageBreak/>
        <w:t>ТАБЛИЦА 1 (</w:t>
      </w:r>
      <w:r w:rsidRPr="0023730B">
        <w:rPr>
          <w:i/>
          <w:iCs/>
          <w:lang w:val="ru-RU"/>
        </w:rPr>
        <w:t>продолжение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470"/>
        <w:gridCol w:w="2178"/>
        <w:gridCol w:w="2178"/>
        <w:gridCol w:w="1956"/>
        <w:gridCol w:w="2178"/>
        <w:gridCol w:w="2028"/>
        <w:gridCol w:w="2180"/>
      </w:tblGrid>
      <w:tr w:rsidR="009514F5" w:rsidRPr="0023730B" w14:paraId="222524CD" w14:textId="77777777" w:rsidTr="004063B2">
        <w:tc>
          <w:tcPr>
            <w:tcW w:w="0" w:type="auto"/>
            <w:tcBorders>
              <w:top w:val="single" w:sz="4" w:space="0" w:color="auto"/>
              <w:left w:val="single" w:sz="4" w:space="0" w:color="auto"/>
              <w:bottom w:val="single" w:sz="4" w:space="0" w:color="auto"/>
              <w:right w:val="single" w:sz="4" w:space="0" w:color="auto"/>
            </w:tcBorders>
            <w:vAlign w:val="center"/>
            <w:hideMark/>
          </w:tcPr>
          <w:p w14:paraId="6927530B" w14:textId="39D277F2" w:rsidR="009514F5" w:rsidRPr="0023730B" w:rsidRDefault="009514F5"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39" w:history="1">
              <w:r w:rsidR="00180F91" w:rsidRPr="0023730B">
                <w:rPr>
                  <w:rStyle w:val="Hyperlink"/>
                  <w:color w:val="auto"/>
                  <w:sz w:val="16"/>
                  <w:szCs w:val="16"/>
                  <w:u w:val="none"/>
                  <w:lang w:val="ru-RU"/>
                </w:rPr>
                <w:t>МСЭ-R BS.774</w:t>
              </w:r>
            </w:hyperlink>
            <w:r w:rsidR="00180F91" w:rsidRPr="0023730B">
              <w:rPr>
                <w:sz w:val="16"/>
                <w:szCs w:val="16"/>
                <w:lang w:val="ru-RU"/>
              </w:rPr>
              <w:t xml:space="preserve"> </w:t>
            </w:r>
            <w:r w:rsidRPr="0023730B">
              <w:rPr>
                <w:sz w:val="16"/>
                <w:szCs w:val="16"/>
                <w:lang w:val="ru-RU"/>
              </w:rPr>
              <w:br/>
              <w:t>(краткая формулировка)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24A9BEE4" w14:textId="77777777" w:rsidR="009514F5" w:rsidRPr="0023730B" w:rsidRDefault="009514F5" w:rsidP="004063B2">
            <w:pPr>
              <w:pStyle w:val="Tablehead"/>
              <w:rPr>
                <w:sz w:val="16"/>
                <w:szCs w:val="16"/>
                <w:lang w:val="ru-RU"/>
              </w:rPr>
            </w:pPr>
            <w:r w:rsidRPr="0023730B">
              <w:rPr>
                <w:sz w:val="16"/>
                <w:szCs w:val="16"/>
                <w:lang w:val="ru-RU"/>
              </w:rPr>
              <w:t>Цифровая система A</w:t>
            </w:r>
          </w:p>
        </w:tc>
        <w:tc>
          <w:tcPr>
            <w:tcW w:w="0" w:type="auto"/>
            <w:tcBorders>
              <w:top w:val="single" w:sz="4" w:space="0" w:color="auto"/>
              <w:left w:val="single" w:sz="4" w:space="0" w:color="auto"/>
              <w:bottom w:val="single" w:sz="4" w:space="0" w:color="auto"/>
              <w:right w:val="single" w:sz="4" w:space="0" w:color="auto"/>
            </w:tcBorders>
            <w:vAlign w:val="center"/>
            <w:hideMark/>
          </w:tcPr>
          <w:p w14:paraId="1F0CE7E7" w14:textId="77777777" w:rsidR="009514F5" w:rsidRPr="0023730B" w:rsidRDefault="009514F5" w:rsidP="004063B2">
            <w:pPr>
              <w:pStyle w:val="Tablehead"/>
              <w:rPr>
                <w:sz w:val="16"/>
                <w:szCs w:val="16"/>
                <w:lang w:val="ru-RU"/>
              </w:rPr>
            </w:pPr>
            <w:r w:rsidRPr="0023730B">
              <w:rPr>
                <w:sz w:val="16"/>
                <w:szCs w:val="16"/>
                <w:lang w:val="ru-RU"/>
              </w:rPr>
              <w:t>Цифровая система F</w:t>
            </w:r>
          </w:p>
        </w:tc>
        <w:tc>
          <w:tcPr>
            <w:tcW w:w="0" w:type="auto"/>
            <w:tcBorders>
              <w:top w:val="single" w:sz="4" w:space="0" w:color="auto"/>
              <w:left w:val="single" w:sz="4" w:space="0" w:color="auto"/>
              <w:bottom w:val="single" w:sz="4" w:space="0" w:color="auto"/>
              <w:right w:val="single" w:sz="4" w:space="0" w:color="auto"/>
            </w:tcBorders>
            <w:vAlign w:val="center"/>
            <w:hideMark/>
          </w:tcPr>
          <w:p w14:paraId="4D294FCD" w14:textId="77777777" w:rsidR="009514F5" w:rsidRPr="0023730B" w:rsidRDefault="009514F5" w:rsidP="004063B2">
            <w:pPr>
              <w:pStyle w:val="Tablehead"/>
              <w:rPr>
                <w:sz w:val="16"/>
                <w:szCs w:val="16"/>
                <w:lang w:val="ru-RU"/>
              </w:rPr>
            </w:pPr>
            <w:r w:rsidRPr="0023730B">
              <w:rPr>
                <w:sz w:val="16"/>
                <w:szCs w:val="16"/>
                <w:lang w:val="ru-RU"/>
              </w:rPr>
              <w:t>Цифровая система C</w:t>
            </w:r>
          </w:p>
        </w:tc>
        <w:tc>
          <w:tcPr>
            <w:tcW w:w="0" w:type="auto"/>
            <w:tcBorders>
              <w:top w:val="single" w:sz="4" w:space="0" w:color="auto"/>
              <w:left w:val="single" w:sz="4" w:space="0" w:color="auto"/>
              <w:bottom w:val="single" w:sz="4" w:space="0" w:color="auto"/>
              <w:right w:val="single" w:sz="4" w:space="0" w:color="auto"/>
            </w:tcBorders>
            <w:vAlign w:val="center"/>
            <w:hideMark/>
          </w:tcPr>
          <w:p w14:paraId="44E73EDE" w14:textId="77777777" w:rsidR="009514F5" w:rsidRPr="0023730B" w:rsidRDefault="009514F5" w:rsidP="004063B2">
            <w:pPr>
              <w:pStyle w:val="Tablehead"/>
              <w:rPr>
                <w:sz w:val="16"/>
                <w:szCs w:val="16"/>
                <w:lang w:val="ru-RU"/>
              </w:rPr>
            </w:pPr>
            <w:r w:rsidRPr="0023730B">
              <w:rPr>
                <w:sz w:val="16"/>
                <w:szCs w:val="16"/>
                <w:lang w:val="ru-RU"/>
              </w:rPr>
              <w:t>Цифровая система G</w:t>
            </w:r>
          </w:p>
        </w:tc>
        <w:tc>
          <w:tcPr>
            <w:tcW w:w="0" w:type="auto"/>
            <w:tcBorders>
              <w:top w:val="single" w:sz="4" w:space="0" w:color="auto"/>
              <w:left w:val="single" w:sz="4" w:space="0" w:color="auto"/>
              <w:bottom w:val="single" w:sz="4" w:space="0" w:color="auto"/>
              <w:right w:val="single" w:sz="4" w:space="0" w:color="auto"/>
            </w:tcBorders>
            <w:vAlign w:val="center"/>
            <w:hideMark/>
          </w:tcPr>
          <w:p w14:paraId="7663AADA" w14:textId="77777777" w:rsidR="009514F5" w:rsidRPr="0023730B" w:rsidRDefault="009514F5" w:rsidP="004063B2">
            <w:pPr>
              <w:pStyle w:val="Tablehead"/>
              <w:rPr>
                <w:sz w:val="16"/>
                <w:szCs w:val="16"/>
                <w:lang w:val="ru-RU"/>
              </w:rPr>
            </w:pPr>
            <w:r w:rsidRPr="0023730B">
              <w:rPr>
                <w:sz w:val="16"/>
                <w:szCs w:val="16"/>
                <w:lang w:val="ru-RU"/>
              </w:rPr>
              <w:t>Цифровая система H</w:t>
            </w:r>
          </w:p>
        </w:tc>
        <w:tc>
          <w:tcPr>
            <w:tcW w:w="0" w:type="auto"/>
            <w:tcBorders>
              <w:top w:val="single" w:sz="4" w:space="0" w:color="auto"/>
              <w:left w:val="single" w:sz="4" w:space="0" w:color="auto"/>
              <w:bottom w:val="single" w:sz="4" w:space="0" w:color="auto"/>
              <w:right w:val="single" w:sz="4" w:space="0" w:color="auto"/>
            </w:tcBorders>
            <w:vAlign w:val="center"/>
          </w:tcPr>
          <w:p w14:paraId="689E7616" w14:textId="77777777" w:rsidR="009514F5" w:rsidRPr="0023730B" w:rsidRDefault="009514F5" w:rsidP="004063B2">
            <w:pPr>
              <w:pStyle w:val="Tablehead"/>
              <w:rPr>
                <w:sz w:val="16"/>
                <w:szCs w:val="16"/>
                <w:lang w:val="ru-RU"/>
              </w:rPr>
            </w:pPr>
            <w:r w:rsidRPr="0023730B">
              <w:rPr>
                <w:sz w:val="16"/>
                <w:szCs w:val="16"/>
                <w:lang w:val="ru-RU"/>
              </w:rPr>
              <w:t>Цифровая система I</w:t>
            </w:r>
          </w:p>
        </w:tc>
      </w:tr>
      <w:tr w:rsidR="002854A4" w:rsidRPr="0023730B" w14:paraId="54EF5AFF" w14:textId="77777777" w:rsidTr="009F280F">
        <w:tc>
          <w:tcPr>
            <w:tcW w:w="0" w:type="auto"/>
            <w:hideMark/>
          </w:tcPr>
          <w:p w14:paraId="7DD212C7" w14:textId="77777777" w:rsidR="002854A4" w:rsidRPr="0023730B" w:rsidRDefault="002854A4" w:rsidP="009F280F">
            <w:pPr>
              <w:pStyle w:val="Tabletext"/>
              <w:spacing w:before="20" w:after="20" w:line="228" w:lineRule="auto"/>
              <w:rPr>
                <w:sz w:val="16"/>
                <w:szCs w:val="16"/>
                <w:lang w:val="ru-RU"/>
              </w:rPr>
            </w:pPr>
            <w:r w:rsidRPr="0023730B">
              <w:rPr>
                <w:sz w:val="16"/>
                <w:szCs w:val="16"/>
                <w:lang w:val="ru-RU"/>
              </w:rPr>
              <w:t>Эффективность использования спектра выше, чем при ЧМ</w:t>
            </w:r>
          </w:p>
        </w:tc>
        <w:tc>
          <w:tcPr>
            <w:tcW w:w="0" w:type="auto"/>
            <w:hideMark/>
          </w:tcPr>
          <w:p w14:paraId="7F274EA1" w14:textId="147BDF6E" w:rsidR="002854A4" w:rsidRPr="0023730B" w:rsidRDefault="002854A4" w:rsidP="009F280F">
            <w:pPr>
              <w:pStyle w:val="Tabletext"/>
              <w:keepNext/>
              <w:keepLines/>
              <w:spacing w:before="20" w:after="20" w:line="228" w:lineRule="auto"/>
              <w:rPr>
                <w:sz w:val="16"/>
                <w:szCs w:val="16"/>
                <w:lang w:val="ru-RU"/>
              </w:rPr>
            </w:pPr>
            <w:r w:rsidRPr="0023730B">
              <w:rPr>
                <w:sz w:val="16"/>
                <w:szCs w:val="16"/>
                <w:lang w:val="ru-RU"/>
              </w:rPr>
              <w:t>Качество ЧМ</w:t>
            </w:r>
            <w:r w:rsidRPr="0023730B">
              <w:rPr>
                <w:sz w:val="16"/>
                <w:szCs w:val="16"/>
                <w:lang w:val="ru-RU"/>
              </w:rPr>
              <w:noBreakHyphen/>
              <w:t>стереозвучания достигается при ширине полосы меньше 200 кГц; требования по защите совмещенного и соседнего каналов гораздо более низкие, чем для ЧМ. Эффективность особенно высока в случае повторного использования ретрансляторами той же частоты (ортогональная модуляция многих несущих со сверточным кодированием с исправлением ошибок, кодовое ортогональное мультиплексирование с разделением по частоте</w:t>
            </w:r>
            <w:r w:rsidR="007045C3" w:rsidRPr="0023730B">
              <w:rPr>
                <w:sz w:val="16"/>
                <w:szCs w:val="16"/>
                <w:lang w:val="ru-RU"/>
              </w:rPr>
              <w:t> </w:t>
            </w:r>
            <w:r w:rsidRPr="0023730B">
              <w:rPr>
                <w:sz w:val="16"/>
                <w:szCs w:val="16"/>
                <w:lang w:val="ru-RU"/>
              </w:rPr>
              <w:t>(COFDM))</w:t>
            </w:r>
          </w:p>
        </w:tc>
        <w:tc>
          <w:tcPr>
            <w:tcW w:w="0" w:type="auto"/>
            <w:hideMark/>
          </w:tcPr>
          <w:p w14:paraId="22007DE3" w14:textId="77777777" w:rsidR="002854A4" w:rsidRPr="0023730B" w:rsidRDefault="002854A4" w:rsidP="009F280F">
            <w:pPr>
              <w:pStyle w:val="Tabletext"/>
              <w:keepNext/>
              <w:keepLines/>
              <w:spacing w:before="20" w:after="20" w:line="228" w:lineRule="auto"/>
              <w:rPr>
                <w:sz w:val="16"/>
                <w:szCs w:val="16"/>
                <w:lang w:val="ru-RU"/>
              </w:rPr>
            </w:pPr>
            <w:r w:rsidRPr="0023730B">
              <w:rPr>
                <w:sz w:val="16"/>
                <w:szCs w:val="16"/>
                <w:lang w:val="ru-RU"/>
              </w:rPr>
              <w:t>Качество ЧМ</w:t>
            </w:r>
            <w:r w:rsidRPr="0023730B">
              <w:rPr>
                <w:sz w:val="16"/>
                <w:szCs w:val="16"/>
                <w:lang w:val="ru-RU"/>
              </w:rPr>
              <w:noBreakHyphen/>
              <w:t>стереозвучания достигается при ширине полосы меньше 200 кГц; требования по защите совмещенного и соседнего каналов гораздо более низкие, чем для ЧМ. Эффективность особенно высока в случае повторного использования ретрансляторами той же частоты. Она может быть еще выше при использовании 16/64</w:t>
            </w:r>
            <w:r w:rsidRPr="0023730B">
              <w:rPr>
                <w:sz w:val="16"/>
                <w:szCs w:val="16"/>
                <w:lang w:val="ru-RU"/>
              </w:rPr>
              <w:noBreakHyphen/>
              <w:t>уровневой квадратурной амплитудной модуляции (QAM) несущей (ортогональное мультиплексирование с разделением по частоте (OFDM) с каскадным блоковым и сверточным кодированием с исправлением ошибок)</w:t>
            </w:r>
          </w:p>
        </w:tc>
        <w:tc>
          <w:tcPr>
            <w:tcW w:w="0" w:type="auto"/>
            <w:hideMark/>
          </w:tcPr>
          <w:p w14:paraId="07EA29A3" w14:textId="77777777" w:rsidR="002854A4" w:rsidRPr="0023730B" w:rsidRDefault="002854A4" w:rsidP="009F280F">
            <w:pPr>
              <w:pStyle w:val="Tabletext"/>
              <w:keepNext/>
              <w:keepLines/>
              <w:spacing w:before="20" w:after="20" w:line="228" w:lineRule="auto"/>
              <w:rPr>
                <w:sz w:val="16"/>
                <w:szCs w:val="16"/>
                <w:lang w:val="ru-RU"/>
              </w:rPr>
            </w:pPr>
            <w:r w:rsidRPr="0023730B">
              <w:rPr>
                <w:sz w:val="16"/>
                <w:szCs w:val="16"/>
                <w:lang w:val="ru-RU"/>
              </w:rPr>
              <w:t>Качество ЧМ</w:t>
            </w:r>
            <w:r w:rsidRPr="0023730B">
              <w:rPr>
                <w:sz w:val="16"/>
                <w:szCs w:val="16"/>
                <w:lang w:val="ru-RU"/>
              </w:rPr>
              <w:noBreakHyphen/>
              <w:t>стереозвучания достигается без предоставления дополнительного спектра; требования по защите совмещенного и соседнего каналов гораздо более низкие, чем для ЧМ. В системе используется перемежение для уменьшения проблем, связанных с первым соседним каналом, и она более надежна в работе в присутствии аналоговых или цифровых помех в совмещенном канале</w:t>
            </w:r>
          </w:p>
        </w:tc>
        <w:tc>
          <w:tcPr>
            <w:tcW w:w="0" w:type="auto"/>
            <w:hideMark/>
          </w:tcPr>
          <w:p w14:paraId="3D4C0039" w14:textId="237A96C6" w:rsidR="002854A4" w:rsidRPr="0023730B" w:rsidRDefault="002854A4" w:rsidP="007265E9">
            <w:pPr>
              <w:pStyle w:val="Tabletext"/>
              <w:spacing w:before="20" w:after="20" w:line="228" w:lineRule="auto"/>
              <w:rPr>
                <w:sz w:val="16"/>
                <w:szCs w:val="16"/>
                <w:lang w:val="ru-RU"/>
              </w:rPr>
            </w:pPr>
            <w:r w:rsidRPr="0023730B">
              <w:rPr>
                <w:sz w:val="16"/>
                <w:szCs w:val="16"/>
                <w:lang w:val="ru-RU"/>
              </w:rPr>
              <w:t>Качество ЧМ</w:t>
            </w:r>
            <w:r w:rsidRPr="0023730B">
              <w:rPr>
                <w:sz w:val="16"/>
                <w:szCs w:val="16"/>
                <w:lang w:val="ru-RU"/>
              </w:rPr>
              <w:noBreakHyphen/>
              <w:t>стереозвучания и передача данных достигаются при ширине полосы 100 кГц; требования по защите совмещенного и соседнего каналов гораздо более низкие, чем для ЧМ. Дальнейшее увеличение эффективности использования спектра может достигаться при применении нескольких передатчиков на той же частоте (то есть ОЧС). Эффективность особенно высока в случае повторного использования ретрансляторами той же частоты. Она может быть еще выше при использовании 16</w:t>
            </w:r>
            <w:r w:rsidRPr="0023730B">
              <w:rPr>
                <w:sz w:val="16"/>
                <w:szCs w:val="16"/>
                <w:lang w:val="ru-RU"/>
              </w:rPr>
              <w:noBreakHyphen/>
            </w:r>
            <w:proofErr w:type="gramStart"/>
            <w:r w:rsidRPr="0023730B">
              <w:rPr>
                <w:sz w:val="16"/>
                <w:szCs w:val="16"/>
                <w:lang w:val="ru-RU"/>
              </w:rPr>
              <w:t>уровневой квадратурной амплитудной модуляции (QAM)</w:t>
            </w:r>
            <w:proofErr w:type="gramEnd"/>
            <w:r w:rsidRPr="0023730B">
              <w:rPr>
                <w:sz w:val="16"/>
                <w:szCs w:val="16"/>
                <w:lang w:val="ru-RU"/>
              </w:rPr>
              <w:t xml:space="preserve"> несущей наряду с 4</w:t>
            </w:r>
            <w:r w:rsidRPr="0023730B">
              <w:rPr>
                <w:sz w:val="16"/>
                <w:szCs w:val="16"/>
                <w:lang w:val="ru-RU"/>
              </w:rPr>
              <w:noBreakHyphen/>
              <w:t>QAM (ортогональное мультиплексирование с разделением по частоте (OFDM) с многоуровневым кодированием с исправлением ошибок)</w:t>
            </w:r>
          </w:p>
        </w:tc>
        <w:tc>
          <w:tcPr>
            <w:tcW w:w="0" w:type="auto"/>
            <w:hideMark/>
          </w:tcPr>
          <w:p w14:paraId="27B1526A" w14:textId="77777777" w:rsidR="002854A4" w:rsidRPr="0023730B" w:rsidRDefault="002854A4" w:rsidP="009514F5">
            <w:pPr>
              <w:pStyle w:val="Tabletext"/>
              <w:spacing w:before="10" w:after="10" w:line="218" w:lineRule="auto"/>
              <w:rPr>
                <w:sz w:val="16"/>
                <w:szCs w:val="16"/>
                <w:lang w:val="ru-RU"/>
              </w:rPr>
            </w:pPr>
            <w:r w:rsidRPr="0023730B">
              <w:rPr>
                <w:sz w:val="16"/>
                <w:szCs w:val="16"/>
                <w:lang w:val="ru-RU"/>
              </w:rPr>
              <w:t xml:space="preserve">Система определяет </w:t>
            </w:r>
            <w:r w:rsidRPr="0023730B">
              <w:rPr>
                <w:color w:val="000000"/>
                <w:sz w:val="16"/>
                <w:szCs w:val="16"/>
                <w:lang w:val="ru-RU"/>
              </w:rPr>
              <w:t xml:space="preserve">режим одновременной передачи и полностью цифровой режим для обеспечения различных потребностей на каждом этапе процесса перехода к цифровому вещанию. При использовании режима одновременной передачи </w:t>
            </w:r>
            <w:r w:rsidRPr="0023730B">
              <w:rPr>
                <w:sz w:val="16"/>
                <w:szCs w:val="16"/>
                <w:lang w:val="ru-RU"/>
              </w:rPr>
              <w:t>качество ЧМ</w:t>
            </w:r>
            <w:r w:rsidRPr="0023730B">
              <w:rPr>
                <w:sz w:val="16"/>
                <w:szCs w:val="16"/>
                <w:lang w:val="ru-RU"/>
              </w:rPr>
              <w:noBreakHyphen/>
              <w:t>стереозвучания (или компакт-диска) достигается без предоставления дополнительного спектра; требования по защите совмещенного и соседнего каналов гораздо ниже, чем для ЧМ. В системе используется перемежение для снижения помех от первого соседнего каналов, и она более надежна в работе в присутствии аналоговых или цифровых помех в совмещенном канале.</w:t>
            </w:r>
          </w:p>
          <w:p w14:paraId="58B37FD4" w14:textId="77777777" w:rsidR="002854A4" w:rsidRPr="0023730B" w:rsidRDefault="002854A4" w:rsidP="009514F5">
            <w:pPr>
              <w:pStyle w:val="Tabletext"/>
              <w:spacing w:before="10" w:after="10" w:line="218" w:lineRule="auto"/>
              <w:rPr>
                <w:sz w:val="16"/>
                <w:szCs w:val="16"/>
                <w:lang w:val="ru-RU"/>
              </w:rPr>
            </w:pPr>
            <w:r w:rsidRPr="0023730B">
              <w:rPr>
                <w:sz w:val="16"/>
                <w:szCs w:val="16"/>
                <w:lang w:val="ru-RU"/>
              </w:rPr>
              <w:t>После перехода система может использовать больше спектра и предоставлять больше услуг высокого качества (например, ряд услуг качества компакт-диска и многоканального воспроизведения звука по системе 5.1).</w:t>
            </w:r>
          </w:p>
          <w:p w14:paraId="0471C145" w14:textId="2B46BDAD" w:rsidR="002854A4" w:rsidRPr="0023730B" w:rsidRDefault="002854A4" w:rsidP="007265E9">
            <w:pPr>
              <w:pStyle w:val="Tabletext"/>
              <w:spacing w:before="10" w:after="10" w:line="218" w:lineRule="auto"/>
              <w:rPr>
                <w:sz w:val="16"/>
                <w:szCs w:val="16"/>
                <w:lang w:val="ru-RU"/>
              </w:rPr>
            </w:pPr>
            <w:r w:rsidRPr="0023730B">
              <w:rPr>
                <w:sz w:val="16"/>
                <w:szCs w:val="16"/>
                <w:lang w:val="ru-RU"/>
              </w:rPr>
              <w:t>Дальнейшее увеличение эффективности использования спектра может достигаться при применении нескольких передатчиков на той же частоте (то есть ОЧС).</w:t>
            </w:r>
          </w:p>
        </w:tc>
        <w:tc>
          <w:tcPr>
            <w:tcW w:w="0" w:type="auto"/>
          </w:tcPr>
          <w:p w14:paraId="1B1021DA" w14:textId="736F8072" w:rsidR="002854A4" w:rsidRPr="0023730B" w:rsidRDefault="002854A4" w:rsidP="007265E9">
            <w:pPr>
              <w:pStyle w:val="Tabletext"/>
              <w:spacing w:before="20" w:after="20" w:line="228" w:lineRule="auto"/>
              <w:rPr>
                <w:sz w:val="16"/>
                <w:szCs w:val="16"/>
                <w:lang w:val="ru-RU"/>
              </w:rPr>
            </w:pPr>
            <w:r w:rsidRPr="0023730B">
              <w:rPr>
                <w:sz w:val="16"/>
                <w:szCs w:val="16"/>
                <w:lang w:val="ru-RU"/>
              </w:rPr>
              <w:t>Качество ЧМ</w:t>
            </w:r>
            <w:r w:rsidRPr="0023730B">
              <w:rPr>
                <w:sz w:val="16"/>
                <w:szCs w:val="16"/>
                <w:lang w:val="ru-RU"/>
              </w:rPr>
              <w:noBreakHyphen/>
              <w:t>стереозвучания и передача данных достигаются при ширине полосы 100, 200, 250 кГц; требования по защите совмещенного и соседнего каналов гораздо более низкие, чем для ЧМ. Дальнейшее увеличение эффективности использования спектра может достигаться при применении нескольких передатчиков на той же частоте (то есть ОЧС). Эффективность особенно высока в случае повторного использования ретрансляторами той же частоты. Высокая эффективность достигается путем использования ортогонального мультиплексирования с разделением по частоте (OFDM) с многоуровневым кодированием с исправлением ошибок и квадратурной амплитудной модуляции (QAM) – 4</w:t>
            </w:r>
            <w:r w:rsidRPr="0023730B">
              <w:rPr>
                <w:sz w:val="16"/>
                <w:szCs w:val="16"/>
                <w:lang w:val="ru-RU"/>
              </w:rPr>
              <w:noBreakHyphen/>
              <w:t>QAM, 16-QAM, 64</w:t>
            </w:r>
            <w:r w:rsidRPr="0023730B">
              <w:rPr>
                <w:sz w:val="16"/>
                <w:szCs w:val="16"/>
                <w:lang w:val="ru-RU"/>
              </w:rPr>
              <w:noBreakHyphen/>
              <w:t>QAM</w:t>
            </w:r>
          </w:p>
        </w:tc>
      </w:tr>
    </w:tbl>
    <w:p w14:paraId="28B32969" w14:textId="77777777" w:rsidR="009514F5" w:rsidRPr="0023730B" w:rsidRDefault="009514F5" w:rsidP="00BC009B">
      <w:pPr>
        <w:pStyle w:val="TableNo"/>
        <w:rPr>
          <w:lang w:val="ru-RU"/>
        </w:rPr>
      </w:pPr>
      <w:r w:rsidRPr="0023730B">
        <w:rPr>
          <w:lang w:val="ru-RU"/>
        </w:rPr>
        <w:lastRenderedPageBreak/>
        <w:t>ТАБЛИЦА 1 (</w:t>
      </w:r>
      <w:r w:rsidRPr="0023730B">
        <w:rPr>
          <w:i/>
          <w:iCs/>
          <w:lang w:val="ru-RU"/>
        </w:rPr>
        <w:t>продолжение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653"/>
        <w:gridCol w:w="1984"/>
        <w:gridCol w:w="2203"/>
        <w:gridCol w:w="1981"/>
        <w:gridCol w:w="2138"/>
        <w:gridCol w:w="2086"/>
        <w:gridCol w:w="2123"/>
      </w:tblGrid>
      <w:tr w:rsidR="009514F5" w:rsidRPr="0023730B" w14:paraId="1DDF2A2C" w14:textId="77777777" w:rsidTr="004063B2">
        <w:tc>
          <w:tcPr>
            <w:tcW w:w="1653" w:type="dxa"/>
            <w:tcBorders>
              <w:top w:val="single" w:sz="4" w:space="0" w:color="auto"/>
              <w:left w:val="single" w:sz="4" w:space="0" w:color="auto"/>
              <w:bottom w:val="single" w:sz="4" w:space="0" w:color="auto"/>
              <w:right w:val="single" w:sz="4" w:space="0" w:color="auto"/>
            </w:tcBorders>
            <w:vAlign w:val="center"/>
            <w:hideMark/>
          </w:tcPr>
          <w:p w14:paraId="7C485704" w14:textId="708A35CB" w:rsidR="009514F5" w:rsidRPr="0023730B" w:rsidRDefault="009514F5"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40" w:history="1">
              <w:r w:rsidR="00180F91"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3F254B" w14:textId="77777777" w:rsidR="009514F5" w:rsidRPr="0023730B" w:rsidRDefault="009514F5" w:rsidP="004063B2">
            <w:pPr>
              <w:pStyle w:val="Tablehead"/>
              <w:rPr>
                <w:sz w:val="16"/>
                <w:szCs w:val="16"/>
                <w:lang w:val="ru-RU"/>
              </w:rPr>
            </w:pPr>
            <w:r w:rsidRPr="0023730B">
              <w:rPr>
                <w:sz w:val="16"/>
                <w:szCs w:val="16"/>
                <w:lang w:val="ru-RU"/>
              </w:rPr>
              <w:t>Цифровая система A</w:t>
            </w:r>
          </w:p>
        </w:tc>
        <w:tc>
          <w:tcPr>
            <w:tcW w:w="2203" w:type="dxa"/>
            <w:tcBorders>
              <w:top w:val="single" w:sz="4" w:space="0" w:color="auto"/>
              <w:left w:val="single" w:sz="4" w:space="0" w:color="auto"/>
              <w:bottom w:val="single" w:sz="4" w:space="0" w:color="auto"/>
              <w:right w:val="single" w:sz="4" w:space="0" w:color="auto"/>
            </w:tcBorders>
            <w:vAlign w:val="center"/>
            <w:hideMark/>
          </w:tcPr>
          <w:p w14:paraId="57869D5D" w14:textId="77777777" w:rsidR="009514F5" w:rsidRPr="0023730B" w:rsidRDefault="009514F5" w:rsidP="004063B2">
            <w:pPr>
              <w:pStyle w:val="Tablehead"/>
              <w:rPr>
                <w:sz w:val="16"/>
                <w:szCs w:val="16"/>
                <w:lang w:val="ru-RU"/>
              </w:rPr>
            </w:pPr>
            <w:r w:rsidRPr="0023730B">
              <w:rPr>
                <w:sz w:val="16"/>
                <w:szCs w:val="16"/>
                <w:lang w:val="ru-RU"/>
              </w:rPr>
              <w:t>Цифровая система F</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24FE102" w14:textId="77777777" w:rsidR="009514F5" w:rsidRPr="0023730B" w:rsidRDefault="009514F5" w:rsidP="004063B2">
            <w:pPr>
              <w:pStyle w:val="Tablehead"/>
              <w:rPr>
                <w:sz w:val="16"/>
                <w:szCs w:val="16"/>
                <w:lang w:val="ru-RU"/>
              </w:rPr>
            </w:pPr>
            <w:r w:rsidRPr="0023730B">
              <w:rPr>
                <w:sz w:val="16"/>
                <w:szCs w:val="16"/>
                <w:lang w:val="ru-RU"/>
              </w:rPr>
              <w:t>Цифровая система C</w:t>
            </w:r>
          </w:p>
        </w:tc>
        <w:tc>
          <w:tcPr>
            <w:tcW w:w="2138" w:type="dxa"/>
            <w:tcBorders>
              <w:top w:val="single" w:sz="4" w:space="0" w:color="auto"/>
              <w:left w:val="single" w:sz="4" w:space="0" w:color="auto"/>
              <w:bottom w:val="single" w:sz="4" w:space="0" w:color="auto"/>
              <w:right w:val="single" w:sz="4" w:space="0" w:color="auto"/>
            </w:tcBorders>
            <w:vAlign w:val="center"/>
            <w:hideMark/>
          </w:tcPr>
          <w:p w14:paraId="2D77FCF8" w14:textId="77777777" w:rsidR="009514F5" w:rsidRPr="0023730B" w:rsidRDefault="009514F5" w:rsidP="004063B2">
            <w:pPr>
              <w:pStyle w:val="Tablehead"/>
              <w:rPr>
                <w:sz w:val="16"/>
                <w:szCs w:val="16"/>
                <w:lang w:val="ru-RU"/>
              </w:rPr>
            </w:pPr>
            <w:r w:rsidRPr="0023730B">
              <w:rPr>
                <w:sz w:val="16"/>
                <w:szCs w:val="16"/>
                <w:lang w:val="ru-RU"/>
              </w:rPr>
              <w:t>Цифровая система G</w:t>
            </w:r>
          </w:p>
        </w:tc>
        <w:tc>
          <w:tcPr>
            <w:tcW w:w="2086" w:type="dxa"/>
            <w:tcBorders>
              <w:top w:val="single" w:sz="4" w:space="0" w:color="auto"/>
              <w:left w:val="single" w:sz="4" w:space="0" w:color="auto"/>
              <w:bottom w:val="single" w:sz="4" w:space="0" w:color="auto"/>
              <w:right w:val="single" w:sz="4" w:space="0" w:color="auto"/>
            </w:tcBorders>
            <w:vAlign w:val="center"/>
            <w:hideMark/>
          </w:tcPr>
          <w:p w14:paraId="6F307781" w14:textId="77777777" w:rsidR="009514F5" w:rsidRPr="0023730B" w:rsidRDefault="009514F5" w:rsidP="004063B2">
            <w:pPr>
              <w:pStyle w:val="Tablehead"/>
              <w:rPr>
                <w:sz w:val="16"/>
                <w:szCs w:val="16"/>
                <w:lang w:val="ru-RU"/>
              </w:rPr>
            </w:pPr>
            <w:r w:rsidRPr="0023730B">
              <w:rPr>
                <w:sz w:val="16"/>
                <w:szCs w:val="16"/>
                <w:lang w:val="ru-RU"/>
              </w:rPr>
              <w:t>Цифровая система H</w:t>
            </w:r>
          </w:p>
        </w:tc>
        <w:tc>
          <w:tcPr>
            <w:tcW w:w="2123" w:type="dxa"/>
            <w:tcBorders>
              <w:top w:val="single" w:sz="4" w:space="0" w:color="auto"/>
              <w:left w:val="single" w:sz="4" w:space="0" w:color="auto"/>
              <w:bottom w:val="single" w:sz="4" w:space="0" w:color="auto"/>
              <w:right w:val="single" w:sz="4" w:space="0" w:color="auto"/>
            </w:tcBorders>
            <w:vAlign w:val="center"/>
          </w:tcPr>
          <w:p w14:paraId="31657FA8" w14:textId="77777777" w:rsidR="009514F5" w:rsidRPr="0023730B" w:rsidRDefault="009514F5" w:rsidP="004063B2">
            <w:pPr>
              <w:pStyle w:val="Tablehead"/>
              <w:rPr>
                <w:sz w:val="16"/>
                <w:szCs w:val="16"/>
                <w:lang w:val="ru-RU"/>
              </w:rPr>
            </w:pPr>
            <w:r w:rsidRPr="0023730B">
              <w:rPr>
                <w:sz w:val="16"/>
                <w:szCs w:val="16"/>
                <w:lang w:val="ru-RU"/>
              </w:rPr>
              <w:t>Цифровая система I</w:t>
            </w:r>
          </w:p>
        </w:tc>
      </w:tr>
      <w:tr w:rsidR="009514F5" w:rsidRPr="0023730B" w14:paraId="1F9BFC91" w14:textId="77777777" w:rsidTr="003E7455">
        <w:tc>
          <w:tcPr>
            <w:tcW w:w="1653" w:type="dxa"/>
          </w:tcPr>
          <w:p w14:paraId="327E2100" w14:textId="4C9D9943" w:rsidR="009514F5" w:rsidRPr="0023730B" w:rsidRDefault="009514F5" w:rsidP="009F280F">
            <w:pPr>
              <w:pStyle w:val="Tabletext"/>
              <w:spacing w:before="20" w:after="20" w:line="228" w:lineRule="auto"/>
              <w:rPr>
                <w:sz w:val="16"/>
                <w:szCs w:val="16"/>
                <w:lang w:val="ru-RU"/>
              </w:rPr>
            </w:pPr>
            <w:r w:rsidRPr="0023730B">
              <w:rPr>
                <w:sz w:val="16"/>
                <w:szCs w:val="16"/>
                <w:lang w:val="ru-RU"/>
              </w:rPr>
              <w:t>Эффективность использования спектра выше, чем при ЧМ (</w:t>
            </w:r>
            <w:r w:rsidRPr="0023730B">
              <w:rPr>
                <w:i/>
                <w:iCs/>
                <w:sz w:val="16"/>
                <w:szCs w:val="16"/>
                <w:lang w:val="ru-RU"/>
              </w:rPr>
              <w:t>продолжение</w:t>
            </w:r>
            <w:r w:rsidRPr="0023730B">
              <w:rPr>
                <w:sz w:val="16"/>
                <w:szCs w:val="16"/>
                <w:lang w:val="ru-RU"/>
              </w:rPr>
              <w:t>)</w:t>
            </w:r>
          </w:p>
        </w:tc>
        <w:tc>
          <w:tcPr>
            <w:tcW w:w="1984" w:type="dxa"/>
          </w:tcPr>
          <w:p w14:paraId="2BC4BC51" w14:textId="77777777" w:rsidR="009514F5" w:rsidRPr="0023730B" w:rsidRDefault="009514F5" w:rsidP="009F280F">
            <w:pPr>
              <w:pStyle w:val="Tabletext"/>
              <w:keepNext/>
              <w:keepLines/>
              <w:spacing w:before="20" w:after="20" w:line="228" w:lineRule="auto"/>
              <w:rPr>
                <w:sz w:val="16"/>
                <w:szCs w:val="16"/>
                <w:lang w:val="ru-RU"/>
              </w:rPr>
            </w:pPr>
          </w:p>
        </w:tc>
        <w:tc>
          <w:tcPr>
            <w:tcW w:w="2203" w:type="dxa"/>
          </w:tcPr>
          <w:p w14:paraId="3579358F" w14:textId="77777777" w:rsidR="009514F5" w:rsidRPr="0023730B" w:rsidRDefault="009514F5" w:rsidP="009F280F">
            <w:pPr>
              <w:pStyle w:val="Tabletext"/>
              <w:keepNext/>
              <w:keepLines/>
              <w:spacing w:before="20" w:after="20" w:line="228" w:lineRule="auto"/>
              <w:rPr>
                <w:sz w:val="16"/>
                <w:szCs w:val="16"/>
                <w:lang w:val="ru-RU"/>
              </w:rPr>
            </w:pPr>
          </w:p>
        </w:tc>
        <w:tc>
          <w:tcPr>
            <w:tcW w:w="1981" w:type="dxa"/>
          </w:tcPr>
          <w:p w14:paraId="06088964" w14:textId="77777777" w:rsidR="009514F5" w:rsidRPr="0023730B" w:rsidRDefault="009514F5" w:rsidP="009F280F">
            <w:pPr>
              <w:pStyle w:val="Tabletext"/>
              <w:keepNext/>
              <w:keepLines/>
              <w:spacing w:before="20" w:after="20" w:line="228" w:lineRule="auto"/>
              <w:rPr>
                <w:sz w:val="16"/>
                <w:szCs w:val="16"/>
                <w:lang w:val="ru-RU"/>
              </w:rPr>
            </w:pPr>
          </w:p>
        </w:tc>
        <w:tc>
          <w:tcPr>
            <w:tcW w:w="2138" w:type="dxa"/>
          </w:tcPr>
          <w:p w14:paraId="108B7E06" w14:textId="77777777" w:rsidR="009514F5" w:rsidRPr="0023730B" w:rsidRDefault="009514F5" w:rsidP="009F280F">
            <w:pPr>
              <w:pStyle w:val="Tabletext"/>
              <w:spacing w:before="20" w:after="20" w:line="228" w:lineRule="auto"/>
              <w:rPr>
                <w:sz w:val="16"/>
                <w:szCs w:val="16"/>
                <w:lang w:val="ru-RU"/>
              </w:rPr>
            </w:pPr>
          </w:p>
        </w:tc>
        <w:tc>
          <w:tcPr>
            <w:tcW w:w="2086" w:type="dxa"/>
          </w:tcPr>
          <w:p w14:paraId="526E649A" w14:textId="552AC995" w:rsidR="009514F5" w:rsidRPr="0023730B" w:rsidRDefault="009514F5" w:rsidP="009F280F">
            <w:pPr>
              <w:pStyle w:val="Tabletext"/>
              <w:spacing w:before="20" w:after="20" w:line="228" w:lineRule="auto"/>
              <w:rPr>
                <w:sz w:val="16"/>
                <w:szCs w:val="16"/>
                <w:lang w:val="ru-RU"/>
              </w:rPr>
            </w:pPr>
            <w:r w:rsidRPr="0023730B">
              <w:rPr>
                <w:sz w:val="16"/>
                <w:szCs w:val="16"/>
                <w:lang w:val="ru-RU"/>
              </w:rPr>
              <w:t>Эффективность особенно высока в случае повторного использования ретрансляторами той же частоты. Она может быть еще выше при использовании 16/64</w:t>
            </w:r>
            <w:r w:rsidRPr="0023730B">
              <w:rPr>
                <w:sz w:val="16"/>
                <w:szCs w:val="16"/>
                <w:lang w:val="ru-RU"/>
              </w:rPr>
              <w:noBreakHyphen/>
            </w:r>
            <w:proofErr w:type="gramStart"/>
            <w:r w:rsidRPr="0023730B">
              <w:rPr>
                <w:sz w:val="16"/>
                <w:szCs w:val="16"/>
                <w:lang w:val="ru-RU"/>
              </w:rPr>
              <w:t>уровневой квадратурной амплитудной модуляции (QAM)</w:t>
            </w:r>
            <w:proofErr w:type="gramEnd"/>
            <w:r w:rsidRPr="0023730B">
              <w:rPr>
                <w:sz w:val="16"/>
                <w:szCs w:val="16"/>
                <w:lang w:val="ru-RU"/>
              </w:rPr>
              <w:t xml:space="preserve"> несущей наряду с 4</w:t>
            </w:r>
            <w:r w:rsidRPr="0023730B">
              <w:rPr>
                <w:sz w:val="16"/>
                <w:szCs w:val="16"/>
                <w:lang w:val="ru-RU"/>
              </w:rPr>
              <w:noBreakHyphen/>
              <w:t>QAM (ортогональное мультиплексирование с разделением по частоте (OFDM) с многоуровневым кодированием с исправлением ошибок)</w:t>
            </w:r>
          </w:p>
        </w:tc>
        <w:tc>
          <w:tcPr>
            <w:tcW w:w="2123" w:type="dxa"/>
          </w:tcPr>
          <w:p w14:paraId="7016392A" w14:textId="77777777" w:rsidR="009514F5" w:rsidRPr="0023730B" w:rsidRDefault="009514F5" w:rsidP="009F280F">
            <w:pPr>
              <w:pStyle w:val="Tabletext"/>
              <w:spacing w:before="20" w:after="20" w:line="228" w:lineRule="auto"/>
              <w:rPr>
                <w:sz w:val="16"/>
                <w:szCs w:val="16"/>
                <w:lang w:val="ru-RU"/>
              </w:rPr>
            </w:pPr>
          </w:p>
        </w:tc>
      </w:tr>
      <w:tr w:rsidR="009514F5" w:rsidRPr="0023730B" w14:paraId="0CF28EE9" w14:textId="77777777" w:rsidTr="003E7455">
        <w:trPr>
          <w:cantSplit/>
        </w:trPr>
        <w:tc>
          <w:tcPr>
            <w:tcW w:w="1653" w:type="dxa"/>
            <w:hideMark/>
          </w:tcPr>
          <w:p w14:paraId="7D82C851"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Показатели работы в условиях </w:t>
            </w:r>
            <w:proofErr w:type="spellStart"/>
            <w:r w:rsidRPr="0023730B">
              <w:rPr>
                <w:sz w:val="16"/>
                <w:szCs w:val="16"/>
                <w:lang w:val="ru-RU"/>
              </w:rPr>
              <w:t>многолучевости</w:t>
            </w:r>
            <w:proofErr w:type="spellEnd"/>
            <w:r w:rsidRPr="0023730B">
              <w:rPr>
                <w:sz w:val="16"/>
                <w:szCs w:val="16"/>
                <w:lang w:val="ru-RU"/>
              </w:rPr>
              <w:t xml:space="preserve"> и затенения</w:t>
            </w:r>
          </w:p>
        </w:tc>
        <w:tc>
          <w:tcPr>
            <w:tcW w:w="1984" w:type="dxa"/>
            <w:hideMark/>
          </w:tcPr>
          <w:p w14:paraId="1D4BC9E8"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Система специально разработана для работы в условиях </w:t>
            </w:r>
            <w:proofErr w:type="spellStart"/>
            <w:r w:rsidRPr="0023730B">
              <w:rPr>
                <w:sz w:val="16"/>
                <w:szCs w:val="16"/>
                <w:lang w:val="ru-RU"/>
              </w:rPr>
              <w:t>многолучевости</w:t>
            </w:r>
            <w:proofErr w:type="spellEnd"/>
            <w:r w:rsidRPr="0023730B">
              <w:rPr>
                <w:sz w:val="16"/>
                <w:szCs w:val="16"/>
                <w:lang w:val="ru-RU"/>
              </w:rPr>
              <w:t>. Она работает на основе суммирования мощности эхо-сигналов, попадающих в данный временной интервал.</w:t>
            </w:r>
          </w:p>
          <w:p w14:paraId="7F8D9422" w14:textId="77777777" w:rsidR="002854A4" w:rsidRPr="0023730B" w:rsidRDefault="002854A4" w:rsidP="009F280F">
            <w:pPr>
              <w:pStyle w:val="Tabletext"/>
              <w:spacing w:before="20" w:after="20"/>
              <w:rPr>
                <w:sz w:val="16"/>
                <w:szCs w:val="16"/>
                <w:lang w:val="ru-RU"/>
              </w:rPr>
            </w:pPr>
            <w:r w:rsidRPr="0023730B">
              <w:rPr>
                <w:sz w:val="16"/>
                <w:szCs w:val="16"/>
                <w:lang w:val="ru-RU"/>
              </w:rPr>
              <w:t>Это свойство позволяет использовать ретрансляторы в совмещенном канале для покрытия областей с затененными территориями</w:t>
            </w:r>
          </w:p>
        </w:tc>
        <w:tc>
          <w:tcPr>
            <w:tcW w:w="2203" w:type="dxa"/>
            <w:hideMark/>
          </w:tcPr>
          <w:p w14:paraId="7578C7CC"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Система специально разработана для условий </w:t>
            </w:r>
            <w:proofErr w:type="spellStart"/>
            <w:r w:rsidRPr="0023730B">
              <w:rPr>
                <w:sz w:val="16"/>
                <w:szCs w:val="16"/>
                <w:lang w:val="ru-RU"/>
              </w:rPr>
              <w:t>многолучевости</w:t>
            </w:r>
            <w:proofErr w:type="spellEnd"/>
            <w:r w:rsidRPr="0023730B">
              <w:rPr>
                <w:sz w:val="16"/>
                <w:szCs w:val="16"/>
                <w:lang w:val="ru-RU"/>
              </w:rPr>
              <w:t>. Она работает на основе суммирования мощности эхо-сигналов, попадающих в данный временной интервал.</w:t>
            </w:r>
          </w:p>
          <w:p w14:paraId="3595C93B" w14:textId="77777777" w:rsidR="002854A4" w:rsidRPr="0023730B" w:rsidRDefault="002854A4" w:rsidP="009F280F">
            <w:pPr>
              <w:pStyle w:val="Tabletext"/>
              <w:spacing w:before="20" w:after="20"/>
              <w:rPr>
                <w:sz w:val="16"/>
                <w:szCs w:val="16"/>
                <w:lang w:val="ru-RU"/>
              </w:rPr>
            </w:pPr>
            <w:r w:rsidRPr="0023730B">
              <w:rPr>
                <w:sz w:val="16"/>
                <w:szCs w:val="16"/>
                <w:lang w:val="ru-RU"/>
              </w:rPr>
              <w:t>Это свойство позволяет использовать ретрансляторы в совмещенном канале для покрытия областей с затененными территориями</w:t>
            </w:r>
          </w:p>
        </w:tc>
        <w:tc>
          <w:tcPr>
            <w:tcW w:w="1981" w:type="dxa"/>
            <w:hideMark/>
          </w:tcPr>
          <w:p w14:paraId="4E55BA78"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Система специально разработана для работы в условиях </w:t>
            </w:r>
            <w:proofErr w:type="spellStart"/>
            <w:r w:rsidRPr="0023730B">
              <w:rPr>
                <w:sz w:val="16"/>
                <w:szCs w:val="16"/>
                <w:lang w:val="ru-RU"/>
              </w:rPr>
              <w:t>многолучевости</w:t>
            </w:r>
            <w:proofErr w:type="spellEnd"/>
            <w:r w:rsidRPr="0023730B">
              <w:rPr>
                <w:sz w:val="16"/>
                <w:szCs w:val="16"/>
                <w:lang w:val="ru-RU"/>
              </w:rPr>
              <w:t>. В ней используется OFDM, благодаря чему достигаются высокие показатели работы при </w:t>
            </w:r>
            <w:proofErr w:type="spellStart"/>
            <w:r w:rsidRPr="0023730B">
              <w:rPr>
                <w:sz w:val="16"/>
                <w:szCs w:val="16"/>
                <w:lang w:val="ru-RU"/>
              </w:rPr>
              <w:t>многолучевости</w:t>
            </w:r>
            <w:proofErr w:type="spellEnd"/>
            <w:r w:rsidRPr="0023730B">
              <w:rPr>
                <w:sz w:val="16"/>
                <w:szCs w:val="16"/>
                <w:lang w:val="ru-RU"/>
              </w:rPr>
              <w:t>.</w:t>
            </w:r>
          </w:p>
          <w:p w14:paraId="49DF65DC" w14:textId="77777777" w:rsidR="002854A4" w:rsidRPr="0023730B" w:rsidRDefault="002854A4" w:rsidP="009F280F">
            <w:pPr>
              <w:pStyle w:val="Tabletext"/>
              <w:spacing w:before="20" w:after="20"/>
              <w:rPr>
                <w:sz w:val="16"/>
                <w:szCs w:val="16"/>
                <w:lang w:val="ru-RU"/>
              </w:rPr>
            </w:pPr>
            <w:r w:rsidRPr="0023730B">
              <w:rPr>
                <w:sz w:val="16"/>
                <w:szCs w:val="16"/>
                <w:lang w:val="ru-RU"/>
              </w:rPr>
              <w:t>Это свойство позволяет использовать ретрансляторы в совмещенном канале для покрытия областей с затененными территориями</w:t>
            </w:r>
          </w:p>
        </w:tc>
        <w:tc>
          <w:tcPr>
            <w:tcW w:w="2138" w:type="dxa"/>
            <w:hideMark/>
          </w:tcPr>
          <w:p w14:paraId="1A5381B7"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Система специально разработана для условий </w:t>
            </w:r>
            <w:proofErr w:type="spellStart"/>
            <w:r w:rsidRPr="0023730B">
              <w:rPr>
                <w:sz w:val="16"/>
                <w:szCs w:val="16"/>
                <w:lang w:val="ru-RU"/>
              </w:rPr>
              <w:t>многолучевости</w:t>
            </w:r>
            <w:proofErr w:type="spellEnd"/>
            <w:r w:rsidRPr="0023730B">
              <w:rPr>
                <w:sz w:val="16"/>
                <w:szCs w:val="16"/>
                <w:lang w:val="ru-RU"/>
              </w:rPr>
              <w:t>. Она работает на основе суммирования мощности эхо-сигналов, попадающих в данный временной интервал.</w:t>
            </w:r>
          </w:p>
          <w:p w14:paraId="10A40653" w14:textId="77777777" w:rsidR="002854A4" w:rsidRPr="0023730B" w:rsidRDefault="002854A4" w:rsidP="009F280F">
            <w:pPr>
              <w:pStyle w:val="Tabletext"/>
              <w:spacing w:before="20" w:after="20"/>
              <w:rPr>
                <w:sz w:val="16"/>
                <w:szCs w:val="16"/>
                <w:lang w:val="ru-RU"/>
              </w:rPr>
            </w:pPr>
            <w:r w:rsidRPr="0023730B">
              <w:rPr>
                <w:sz w:val="16"/>
                <w:szCs w:val="16"/>
                <w:lang w:val="ru-RU"/>
              </w:rPr>
              <w:t>Это свойство позволяет использовать ретрансляторы в совмещенном канале для покрытия областей с затененными территориями</w:t>
            </w:r>
          </w:p>
        </w:tc>
        <w:tc>
          <w:tcPr>
            <w:tcW w:w="2086" w:type="dxa"/>
            <w:hideMark/>
          </w:tcPr>
          <w:p w14:paraId="7F936482"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Система специально разработана для условий </w:t>
            </w:r>
            <w:proofErr w:type="spellStart"/>
            <w:r w:rsidRPr="0023730B">
              <w:rPr>
                <w:sz w:val="16"/>
                <w:szCs w:val="16"/>
                <w:lang w:val="ru-RU"/>
              </w:rPr>
              <w:t>многолучевости</w:t>
            </w:r>
            <w:proofErr w:type="spellEnd"/>
            <w:r w:rsidRPr="0023730B">
              <w:rPr>
                <w:sz w:val="16"/>
                <w:szCs w:val="16"/>
                <w:lang w:val="ru-RU"/>
              </w:rPr>
              <w:t>. Она работает на основе суммирования мощности эхо-сигналов, попадающих в данный временной интервал.</w:t>
            </w:r>
          </w:p>
          <w:p w14:paraId="5483BE92" w14:textId="77777777" w:rsidR="002854A4" w:rsidRPr="0023730B" w:rsidRDefault="002854A4" w:rsidP="009F280F">
            <w:pPr>
              <w:pStyle w:val="Tabletext"/>
              <w:spacing w:before="20" w:after="20"/>
              <w:rPr>
                <w:sz w:val="16"/>
                <w:szCs w:val="16"/>
                <w:lang w:val="ru-RU"/>
              </w:rPr>
            </w:pPr>
            <w:r w:rsidRPr="0023730B">
              <w:rPr>
                <w:sz w:val="16"/>
                <w:szCs w:val="16"/>
                <w:lang w:val="ru-RU"/>
              </w:rPr>
              <w:t>Это свойство позволяет использовать ретрансляторы в совмещенном канале для покрытия областей с затененными территориями</w:t>
            </w:r>
          </w:p>
        </w:tc>
        <w:tc>
          <w:tcPr>
            <w:tcW w:w="2123" w:type="dxa"/>
          </w:tcPr>
          <w:p w14:paraId="5D32BDE1" w14:textId="77777777" w:rsidR="002854A4" w:rsidRPr="0023730B" w:rsidRDefault="002854A4" w:rsidP="009F280F">
            <w:pPr>
              <w:pStyle w:val="Tabletext"/>
              <w:spacing w:before="20" w:after="20"/>
              <w:rPr>
                <w:sz w:val="16"/>
                <w:szCs w:val="16"/>
                <w:lang w:val="ru-RU"/>
              </w:rPr>
            </w:pPr>
            <w:r w:rsidRPr="0023730B">
              <w:rPr>
                <w:sz w:val="16"/>
                <w:szCs w:val="16"/>
                <w:lang w:val="ru-RU"/>
              </w:rPr>
              <w:t xml:space="preserve">Система специально разработана для условий </w:t>
            </w:r>
            <w:proofErr w:type="spellStart"/>
            <w:r w:rsidRPr="0023730B">
              <w:rPr>
                <w:sz w:val="16"/>
                <w:szCs w:val="16"/>
                <w:lang w:val="ru-RU"/>
              </w:rPr>
              <w:t>многолучевости</w:t>
            </w:r>
            <w:proofErr w:type="spellEnd"/>
            <w:r w:rsidRPr="0023730B">
              <w:rPr>
                <w:sz w:val="16"/>
                <w:szCs w:val="16"/>
                <w:lang w:val="ru-RU"/>
              </w:rPr>
              <w:t>. Она работает на основе суммирования мощности эхо-сигналов, попадающих в данный временной интервал.</w:t>
            </w:r>
          </w:p>
          <w:p w14:paraId="7EAB4E94" w14:textId="77777777" w:rsidR="002854A4" w:rsidRPr="0023730B" w:rsidRDefault="002854A4" w:rsidP="009F280F">
            <w:pPr>
              <w:pStyle w:val="Tabletext"/>
              <w:spacing w:before="20" w:after="20"/>
              <w:rPr>
                <w:sz w:val="16"/>
                <w:szCs w:val="16"/>
                <w:lang w:val="ru-RU"/>
              </w:rPr>
            </w:pPr>
            <w:r w:rsidRPr="0023730B">
              <w:rPr>
                <w:sz w:val="16"/>
                <w:szCs w:val="16"/>
                <w:lang w:val="ru-RU"/>
              </w:rPr>
              <w:t>Это свойство позволяет использовать ретрансляторы в совмещенном канале для покрытия областей с затененными территориями</w:t>
            </w:r>
          </w:p>
        </w:tc>
      </w:tr>
    </w:tbl>
    <w:p w14:paraId="1630CB1D" w14:textId="77777777" w:rsidR="003E7455" w:rsidRPr="0023730B" w:rsidRDefault="003E7455" w:rsidP="00BC009B">
      <w:pPr>
        <w:pStyle w:val="TableNo"/>
        <w:rPr>
          <w:lang w:val="ru-RU"/>
        </w:rPr>
      </w:pPr>
      <w:r w:rsidRPr="0023730B">
        <w:rPr>
          <w:lang w:val="ru-RU"/>
        </w:rPr>
        <w:lastRenderedPageBreak/>
        <w:t>ТАБЛИЦА 1 (</w:t>
      </w:r>
      <w:r w:rsidRPr="0023730B">
        <w:rPr>
          <w:i/>
          <w:iCs/>
          <w:lang w:val="ru-RU"/>
        </w:rPr>
        <w:t>продолжение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691"/>
        <w:gridCol w:w="2104"/>
        <w:gridCol w:w="2085"/>
        <w:gridCol w:w="2041"/>
        <w:gridCol w:w="1988"/>
        <w:gridCol w:w="31"/>
        <w:gridCol w:w="2170"/>
        <w:gridCol w:w="1953"/>
      </w:tblGrid>
      <w:tr w:rsidR="003E7455" w:rsidRPr="0023730B" w14:paraId="4BD7AF99" w14:textId="77777777" w:rsidTr="004063B2">
        <w:tc>
          <w:tcPr>
            <w:tcW w:w="0" w:type="auto"/>
            <w:tcBorders>
              <w:top w:val="single" w:sz="4" w:space="0" w:color="auto"/>
              <w:left w:val="single" w:sz="4" w:space="0" w:color="auto"/>
              <w:bottom w:val="single" w:sz="4" w:space="0" w:color="auto"/>
              <w:right w:val="single" w:sz="4" w:space="0" w:color="auto"/>
            </w:tcBorders>
            <w:vAlign w:val="center"/>
            <w:hideMark/>
          </w:tcPr>
          <w:p w14:paraId="68ECD340" w14:textId="5611D8CC" w:rsidR="003E7455" w:rsidRPr="0023730B" w:rsidRDefault="003E7455"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41" w:history="1">
              <w:r w:rsidR="00180F91"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2104" w:type="dxa"/>
            <w:tcBorders>
              <w:top w:val="single" w:sz="4" w:space="0" w:color="auto"/>
              <w:left w:val="single" w:sz="4" w:space="0" w:color="auto"/>
              <w:bottom w:val="single" w:sz="4" w:space="0" w:color="auto"/>
              <w:right w:val="single" w:sz="4" w:space="0" w:color="auto"/>
            </w:tcBorders>
            <w:vAlign w:val="center"/>
            <w:hideMark/>
          </w:tcPr>
          <w:p w14:paraId="60713589" w14:textId="77777777" w:rsidR="003E7455" w:rsidRPr="0023730B" w:rsidRDefault="003E7455" w:rsidP="004063B2">
            <w:pPr>
              <w:pStyle w:val="Tablehead"/>
              <w:rPr>
                <w:sz w:val="16"/>
                <w:szCs w:val="16"/>
                <w:lang w:val="ru-RU"/>
              </w:rPr>
            </w:pPr>
            <w:r w:rsidRPr="0023730B">
              <w:rPr>
                <w:sz w:val="16"/>
                <w:szCs w:val="16"/>
                <w:lang w:val="ru-RU"/>
              </w:rPr>
              <w:t>Цифровая система A</w:t>
            </w:r>
          </w:p>
        </w:tc>
        <w:tc>
          <w:tcPr>
            <w:tcW w:w="2085" w:type="dxa"/>
            <w:tcBorders>
              <w:top w:val="single" w:sz="4" w:space="0" w:color="auto"/>
              <w:left w:val="single" w:sz="4" w:space="0" w:color="auto"/>
              <w:bottom w:val="single" w:sz="4" w:space="0" w:color="auto"/>
              <w:right w:val="single" w:sz="4" w:space="0" w:color="auto"/>
            </w:tcBorders>
            <w:vAlign w:val="center"/>
            <w:hideMark/>
          </w:tcPr>
          <w:p w14:paraId="721FA933" w14:textId="77777777" w:rsidR="003E7455" w:rsidRPr="0023730B" w:rsidRDefault="003E7455" w:rsidP="004063B2">
            <w:pPr>
              <w:pStyle w:val="Tablehead"/>
              <w:rPr>
                <w:sz w:val="16"/>
                <w:szCs w:val="16"/>
                <w:lang w:val="ru-RU"/>
              </w:rPr>
            </w:pPr>
            <w:r w:rsidRPr="0023730B">
              <w:rPr>
                <w:sz w:val="16"/>
                <w:szCs w:val="16"/>
                <w:lang w:val="ru-RU"/>
              </w:rPr>
              <w:t>Цифровая система F</w:t>
            </w:r>
          </w:p>
        </w:tc>
        <w:tc>
          <w:tcPr>
            <w:tcW w:w="2041" w:type="dxa"/>
            <w:tcBorders>
              <w:top w:val="single" w:sz="4" w:space="0" w:color="auto"/>
              <w:left w:val="single" w:sz="4" w:space="0" w:color="auto"/>
              <w:bottom w:val="single" w:sz="4" w:space="0" w:color="auto"/>
              <w:right w:val="single" w:sz="4" w:space="0" w:color="auto"/>
            </w:tcBorders>
            <w:vAlign w:val="center"/>
            <w:hideMark/>
          </w:tcPr>
          <w:p w14:paraId="43AB00F7" w14:textId="77777777" w:rsidR="003E7455" w:rsidRPr="0023730B" w:rsidRDefault="003E7455" w:rsidP="004063B2">
            <w:pPr>
              <w:pStyle w:val="Tablehead"/>
              <w:rPr>
                <w:sz w:val="16"/>
                <w:szCs w:val="16"/>
                <w:lang w:val="ru-RU"/>
              </w:rPr>
            </w:pPr>
            <w:r w:rsidRPr="0023730B">
              <w:rPr>
                <w:sz w:val="16"/>
                <w:szCs w:val="16"/>
                <w:lang w:val="ru-RU"/>
              </w:rPr>
              <w:t>Цифровая система C</w:t>
            </w:r>
          </w:p>
        </w:tc>
        <w:tc>
          <w:tcPr>
            <w:tcW w:w="2019" w:type="dxa"/>
            <w:gridSpan w:val="2"/>
            <w:tcBorders>
              <w:top w:val="single" w:sz="4" w:space="0" w:color="auto"/>
              <w:left w:val="single" w:sz="4" w:space="0" w:color="auto"/>
              <w:bottom w:val="single" w:sz="4" w:space="0" w:color="auto"/>
              <w:right w:val="single" w:sz="4" w:space="0" w:color="auto"/>
            </w:tcBorders>
            <w:vAlign w:val="center"/>
            <w:hideMark/>
          </w:tcPr>
          <w:p w14:paraId="1250CBE4" w14:textId="77777777" w:rsidR="003E7455" w:rsidRPr="0023730B" w:rsidRDefault="003E7455" w:rsidP="004063B2">
            <w:pPr>
              <w:pStyle w:val="Tablehead"/>
              <w:rPr>
                <w:sz w:val="16"/>
                <w:szCs w:val="16"/>
                <w:lang w:val="ru-RU"/>
              </w:rPr>
            </w:pPr>
            <w:r w:rsidRPr="0023730B">
              <w:rPr>
                <w:sz w:val="16"/>
                <w:szCs w:val="16"/>
                <w:lang w:val="ru-RU"/>
              </w:rPr>
              <w:t>Цифровая система G</w:t>
            </w:r>
          </w:p>
        </w:tc>
        <w:tc>
          <w:tcPr>
            <w:tcW w:w="2170" w:type="dxa"/>
            <w:tcBorders>
              <w:top w:val="single" w:sz="4" w:space="0" w:color="auto"/>
              <w:left w:val="single" w:sz="4" w:space="0" w:color="auto"/>
              <w:bottom w:val="single" w:sz="4" w:space="0" w:color="auto"/>
              <w:right w:val="single" w:sz="4" w:space="0" w:color="auto"/>
            </w:tcBorders>
            <w:vAlign w:val="center"/>
            <w:hideMark/>
          </w:tcPr>
          <w:p w14:paraId="40AA9A3B" w14:textId="77777777" w:rsidR="003E7455" w:rsidRPr="0023730B" w:rsidRDefault="003E7455" w:rsidP="004063B2">
            <w:pPr>
              <w:pStyle w:val="Tablehead"/>
              <w:rPr>
                <w:sz w:val="16"/>
                <w:szCs w:val="16"/>
                <w:lang w:val="ru-RU"/>
              </w:rPr>
            </w:pPr>
            <w:r w:rsidRPr="0023730B">
              <w:rPr>
                <w:sz w:val="16"/>
                <w:szCs w:val="16"/>
                <w:lang w:val="ru-RU"/>
              </w:rPr>
              <w:t>Цифровая система H</w:t>
            </w:r>
          </w:p>
        </w:tc>
        <w:tc>
          <w:tcPr>
            <w:tcW w:w="1953" w:type="dxa"/>
            <w:tcBorders>
              <w:top w:val="single" w:sz="4" w:space="0" w:color="auto"/>
              <w:left w:val="single" w:sz="4" w:space="0" w:color="auto"/>
              <w:bottom w:val="single" w:sz="4" w:space="0" w:color="auto"/>
              <w:right w:val="single" w:sz="4" w:space="0" w:color="auto"/>
            </w:tcBorders>
            <w:vAlign w:val="center"/>
          </w:tcPr>
          <w:p w14:paraId="6BEBB04F" w14:textId="77777777" w:rsidR="003E7455" w:rsidRPr="0023730B" w:rsidRDefault="003E7455" w:rsidP="004063B2">
            <w:pPr>
              <w:pStyle w:val="Tablehead"/>
              <w:rPr>
                <w:sz w:val="16"/>
                <w:szCs w:val="16"/>
                <w:lang w:val="ru-RU"/>
              </w:rPr>
            </w:pPr>
            <w:r w:rsidRPr="0023730B">
              <w:rPr>
                <w:sz w:val="16"/>
                <w:szCs w:val="16"/>
                <w:lang w:val="ru-RU"/>
              </w:rPr>
              <w:t>Цифровая система I</w:t>
            </w:r>
          </w:p>
        </w:tc>
      </w:tr>
      <w:tr w:rsidR="003E7455" w:rsidRPr="0023730B" w14:paraId="5CF06104" w14:textId="77777777" w:rsidTr="003E7455">
        <w:tc>
          <w:tcPr>
            <w:tcW w:w="0" w:type="auto"/>
            <w:tcBorders>
              <w:top w:val="single" w:sz="4" w:space="0" w:color="auto"/>
              <w:left w:val="single" w:sz="4" w:space="0" w:color="auto"/>
              <w:bottom w:val="single" w:sz="4" w:space="0" w:color="auto"/>
              <w:right w:val="single" w:sz="4" w:space="0" w:color="auto"/>
            </w:tcBorders>
          </w:tcPr>
          <w:p w14:paraId="58AEC1EB" w14:textId="4C0545E6" w:rsidR="003E7455" w:rsidRPr="0023730B" w:rsidRDefault="003E7455" w:rsidP="003E7455">
            <w:pPr>
              <w:pStyle w:val="Tabletext"/>
              <w:spacing w:before="20" w:after="20"/>
              <w:rPr>
                <w:sz w:val="16"/>
                <w:szCs w:val="16"/>
                <w:lang w:val="ru-RU"/>
              </w:rPr>
            </w:pPr>
            <w:r w:rsidRPr="0023730B">
              <w:rPr>
                <w:sz w:val="16"/>
                <w:szCs w:val="16"/>
                <w:lang w:val="ru-RU"/>
              </w:rPr>
              <w:t>Общая обработка в приемнике сигналов спутникового (S) и наземного (T) радиовещания</w:t>
            </w:r>
          </w:p>
        </w:tc>
        <w:tc>
          <w:tcPr>
            <w:tcW w:w="2104" w:type="dxa"/>
            <w:tcBorders>
              <w:top w:val="single" w:sz="4" w:space="0" w:color="auto"/>
              <w:left w:val="single" w:sz="4" w:space="0" w:color="auto"/>
              <w:bottom w:val="single" w:sz="4" w:space="0" w:color="auto"/>
              <w:right w:val="single" w:sz="4" w:space="0" w:color="auto"/>
            </w:tcBorders>
          </w:tcPr>
          <w:p w14:paraId="01576DE6" w14:textId="77777777" w:rsidR="003E7455" w:rsidRPr="0023730B" w:rsidRDefault="003E7455" w:rsidP="003E7455">
            <w:pPr>
              <w:pStyle w:val="Tabletext"/>
              <w:spacing w:before="20" w:after="20"/>
              <w:rPr>
                <w:sz w:val="16"/>
                <w:szCs w:val="16"/>
                <w:lang w:val="ru-RU"/>
              </w:rPr>
            </w:pPr>
            <w:r w:rsidRPr="0023730B">
              <w:rPr>
                <w:sz w:val="16"/>
                <w:szCs w:val="16"/>
                <w:lang w:val="ru-RU"/>
              </w:rPr>
              <w:t>Не применяется.</w:t>
            </w:r>
          </w:p>
          <w:p w14:paraId="4352291D" w14:textId="121FCA8D" w:rsidR="003E7455" w:rsidRPr="0023730B" w:rsidRDefault="003E7455" w:rsidP="003E7455">
            <w:pPr>
              <w:pStyle w:val="Tabletext"/>
              <w:spacing w:before="20" w:after="20"/>
              <w:rPr>
                <w:sz w:val="16"/>
                <w:szCs w:val="16"/>
                <w:lang w:val="ru-RU"/>
              </w:rPr>
            </w:pPr>
            <w:r w:rsidRPr="0023730B">
              <w:rPr>
                <w:sz w:val="16"/>
                <w:szCs w:val="16"/>
                <w:lang w:val="ru-RU"/>
              </w:rPr>
              <w:t>Только наземное</w:t>
            </w:r>
          </w:p>
        </w:tc>
        <w:tc>
          <w:tcPr>
            <w:tcW w:w="2085" w:type="dxa"/>
            <w:tcBorders>
              <w:top w:val="single" w:sz="4" w:space="0" w:color="auto"/>
              <w:left w:val="single" w:sz="4" w:space="0" w:color="auto"/>
              <w:bottom w:val="single" w:sz="4" w:space="0" w:color="auto"/>
              <w:right w:val="single" w:sz="4" w:space="0" w:color="auto"/>
            </w:tcBorders>
          </w:tcPr>
          <w:p w14:paraId="68AA4D53" w14:textId="77777777" w:rsidR="003E7455" w:rsidRPr="0023730B" w:rsidRDefault="003E7455" w:rsidP="003E7455">
            <w:pPr>
              <w:pStyle w:val="Tabletext"/>
              <w:spacing w:before="20" w:after="20"/>
              <w:rPr>
                <w:sz w:val="16"/>
                <w:szCs w:val="16"/>
                <w:lang w:val="ru-RU"/>
              </w:rPr>
            </w:pPr>
            <w:r w:rsidRPr="0023730B">
              <w:rPr>
                <w:sz w:val="16"/>
                <w:szCs w:val="16"/>
                <w:lang w:val="ru-RU"/>
              </w:rPr>
              <w:t>Не применяется.</w:t>
            </w:r>
          </w:p>
          <w:p w14:paraId="42002815" w14:textId="68656724" w:rsidR="003E7455" w:rsidRPr="0023730B" w:rsidRDefault="003E7455" w:rsidP="003E7455">
            <w:pPr>
              <w:pStyle w:val="Tabletext"/>
              <w:spacing w:before="20" w:after="20"/>
              <w:rPr>
                <w:sz w:val="16"/>
                <w:szCs w:val="16"/>
                <w:lang w:val="ru-RU"/>
              </w:rPr>
            </w:pPr>
            <w:r w:rsidRPr="0023730B">
              <w:rPr>
                <w:sz w:val="16"/>
                <w:szCs w:val="16"/>
                <w:lang w:val="ru-RU"/>
              </w:rPr>
              <w:t>Только наземное</w:t>
            </w:r>
          </w:p>
        </w:tc>
        <w:tc>
          <w:tcPr>
            <w:tcW w:w="2041" w:type="dxa"/>
            <w:tcBorders>
              <w:top w:val="single" w:sz="4" w:space="0" w:color="auto"/>
              <w:left w:val="single" w:sz="4" w:space="0" w:color="auto"/>
              <w:bottom w:val="single" w:sz="4" w:space="0" w:color="auto"/>
              <w:right w:val="single" w:sz="4" w:space="0" w:color="auto"/>
            </w:tcBorders>
          </w:tcPr>
          <w:p w14:paraId="1532CD83" w14:textId="77777777" w:rsidR="003E7455" w:rsidRPr="0023730B" w:rsidRDefault="003E7455" w:rsidP="003E7455">
            <w:pPr>
              <w:pStyle w:val="Tabletext"/>
              <w:spacing w:before="20" w:after="20"/>
              <w:rPr>
                <w:sz w:val="16"/>
                <w:szCs w:val="16"/>
                <w:lang w:val="ru-RU"/>
              </w:rPr>
            </w:pPr>
            <w:r w:rsidRPr="0023730B">
              <w:rPr>
                <w:sz w:val="16"/>
                <w:szCs w:val="16"/>
                <w:lang w:val="ru-RU"/>
              </w:rPr>
              <w:t>Не применяется.</w:t>
            </w:r>
          </w:p>
          <w:p w14:paraId="1B0E92B6" w14:textId="5902D09D" w:rsidR="003E7455" w:rsidRPr="0023730B" w:rsidRDefault="003E7455" w:rsidP="003E7455">
            <w:pPr>
              <w:pStyle w:val="Tabletext"/>
              <w:spacing w:before="20" w:after="20"/>
              <w:rPr>
                <w:sz w:val="16"/>
                <w:szCs w:val="16"/>
                <w:lang w:val="ru-RU"/>
              </w:rPr>
            </w:pPr>
            <w:r w:rsidRPr="0023730B">
              <w:rPr>
                <w:sz w:val="16"/>
                <w:szCs w:val="16"/>
                <w:lang w:val="ru-RU"/>
              </w:rPr>
              <w:t>Только наземное</w:t>
            </w:r>
          </w:p>
        </w:tc>
        <w:tc>
          <w:tcPr>
            <w:tcW w:w="2019" w:type="dxa"/>
            <w:gridSpan w:val="2"/>
            <w:tcBorders>
              <w:top w:val="single" w:sz="4" w:space="0" w:color="auto"/>
              <w:left w:val="single" w:sz="4" w:space="0" w:color="auto"/>
              <w:bottom w:val="single" w:sz="4" w:space="0" w:color="auto"/>
              <w:right w:val="single" w:sz="4" w:space="0" w:color="auto"/>
            </w:tcBorders>
          </w:tcPr>
          <w:p w14:paraId="5C09EF73" w14:textId="77777777" w:rsidR="003E7455" w:rsidRPr="0023730B" w:rsidRDefault="003E7455" w:rsidP="003E7455">
            <w:pPr>
              <w:pStyle w:val="Tabletext"/>
              <w:spacing w:before="20" w:after="20"/>
              <w:rPr>
                <w:sz w:val="16"/>
                <w:szCs w:val="16"/>
                <w:lang w:val="ru-RU"/>
              </w:rPr>
            </w:pPr>
            <w:r w:rsidRPr="0023730B">
              <w:rPr>
                <w:sz w:val="16"/>
                <w:szCs w:val="16"/>
                <w:lang w:val="ru-RU"/>
              </w:rPr>
              <w:t>Не применяется.</w:t>
            </w:r>
          </w:p>
          <w:p w14:paraId="191F04DF" w14:textId="0433F582" w:rsidR="003E7455" w:rsidRPr="0023730B" w:rsidRDefault="003E7455" w:rsidP="003E7455">
            <w:pPr>
              <w:pStyle w:val="Tabletext"/>
              <w:spacing w:before="20" w:after="20"/>
              <w:rPr>
                <w:sz w:val="16"/>
                <w:szCs w:val="16"/>
                <w:lang w:val="ru-RU"/>
              </w:rPr>
            </w:pPr>
            <w:r w:rsidRPr="0023730B">
              <w:rPr>
                <w:sz w:val="16"/>
                <w:szCs w:val="16"/>
                <w:lang w:val="ru-RU"/>
              </w:rPr>
              <w:t>Только наземное</w:t>
            </w:r>
          </w:p>
        </w:tc>
        <w:tc>
          <w:tcPr>
            <w:tcW w:w="2170" w:type="dxa"/>
            <w:tcBorders>
              <w:top w:val="single" w:sz="4" w:space="0" w:color="auto"/>
              <w:left w:val="single" w:sz="4" w:space="0" w:color="auto"/>
              <w:bottom w:val="single" w:sz="4" w:space="0" w:color="auto"/>
              <w:right w:val="single" w:sz="4" w:space="0" w:color="auto"/>
            </w:tcBorders>
          </w:tcPr>
          <w:p w14:paraId="585E30D3" w14:textId="77777777" w:rsidR="003E7455" w:rsidRPr="0023730B" w:rsidRDefault="003E7455" w:rsidP="003E7455">
            <w:pPr>
              <w:pStyle w:val="Tabletext"/>
              <w:spacing w:before="20" w:after="20"/>
              <w:rPr>
                <w:sz w:val="16"/>
                <w:szCs w:val="16"/>
                <w:lang w:val="ru-RU"/>
              </w:rPr>
            </w:pPr>
            <w:r w:rsidRPr="0023730B">
              <w:rPr>
                <w:sz w:val="16"/>
                <w:szCs w:val="16"/>
                <w:lang w:val="ru-RU"/>
              </w:rPr>
              <w:t>Не применяется.</w:t>
            </w:r>
          </w:p>
          <w:p w14:paraId="560A8DB1" w14:textId="3083FC20" w:rsidR="003E7455" w:rsidRPr="0023730B" w:rsidRDefault="003E7455" w:rsidP="003E7455">
            <w:pPr>
              <w:pStyle w:val="Tabletext"/>
              <w:spacing w:before="20" w:after="20"/>
              <w:rPr>
                <w:sz w:val="16"/>
                <w:szCs w:val="16"/>
                <w:lang w:val="ru-RU"/>
              </w:rPr>
            </w:pPr>
            <w:r w:rsidRPr="0023730B">
              <w:rPr>
                <w:sz w:val="16"/>
                <w:szCs w:val="16"/>
                <w:lang w:val="ru-RU"/>
              </w:rPr>
              <w:t>Только наземное</w:t>
            </w:r>
          </w:p>
        </w:tc>
        <w:tc>
          <w:tcPr>
            <w:tcW w:w="1953" w:type="dxa"/>
            <w:tcBorders>
              <w:top w:val="single" w:sz="4" w:space="0" w:color="auto"/>
              <w:left w:val="single" w:sz="4" w:space="0" w:color="auto"/>
              <w:bottom w:val="single" w:sz="4" w:space="0" w:color="auto"/>
              <w:right w:val="single" w:sz="4" w:space="0" w:color="auto"/>
            </w:tcBorders>
          </w:tcPr>
          <w:p w14:paraId="3D43D8E8" w14:textId="77777777" w:rsidR="00183CB7" w:rsidRPr="0023730B" w:rsidRDefault="00183CB7" w:rsidP="00183CB7">
            <w:pPr>
              <w:pStyle w:val="Tabletext"/>
              <w:spacing w:before="20" w:after="20"/>
              <w:rPr>
                <w:sz w:val="16"/>
                <w:szCs w:val="16"/>
                <w:lang w:val="ru-RU"/>
              </w:rPr>
            </w:pPr>
            <w:r w:rsidRPr="0023730B">
              <w:rPr>
                <w:sz w:val="16"/>
                <w:szCs w:val="16"/>
                <w:lang w:val="ru-RU"/>
              </w:rPr>
              <w:t>Не применяется.</w:t>
            </w:r>
          </w:p>
          <w:p w14:paraId="6DEA9F5B" w14:textId="6EE508B5" w:rsidR="003E7455" w:rsidRPr="0023730B" w:rsidRDefault="00183CB7" w:rsidP="00183CB7">
            <w:pPr>
              <w:pStyle w:val="Tabletext"/>
              <w:spacing w:before="20" w:after="20"/>
              <w:rPr>
                <w:sz w:val="16"/>
                <w:szCs w:val="16"/>
                <w:lang w:val="ru-RU"/>
              </w:rPr>
            </w:pPr>
            <w:r w:rsidRPr="0023730B">
              <w:rPr>
                <w:sz w:val="16"/>
                <w:szCs w:val="16"/>
                <w:lang w:val="ru-RU"/>
              </w:rPr>
              <w:t>Только наземное</w:t>
            </w:r>
          </w:p>
        </w:tc>
      </w:tr>
      <w:tr w:rsidR="003E7455" w:rsidRPr="0023730B" w14:paraId="3D722225" w14:textId="77777777" w:rsidTr="003E7455">
        <w:tc>
          <w:tcPr>
            <w:tcW w:w="1691" w:type="dxa"/>
            <w:hideMark/>
          </w:tcPr>
          <w:p w14:paraId="168342E6" w14:textId="77777777" w:rsidR="002854A4" w:rsidRPr="0023730B" w:rsidRDefault="002854A4" w:rsidP="009F280F">
            <w:pPr>
              <w:pStyle w:val="Tabletext"/>
              <w:spacing w:before="20" w:after="20"/>
              <w:rPr>
                <w:sz w:val="16"/>
                <w:szCs w:val="16"/>
                <w:lang w:val="ru-RU"/>
              </w:rPr>
            </w:pPr>
            <w:r w:rsidRPr="0023730B">
              <w:rPr>
                <w:sz w:val="16"/>
                <w:szCs w:val="16"/>
                <w:lang w:val="ru-RU"/>
              </w:rPr>
              <w:t>Выбор оптимального соотношения между изменением конфигурации и </w:t>
            </w:r>
            <w:proofErr w:type="gramStart"/>
            <w:r w:rsidRPr="0023730B">
              <w:rPr>
                <w:sz w:val="16"/>
                <w:szCs w:val="16"/>
                <w:lang w:val="ru-RU"/>
              </w:rPr>
              <w:t>качеством</w:t>
            </w:r>
            <w:proofErr w:type="gramEnd"/>
            <w:r w:rsidRPr="0023730B">
              <w:rPr>
                <w:sz w:val="16"/>
                <w:szCs w:val="16"/>
                <w:lang w:val="ru-RU"/>
              </w:rPr>
              <w:t xml:space="preserve"> и числом программ</w:t>
            </w:r>
          </w:p>
        </w:tc>
        <w:tc>
          <w:tcPr>
            <w:tcW w:w="2104" w:type="dxa"/>
            <w:hideMark/>
          </w:tcPr>
          <w:p w14:paraId="44AA28DA" w14:textId="77777777" w:rsidR="002854A4" w:rsidRPr="0023730B" w:rsidRDefault="002854A4" w:rsidP="009F280F">
            <w:pPr>
              <w:pStyle w:val="Tabletext"/>
              <w:spacing w:before="20" w:after="20"/>
              <w:rPr>
                <w:sz w:val="16"/>
                <w:szCs w:val="16"/>
                <w:lang w:val="ru-RU"/>
              </w:rPr>
            </w:pPr>
            <w:r w:rsidRPr="0023730B">
              <w:rPr>
                <w:sz w:val="16"/>
                <w:szCs w:val="16"/>
                <w:lang w:val="ru-RU"/>
              </w:rPr>
              <w:t>Служебный мультиплекс базируется на 64 подканалах с пропускной способностью от 8 кбит/с до примерно 1 Мбит/с, в зависимости от уровня защиты от ошибок, с возможностью полной реконфигурации в динамическом режиме. В каждом подканале может также содержаться неограниченное количество каналов передачи пакетов данных с переменной пропускной способностью</w:t>
            </w:r>
          </w:p>
        </w:tc>
        <w:tc>
          <w:tcPr>
            <w:tcW w:w="2085" w:type="dxa"/>
            <w:hideMark/>
          </w:tcPr>
          <w:p w14:paraId="4EEE0EFB" w14:textId="77777777" w:rsidR="002854A4" w:rsidRPr="0023730B" w:rsidRDefault="002854A4" w:rsidP="009F280F">
            <w:pPr>
              <w:pStyle w:val="Tabletext"/>
              <w:spacing w:before="20" w:after="20"/>
              <w:rPr>
                <w:sz w:val="16"/>
                <w:szCs w:val="16"/>
                <w:lang w:val="ru-RU"/>
              </w:rPr>
            </w:pPr>
            <w:r w:rsidRPr="0023730B">
              <w:rPr>
                <w:sz w:val="16"/>
                <w:szCs w:val="16"/>
                <w:lang w:val="ru-RU"/>
              </w:rPr>
              <w:t>Мультиплексирование данных полезной нагрузки базируется на системах MPEG</w:t>
            </w:r>
            <w:r w:rsidRPr="0023730B">
              <w:rPr>
                <w:sz w:val="16"/>
                <w:szCs w:val="16"/>
                <w:lang w:val="ru-RU"/>
              </w:rPr>
              <w:noBreakHyphen/>
              <w:t>2. Скорость аудиоданных может выбираться на любом шаге, с тем чтобы обеспечить оптимальное соотношение качества звука программы и количества служб. Динамическая реконфигурация параметров передачи, как, например, модуляция и коррекция ошибок, осуществляется с помощью управления конфигурацией мультиплексирования и передачи (TMCC)</w:t>
            </w:r>
          </w:p>
        </w:tc>
        <w:tc>
          <w:tcPr>
            <w:tcW w:w="2041" w:type="dxa"/>
            <w:hideMark/>
          </w:tcPr>
          <w:p w14:paraId="1DC1A095" w14:textId="584F6763" w:rsidR="002854A4" w:rsidRPr="0023730B" w:rsidRDefault="002854A4" w:rsidP="009F280F">
            <w:pPr>
              <w:pStyle w:val="Tabletext"/>
              <w:spacing w:before="20" w:after="20"/>
              <w:rPr>
                <w:sz w:val="16"/>
                <w:szCs w:val="16"/>
                <w:lang w:val="ru-RU"/>
              </w:rPr>
            </w:pPr>
            <w:r w:rsidRPr="0023730B">
              <w:rPr>
                <w:sz w:val="16"/>
                <w:szCs w:val="16"/>
                <w:lang w:val="ru-RU"/>
              </w:rPr>
              <w:t>Скорость передачи контента составляет до </w:t>
            </w:r>
            <w:r w:rsidR="007265E9" w:rsidRPr="0023730B">
              <w:rPr>
                <w:sz w:val="16"/>
                <w:szCs w:val="16"/>
                <w:lang w:val="ru-RU"/>
              </w:rPr>
              <w:t>229</w:t>
            </w:r>
            <w:r w:rsidRPr="0023730B">
              <w:rPr>
                <w:sz w:val="16"/>
                <w:szCs w:val="16"/>
                <w:lang w:val="ru-RU"/>
              </w:rPr>
              <w:t> кбит/с</w:t>
            </w:r>
            <w:r w:rsidR="007265E9" w:rsidRPr="0023730B">
              <w:rPr>
                <w:sz w:val="16"/>
                <w:szCs w:val="16"/>
                <w:lang w:val="ru-RU"/>
              </w:rPr>
              <w:t xml:space="preserve"> в гибридном и 348 кбит/с в полностью цифровом режимах</w:t>
            </w:r>
            <w:r w:rsidRPr="0023730B">
              <w:rPr>
                <w:sz w:val="16"/>
                <w:szCs w:val="16"/>
                <w:lang w:val="ru-RU"/>
              </w:rPr>
              <w:t>. По усмотрению радиовещательной организации биты могут динамически перераспределяться звуковым сигналам или данным с использованием функциональных возможностей транспортирования кодека HDC. В этих пределах мультиплексирование контента позволяет получить до 8 звуковых программ и до 32 услуг передачи данных.</w:t>
            </w:r>
          </w:p>
          <w:p w14:paraId="283A2F19" w14:textId="77777777" w:rsidR="002854A4" w:rsidRPr="0023730B" w:rsidRDefault="002854A4" w:rsidP="009F280F">
            <w:pPr>
              <w:pStyle w:val="Tabletext"/>
              <w:spacing w:before="20" w:after="20"/>
              <w:rPr>
                <w:sz w:val="16"/>
                <w:szCs w:val="16"/>
                <w:lang w:val="ru-RU"/>
              </w:rPr>
            </w:pPr>
            <w:r w:rsidRPr="0023730B">
              <w:rPr>
                <w:sz w:val="16"/>
                <w:szCs w:val="16"/>
                <w:lang w:val="ru-RU"/>
              </w:rPr>
              <w:t>Приемник осуществляет динамическую реконфигурацию для обеспечения согласования с рабочим режимом передачи</w:t>
            </w:r>
          </w:p>
        </w:tc>
        <w:tc>
          <w:tcPr>
            <w:tcW w:w="1988" w:type="dxa"/>
            <w:hideMark/>
          </w:tcPr>
          <w:p w14:paraId="5B2DAA0C" w14:textId="77777777" w:rsidR="002854A4" w:rsidRPr="0023730B" w:rsidRDefault="002854A4" w:rsidP="009F280F">
            <w:pPr>
              <w:pStyle w:val="Tabletext"/>
              <w:spacing w:before="20" w:after="20"/>
              <w:rPr>
                <w:sz w:val="16"/>
                <w:szCs w:val="16"/>
                <w:lang w:val="ru-RU"/>
              </w:rPr>
            </w:pPr>
            <w:r w:rsidRPr="0023730B">
              <w:rPr>
                <w:sz w:val="16"/>
                <w:szCs w:val="16"/>
                <w:lang w:val="ru-RU"/>
              </w:rPr>
              <w:t>Служебный мультиплекс может поддерживать до четырех потоков, пропускная способность которых может изменяться в соответствии с потребностями радиовещательной организации и полностью реконфигурируется в динамическом режиме. Каждый поток может переносить звуковой контент и данные, размер пакета может меняться радиовещательной организацией для достижения максимальной эффективности. Приемник осуществляет динамическую реконфигурацию для обеспечения согласования с рабочим режимом передачи</w:t>
            </w:r>
          </w:p>
        </w:tc>
        <w:tc>
          <w:tcPr>
            <w:tcW w:w="2201" w:type="dxa"/>
            <w:gridSpan w:val="2"/>
            <w:hideMark/>
          </w:tcPr>
          <w:p w14:paraId="01E171A5" w14:textId="77777777" w:rsidR="002854A4" w:rsidRPr="0023730B" w:rsidRDefault="002854A4" w:rsidP="009F280F">
            <w:pPr>
              <w:pStyle w:val="Tabletext"/>
              <w:spacing w:before="20" w:after="20"/>
              <w:rPr>
                <w:sz w:val="16"/>
                <w:szCs w:val="16"/>
                <w:lang w:val="ru-RU"/>
              </w:rPr>
            </w:pPr>
            <w:r w:rsidRPr="0023730B">
              <w:rPr>
                <w:sz w:val="16"/>
                <w:szCs w:val="16"/>
                <w:lang w:val="ru-RU"/>
              </w:rPr>
              <w:t>Служебный мультиплекс может поддерживать до пятнадцати потоков, пропускная способность которых может изменяться в соответствии с потребностями радиовещательной организации и полностью реконфигурируется в динамическом режиме. Каждый поток может переносить звуковой контент и данные, размер пакета может меняться радиовещательной организацией для достижения максимальной эффективности. Возможна динамическая реконфигурация приемника для обеспечения согласования с режимом передачи</w:t>
            </w:r>
          </w:p>
        </w:tc>
        <w:tc>
          <w:tcPr>
            <w:tcW w:w="1953" w:type="dxa"/>
          </w:tcPr>
          <w:p w14:paraId="40D16DE8" w14:textId="77777777" w:rsidR="002854A4" w:rsidRPr="0023730B" w:rsidRDefault="002854A4" w:rsidP="009F280F">
            <w:pPr>
              <w:pStyle w:val="Tabletext"/>
              <w:spacing w:before="20" w:after="20"/>
              <w:rPr>
                <w:sz w:val="16"/>
                <w:szCs w:val="16"/>
                <w:lang w:val="ru-RU"/>
              </w:rPr>
            </w:pPr>
            <w:r w:rsidRPr="0023730B">
              <w:rPr>
                <w:sz w:val="16"/>
                <w:szCs w:val="16"/>
                <w:lang w:val="ru-RU"/>
              </w:rPr>
              <w:t>Служебный мультиплекс может поддерживать более 20</w:t>
            </w:r>
            <w:r w:rsidRPr="0023730B">
              <w:rPr>
                <w:sz w:val="16"/>
                <w:lang w:val="ru-RU"/>
              </w:rPr>
              <w:t> </w:t>
            </w:r>
            <w:r w:rsidRPr="0023730B">
              <w:rPr>
                <w:sz w:val="16"/>
                <w:szCs w:val="16"/>
                <w:lang w:val="ru-RU"/>
              </w:rPr>
              <w:t>потоков, пропускная способность которых может изменяться в соответствии с потребностями радиовещательной организации и полностью реконфигурируется в динамическом режиме. Каждый поток может переносить звуковой контент, видеоконтент и/или данные, размер пакета может меняться радиовещательной организацией для достижения максимальной эффективности. Приемник осуществляет динамическую реконфигурацию для обеспечения согласования с рабочим режимом передачи</w:t>
            </w:r>
          </w:p>
        </w:tc>
      </w:tr>
    </w:tbl>
    <w:p w14:paraId="6CD7226B" w14:textId="46F7B0B0" w:rsidR="003E7455" w:rsidRPr="0023730B" w:rsidRDefault="003E7455">
      <w:pPr>
        <w:rPr>
          <w:lang w:val="ru-RU"/>
        </w:rPr>
      </w:pPr>
    </w:p>
    <w:p w14:paraId="27422F19" w14:textId="113F4757" w:rsidR="003E7455" w:rsidRPr="0023730B" w:rsidRDefault="003E7455">
      <w:pPr>
        <w:rPr>
          <w:lang w:val="ru-RU"/>
        </w:rPr>
      </w:pPr>
    </w:p>
    <w:p w14:paraId="43A087B5" w14:textId="39E8042E" w:rsidR="003E7455" w:rsidRPr="0023730B" w:rsidRDefault="003E7455">
      <w:pPr>
        <w:rPr>
          <w:lang w:val="ru-RU"/>
        </w:rPr>
      </w:pPr>
    </w:p>
    <w:p w14:paraId="025FB218" w14:textId="77777777" w:rsidR="003E7455" w:rsidRPr="0023730B" w:rsidRDefault="003E7455" w:rsidP="00BC009B">
      <w:pPr>
        <w:pStyle w:val="TableNo"/>
        <w:rPr>
          <w:lang w:val="ru-RU"/>
        </w:rPr>
      </w:pPr>
      <w:r w:rsidRPr="0023730B">
        <w:rPr>
          <w:lang w:val="ru-RU"/>
        </w:rPr>
        <w:lastRenderedPageBreak/>
        <w:t>ТАБЛИЦА 1 (</w:t>
      </w:r>
      <w:r w:rsidRPr="0023730B">
        <w:rPr>
          <w:i/>
          <w:iCs/>
          <w:lang w:val="ru-RU"/>
        </w:rPr>
        <w:t>продолжение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672"/>
        <w:gridCol w:w="2185"/>
        <w:gridCol w:w="1985"/>
        <w:gridCol w:w="1984"/>
        <w:gridCol w:w="2127"/>
        <w:gridCol w:w="2126"/>
        <w:gridCol w:w="1984"/>
      </w:tblGrid>
      <w:tr w:rsidR="003E7455" w:rsidRPr="0023730B" w14:paraId="64E59754" w14:textId="77777777" w:rsidTr="004063B2">
        <w:tc>
          <w:tcPr>
            <w:tcW w:w="1672" w:type="dxa"/>
            <w:tcBorders>
              <w:top w:val="single" w:sz="4" w:space="0" w:color="auto"/>
              <w:left w:val="single" w:sz="4" w:space="0" w:color="auto"/>
              <w:bottom w:val="single" w:sz="4" w:space="0" w:color="auto"/>
              <w:right w:val="single" w:sz="4" w:space="0" w:color="auto"/>
            </w:tcBorders>
            <w:vAlign w:val="center"/>
            <w:hideMark/>
          </w:tcPr>
          <w:p w14:paraId="2C40063B" w14:textId="6FEAA0CF" w:rsidR="003E7455" w:rsidRPr="0023730B" w:rsidRDefault="003E7455"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42" w:history="1">
              <w:r w:rsidR="00180F91"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F3BD22A" w14:textId="77777777" w:rsidR="003E7455" w:rsidRPr="0023730B" w:rsidRDefault="003E7455" w:rsidP="004063B2">
            <w:pPr>
              <w:pStyle w:val="Tablehead"/>
              <w:rPr>
                <w:sz w:val="16"/>
                <w:szCs w:val="16"/>
                <w:lang w:val="ru-RU"/>
              </w:rPr>
            </w:pPr>
            <w:r w:rsidRPr="0023730B">
              <w:rPr>
                <w:sz w:val="16"/>
                <w:szCs w:val="16"/>
                <w:lang w:val="ru-RU"/>
              </w:rPr>
              <w:t>Цифровая система 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FA5FBD" w14:textId="77777777" w:rsidR="003E7455" w:rsidRPr="0023730B" w:rsidRDefault="003E7455" w:rsidP="004063B2">
            <w:pPr>
              <w:pStyle w:val="Tablehead"/>
              <w:rPr>
                <w:sz w:val="16"/>
                <w:szCs w:val="16"/>
                <w:lang w:val="ru-RU"/>
              </w:rPr>
            </w:pPr>
            <w:r w:rsidRPr="0023730B">
              <w:rPr>
                <w:sz w:val="16"/>
                <w:szCs w:val="16"/>
                <w:lang w:val="ru-RU"/>
              </w:rPr>
              <w:t>Цифровая система F</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4379E44" w14:textId="77777777" w:rsidR="003E7455" w:rsidRPr="0023730B" w:rsidRDefault="003E7455" w:rsidP="004063B2">
            <w:pPr>
              <w:pStyle w:val="Tablehead"/>
              <w:rPr>
                <w:sz w:val="16"/>
                <w:szCs w:val="16"/>
                <w:lang w:val="ru-RU"/>
              </w:rPr>
            </w:pPr>
            <w:r w:rsidRPr="0023730B">
              <w:rPr>
                <w:sz w:val="16"/>
                <w:szCs w:val="16"/>
                <w:lang w:val="ru-RU"/>
              </w:rPr>
              <w:t>Цифровая система C</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4BF70EA" w14:textId="77777777" w:rsidR="003E7455" w:rsidRPr="0023730B" w:rsidRDefault="003E7455" w:rsidP="004063B2">
            <w:pPr>
              <w:pStyle w:val="Tablehead"/>
              <w:rPr>
                <w:sz w:val="16"/>
                <w:szCs w:val="16"/>
                <w:lang w:val="ru-RU"/>
              </w:rPr>
            </w:pPr>
            <w:r w:rsidRPr="0023730B">
              <w:rPr>
                <w:sz w:val="16"/>
                <w:szCs w:val="16"/>
                <w:lang w:val="ru-RU"/>
              </w:rPr>
              <w:t>Цифровая система 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5BB585" w14:textId="77777777" w:rsidR="003E7455" w:rsidRPr="0023730B" w:rsidRDefault="003E7455" w:rsidP="004063B2">
            <w:pPr>
              <w:pStyle w:val="Tablehead"/>
              <w:rPr>
                <w:sz w:val="16"/>
                <w:szCs w:val="16"/>
                <w:lang w:val="ru-RU"/>
              </w:rPr>
            </w:pPr>
            <w:r w:rsidRPr="0023730B">
              <w:rPr>
                <w:sz w:val="16"/>
                <w:szCs w:val="16"/>
                <w:lang w:val="ru-RU"/>
              </w:rPr>
              <w:t>Цифровая система H</w:t>
            </w:r>
          </w:p>
        </w:tc>
        <w:tc>
          <w:tcPr>
            <w:tcW w:w="1984" w:type="dxa"/>
            <w:tcBorders>
              <w:top w:val="single" w:sz="4" w:space="0" w:color="auto"/>
              <w:left w:val="single" w:sz="4" w:space="0" w:color="auto"/>
              <w:bottom w:val="single" w:sz="4" w:space="0" w:color="auto"/>
              <w:right w:val="single" w:sz="4" w:space="0" w:color="auto"/>
            </w:tcBorders>
            <w:vAlign w:val="center"/>
          </w:tcPr>
          <w:p w14:paraId="0C4F9A78" w14:textId="77777777" w:rsidR="003E7455" w:rsidRPr="0023730B" w:rsidRDefault="003E7455" w:rsidP="004063B2">
            <w:pPr>
              <w:pStyle w:val="Tablehead"/>
              <w:rPr>
                <w:sz w:val="16"/>
                <w:szCs w:val="16"/>
                <w:lang w:val="ru-RU"/>
              </w:rPr>
            </w:pPr>
            <w:r w:rsidRPr="0023730B">
              <w:rPr>
                <w:sz w:val="16"/>
                <w:szCs w:val="16"/>
                <w:lang w:val="ru-RU"/>
              </w:rPr>
              <w:t>Цифровая система I</w:t>
            </w:r>
          </w:p>
        </w:tc>
      </w:tr>
      <w:tr w:rsidR="003E7455" w:rsidRPr="0023730B" w14:paraId="3A599EEC" w14:textId="77777777" w:rsidTr="003E7455">
        <w:tc>
          <w:tcPr>
            <w:tcW w:w="1672" w:type="dxa"/>
            <w:hideMark/>
          </w:tcPr>
          <w:p w14:paraId="5E94AD25" w14:textId="26C1E3EF" w:rsidR="002854A4" w:rsidRPr="0023730B" w:rsidRDefault="002854A4" w:rsidP="009F280F">
            <w:pPr>
              <w:pStyle w:val="Tabletext"/>
              <w:spacing w:before="20" w:after="20"/>
              <w:rPr>
                <w:sz w:val="16"/>
                <w:szCs w:val="16"/>
                <w:lang w:val="ru-RU"/>
              </w:rPr>
            </w:pPr>
            <w:r w:rsidRPr="0023730B">
              <w:rPr>
                <w:sz w:val="16"/>
                <w:szCs w:val="16"/>
                <w:lang w:val="ru-RU"/>
              </w:rPr>
              <w:t>Компромисс между расширением покрытия и</w:t>
            </w:r>
            <w:r w:rsidR="007045C3" w:rsidRPr="0023730B">
              <w:rPr>
                <w:sz w:val="16"/>
                <w:szCs w:val="16"/>
                <w:lang w:val="ru-RU"/>
              </w:rPr>
              <w:t xml:space="preserve"> </w:t>
            </w:r>
            <w:r w:rsidRPr="0023730B">
              <w:rPr>
                <w:sz w:val="16"/>
                <w:szCs w:val="16"/>
                <w:lang w:val="ru-RU"/>
              </w:rPr>
              <w:t>числом</w:t>
            </w:r>
            <w:r w:rsidR="007045C3" w:rsidRPr="0023730B">
              <w:rPr>
                <w:sz w:val="16"/>
                <w:szCs w:val="16"/>
                <w:lang w:val="ru-RU"/>
              </w:rPr>
              <w:t> </w:t>
            </w:r>
            <w:r w:rsidRPr="0023730B">
              <w:rPr>
                <w:sz w:val="16"/>
                <w:szCs w:val="16"/>
                <w:lang w:val="ru-RU"/>
              </w:rPr>
              <w:t>программ</w:t>
            </w:r>
          </w:p>
        </w:tc>
        <w:tc>
          <w:tcPr>
            <w:tcW w:w="2185" w:type="dxa"/>
            <w:hideMark/>
          </w:tcPr>
          <w:p w14:paraId="08C35E21" w14:textId="77777777" w:rsidR="002854A4" w:rsidRPr="0023730B" w:rsidRDefault="002854A4" w:rsidP="003E7455">
            <w:pPr>
              <w:pStyle w:val="Tabletext"/>
              <w:spacing w:before="20" w:after="20" w:line="160" w:lineRule="exact"/>
              <w:rPr>
                <w:sz w:val="16"/>
                <w:szCs w:val="16"/>
                <w:lang w:val="ru-RU"/>
              </w:rPr>
            </w:pPr>
            <w:r w:rsidRPr="0023730B">
              <w:rPr>
                <w:sz w:val="16"/>
                <w:szCs w:val="16"/>
                <w:lang w:val="ru-RU"/>
              </w:rPr>
              <w:t>Для звуковых сигналов стандарта MPEG</w:t>
            </w:r>
            <w:r w:rsidRPr="0023730B">
              <w:rPr>
                <w:sz w:val="16"/>
                <w:szCs w:val="16"/>
                <w:lang w:val="ru-RU"/>
              </w:rPr>
              <w:noBreakHyphen/>
              <w:t>2 обеспечиваются пять уровней защиты, а для звуковых сигналов стандарта MPEG-4 и служб передачи данных – восемь уровней защиты благодаря использованию перфорированного сверточного кодирования для каждого из 64 подканалов (диапазон упреждающей коррекции ошибок (FEC) – от 1/4 до 3/4)</w:t>
            </w:r>
          </w:p>
        </w:tc>
        <w:tc>
          <w:tcPr>
            <w:tcW w:w="1985" w:type="dxa"/>
            <w:hideMark/>
          </w:tcPr>
          <w:p w14:paraId="49FECADD" w14:textId="77777777" w:rsidR="002854A4" w:rsidRPr="0023730B" w:rsidRDefault="002854A4" w:rsidP="009F280F">
            <w:pPr>
              <w:pStyle w:val="Tabletext"/>
              <w:spacing w:before="20" w:after="20"/>
              <w:rPr>
                <w:sz w:val="16"/>
                <w:szCs w:val="16"/>
                <w:lang w:val="ru-RU"/>
              </w:rPr>
            </w:pPr>
            <w:r w:rsidRPr="0023730B">
              <w:rPr>
                <w:sz w:val="16"/>
                <w:szCs w:val="16"/>
                <w:lang w:val="ru-RU"/>
              </w:rPr>
              <w:t>Имеется четыре вида модуляции и пять уровней защиты (модуляция несущей – относительная четырехпозиционная фазовая манипуляция (DQPSK), QPSK, 16</w:t>
            </w:r>
            <w:r w:rsidRPr="0023730B">
              <w:rPr>
                <w:sz w:val="16"/>
                <w:szCs w:val="16"/>
                <w:lang w:val="ru-RU"/>
              </w:rPr>
              <w:noBreakHyphen/>
              <w:t>QAM, 64</w:t>
            </w:r>
            <w:r w:rsidRPr="0023730B">
              <w:rPr>
                <w:sz w:val="16"/>
                <w:szCs w:val="16"/>
                <w:lang w:val="ru-RU"/>
              </w:rPr>
              <w:noBreakHyphen/>
              <w:t>QAM, скорость кодирования – 1/2, 2/3, 3/4, 5/6, 7/8)</w:t>
            </w:r>
          </w:p>
        </w:tc>
        <w:tc>
          <w:tcPr>
            <w:tcW w:w="1984" w:type="dxa"/>
            <w:hideMark/>
          </w:tcPr>
          <w:p w14:paraId="4EB966F0" w14:textId="5051103D" w:rsidR="002854A4" w:rsidRPr="0023730B" w:rsidRDefault="002854A4" w:rsidP="009F280F">
            <w:pPr>
              <w:pStyle w:val="Tabletext"/>
              <w:spacing w:before="20" w:after="20"/>
              <w:rPr>
                <w:sz w:val="16"/>
                <w:szCs w:val="16"/>
                <w:lang w:val="ru-RU"/>
              </w:rPr>
            </w:pPr>
            <w:r w:rsidRPr="0023730B">
              <w:rPr>
                <w:sz w:val="16"/>
                <w:szCs w:val="16"/>
                <w:lang w:val="ru-RU"/>
              </w:rPr>
              <w:t>Система поддерживает равномерное покрытие для всех программ. Возможно снижение дальности приема на вторичных несущих в присутствии помех по соседним каналам (модуляция несущей: QPSK</w:t>
            </w:r>
            <w:r w:rsidR="006D74B1" w:rsidRPr="0023730B">
              <w:rPr>
                <w:sz w:val="16"/>
                <w:szCs w:val="16"/>
                <w:lang w:val="ru-RU"/>
              </w:rPr>
              <w:t>, 16-QAM, 64</w:t>
            </w:r>
            <w:r w:rsidR="007045C3" w:rsidRPr="0023730B">
              <w:rPr>
                <w:sz w:val="16"/>
                <w:szCs w:val="16"/>
                <w:lang w:val="ru-RU"/>
              </w:rPr>
              <w:t>­</w:t>
            </w:r>
            <w:r w:rsidR="006D74B1" w:rsidRPr="0023730B">
              <w:rPr>
                <w:sz w:val="16"/>
                <w:szCs w:val="16"/>
                <w:lang w:val="ru-RU"/>
              </w:rPr>
              <w:t>QAM</w:t>
            </w:r>
            <w:r w:rsidRPr="0023730B">
              <w:rPr>
                <w:sz w:val="16"/>
                <w:szCs w:val="16"/>
                <w:lang w:val="ru-RU"/>
              </w:rPr>
              <w:t>)</w:t>
            </w:r>
          </w:p>
        </w:tc>
        <w:tc>
          <w:tcPr>
            <w:tcW w:w="2127" w:type="dxa"/>
            <w:hideMark/>
          </w:tcPr>
          <w:p w14:paraId="39AED92F" w14:textId="77777777" w:rsidR="002854A4" w:rsidRPr="0023730B" w:rsidRDefault="002854A4" w:rsidP="009F280F">
            <w:pPr>
              <w:pStyle w:val="Tabletext"/>
              <w:spacing w:before="20" w:after="20"/>
              <w:rPr>
                <w:sz w:val="16"/>
                <w:szCs w:val="16"/>
                <w:lang w:val="ru-RU"/>
              </w:rPr>
            </w:pPr>
            <w:r w:rsidRPr="0023730B">
              <w:rPr>
                <w:sz w:val="16"/>
                <w:szCs w:val="16"/>
                <w:lang w:val="ru-RU"/>
              </w:rPr>
              <w:t>Имеются два вида модуляции (4</w:t>
            </w:r>
            <w:r w:rsidRPr="0023730B">
              <w:rPr>
                <w:sz w:val="16"/>
                <w:szCs w:val="16"/>
                <w:lang w:val="ru-RU"/>
              </w:rPr>
              <w:noBreakHyphen/>
              <w:t>QAM, 16</w:t>
            </w:r>
            <w:r w:rsidRPr="0023730B">
              <w:rPr>
                <w:sz w:val="16"/>
                <w:szCs w:val="16"/>
                <w:lang w:val="ru-RU"/>
              </w:rPr>
              <w:noBreakHyphen/>
              <w:t>QAM) и различные уровни защиты (два уровня для SDC и четыре уровня для MSC). Возможно динамическое конфигурирование каждого потока. Диапазон упреждающей коррекции ошибок (FEC) – от 1/4 до 5/8</w:t>
            </w:r>
          </w:p>
        </w:tc>
        <w:tc>
          <w:tcPr>
            <w:tcW w:w="2126" w:type="dxa"/>
            <w:hideMark/>
          </w:tcPr>
          <w:p w14:paraId="03CEAB4E" w14:textId="77777777" w:rsidR="002854A4" w:rsidRPr="0023730B" w:rsidRDefault="002854A4" w:rsidP="009F280F">
            <w:pPr>
              <w:pStyle w:val="Tabletext"/>
              <w:spacing w:before="20" w:after="20"/>
              <w:rPr>
                <w:sz w:val="16"/>
                <w:szCs w:val="16"/>
                <w:lang w:val="ru-RU"/>
              </w:rPr>
            </w:pPr>
            <w:r w:rsidRPr="0023730B">
              <w:rPr>
                <w:sz w:val="16"/>
                <w:szCs w:val="16"/>
                <w:lang w:val="ru-RU"/>
              </w:rPr>
              <w:t>Имеются три вида модуляции (4</w:t>
            </w:r>
            <w:r w:rsidRPr="0023730B">
              <w:rPr>
                <w:sz w:val="16"/>
                <w:szCs w:val="16"/>
                <w:lang w:val="ru-RU"/>
              </w:rPr>
              <w:noBreakHyphen/>
              <w:t>QAM, 16</w:t>
            </w:r>
            <w:r w:rsidRPr="0023730B">
              <w:rPr>
                <w:sz w:val="16"/>
                <w:szCs w:val="16"/>
                <w:lang w:val="ru-RU"/>
              </w:rPr>
              <w:noBreakHyphen/>
              <w:t xml:space="preserve">QAM и </w:t>
            </w:r>
            <w:r w:rsidRPr="0023730B">
              <w:rPr>
                <w:sz w:val="16"/>
                <w:szCs w:val="16"/>
                <w:lang w:val="ru-RU" w:eastAsia="zh-CN"/>
              </w:rPr>
              <w:t>64</w:t>
            </w:r>
            <w:r w:rsidRPr="0023730B">
              <w:rPr>
                <w:sz w:val="16"/>
                <w:szCs w:val="16"/>
                <w:lang w:val="ru-RU"/>
              </w:rPr>
              <w:noBreakHyphen/>
              <w:t>QAM) и различные уровни защиты (четыре уровня для MSC). Диапазон упреждающей коррекции ошибок (FEC) – от 1/4 до 3/4</w:t>
            </w:r>
          </w:p>
        </w:tc>
        <w:tc>
          <w:tcPr>
            <w:tcW w:w="1984" w:type="dxa"/>
          </w:tcPr>
          <w:p w14:paraId="2A8E90E6" w14:textId="4B2DDD67" w:rsidR="002854A4" w:rsidRPr="0023730B" w:rsidRDefault="002854A4" w:rsidP="009F280F">
            <w:pPr>
              <w:pStyle w:val="Tabletext"/>
              <w:spacing w:before="20" w:after="20"/>
              <w:rPr>
                <w:sz w:val="16"/>
                <w:szCs w:val="16"/>
                <w:lang w:val="ru-RU"/>
              </w:rPr>
            </w:pPr>
            <w:r w:rsidRPr="0023730B">
              <w:rPr>
                <w:sz w:val="16"/>
                <w:szCs w:val="16"/>
                <w:lang w:val="ru-RU"/>
              </w:rPr>
              <w:t>Имеются три вида модуляции (4</w:t>
            </w:r>
            <w:r w:rsidRPr="0023730B">
              <w:rPr>
                <w:sz w:val="16"/>
                <w:szCs w:val="16"/>
                <w:lang w:val="ru-RU"/>
              </w:rPr>
              <w:noBreakHyphen/>
              <w:t>QAM, 16</w:t>
            </w:r>
            <w:r w:rsidRPr="0023730B">
              <w:rPr>
                <w:sz w:val="16"/>
                <w:szCs w:val="16"/>
                <w:lang w:val="ru-RU"/>
              </w:rPr>
              <w:noBreakHyphen/>
              <w:t xml:space="preserve">QAM и </w:t>
            </w:r>
            <w:r w:rsidRPr="0023730B">
              <w:rPr>
                <w:sz w:val="16"/>
                <w:szCs w:val="16"/>
                <w:lang w:val="ru-RU" w:eastAsia="zh-CN"/>
              </w:rPr>
              <w:t>64</w:t>
            </w:r>
            <w:r w:rsidRPr="0023730B">
              <w:rPr>
                <w:sz w:val="16"/>
                <w:szCs w:val="16"/>
                <w:lang w:val="ru-RU"/>
              </w:rPr>
              <w:noBreakHyphen/>
              <w:t>QAM) и различные уровни защиты (три уровня для MSC). Диапазон упреждающей коррекции ошибок (FEC) – от 1/2 до 3/4</w:t>
            </w:r>
          </w:p>
        </w:tc>
      </w:tr>
      <w:tr w:rsidR="003E7455" w:rsidRPr="0023730B" w14:paraId="52BC0508" w14:textId="77777777" w:rsidTr="003E7455">
        <w:tc>
          <w:tcPr>
            <w:tcW w:w="1672" w:type="dxa"/>
            <w:hideMark/>
          </w:tcPr>
          <w:p w14:paraId="1B3295A2" w14:textId="77777777" w:rsidR="002854A4" w:rsidRPr="0023730B" w:rsidRDefault="002854A4" w:rsidP="009F280F">
            <w:pPr>
              <w:pStyle w:val="Tabletext"/>
              <w:spacing w:before="20" w:after="20"/>
              <w:rPr>
                <w:sz w:val="16"/>
                <w:szCs w:val="16"/>
                <w:lang w:val="ru-RU"/>
              </w:rPr>
            </w:pPr>
            <w:r w:rsidRPr="0023730B">
              <w:rPr>
                <w:sz w:val="16"/>
                <w:szCs w:val="16"/>
                <w:lang w:val="ru-RU"/>
              </w:rPr>
              <w:t>Общий приемник для различных способов доставки программ:</w:t>
            </w:r>
          </w:p>
          <w:p w14:paraId="7EA32FC7" w14:textId="77777777" w:rsidR="002854A4" w:rsidRPr="0023730B" w:rsidRDefault="002854A4" w:rsidP="008C16C0">
            <w:pPr>
              <w:pStyle w:val="Tabletext"/>
              <w:tabs>
                <w:tab w:val="clear" w:pos="284"/>
                <w:tab w:val="left" w:pos="349"/>
              </w:tabs>
              <w:spacing w:before="20" w:after="20"/>
              <w:ind w:left="349" w:hanging="349"/>
              <w:rPr>
                <w:sz w:val="16"/>
                <w:szCs w:val="16"/>
                <w:lang w:val="ru-RU"/>
              </w:rPr>
            </w:pPr>
            <w:r w:rsidRPr="0023730B">
              <w:rPr>
                <w:sz w:val="16"/>
                <w:szCs w:val="16"/>
                <w:lang w:val="ru-RU"/>
              </w:rPr>
              <w:t>–</w:t>
            </w:r>
            <w:r w:rsidRPr="0023730B">
              <w:rPr>
                <w:sz w:val="16"/>
                <w:szCs w:val="16"/>
                <w:lang w:val="ru-RU"/>
              </w:rPr>
              <w:tab/>
              <w:t>Наземные службы</w:t>
            </w:r>
          </w:p>
        </w:tc>
        <w:tc>
          <w:tcPr>
            <w:tcW w:w="2185" w:type="dxa"/>
            <w:hideMark/>
          </w:tcPr>
          <w:p w14:paraId="3B5BAFE5" w14:textId="77777777" w:rsidR="005743C7" w:rsidRPr="0023730B" w:rsidRDefault="005743C7" w:rsidP="009F280F">
            <w:pPr>
              <w:pStyle w:val="Tabletext"/>
              <w:spacing w:before="20" w:after="20"/>
              <w:rPr>
                <w:sz w:val="16"/>
                <w:szCs w:val="16"/>
                <w:lang w:val="ru-RU"/>
              </w:rPr>
            </w:pPr>
            <w:r w:rsidRPr="0023730B">
              <w:rPr>
                <w:sz w:val="16"/>
                <w:szCs w:val="16"/>
                <w:lang w:val="ru-RU"/>
              </w:rPr>
              <w:br/>
            </w:r>
            <w:r w:rsidRPr="0023730B">
              <w:rPr>
                <w:sz w:val="16"/>
                <w:szCs w:val="16"/>
                <w:lang w:val="ru-RU"/>
              </w:rPr>
              <w:br/>
            </w:r>
            <w:r w:rsidRPr="0023730B">
              <w:rPr>
                <w:sz w:val="16"/>
                <w:szCs w:val="16"/>
                <w:lang w:val="ru-RU"/>
              </w:rPr>
              <w:br/>
            </w:r>
          </w:p>
          <w:p w14:paraId="556CF3E1" w14:textId="73C1E425" w:rsidR="002854A4" w:rsidRPr="0023730B" w:rsidRDefault="002854A4" w:rsidP="009F280F">
            <w:pPr>
              <w:pStyle w:val="Tabletext"/>
              <w:spacing w:before="20" w:after="20"/>
              <w:rPr>
                <w:sz w:val="16"/>
                <w:szCs w:val="16"/>
                <w:lang w:val="ru-RU"/>
              </w:rPr>
            </w:pPr>
            <w:r w:rsidRPr="0023730B">
              <w:rPr>
                <w:sz w:val="16"/>
                <w:szCs w:val="16"/>
                <w:lang w:val="ru-RU"/>
              </w:rPr>
              <w:t>Допускает работу местных, субнациональных и национальных наземных служб с тем же видом модуляции с применением одного или нескольких передатчиков, работающих в </w:t>
            </w:r>
            <w:r w:rsidR="006D74B1" w:rsidRPr="0023730B">
              <w:rPr>
                <w:sz w:val="16"/>
                <w:szCs w:val="16"/>
                <w:lang w:val="ru-RU"/>
              </w:rPr>
              <w:t>ОЧС</w:t>
            </w:r>
            <w:r w:rsidRPr="0023730B">
              <w:rPr>
                <w:sz w:val="16"/>
                <w:szCs w:val="16"/>
                <w:lang w:val="ru-RU"/>
              </w:rPr>
              <w:t>, для использования преимущества общего</w:t>
            </w:r>
            <w:r w:rsidR="007045C3" w:rsidRPr="0023730B">
              <w:rPr>
                <w:sz w:val="16"/>
                <w:szCs w:val="16"/>
                <w:lang w:val="ru-RU"/>
              </w:rPr>
              <w:t> </w:t>
            </w:r>
            <w:r w:rsidRPr="0023730B">
              <w:rPr>
                <w:sz w:val="16"/>
                <w:szCs w:val="16"/>
                <w:lang w:val="ru-RU"/>
              </w:rPr>
              <w:t>приемника</w:t>
            </w:r>
          </w:p>
        </w:tc>
        <w:tc>
          <w:tcPr>
            <w:tcW w:w="1985" w:type="dxa"/>
            <w:hideMark/>
          </w:tcPr>
          <w:p w14:paraId="41079ED1" w14:textId="77777777" w:rsidR="005743C7" w:rsidRPr="0023730B" w:rsidRDefault="005743C7" w:rsidP="009F280F">
            <w:pPr>
              <w:pStyle w:val="Tabletext"/>
              <w:spacing w:before="20" w:after="20"/>
              <w:rPr>
                <w:sz w:val="16"/>
                <w:szCs w:val="16"/>
                <w:lang w:val="ru-RU"/>
              </w:rPr>
            </w:pPr>
            <w:r w:rsidRPr="0023730B">
              <w:rPr>
                <w:sz w:val="16"/>
                <w:szCs w:val="16"/>
                <w:lang w:val="ru-RU"/>
              </w:rPr>
              <w:br/>
            </w:r>
            <w:r w:rsidRPr="0023730B">
              <w:rPr>
                <w:sz w:val="16"/>
                <w:szCs w:val="16"/>
                <w:lang w:val="ru-RU"/>
              </w:rPr>
              <w:br/>
            </w:r>
            <w:r w:rsidRPr="0023730B">
              <w:rPr>
                <w:sz w:val="16"/>
                <w:szCs w:val="16"/>
                <w:lang w:val="ru-RU"/>
              </w:rPr>
              <w:br/>
            </w:r>
          </w:p>
          <w:p w14:paraId="4FD4F20D" w14:textId="23480549" w:rsidR="002854A4" w:rsidRPr="0023730B" w:rsidRDefault="002854A4" w:rsidP="009F280F">
            <w:pPr>
              <w:pStyle w:val="Tabletext"/>
              <w:spacing w:before="20" w:after="20"/>
              <w:rPr>
                <w:spacing w:val="-2"/>
                <w:sz w:val="16"/>
                <w:szCs w:val="16"/>
                <w:lang w:val="ru-RU"/>
              </w:rPr>
            </w:pPr>
            <w:r w:rsidRPr="0023730B">
              <w:rPr>
                <w:sz w:val="16"/>
                <w:szCs w:val="16"/>
                <w:lang w:val="ru-RU"/>
              </w:rPr>
              <w:t>Допускает работу местных, субнациональных и национальных наземных служб с тем же видом модуляции с применением одного или нескольких передатчиков, работающих в </w:t>
            </w:r>
            <w:r w:rsidR="006D74B1" w:rsidRPr="0023730B">
              <w:rPr>
                <w:sz w:val="16"/>
                <w:szCs w:val="16"/>
                <w:lang w:val="ru-RU"/>
              </w:rPr>
              <w:t>ОЧС</w:t>
            </w:r>
            <w:r w:rsidRPr="0023730B">
              <w:rPr>
                <w:sz w:val="16"/>
                <w:szCs w:val="16"/>
                <w:lang w:val="ru-RU"/>
              </w:rPr>
              <w:t>, для использования преимущества общего</w:t>
            </w:r>
            <w:r w:rsidR="007045C3" w:rsidRPr="0023730B">
              <w:rPr>
                <w:sz w:val="16"/>
                <w:szCs w:val="16"/>
                <w:lang w:val="ru-RU"/>
              </w:rPr>
              <w:t> </w:t>
            </w:r>
            <w:r w:rsidRPr="0023730B">
              <w:rPr>
                <w:sz w:val="16"/>
                <w:szCs w:val="16"/>
                <w:lang w:val="ru-RU"/>
              </w:rPr>
              <w:t>приемника</w:t>
            </w:r>
          </w:p>
        </w:tc>
        <w:tc>
          <w:tcPr>
            <w:tcW w:w="1984" w:type="dxa"/>
            <w:hideMark/>
          </w:tcPr>
          <w:p w14:paraId="08A2A463" w14:textId="77777777" w:rsidR="005743C7" w:rsidRPr="0023730B" w:rsidRDefault="005743C7" w:rsidP="00D10FC0">
            <w:pPr>
              <w:pStyle w:val="Tabletext"/>
              <w:spacing w:before="10" w:after="10" w:line="180" w:lineRule="exact"/>
              <w:rPr>
                <w:sz w:val="16"/>
                <w:szCs w:val="16"/>
                <w:lang w:val="ru-RU"/>
              </w:rPr>
            </w:pPr>
            <w:r w:rsidRPr="0023730B">
              <w:rPr>
                <w:sz w:val="16"/>
                <w:szCs w:val="16"/>
                <w:lang w:val="ru-RU"/>
              </w:rPr>
              <w:br/>
            </w:r>
            <w:r w:rsidRPr="0023730B">
              <w:rPr>
                <w:sz w:val="16"/>
                <w:szCs w:val="16"/>
                <w:lang w:val="ru-RU"/>
              </w:rPr>
              <w:br/>
            </w:r>
            <w:r w:rsidRPr="0023730B">
              <w:rPr>
                <w:sz w:val="16"/>
                <w:szCs w:val="16"/>
                <w:lang w:val="ru-RU"/>
              </w:rPr>
              <w:br/>
            </w:r>
          </w:p>
          <w:p w14:paraId="17C87FE8" w14:textId="7FBE62E3" w:rsidR="002854A4" w:rsidRPr="0023730B" w:rsidRDefault="002854A4" w:rsidP="00D10FC0">
            <w:pPr>
              <w:pStyle w:val="Tabletext"/>
              <w:spacing w:before="10" w:after="10" w:line="180" w:lineRule="exact"/>
              <w:rPr>
                <w:spacing w:val="-2"/>
                <w:sz w:val="16"/>
                <w:szCs w:val="16"/>
                <w:lang w:val="ru-RU"/>
              </w:rPr>
            </w:pPr>
            <w:r w:rsidRPr="0023730B">
              <w:rPr>
                <w:sz w:val="16"/>
                <w:szCs w:val="16"/>
                <w:lang w:val="ru-RU"/>
              </w:rPr>
              <w:t>В системе используются общие антенна и высокочастотный тракт, совместимый с существующими службами аналогового ЧМ</w:t>
            </w:r>
            <w:r w:rsidRPr="0023730B">
              <w:rPr>
                <w:sz w:val="16"/>
                <w:szCs w:val="16"/>
                <w:lang w:val="ru-RU"/>
              </w:rPr>
              <w:noBreakHyphen/>
              <w:t>радиовещания. Допускает работу местных, субнациональных и национальных наземных служб с тем же видом модуляции с применением одного или нескольких передатчиков, работающих в </w:t>
            </w:r>
            <w:r w:rsidR="006D74B1" w:rsidRPr="0023730B">
              <w:rPr>
                <w:sz w:val="16"/>
                <w:szCs w:val="16"/>
                <w:lang w:val="ru-RU"/>
              </w:rPr>
              <w:t>ОЧС</w:t>
            </w:r>
            <w:r w:rsidR="008D5374" w:rsidRPr="0023730B">
              <w:rPr>
                <w:sz w:val="16"/>
                <w:szCs w:val="16"/>
                <w:lang w:val="ru-RU"/>
              </w:rPr>
              <w:t>,</w:t>
            </w:r>
            <w:r w:rsidRPr="0023730B">
              <w:rPr>
                <w:sz w:val="16"/>
                <w:szCs w:val="16"/>
                <w:lang w:val="ru-RU"/>
              </w:rPr>
              <w:t xml:space="preserve"> в случае использования цифровой части гибридного режима или полностью цифрового</w:t>
            </w:r>
            <w:r w:rsidR="007045C3" w:rsidRPr="0023730B">
              <w:rPr>
                <w:sz w:val="16"/>
                <w:szCs w:val="16"/>
                <w:lang w:val="ru-RU"/>
              </w:rPr>
              <w:t> </w:t>
            </w:r>
            <w:r w:rsidRPr="0023730B">
              <w:rPr>
                <w:sz w:val="16"/>
                <w:szCs w:val="16"/>
                <w:lang w:val="ru-RU"/>
              </w:rPr>
              <w:t xml:space="preserve">режима. </w:t>
            </w:r>
          </w:p>
        </w:tc>
        <w:tc>
          <w:tcPr>
            <w:tcW w:w="2127" w:type="dxa"/>
            <w:hideMark/>
          </w:tcPr>
          <w:p w14:paraId="1479275D" w14:textId="77777777" w:rsidR="005743C7" w:rsidRPr="0023730B" w:rsidRDefault="005743C7" w:rsidP="009F280F">
            <w:pPr>
              <w:pStyle w:val="Tabletext"/>
              <w:spacing w:before="20" w:after="20"/>
              <w:rPr>
                <w:sz w:val="16"/>
                <w:szCs w:val="16"/>
                <w:lang w:val="ru-RU"/>
              </w:rPr>
            </w:pPr>
            <w:r w:rsidRPr="0023730B">
              <w:rPr>
                <w:sz w:val="16"/>
                <w:szCs w:val="16"/>
                <w:lang w:val="ru-RU"/>
              </w:rPr>
              <w:br/>
            </w:r>
            <w:r w:rsidRPr="0023730B">
              <w:rPr>
                <w:sz w:val="16"/>
                <w:szCs w:val="16"/>
                <w:lang w:val="ru-RU"/>
              </w:rPr>
              <w:br/>
            </w:r>
            <w:r w:rsidRPr="0023730B">
              <w:rPr>
                <w:sz w:val="16"/>
                <w:szCs w:val="16"/>
                <w:lang w:val="ru-RU"/>
              </w:rPr>
              <w:br/>
            </w:r>
          </w:p>
          <w:p w14:paraId="01DF9B6F" w14:textId="21ED1474" w:rsidR="002854A4" w:rsidRPr="0023730B" w:rsidRDefault="002854A4" w:rsidP="009F280F">
            <w:pPr>
              <w:pStyle w:val="Tabletext"/>
              <w:spacing w:before="20" w:after="20"/>
              <w:rPr>
                <w:sz w:val="16"/>
                <w:szCs w:val="16"/>
                <w:lang w:val="ru-RU"/>
              </w:rPr>
            </w:pPr>
            <w:r w:rsidRPr="0023730B">
              <w:rPr>
                <w:sz w:val="16"/>
                <w:szCs w:val="16"/>
                <w:lang w:val="ru-RU"/>
              </w:rPr>
              <w:t>Допускает работу местных, субнациональных и национальных наземных служб с тем же видом модуляции с применением одного или нескольких передатчиков, работающих в </w:t>
            </w:r>
            <w:r w:rsidR="006D74B1" w:rsidRPr="0023730B">
              <w:rPr>
                <w:sz w:val="16"/>
                <w:szCs w:val="16"/>
                <w:lang w:val="ru-RU"/>
              </w:rPr>
              <w:t>ОЧС</w:t>
            </w:r>
            <w:r w:rsidRPr="0023730B">
              <w:rPr>
                <w:sz w:val="16"/>
                <w:szCs w:val="16"/>
                <w:lang w:val="ru-RU"/>
              </w:rPr>
              <w:t>, для использования преимущества общего приемника</w:t>
            </w:r>
          </w:p>
          <w:p w14:paraId="7A5AB4FB" w14:textId="1DD9B0E5" w:rsidR="002854A4" w:rsidRPr="0023730B" w:rsidRDefault="002854A4" w:rsidP="006D74B1">
            <w:pPr>
              <w:pStyle w:val="Tabletext"/>
              <w:spacing w:before="20" w:after="20"/>
              <w:rPr>
                <w:sz w:val="16"/>
                <w:szCs w:val="16"/>
                <w:lang w:val="ru-RU"/>
              </w:rPr>
            </w:pPr>
            <w:r w:rsidRPr="0023730B">
              <w:rPr>
                <w:sz w:val="16"/>
                <w:szCs w:val="16"/>
                <w:lang w:val="ru-RU"/>
              </w:rPr>
              <w:t>Проектируется только как</w:t>
            </w:r>
            <w:r w:rsidR="007045C3" w:rsidRPr="0023730B">
              <w:rPr>
                <w:sz w:val="16"/>
                <w:szCs w:val="16"/>
                <w:lang w:val="ru-RU"/>
              </w:rPr>
              <w:t xml:space="preserve"> </w:t>
            </w:r>
            <w:r w:rsidRPr="0023730B">
              <w:rPr>
                <w:sz w:val="16"/>
                <w:szCs w:val="16"/>
                <w:lang w:val="ru-RU"/>
              </w:rPr>
              <w:t xml:space="preserve">цифровая </w:t>
            </w:r>
            <w:r w:rsidR="006D74B1" w:rsidRPr="0023730B">
              <w:rPr>
                <w:sz w:val="16"/>
                <w:szCs w:val="16"/>
                <w:lang w:val="ru-RU"/>
              </w:rPr>
              <w:t xml:space="preserve">наземная </w:t>
            </w:r>
            <w:r w:rsidRPr="0023730B">
              <w:rPr>
                <w:sz w:val="16"/>
                <w:szCs w:val="16"/>
                <w:lang w:val="ru-RU"/>
              </w:rPr>
              <w:t>система</w:t>
            </w:r>
          </w:p>
        </w:tc>
        <w:tc>
          <w:tcPr>
            <w:tcW w:w="2126" w:type="dxa"/>
            <w:hideMark/>
          </w:tcPr>
          <w:p w14:paraId="206A1913" w14:textId="77777777" w:rsidR="005743C7" w:rsidRPr="0023730B" w:rsidRDefault="005743C7" w:rsidP="009F280F">
            <w:pPr>
              <w:pStyle w:val="Tabletext"/>
              <w:spacing w:before="20" w:after="20"/>
              <w:rPr>
                <w:sz w:val="16"/>
                <w:szCs w:val="16"/>
                <w:lang w:val="ru-RU"/>
              </w:rPr>
            </w:pPr>
            <w:r w:rsidRPr="0023730B">
              <w:rPr>
                <w:sz w:val="16"/>
                <w:szCs w:val="16"/>
                <w:lang w:val="ru-RU"/>
              </w:rPr>
              <w:br/>
            </w:r>
            <w:r w:rsidRPr="0023730B">
              <w:rPr>
                <w:sz w:val="16"/>
                <w:szCs w:val="16"/>
                <w:lang w:val="ru-RU"/>
              </w:rPr>
              <w:br/>
            </w:r>
            <w:r w:rsidRPr="0023730B">
              <w:rPr>
                <w:sz w:val="16"/>
                <w:szCs w:val="16"/>
                <w:lang w:val="ru-RU"/>
              </w:rPr>
              <w:br/>
            </w:r>
          </w:p>
          <w:p w14:paraId="04DE0237" w14:textId="5F5A25D4" w:rsidR="002854A4" w:rsidRPr="0023730B" w:rsidRDefault="002854A4" w:rsidP="009F280F">
            <w:pPr>
              <w:pStyle w:val="Tabletext"/>
              <w:spacing w:before="20" w:after="20"/>
              <w:rPr>
                <w:spacing w:val="-2"/>
                <w:sz w:val="16"/>
                <w:szCs w:val="16"/>
                <w:lang w:val="ru-RU" w:eastAsia="zh-CN"/>
              </w:rPr>
            </w:pPr>
            <w:r w:rsidRPr="0023730B">
              <w:rPr>
                <w:sz w:val="16"/>
                <w:szCs w:val="16"/>
                <w:lang w:val="ru-RU"/>
              </w:rPr>
              <w:t>В системе используются общие антенна и высокочастотный тракт, совместимый с существующими службами аналогового ЧМ</w:t>
            </w:r>
            <w:r w:rsidRPr="0023730B">
              <w:rPr>
                <w:sz w:val="16"/>
                <w:szCs w:val="16"/>
                <w:lang w:val="ru-RU"/>
              </w:rPr>
              <w:noBreakHyphen/>
              <w:t>радиовещания</w:t>
            </w:r>
            <w:r w:rsidRPr="0023730B">
              <w:rPr>
                <w:spacing w:val="-2"/>
                <w:sz w:val="16"/>
                <w:szCs w:val="16"/>
                <w:lang w:val="ru-RU"/>
              </w:rPr>
              <w:t xml:space="preserve">. </w:t>
            </w:r>
          </w:p>
          <w:p w14:paraId="5407BA4B" w14:textId="34FA8BE4" w:rsidR="002854A4" w:rsidRPr="0023730B" w:rsidRDefault="002854A4" w:rsidP="009F280F">
            <w:pPr>
              <w:pStyle w:val="Tabletext"/>
              <w:spacing w:before="20" w:after="20"/>
              <w:rPr>
                <w:spacing w:val="-2"/>
                <w:sz w:val="16"/>
                <w:szCs w:val="16"/>
                <w:lang w:val="ru-RU"/>
              </w:rPr>
            </w:pPr>
            <w:r w:rsidRPr="0023730B">
              <w:rPr>
                <w:sz w:val="16"/>
                <w:szCs w:val="16"/>
                <w:lang w:val="ru-RU"/>
              </w:rPr>
              <w:t xml:space="preserve">Допускает работу местных, субнациональных и национальных наземных служб с применением одного или нескольких передатчиков, работающих в </w:t>
            </w:r>
            <w:r w:rsidR="006D74B1" w:rsidRPr="0023730B">
              <w:rPr>
                <w:sz w:val="16"/>
                <w:szCs w:val="16"/>
                <w:lang w:val="ru-RU"/>
              </w:rPr>
              <w:t>ОЧС</w:t>
            </w:r>
            <w:r w:rsidR="00801E9C" w:rsidRPr="0023730B">
              <w:rPr>
                <w:sz w:val="16"/>
                <w:szCs w:val="16"/>
                <w:lang w:val="ru-RU"/>
              </w:rPr>
              <w:t>,</w:t>
            </w:r>
            <w:r w:rsidRPr="0023730B">
              <w:rPr>
                <w:sz w:val="16"/>
                <w:szCs w:val="16"/>
                <w:lang w:val="ru-RU"/>
              </w:rPr>
              <w:t xml:space="preserve"> в случае использования цифровой части режима </w:t>
            </w:r>
            <w:r w:rsidRPr="0023730B">
              <w:rPr>
                <w:color w:val="000000"/>
                <w:sz w:val="16"/>
                <w:szCs w:val="16"/>
                <w:lang w:val="ru-RU"/>
              </w:rPr>
              <w:t>одновременной передачи</w:t>
            </w:r>
            <w:r w:rsidRPr="0023730B">
              <w:rPr>
                <w:sz w:val="16"/>
                <w:szCs w:val="16"/>
                <w:lang w:val="ru-RU"/>
              </w:rPr>
              <w:t xml:space="preserve"> или полностью цифровых</w:t>
            </w:r>
            <w:r w:rsidR="007045C3" w:rsidRPr="0023730B">
              <w:rPr>
                <w:sz w:val="16"/>
                <w:szCs w:val="16"/>
                <w:lang w:val="ru-RU"/>
              </w:rPr>
              <w:t> </w:t>
            </w:r>
            <w:r w:rsidRPr="0023730B">
              <w:rPr>
                <w:sz w:val="16"/>
                <w:szCs w:val="16"/>
                <w:lang w:val="ru-RU"/>
              </w:rPr>
              <w:t>режимов</w:t>
            </w:r>
          </w:p>
        </w:tc>
        <w:tc>
          <w:tcPr>
            <w:tcW w:w="1984" w:type="dxa"/>
          </w:tcPr>
          <w:p w14:paraId="2FF0E1B3" w14:textId="77777777" w:rsidR="005743C7" w:rsidRPr="0023730B" w:rsidRDefault="005743C7" w:rsidP="009F280F">
            <w:pPr>
              <w:pStyle w:val="Tabletext"/>
              <w:spacing w:before="20" w:after="20"/>
              <w:rPr>
                <w:sz w:val="16"/>
                <w:szCs w:val="16"/>
                <w:lang w:val="ru-RU"/>
              </w:rPr>
            </w:pPr>
            <w:r w:rsidRPr="0023730B">
              <w:rPr>
                <w:sz w:val="16"/>
                <w:szCs w:val="16"/>
                <w:lang w:val="ru-RU"/>
              </w:rPr>
              <w:br/>
            </w:r>
            <w:r w:rsidRPr="0023730B">
              <w:rPr>
                <w:sz w:val="16"/>
                <w:szCs w:val="16"/>
                <w:lang w:val="ru-RU"/>
              </w:rPr>
              <w:br/>
            </w:r>
            <w:r w:rsidRPr="0023730B">
              <w:rPr>
                <w:sz w:val="16"/>
                <w:szCs w:val="16"/>
                <w:lang w:val="ru-RU"/>
              </w:rPr>
              <w:br/>
            </w:r>
          </w:p>
          <w:p w14:paraId="47829F92" w14:textId="3A553B2C" w:rsidR="002854A4" w:rsidRPr="0023730B" w:rsidRDefault="002854A4" w:rsidP="009F280F">
            <w:pPr>
              <w:pStyle w:val="Tabletext"/>
              <w:spacing w:before="20" w:after="20"/>
              <w:rPr>
                <w:sz w:val="16"/>
                <w:szCs w:val="16"/>
                <w:lang w:val="ru-RU"/>
              </w:rPr>
            </w:pPr>
            <w:r w:rsidRPr="0023730B">
              <w:rPr>
                <w:sz w:val="16"/>
                <w:szCs w:val="16"/>
                <w:lang w:val="ru-RU"/>
              </w:rPr>
              <w:t>Допускает работу местных, субнациональных и национальных наземных служб с тем же видом модуляции с применением одного или нескольких передатчиков, работающих в </w:t>
            </w:r>
            <w:r w:rsidR="006D74B1" w:rsidRPr="0023730B">
              <w:rPr>
                <w:sz w:val="16"/>
                <w:szCs w:val="16"/>
                <w:lang w:val="ru-RU"/>
              </w:rPr>
              <w:t>ОЧС</w:t>
            </w:r>
            <w:r w:rsidRPr="0023730B">
              <w:rPr>
                <w:sz w:val="16"/>
                <w:szCs w:val="16"/>
                <w:lang w:val="ru-RU"/>
              </w:rPr>
              <w:t>, для использования преимущества общего приемника.</w:t>
            </w:r>
          </w:p>
          <w:p w14:paraId="79307316" w14:textId="582745D4" w:rsidR="002854A4" w:rsidRPr="0023730B" w:rsidRDefault="002854A4" w:rsidP="006D74B1">
            <w:pPr>
              <w:pStyle w:val="Tabletext"/>
              <w:spacing w:before="20" w:after="20"/>
              <w:rPr>
                <w:spacing w:val="-2"/>
                <w:sz w:val="16"/>
                <w:szCs w:val="16"/>
                <w:lang w:val="ru-RU"/>
              </w:rPr>
            </w:pPr>
            <w:r w:rsidRPr="0023730B">
              <w:rPr>
                <w:sz w:val="16"/>
                <w:szCs w:val="16"/>
                <w:lang w:val="ru-RU"/>
              </w:rPr>
              <w:t>Проектируется только как</w:t>
            </w:r>
            <w:r w:rsidR="007045C3" w:rsidRPr="0023730B">
              <w:rPr>
                <w:sz w:val="16"/>
                <w:szCs w:val="16"/>
                <w:lang w:val="ru-RU"/>
              </w:rPr>
              <w:t xml:space="preserve"> </w:t>
            </w:r>
            <w:r w:rsidRPr="0023730B">
              <w:rPr>
                <w:sz w:val="16"/>
                <w:szCs w:val="16"/>
                <w:lang w:val="ru-RU"/>
              </w:rPr>
              <w:t xml:space="preserve">цифровая </w:t>
            </w:r>
            <w:r w:rsidR="006D74B1" w:rsidRPr="0023730B">
              <w:rPr>
                <w:sz w:val="16"/>
                <w:szCs w:val="16"/>
                <w:lang w:val="ru-RU"/>
              </w:rPr>
              <w:t>наземная</w:t>
            </w:r>
            <w:r w:rsidR="007045C3" w:rsidRPr="0023730B">
              <w:rPr>
                <w:sz w:val="16"/>
                <w:szCs w:val="16"/>
                <w:lang w:val="ru-RU"/>
              </w:rPr>
              <w:t> </w:t>
            </w:r>
            <w:r w:rsidRPr="0023730B">
              <w:rPr>
                <w:sz w:val="16"/>
                <w:szCs w:val="16"/>
                <w:lang w:val="ru-RU"/>
              </w:rPr>
              <w:t>система</w:t>
            </w:r>
          </w:p>
        </w:tc>
      </w:tr>
    </w:tbl>
    <w:p w14:paraId="0E9C8A1E" w14:textId="77777777" w:rsidR="00D10FC0" w:rsidRPr="0023730B" w:rsidRDefault="00D10FC0" w:rsidP="00917964">
      <w:pPr>
        <w:pStyle w:val="TableNo"/>
        <w:pageBreakBefore/>
        <w:spacing w:before="120"/>
        <w:rPr>
          <w:lang w:val="ru-RU"/>
        </w:rPr>
      </w:pPr>
      <w:r w:rsidRPr="0023730B">
        <w:rPr>
          <w:lang w:val="ru-RU"/>
        </w:rPr>
        <w:lastRenderedPageBreak/>
        <w:t>ТАБЛИЦА 1 (</w:t>
      </w:r>
      <w:r w:rsidRPr="0023730B">
        <w:rPr>
          <w:i/>
          <w:iCs/>
          <w:lang w:val="ru-RU"/>
        </w:rPr>
        <w:t>продолжение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847"/>
        <w:gridCol w:w="2170"/>
        <w:gridCol w:w="1976"/>
        <w:gridCol w:w="1978"/>
        <w:gridCol w:w="2113"/>
        <w:gridCol w:w="2112"/>
        <w:gridCol w:w="1972"/>
      </w:tblGrid>
      <w:tr w:rsidR="00D10FC0" w:rsidRPr="0023730B" w14:paraId="623B1C45" w14:textId="77777777" w:rsidTr="004063B2">
        <w:tc>
          <w:tcPr>
            <w:tcW w:w="1672" w:type="dxa"/>
            <w:tcBorders>
              <w:top w:val="single" w:sz="4" w:space="0" w:color="auto"/>
              <w:left w:val="single" w:sz="4" w:space="0" w:color="auto"/>
              <w:bottom w:val="single" w:sz="4" w:space="0" w:color="auto"/>
              <w:right w:val="single" w:sz="4" w:space="0" w:color="auto"/>
            </w:tcBorders>
            <w:vAlign w:val="center"/>
            <w:hideMark/>
          </w:tcPr>
          <w:p w14:paraId="266B4D42" w14:textId="07214CBB" w:rsidR="00D10FC0" w:rsidRPr="0023730B" w:rsidRDefault="00D10FC0"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43" w:history="1">
              <w:r w:rsidR="00180F91"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7FA4D4" w14:textId="77777777" w:rsidR="00D10FC0" w:rsidRPr="0023730B" w:rsidRDefault="00D10FC0" w:rsidP="004063B2">
            <w:pPr>
              <w:pStyle w:val="Tablehead"/>
              <w:rPr>
                <w:sz w:val="16"/>
                <w:szCs w:val="16"/>
                <w:lang w:val="ru-RU"/>
              </w:rPr>
            </w:pPr>
            <w:r w:rsidRPr="0023730B">
              <w:rPr>
                <w:sz w:val="16"/>
                <w:szCs w:val="16"/>
                <w:lang w:val="ru-RU"/>
              </w:rPr>
              <w:t>Цифровая система 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E360A3" w14:textId="77777777" w:rsidR="00D10FC0" w:rsidRPr="0023730B" w:rsidRDefault="00D10FC0" w:rsidP="004063B2">
            <w:pPr>
              <w:pStyle w:val="Tablehead"/>
              <w:rPr>
                <w:sz w:val="16"/>
                <w:szCs w:val="16"/>
                <w:lang w:val="ru-RU"/>
              </w:rPr>
            </w:pPr>
            <w:r w:rsidRPr="0023730B">
              <w:rPr>
                <w:sz w:val="16"/>
                <w:szCs w:val="16"/>
                <w:lang w:val="ru-RU"/>
              </w:rPr>
              <w:t>Цифровая система F</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1FF1E5D" w14:textId="77777777" w:rsidR="00D10FC0" w:rsidRPr="0023730B" w:rsidRDefault="00D10FC0" w:rsidP="004063B2">
            <w:pPr>
              <w:pStyle w:val="Tablehead"/>
              <w:rPr>
                <w:sz w:val="16"/>
                <w:szCs w:val="16"/>
                <w:lang w:val="ru-RU"/>
              </w:rPr>
            </w:pPr>
            <w:r w:rsidRPr="0023730B">
              <w:rPr>
                <w:sz w:val="16"/>
                <w:szCs w:val="16"/>
                <w:lang w:val="ru-RU"/>
              </w:rPr>
              <w:t>Цифровая система C</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33CA4C2" w14:textId="77777777" w:rsidR="00D10FC0" w:rsidRPr="0023730B" w:rsidRDefault="00D10FC0" w:rsidP="004063B2">
            <w:pPr>
              <w:pStyle w:val="Tablehead"/>
              <w:rPr>
                <w:sz w:val="16"/>
                <w:szCs w:val="16"/>
                <w:lang w:val="ru-RU"/>
              </w:rPr>
            </w:pPr>
            <w:r w:rsidRPr="0023730B">
              <w:rPr>
                <w:sz w:val="16"/>
                <w:szCs w:val="16"/>
                <w:lang w:val="ru-RU"/>
              </w:rPr>
              <w:t>Цифровая система 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89918C" w14:textId="77777777" w:rsidR="00D10FC0" w:rsidRPr="0023730B" w:rsidRDefault="00D10FC0" w:rsidP="004063B2">
            <w:pPr>
              <w:pStyle w:val="Tablehead"/>
              <w:rPr>
                <w:sz w:val="16"/>
                <w:szCs w:val="16"/>
                <w:lang w:val="ru-RU"/>
              </w:rPr>
            </w:pPr>
            <w:r w:rsidRPr="0023730B">
              <w:rPr>
                <w:sz w:val="16"/>
                <w:szCs w:val="16"/>
                <w:lang w:val="ru-RU"/>
              </w:rPr>
              <w:t>Цифровая система H</w:t>
            </w:r>
          </w:p>
        </w:tc>
        <w:tc>
          <w:tcPr>
            <w:tcW w:w="1984" w:type="dxa"/>
            <w:tcBorders>
              <w:top w:val="single" w:sz="4" w:space="0" w:color="auto"/>
              <w:left w:val="single" w:sz="4" w:space="0" w:color="auto"/>
              <w:bottom w:val="single" w:sz="4" w:space="0" w:color="auto"/>
              <w:right w:val="single" w:sz="4" w:space="0" w:color="auto"/>
            </w:tcBorders>
            <w:vAlign w:val="center"/>
          </w:tcPr>
          <w:p w14:paraId="50A1976D" w14:textId="77777777" w:rsidR="00D10FC0" w:rsidRPr="0023730B" w:rsidRDefault="00D10FC0" w:rsidP="004063B2">
            <w:pPr>
              <w:pStyle w:val="Tablehead"/>
              <w:rPr>
                <w:sz w:val="16"/>
                <w:szCs w:val="16"/>
                <w:lang w:val="ru-RU"/>
              </w:rPr>
            </w:pPr>
            <w:r w:rsidRPr="0023730B">
              <w:rPr>
                <w:sz w:val="16"/>
                <w:szCs w:val="16"/>
                <w:lang w:val="ru-RU"/>
              </w:rPr>
              <w:t>Цифровая система I</w:t>
            </w:r>
          </w:p>
        </w:tc>
      </w:tr>
      <w:tr w:rsidR="00D10FC0" w:rsidRPr="0023730B" w14:paraId="4BFA2093" w14:textId="77777777" w:rsidTr="003E7455">
        <w:tc>
          <w:tcPr>
            <w:tcW w:w="1672" w:type="dxa"/>
          </w:tcPr>
          <w:p w14:paraId="3B95E8EF" w14:textId="3822BE46" w:rsidR="00D10FC0" w:rsidRPr="0023730B" w:rsidRDefault="00D10FC0" w:rsidP="008C16C0">
            <w:pPr>
              <w:pStyle w:val="Tabletext"/>
              <w:tabs>
                <w:tab w:val="clear" w:pos="284"/>
                <w:tab w:val="left" w:pos="349"/>
              </w:tabs>
              <w:spacing w:before="20" w:after="20"/>
              <w:ind w:left="349" w:hanging="349"/>
              <w:rPr>
                <w:sz w:val="16"/>
                <w:szCs w:val="16"/>
                <w:lang w:val="ru-RU"/>
              </w:rPr>
            </w:pPr>
            <w:r w:rsidRPr="0023730B">
              <w:rPr>
                <w:sz w:val="16"/>
                <w:szCs w:val="16"/>
                <w:lang w:val="ru-RU"/>
              </w:rPr>
              <w:t>–</w:t>
            </w:r>
            <w:r w:rsidRPr="0023730B">
              <w:rPr>
                <w:sz w:val="16"/>
                <w:szCs w:val="16"/>
                <w:lang w:val="ru-RU"/>
              </w:rPr>
              <w:tab/>
              <w:t>Наземные службы (</w:t>
            </w:r>
            <w:r w:rsidRPr="0023730B">
              <w:rPr>
                <w:i/>
                <w:iCs/>
                <w:sz w:val="16"/>
                <w:szCs w:val="16"/>
                <w:lang w:val="ru-RU"/>
              </w:rPr>
              <w:t>продолжение</w:t>
            </w:r>
            <w:r w:rsidRPr="0023730B">
              <w:rPr>
                <w:sz w:val="16"/>
                <w:szCs w:val="16"/>
                <w:lang w:val="ru-RU"/>
              </w:rPr>
              <w:t>)</w:t>
            </w:r>
          </w:p>
        </w:tc>
        <w:tc>
          <w:tcPr>
            <w:tcW w:w="2185" w:type="dxa"/>
          </w:tcPr>
          <w:p w14:paraId="0115FDAF" w14:textId="77777777" w:rsidR="00D10FC0" w:rsidRPr="0023730B" w:rsidRDefault="00D10FC0" w:rsidP="009F280F">
            <w:pPr>
              <w:pStyle w:val="Tabletext"/>
              <w:spacing w:before="20" w:after="20"/>
              <w:rPr>
                <w:sz w:val="16"/>
                <w:szCs w:val="16"/>
                <w:lang w:val="ru-RU"/>
              </w:rPr>
            </w:pPr>
          </w:p>
        </w:tc>
        <w:tc>
          <w:tcPr>
            <w:tcW w:w="1985" w:type="dxa"/>
          </w:tcPr>
          <w:p w14:paraId="43B1C26B" w14:textId="77777777" w:rsidR="00D10FC0" w:rsidRPr="0023730B" w:rsidRDefault="00D10FC0" w:rsidP="009F280F">
            <w:pPr>
              <w:pStyle w:val="Tabletext"/>
              <w:spacing w:before="20" w:after="20"/>
              <w:rPr>
                <w:sz w:val="16"/>
                <w:szCs w:val="16"/>
                <w:lang w:val="ru-RU"/>
              </w:rPr>
            </w:pPr>
          </w:p>
        </w:tc>
        <w:tc>
          <w:tcPr>
            <w:tcW w:w="1984" w:type="dxa"/>
          </w:tcPr>
          <w:p w14:paraId="7E5A44C1" w14:textId="77777777" w:rsidR="00183CB7" w:rsidRPr="0023730B" w:rsidRDefault="005743C7" w:rsidP="005743C7">
            <w:pPr>
              <w:pStyle w:val="Tabletext"/>
              <w:spacing w:before="20" w:after="20"/>
              <w:rPr>
                <w:sz w:val="16"/>
                <w:szCs w:val="16"/>
                <w:lang w:val="ru-RU"/>
              </w:rPr>
            </w:pPr>
            <w:r w:rsidRPr="0023730B">
              <w:rPr>
                <w:sz w:val="16"/>
                <w:szCs w:val="16"/>
                <w:lang w:val="ru-RU"/>
              </w:rPr>
              <w:t xml:space="preserve">Позволяет осуществлять общую доставку ЧМ-программ, что обеспечивает гладкий переход от цифрового режима к аналоговому и наоборот </w:t>
            </w:r>
          </w:p>
          <w:p w14:paraId="157C6448" w14:textId="575222CD" w:rsidR="00D10FC0" w:rsidRPr="0023730B" w:rsidRDefault="00183CB7" w:rsidP="005743C7">
            <w:pPr>
              <w:pStyle w:val="Tabletext"/>
              <w:spacing w:before="20" w:after="20"/>
              <w:rPr>
                <w:sz w:val="16"/>
                <w:szCs w:val="16"/>
                <w:lang w:val="ru-RU"/>
              </w:rPr>
            </w:pPr>
            <w:r w:rsidRPr="0023730B">
              <w:rPr>
                <w:sz w:val="16"/>
                <w:szCs w:val="16"/>
                <w:lang w:val="ru-RU"/>
              </w:rPr>
              <w:t xml:space="preserve">Позволяет </w:t>
            </w:r>
            <w:r w:rsidR="00D10FC0" w:rsidRPr="0023730B">
              <w:rPr>
                <w:sz w:val="16"/>
                <w:szCs w:val="16"/>
                <w:lang w:val="ru-RU"/>
              </w:rPr>
              <w:t>осуществлять одновременную передачу тех же радиовещательных программ в аналоговом и цифровом режиме (гибридное функционирование)</w:t>
            </w:r>
          </w:p>
        </w:tc>
        <w:tc>
          <w:tcPr>
            <w:tcW w:w="2127" w:type="dxa"/>
          </w:tcPr>
          <w:p w14:paraId="601FE231" w14:textId="77777777" w:rsidR="00D10FC0" w:rsidRPr="0023730B" w:rsidRDefault="00D10FC0" w:rsidP="009F280F">
            <w:pPr>
              <w:pStyle w:val="Tabletext"/>
              <w:spacing w:before="20" w:after="20"/>
              <w:rPr>
                <w:sz w:val="16"/>
                <w:szCs w:val="16"/>
                <w:lang w:val="ru-RU"/>
              </w:rPr>
            </w:pPr>
          </w:p>
        </w:tc>
        <w:tc>
          <w:tcPr>
            <w:tcW w:w="2126" w:type="dxa"/>
          </w:tcPr>
          <w:p w14:paraId="423548F1" w14:textId="77777777" w:rsidR="00D10FC0" w:rsidRPr="0023730B" w:rsidRDefault="00D10FC0" w:rsidP="009F280F">
            <w:pPr>
              <w:pStyle w:val="Tabletext"/>
              <w:spacing w:before="20" w:after="20"/>
              <w:rPr>
                <w:sz w:val="16"/>
                <w:szCs w:val="16"/>
                <w:lang w:val="ru-RU"/>
              </w:rPr>
            </w:pPr>
          </w:p>
        </w:tc>
        <w:tc>
          <w:tcPr>
            <w:tcW w:w="1984" w:type="dxa"/>
          </w:tcPr>
          <w:p w14:paraId="113C28E9" w14:textId="77777777" w:rsidR="00D10FC0" w:rsidRPr="0023730B" w:rsidRDefault="00D10FC0" w:rsidP="009F280F">
            <w:pPr>
              <w:pStyle w:val="Tabletext"/>
              <w:spacing w:before="20" w:after="20"/>
              <w:rPr>
                <w:sz w:val="16"/>
                <w:szCs w:val="16"/>
                <w:lang w:val="ru-RU"/>
              </w:rPr>
            </w:pPr>
          </w:p>
        </w:tc>
      </w:tr>
      <w:tr w:rsidR="003E7455" w:rsidRPr="0023730B" w14:paraId="7A7678AA" w14:textId="77777777" w:rsidTr="003E7455">
        <w:tc>
          <w:tcPr>
            <w:tcW w:w="1672" w:type="dxa"/>
            <w:tcBorders>
              <w:bottom w:val="nil"/>
            </w:tcBorders>
          </w:tcPr>
          <w:p w14:paraId="1219EF6E" w14:textId="6967FDBE" w:rsidR="002854A4" w:rsidRPr="0023730B" w:rsidRDefault="002854A4" w:rsidP="008C16C0">
            <w:pPr>
              <w:pStyle w:val="Tabletext"/>
              <w:keepNext/>
              <w:keepLines/>
              <w:tabs>
                <w:tab w:val="clear" w:pos="284"/>
                <w:tab w:val="left" w:pos="349"/>
              </w:tabs>
              <w:spacing w:before="20" w:after="20"/>
              <w:ind w:left="349" w:hanging="349"/>
              <w:rPr>
                <w:sz w:val="16"/>
                <w:szCs w:val="16"/>
                <w:lang w:val="ru-RU"/>
              </w:rPr>
            </w:pPr>
            <w:r w:rsidRPr="0023730B">
              <w:rPr>
                <w:sz w:val="16"/>
                <w:szCs w:val="16"/>
                <w:lang w:val="ru-RU"/>
              </w:rPr>
              <w:t>–</w:t>
            </w:r>
            <w:r w:rsidR="008C16C0" w:rsidRPr="0023730B">
              <w:rPr>
                <w:sz w:val="16"/>
                <w:szCs w:val="16"/>
                <w:lang w:val="ru-RU"/>
              </w:rPr>
              <w:tab/>
            </w:r>
            <w:r w:rsidRPr="0023730B">
              <w:rPr>
                <w:sz w:val="16"/>
                <w:szCs w:val="16"/>
                <w:lang w:val="ru-RU"/>
              </w:rPr>
              <w:t>Смешанное/</w:t>
            </w:r>
            <w:r w:rsidRPr="0023730B">
              <w:rPr>
                <w:sz w:val="16"/>
                <w:szCs w:val="16"/>
                <w:lang w:val="ru-RU"/>
              </w:rPr>
              <w:br/>
              <w:t>гибридное использование</w:t>
            </w:r>
          </w:p>
        </w:tc>
        <w:tc>
          <w:tcPr>
            <w:tcW w:w="2185" w:type="dxa"/>
            <w:tcBorders>
              <w:bottom w:val="nil"/>
            </w:tcBorders>
          </w:tcPr>
          <w:p w14:paraId="08031B8B" w14:textId="77777777" w:rsidR="002854A4" w:rsidRPr="0023730B" w:rsidRDefault="002854A4" w:rsidP="009F280F">
            <w:pPr>
              <w:pStyle w:val="Tabletext"/>
              <w:spacing w:before="20" w:after="20"/>
              <w:rPr>
                <w:spacing w:val="-2"/>
                <w:sz w:val="16"/>
                <w:szCs w:val="16"/>
                <w:lang w:val="ru-RU"/>
              </w:rPr>
            </w:pPr>
          </w:p>
        </w:tc>
        <w:tc>
          <w:tcPr>
            <w:tcW w:w="1985" w:type="dxa"/>
            <w:tcBorders>
              <w:bottom w:val="nil"/>
            </w:tcBorders>
          </w:tcPr>
          <w:p w14:paraId="7A444908" w14:textId="1AB13645" w:rsidR="002854A4" w:rsidRPr="0023730B" w:rsidRDefault="002854A4" w:rsidP="00801E9C">
            <w:pPr>
              <w:pStyle w:val="Tabletext"/>
              <w:spacing w:before="20" w:after="20"/>
              <w:rPr>
                <w:sz w:val="16"/>
                <w:szCs w:val="16"/>
                <w:lang w:val="ru-RU"/>
              </w:rPr>
            </w:pPr>
            <w:r w:rsidRPr="0023730B">
              <w:rPr>
                <w:sz w:val="16"/>
                <w:szCs w:val="16"/>
                <w:lang w:val="ru-RU"/>
              </w:rPr>
              <w:t>Позволяет использовать ту же полосу частот как для наземного звукового радиовещания (смешанное использование), так и для применения наземных ретрансляторов по одному и тому же каналу для улучшения спутникового покрытия (гибридное использование), в результате чего все каналы принимаются прозрачно на универсальный приемник</w:t>
            </w:r>
            <w:r w:rsidR="00801E9C" w:rsidRPr="0023730B">
              <w:rPr>
                <w:sz w:val="16"/>
                <w:szCs w:val="16"/>
                <w:lang w:val="ru-RU"/>
              </w:rPr>
              <w:t xml:space="preserve"> </w:t>
            </w:r>
          </w:p>
        </w:tc>
        <w:tc>
          <w:tcPr>
            <w:tcW w:w="1984" w:type="dxa"/>
            <w:tcBorders>
              <w:bottom w:val="nil"/>
            </w:tcBorders>
          </w:tcPr>
          <w:p w14:paraId="28B2B82F" w14:textId="77777777" w:rsidR="002854A4" w:rsidRPr="0023730B" w:rsidRDefault="002854A4" w:rsidP="009F280F">
            <w:pPr>
              <w:pStyle w:val="Tabletext"/>
              <w:spacing w:before="20" w:after="20"/>
              <w:rPr>
                <w:spacing w:val="-2"/>
                <w:sz w:val="16"/>
                <w:szCs w:val="16"/>
                <w:lang w:val="ru-RU"/>
              </w:rPr>
            </w:pPr>
          </w:p>
        </w:tc>
        <w:tc>
          <w:tcPr>
            <w:tcW w:w="2127" w:type="dxa"/>
            <w:tcBorders>
              <w:bottom w:val="nil"/>
            </w:tcBorders>
          </w:tcPr>
          <w:p w14:paraId="6B50BBB6" w14:textId="77777777" w:rsidR="002854A4" w:rsidRPr="0023730B" w:rsidRDefault="002854A4" w:rsidP="009F280F">
            <w:pPr>
              <w:pStyle w:val="Tabletext"/>
              <w:spacing w:before="20" w:after="20"/>
              <w:rPr>
                <w:spacing w:val="-2"/>
                <w:sz w:val="16"/>
                <w:szCs w:val="16"/>
                <w:lang w:val="ru-RU"/>
              </w:rPr>
            </w:pPr>
          </w:p>
        </w:tc>
        <w:tc>
          <w:tcPr>
            <w:tcW w:w="2126" w:type="dxa"/>
            <w:tcBorders>
              <w:bottom w:val="nil"/>
            </w:tcBorders>
          </w:tcPr>
          <w:p w14:paraId="133E30C0" w14:textId="77777777" w:rsidR="002854A4" w:rsidRPr="0023730B" w:rsidRDefault="002854A4" w:rsidP="009F280F">
            <w:pPr>
              <w:pStyle w:val="Tabletext"/>
              <w:spacing w:before="20" w:after="20"/>
              <w:rPr>
                <w:spacing w:val="-2"/>
                <w:sz w:val="16"/>
                <w:szCs w:val="16"/>
                <w:lang w:val="ru-RU"/>
              </w:rPr>
            </w:pPr>
          </w:p>
        </w:tc>
        <w:tc>
          <w:tcPr>
            <w:tcW w:w="1984" w:type="dxa"/>
            <w:tcBorders>
              <w:bottom w:val="nil"/>
            </w:tcBorders>
          </w:tcPr>
          <w:p w14:paraId="53E10480" w14:textId="77777777" w:rsidR="002854A4" w:rsidRPr="0023730B" w:rsidRDefault="002854A4" w:rsidP="009F280F">
            <w:pPr>
              <w:pStyle w:val="Tabletext"/>
              <w:spacing w:before="20" w:after="20"/>
              <w:rPr>
                <w:spacing w:val="-2"/>
                <w:sz w:val="16"/>
                <w:szCs w:val="16"/>
                <w:lang w:val="ru-RU"/>
              </w:rPr>
            </w:pPr>
          </w:p>
        </w:tc>
      </w:tr>
      <w:tr w:rsidR="003E7455" w:rsidRPr="0023730B" w14:paraId="00043A35" w14:textId="77777777" w:rsidTr="003E7455">
        <w:tc>
          <w:tcPr>
            <w:tcW w:w="1672" w:type="dxa"/>
            <w:tcBorders>
              <w:top w:val="nil"/>
            </w:tcBorders>
            <w:hideMark/>
          </w:tcPr>
          <w:p w14:paraId="2E000D9E" w14:textId="768F9BBA" w:rsidR="002854A4" w:rsidRPr="0023730B" w:rsidRDefault="002854A4" w:rsidP="008C16C0">
            <w:pPr>
              <w:pStyle w:val="Tabletext"/>
              <w:keepNext/>
              <w:keepLines/>
              <w:tabs>
                <w:tab w:val="clear" w:pos="284"/>
                <w:tab w:val="left" w:pos="349"/>
              </w:tabs>
              <w:spacing w:before="20" w:after="20"/>
              <w:ind w:left="349" w:hanging="349"/>
              <w:rPr>
                <w:sz w:val="16"/>
                <w:szCs w:val="16"/>
                <w:lang w:val="ru-RU"/>
              </w:rPr>
            </w:pPr>
            <w:r w:rsidRPr="0023730B">
              <w:rPr>
                <w:sz w:val="16"/>
                <w:szCs w:val="16"/>
                <w:lang w:val="ru-RU"/>
              </w:rPr>
              <w:t>–</w:t>
            </w:r>
            <w:r w:rsidR="008C16C0" w:rsidRPr="0023730B">
              <w:rPr>
                <w:sz w:val="16"/>
                <w:szCs w:val="16"/>
                <w:lang w:val="ru-RU"/>
              </w:rPr>
              <w:tab/>
            </w:r>
            <w:r w:rsidRPr="0023730B">
              <w:rPr>
                <w:sz w:val="16"/>
                <w:szCs w:val="16"/>
                <w:lang w:val="ru-RU"/>
              </w:rPr>
              <w:t>Распределение по кабелю</w:t>
            </w:r>
          </w:p>
        </w:tc>
        <w:tc>
          <w:tcPr>
            <w:tcW w:w="2185" w:type="dxa"/>
            <w:tcBorders>
              <w:top w:val="nil"/>
            </w:tcBorders>
            <w:hideMark/>
          </w:tcPr>
          <w:p w14:paraId="5317239D" w14:textId="77777777" w:rsidR="002854A4" w:rsidRPr="0023730B" w:rsidRDefault="002854A4" w:rsidP="009F280F">
            <w:pPr>
              <w:pStyle w:val="Tabletext"/>
              <w:spacing w:before="20" w:after="20"/>
              <w:rPr>
                <w:sz w:val="16"/>
                <w:szCs w:val="16"/>
                <w:lang w:val="ru-RU"/>
              </w:rPr>
            </w:pPr>
            <w:r w:rsidRPr="0023730B">
              <w:rPr>
                <w:sz w:val="16"/>
                <w:szCs w:val="16"/>
                <w:lang w:val="ru-RU"/>
              </w:rPr>
              <w:t>Сигнал может прозрачно переноситься по кабелю</w:t>
            </w:r>
          </w:p>
        </w:tc>
        <w:tc>
          <w:tcPr>
            <w:tcW w:w="1985" w:type="dxa"/>
            <w:tcBorders>
              <w:top w:val="nil"/>
            </w:tcBorders>
            <w:hideMark/>
          </w:tcPr>
          <w:p w14:paraId="39BE273C" w14:textId="77777777" w:rsidR="002854A4" w:rsidRPr="0023730B" w:rsidRDefault="002854A4" w:rsidP="009F280F">
            <w:pPr>
              <w:pStyle w:val="Tabletext"/>
              <w:spacing w:before="20" w:after="20"/>
              <w:rPr>
                <w:spacing w:val="-2"/>
                <w:sz w:val="16"/>
                <w:szCs w:val="16"/>
                <w:lang w:val="ru-RU"/>
              </w:rPr>
            </w:pPr>
            <w:r w:rsidRPr="0023730B">
              <w:rPr>
                <w:sz w:val="16"/>
                <w:szCs w:val="16"/>
                <w:lang w:val="ru-RU"/>
              </w:rPr>
              <w:t>Сигнал может прозрачно переноситься по кабелю</w:t>
            </w:r>
          </w:p>
        </w:tc>
        <w:tc>
          <w:tcPr>
            <w:tcW w:w="1984" w:type="dxa"/>
            <w:tcBorders>
              <w:top w:val="nil"/>
            </w:tcBorders>
            <w:hideMark/>
          </w:tcPr>
          <w:p w14:paraId="4EF40389" w14:textId="77777777" w:rsidR="002854A4" w:rsidRPr="0023730B" w:rsidRDefault="002854A4" w:rsidP="009F280F">
            <w:pPr>
              <w:pStyle w:val="Tabletext"/>
              <w:spacing w:before="20" w:after="20"/>
              <w:rPr>
                <w:spacing w:val="-2"/>
                <w:sz w:val="16"/>
                <w:szCs w:val="16"/>
                <w:lang w:val="ru-RU"/>
              </w:rPr>
            </w:pPr>
            <w:r w:rsidRPr="0023730B">
              <w:rPr>
                <w:sz w:val="16"/>
                <w:szCs w:val="16"/>
                <w:lang w:val="ru-RU"/>
              </w:rPr>
              <w:t>Сигнал может прозрачно переноситься по кабелю</w:t>
            </w:r>
          </w:p>
        </w:tc>
        <w:tc>
          <w:tcPr>
            <w:tcW w:w="2127" w:type="dxa"/>
            <w:tcBorders>
              <w:top w:val="nil"/>
            </w:tcBorders>
            <w:hideMark/>
          </w:tcPr>
          <w:p w14:paraId="02387757" w14:textId="77777777" w:rsidR="002854A4" w:rsidRPr="0023730B" w:rsidRDefault="002854A4" w:rsidP="009F280F">
            <w:pPr>
              <w:pStyle w:val="Tabletext"/>
              <w:spacing w:before="20" w:after="20"/>
              <w:rPr>
                <w:sz w:val="16"/>
                <w:szCs w:val="16"/>
                <w:lang w:val="ru-RU"/>
              </w:rPr>
            </w:pPr>
            <w:r w:rsidRPr="0023730B">
              <w:rPr>
                <w:sz w:val="16"/>
                <w:szCs w:val="16"/>
                <w:lang w:val="ru-RU"/>
              </w:rPr>
              <w:t>Сигнал может прозрачно переноситься по кабелю</w:t>
            </w:r>
          </w:p>
        </w:tc>
        <w:tc>
          <w:tcPr>
            <w:tcW w:w="2126" w:type="dxa"/>
            <w:tcBorders>
              <w:top w:val="nil"/>
            </w:tcBorders>
            <w:hideMark/>
          </w:tcPr>
          <w:p w14:paraId="4B46EC8B" w14:textId="77777777" w:rsidR="002854A4" w:rsidRPr="0023730B" w:rsidRDefault="002854A4" w:rsidP="009F280F">
            <w:pPr>
              <w:pStyle w:val="Tabletext"/>
              <w:spacing w:before="20" w:after="20"/>
              <w:rPr>
                <w:spacing w:val="-2"/>
                <w:sz w:val="16"/>
                <w:szCs w:val="16"/>
                <w:lang w:val="ru-RU"/>
              </w:rPr>
            </w:pPr>
            <w:r w:rsidRPr="0023730B">
              <w:rPr>
                <w:sz w:val="16"/>
                <w:szCs w:val="16"/>
                <w:lang w:val="ru-RU"/>
              </w:rPr>
              <w:t>Сигнал может прозрачно переноситься по кабелю</w:t>
            </w:r>
          </w:p>
        </w:tc>
        <w:tc>
          <w:tcPr>
            <w:tcW w:w="1984" w:type="dxa"/>
            <w:tcBorders>
              <w:top w:val="nil"/>
            </w:tcBorders>
          </w:tcPr>
          <w:p w14:paraId="7AED6337" w14:textId="77777777" w:rsidR="002854A4" w:rsidRPr="0023730B" w:rsidRDefault="002854A4" w:rsidP="009F280F">
            <w:pPr>
              <w:pStyle w:val="Tabletext"/>
              <w:spacing w:before="20" w:after="20"/>
              <w:rPr>
                <w:spacing w:val="-2"/>
                <w:sz w:val="16"/>
                <w:szCs w:val="16"/>
                <w:lang w:val="ru-RU"/>
              </w:rPr>
            </w:pPr>
            <w:r w:rsidRPr="0023730B">
              <w:rPr>
                <w:sz w:val="16"/>
                <w:szCs w:val="16"/>
                <w:lang w:val="ru-RU"/>
              </w:rPr>
              <w:t>Сигнал может прозрачно переноситься по кабелю</w:t>
            </w:r>
          </w:p>
        </w:tc>
      </w:tr>
    </w:tbl>
    <w:p w14:paraId="243C0482" w14:textId="1DDD014F" w:rsidR="005743C7" w:rsidRPr="0023730B" w:rsidRDefault="005743C7">
      <w:pPr>
        <w:rPr>
          <w:lang w:val="ru-RU"/>
        </w:rPr>
      </w:pPr>
    </w:p>
    <w:p w14:paraId="20F22B0F" w14:textId="77777777" w:rsidR="00D10FC0" w:rsidRPr="0023730B" w:rsidRDefault="00D10FC0" w:rsidP="00BC009B">
      <w:pPr>
        <w:pStyle w:val="TableNo"/>
        <w:rPr>
          <w:lang w:val="ru-RU"/>
        </w:rPr>
      </w:pPr>
      <w:r w:rsidRPr="0023730B">
        <w:rPr>
          <w:lang w:val="ru-RU"/>
        </w:rPr>
        <w:lastRenderedPageBreak/>
        <w:t>ТАБЛИЦА 1 (</w:t>
      </w:r>
      <w:r w:rsidRPr="0023730B">
        <w:rPr>
          <w:i/>
          <w:iCs/>
          <w:lang w:val="ru-RU"/>
        </w:rPr>
        <w:t>продолжение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672"/>
        <w:gridCol w:w="2185"/>
        <w:gridCol w:w="1985"/>
        <w:gridCol w:w="1984"/>
        <w:gridCol w:w="2127"/>
        <w:gridCol w:w="2126"/>
        <w:gridCol w:w="1984"/>
      </w:tblGrid>
      <w:tr w:rsidR="00D10FC0" w:rsidRPr="0023730B" w14:paraId="4CAF7271" w14:textId="77777777" w:rsidTr="004063B2">
        <w:tc>
          <w:tcPr>
            <w:tcW w:w="1672" w:type="dxa"/>
            <w:tcBorders>
              <w:top w:val="single" w:sz="4" w:space="0" w:color="auto"/>
              <w:left w:val="single" w:sz="4" w:space="0" w:color="auto"/>
              <w:bottom w:val="single" w:sz="4" w:space="0" w:color="auto"/>
              <w:right w:val="single" w:sz="4" w:space="0" w:color="auto"/>
            </w:tcBorders>
            <w:vAlign w:val="center"/>
            <w:hideMark/>
          </w:tcPr>
          <w:p w14:paraId="056AA39D" w14:textId="40C82984" w:rsidR="00D10FC0" w:rsidRPr="0023730B" w:rsidRDefault="00D10FC0"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44" w:history="1">
              <w:r w:rsidR="00180F91"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2185" w:type="dxa"/>
            <w:tcBorders>
              <w:top w:val="single" w:sz="4" w:space="0" w:color="auto"/>
              <w:left w:val="single" w:sz="4" w:space="0" w:color="auto"/>
              <w:bottom w:val="single" w:sz="4" w:space="0" w:color="auto"/>
              <w:right w:val="single" w:sz="4" w:space="0" w:color="auto"/>
            </w:tcBorders>
            <w:vAlign w:val="center"/>
            <w:hideMark/>
          </w:tcPr>
          <w:p w14:paraId="6713643F" w14:textId="77777777" w:rsidR="00D10FC0" w:rsidRPr="0023730B" w:rsidRDefault="00D10FC0" w:rsidP="004063B2">
            <w:pPr>
              <w:pStyle w:val="Tablehead"/>
              <w:rPr>
                <w:sz w:val="16"/>
                <w:szCs w:val="16"/>
                <w:lang w:val="ru-RU"/>
              </w:rPr>
            </w:pPr>
            <w:r w:rsidRPr="0023730B">
              <w:rPr>
                <w:sz w:val="16"/>
                <w:szCs w:val="16"/>
                <w:lang w:val="ru-RU"/>
              </w:rPr>
              <w:t>Цифровая система 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F9B726" w14:textId="77777777" w:rsidR="00D10FC0" w:rsidRPr="0023730B" w:rsidRDefault="00D10FC0" w:rsidP="004063B2">
            <w:pPr>
              <w:pStyle w:val="Tablehead"/>
              <w:rPr>
                <w:sz w:val="16"/>
                <w:szCs w:val="16"/>
                <w:lang w:val="ru-RU"/>
              </w:rPr>
            </w:pPr>
            <w:r w:rsidRPr="0023730B">
              <w:rPr>
                <w:sz w:val="16"/>
                <w:szCs w:val="16"/>
                <w:lang w:val="ru-RU"/>
              </w:rPr>
              <w:t>Цифровая система F</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F42D16" w14:textId="77777777" w:rsidR="00D10FC0" w:rsidRPr="0023730B" w:rsidRDefault="00D10FC0" w:rsidP="004063B2">
            <w:pPr>
              <w:pStyle w:val="Tablehead"/>
              <w:rPr>
                <w:sz w:val="16"/>
                <w:szCs w:val="16"/>
                <w:lang w:val="ru-RU"/>
              </w:rPr>
            </w:pPr>
            <w:r w:rsidRPr="0023730B">
              <w:rPr>
                <w:sz w:val="16"/>
                <w:szCs w:val="16"/>
                <w:lang w:val="ru-RU"/>
              </w:rPr>
              <w:t>Цифровая система C</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5725744" w14:textId="77777777" w:rsidR="00D10FC0" w:rsidRPr="0023730B" w:rsidRDefault="00D10FC0" w:rsidP="004063B2">
            <w:pPr>
              <w:pStyle w:val="Tablehead"/>
              <w:rPr>
                <w:sz w:val="16"/>
                <w:szCs w:val="16"/>
                <w:lang w:val="ru-RU"/>
              </w:rPr>
            </w:pPr>
            <w:r w:rsidRPr="0023730B">
              <w:rPr>
                <w:sz w:val="16"/>
                <w:szCs w:val="16"/>
                <w:lang w:val="ru-RU"/>
              </w:rPr>
              <w:t>Цифровая система 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8AC756" w14:textId="77777777" w:rsidR="00D10FC0" w:rsidRPr="0023730B" w:rsidRDefault="00D10FC0" w:rsidP="004063B2">
            <w:pPr>
              <w:pStyle w:val="Tablehead"/>
              <w:rPr>
                <w:sz w:val="16"/>
                <w:szCs w:val="16"/>
                <w:lang w:val="ru-RU"/>
              </w:rPr>
            </w:pPr>
            <w:r w:rsidRPr="0023730B">
              <w:rPr>
                <w:sz w:val="16"/>
                <w:szCs w:val="16"/>
                <w:lang w:val="ru-RU"/>
              </w:rPr>
              <w:t>Цифровая система H</w:t>
            </w:r>
          </w:p>
        </w:tc>
        <w:tc>
          <w:tcPr>
            <w:tcW w:w="1984" w:type="dxa"/>
            <w:tcBorders>
              <w:top w:val="single" w:sz="4" w:space="0" w:color="auto"/>
              <w:left w:val="single" w:sz="4" w:space="0" w:color="auto"/>
              <w:bottom w:val="single" w:sz="4" w:space="0" w:color="auto"/>
              <w:right w:val="single" w:sz="4" w:space="0" w:color="auto"/>
            </w:tcBorders>
            <w:vAlign w:val="center"/>
          </w:tcPr>
          <w:p w14:paraId="6D0DFCFD" w14:textId="77777777" w:rsidR="00D10FC0" w:rsidRPr="0023730B" w:rsidRDefault="00D10FC0" w:rsidP="004063B2">
            <w:pPr>
              <w:pStyle w:val="Tablehead"/>
              <w:rPr>
                <w:sz w:val="16"/>
                <w:szCs w:val="16"/>
                <w:lang w:val="ru-RU"/>
              </w:rPr>
            </w:pPr>
            <w:r w:rsidRPr="0023730B">
              <w:rPr>
                <w:sz w:val="16"/>
                <w:szCs w:val="16"/>
                <w:lang w:val="ru-RU"/>
              </w:rPr>
              <w:t>Цифровая система I</w:t>
            </w:r>
          </w:p>
        </w:tc>
      </w:tr>
      <w:tr w:rsidR="003E7455" w:rsidRPr="0023730B" w14:paraId="78E9DB02" w14:textId="77777777" w:rsidTr="003E7455">
        <w:tc>
          <w:tcPr>
            <w:tcW w:w="1672" w:type="dxa"/>
            <w:hideMark/>
          </w:tcPr>
          <w:p w14:paraId="3D39B53B" w14:textId="77777777" w:rsidR="002854A4" w:rsidRPr="0023730B" w:rsidRDefault="002854A4" w:rsidP="009F280F">
            <w:pPr>
              <w:pStyle w:val="Tabletext"/>
              <w:spacing w:before="20" w:after="20"/>
              <w:rPr>
                <w:sz w:val="16"/>
                <w:szCs w:val="16"/>
                <w:lang w:val="ru-RU"/>
              </w:rPr>
            </w:pPr>
            <w:r w:rsidRPr="0023730B">
              <w:rPr>
                <w:sz w:val="16"/>
                <w:szCs w:val="16"/>
                <w:lang w:val="ru-RU"/>
              </w:rPr>
              <w:t>Возможность передачи данных, связанных с программой (PAD)</w:t>
            </w:r>
          </w:p>
        </w:tc>
        <w:tc>
          <w:tcPr>
            <w:tcW w:w="2185" w:type="dxa"/>
            <w:hideMark/>
          </w:tcPr>
          <w:p w14:paraId="69EA7831" w14:textId="64526C61" w:rsidR="002854A4" w:rsidRPr="0023730B" w:rsidRDefault="002854A4" w:rsidP="009F280F">
            <w:pPr>
              <w:pStyle w:val="Tabletext"/>
              <w:spacing w:before="20" w:after="20"/>
              <w:rPr>
                <w:sz w:val="16"/>
                <w:szCs w:val="16"/>
                <w:lang w:val="ru-RU"/>
              </w:rPr>
            </w:pPr>
            <w:r w:rsidRPr="0023730B">
              <w:rPr>
                <w:sz w:val="16"/>
                <w:szCs w:val="16"/>
                <w:lang w:val="ru-RU"/>
              </w:rPr>
              <w:t>Канал PAD с пропускной способностью от 0,33 до 64 кбит/с получают путем уменьшения соответствующей пропускной способности любого звукового канала. Динамическая индикация метки программы и идентификации службы, возможная только на буквенно</w:t>
            </w:r>
            <w:r w:rsidRPr="0023730B">
              <w:rPr>
                <w:sz w:val="16"/>
                <w:szCs w:val="16"/>
                <w:lang w:val="ru-RU"/>
              </w:rPr>
              <w:noBreakHyphen/>
              <w:t>цифровых устройствах отображения приемника, доступна для всех приемников. Декодирование базового языка разметки гипертекста (HTML) и декодирование изображений в формате объединенной группы экспертов в области фотографии (JPEG) обеспечиваются для приемников с графическими отображающими устройствами (1/4 видеографической матрицы (VGA)) и т. д.</w:t>
            </w:r>
          </w:p>
        </w:tc>
        <w:tc>
          <w:tcPr>
            <w:tcW w:w="1985" w:type="dxa"/>
            <w:hideMark/>
          </w:tcPr>
          <w:p w14:paraId="6311DCBF" w14:textId="77777777" w:rsidR="002854A4" w:rsidRPr="0023730B" w:rsidRDefault="002854A4" w:rsidP="009F280F">
            <w:pPr>
              <w:pStyle w:val="Tabletext"/>
              <w:spacing w:before="20" w:after="20"/>
              <w:rPr>
                <w:sz w:val="16"/>
                <w:szCs w:val="16"/>
                <w:lang w:val="ru-RU"/>
              </w:rPr>
            </w:pPr>
            <w:r w:rsidRPr="0023730B">
              <w:rPr>
                <w:sz w:val="16"/>
                <w:szCs w:val="16"/>
                <w:lang w:val="ru-RU"/>
              </w:rPr>
              <w:t>Мультиплексирование данных PAD основано на системах MPEG-2</w:t>
            </w:r>
          </w:p>
        </w:tc>
        <w:tc>
          <w:tcPr>
            <w:tcW w:w="1984" w:type="dxa"/>
            <w:hideMark/>
          </w:tcPr>
          <w:p w14:paraId="3F4E6946" w14:textId="77777777" w:rsidR="002854A4" w:rsidRPr="0023730B" w:rsidRDefault="002854A4" w:rsidP="009F280F">
            <w:pPr>
              <w:pStyle w:val="Tabletext"/>
              <w:spacing w:before="20" w:after="20"/>
              <w:rPr>
                <w:sz w:val="16"/>
                <w:szCs w:val="16"/>
                <w:lang w:val="ru-RU"/>
              </w:rPr>
            </w:pPr>
            <w:r w:rsidRPr="0023730B">
              <w:rPr>
                <w:sz w:val="16"/>
                <w:szCs w:val="16"/>
                <w:lang w:val="ru-RU"/>
              </w:rPr>
              <w:t>Данные PAD являются неотъемлемой частью системы и могут предоставляться с помощью альтернативных данных без какого-либо снижения качества звукового сигнала или уменьшения пропускной способности каналов передачи данных. Динамическая индикация метки программы и идентификации службы, возможная в любых приемниках с буквенно</w:t>
            </w:r>
            <w:r w:rsidRPr="0023730B">
              <w:rPr>
                <w:sz w:val="16"/>
                <w:szCs w:val="16"/>
                <w:lang w:val="ru-RU"/>
              </w:rPr>
              <w:noBreakHyphen/>
              <w:t>цифровым устройством отображения, доступна для всех приемников</w:t>
            </w:r>
          </w:p>
        </w:tc>
        <w:tc>
          <w:tcPr>
            <w:tcW w:w="2127" w:type="dxa"/>
            <w:hideMark/>
          </w:tcPr>
          <w:p w14:paraId="3E296CC2" w14:textId="49F5085D" w:rsidR="002854A4" w:rsidRPr="0023730B" w:rsidRDefault="002854A4" w:rsidP="009F280F">
            <w:pPr>
              <w:pStyle w:val="Tabletext"/>
              <w:spacing w:before="20" w:after="20"/>
              <w:rPr>
                <w:sz w:val="16"/>
                <w:szCs w:val="16"/>
                <w:lang w:val="ru-RU"/>
              </w:rPr>
            </w:pPr>
            <w:r w:rsidRPr="0023730B">
              <w:rPr>
                <w:sz w:val="16"/>
                <w:szCs w:val="16"/>
                <w:lang w:val="ru-RU"/>
              </w:rPr>
              <w:t>Имеется PAD с установленной радиовещательной организацией пропускной способностью. Динамическая индикация метки программы и идентификации службы, возможная на любых буквенно</w:t>
            </w:r>
            <w:r w:rsidRPr="0023730B">
              <w:rPr>
                <w:sz w:val="16"/>
                <w:szCs w:val="16"/>
                <w:lang w:val="ru-RU"/>
              </w:rPr>
              <w:noBreakHyphen/>
              <w:t>цифровых устройствах отображения приемника, доступна для всех приемников (DRM, текстовые сообщения; сопровожда</w:t>
            </w:r>
            <w:r w:rsidR="006D74B1" w:rsidRPr="0023730B">
              <w:rPr>
                <w:sz w:val="16"/>
                <w:szCs w:val="16"/>
                <w:lang w:val="ru-RU"/>
              </w:rPr>
              <w:t>ющие программу метки (</w:t>
            </w:r>
            <w:proofErr w:type="spellStart"/>
            <w:r w:rsidR="006D74B1" w:rsidRPr="0023730B">
              <w:rPr>
                <w:sz w:val="16"/>
                <w:szCs w:val="16"/>
                <w:lang w:val="ru-RU"/>
              </w:rPr>
              <w:t>Unicode</w:t>
            </w:r>
            <w:proofErr w:type="spellEnd"/>
            <w:r w:rsidR="006D74B1" w:rsidRPr="0023730B">
              <w:rPr>
                <w:sz w:val="16"/>
                <w:szCs w:val="16"/>
                <w:lang w:val="ru-RU"/>
              </w:rPr>
              <w:t>)).</w:t>
            </w:r>
          </w:p>
          <w:p w14:paraId="563E2F82" w14:textId="7156F5AB" w:rsidR="002854A4" w:rsidRPr="0023730B" w:rsidRDefault="00801E9C" w:rsidP="009F280F">
            <w:pPr>
              <w:pStyle w:val="Tabletext"/>
              <w:spacing w:before="20" w:after="20"/>
              <w:rPr>
                <w:sz w:val="16"/>
                <w:szCs w:val="16"/>
                <w:lang w:val="ru-RU"/>
              </w:rPr>
            </w:pPr>
            <w:r w:rsidRPr="0023730B">
              <w:rPr>
                <w:sz w:val="16"/>
                <w:szCs w:val="16"/>
                <w:lang w:val="ru-RU"/>
              </w:rPr>
              <w:t>Э</w:t>
            </w:r>
            <w:r w:rsidR="002854A4" w:rsidRPr="0023730B">
              <w:rPr>
                <w:sz w:val="16"/>
                <w:szCs w:val="16"/>
                <w:lang w:val="ru-RU"/>
              </w:rPr>
              <w:t>лектронная программа телепередач; усовершенствованное текстовое информационное обслуживание (</w:t>
            </w:r>
            <w:proofErr w:type="spellStart"/>
            <w:r w:rsidR="002854A4" w:rsidRPr="0023730B">
              <w:rPr>
                <w:sz w:val="16"/>
                <w:szCs w:val="16"/>
                <w:lang w:val="ru-RU"/>
              </w:rPr>
              <w:t>Unicode</w:t>
            </w:r>
            <w:proofErr w:type="spellEnd"/>
            <w:r w:rsidR="002854A4" w:rsidRPr="0023730B">
              <w:rPr>
                <w:sz w:val="16"/>
                <w:szCs w:val="16"/>
                <w:lang w:val="ru-RU"/>
              </w:rPr>
              <w:t>), поддерживающее все классы приемников, интерактивность на основе триггеров и предоставление географической информации; сопровождающие программу изображения + мелкомасштабное видео, содержащее анимационное представление информации о трафике</w:t>
            </w:r>
          </w:p>
        </w:tc>
        <w:tc>
          <w:tcPr>
            <w:tcW w:w="2126" w:type="dxa"/>
            <w:hideMark/>
          </w:tcPr>
          <w:p w14:paraId="2AB170AF" w14:textId="77777777" w:rsidR="002854A4" w:rsidRPr="0023730B" w:rsidRDefault="002854A4" w:rsidP="009F280F">
            <w:pPr>
              <w:pStyle w:val="Tabletext"/>
              <w:spacing w:before="20" w:after="20"/>
              <w:rPr>
                <w:sz w:val="16"/>
                <w:szCs w:val="16"/>
                <w:lang w:val="ru-RU" w:eastAsia="zh-CN"/>
              </w:rPr>
            </w:pPr>
            <w:r w:rsidRPr="0023730B">
              <w:rPr>
                <w:sz w:val="16"/>
                <w:szCs w:val="16"/>
                <w:lang w:val="ru-RU"/>
              </w:rPr>
              <w:t>Имеется PAD с установленной радиовещательной организацией пропускной способностью. Динамическая индикация меток программы и идентификации службы, возможная на любых буквенно</w:t>
            </w:r>
            <w:r w:rsidRPr="0023730B">
              <w:rPr>
                <w:sz w:val="16"/>
                <w:szCs w:val="16"/>
                <w:lang w:val="ru-RU"/>
              </w:rPr>
              <w:noBreakHyphen/>
              <w:t>цифровых устройствах отображения приемника, доступна для всех приемников</w:t>
            </w:r>
            <w:r w:rsidRPr="0023730B">
              <w:rPr>
                <w:sz w:val="16"/>
                <w:szCs w:val="16"/>
                <w:lang w:val="ru-RU" w:eastAsia="zh-CN"/>
              </w:rPr>
              <w:t>.</w:t>
            </w:r>
          </w:p>
          <w:p w14:paraId="743CB6F9" w14:textId="77777777" w:rsidR="002854A4" w:rsidRPr="0023730B" w:rsidRDefault="002854A4" w:rsidP="009F280F">
            <w:pPr>
              <w:pStyle w:val="Tabletext"/>
              <w:spacing w:before="20" w:after="20"/>
              <w:rPr>
                <w:sz w:val="16"/>
                <w:szCs w:val="16"/>
                <w:lang w:val="ru-RU"/>
              </w:rPr>
            </w:pPr>
            <w:r w:rsidRPr="0023730B">
              <w:rPr>
                <w:sz w:val="16"/>
                <w:szCs w:val="16"/>
                <w:lang w:val="ru-RU"/>
              </w:rPr>
              <w:t>Электронная программа телепередач; усовершенствованное текстовое информационное обслуживание</w:t>
            </w:r>
          </w:p>
        </w:tc>
        <w:tc>
          <w:tcPr>
            <w:tcW w:w="1984" w:type="dxa"/>
          </w:tcPr>
          <w:p w14:paraId="584460A6" w14:textId="77777777" w:rsidR="002854A4" w:rsidRPr="0023730B" w:rsidRDefault="002854A4" w:rsidP="009F280F">
            <w:pPr>
              <w:pStyle w:val="Tabletext"/>
              <w:spacing w:before="20" w:after="20"/>
              <w:rPr>
                <w:sz w:val="16"/>
                <w:szCs w:val="16"/>
                <w:lang w:val="ru-RU" w:eastAsia="zh-CN"/>
              </w:rPr>
            </w:pPr>
            <w:r w:rsidRPr="0023730B">
              <w:rPr>
                <w:sz w:val="16"/>
                <w:szCs w:val="16"/>
                <w:lang w:val="ru-RU"/>
              </w:rPr>
              <w:t>Имеется PAD с установленной радиовещательной организацией пропускной способностью. Динамическая индикация меток программы и идентификации службы, возможная на любых буквенно</w:t>
            </w:r>
            <w:r w:rsidRPr="0023730B">
              <w:rPr>
                <w:sz w:val="16"/>
                <w:szCs w:val="16"/>
                <w:lang w:val="ru-RU"/>
              </w:rPr>
              <w:noBreakHyphen/>
              <w:t>цифровых устройствах отображения приемника, доступна для всех приемников</w:t>
            </w:r>
            <w:r w:rsidRPr="0023730B">
              <w:rPr>
                <w:sz w:val="16"/>
                <w:szCs w:val="16"/>
                <w:lang w:val="ru-RU" w:eastAsia="zh-CN"/>
              </w:rPr>
              <w:t>.</w:t>
            </w:r>
          </w:p>
          <w:p w14:paraId="523C9340" w14:textId="77777777" w:rsidR="002854A4" w:rsidRPr="0023730B" w:rsidRDefault="002854A4" w:rsidP="009F280F">
            <w:pPr>
              <w:pStyle w:val="Tabletext"/>
              <w:spacing w:before="20" w:after="20"/>
              <w:rPr>
                <w:sz w:val="16"/>
                <w:szCs w:val="16"/>
                <w:lang w:val="ru-RU"/>
              </w:rPr>
            </w:pPr>
            <w:r w:rsidRPr="0023730B">
              <w:rPr>
                <w:sz w:val="16"/>
                <w:szCs w:val="16"/>
                <w:lang w:val="ru-RU"/>
              </w:rPr>
              <w:t>Электронная программа телепередач; усовершенствованное текстовое информационное обслуживание</w:t>
            </w:r>
          </w:p>
        </w:tc>
      </w:tr>
    </w:tbl>
    <w:p w14:paraId="18610C80" w14:textId="10DD91AD" w:rsidR="00BC009B" w:rsidRPr="0023730B" w:rsidRDefault="00BC009B">
      <w:pPr>
        <w:rPr>
          <w:lang w:val="ru-RU"/>
        </w:rPr>
      </w:pPr>
    </w:p>
    <w:p w14:paraId="1F2A460F" w14:textId="76DC57AD" w:rsidR="00BC009B" w:rsidRPr="0023730B" w:rsidRDefault="00BC009B">
      <w:pPr>
        <w:tabs>
          <w:tab w:val="clear" w:pos="794"/>
          <w:tab w:val="clear" w:pos="1191"/>
          <w:tab w:val="clear" w:pos="1588"/>
          <w:tab w:val="clear" w:pos="1985"/>
        </w:tabs>
        <w:overflowPunct/>
        <w:autoSpaceDE/>
        <w:autoSpaceDN/>
        <w:adjustRightInd/>
        <w:spacing w:before="0"/>
        <w:jc w:val="left"/>
        <w:textAlignment w:val="auto"/>
        <w:rPr>
          <w:lang w:val="ru-RU"/>
        </w:rPr>
      </w:pPr>
    </w:p>
    <w:p w14:paraId="41ECF128" w14:textId="77777777" w:rsidR="00D10FC0" w:rsidRPr="0023730B" w:rsidRDefault="00D10FC0" w:rsidP="00BC009B">
      <w:pPr>
        <w:pStyle w:val="TableNo"/>
        <w:rPr>
          <w:lang w:val="ru-RU"/>
        </w:rPr>
      </w:pPr>
      <w:r w:rsidRPr="0023730B">
        <w:rPr>
          <w:lang w:val="ru-RU"/>
        </w:rPr>
        <w:lastRenderedPageBreak/>
        <w:t>ТАБЛИЦА 1 (</w:t>
      </w:r>
      <w:r w:rsidRPr="0023730B">
        <w:rPr>
          <w:i/>
          <w:iCs/>
          <w:lang w:val="ru-RU"/>
        </w:rPr>
        <w:t>продолжение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672"/>
        <w:gridCol w:w="2185"/>
        <w:gridCol w:w="1985"/>
        <w:gridCol w:w="1984"/>
        <w:gridCol w:w="2127"/>
        <w:gridCol w:w="2126"/>
        <w:gridCol w:w="1984"/>
      </w:tblGrid>
      <w:tr w:rsidR="00D10FC0" w:rsidRPr="0023730B" w14:paraId="4D4F1AC4" w14:textId="77777777" w:rsidTr="004063B2">
        <w:tc>
          <w:tcPr>
            <w:tcW w:w="1672" w:type="dxa"/>
            <w:tcBorders>
              <w:top w:val="single" w:sz="4" w:space="0" w:color="auto"/>
              <w:left w:val="single" w:sz="4" w:space="0" w:color="auto"/>
              <w:bottom w:val="single" w:sz="4" w:space="0" w:color="auto"/>
              <w:right w:val="single" w:sz="4" w:space="0" w:color="auto"/>
            </w:tcBorders>
            <w:vAlign w:val="center"/>
            <w:hideMark/>
          </w:tcPr>
          <w:p w14:paraId="39EC7448" w14:textId="34778B29" w:rsidR="00D10FC0" w:rsidRPr="0023730B" w:rsidRDefault="00D10FC0"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45" w:history="1">
              <w:r w:rsidR="00180F91"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2185" w:type="dxa"/>
            <w:tcBorders>
              <w:top w:val="single" w:sz="4" w:space="0" w:color="auto"/>
              <w:left w:val="single" w:sz="4" w:space="0" w:color="auto"/>
              <w:bottom w:val="single" w:sz="4" w:space="0" w:color="auto"/>
              <w:right w:val="single" w:sz="4" w:space="0" w:color="auto"/>
            </w:tcBorders>
            <w:vAlign w:val="center"/>
            <w:hideMark/>
          </w:tcPr>
          <w:p w14:paraId="3F35C573" w14:textId="77777777" w:rsidR="00D10FC0" w:rsidRPr="0023730B" w:rsidRDefault="00D10FC0" w:rsidP="004063B2">
            <w:pPr>
              <w:pStyle w:val="Tablehead"/>
              <w:rPr>
                <w:sz w:val="16"/>
                <w:szCs w:val="16"/>
                <w:lang w:val="ru-RU"/>
              </w:rPr>
            </w:pPr>
            <w:r w:rsidRPr="0023730B">
              <w:rPr>
                <w:sz w:val="16"/>
                <w:szCs w:val="16"/>
                <w:lang w:val="ru-RU"/>
              </w:rPr>
              <w:t>Цифровая система 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CE497B6" w14:textId="77777777" w:rsidR="00D10FC0" w:rsidRPr="0023730B" w:rsidRDefault="00D10FC0" w:rsidP="004063B2">
            <w:pPr>
              <w:pStyle w:val="Tablehead"/>
              <w:rPr>
                <w:sz w:val="16"/>
                <w:szCs w:val="16"/>
                <w:lang w:val="ru-RU"/>
              </w:rPr>
            </w:pPr>
            <w:r w:rsidRPr="0023730B">
              <w:rPr>
                <w:sz w:val="16"/>
                <w:szCs w:val="16"/>
                <w:lang w:val="ru-RU"/>
              </w:rPr>
              <w:t>Цифровая система F</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9CC6CF" w14:textId="77777777" w:rsidR="00D10FC0" w:rsidRPr="0023730B" w:rsidRDefault="00D10FC0" w:rsidP="004063B2">
            <w:pPr>
              <w:pStyle w:val="Tablehead"/>
              <w:rPr>
                <w:sz w:val="16"/>
                <w:szCs w:val="16"/>
                <w:lang w:val="ru-RU"/>
              </w:rPr>
            </w:pPr>
            <w:r w:rsidRPr="0023730B">
              <w:rPr>
                <w:sz w:val="16"/>
                <w:szCs w:val="16"/>
                <w:lang w:val="ru-RU"/>
              </w:rPr>
              <w:t>Цифровая система C</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183B4AF" w14:textId="77777777" w:rsidR="00D10FC0" w:rsidRPr="0023730B" w:rsidRDefault="00D10FC0" w:rsidP="004063B2">
            <w:pPr>
              <w:pStyle w:val="Tablehead"/>
              <w:rPr>
                <w:sz w:val="16"/>
                <w:szCs w:val="16"/>
                <w:lang w:val="ru-RU"/>
              </w:rPr>
            </w:pPr>
            <w:r w:rsidRPr="0023730B">
              <w:rPr>
                <w:sz w:val="16"/>
                <w:szCs w:val="16"/>
                <w:lang w:val="ru-RU"/>
              </w:rPr>
              <w:t>Цифровая система 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B79455" w14:textId="77777777" w:rsidR="00D10FC0" w:rsidRPr="0023730B" w:rsidRDefault="00D10FC0" w:rsidP="004063B2">
            <w:pPr>
              <w:pStyle w:val="Tablehead"/>
              <w:rPr>
                <w:sz w:val="16"/>
                <w:szCs w:val="16"/>
                <w:lang w:val="ru-RU"/>
              </w:rPr>
            </w:pPr>
            <w:r w:rsidRPr="0023730B">
              <w:rPr>
                <w:sz w:val="16"/>
                <w:szCs w:val="16"/>
                <w:lang w:val="ru-RU"/>
              </w:rPr>
              <w:t>Цифровая система H</w:t>
            </w:r>
          </w:p>
        </w:tc>
        <w:tc>
          <w:tcPr>
            <w:tcW w:w="1984" w:type="dxa"/>
            <w:tcBorders>
              <w:top w:val="single" w:sz="4" w:space="0" w:color="auto"/>
              <w:left w:val="single" w:sz="4" w:space="0" w:color="auto"/>
              <w:bottom w:val="single" w:sz="4" w:space="0" w:color="auto"/>
              <w:right w:val="single" w:sz="4" w:space="0" w:color="auto"/>
            </w:tcBorders>
            <w:vAlign w:val="center"/>
          </w:tcPr>
          <w:p w14:paraId="71C27D55" w14:textId="77777777" w:rsidR="00D10FC0" w:rsidRPr="0023730B" w:rsidRDefault="00D10FC0" w:rsidP="004063B2">
            <w:pPr>
              <w:pStyle w:val="Tablehead"/>
              <w:rPr>
                <w:sz w:val="16"/>
                <w:szCs w:val="16"/>
                <w:lang w:val="ru-RU"/>
              </w:rPr>
            </w:pPr>
            <w:r w:rsidRPr="0023730B">
              <w:rPr>
                <w:sz w:val="16"/>
                <w:szCs w:val="16"/>
                <w:lang w:val="ru-RU"/>
              </w:rPr>
              <w:t>Цифровая система I</w:t>
            </w:r>
          </w:p>
        </w:tc>
      </w:tr>
      <w:tr w:rsidR="003E7455" w:rsidRPr="0023730B" w14:paraId="61A9D528" w14:textId="77777777" w:rsidTr="003E7455">
        <w:tc>
          <w:tcPr>
            <w:tcW w:w="1672" w:type="dxa"/>
            <w:hideMark/>
          </w:tcPr>
          <w:p w14:paraId="3E83D6FC" w14:textId="77777777" w:rsidR="002854A4" w:rsidRPr="0023730B" w:rsidRDefault="002854A4" w:rsidP="009F280F">
            <w:pPr>
              <w:pStyle w:val="Tabletext"/>
              <w:spacing w:before="20" w:after="20"/>
              <w:rPr>
                <w:sz w:val="16"/>
                <w:szCs w:val="16"/>
                <w:lang w:val="ru-RU"/>
              </w:rPr>
            </w:pPr>
            <w:r w:rsidRPr="0023730B">
              <w:rPr>
                <w:sz w:val="16"/>
                <w:szCs w:val="16"/>
                <w:lang w:val="ru-RU"/>
              </w:rPr>
              <w:t>Гибкое присвоение службам</w:t>
            </w:r>
          </w:p>
        </w:tc>
        <w:tc>
          <w:tcPr>
            <w:tcW w:w="2185" w:type="dxa"/>
            <w:hideMark/>
          </w:tcPr>
          <w:p w14:paraId="62DB53BE" w14:textId="77777777" w:rsidR="002854A4" w:rsidRPr="0023730B" w:rsidRDefault="002854A4" w:rsidP="009F280F">
            <w:pPr>
              <w:pStyle w:val="Tabletext"/>
              <w:spacing w:before="20" w:after="20"/>
              <w:rPr>
                <w:sz w:val="16"/>
                <w:szCs w:val="16"/>
                <w:lang w:val="ru-RU"/>
              </w:rPr>
            </w:pPr>
            <w:r w:rsidRPr="0023730B">
              <w:rPr>
                <w:sz w:val="16"/>
                <w:szCs w:val="16"/>
                <w:lang w:val="ru-RU"/>
              </w:rPr>
              <w:t>Возможно динамическое изменение конфигурации мультиплекса прозрачным для пользователя способом</w:t>
            </w:r>
          </w:p>
        </w:tc>
        <w:tc>
          <w:tcPr>
            <w:tcW w:w="1985" w:type="dxa"/>
            <w:hideMark/>
          </w:tcPr>
          <w:p w14:paraId="132883D5" w14:textId="793AFC54" w:rsidR="002854A4" w:rsidRPr="0023730B" w:rsidRDefault="002854A4" w:rsidP="009F280F">
            <w:pPr>
              <w:pStyle w:val="Tabletext"/>
              <w:spacing w:before="20" w:after="20"/>
              <w:rPr>
                <w:sz w:val="16"/>
                <w:szCs w:val="16"/>
                <w:lang w:val="ru-RU"/>
              </w:rPr>
            </w:pPr>
            <w:r w:rsidRPr="0023730B">
              <w:rPr>
                <w:sz w:val="16"/>
                <w:szCs w:val="16"/>
                <w:lang w:val="ru-RU"/>
              </w:rPr>
              <w:t>Возможно динамическое изменение конфигурации мультиплекса прозрачным для пользователя способом</w:t>
            </w:r>
          </w:p>
        </w:tc>
        <w:tc>
          <w:tcPr>
            <w:tcW w:w="1984" w:type="dxa"/>
            <w:hideMark/>
          </w:tcPr>
          <w:p w14:paraId="145633C2" w14:textId="00B05279" w:rsidR="002854A4" w:rsidRPr="0023730B" w:rsidRDefault="002854A4" w:rsidP="009F280F">
            <w:pPr>
              <w:pStyle w:val="Tabletext"/>
              <w:spacing w:before="20" w:after="20"/>
              <w:rPr>
                <w:sz w:val="16"/>
                <w:szCs w:val="16"/>
                <w:lang w:val="ru-RU"/>
              </w:rPr>
            </w:pPr>
            <w:r w:rsidRPr="0023730B">
              <w:rPr>
                <w:sz w:val="16"/>
                <w:szCs w:val="16"/>
                <w:lang w:val="ru-RU"/>
              </w:rPr>
              <w:t>Система осуществляет автоматическую реконфигурацию звуковых сигналов и данных прозрачным для</w:t>
            </w:r>
            <w:r w:rsidR="007045C3" w:rsidRPr="0023730B">
              <w:rPr>
                <w:sz w:val="16"/>
                <w:szCs w:val="16"/>
                <w:lang w:val="ru-RU"/>
              </w:rPr>
              <w:t xml:space="preserve"> </w:t>
            </w:r>
            <w:r w:rsidRPr="0023730B">
              <w:rPr>
                <w:sz w:val="16"/>
                <w:szCs w:val="16"/>
                <w:lang w:val="ru-RU"/>
              </w:rPr>
              <w:t>пользователя способом</w:t>
            </w:r>
          </w:p>
        </w:tc>
        <w:tc>
          <w:tcPr>
            <w:tcW w:w="2127" w:type="dxa"/>
            <w:hideMark/>
          </w:tcPr>
          <w:p w14:paraId="4A0C67DA" w14:textId="77777777" w:rsidR="002854A4" w:rsidRPr="0023730B" w:rsidRDefault="002854A4" w:rsidP="009F280F">
            <w:pPr>
              <w:pStyle w:val="Tabletext"/>
              <w:spacing w:before="20" w:after="20"/>
              <w:rPr>
                <w:sz w:val="16"/>
                <w:szCs w:val="16"/>
                <w:lang w:val="ru-RU"/>
              </w:rPr>
            </w:pPr>
            <w:r w:rsidRPr="0023730B">
              <w:rPr>
                <w:sz w:val="16"/>
                <w:szCs w:val="16"/>
                <w:lang w:val="ru-RU"/>
              </w:rPr>
              <w:t>Возможно динамическое изменение конфигурации мультиплекса прозрачным для пользователя способом</w:t>
            </w:r>
          </w:p>
        </w:tc>
        <w:tc>
          <w:tcPr>
            <w:tcW w:w="2126" w:type="dxa"/>
            <w:hideMark/>
          </w:tcPr>
          <w:p w14:paraId="58F8EFE2" w14:textId="77777777" w:rsidR="002854A4" w:rsidRPr="0023730B" w:rsidRDefault="002854A4" w:rsidP="009F280F">
            <w:pPr>
              <w:pStyle w:val="Tabletext"/>
              <w:spacing w:before="20" w:after="20"/>
              <w:rPr>
                <w:sz w:val="16"/>
                <w:szCs w:val="16"/>
                <w:lang w:val="ru-RU"/>
              </w:rPr>
            </w:pPr>
            <w:r w:rsidRPr="0023730B">
              <w:rPr>
                <w:sz w:val="16"/>
                <w:szCs w:val="16"/>
                <w:lang w:val="ru-RU"/>
              </w:rPr>
              <w:t>Возможно динамическое изменение конфигурации мультиплекса прозрачным для пользователя способом</w:t>
            </w:r>
          </w:p>
        </w:tc>
        <w:tc>
          <w:tcPr>
            <w:tcW w:w="1984" w:type="dxa"/>
          </w:tcPr>
          <w:p w14:paraId="61179B33" w14:textId="77777777" w:rsidR="002854A4" w:rsidRPr="0023730B" w:rsidRDefault="002854A4" w:rsidP="009F280F">
            <w:pPr>
              <w:pStyle w:val="Tabletext"/>
              <w:spacing w:before="20" w:after="20"/>
              <w:rPr>
                <w:sz w:val="16"/>
                <w:szCs w:val="16"/>
                <w:lang w:val="ru-RU"/>
              </w:rPr>
            </w:pPr>
            <w:r w:rsidRPr="0023730B">
              <w:rPr>
                <w:sz w:val="16"/>
                <w:szCs w:val="16"/>
                <w:lang w:val="ru-RU"/>
              </w:rPr>
              <w:t>Возможно динамическое изменение конфигурации мультиплекса прозрачным для пользователя способом</w:t>
            </w:r>
          </w:p>
        </w:tc>
      </w:tr>
      <w:tr w:rsidR="003E7455" w:rsidRPr="0023730B" w14:paraId="4C879784" w14:textId="77777777" w:rsidTr="003E7455">
        <w:tc>
          <w:tcPr>
            <w:tcW w:w="1672" w:type="dxa"/>
            <w:hideMark/>
          </w:tcPr>
          <w:p w14:paraId="4B63535F" w14:textId="1102348A" w:rsidR="002854A4" w:rsidRPr="0023730B" w:rsidRDefault="002854A4" w:rsidP="009F280F">
            <w:pPr>
              <w:pStyle w:val="Tabletext"/>
              <w:spacing w:before="20" w:after="20"/>
              <w:rPr>
                <w:sz w:val="16"/>
                <w:szCs w:val="16"/>
                <w:lang w:val="ru-RU"/>
              </w:rPr>
            </w:pPr>
            <w:r w:rsidRPr="0023730B">
              <w:rPr>
                <w:sz w:val="16"/>
                <w:szCs w:val="16"/>
                <w:lang w:val="ru-RU"/>
              </w:rPr>
              <w:t>Совместимость структуры мультиплекса с моделью взаимо</w:t>
            </w:r>
            <w:r w:rsidR="00180F91" w:rsidRPr="0023730B">
              <w:rPr>
                <w:sz w:val="16"/>
                <w:szCs w:val="16"/>
                <w:lang w:val="ru-RU"/>
              </w:rPr>
              <w:t xml:space="preserve">связи </w:t>
            </w:r>
            <w:r w:rsidRPr="0023730B">
              <w:rPr>
                <w:sz w:val="16"/>
                <w:szCs w:val="16"/>
                <w:lang w:val="ru-RU"/>
              </w:rPr>
              <w:t>открытых систем</w:t>
            </w:r>
            <w:r w:rsidR="007045C3" w:rsidRPr="0023730B">
              <w:rPr>
                <w:sz w:val="16"/>
                <w:szCs w:val="16"/>
                <w:lang w:val="ru-RU"/>
              </w:rPr>
              <w:t> </w:t>
            </w:r>
            <w:r w:rsidRPr="0023730B">
              <w:rPr>
                <w:sz w:val="16"/>
                <w:szCs w:val="16"/>
                <w:lang w:val="ru-RU"/>
              </w:rPr>
              <w:t>(ВОС)</w:t>
            </w:r>
          </w:p>
        </w:tc>
        <w:tc>
          <w:tcPr>
            <w:tcW w:w="2185" w:type="dxa"/>
            <w:hideMark/>
          </w:tcPr>
          <w:p w14:paraId="3C82364F" w14:textId="73B6836F" w:rsidR="002854A4" w:rsidRPr="0023730B" w:rsidRDefault="002854A4" w:rsidP="009F280F">
            <w:pPr>
              <w:pStyle w:val="Tabletext"/>
              <w:spacing w:before="20" w:after="20"/>
              <w:rPr>
                <w:sz w:val="16"/>
                <w:szCs w:val="16"/>
                <w:lang w:val="ru-RU"/>
              </w:rPr>
            </w:pPr>
            <w:r w:rsidRPr="0023730B">
              <w:rPr>
                <w:sz w:val="16"/>
                <w:szCs w:val="16"/>
                <w:lang w:val="ru-RU"/>
              </w:rPr>
              <w:t>Структура мультиплекса системы совместима с многоуровневой моделью взаимо</w:t>
            </w:r>
            <w:r w:rsidR="00180F91" w:rsidRPr="0023730B">
              <w:rPr>
                <w:sz w:val="16"/>
                <w:szCs w:val="16"/>
                <w:lang w:val="ru-RU"/>
              </w:rPr>
              <w:t>связи</w:t>
            </w:r>
            <w:r w:rsidRPr="0023730B">
              <w:rPr>
                <w:sz w:val="16"/>
                <w:szCs w:val="16"/>
                <w:lang w:val="ru-RU"/>
              </w:rPr>
              <w:t xml:space="preserve"> открытых систем (ВОС), в частности для каналов передачи данных, за исключением характеристик неравной защиты от ошибок звукового канала уровня II MPEG-2</w:t>
            </w:r>
          </w:p>
        </w:tc>
        <w:tc>
          <w:tcPr>
            <w:tcW w:w="1985" w:type="dxa"/>
            <w:hideMark/>
          </w:tcPr>
          <w:p w14:paraId="6A6A4386" w14:textId="77777777" w:rsidR="002854A4" w:rsidRPr="0023730B" w:rsidRDefault="002854A4" w:rsidP="009F280F">
            <w:pPr>
              <w:pStyle w:val="Tabletext"/>
              <w:spacing w:before="20" w:after="20"/>
              <w:rPr>
                <w:sz w:val="16"/>
                <w:szCs w:val="16"/>
                <w:lang w:val="ru-RU"/>
              </w:rPr>
            </w:pPr>
            <w:r w:rsidRPr="0023730B">
              <w:rPr>
                <w:sz w:val="16"/>
                <w:szCs w:val="16"/>
                <w:lang w:val="ru-RU"/>
              </w:rPr>
              <w:t>Структура мультиплекса системы полностью совместима с архитектурой систем MPEG-2</w:t>
            </w:r>
          </w:p>
        </w:tc>
        <w:tc>
          <w:tcPr>
            <w:tcW w:w="1984" w:type="dxa"/>
            <w:hideMark/>
          </w:tcPr>
          <w:p w14:paraId="09AD48D2" w14:textId="77777777" w:rsidR="002854A4" w:rsidRPr="0023730B" w:rsidRDefault="002854A4" w:rsidP="009F280F">
            <w:pPr>
              <w:pStyle w:val="Tabletext"/>
              <w:spacing w:before="20" w:after="20"/>
              <w:rPr>
                <w:sz w:val="16"/>
                <w:szCs w:val="16"/>
                <w:lang w:val="ru-RU"/>
              </w:rPr>
            </w:pPr>
            <w:r w:rsidRPr="0023730B">
              <w:rPr>
                <w:sz w:val="16"/>
                <w:szCs w:val="16"/>
                <w:lang w:val="ru-RU"/>
              </w:rPr>
              <w:t>Система основана на многоуровневой модели ВОС, включая как данные, так и звуковые сигналы, за исключением единой защиты от ошибок, обеспечиваемой аудиокодеком</w:t>
            </w:r>
          </w:p>
        </w:tc>
        <w:tc>
          <w:tcPr>
            <w:tcW w:w="2127" w:type="dxa"/>
            <w:hideMark/>
          </w:tcPr>
          <w:p w14:paraId="57CF4B4C" w14:textId="77777777" w:rsidR="002854A4" w:rsidRPr="0023730B" w:rsidRDefault="002854A4" w:rsidP="009F280F">
            <w:pPr>
              <w:pStyle w:val="Tabletext"/>
              <w:spacing w:before="20" w:after="20"/>
              <w:rPr>
                <w:sz w:val="16"/>
                <w:szCs w:val="16"/>
                <w:lang w:val="ru-RU"/>
              </w:rPr>
            </w:pPr>
            <w:r w:rsidRPr="0023730B">
              <w:rPr>
                <w:sz w:val="16"/>
                <w:szCs w:val="16"/>
                <w:lang w:val="ru-RU"/>
              </w:rPr>
              <w:t>Структура мультиплекса системы совместима с многоуровневой моделью ВОС для всех служб</w:t>
            </w:r>
          </w:p>
        </w:tc>
        <w:tc>
          <w:tcPr>
            <w:tcW w:w="2126" w:type="dxa"/>
            <w:hideMark/>
          </w:tcPr>
          <w:p w14:paraId="4688867D" w14:textId="77777777" w:rsidR="002854A4" w:rsidRPr="0023730B" w:rsidRDefault="002854A4" w:rsidP="009F280F">
            <w:pPr>
              <w:pStyle w:val="Tabletext"/>
              <w:spacing w:before="20" w:after="20"/>
              <w:rPr>
                <w:sz w:val="16"/>
                <w:szCs w:val="16"/>
                <w:lang w:val="ru-RU"/>
              </w:rPr>
            </w:pPr>
            <w:r w:rsidRPr="0023730B">
              <w:rPr>
                <w:sz w:val="16"/>
                <w:szCs w:val="16"/>
                <w:lang w:val="ru-RU"/>
              </w:rPr>
              <w:t>Структура мультиплекса системы совместима с многоуровневой моделью ВОС для всех служб</w:t>
            </w:r>
          </w:p>
        </w:tc>
        <w:tc>
          <w:tcPr>
            <w:tcW w:w="1984" w:type="dxa"/>
          </w:tcPr>
          <w:p w14:paraId="7E9C481E" w14:textId="77777777" w:rsidR="002854A4" w:rsidRPr="0023730B" w:rsidRDefault="002854A4" w:rsidP="009F280F">
            <w:pPr>
              <w:pStyle w:val="Tabletext"/>
              <w:spacing w:before="20" w:after="20"/>
              <w:rPr>
                <w:sz w:val="16"/>
                <w:szCs w:val="16"/>
                <w:lang w:val="ru-RU"/>
              </w:rPr>
            </w:pPr>
            <w:r w:rsidRPr="0023730B">
              <w:rPr>
                <w:sz w:val="16"/>
                <w:szCs w:val="16"/>
                <w:lang w:val="ru-RU"/>
              </w:rPr>
              <w:t>Структура мультиплекса системы совместима с многоуровневой моделью ВОС для всех служб</w:t>
            </w:r>
          </w:p>
        </w:tc>
      </w:tr>
      <w:tr w:rsidR="003E7455" w:rsidRPr="0023730B" w14:paraId="0068BF30" w14:textId="77777777" w:rsidTr="003E7455">
        <w:tc>
          <w:tcPr>
            <w:tcW w:w="1672" w:type="dxa"/>
          </w:tcPr>
          <w:p w14:paraId="08CC7D18" w14:textId="40805ECC" w:rsidR="002854A4" w:rsidRPr="0023730B" w:rsidRDefault="002854A4" w:rsidP="009F280F">
            <w:pPr>
              <w:pStyle w:val="Tabletext"/>
              <w:spacing w:before="20" w:after="20"/>
              <w:rPr>
                <w:sz w:val="16"/>
                <w:szCs w:val="16"/>
                <w:lang w:val="ru-RU"/>
              </w:rPr>
            </w:pPr>
            <w:r w:rsidRPr="0023730B">
              <w:rPr>
                <w:sz w:val="16"/>
                <w:szCs w:val="16"/>
                <w:lang w:val="ru-RU"/>
              </w:rPr>
              <w:t>Возможность предоставления дополнительных услуг передачи</w:t>
            </w:r>
            <w:r w:rsidR="007045C3" w:rsidRPr="0023730B">
              <w:rPr>
                <w:sz w:val="16"/>
                <w:szCs w:val="16"/>
                <w:lang w:val="ru-RU"/>
              </w:rPr>
              <w:t> </w:t>
            </w:r>
            <w:r w:rsidRPr="0023730B">
              <w:rPr>
                <w:sz w:val="16"/>
                <w:szCs w:val="16"/>
                <w:lang w:val="ru-RU"/>
              </w:rPr>
              <w:t>данных</w:t>
            </w:r>
          </w:p>
        </w:tc>
        <w:tc>
          <w:tcPr>
            <w:tcW w:w="2185" w:type="dxa"/>
          </w:tcPr>
          <w:p w14:paraId="27E7C8E7" w14:textId="77777777" w:rsidR="002854A4" w:rsidRPr="0023730B" w:rsidRDefault="002854A4" w:rsidP="009F280F">
            <w:pPr>
              <w:pStyle w:val="Tabletext"/>
              <w:spacing w:before="20" w:after="20"/>
              <w:rPr>
                <w:sz w:val="16"/>
                <w:szCs w:val="16"/>
                <w:lang w:val="ru-RU"/>
              </w:rPr>
            </w:pPr>
            <w:r w:rsidRPr="0023730B">
              <w:rPr>
                <w:sz w:val="16"/>
                <w:szCs w:val="16"/>
                <w:lang w:val="ru-RU"/>
              </w:rPr>
              <w:t>Любой подканал (из 64 подканалов), который не используется для передачи звуковых сигналов, может применяться для служб передачи данных независимых от программы</w:t>
            </w:r>
          </w:p>
        </w:tc>
        <w:tc>
          <w:tcPr>
            <w:tcW w:w="1985" w:type="dxa"/>
          </w:tcPr>
          <w:p w14:paraId="02130ED4" w14:textId="77777777" w:rsidR="002854A4" w:rsidRPr="0023730B" w:rsidRDefault="002854A4" w:rsidP="009F280F">
            <w:pPr>
              <w:pStyle w:val="Tabletext"/>
              <w:spacing w:before="20" w:after="20"/>
              <w:rPr>
                <w:sz w:val="16"/>
                <w:szCs w:val="16"/>
                <w:lang w:val="ru-RU"/>
              </w:rPr>
            </w:pPr>
            <w:r w:rsidRPr="0023730B">
              <w:rPr>
                <w:sz w:val="16"/>
                <w:szCs w:val="16"/>
                <w:lang w:val="ru-RU"/>
              </w:rPr>
              <w:t>Независимым данным может быть распределена пропускная способность любой скорости вплоть до полной пропускной способности полезной нагрузки для доставки данных деловой информации, пейджинга, неподвижных изображений и т. п. при обеспечении, если необходимо, управления условным доступом</w:t>
            </w:r>
          </w:p>
        </w:tc>
        <w:tc>
          <w:tcPr>
            <w:tcW w:w="1984" w:type="dxa"/>
          </w:tcPr>
          <w:p w14:paraId="302C8461" w14:textId="77777777" w:rsidR="002854A4" w:rsidRPr="0023730B" w:rsidRDefault="002854A4" w:rsidP="009F280F">
            <w:pPr>
              <w:pStyle w:val="Tabletext"/>
              <w:spacing w:before="20" w:after="20"/>
              <w:rPr>
                <w:sz w:val="16"/>
                <w:szCs w:val="16"/>
                <w:lang w:val="ru-RU"/>
              </w:rPr>
            </w:pPr>
            <w:r w:rsidRPr="0023730B">
              <w:rPr>
                <w:sz w:val="16"/>
                <w:szCs w:val="16"/>
                <w:lang w:val="ru-RU"/>
              </w:rPr>
              <w:t>Независимым данным может быть распределена пропускная способность любой скорости вплоть до полной пропускной способности полезной нагрузки для доставки данных деловой информации, пейджинга, неподвижных изображений и т. п. при обеспечении, если необходимо, управления условным доступом</w:t>
            </w:r>
          </w:p>
        </w:tc>
        <w:tc>
          <w:tcPr>
            <w:tcW w:w="2127" w:type="dxa"/>
          </w:tcPr>
          <w:p w14:paraId="36DF3AE8" w14:textId="77777777" w:rsidR="002854A4" w:rsidRPr="0023730B" w:rsidRDefault="002854A4" w:rsidP="009F280F">
            <w:pPr>
              <w:pStyle w:val="Tabletext"/>
              <w:spacing w:before="20" w:after="20"/>
              <w:rPr>
                <w:sz w:val="16"/>
                <w:szCs w:val="16"/>
                <w:lang w:val="ru-RU"/>
              </w:rPr>
            </w:pPr>
            <w:r w:rsidRPr="0023730B">
              <w:rPr>
                <w:sz w:val="16"/>
                <w:szCs w:val="16"/>
                <w:lang w:val="ru-RU"/>
              </w:rPr>
              <w:t>Независимым данным может быть распределена пропускная способность любой скорости вплоть до полной пропускной способности полезной нагрузки для доставки данных деловой информации, пейджинга, неподвижных изображений и т. п. при обеспечении, если необходимо, управления условным доступом</w:t>
            </w:r>
          </w:p>
        </w:tc>
        <w:tc>
          <w:tcPr>
            <w:tcW w:w="2126" w:type="dxa"/>
          </w:tcPr>
          <w:p w14:paraId="2CE3B392" w14:textId="77777777" w:rsidR="002854A4" w:rsidRPr="0023730B" w:rsidRDefault="002854A4" w:rsidP="009F280F">
            <w:pPr>
              <w:pStyle w:val="Tabletext"/>
              <w:spacing w:before="20" w:after="20"/>
              <w:rPr>
                <w:sz w:val="16"/>
                <w:szCs w:val="16"/>
                <w:lang w:val="ru-RU"/>
              </w:rPr>
            </w:pPr>
            <w:r w:rsidRPr="0023730B">
              <w:rPr>
                <w:sz w:val="16"/>
                <w:szCs w:val="16"/>
                <w:lang w:val="ru-RU"/>
              </w:rPr>
              <w:t>Независимым данным может быть распределена пропускная способность любой скорости вплоть до полной пропускной способности полезной нагрузки для доставки данных деловой информации, пейджинга, неподвижных изображений и т. п. при обеспечении, если необходимо, управления условным доступом</w:t>
            </w:r>
          </w:p>
        </w:tc>
        <w:tc>
          <w:tcPr>
            <w:tcW w:w="1984" w:type="dxa"/>
          </w:tcPr>
          <w:p w14:paraId="366CA0FC" w14:textId="77777777" w:rsidR="002854A4" w:rsidRPr="0023730B" w:rsidRDefault="002854A4" w:rsidP="009F280F">
            <w:pPr>
              <w:pStyle w:val="Tabletext"/>
              <w:spacing w:before="20" w:after="20"/>
              <w:rPr>
                <w:sz w:val="16"/>
                <w:szCs w:val="16"/>
                <w:lang w:val="ru-RU"/>
              </w:rPr>
            </w:pPr>
            <w:r w:rsidRPr="0023730B">
              <w:rPr>
                <w:sz w:val="16"/>
                <w:szCs w:val="16"/>
                <w:lang w:val="ru-RU"/>
              </w:rPr>
              <w:t>Независимым данным может быть распределена пропускная способность любой скорости вплоть до полной пропускной способности полезной нагрузки для доставки данных деловой информации, пейджинга, неподвижных изображений и т. п. при обеспечении, если необходимо, управления условным доступом</w:t>
            </w:r>
          </w:p>
        </w:tc>
      </w:tr>
    </w:tbl>
    <w:p w14:paraId="08FDBBF0" w14:textId="015690F1" w:rsidR="00BC009B" w:rsidRPr="0023730B" w:rsidRDefault="00BC009B">
      <w:pPr>
        <w:rPr>
          <w:lang w:val="ru-RU"/>
        </w:rPr>
      </w:pPr>
    </w:p>
    <w:p w14:paraId="71032CDD" w14:textId="372C0C9B" w:rsidR="00BC009B" w:rsidRPr="0023730B" w:rsidRDefault="00BC009B">
      <w:pPr>
        <w:tabs>
          <w:tab w:val="clear" w:pos="794"/>
          <w:tab w:val="clear" w:pos="1191"/>
          <w:tab w:val="clear" w:pos="1588"/>
          <w:tab w:val="clear" w:pos="1985"/>
        </w:tabs>
        <w:overflowPunct/>
        <w:autoSpaceDE/>
        <w:autoSpaceDN/>
        <w:adjustRightInd/>
        <w:spacing w:before="0"/>
        <w:jc w:val="left"/>
        <w:textAlignment w:val="auto"/>
        <w:rPr>
          <w:lang w:val="ru-RU"/>
        </w:rPr>
      </w:pPr>
    </w:p>
    <w:p w14:paraId="558334C5" w14:textId="2474DE13" w:rsidR="00D10FC0" w:rsidRPr="0023730B" w:rsidRDefault="00D10FC0" w:rsidP="00BC009B">
      <w:pPr>
        <w:pStyle w:val="TableNo"/>
        <w:rPr>
          <w:lang w:val="ru-RU"/>
        </w:rPr>
      </w:pPr>
      <w:r w:rsidRPr="0023730B">
        <w:rPr>
          <w:lang w:val="ru-RU"/>
        </w:rPr>
        <w:lastRenderedPageBreak/>
        <w:t>ТАБЛИЦА 1 (</w:t>
      </w:r>
      <w:r w:rsidRPr="0023730B">
        <w:rPr>
          <w:i/>
          <w:iCs/>
          <w:lang w:val="ru-RU"/>
        </w:rPr>
        <w:t>окончание</w:t>
      </w:r>
      <w:r w:rsidRPr="0023730B">
        <w:rPr>
          <w:lang w:val="ru-RU"/>
        </w:rPr>
        <w:t>)</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1672"/>
        <w:gridCol w:w="2185"/>
        <w:gridCol w:w="1985"/>
        <w:gridCol w:w="1984"/>
        <w:gridCol w:w="2127"/>
        <w:gridCol w:w="2126"/>
        <w:gridCol w:w="1984"/>
      </w:tblGrid>
      <w:tr w:rsidR="00D10FC0" w:rsidRPr="0023730B" w14:paraId="35F0B805" w14:textId="77777777" w:rsidTr="004063B2">
        <w:tc>
          <w:tcPr>
            <w:tcW w:w="1672" w:type="dxa"/>
            <w:tcBorders>
              <w:top w:val="single" w:sz="4" w:space="0" w:color="auto"/>
              <w:left w:val="single" w:sz="4" w:space="0" w:color="auto"/>
              <w:bottom w:val="single" w:sz="4" w:space="0" w:color="auto"/>
              <w:right w:val="single" w:sz="4" w:space="0" w:color="auto"/>
            </w:tcBorders>
            <w:vAlign w:val="center"/>
            <w:hideMark/>
          </w:tcPr>
          <w:p w14:paraId="258C4E0C" w14:textId="1486EA3E" w:rsidR="00D10FC0" w:rsidRPr="0023730B" w:rsidRDefault="00D10FC0" w:rsidP="004063B2">
            <w:pPr>
              <w:pStyle w:val="Tablehead"/>
              <w:rPr>
                <w:sz w:val="16"/>
                <w:szCs w:val="16"/>
                <w:lang w:val="ru-RU"/>
              </w:rPr>
            </w:pPr>
            <w:r w:rsidRPr="0023730B">
              <w:rPr>
                <w:sz w:val="16"/>
                <w:szCs w:val="16"/>
                <w:lang w:val="ru-RU"/>
              </w:rPr>
              <w:t xml:space="preserve">Характеристики </w:t>
            </w:r>
            <w:r w:rsidRPr="0023730B">
              <w:rPr>
                <w:sz w:val="16"/>
                <w:szCs w:val="16"/>
                <w:lang w:val="ru-RU"/>
              </w:rPr>
              <w:br/>
              <w:t xml:space="preserve">из Рекомендации </w:t>
            </w:r>
            <w:r w:rsidRPr="0023730B">
              <w:rPr>
                <w:sz w:val="16"/>
                <w:szCs w:val="16"/>
                <w:lang w:val="ru-RU"/>
              </w:rPr>
              <w:br/>
            </w:r>
            <w:hyperlink r:id="rId46" w:history="1">
              <w:r w:rsidR="00180F91" w:rsidRPr="0023730B">
                <w:rPr>
                  <w:rStyle w:val="Hyperlink"/>
                  <w:color w:val="auto"/>
                  <w:sz w:val="16"/>
                  <w:szCs w:val="16"/>
                  <w:u w:val="none"/>
                  <w:lang w:val="ru-RU"/>
                </w:rPr>
                <w:t>МСЭ-R BS.774</w:t>
              </w:r>
            </w:hyperlink>
            <w:r w:rsidRPr="0023730B">
              <w:rPr>
                <w:sz w:val="16"/>
                <w:szCs w:val="16"/>
                <w:lang w:val="ru-RU"/>
              </w:rPr>
              <w:t xml:space="preserve"> </w:t>
            </w:r>
            <w:r w:rsidRPr="0023730B">
              <w:rPr>
                <w:sz w:val="16"/>
                <w:szCs w:val="16"/>
                <w:lang w:val="ru-RU"/>
              </w:rPr>
              <w:br/>
              <w:t>(краткая формулировка)</w:t>
            </w:r>
          </w:p>
        </w:tc>
        <w:tc>
          <w:tcPr>
            <w:tcW w:w="2185" w:type="dxa"/>
            <w:tcBorders>
              <w:top w:val="single" w:sz="4" w:space="0" w:color="auto"/>
              <w:left w:val="single" w:sz="4" w:space="0" w:color="auto"/>
              <w:bottom w:val="single" w:sz="4" w:space="0" w:color="auto"/>
              <w:right w:val="single" w:sz="4" w:space="0" w:color="auto"/>
            </w:tcBorders>
            <w:vAlign w:val="center"/>
            <w:hideMark/>
          </w:tcPr>
          <w:p w14:paraId="129AEC18" w14:textId="77777777" w:rsidR="00D10FC0" w:rsidRPr="0023730B" w:rsidRDefault="00D10FC0" w:rsidP="004063B2">
            <w:pPr>
              <w:pStyle w:val="Tablehead"/>
              <w:rPr>
                <w:sz w:val="16"/>
                <w:szCs w:val="16"/>
                <w:lang w:val="ru-RU"/>
              </w:rPr>
            </w:pPr>
            <w:r w:rsidRPr="0023730B">
              <w:rPr>
                <w:sz w:val="16"/>
                <w:szCs w:val="16"/>
                <w:lang w:val="ru-RU"/>
              </w:rPr>
              <w:t>Цифровая система 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C5FFE01" w14:textId="77777777" w:rsidR="00D10FC0" w:rsidRPr="0023730B" w:rsidRDefault="00D10FC0" w:rsidP="004063B2">
            <w:pPr>
              <w:pStyle w:val="Tablehead"/>
              <w:rPr>
                <w:sz w:val="16"/>
                <w:szCs w:val="16"/>
                <w:lang w:val="ru-RU"/>
              </w:rPr>
            </w:pPr>
            <w:r w:rsidRPr="0023730B">
              <w:rPr>
                <w:sz w:val="16"/>
                <w:szCs w:val="16"/>
                <w:lang w:val="ru-RU"/>
              </w:rPr>
              <w:t>Цифровая система F</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A0496C" w14:textId="77777777" w:rsidR="00D10FC0" w:rsidRPr="0023730B" w:rsidRDefault="00D10FC0" w:rsidP="004063B2">
            <w:pPr>
              <w:pStyle w:val="Tablehead"/>
              <w:rPr>
                <w:sz w:val="16"/>
                <w:szCs w:val="16"/>
                <w:lang w:val="ru-RU"/>
              </w:rPr>
            </w:pPr>
            <w:r w:rsidRPr="0023730B">
              <w:rPr>
                <w:sz w:val="16"/>
                <w:szCs w:val="16"/>
                <w:lang w:val="ru-RU"/>
              </w:rPr>
              <w:t>Цифровая система C</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52DA500" w14:textId="77777777" w:rsidR="00D10FC0" w:rsidRPr="0023730B" w:rsidRDefault="00D10FC0" w:rsidP="004063B2">
            <w:pPr>
              <w:pStyle w:val="Tablehead"/>
              <w:rPr>
                <w:sz w:val="16"/>
                <w:szCs w:val="16"/>
                <w:lang w:val="ru-RU"/>
              </w:rPr>
            </w:pPr>
            <w:r w:rsidRPr="0023730B">
              <w:rPr>
                <w:sz w:val="16"/>
                <w:szCs w:val="16"/>
                <w:lang w:val="ru-RU"/>
              </w:rPr>
              <w:t>Цифровая система G</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1FD901" w14:textId="77777777" w:rsidR="00D10FC0" w:rsidRPr="0023730B" w:rsidRDefault="00D10FC0" w:rsidP="004063B2">
            <w:pPr>
              <w:pStyle w:val="Tablehead"/>
              <w:rPr>
                <w:sz w:val="16"/>
                <w:szCs w:val="16"/>
                <w:lang w:val="ru-RU"/>
              </w:rPr>
            </w:pPr>
            <w:r w:rsidRPr="0023730B">
              <w:rPr>
                <w:sz w:val="16"/>
                <w:szCs w:val="16"/>
                <w:lang w:val="ru-RU"/>
              </w:rPr>
              <w:t>Цифровая система H</w:t>
            </w:r>
          </w:p>
        </w:tc>
        <w:tc>
          <w:tcPr>
            <w:tcW w:w="1984" w:type="dxa"/>
            <w:tcBorders>
              <w:top w:val="single" w:sz="4" w:space="0" w:color="auto"/>
              <w:left w:val="single" w:sz="4" w:space="0" w:color="auto"/>
              <w:bottom w:val="single" w:sz="4" w:space="0" w:color="auto"/>
              <w:right w:val="single" w:sz="4" w:space="0" w:color="auto"/>
            </w:tcBorders>
            <w:vAlign w:val="center"/>
          </w:tcPr>
          <w:p w14:paraId="77D4B355" w14:textId="77777777" w:rsidR="00D10FC0" w:rsidRPr="0023730B" w:rsidRDefault="00D10FC0" w:rsidP="004063B2">
            <w:pPr>
              <w:pStyle w:val="Tablehead"/>
              <w:rPr>
                <w:sz w:val="16"/>
                <w:szCs w:val="16"/>
                <w:lang w:val="ru-RU"/>
              </w:rPr>
            </w:pPr>
            <w:r w:rsidRPr="0023730B">
              <w:rPr>
                <w:sz w:val="16"/>
                <w:szCs w:val="16"/>
                <w:lang w:val="ru-RU"/>
              </w:rPr>
              <w:t>Цифровая система I</w:t>
            </w:r>
          </w:p>
        </w:tc>
      </w:tr>
      <w:tr w:rsidR="003E7455" w:rsidRPr="0023730B" w14:paraId="798820DE" w14:textId="77777777" w:rsidTr="005743C7">
        <w:tc>
          <w:tcPr>
            <w:tcW w:w="1672" w:type="dxa"/>
            <w:tcBorders>
              <w:bottom w:val="single" w:sz="4" w:space="0" w:color="auto"/>
            </w:tcBorders>
            <w:hideMark/>
          </w:tcPr>
          <w:p w14:paraId="4D7B4D88" w14:textId="77777777" w:rsidR="002854A4" w:rsidRPr="0023730B" w:rsidRDefault="002854A4" w:rsidP="009F280F">
            <w:pPr>
              <w:pStyle w:val="Tabletext"/>
              <w:keepNext/>
              <w:keepLines/>
              <w:spacing w:before="20" w:after="20"/>
              <w:rPr>
                <w:sz w:val="16"/>
                <w:szCs w:val="16"/>
                <w:lang w:val="ru-RU"/>
              </w:rPr>
            </w:pPr>
            <w:r w:rsidRPr="0023730B">
              <w:rPr>
                <w:sz w:val="16"/>
                <w:szCs w:val="16"/>
                <w:lang w:val="ru-RU"/>
              </w:rPr>
              <w:t>Производство недорогих приемников</w:t>
            </w:r>
          </w:p>
        </w:tc>
        <w:tc>
          <w:tcPr>
            <w:tcW w:w="2185" w:type="dxa"/>
            <w:tcBorders>
              <w:bottom w:val="single" w:sz="4" w:space="0" w:color="auto"/>
            </w:tcBorders>
            <w:hideMark/>
          </w:tcPr>
          <w:p w14:paraId="0E5A43FC" w14:textId="77777777" w:rsidR="002854A4" w:rsidRPr="0023730B" w:rsidRDefault="002854A4" w:rsidP="009F280F">
            <w:pPr>
              <w:pStyle w:val="Tabletext"/>
              <w:spacing w:before="20" w:after="20"/>
              <w:rPr>
                <w:sz w:val="16"/>
                <w:szCs w:val="16"/>
                <w:lang w:val="ru-RU"/>
              </w:rPr>
            </w:pPr>
            <w:r w:rsidRPr="0023730B">
              <w:rPr>
                <w:sz w:val="16"/>
                <w:szCs w:val="16"/>
                <w:lang w:val="ru-RU"/>
              </w:rPr>
              <w:t>Позволяет обеспечить массовое производство недорогих бытовых приемников</w:t>
            </w:r>
          </w:p>
        </w:tc>
        <w:tc>
          <w:tcPr>
            <w:tcW w:w="1985" w:type="dxa"/>
            <w:tcBorders>
              <w:bottom w:val="single" w:sz="4" w:space="0" w:color="auto"/>
            </w:tcBorders>
            <w:hideMark/>
          </w:tcPr>
          <w:p w14:paraId="37EED9CA" w14:textId="77777777" w:rsidR="002854A4" w:rsidRPr="0023730B" w:rsidRDefault="002854A4" w:rsidP="009F280F">
            <w:pPr>
              <w:pStyle w:val="Tabletext"/>
              <w:keepNext/>
              <w:keepLines/>
              <w:spacing w:before="20" w:after="20"/>
              <w:rPr>
                <w:sz w:val="16"/>
                <w:szCs w:val="16"/>
                <w:lang w:val="ru-RU"/>
              </w:rPr>
            </w:pPr>
            <w:r w:rsidRPr="0023730B">
              <w:rPr>
                <w:sz w:val="16"/>
                <w:szCs w:val="16"/>
                <w:lang w:val="ru-RU"/>
              </w:rPr>
              <w:t>Система была специально оптимизирована для обеспечения возможности с самого начала выпускать несложные автомобильные приемники. Была учреждена группа по стандартизации для обеспечения производства недорогих приемников на основе методов массового производства с использованием больших интегральных схем (БИС)</w:t>
            </w:r>
          </w:p>
        </w:tc>
        <w:tc>
          <w:tcPr>
            <w:tcW w:w="1984" w:type="dxa"/>
            <w:tcBorders>
              <w:bottom w:val="single" w:sz="4" w:space="0" w:color="auto"/>
            </w:tcBorders>
            <w:hideMark/>
          </w:tcPr>
          <w:p w14:paraId="6125D98C" w14:textId="77777777" w:rsidR="002854A4" w:rsidRPr="0023730B" w:rsidRDefault="002854A4" w:rsidP="009F280F">
            <w:pPr>
              <w:pStyle w:val="Tabletext"/>
              <w:keepNext/>
              <w:keepLines/>
              <w:spacing w:before="20" w:after="20"/>
              <w:rPr>
                <w:sz w:val="16"/>
                <w:szCs w:val="16"/>
                <w:lang w:val="ru-RU"/>
              </w:rPr>
            </w:pPr>
            <w:r w:rsidRPr="0023730B">
              <w:rPr>
                <w:sz w:val="16"/>
                <w:szCs w:val="16"/>
                <w:lang w:val="ru-RU"/>
              </w:rPr>
              <w:t>Система была специально оптимизирована для обеспечения возможности с самого начала выпускать несложные автомобильные приемники. IC</w:t>
            </w:r>
            <w:r w:rsidRPr="0023730B">
              <w:rPr>
                <w:sz w:val="16"/>
                <w:szCs w:val="16"/>
                <w:lang w:val="ru-RU"/>
              </w:rPr>
              <w:noBreakHyphen/>
              <w:t>решения 3</w:t>
            </w:r>
            <w:r w:rsidRPr="0023730B">
              <w:rPr>
                <w:sz w:val="16"/>
                <w:szCs w:val="16"/>
                <w:lang w:val="ru-RU"/>
              </w:rPr>
              <w:noBreakHyphen/>
              <w:t xml:space="preserve">го поколения позволяют применять </w:t>
            </w:r>
            <w:proofErr w:type="spellStart"/>
            <w:r w:rsidRPr="0023730B">
              <w:rPr>
                <w:sz w:val="16"/>
                <w:szCs w:val="16"/>
                <w:lang w:val="ru-RU"/>
              </w:rPr>
              <w:t>одночиповые</w:t>
            </w:r>
            <w:proofErr w:type="spellEnd"/>
            <w:r w:rsidRPr="0023730B">
              <w:rPr>
                <w:sz w:val="16"/>
                <w:szCs w:val="16"/>
                <w:lang w:val="ru-RU"/>
              </w:rPr>
              <w:t xml:space="preserve"> системы, совместимые с недорогими переносными приемниками и мобильными устройствами</w:t>
            </w:r>
          </w:p>
        </w:tc>
        <w:tc>
          <w:tcPr>
            <w:tcW w:w="2127" w:type="dxa"/>
            <w:tcBorders>
              <w:bottom w:val="single" w:sz="4" w:space="0" w:color="auto"/>
            </w:tcBorders>
            <w:hideMark/>
          </w:tcPr>
          <w:p w14:paraId="0417AE6C" w14:textId="77777777" w:rsidR="002854A4" w:rsidRPr="0023730B" w:rsidRDefault="002854A4" w:rsidP="009F280F">
            <w:pPr>
              <w:pStyle w:val="Tabletext"/>
              <w:spacing w:before="20" w:after="20"/>
              <w:rPr>
                <w:sz w:val="16"/>
                <w:szCs w:val="16"/>
                <w:vertAlign w:val="superscript"/>
                <w:lang w:val="ru-RU"/>
              </w:rPr>
            </w:pPr>
            <w:r w:rsidRPr="0023730B">
              <w:rPr>
                <w:sz w:val="16"/>
                <w:szCs w:val="16"/>
                <w:lang w:val="ru-RU"/>
              </w:rPr>
              <w:t>Позволяет обеспечить массовое производство недорогих бытовых приемников</w:t>
            </w:r>
          </w:p>
        </w:tc>
        <w:tc>
          <w:tcPr>
            <w:tcW w:w="2126" w:type="dxa"/>
            <w:tcBorders>
              <w:bottom w:val="single" w:sz="4" w:space="0" w:color="auto"/>
            </w:tcBorders>
            <w:hideMark/>
          </w:tcPr>
          <w:p w14:paraId="1B8B218E" w14:textId="77777777" w:rsidR="002854A4" w:rsidRPr="0023730B" w:rsidRDefault="002854A4" w:rsidP="009F280F">
            <w:pPr>
              <w:overflowPunct/>
              <w:autoSpaceDE/>
              <w:adjustRightInd/>
              <w:spacing w:before="20" w:after="20"/>
              <w:jc w:val="left"/>
              <w:rPr>
                <w:sz w:val="16"/>
                <w:szCs w:val="16"/>
                <w:lang w:val="ru-RU"/>
              </w:rPr>
            </w:pPr>
            <w:r w:rsidRPr="0023730B">
              <w:rPr>
                <w:sz w:val="16"/>
                <w:szCs w:val="16"/>
                <w:lang w:val="ru-RU"/>
              </w:rPr>
              <w:t>Позволяет обеспечить массовое производство недорогих бытовых приемников</w:t>
            </w:r>
          </w:p>
        </w:tc>
        <w:tc>
          <w:tcPr>
            <w:tcW w:w="1984" w:type="dxa"/>
            <w:tcBorders>
              <w:bottom w:val="single" w:sz="4" w:space="0" w:color="auto"/>
            </w:tcBorders>
          </w:tcPr>
          <w:p w14:paraId="43930087" w14:textId="77777777" w:rsidR="002854A4" w:rsidRPr="0023730B" w:rsidRDefault="002854A4" w:rsidP="009F280F">
            <w:pPr>
              <w:overflowPunct/>
              <w:autoSpaceDE/>
              <w:adjustRightInd/>
              <w:spacing w:before="20" w:after="20"/>
              <w:jc w:val="left"/>
              <w:rPr>
                <w:sz w:val="16"/>
                <w:szCs w:val="16"/>
                <w:lang w:val="ru-RU"/>
              </w:rPr>
            </w:pPr>
            <w:r w:rsidRPr="0023730B">
              <w:rPr>
                <w:sz w:val="16"/>
                <w:szCs w:val="16"/>
                <w:lang w:val="ru-RU"/>
              </w:rPr>
              <w:t>Позволяет обеспечить массовое производство недорогих бытовых приемников</w:t>
            </w:r>
          </w:p>
        </w:tc>
      </w:tr>
      <w:tr w:rsidR="002854A4" w:rsidRPr="0023730B" w14:paraId="572A97E5" w14:textId="77777777" w:rsidTr="005743C7">
        <w:tc>
          <w:tcPr>
            <w:tcW w:w="14063" w:type="dxa"/>
            <w:gridSpan w:val="7"/>
            <w:tcBorders>
              <w:left w:val="nil"/>
              <w:bottom w:val="nil"/>
              <w:right w:val="nil"/>
            </w:tcBorders>
          </w:tcPr>
          <w:p w14:paraId="23B7FAFA" w14:textId="415EABFD" w:rsidR="002854A4" w:rsidRPr="0023730B" w:rsidRDefault="006D74B1" w:rsidP="009F280F">
            <w:pPr>
              <w:pStyle w:val="Tablelegend"/>
              <w:rPr>
                <w:b/>
                <w:sz w:val="16"/>
                <w:szCs w:val="16"/>
                <w:lang w:val="ru-RU"/>
              </w:rPr>
            </w:pPr>
            <w:r w:rsidRPr="0023730B">
              <w:rPr>
                <w:sz w:val="16"/>
                <w:szCs w:val="16"/>
                <w:vertAlign w:val="superscript"/>
                <w:lang w:val="ru-RU"/>
              </w:rPr>
              <w:t>(1</w:t>
            </w:r>
            <w:r w:rsidR="002854A4" w:rsidRPr="0023730B">
              <w:rPr>
                <w:sz w:val="16"/>
                <w:szCs w:val="16"/>
                <w:vertAlign w:val="superscript"/>
                <w:lang w:val="ru-RU"/>
              </w:rPr>
              <w:t>)</w:t>
            </w:r>
            <w:r w:rsidR="002854A4" w:rsidRPr="0023730B">
              <w:rPr>
                <w:sz w:val="16"/>
                <w:szCs w:val="16"/>
                <w:lang w:val="ru-RU"/>
              </w:rPr>
              <w:tab/>
              <w:t>Режимы, реализованные в наборе микросхем для передачи в пределах той же полосы и по тому же каналу (IBOC) (цифровая система C), не обеспечивают работу в автомобиле на частотах выше 230 МГц.</w:t>
            </w:r>
          </w:p>
          <w:p w14:paraId="64241445" w14:textId="122F268B" w:rsidR="002854A4" w:rsidRPr="0023730B" w:rsidRDefault="006D74B1" w:rsidP="009F280F">
            <w:pPr>
              <w:pStyle w:val="Tablelegend"/>
              <w:rPr>
                <w:sz w:val="16"/>
                <w:szCs w:val="16"/>
                <w:lang w:val="ru-RU"/>
              </w:rPr>
            </w:pPr>
            <w:r w:rsidRPr="0023730B">
              <w:rPr>
                <w:sz w:val="16"/>
                <w:szCs w:val="16"/>
                <w:vertAlign w:val="superscript"/>
                <w:lang w:val="ru-RU"/>
              </w:rPr>
              <w:t>(2</w:t>
            </w:r>
            <w:r w:rsidR="002854A4" w:rsidRPr="0023730B">
              <w:rPr>
                <w:sz w:val="16"/>
                <w:szCs w:val="16"/>
                <w:vertAlign w:val="superscript"/>
                <w:lang w:val="ru-RU"/>
              </w:rPr>
              <w:t>)</w:t>
            </w:r>
            <w:r w:rsidR="002854A4" w:rsidRPr="0023730B">
              <w:rPr>
                <w:sz w:val="16"/>
                <w:szCs w:val="16"/>
                <w:lang w:val="ru-RU"/>
              </w:rPr>
              <w:tab/>
              <w:t>Система успешно прошла испытания в Районах 1 и 3. Что касается Района 2, то отсутствуют данные полевых испытаний, подтверждающие совместимость с аналоговым радиовещанием в областях, характеризующихся существенными помехами в совмещенном и соседнем каналах.</w:t>
            </w:r>
          </w:p>
        </w:tc>
      </w:tr>
    </w:tbl>
    <w:p w14:paraId="18121D90" w14:textId="77777777" w:rsidR="002854A4" w:rsidRPr="0023730B" w:rsidRDefault="002854A4" w:rsidP="004428DC">
      <w:pPr>
        <w:rPr>
          <w:lang w:val="ru-RU"/>
        </w:rPr>
      </w:pPr>
    </w:p>
    <w:p w14:paraId="0A04C9F9" w14:textId="77777777" w:rsidR="002854A4" w:rsidRPr="0023730B" w:rsidRDefault="002854A4" w:rsidP="004428DC">
      <w:pPr>
        <w:rPr>
          <w:lang w:val="ru-RU"/>
        </w:rPr>
        <w:sectPr w:rsidR="002854A4" w:rsidRPr="0023730B" w:rsidSect="002854A4">
          <w:headerReference w:type="even" r:id="rId47"/>
          <w:headerReference w:type="default" r:id="rId48"/>
          <w:footerReference w:type="even" r:id="rId49"/>
          <w:headerReference w:type="first" r:id="rId50"/>
          <w:footerReference w:type="first" r:id="rId51"/>
          <w:pgSz w:w="16837" w:h="11905" w:orient="landscape" w:code="9"/>
          <w:pgMar w:top="1134" w:right="1134" w:bottom="1134" w:left="1418" w:header="720" w:footer="482" w:gutter="0"/>
          <w:cols w:space="720"/>
          <w:docGrid w:linePitch="360"/>
        </w:sectPr>
      </w:pPr>
    </w:p>
    <w:p w14:paraId="1E666A49" w14:textId="485E822A" w:rsidR="005E7E1B" w:rsidRPr="0023730B" w:rsidRDefault="005E7E1B" w:rsidP="005E7E1B">
      <w:pPr>
        <w:jc w:val="center"/>
        <w:rPr>
          <w:lang w:val="ru-RU"/>
        </w:rPr>
      </w:pPr>
      <w:r w:rsidRPr="0023730B">
        <w:rPr>
          <w:lang w:val="ru-RU"/>
        </w:rPr>
        <w:lastRenderedPageBreak/>
        <w:t>СОДЕРЖАНИЕ</w:t>
      </w:r>
    </w:p>
    <w:p w14:paraId="5A08229F" w14:textId="5EF8F085" w:rsidR="005E7E1B" w:rsidRPr="0023730B" w:rsidRDefault="005E7E1B" w:rsidP="006643CC">
      <w:pPr>
        <w:pStyle w:val="toc0"/>
        <w:tabs>
          <w:tab w:val="clear" w:pos="9611"/>
        </w:tabs>
        <w:ind w:right="-142"/>
        <w:jc w:val="right"/>
        <w:rPr>
          <w:lang w:val="ru-RU"/>
        </w:rPr>
      </w:pPr>
      <w:r w:rsidRPr="0023730B">
        <w:rPr>
          <w:lang w:val="ru-RU"/>
        </w:rPr>
        <w:t>Стр.</w:t>
      </w:r>
    </w:p>
    <w:p w14:paraId="7F1E7CAE" w14:textId="69C36ADE" w:rsidR="001429BD" w:rsidRPr="0023730B" w:rsidRDefault="005E7E1B" w:rsidP="007045C3">
      <w:pPr>
        <w:pStyle w:val="TOC1"/>
        <w:spacing w:before="0" w:after="80"/>
        <w:rPr>
          <w:rFonts w:asciiTheme="minorHAnsi" w:eastAsiaTheme="minorEastAsia" w:hAnsiTheme="minorHAnsi" w:cstheme="minorBidi"/>
          <w:szCs w:val="22"/>
          <w:lang w:val="ru-RU" w:eastAsia="ru-RU"/>
        </w:rPr>
      </w:pPr>
      <w:r w:rsidRPr="0023730B">
        <w:rPr>
          <w:lang w:val="ru-RU"/>
        </w:rPr>
        <w:fldChar w:fldCharType="begin"/>
      </w:r>
      <w:r w:rsidRPr="0023730B">
        <w:rPr>
          <w:lang w:val="ru-RU"/>
        </w:rPr>
        <w:instrText xml:space="preserve"> TOC \o "1-2" \h \z \u </w:instrText>
      </w:r>
      <w:r w:rsidRPr="0023730B">
        <w:rPr>
          <w:lang w:val="ru-RU"/>
        </w:rPr>
        <w:fldChar w:fldCharType="separate"/>
      </w:r>
      <w:hyperlink w:anchor="_Toc233089120" w:history="1">
        <w:r w:rsidR="001429BD" w:rsidRPr="0023730B">
          <w:rPr>
            <w:rStyle w:val="Hyperlink"/>
            <w:lang w:val="ru-RU"/>
          </w:rPr>
          <w:t>Приложение 1</w:t>
        </w:r>
        <w:r w:rsidR="006643CC" w:rsidRPr="0023730B">
          <w:rPr>
            <w:rStyle w:val="Hyperlink"/>
            <w:lang w:val="ru-RU"/>
          </w:rPr>
          <w:t xml:space="preserve"> </w:t>
        </w:r>
        <w:r w:rsidR="006643CC" w:rsidRPr="0023730B">
          <w:rPr>
            <w:rStyle w:val="Hyperlink"/>
            <w:lang w:val="ru-RU"/>
          </w:rPr>
          <w:sym w:font="Symbol" w:char="F02D"/>
        </w:r>
        <w:r w:rsidR="001429BD" w:rsidRPr="0023730B">
          <w:rPr>
            <w:rStyle w:val="Hyperlink"/>
            <w:lang w:val="ru-RU"/>
          </w:rPr>
          <w:t xml:space="preserve"> Краткие описания цифровых систем</w:t>
        </w:r>
        <w:r w:rsidR="001429BD" w:rsidRPr="0023730B">
          <w:rPr>
            <w:webHidden/>
            <w:lang w:val="ru-RU"/>
          </w:rPr>
          <w:tab/>
        </w:r>
        <w:r w:rsidR="007045C3" w:rsidRPr="0023730B">
          <w:rPr>
            <w:webHidden/>
            <w:lang w:val="ru-RU"/>
          </w:rPr>
          <w:tab/>
        </w:r>
        <w:r w:rsidR="001429BD" w:rsidRPr="0023730B">
          <w:rPr>
            <w:webHidden/>
            <w:lang w:val="ru-RU"/>
          </w:rPr>
          <w:fldChar w:fldCharType="begin"/>
        </w:r>
        <w:r w:rsidR="001429BD" w:rsidRPr="0023730B">
          <w:rPr>
            <w:webHidden/>
            <w:lang w:val="ru-RU"/>
          </w:rPr>
          <w:instrText xml:space="preserve"> PAGEREF _Toc233089120 \h </w:instrText>
        </w:r>
        <w:r w:rsidR="001429BD" w:rsidRPr="0023730B">
          <w:rPr>
            <w:webHidden/>
            <w:lang w:val="ru-RU"/>
          </w:rPr>
        </w:r>
        <w:r w:rsidR="001429BD" w:rsidRPr="0023730B">
          <w:rPr>
            <w:webHidden/>
            <w:lang w:val="ru-RU"/>
          </w:rPr>
          <w:fldChar w:fldCharType="separate"/>
        </w:r>
        <w:r w:rsidR="00187D66" w:rsidRPr="0023730B">
          <w:rPr>
            <w:webHidden/>
            <w:lang w:val="ru-RU"/>
          </w:rPr>
          <w:t>17</w:t>
        </w:r>
        <w:r w:rsidR="001429BD" w:rsidRPr="0023730B">
          <w:rPr>
            <w:webHidden/>
            <w:lang w:val="ru-RU"/>
          </w:rPr>
          <w:fldChar w:fldCharType="end"/>
        </w:r>
      </w:hyperlink>
    </w:p>
    <w:p w14:paraId="4FA22CE6" w14:textId="14F864E2"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1" w:history="1">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Краткое описание цифровой системы A</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_Toc233089121 \h </w:instrText>
        </w:r>
        <w:r w:rsidRPr="0023730B">
          <w:rPr>
            <w:webHidden/>
            <w:lang w:val="ru-RU"/>
          </w:rPr>
        </w:r>
        <w:r w:rsidRPr="0023730B">
          <w:rPr>
            <w:webHidden/>
            <w:lang w:val="ru-RU"/>
          </w:rPr>
          <w:fldChar w:fldCharType="separate"/>
        </w:r>
        <w:r w:rsidR="00187D66" w:rsidRPr="0023730B">
          <w:rPr>
            <w:webHidden/>
            <w:lang w:val="ru-RU"/>
          </w:rPr>
          <w:t>17</w:t>
        </w:r>
        <w:r w:rsidRPr="0023730B">
          <w:rPr>
            <w:webHidden/>
            <w:lang w:val="ru-RU"/>
          </w:rPr>
          <w:fldChar w:fldCharType="end"/>
        </w:r>
      </w:hyperlink>
    </w:p>
    <w:p w14:paraId="1BA15FFA" w14:textId="0E1BF3E6"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2" w:history="1">
        <w:r w:rsidRPr="0023730B">
          <w:rPr>
            <w:rStyle w:val="Hyperlink"/>
            <w:lang w:val="ru-RU"/>
          </w:rPr>
          <w:t>2</w:t>
        </w:r>
        <w:r w:rsidRPr="0023730B">
          <w:rPr>
            <w:rFonts w:asciiTheme="minorHAnsi" w:eastAsiaTheme="minorEastAsia" w:hAnsiTheme="minorHAnsi" w:cstheme="minorBidi"/>
            <w:szCs w:val="22"/>
            <w:lang w:val="ru-RU" w:eastAsia="ru-RU"/>
          </w:rPr>
          <w:tab/>
        </w:r>
        <w:r w:rsidRPr="0023730B">
          <w:rPr>
            <w:rStyle w:val="Hyperlink"/>
            <w:lang w:val="ru-RU"/>
          </w:rPr>
          <w:t>Краткое описание цифровой системы F</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_Toc233089122 \h </w:instrText>
        </w:r>
        <w:r w:rsidRPr="0023730B">
          <w:rPr>
            <w:webHidden/>
            <w:lang w:val="ru-RU"/>
          </w:rPr>
        </w:r>
        <w:r w:rsidRPr="0023730B">
          <w:rPr>
            <w:webHidden/>
            <w:lang w:val="ru-RU"/>
          </w:rPr>
          <w:fldChar w:fldCharType="separate"/>
        </w:r>
        <w:r w:rsidR="00187D66" w:rsidRPr="0023730B">
          <w:rPr>
            <w:webHidden/>
            <w:lang w:val="ru-RU"/>
          </w:rPr>
          <w:t>17</w:t>
        </w:r>
        <w:r w:rsidRPr="0023730B">
          <w:rPr>
            <w:webHidden/>
            <w:lang w:val="ru-RU"/>
          </w:rPr>
          <w:fldChar w:fldCharType="end"/>
        </w:r>
      </w:hyperlink>
    </w:p>
    <w:p w14:paraId="18EBCD4B" w14:textId="30AE9CB6"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3" w:history="1">
        <w:r w:rsidRPr="0023730B">
          <w:rPr>
            <w:rStyle w:val="Hyperlink"/>
            <w:lang w:val="ru-RU"/>
          </w:rPr>
          <w:t>3</w:t>
        </w:r>
        <w:r w:rsidRPr="0023730B">
          <w:rPr>
            <w:rFonts w:asciiTheme="minorHAnsi" w:eastAsiaTheme="minorEastAsia" w:hAnsiTheme="minorHAnsi" w:cstheme="minorBidi"/>
            <w:szCs w:val="22"/>
            <w:lang w:val="ru-RU" w:eastAsia="ru-RU"/>
          </w:rPr>
          <w:tab/>
        </w:r>
        <w:r w:rsidRPr="0023730B">
          <w:rPr>
            <w:rStyle w:val="Hyperlink"/>
            <w:lang w:val="ru-RU"/>
          </w:rPr>
          <w:t>Краткое описание цифровой системы C</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_Toc233089123 \h </w:instrText>
        </w:r>
        <w:r w:rsidRPr="0023730B">
          <w:rPr>
            <w:webHidden/>
            <w:lang w:val="ru-RU"/>
          </w:rPr>
        </w:r>
        <w:r w:rsidRPr="0023730B">
          <w:rPr>
            <w:webHidden/>
            <w:lang w:val="ru-RU"/>
          </w:rPr>
          <w:fldChar w:fldCharType="separate"/>
        </w:r>
        <w:r w:rsidR="00187D66" w:rsidRPr="0023730B">
          <w:rPr>
            <w:webHidden/>
            <w:lang w:val="ru-RU"/>
          </w:rPr>
          <w:t>17</w:t>
        </w:r>
        <w:r w:rsidRPr="0023730B">
          <w:rPr>
            <w:webHidden/>
            <w:lang w:val="ru-RU"/>
          </w:rPr>
          <w:fldChar w:fldCharType="end"/>
        </w:r>
      </w:hyperlink>
    </w:p>
    <w:p w14:paraId="292F7710" w14:textId="48CE3C8C"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4" w:history="1">
        <w:r w:rsidRPr="0023730B">
          <w:rPr>
            <w:rStyle w:val="Hyperlink"/>
            <w:lang w:val="ru-RU"/>
          </w:rPr>
          <w:t>4</w:t>
        </w:r>
        <w:r w:rsidRPr="0023730B">
          <w:rPr>
            <w:rFonts w:asciiTheme="minorHAnsi" w:eastAsiaTheme="minorEastAsia" w:hAnsiTheme="minorHAnsi" w:cstheme="minorBidi"/>
            <w:szCs w:val="22"/>
            <w:lang w:val="ru-RU" w:eastAsia="ru-RU"/>
          </w:rPr>
          <w:tab/>
        </w:r>
        <w:r w:rsidRPr="0023730B">
          <w:rPr>
            <w:rStyle w:val="Hyperlink"/>
            <w:lang w:val="ru-RU"/>
          </w:rPr>
          <w:t>Краткое описание цифровой системы G</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_Toc233089124 \h </w:instrText>
        </w:r>
        <w:r w:rsidRPr="0023730B">
          <w:rPr>
            <w:webHidden/>
            <w:lang w:val="ru-RU"/>
          </w:rPr>
        </w:r>
        <w:r w:rsidRPr="0023730B">
          <w:rPr>
            <w:webHidden/>
            <w:lang w:val="ru-RU"/>
          </w:rPr>
          <w:fldChar w:fldCharType="separate"/>
        </w:r>
        <w:r w:rsidR="00187D66" w:rsidRPr="0023730B">
          <w:rPr>
            <w:webHidden/>
            <w:lang w:val="ru-RU"/>
          </w:rPr>
          <w:t>18</w:t>
        </w:r>
        <w:r w:rsidRPr="0023730B">
          <w:rPr>
            <w:webHidden/>
            <w:lang w:val="ru-RU"/>
          </w:rPr>
          <w:fldChar w:fldCharType="end"/>
        </w:r>
      </w:hyperlink>
    </w:p>
    <w:p w14:paraId="1CF758DD" w14:textId="1F737240"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5" w:history="1">
        <w:r w:rsidRPr="0023730B">
          <w:rPr>
            <w:rStyle w:val="Hyperlink"/>
            <w:lang w:val="ru-RU" w:eastAsia="zh-CN"/>
          </w:rPr>
          <w:t>5</w:t>
        </w:r>
        <w:r w:rsidRPr="0023730B">
          <w:rPr>
            <w:rFonts w:asciiTheme="minorHAnsi" w:eastAsiaTheme="minorEastAsia" w:hAnsiTheme="minorHAnsi" w:cstheme="minorBidi"/>
            <w:szCs w:val="22"/>
            <w:lang w:val="ru-RU" w:eastAsia="ru-RU"/>
          </w:rPr>
          <w:tab/>
        </w:r>
        <w:r w:rsidRPr="0023730B">
          <w:rPr>
            <w:rStyle w:val="Hyperlink"/>
            <w:lang w:val="ru-RU"/>
          </w:rPr>
          <w:t>Краткое описание цифровой системы H</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_Toc233089125 \h </w:instrText>
        </w:r>
        <w:r w:rsidRPr="0023730B">
          <w:rPr>
            <w:webHidden/>
            <w:lang w:val="ru-RU"/>
          </w:rPr>
        </w:r>
        <w:r w:rsidRPr="0023730B">
          <w:rPr>
            <w:webHidden/>
            <w:lang w:val="ru-RU"/>
          </w:rPr>
          <w:fldChar w:fldCharType="separate"/>
        </w:r>
        <w:r w:rsidR="00187D66" w:rsidRPr="0023730B">
          <w:rPr>
            <w:webHidden/>
            <w:lang w:val="ru-RU"/>
          </w:rPr>
          <w:t>18</w:t>
        </w:r>
        <w:r w:rsidRPr="0023730B">
          <w:rPr>
            <w:webHidden/>
            <w:lang w:val="ru-RU"/>
          </w:rPr>
          <w:fldChar w:fldCharType="end"/>
        </w:r>
      </w:hyperlink>
    </w:p>
    <w:p w14:paraId="5818C4AA" w14:textId="54D81010"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6" w:history="1">
        <w:r w:rsidRPr="0023730B">
          <w:rPr>
            <w:rStyle w:val="Hyperlink"/>
            <w:lang w:val="ru-RU"/>
          </w:rPr>
          <w:t>6</w:t>
        </w:r>
        <w:r w:rsidRPr="0023730B">
          <w:rPr>
            <w:rFonts w:asciiTheme="minorHAnsi" w:eastAsiaTheme="minorEastAsia" w:hAnsiTheme="minorHAnsi" w:cstheme="minorBidi"/>
            <w:szCs w:val="22"/>
            <w:lang w:val="ru-RU" w:eastAsia="ru-RU"/>
          </w:rPr>
          <w:tab/>
        </w:r>
        <w:r w:rsidRPr="0023730B">
          <w:rPr>
            <w:rStyle w:val="Hyperlink"/>
            <w:lang w:val="ru-RU"/>
          </w:rPr>
          <w:t>Краткое описание цифровой системы I</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_Toc233089126 \h </w:instrText>
        </w:r>
        <w:r w:rsidRPr="0023730B">
          <w:rPr>
            <w:webHidden/>
            <w:lang w:val="ru-RU"/>
          </w:rPr>
        </w:r>
        <w:r w:rsidRPr="0023730B">
          <w:rPr>
            <w:webHidden/>
            <w:lang w:val="ru-RU"/>
          </w:rPr>
          <w:fldChar w:fldCharType="separate"/>
        </w:r>
        <w:r w:rsidR="00187D66" w:rsidRPr="0023730B">
          <w:rPr>
            <w:webHidden/>
            <w:lang w:val="ru-RU"/>
          </w:rPr>
          <w:t>18</w:t>
        </w:r>
        <w:r w:rsidRPr="0023730B">
          <w:rPr>
            <w:webHidden/>
            <w:lang w:val="ru-RU"/>
          </w:rPr>
          <w:fldChar w:fldCharType="end"/>
        </w:r>
      </w:hyperlink>
    </w:p>
    <w:p w14:paraId="493D984E" w14:textId="6302CB56"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7" w:history="1">
        <w:r w:rsidRPr="0023730B">
          <w:rPr>
            <w:rStyle w:val="Hyperlink"/>
            <w:lang w:val="ru-RU"/>
          </w:rPr>
          <w:t>Приложение 2</w:t>
        </w:r>
        <w:r w:rsidR="006643CC" w:rsidRPr="0023730B">
          <w:rPr>
            <w:rStyle w:val="Hyperlink"/>
            <w:lang w:val="ru-RU"/>
          </w:rPr>
          <w:t xml:space="preserve"> </w:t>
        </w:r>
        <w:r w:rsidR="006643CC" w:rsidRPr="0023730B">
          <w:rPr>
            <w:rStyle w:val="Hyperlink"/>
            <w:lang w:val="ru-RU"/>
          </w:rPr>
          <w:sym w:font="Symbol" w:char="F02D"/>
        </w:r>
        <w:r w:rsidRPr="0023730B">
          <w:rPr>
            <w:rStyle w:val="Hyperlink"/>
            <w:lang w:val="ru-RU"/>
          </w:rPr>
          <w:t xml:space="preserve"> Цифровая система A</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_Toc233089127 \h </w:instrText>
        </w:r>
        <w:r w:rsidRPr="0023730B">
          <w:rPr>
            <w:webHidden/>
            <w:lang w:val="ru-RU"/>
          </w:rPr>
        </w:r>
        <w:r w:rsidRPr="0023730B">
          <w:rPr>
            <w:webHidden/>
            <w:lang w:val="ru-RU"/>
          </w:rPr>
          <w:fldChar w:fldCharType="separate"/>
        </w:r>
        <w:r w:rsidR="00187D66" w:rsidRPr="0023730B">
          <w:rPr>
            <w:webHidden/>
            <w:lang w:val="ru-RU"/>
          </w:rPr>
          <w:t>19</w:t>
        </w:r>
        <w:r w:rsidRPr="0023730B">
          <w:rPr>
            <w:webHidden/>
            <w:lang w:val="ru-RU"/>
          </w:rPr>
          <w:fldChar w:fldCharType="end"/>
        </w:r>
      </w:hyperlink>
    </w:p>
    <w:p w14:paraId="5B08CD6A" w14:textId="3673F13A"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8" w:history="1">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Введение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_Toc233089128 \h </w:instrText>
        </w:r>
        <w:r w:rsidRPr="0023730B">
          <w:rPr>
            <w:webHidden/>
            <w:lang w:val="ru-RU"/>
          </w:rPr>
        </w:r>
        <w:r w:rsidRPr="0023730B">
          <w:rPr>
            <w:webHidden/>
            <w:lang w:val="ru-RU"/>
          </w:rPr>
          <w:fldChar w:fldCharType="separate"/>
        </w:r>
        <w:r w:rsidR="00187D66" w:rsidRPr="0023730B">
          <w:rPr>
            <w:webHidden/>
            <w:lang w:val="ru-RU"/>
          </w:rPr>
          <w:t>19</w:t>
        </w:r>
        <w:r w:rsidRPr="0023730B">
          <w:rPr>
            <w:webHidden/>
            <w:lang w:val="ru-RU"/>
          </w:rPr>
          <w:fldChar w:fldCharType="end"/>
        </w:r>
      </w:hyperlink>
    </w:p>
    <w:p w14:paraId="7BBD369E" w14:textId="614DE3AA"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29" w:history="1">
        <w:r w:rsidRPr="0023730B">
          <w:rPr>
            <w:rStyle w:val="Hyperlink"/>
            <w:lang w:val="ru-RU"/>
          </w:rPr>
          <w:t>2</w:t>
        </w:r>
        <w:r w:rsidRPr="0023730B">
          <w:rPr>
            <w:rFonts w:asciiTheme="minorHAnsi" w:eastAsiaTheme="minorEastAsia" w:hAnsiTheme="minorHAnsi" w:cstheme="minorBidi"/>
            <w:szCs w:val="22"/>
            <w:lang w:val="ru-RU" w:eastAsia="ru-RU"/>
          </w:rPr>
          <w:tab/>
        </w:r>
        <w:r w:rsidRPr="0023730B">
          <w:rPr>
            <w:rStyle w:val="Hyperlink"/>
            <w:lang w:val="ru-RU"/>
          </w:rPr>
          <w:t>Использование многоуровневой модели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_Toc233089129 \h </w:instrText>
        </w:r>
        <w:r w:rsidRPr="0023730B">
          <w:rPr>
            <w:webHidden/>
            <w:lang w:val="ru-RU"/>
          </w:rPr>
        </w:r>
        <w:r w:rsidRPr="0023730B">
          <w:rPr>
            <w:webHidden/>
            <w:lang w:val="ru-RU"/>
          </w:rPr>
          <w:fldChar w:fldCharType="separate"/>
        </w:r>
        <w:r w:rsidR="00187D66" w:rsidRPr="0023730B">
          <w:rPr>
            <w:webHidden/>
            <w:lang w:val="ru-RU"/>
          </w:rPr>
          <w:t>19</w:t>
        </w:r>
        <w:r w:rsidRPr="0023730B">
          <w:rPr>
            <w:webHidden/>
            <w:lang w:val="ru-RU"/>
          </w:rPr>
          <w:fldChar w:fldCharType="end"/>
        </w:r>
      </w:hyperlink>
    </w:p>
    <w:p w14:paraId="24E546CF" w14:textId="29E7695E"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30" w:history="1">
        <w:r w:rsidRPr="0023730B">
          <w:rPr>
            <w:rStyle w:val="Hyperlink"/>
            <w:lang w:val="ru-RU"/>
          </w:rPr>
          <w:t>3</w:t>
        </w:r>
        <w:r w:rsidRPr="0023730B">
          <w:rPr>
            <w:rFonts w:asciiTheme="minorHAnsi" w:eastAsiaTheme="minorEastAsia" w:hAnsiTheme="minorHAnsi" w:cstheme="minorBidi"/>
            <w:szCs w:val="22"/>
            <w:lang w:val="ru-RU" w:eastAsia="ru-RU"/>
          </w:rPr>
          <w:tab/>
        </w:r>
        <w:r w:rsidRPr="0023730B">
          <w:rPr>
            <w:rStyle w:val="Hyperlink"/>
            <w:lang w:val="ru-RU"/>
          </w:rPr>
          <w:t>Прикладной уровень</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_Toc233089130 \h </w:instrText>
        </w:r>
        <w:r w:rsidRPr="0023730B">
          <w:rPr>
            <w:webHidden/>
            <w:lang w:val="ru-RU"/>
          </w:rPr>
        </w:r>
        <w:r w:rsidRPr="0023730B">
          <w:rPr>
            <w:webHidden/>
            <w:lang w:val="ru-RU"/>
          </w:rPr>
          <w:fldChar w:fldCharType="separate"/>
        </w:r>
        <w:r w:rsidR="00187D66" w:rsidRPr="0023730B">
          <w:rPr>
            <w:webHidden/>
            <w:lang w:val="ru-RU"/>
          </w:rPr>
          <w:t>20</w:t>
        </w:r>
        <w:r w:rsidRPr="0023730B">
          <w:rPr>
            <w:webHidden/>
            <w:lang w:val="ru-RU"/>
          </w:rPr>
          <w:fldChar w:fldCharType="end"/>
        </w:r>
      </w:hyperlink>
    </w:p>
    <w:p w14:paraId="0ADA2CF9" w14:textId="42E4B1B9"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31" w:history="1">
        <w:r w:rsidRPr="0023730B">
          <w:rPr>
            <w:rStyle w:val="Hyperlink"/>
            <w:lang w:val="ru-RU"/>
          </w:rPr>
          <w:t>3.1</w:t>
        </w:r>
        <w:r w:rsidRPr="0023730B">
          <w:rPr>
            <w:rFonts w:asciiTheme="minorHAnsi" w:eastAsiaTheme="minorEastAsia" w:hAnsiTheme="minorHAnsi" w:cstheme="minorBidi"/>
            <w:szCs w:val="22"/>
            <w:lang w:val="ru-RU" w:eastAsia="ru-RU"/>
          </w:rPr>
          <w:tab/>
        </w:r>
        <w:r w:rsidRPr="0023730B">
          <w:rPr>
            <w:rStyle w:val="Hyperlink"/>
            <w:lang w:val="ru-RU"/>
          </w:rPr>
          <w:t>Средства, предоставляемые системой</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_Toc233089131 \h </w:instrText>
        </w:r>
        <w:r w:rsidRPr="0023730B">
          <w:rPr>
            <w:webHidden/>
            <w:lang w:val="ru-RU"/>
          </w:rPr>
        </w:r>
        <w:r w:rsidRPr="0023730B">
          <w:rPr>
            <w:webHidden/>
            <w:lang w:val="ru-RU"/>
          </w:rPr>
          <w:fldChar w:fldCharType="separate"/>
        </w:r>
        <w:r w:rsidR="00187D66" w:rsidRPr="0023730B">
          <w:rPr>
            <w:webHidden/>
            <w:lang w:val="ru-RU"/>
          </w:rPr>
          <w:t>20</w:t>
        </w:r>
        <w:r w:rsidRPr="0023730B">
          <w:rPr>
            <w:webHidden/>
            <w:lang w:val="ru-RU"/>
          </w:rPr>
          <w:fldChar w:fldCharType="end"/>
        </w:r>
      </w:hyperlink>
    </w:p>
    <w:p w14:paraId="6EFC01A7" w14:textId="513DB889"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32" w:history="1">
        <w:r w:rsidRPr="0023730B">
          <w:rPr>
            <w:rStyle w:val="Hyperlink"/>
            <w:lang w:val="ru-RU"/>
          </w:rPr>
          <w:t>3.2</w:t>
        </w:r>
        <w:r w:rsidRPr="0023730B">
          <w:rPr>
            <w:rFonts w:asciiTheme="minorHAnsi" w:eastAsiaTheme="minorEastAsia" w:hAnsiTheme="minorHAnsi" w:cstheme="minorBidi"/>
            <w:szCs w:val="22"/>
            <w:lang w:val="ru-RU" w:eastAsia="ru-RU"/>
          </w:rPr>
          <w:tab/>
        </w:r>
        <w:r w:rsidRPr="0023730B">
          <w:rPr>
            <w:rStyle w:val="Hyperlink"/>
            <w:lang w:val="ru-RU"/>
          </w:rPr>
          <w:t>Качество звука</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_Toc233089132 \h </w:instrText>
        </w:r>
        <w:r w:rsidRPr="0023730B">
          <w:rPr>
            <w:webHidden/>
            <w:lang w:val="ru-RU"/>
          </w:rPr>
        </w:r>
        <w:r w:rsidRPr="0023730B">
          <w:rPr>
            <w:webHidden/>
            <w:lang w:val="ru-RU"/>
          </w:rPr>
          <w:fldChar w:fldCharType="separate"/>
        </w:r>
        <w:r w:rsidR="00187D66" w:rsidRPr="0023730B">
          <w:rPr>
            <w:webHidden/>
            <w:lang w:val="ru-RU"/>
          </w:rPr>
          <w:t>21</w:t>
        </w:r>
        <w:r w:rsidRPr="0023730B">
          <w:rPr>
            <w:webHidden/>
            <w:lang w:val="ru-RU"/>
          </w:rPr>
          <w:fldChar w:fldCharType="end"/>
        </w:r>
      </w:hyperlink>
    </w:p>
    <w:p w14:paraId="54D86285" w14:textId="709EAD0C"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33" w:history="1">
        <w:r w:rsidRPr="0023730B">
          <w:rPr>
            <w:rStyle w:val="Hyperlink"/>
            <w:lang w:val="ru-RU"/>
          </w:rPr>
          <w:t>4</w:t>
        </w:r>
        <w:r w:rsidRPr="0023730B">
          <w:rPr>
            <w:rFonts w:asciiTheme="minorHAnsi" w:eastAsiaTheme="minorEastAsia" w:hAnsiTheme="minorHAnsi" w:cstheme="minorBidi"/>
            <w:szCs w:val="22"/>
            <w:lang w:val="ru-RU" w:eastAsia="ru-RU"/>
          </w:rPr>
          <w:tab/>
        </w:r>
        <w:r w:rsidRPr="0023730B">
          <w:rPr>
            <w:rStyle w:val="Hyperlink"/>
            <w:lang w:val="ru-RU"/>
          </w:rPr>
          <w:t>Уровень представления</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_Toc233089133 \h </w:instrText>
        </w:r>
        <w:r w:rsidRPr="0023730B">
          <w:rPr>
            <w:webHidden/>
            <w:lang w:val="ru-RU"/>
          </w:rPr>
        </w:r>
        <w:r w:rsidRPr="0023730B">
          <w:rPr>
            <w:webHidden/>
            <w:lang w:val="ru-RU"/>
          </w:rPr>
          <w:fldChar w:fldCharType="separate"/>
        </w:r>
        <w:r w:rsidR="00187D66" w:rsidRPr="0023730B">
          <w:rPr>
            <w:webHidden/>
            <w:lang w:val="ru-RU"/>
          </w:rPr>
          <w:t>21</w:t>
        </w:r>
        <w:r w:rsidRPr="0023730B">
          <w:rPr>
            <w:webHidden/>
            <w:lang w:val="ru-RU"/>
          </w:rPr>
          <w:fldChar w:fldCharType="end"/>
        </w:r>
      </w:hyperlink>
    </w:p>
    <w:p w14:paraId="0C487617" w14:textId="1FBAD2A2"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34" w:history="1">
        <w:r w:rsidRPr="0023730B">
          <w:rPr>
            <w:rStyle w:val="Hyperlink"/>
            <w:lang w:val="ru-RU"/>
          </w:rPr>
          <w:t>4.1</w:t>
        </w:r>
        <w:r w:rsidRPr="0023730B">
          <w:rPr>
            <w:rFonts w:asciiTheme="minorHAnsi" w:eastAsiaTheme="minorEastAsia" w:hAnsiTheme="minorHAnsi" w:cstheme="minorBidi"/>
            <w:szCs w:val="22"/>
            <w:lang w:val="ru-RU" w:eastAsia="ru-RU"/>
          </w:rPr>
          <w:tab/>
        </w:r>
        <w:r w:rsidRPr="0023730B">
          <w:rPr>
            <w:rStyle w:val="Hyperlink"/>
            <w:lang w:val="ru-RU"/>
          </w:rPr>
          <w:t>Кодирование источника звуковых сигналов</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_Toc233089134 \h </w:instrText>
        </w:r>
        <w:r w:rsidRPr="0023730B">
          <w:rPr>
            <w:webHidden/>
            <w:lang w:val="ru-RU"/>
          </w:rPr>
        </w:r>
        <w:r w:rsidRPr="0023730B">
          <w:rPr>
            <w:webHidden/>
            <w:lang w:val="ru-RU"/>
          </w:rPr>
          <w:fldChar w:fldCharType="separate"/>
        </w:r>
        <w:r w:rsidR="00187D66" w:rsidRPr="0023730B">
          <w:rPr>
            <w:webHidden/>
            <w:lang w:val="ru-RU"/>
          </w:rPr>
          <w:t>21</w:t>
        </w:r>
        <w:r w:rsidRPr="0023730B">
          <w:rPr>
            <w:webHidden/>
            <w:lang w:val="ru-RU"/>
          </w:rPr>
          <w:fldChar w:fldCharType="end"/>
        </w:r>
      </w:hyperlink>
    </w:p>
    <w:p w14:paraId="52E707CD" w14:textId="0D5CDC5D"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35" w:history="1">
        <w:r w:rsidRPr="0023730B">
          <w:rPr>
            <w:rStyle w:val="Hyperlink"/>
            <w:lang w:val="ru-RU"/>
          </w:rPr>
          <w:t>4.2</w:t>
        </w:r>
        <w:r w:rsidRPr="0023730B">
          <w:rPr>
            <w:rFonts w:asciiTheme="minorHAnsi" w:eastAsiaTheme="minorEastAsia" w:hAnsiTheme="minorHAnsi" w:cstheme="minorBidi"/>
            <w:szCs w:val="22"/>
            <w:lang w:val="ru-RU" w:eastAsia="ru-RU"/>
          </w:rPr>
          <w:tab/>
        </w:r>
        <w:r w:rsidRPr="0023730B">
          <w:rPr>
            <w:rStyle w:val="Hyperlink"/>
            <w:lang w:val="ru-RU"/>
          </w:rPr>
          <w:t>Декодирование звуковых сигналов</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_Toc233089135 \h </w:instrText>
        </w:r>
        <w:r w:rsidRPr="0023730B">
          <w:rPr>
            <w:webHidden/>
            <w:lang w:val="ru-RU"/>
          </w:rPr>
        </w:r>
        <w:r w:rsidRPr="0023730B">
          <w:rPr>
            <w:webHidden/>
            <w:lang w:val="ru-RU"/>
          </w:rPr>
          <w:fldChar w:fldCharType="separate"/>
        </w:r>
        <w:r w:rsidR="00187D66" w:rsidRPr="0023730B">
          <w:rPr>
            <w:webHidden/>
            <w:lang w:val="ru-RU"/>
          </w:rPr>
          <w:t>22</w:t>
        </w:r>
        <w:r w:rsidRPr="0023730B">
          <w:rPr>
            <w:webHidden/>
            <w:lang w:val="ru-RU"/>
          </w:rPr>
          <w:fldChar w:fldCharType="end"/>
        </w:r>
      </w:hyperlink>
    </w:p>
    <w:p w14:paraId="04232D33" w14:textId="3F4D39CF"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36" w:history="1">
        <w:r w:rsidRPr="0023730B">
          <w:rPr>
            <w:rStyle w:val="Hyperlink"/>
            <w:lang w:val="ru-RU"/>
          </w:rPr>
          <w:t>4.3</w:t>
        </w:r>
        <w:r w:rsidRPr="0023730B">
          <w:rPr>
            <w:rFonts w:asciiTheme="minorHAnsi" w:eastAsiaTheme="minorEastAsia" w:hAnsiTheme="minorHAnsi" w:cstheme="minorBidi"/>
            <w:szCs w:val="22"/>
            <w:lang w:val="ru-RU" w:eastAsia="ru-RU"/>
          </w:rPr>
          <w:tab/>
        </w:r>
        <w:r w:rsidRPr="0023730B">
          <w:rPr>
            <w:rStyle w:val="Hyperlink"/>
            <w:lang w:val="ru-RU"/>
          </w:rPr>
          <w:t>Представление звуковых сигналов</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_Toc233089136 \h </w:instrText>
        </w:r>
        <w:r w:rsidRPr="0023730B">
          <w:rPr>
            <w:webHidden/>
            <w:lang w:val="ru-RU"/>
          </w:rPr>
        </w:r>
        <w:r w:rsidRPr="0023730B">
          <w:rPr>
            <w:webHidden/>
            <w:lang w:val="ru-RU"/>
          </w:rPr>
          <w:fldChar w:fldCharType="separate"/>
        </w:r>
        <w:r w:rsidR="00187D66" w:rsidRPr="0023730B">
          <w:rPr>
            <w:webHidden/>
            <w:lang w:val="ru-RU"/>
          </w:rPr>
          <w:t>22</w:t>
        </w:r>
        <w:r w:rsidRPr="0023730B">
          <w:rPr>
            <w:webHidden/>
            <w:lang w:val="ru-RU"/>
          </w:rPr>
          <w:fldChar w:fldCharType="end"/>
        </w:r>
      </w:hyperlink>
    </w:p>
    <w:p w14:paraId="5489BC51" w14:textId="6F5AFA4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37" w:history="1">
        <w:r w:rsidRPr="0023730B">
          <w:rPr>
            <w:rStyle w:val="Hyperlink"/>
            <w:lang w:val="ru-RU"/>
          </w:rPr>
          <w:t>4.4</w:t>
        </w:r>
        <w:r w:rsidRPr="0023730B">
          <w:rPr>
            <w:rFonts w:asciiTheme="minorHAnsi" w:eastAsiaTheme="minorEastAsia" w:hAnsiTheme="minorHAnsi" w:cstheme="minorBidi"/>
            <w:szCs w:val="22"/>
            <w:lang w:val="ru-RU" w:eastAsia="ru-RU"/>
          </w:rPr>
          <w:tab/>
        </w:r>
        <w:r w:rsidRPr="0023730B">
          <w:rPr>
            <w:rStyle w:val="Hyperlink"/>
            <w:lang w:val="ru-RU"/>
          </w:rPr>
          <w:t>Представление служебной информации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_Toc233089137 \h </w:instrText>
        </w:r>
        <w:r w:rsidRPr="0023730B">
          <w:rPr>
            <w:webHidden/>
            <w:lang w:val="ru-RU"/>
          </w:rPr>
        </w:r>
        <w:r w:rsidRPr="0023730B">
          <w:rPr>
            <w:webHidden/>
            <w:lang w:val="ru-RU"/>
          </w:rPr>
          <w:fldChar w:fldCharType="separate"/>
        </w:r>
        <w:r w:rsidR="00187D66" w:rsidRPr="0023730B">
          <w:rPr>
            <w:webHidden/>
            <w:lang w:val="ru-RU"/>
          </w:rPr>
          <w:t>22</w:t>
        </w:r>
        <w:r w:rsidRPr="0023730B">
          <w:rPr>
            <w:webHidden/>
            <w:lang w:val="ru-RU"/>
          </w:rPr>
          <w:fldChar w:fldCharType="end"/>
        </w:r>
      </w:hyperlink>
    </w:p>
    <w:p w14:paraId="430A5182" w14:textId="243F453C"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38" w:history="1">
        <w:r w:rsidRPr="0023730B">
          <w:rPr>
            <w:rStyle w:val="Hyperlink"/>
            <w:lang w:val="ru-RU"/>
          </w:rPr>
          <w:t>5</w:t>
        </w:r>
        <w:r w:rsidRPr="0023730B">
          <w:rPr>
            <w:rFonts w:asciiTheme="minorHAnsi" w:eastAsiaTheme="minorEastAsia" w:hAnsiTheme="minorHAnsi" w:cstheme="minorBidi"/>
            <w:szCs w:val="22"/>
            <w:lang w:val="ru-RU" w:eastAsia="ru-RU"/>
          </w:rPr>
          <w:tab/>
        </w:r>
        <w:r w:rsidRPr="0023730B">
          <w:rPr>
            <w:rStyle w:val="Hyperlink"/>
            <w:lang w:val="ru-RU"/>
          </w:rPr>
          <w:t>Сеансовый уровень</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_Toc233089138 \h </w:instrText>
        </w:r>
        <w:r w:rsidRPr="0023730B">
          <w:rPr>
            <w:webHidden/>
            <w:lang w:val="ru-RU"/>
          </w:rPr>
        </w:r>
        <w:r w:rsidRPr="0023730B">
          <w:rPr>
            <w:webHidden/>
            <w:lang w:val="ru-RU"/>
          </w:rPr>
          <w:fldChar w:fldCharType="separate"/>
        </w:r>
        <w:r w:rsidR="00187D66" w:rsidRPr="0023730B">
          <w:rPr>
            <w:webHidden/>
            <w:lang w:val="ru-RU"/>
          </w:rPr>
          <w:t>22</w:t>
        </w:r>
        <w:r w:rsidRPr="0023730B">
          <w:rPr>
            <w:webHidden/>
            <w:lang w:val="ru-RU"/>
          </w:rPr>
          <w:fldChar w:fldCharType="end"/>
        </w:r>
      </w:hyperlink>
    </w:p>
    <w:p w14:paraId="7DE5B925" w14:textId="3C96D369"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39" w:history="1">
        <w:r w:rsidRPr="0023730B">
          <w:rPr>
            <w:rStyle w:val="Hyperlink"/>
            <w:lang w:val="ru-RU"/>
          </w:rPr>
          <w:t>5.1</w:t>
        </w:r>
        <w:r w:rsidRPr="0023730B">
          <w:rPr>
            <w:rFonts w:asciiTheme="minorHAnsi" w:eastAsiaTheme="minorEastAsia" w:hAnsiTheme="minorHAnsi" w:cstheme="minorBidi"/>
            <w:szCs w:val="22"/>
            <w:lang w:val="ru-RU" w:eastAsia="ru-RU"/>
          </w:rPr>
          <w:tab/>
        </w:r>
        <w:r w:rsidRPr="0023730B">
          <w:rPr>
            <w:rStyle w:val="Hyperlink"/>
            <w:lang w:val="ru-RU"/>
          </w:rPr>
          <w:t>Выбор программы</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_Toc233089139 \h </w:instrText>
        </w:r>
        <w:r w:rsidRPr="0023730B">
          <w:rPr>
            <w:webHidden/>
            <w:lang w:val="ru-RU"/>
          </w:rPr>
        </w:r>
        <w:r w:rsidRPr="0023730B">
          <w:rPr>
            <w:webHidden/>
            <w:lang w:val="ru-RU"/>
          </w:rPr>
          <w:fldChar w:fldCharType="separate"/>
        </w:r>
        <w:r w:rsidR="00187D66" w:rsidRPr="0023730B">
          <w:rPr>
            <w:webHidden/>
            <w:lang w:val="ru-RU"/>
          </w:rPr>
          <w:t>22</w:t>
        </w:r>
        <w:r w:rsidRPr="0023730B">
          <w:rPr>
            <w:webHidden/>
            <w:lang w:val="ru-RU"/>
          </w:rPr>
          <w:fldChar w:fldCharType="end"/>
        </w:r>
      </w:hyperlink>
    </w:p>
    <w:p w14:paraId="70FCC73C" w14:textId="52846AA9"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40" w:history="1">
        <w:r w:rsidRPr="0023730B">
          <w:rPr>
            <w:rStyle w:val="Hyperlink"/>
            <w:lang w:val="ru-RU"/>
          </w:rPr>
          <w:t>5.2</w:t>
        </w:r>
        <w:r w:rsidRPr="0023730B">
          <w:rPr>
            <w:rFonts w:asciiTheme="minorHAnsi" w:eastAsiaTheme="minorEastAsia" w:hAnsiTheme="minorHAnsi" w:cstheme="minorBidi"/>
            <w:szCs w:val="22"/>
            <w:lang w:val="ru-RU" w:eastAsia="ru-RU"/>
          </w:rPr>
          <w:tab/>
        </w:r>
        <w:r w:rsidRPr="0023730B">
          <w:rPr>
            <w:rStyle w:val="Hyperlink"/>
            <w:lang w:val="ru-RU"/>
          </w:rPr>
          <w:t>Условный доступ</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_Toc233089140 \h </w:instrText>
        </w:r>
        <w:r w:rsidRPr="0023730B">
          <w:rPr>
            <w:webHidden/>
            <w:lang w:val="ru-RU"/>
          </w:rPr>
        </w:r>
        <w:r w:rsidRPr="0023730B">
          <w:rPr>
            <w:webHidden/>
            <w:lang w:val="ru-RU"/>
          </w:rPr>
          <w:fldChar w:fldCharType="separate"/>
        </w:r>
        <w:r w:rsidR="00187D66" w:rsidRPr="0023730B">
          <w:rPr>
            <w:webHidden/>
            <w:lang w:val="ru-RU"/>
          </w:rPr>
          <w:t>23</w:t>
        </w:r>
        <w:r w:rsidRPr="0023730B">
          <w:rPr>
            <w:webHidden/>
            <w:lang w:val="ru-RU"/>
          </w:rPr>
          <w:fldChar w:fldCharType="end"/>
        </w:r>
      </w:hyperlink>
    </w:p>
    <w:p w14:paraId="2C74404F" w14:textId="098DA847"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41" w:history="1">
        <w:r w:rsidRPr="0023730B">
          <w:rPr>
            <w:rStyle w:val="Hyperlink"/>
            <w:lang w:val="ru-RU"/>
          </w:rPr>
          <w:t>6</w:t>
        </w:r>
        <w:r w:rsidRPr="0023730B">
          <w:rPr>
            <w:rFonts w:asciiTheme="minorHAnsi" w:eastAsiaTheme="minorEastAsia" w:hAnsiTheme="minorHAnsi" w:cstheme="minorBidi"/>
            <w:szCs w:val="22"/>
            <w:lang w:val="ru-RU" w:eastAsia="ru-RU"/>
          </w:rPr>
          <w:tab/>
        </w:r>
        <w:r w:rsidRPr="0023730B">
          <w:rPr>
            <w:rStyle w:val="Hyperlink"/>
            <w:lang w:val="ru-RU"/>
          </w:rPr>
          <w:t>Транспортный уровень</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_Toc233089141 \h </w:instrText>
        </w:r>
        <w:r w:rsidRPr="0023730B">
          <w:rPr>
            <w:webHidden/>
            <w:lang w:val="ru-RU"/>
          </w:rPr>
        </w:r>
        <w:r w:rsidRPr="0023730B">
          <w:rPr>
            <w:webHidden/>
            <w:lang w:val="ru-RU"/>
          </w:rPr>
          <w:fldChar w:fldCharType="separate"/>
        </w:r>
        <w:r w:rsidR="00187D66" w:rsidRPr="0023730B">
          <w:rPr>
            <w:webHidden/>
            <w:lang w:val="ru-RU"/>
          </w:rPr>
          <w:t>23</w:t>
        </w:r>
        <w:r w:rsidRPr="0023730B">
          <w:rPr>
            <w:webHidden/>
            <w:lang w:val="ru-RU"/>
          </w:rPr>
          <w:fldChar w:fldCharType="end"/>
        </w:r>
      </w:hyperlink>
    </w:p>
    <w:p w14:paraId="02D3E5C1" w14:textId="3D1962C9"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42" w:history="1">
        <w:r w:rsidRPr="0023730B">
          <w:rPr>
            <w:rStyle w:val="Hyperlink"/>
            <w:lang w:val="ru-RU"/>
          </w:rPr>
          <w:t>6.1</w:t>
        </w:r>
        <w:r w:rsidRPr="0023730B">
          <w:rPr>
            <w:rFonts w:asciiTheme="minorHAnsi" w:eastAsiaTheme="minorEastAsia" w:hAnsiTheme="minorHAnsi" w:cstheme="minorBidi"/>
            <w:szCs w:val="22"/>
            <w:lang w:val="ru-RU" w:eastAsia="ru-RU"/>
          </w:rPr>
          <w:tab/>
        </w:r>
        <w:r w:rsidRPr="0023730B">
          <w:rPr>
            <w:rStyle w:val="Hyperlink"/>
            <w:lang w:val="ru-RU"/>
          </w:rPr>
          <w:t>Программные службы</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_Toc233089142 \h </w:instrText>
        </w:r>
        <w:r w:rsidRPr="0023730B">
          <w:rPr>
            <w:webHidden/>
            <w:lang w:val="ru-RU"/>
          </w:rPr>
        </w:r>
        <w:r w:rsidRPr="0023730B">
          <w:rPr>
            <w:webHidden/>
            <w:lang w:val="ru-RU"/>
          </w:rPr>
          <w:fldChar w:fldCharType="separate"/>
        </w:r>
        <w:r w:rsidR="00187D66" w:rsidRPr="0023730B">
          <w:rPr>
            <w:webHidden/>
            <w:lang w:val="ru-RU"/>
          </w:rPr>
          <w:t>23</w:t>
        </w:r>
        <w:r w:rsidRPr="0023730B">
          <w:rPr>
            <w:webHidden/>
            <w:lang w:val="ru-RU"/>
          </w:rPr>
          <w:fldChar w:fldCharType="end"/>
        </w:r>
      </w:hyperlink>
    </w:p>
    <w:p w14:paraId="1621C26E" w14:textId="00FABDF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43" w:history="1">
        <w:r w:rsidRPr="0023730B">
          <w:rPr>
            <w:rStyle w:val="Hyperlink"/>
            <w:lang w:val="ru-RU"/>
          </w:rPr>
          <w:t>6.2</w:t>
        </w:r>
        <w:r w:rsidRPr="0023730B">
          <w:rPr>
            <w:rFonts w:asciiTheme="minorHAnsi" w:eastAsiaTheme="minorEastAsia" w:hAnsiTheme="minorHAnsi" w:cstheme="minorBidi"/>
            <w:szCs w:val="22"/>
            <w:lang w:val="ru-RU" w:eastAsia="ru-RU"/>
          </w:rPr>
          <w:tab/>
        </w:r>
        <w:r w:rsidRPr="0023730B">
          <w:rPr>
            <w:rStyle w:val="Hyperlink"/>
            <w:lang w:val="ru-RU"/>
          </w:rPr>
          <w:t>Основной служебный мультиплексор</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_Toc233089143 \h </w:instrText>
        </w:r>
        <w:r w:rsidRPr="0023730B">
          <w:rPr>
            <w:webHidden/>
            <w:lang w:val="ru-RU"/>
          </w:rPr>
        </w:r>
        <w:r w:rsidRPr="0023730B">
          <w:rPr>
            <w:webHidden/>
            <w:lang w:val="ru-RU"/>
          </w:rPr>
          <w:fldChar w:fldCharType="separate"/>
        </w:r>
        <w:r w:rsidR="00187D66" w:rsidRPr="0023730B">
          <w:rPr>
            <w:webHidden/>
            <w:lang w:val="ru-RU"/>
          </w:rPr>
          <w:t>23</w:t>
        </w:r>
        <w:r w:rsidRPr="0023730B">
          <w:rPr>
            <w:webHidden/>
            <w:lang w:val="ru-RU"/>
          </w:rPr>
          <w:fldChar w:fldCharType="end"/>
        </w:r>
      </w:hyperlink>
    </w:p>
    <w:p w14:paraId="282CBAF9" w14:textId="1D889607"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44" w:history="1">
        <w:r w:rsidRPr="0023730B">
          <w:rPr>
            <w:rStyle w:val="Hyperlink"/>
            <w:lang w:val="ru-RU"/>
          </w:rPr>
          <w:t>6.3</w:t>
        </w:r>
        <w:r w:rsidRPr="0023730B">
          <w:rPr>
            <w:rFonts w:asciiTheme="minorHAnsi" w:eastAsiaTheme="minorEastAsia" w:hAnsiTheme="minorHAnsi" w:cstheme="minorBidi"/>
            <w:szCs w:val="22"/>
            <w:lang w:val="ru-RU" w:eastAsia="ru-RU"/>
          </w:rPr>
          <w:tab/>
        </w:r>
        <w:r w:rsidRPr="0023730B">
          <w:rPr>
            <w:rStyle w:val="Hyperlink"/>
            <w:lang w:val="ru-RU"/>
          </w:rPr>
          <w:t>Вспомогательные данные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_Toc233089144 \h </w:instrText>
        </w:r>
        <w:r w:rsidRPr="0023730B">
          <w:rPr>
            <w:webHidden/>
            <w:lang w:val="ru-RU"/>
          </w:rPr>
        </w:r>
        <w:r w:rsidRPr="0023730B">
          <w:rPr>
            <w:webHidden/>
            <w:lang w:val="ru-RU"/>
          </w:rPr>
          <w:fldChar w:fldCharType="separate"/>
        </w:r>
        <w:r w:rsidR="00187D66" w:rsidRPr="0023730B">
          <w:rPr>
            <w:webHidden/>
            <w:lang w:val="ru-RU"/>
          </w:rPr>
          <w:t>24</w:t>
        </w:r>
        <w:r w:rsidRPr="0023730B">
          <w:rPr>
            <w:webHidden/>
            <w:lang w:val="ru-RU"/>
          </w:rPr>
          <w:fldChar w:fldCharType="end"/>
        </w:r>
      </w:hyperlink>
    </w:p>
    <w:p w14:paraId="570DB819" w14:textId="301D0CD1"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45" w:history="1">
        <w:r w:rsidRPr="0023730B">
          <w:rPr>
            <w:rStyle w:val="Hyperlink"/>
            <w:lang w:val="ru-RU"/>
          </w:rPr>
          <w:t>6.4</w:t>
        </w:r>
        <w:r w:rsidRPr="0023730B">
          <w:rPr>
            <w:rFonts w:asciiTheme="minorHAnsi" w:eastAsiaTheme="minorEastAsia" w:hAnsiTheme="minorHAnsi" w:cstheme="minorBidi"/>
            <w:szCs w:val="22"/>
            <w:lang w:val="ru-RU" w:eastAsia="ru-RU"/>
          </w:rPr>
          <w:tab/>
        </w:r>
        <w:r w:rsidRPr="0023730B">
          <w:rPr>
            <w:rStyle w:val="Hyperlink"/>
            <w:lang w:val="ru-RU"/>
          </w:rPr>
          <w:t>Ассоциация данных</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_Toc233089145 \h </w:instrText>
        </w:r>
        <w:r w:rsidRPr="0023730B">
          <w:rPr>
            <w:webHidden/>
            <w:lang w:val="ru-RU"/>
          </w:rPr>
        </w:r>
        <w:r w:rsidRPr="0023730B">
          <w:rPr>
            <w:webHidden/>
            <w:lang w:val="ru-RU"/>
          </w:rPr>
          <w:fldChar w:fldCharType="separate"/>
        </w:r>
        <w:r w:rsidR="00187D66" w:rsidRPr="0023730B">
          <w:rPr>
            <w:webHidden/>
            <w:lang w:val="ru-RU"/>
          </w:rPr>
          <w:t>24</w:t>
        </w:r>
        <w:r w:rsidRPr="0023730B">
          <w:rPr>
            <w:webHidden/>
            <w:lang w:val="ru-RU"/>
          </w:rPr>
          <w:fldChar w:fldCharType="end"/>
        </w:r>
      </w:hyperlink>
    </w:p>
    <w:p w14:paraId="445C8886" w14:textId="248D645D"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46" w:history="1">
        <w:r w:rsidRPr="0023730B">
          <w:rPr>
            <w:rStyle w:val="Hyperlink"/>
            <w:lang w:val="ru-RU"/>
          </w:rPr>
          <w:t>7</w:t>
        </w:r>
        <w:r w:rsidRPr="0023730B">
          <w:rPr>
            <w:rFonts w:asciiTheme="minorHAnsi" w:eastAsiaTheme="minorEastAsia" w:hAnsiTheme="minorHAnsi" w:cstheme="minorBidi"/>
            <w:szCs w:val="22"/>
            <w:lang w:val="ru-RU" w:eastAsia="ru-RU"/>
          </w:rPr>
          <w:tab/>
        </w:r>
        <w:r w:rsidRPr="0023730B">
          <w:rPr>
            <w:rStyle w:val="Hyperlink"/>
            <w:lang w:val="ru-RU"/>
          </w:rPr>
          <w:t>Сетевой уровень</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_Toc233089146 \h </w:instrText>
        </w:r>
        <w:r w:rsidRPr="0023730B">
          <w:rPr>
            <w:webHidden/>
            <w:lang w:val="ru-RU"/>
          </w:rPr>
        </w:r>
        <w:r w:rsidRPr="0023730B">
          <w:rPr>
            <w:webHidden/>
            <w:lang w:val="ru-RU"/>
          </w:rPr>
          <w:fldChar w:fldCharType="separate"/>
        </w:r>
        <w:r w:rsidR="00187D66" w:rsidRPr="0023730B">
          <w:rPr>
            <w:webHidden/>
            <w:lang w:val="ru-RU"/>
          </w:rPr>
          <w:t>24</w:t>
        </w:r>
        <w:r w:rsidRPr="0023730B">
          <w:rPr>
            <w:webHidden/>
            <w:lang w:val="ru-RU"/>
          </w:rPr>
          <w:fldChar w:fldCharType="end"/>
        </w:r>
      </w:hyperlink>
    </w:p>
    <w:p w14:paraId="2CEE56AC" w14:textId="0D2F0D4C"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47" w:history="1">
        <w:r w:rsidRPr="0023730B">
          <w:rPr>
            <w:rStyle w:val="Hyperlink"/>
            <w:lang w:val="ru-RU"/>
          </w:rPr>
          <w:t>7.1</w:t>
        </w:r>
        <w:r w:rsidRPr="0023730B">
          <w:rPr>
            <w:rFonts w:asciiTheme="minorHAnsi" w:eastAsiaTheme="minorEastAsia" w:hAnsiTheme="minorHAnsi" w:cstheme="minorBidi"/>
            <w:szCs w:val="22"/>
            <w:lang w:val="ru-RU" w:eastAsia="ru-RU"/>
          </w:rPr>
          <w:tab/>
        </w:r>
        <w:r w:rsidRPr="0023730B">
          <w:rPr>
            <w:rStyle w:val="Hyperlink"/>
            <w:lang w:val="ru-RU"/>
          </w:rPr>
          <w:t>Кадры звуковых сигналов по стандарту ИСО</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_Toc233089147 \h </w:instrText>
        </w:r>
        <w:r w:rsidRPr="0023730B">
          <w:rPr>
            <w:webHidden/>
            <w:lang w:val="ru-RU"/>
          </w:rPr>
        </w:r>
        <w:r w:rsidRPr="0023730B">
          <w:rPr>
            <w:webHidden/>
            <w:lang w:val="ru-RU"/>
          </w:rPr>
          <w:fldChar w:fldCharType="separate"/>
        </w:r>
        <w:r w:rsidR="00187D66" w:rsidRPr="0023730B">
          <w:rPr>
            <w:webHidden/>
            <w:lang w:val="ru-RU"/>
          </w:rPr>
          <w:t>24</w:t>
        </w:r>
        <w:r w:rsidRPr="0023730B">
          <w:rPr>
            <w:webHidden/>
            <w:lang w:val="ru-RU"/>
          </w:rPr>
          <w:fldChar w:fldCharType="end"/>
        </w:r>
      </w:hyperlink>
    </w:p>
    <w:p w14:paraId="4E7FBDBB" w14:textId="4FEAE074"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48" w:history="1">
        <w:r w:rsidRPr="0023730B">
          <w:rPr>
            <w:rStyle w:val="Hyperlink"/>
            <w:lang w:val="ru-RU"/>
          </w:rPr>
          <w:t>8</w:t>
        </w:r>
        <w:r w:rsidRPr="0023730B">
          <w:rPr>
            <w:rFonts w:asciiTheme="minorHAnsi" w:eastAsiaTheme="minorEastAsia" w:hAnsiTheme="minorHAnsi" w:cstheme="minorBidi"/>
            <w:szCs w:val="22"/>
            <w:lang w:val="ru-RU" w:eastAsia="ru-RU"/>
          </w:rPr>
          <w:tab/>
        </w:r>
        <w:r w:rsidRPr="0023730B">
          <w:rPr>
            <w:rStyle w:val="Hyperlink"/>
            <w:lang w:val="ru-RU"/>
          </w:rPr>
          <w:t>Уровень канала передачи данных</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_Toc233089148 \h </w:instrText>
        </w:r>
        <w:r w:rsidRPr="0023730B">
          <w:rPr>
            <w:webHidden/>
            <w:lang w:val="ru-RU"/>
          </w:rPr>
        </w:r>
        <w:r w:rsidRPr="0023730B">
          <w:rPr>
            <w:webHidden/>
            <w:lang w:val="ru-RU"/>
          </w:rPr>
          <w:fldChar w:fldCharType="separate"/>
        </w:r>
        <w:r w:rsidR="00187D66" w:rsidRPr="0023730B">
          <w:rPr>
            <w:webHidden/>
            <w:lang w:val="ru-RU"/>
          </w:rPr>
          <w:t>24</w:t>
        </w:r>
        <w:r w:rsidRPr="0023730B">
          <w:rPr>
            <w:webHidden/>
            <w:lang w:val="ru-RU"/>
          </w:rPr>
          <w:fldChar w:fldCharType="end"/>
        </w:r>
      </w:hyperlink>
    </w:p>
    <w:p w14:paraId="159E8015" w14:textId="35453722"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49" w:history="1">
        <w:r w:rsidRPr="0023730B">
          <w:rPr>
            <w:rStyle w:val="Hyperlink"/>
            <w:lang w:val="ru-RU"/>
          </w:rPr>
          <w:t>8.1</w:t>
        </w:r>
        <w:r w:rsidRPr="0023730B">
          <w:rPr>
            <w:rFonts w:asciiTheme="minorHAnsi" w:eastAsiaTheme="minorEastAsia" w:hAnsiTheme="minorHAnsi" w:cstheme="minorBidi"/>
            <w:szCs w:val="22"/>
            <w:lang w:val="ru-RU" w:eastAsia="ru-RU"/>
          </w:rPr>
          <w:tab/>
        </w:r>
        <w:r w:rsidRPr="0023730B">
          <w:rPr>
            <w:rStyle w:val="Hyperlink"/>
            <w:lang w:val="ru-RU"/>
          </w:rPr>
          <w:t>Кадр передачи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_Toc233089149 \h </w:instrText>
        </w:r>
        <w:r w:rsidRPr="0023730B">
          <w:rPr>
            <w:webHidden/>
            <w:lang w:val="ru-RU"/>
          </w:rPr>
        </w:r>
        <w:r w:rsidRPr="0023730B">
          <w:rPr>
            <w:webHidden/>
            <w:lang w:val="ru-RU"/>
          </w:rPr>
          <w:fldChar w:fldCharType="separate"/>
        </w:r>
        <w:r w:rsidR="00187D66" w:rsidRPr="0023730B">
          <w:rPr>
            <w:webHidden/>
            <w:lang w:val="ru-RU"/>
          </w:rPr>
          <w:t>24</w:t>
        </w:r>
        <w:r w:rsidRPr="0023730B">
          <w:rPr>
            <w:webHidden/>
            <w:lang w:val="ru-RU"/>
          </w:rPr>
          <w:fldChar w:fldCharType="end"/>
        </w:r>
      </w:hyperlink>
    </w:p>
    <w:p w14:paraId="7CA4749A" w14:textId="75F1ACD6"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50" w:history="1">
        <w:r w:rsidRPr="0023730B">
          <w:rPr>
            <w:rStyle w:val="Hyperlink"/>
            <w:lang w:val="ru-RU"/>
          </w:rPr>
          <w:t>9</w:t>
        </w:r>
        <w:r w:rsidRPr="0023730B">
          <w:rPr>
            <w:rFonts w:asciiTheme="minorHAnsi" w:eastAsiaTheme="minorEastAsia" w:hAnsiTheme="minorHAnsi" w:cstheme="minorBidi"/>
            <w:szCs w:val="22"/>
            <w:lang w:val="ru-RU" w:eastAsia="ru-RU"/>
          </w:rPr>
          <w:tab/>
        </w:r>
        <w:r w:rsidRPr="0023730B">
          <w:rPr>
            <w:rStyle w:val="Hyperlink"/>
            <w:lang w:val="ru-RU"/>
          </w:rPr>
          <w:t>Физический уровень</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_Toc233089150 \h </w:instrText>
        </w:r>
        <w:r w:rsidRPr="0023730B">
          <w:rPr>
            <w:webHidden/>
            <w:lang w:val="ru-RU"/>
          </w:rPr>
        </w:r>
        <w:r w:rsidRPr="0023730B">
          <w:rPr>
            <w:webHidden/>
            <w:lang w:val="ru-RU"/>
          </w:rPr>
          <w:fldChar w:fldCharType="separate"/>
        </w:r>
        <w:r w:rsidR="00187D66" w:rsidRPr="0023730B">
          <w:rPr>
            <w:webHidden/>
            <w:lang w:val="ru-RU"/>
          </w:rPr>
          <w:t>25</w:t>
        </w:r>
        <w:r w:rsidRPr="0023730B">
          <w:rPr>
            <w:webHidden/>
            <w:lang w:val="ru-RU"/>
          </w:rPr>
          <w:fldChar w:fldCharType="end"/>
        </w:r>
      </w:hyperlink>
    </w:p>
    <w:p w14:paraId="4C1A2304" w14:textId="69866FD3"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51" w:history="1">
        <w:r w:rsidRPr="0023730B">
          <w:rPr>
            <w:rStyle w:val="Hyperlink"/>
            <w:lang w:val="ru-RU"/>
          </w:rPr>
          <w:t>9.1</w:t>
        </w:r>
        <w:r w:rsidRPr="0023730B">
          <w:rPr>
            <w:rFonts w:asciiTheme="minorHAnsi" w:eastAsiaTheme="minorEastAsia" w:hAnsiTheme="minorHAnsi" w:cstheme="minorBidi"/>
            <w:szCs w:val="22"/>
            <w:lang w:val="ru-RU" w:eastAsia="ru-RU"/>
          </w:rPr>
          <w:tab/>
        </w:r>
        <w:r w:rsidRPr="0023730B">
          <w:rPr>
            <w:rStyle w:val="Hyperlink"/>
            <w:lang w:val="ru-RU"/>
          </w:rPr>
          <w:t>Рассеяние энергии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_Toc233089151 \h </w:instrText>
        </w:r>
        <w:r w:rsidRPr="0023730B">
          <w:rPr>
            <w:webHidden/>
            <w:lang w:val="ru-RU"/>
          </w:rPr>
        </w:r>
        <w:r w:rsidRPr="0023730B">
          <w:rPr>
            <w:webHidden/>
            <w:lang w:val="ru-RU"/>
          </w:rPr>
          <w:fldChar w:fldCharType="separate"/>
        </w:r>
        <w:r w:rsidR="00187D66" w:rsidRPr="0023730B">
          <w:rPr>
            <w:webHidden/>
            <w:lang w:val="ru-RU"/>
          </w:rPr>
          <w:t>25</w:t>
        </w:r>
        <w:r w:rsidRPr="0023730B">
          <w:rPr>
            <w:webHidden/>
            <w:lang w:val="ru-RU"/>
          </w:rPr>
          <w:fldChar w:fldCharType="end"/>
        </w:r>
      </w:hyperlink>
    </w:p>
    <w:p w14:paraId="21BE4006" w14:textId="5643B2D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52" w:history="1">
        <w:r w:rsidRPr="0023730B">
          <w:rPr>
            <w:rStyle w:val="Hyperlink"/>
            <w:lang w:val="ru-RU"/>
          </w:rPr>
          <w:t>9.2</w:t>
        </w:r>
        <w:r w:rsidRPr="0023730B">
          <w:rPr>
            <w:rFonts w:asciiTheme="minorHAnsi" w:eastAsiaTheme="minorEastAsia" w:hAnsiTheme="minorHAnsi" w:cstheme="minorBidi"/>
            <w:szCs w:val="22"/>
            <w:lang w:val="ru-RU" w:eastAsia="ru-RU"/>
          </w:rPr>
          <w:tab/>
        </w:r>
        <w:r w:rsidRPr="0023730B">
          <w:rPr>
            <w:rStyle w:val="Hyperlink"/>
            <w:lang w:val="ru-RU"/>
          </w:rPr>
          <w:t>Сверточное кодирование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_Toc233089152 \h </w:instrText>
        </w:r>
        <w:r w:rsidRPr="0023730B">
          <w:rPr>
            <w:webHidden/>
            <w:lang w:val="ru-RU"/>
          </w:rPr>
        </w:r>
        <w:r w:rsidRPr="0023730B">
          <w:rPr>
            <w:webHidden/>
            <w:lang w:val="ru-RU"/>
          </w:rPr>
          <w:fldChar w:fldCharType="separate"/>
        </w:r>
        <w:r w:rsidR="00187D66" w:rsidRPr="0023730B">
          <w:rPr>
            <w:webHidden/>
            <w:lang w:val="ru-RU"/>
          </w:rPr>
          <w:t>25</w:t>
        </w:r>
        <w:r w:rsidRPr="0023730B">
          <w:rPr>
            <w:webHidden/>
            <w:lang w:val="ru-RU"/>
          </w:rPr>
          <w:fldChar w:fldCharType="end"/>
        </w:r>
      </w:hyperlink>
    </w:p>
    <w:p w14:paraId="1AAAEB6B" w14:textId="2F9ABB3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53" w:history="1">
        <w:r w:rsidRPr="0023730B">
          <w:rPr>
            <w:rStyle w:val="Hyperlink"/>
            <w:lang w:val="ru-RU"/>
          </w:rPr>
          <w:t>9.3</w:t>
        </w:r>
        <w:r w:rsidRPr="0023730B">
          <w:rPr>
            <w:rFonts w:asciiTheme="minorHAnsi" w:eastAsiaTheme="minorEastAsia" w:hAnsiTheme="minorHAnsi" w:cstheme="minorBidi"/>
            <w:szCs w:val="22"/>
            <w:lang w:val="ru-RU" w:eastAsia="ru-RU"/>
          </w:rPr>
          <w:tab/>
        </w:r>
        <w:r w:rsidRPr="0023730B">
          <w:rPr>
            <w:rStyle w:val="Hyperlink"/>
            <w:lang w:val="ru-RU"/>
          </w:rPr>
          <w:t>Временнóе перемежение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_Toc233089153 \h </w:instrText>
        </w:r>
        <w:r w:rsidRPr="0023730B">
          <w:rPr>
            <w:webHidden/>
            <w:lang w:val="ru-RU"/>
          </w:rPr>
        </w:r>
        <w:r w:rsidRPr="0023730B">
          <w:rPr>
            <w:webHidden/>
            <w:lang w:val="ru-RU"/>
          </w:rPr>
          <w:fldChar w:fldCharType="separate"/>
        </w:r>
        <w:r w:rsidR="00187D66" w:rsidRPr="0023730B">
          <w:rPr>
            <w:webHidden/>
            <w:lang w:val="ru-RU"/>
          </w:rPr>
          <w:t>26</w:t>
        </w:r>
        <w:r w:rsidRPr="0023730B">
          <w:rPr>
            <w:webHidden/>
            <w:lang w:val="ru-RU"/>
          </w:rPr>
          <w:fldChar w:fldCharType="end"/>
        </w:r>
      </w:hyperlink>
    </w:p>
    <w:p w14:paraId="2A16150E" w14:textId="12E80740"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54" w:history="1">
        <w:r w:rsidRPr="0023730B">
          <w:rPr>
            <w:rStyle w:val="Hyperlink"/>
            <w:lang w:val="ru-RU"/>
          </w:rPr>
          <w:t>9.4</w:t>
        </w:r>
        <w:r w:rsidRPr="0023730B">
          <w:rPr>
            <w:rFonts w:asciiTheme="minorHAnsi" w:eastAsiaTheme="minorEastAsia" w:hAnsiTheme="minorHAnsi" w:cstheme="minorBidi"/>
            <w:szCs w:val="22"/>
            <w:lang w:val="ru-RU" w:eastAsia="ru-RU"/>
          </w:rPr>
          <w:tab/>
        </w:r>
        <w:r w:rsidRPr="0023730B">
          <w:rPr>
            <w:rStyle w:val="Hyperlink"/>
            <w:lang w:val="ru-RU"/>
          </w:rPr>
          <w:t>Частотное перемежение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_Toc233089154 \h </w:instrText>
        </w:r>
        <w:r w:rsidRPr="0023730B">
          <w:rPr>
            <w:webHidden/>
            <w:lang w:val="ru-RU"/>
          </w:rPr>
        </w:r>
        <w:r w:rsidRPr="0023730B">
          <w:rPr>
            <w:webHidden/>
            <w:lang w:val="ru-RU"/>
          </w:rPr>
          <w:fldChar w:fldCharType="separate"/>
        </w:r>
        <w:r w:rsidR="00187D66" w:rsidRPr="0023730B">
          <w:rPr>
            <w:webHidden/>
            <w:lang w:val="ru-RU"/>
          </w:rPr>
          <w:t>26</w:t>
        </w:r>
        <w:r w:rsidRPr="0023730B">
          <w:rPr>
            <w:webHidden/>
            <w:lang w:val="ru-RU"/>
          </w:rPr>
          <w:fldChar w:fldCharType="end"/>
        </w:r>
      </w:hyperlink>
    </w:p>
    <w:p w14:paraId="2C3281DE" w14:textId="171FA4D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55" w:history="1">
        <w:r w:rsidRPr="0023730B">
          <w:rPr>
            <w:rStyle w:val="Hyperlink"/>
            <w:lang w:val="ru-RU"/>
          </w:rPr>
          <w:t>9.5</w:t>
        </w:r>
        <w:r w:rsidRPr="0023730B">
          <w:rPr>
            <w:rFonts w:asciiTheme="minorHAnsi" w:eastAsiaTheme="minorEastAsia" w:hAnsiTheme="minorHAnsi" w:cstheme="minorBidi"/>
            <w:szCs w:val="22"/>
            <w:lang w:val="ru-RU" w:eastAsia="ru-RU"/>
          </w:rPr>
          <w:tab/>
        </w:r>
        <w:r w:rsidRPr="0023730B">
          <w:rPr>
            <w:rStyle w:val="Hyperlink"/>
            <w:lang w:val="ru-RU"/>
          </w:rPr>
          <w:t>Модуляция методом OFDM при 4-DPSK</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_Toc233089155 \h </w:instrText>
        </w:r>
        <w:r w:rsidRPr="0023730B">
          <w:rPr>
            <w:webHidden/>
            <w:lang w:val="ru-RU"/>
          </w:rPr>
        </w:r>
        <w:r w:rsidRPr="0023730B">
          <w:rPr>
            <w:webHidden/>
            <w:lang w:val="ru-RU"/>
          </w:rPr>
          <w:fldChar w:fldCharType="separate"/>
        </w:r>
        <w:r w:rsidR="00187D66" w:rsidRPr="0023730B">
          <w:rPr>
            <w:webHidden/>
            <w:lang w:val="ru-RU"/>
          </w:rPr>
          <w:t>26</w:t>
        </w:r>
        <w:r w:rsidRPr="0023730B">
          <w:rPr>
            <w:webHidden/>
            <w:lang w:val="ru-RU"/>
          </w:rPr>
          <w:fldChar w:fldCharType="end"/>
        </w:r>
      </w:hyperlink>
    </w:p>
    <w:p w14:paraId="28ACFBF0" w14:textId="3520B6BF"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56" w:history="1">
        <w:r w:rsidRPr="0023730B">
          <w:rPr>
            <w:rStyle w:val="Hyperlink"/>
            <w:lang w:val="ru-RU"/>
          </w:rPr>
          <w:t>9.6</w:t>
        </w:r>
        <w:r w:rsidRPr="0023730B">
          <w:rPr>
            <w:rFonts w:asciiTheme="minorHAnsi" w:eastAsiaTheme="minorEastAsia" w:hAnsiTheme="minorHAnsi" w:cstheme="minorBidi"/>
            <w:szCs w:val="22"/>
            <w:lang w:val="ru-RU" w:eastAsia="ru-RU"/>
          </w:rPr>
          <w:tab/>
        </w:r>
        <w:r w:rsidRPr="0023730B">
          <w:rPr>
            <w:rStyle w:val="Hyperlink"/>
            <w:lang w:val="ru-RU"/>
          </w:rPr>
          <w:t>Спектр передаваемого сигнала системы А</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_Toc233089156 \h </w:instrText>
        </w:r>
        <w:r w:rsidRPr="0023730B">
          <w:rPr>
            <w:webHidden/>
            <w:lang w:val="ru-RU"/>
          </w:rPr>
        </w:r>
        <w:r w:rsidRPr="0023730B">
          <w:rPr>
            <w:webHidden/>
            <w:lang w:val="ru-RU"/>
          </w:rPr>
          <w:fldChar w:fldCharType="separate"/>
        </w:r>
        <w:r w:rsidR="00187D66" w:rsidRPr="0023730B">
          <w:rPr>
            <w:webHidden/>
            <w:lang w:val="ru-RU"/>
          </w:rPr>
          <w:t>27</w:t>
        </w:r>
        <w:r w:rsidRPr="0023730B">
          <w:rPr>
            <w:webHidden/>
            <w:lang w:val="ru-RU"/>
          </w:rPr>
          <w:fldChar w:fldCharType="end"/>
        </w:r>
      </w:hyperlink>
    </w:p>
    <w:p w14:paraId="0F49FB4F" w14:textId="2729C709" w:rsidR="001429BD" w:rsidRPr="0023730B" w:rsidRDefault="001429BD" w:rsidP="00B56267">
      <w:pPr>
        <w:pStyle w:val="TOC1"/>
        <w:keepNext/>
        <w:spacing w:before="0" w:after="80"/>
        <w:rPr>
          <w:rFonts w:asciiTheme="minorHAnsi" w:eastAsiaTheme="minorEastAsia" w:hAnsiTheme="minorHAnsi" w:cstheme="minorBidi"/>
          <w:szCs w:val="22"/>
          <w:lang w:val="ru-RU" w:eastAsia="ru-RU"/>
        </w:rPr>
      </w:pPr>
      <w:hyperlink w:anchor="_Toc233089157" w:history="1">
        <w:r w:rsidRPr="0023730B">
          <w:rPr>
            <w:rStyle w:val="Hyperlink"/>
            <w:lang w:val="ru-RU"/>
          </w:rPr>
          <w:t>10</w:t>
        </w:r>
        <w:r w:rsidRPr="0023730B">
          <w:rPr>
            <w:rFonts w:asciiTheme="minorHAnsi" w:eastAsiaTheme="minorEastAsia" w:hAnsiTheme="minorHAnsi" w:cstheme="minorBidi"/>
            <w:szCs w:val="22"/>
            <w:lang w:val="ru-RU" w:eastAsia="ru-RU"/>
          </w:rPr>
          <w:tab/>
        </w:r>
        <w:r w:rsidRPr="0023730B">
          <w:rPr>
            <w:rStyle w:val="Hyperlink"/>
            <w:lang w:val="ru-RU"/>
          </w:rPr>
          <w:t>Рабочие РЧ-характеристики системы А</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_Toc233089157 \h </w:instrText>
        </w:r>
        <w:r w:rsidRPr="0023730B">
          <w:rPr>
            <w:webHidden/>
            <w:lang w:val="ru-RU"/>
          </w:rPr>
        </w:r>
        <w:r w:rsidRPr="0023730B">
          <w:rPr>
            <w:webHidden/>
            <w:lang w:val="ru-RU"/>
          </w:rPr>
          <w:fldChar w:fldCharType="separate"/>
        </w:r>
        <w:r w:rsidR="00187D66" w:rsidRPr="0023730B">
          <w:rPr>
            <w:webHidden/>
            <w:lang w:val="ru-RU"/>
          </w:rPr>
          <w:t>29</w:t>
        </w:r>
        <w:r w:rsidRPr="0023730B">
          <w:rPr>
            <w:webHidden/>
            <w:lang w:val="ru-RU"/>
          </w:rPr>
          <w:fldChar w:fldCharType="end"/>
        </w:r>
      </w:hyperlink>
    </w:p>
    <w:p w14:paraId="243AC65D" w14:textId="1F16CC66" w:rsidR="001429BD" w:rsidRPr="0023730B" w:rsidRDefault="001429BD" w:rsidP="00B56267">
      <w:pPr>
        <w:pStyle w:val="TOC2"/>
        <w:keepNext/>
        <w:spacing w:before="0" w:after="80"/>
        <w:jc w:val="left"/>
        <w:rPr>
          <w:rFonts w:asciiTheme="minorHAnsi" w:eastAsiaTheme="minorEastAsia" w:hAnsiTheme="minorHAnsi" w:cstheme="minorBidi"/>
          <w:szCs w:val="22"/>
          <w:lang w:val="ru-RU" w:eastAsia="ru-RU"/>
        </w:rPr>
      </w:pPr>
      <w:hyperlink w:anchor="_Toc233089158" w:history="1">
        <w:r w:rsidRPr="0023730B">
          <w:rPr>
            <w:rStyle w:val="Hyperlink"/>
            <w:lang w:val="ru-RU"/>
          </w:rPr>
          <w:t>10.1</w:t>
        </w:r>
        <w:r w:rsidRPr="0023730B">
          <w:rPr>
            <w:rFonts w:asciiTheme="minorHAnsi" w:eastAsiaTheme="minorEastAsia" w:hAnsiTheme="minorHAnsi" w:cstheme="minorBidi"/>
            <w:szCs w:val="22"/>
            <w:lang w:val="ru-RU" w:eastAsia="ru-RU"/>
          </w:rPr>
          <w:tab/>
        </w:r>
        <w:r w:rsidRPr="0023730B">
          <w:rPr>
            <w:rStyle w:val="Hyperlink"/>
            <w:lang w:val="ru-RU"/>
          </w:rPr>
          <w:t>Зависимость КОБ от отношения сигнал/шум (в полосе 1,5 МГц) в гауссовом</w:t>
        </w:r>
        <w:r w:rsidR="007045C3" w:rsidRPr="0023730B">
          <w:rPr>
            <w:rStyle w:val="Hyperlink"/>
            <w:lang w:val="ru-RU"/>
          </w:rPr>
          <w:t> </w:t>
        </w:r>
        <w:r w:rsidRPr="0023730B">
          <w:rPr>
            <w:rStyle w:val="Hyperlink"/>
            <w:lang w:val="ru-RU"/>
          </w:rPr>
          <w:t>канале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_Toc233089158 \h </w:instrText>
        </w:r>
        <w:r w:rsidRPr="0023730B">
          <w:rPr>
            <w:webHidden/>
            <w:lang w:val="ru-RU"/>
          </w:rPr>
        </w:r>
        <w:r w:rsidRPr="0023730B">
          <w:rPr>
            <w:webHidden/>
            <w:lang w:val="ru-RU"/>
          </w:rPr>
          <w:fldChar w:fldCharType="separate"/>
        </w:r>
        <w:r w:rsidR="00187D66" w:rsidRPr="0023730B">
          <w:rPr>
            <w:webHidden/>
            <w:lang w:val="ru-RU"/>
          </w:rPr>
          <w:t>29</w:t>
        </w:r>
        <w:r w:rsidRPr="0023730B">
          <w:rPr>
            <w:webHidden/>
            <w:lang w:val="ru-RU"/>
          </w:rPr>
          <w:fldChar w:fldCharType="end"/>
        </w:r>
      </w:hyperlink>
    </w:p>
    <w:p w14:paraId="7DD8AE41" w14:textId="30FDCC2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59" w:history="1">
        <w:r w:rsidRPr="0023730B">
          <w:rPr>
            <w:rStyle w:val="Hyperlink"/>
            <w:lang w:val="ru-RU"/>
          </w:rPr>
          <w:t>10.2</w:t>
        </w:r>
        <w:r w:rsidRPr="0023730B">
          <w:rPr>
            <w:rFonts w:asciiTheme="minorHAnsi" w:eastAsiaTheme="minorEastAsia" w:hAnsiTheme="minorHAnsi" w:cstheme="minorBidi"/>
            <w:szCs w:val="22"/>
            <w:lang w:val="ru-RU" w:eastAsia="ru-RU"/>
          </w:rPr>
          <w:tab/>
        </w:r>
        <w:r w:rsidRPr="0023730B">
          <w:rPr>
            <w:rStyle w:val="Hyperlink"/>
            <w:lang w:val="ru-RU"/>
          </w:rPr>
          <w:t>Зависимость КОБ от отношения сигнал/шум (в полосе 1,5 МГц) в рэлеевском канале при моделировании в условиях городской зоны</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_Toc233089159 \h </w:instrText>
        </w:r>
        <w:r w:rsidRPr="0023730B">
          <w:rPr>
            <w:webHidden/>
            <w:lang w:val="ru-RU"/>
          </w:rPr>
        </w:r>
        <w:r w:rsidRPr="0023730B">
          <w:rPr>
            <w:webHidden/>
            <w:lang w:val="ru-RU"/>
          </w:rPr>
          <w:fldChar w:fldCharType="separate"/>
        </w:r>
        <w:r w:rsidR="00187D66" w:rsidRPr="0023730B">
          <w:rPr>
            <w:webHidden/>
            <w:lang w:val="ru-RU"/>
          </w:rPr>
          <w:t>30</w:t>
        </w:r>
        <w:r w:rsidRPr="0023730B">
          <w:rPr>
            <w:webHidden/>
            <w:lang w:val="ru-RU"/>
          </w:rPr>
          <w:fldChar w:fldCharType="end"/>
        </w:r>
      </w:hyperlink>
    </w:p>
    <w:p w14:paraId="7CA1F6F6" w14:textId="223D1C42"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60" w:history="1">
        <w:r w:rsidRPr="0023730B">
          <w:rPr>
            <w:rStyle w:val="Hyperlink"/>
            <w:lang w:val="ru-RU"/>
          </w:rPr>
          <w:t>10.3</w:t>
        </w:r>
        <w:r w:rsidRPr="0023730B">
          <w:rPr>
            <w:rFonts w:asciiTheme="minorHAnsi" w:eastAsiaTheme="minorEastAsia" w:hAnsiTheme="minorHAnsi" w:cstheme="minorBidi"/>
            <w:szCs w:val="22"/>
            <w:lang w:val="ru-RU" w:eastAsia="ru-RU"/>
          </w:rPr>
          <w:tab/>
        </w:r>
        <w:r w:rsidRPr="0023730B">
          <w:rPr>
            <w:rStyle w:val="Hyperlink"/>
            <w:lang w:val="ru-RU"/>
          </w:rPr>
          <w:t>Зависимость КОБ от отношения сигнал/шум (в полосе 1,5 МГц) в рэлеевском канале при моделировании в условиях сельской местности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_Toc233089160 \h </w:instrText>
        </w:r>
        <w:r w:rsidRPr="0023730B">
          <w:rPr>
            <w:webHidden/>
            <w:lang w:val="ru-RU"/>
          </w:rPr>
        </w:r>
        <w:r w:rsidRPr="0023730B">
          <w:rPr>
            <w:webHidden/>
            <w:lang w:val="ru-RU"/>
          </w:rPr>
          <w:fldChar w:fldCharType="separate"/>
        </w:r>
        <w:r w:rsidR="00187D66" w:rsidRPr="0023730B">
          <w:rPr>
            <w:webHidden/>
            <w:lang w:val="ru-RU"/>
          </w:rPr>
          <w:t>31</w:t>
        </w:r>
        <w:r w:rsidRPr="0023730B">
          <w:rPr>
            <w:webHidden/>
            <w:lang w:val="ru-RU"/>
          </w:rPr>
          <w:fldChar w:fldCharType="end"/>
        </w:r>
      </w:hyperlink>
    </w:p>
    <w:p w14:paraId="6C8C253D" w14:textId="70AD4545"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61" w:history="1">
        <w:r w:rsidRPr="0023730B">
          <w:rPr>
            <w:rStyle w:val="Hyperlink"/>
            <w:lang w:val="ru-RU"/>
          </w:rPr>
          <w:t>Приложение 3</w:t>
        </w:r>
        <w:r w:rsidR="006643CC" w:rsidRPr="0023730B">
          <w:rPr>
            <w:rStyle w:val="Hyperlink"/>
            <w:lang w:val="ru-RU"/>
          </w:rPr>
          <w:t xml:space="preserve"> </w:t>
        </w:r>
        <w:r w:rsidR="006643CC" w:rsidRPr="0023730B">
          <w:rPr>
            <w:rStyle w:val="Hyperlink"/>
            <w:lang w:val="ru-RU"/>
          </w:rPr>
          <w:sym w:font="Symbol" w:char="F02D"/>
        </w:r>
        <w:r w:rsidRPr="0023730B">
          <w:rPr>
            <w:rStyle w:val="Hyperlink"/>
            <w:lang w:val="ru-RU"/>
          </w:rPr>
          <w:t xml:space="preserve"> Цифровая система F</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_Toc233089161 \h </w:instrText>
        </w:r>
        <w:r w:rsidRPr="0023730B">
          <w:rPr>
            <w:webHidden/>
            <w:lang w:val="ru-RU"/>
          </w:rPr>
        </w:r>
        <w:r w:rsidRPr="0023730B">
          <w:rPr>
            <w:webHidden/>
            <w:lang w:val="ru-RU"/>
          </w:rPr>
          <w:fldChar w:fldCharType="separate"/>
        </w:r>
        <w:r w:rsidR="00187D66" w:rsidRPr="0023730B">
          <w:rPr>
            <w:webHidden/>
            <w:lang w:val="ru-RU"/>
          </w:rPr>
          <w:t>31</w:t>
        </w:r>
        <w:r w:rsidRPr="0023730B">
          <w:rPr>
            <w:webHidden/>
            <w:lang w:val="ru-RU"/>
          </w:rPr>
          <w:fldChar w:fldCharType="end"/>
        </w:r>
      </w:hyperlink>
    </w:p>
    <w:p w14:paraId="577D8853" w14:textId="728EEE48"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62" w:history="1">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Введение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_Toc233089162 \h </w:instrText>
        </w:r>
        <w:r w:rsidRPr="0023730B">
          <w:rPr>
            <w:webHidden/>
            <w:lang w:val="ru-RU"/>
          </w:rPr>
        </w:r>
        <w:r w:rsidRPr="0023730B">
          <w:rPr>
            <w:webHidden/>
            <w:lang w:val="ru-RU"/>
          </w:rPr>
          <w:fldChar w:fldCharType="separate"/>
        </w:r>
        <w:r w:rsidR="00187D66" w:rsidRPr="0023730B">
          <w:rPr>
            <w:webHidden/>
            <w:lang w:val="ru-RU"/>
          </w:rPr>
          <w:t>31</w:t>
        </w:r>
        <w:r w:rsidRPr="0023730B">
          <w:rPr>
            <w:webHidden/>
            <w:lang w:val="ru-RU"/>
          </w:rPr>
          <w:fldChar w:fldCharType="end"/>
        </w:r>
      </w:hyperlink>
    </w:p>
    <w:p w14:paraId="05E3B90A" w14:textId="59518D78"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63" w:history="1">
        <w:r w:rsidRPr="0023730B">
          <w:rPr>
            <w:rStyle w:val="Hyperlink"/>
            <w:lang w:val="ru-RU"/>
          </w:rPr>
          <w:t>2</w:t>
        </w:r>
        <w:r w:rsidRPr="0023730B">
          <w:rPr>
            <w:rFonts w:asciiTheme="minorHAnsi" w:eastAsiaTheme="minorEastAsia" w:hAnsiTheme="minorHAnsi" w:cstheme="minorBidi"/>
            <w:szCs w:val="22"/>
            <w:lang w:val="ru-RU" w:eastAsia="ru-RU"/>
          </w:rPr>
          <w:tab/>
        </w:r>
        <w:r w:rsidRPr="0023730B">
          <w:rPr>
            <w:rStyle w:val="Hyperlink"/>
            <w:lang w:val="ru-RU"/>
          </w:rPr>
          <w:t>Особенности системы F</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_Toc233089163 \h </w:instrText>
        </w:r>
        <w:r w:rsidRPr="0023730B">
          <w:rPr>
            <w:webHidden/>
            <w:lang w:val="ru-RU"/>
          </w:rPr>
        </w:r>
        <w:r w:rsidRPr="0023730B">
          <w:rPr>
            <w:webHidden/>
            <w:lang w:val="ru-RU"/>
          </w:rPr>
          <w:fldChar w:fldCharType="separate"/>
        </w:r>
        <w:r w:rsidR="00187D66" w:rsidRPr="0023730B">
          <w:rPr>
            <w:webHidden/>
            <w:lang w:val="ru-RU"/>
          </w:rPr>
          <w:t>32</w:t>
        </w:r>
        <w:r w:rsidRPr="0023730B">
          <w:rPr>
            <w:webHidden/>
            <w:lang w:val="ru-RU"/>
          </w:rPr>
          <w:fldChar w:fldCharType="end"/>
        </w:r>
      </w:hyperlink>
    </w:p>
    <w:p w14:paraId="0C3E62CB" w14:textId="51186930"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64" w:history="1">
        <w:r w:rsidRPr="0023730B">
          <w:rPr>
            <w:rStyle w:val="Hyperlink"/>
            <w:lang w:val="ru-RU"/>
          </w:rPr>
          <w:t>2.1</w:t>
        </w:r>
        <w:r w:rsidRPr="0023730B">
          <w:rPr>
            <w:rFonts w:asciiTheme="minorHAnsi" w:eastAsiaTheme="minorEastAsia" w:hAnsiTheme="minorHAnsi" w:cstheme="minorBidi"/>
            <w:szCs w:val="22"/>
            <w:lang w:val="ru-RU" w:eastAsia="ru-RU"/>
          </w:rPr>
          <w:tab/>
        </w:r>
        <w:r w:rsidRPr="0023730B">
          <w:rPr>
            <w:rStyle w:val="Hyperlink"/>
            <w:lang w:val="ru-RU"/>
          </w:rPr>
          <w:t>Устойчивость системы F</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_Toc233089164 \h </w:instrText>
        </w:r>
        <w:r w:rsidRPr="0023730B">
          <w:rPr>
            <w:webHidden/>
            <w:lang w:val="ru-RU"/>
          </w:rPr>
        </w:r>
        <w:r w:rsidRPr="0023730B">
          <w:rPr>
            <w:webHidden/>
            <w:lang w:val="ru-RU"/>
          </w:rPr>
          <w:fldChar w:fldCharType="separate"/>
        </w:r>
        <w:r w:rsidR="00187D66" w:rsidRPr="0023730B">
          <w:rPr>
            <w:webHidden/>
            <w:lang w:val="ru-RU"/>
          </w:rPr>
          <w:t>32</w:t>
        </w:r>
        <w:r w:rsidRPr="0023730B">
          <w:rPr>
            <w:webHidden/>
            <w:lang w:val="ru-RU"/>
          </w:rPr>
          <w:fldChar w:fldCharType="end"/>
        </w:r>
      </w:hyperlink>
    </w:p>
    <w:p w14:paraId="5060B506" w14:textId="43CDEC5D"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65" w:history="1">
        <w:r w:rsidRPr="0023730B">
          <w:rPr>
            <w:rStyle w:val="Hyperlink"/>
            <w:lang w:val="ru-RU"/>
          </w:rPr>
          <w:t>2.2</w:t>
        </w:r>
        <w:r w:rsidRPr="0023730B">
          <w:rPr>
            <w:rFonts w:asciiTheme="minorHAnsi" w:eastAsiaTheme="minorEastAsia" w:hAnsiTheme="minorHAnsi" w:cstheme="minorBidi"/>
            <w:szCs w:val="22"/>
            <w:lang w:val="ru-RU" w:eastAsia="ru-RU"/>
          </w:rPr>
          <w:tab/>
        </w:r>
        <w:r w:rsidRPr="0023730B">
          <w:rPr>
            <w:rStyle w:val="Hyperlink"/>
            <w:lang w:val="ru-RU"/>
          </w:rPr>
          <w:t>Широкое разнообразие типов передачи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_Toc233089165 \h </w:instrText>
        </w:r>
        <w:r w:rsidRPr="0023730B">
          <w:rPr>
            <w:webHidden/>
            <w:lang w:val="ru-RU"/>
          </w:rPr>
        </w:r>
        <w:r w:rsidRPr="0023730B">
          <w:rPr>
            <w:webHidden/>
            <w:lang w:val="ru-RU"/>
          </w:rPr>
          <w:fldChar w:fldCharType="separate"/>
        </w:r>
        <w:r w:rsidR="00187D66" w:rsidRPr="0023730B">
          <w:rPr>
            <w:webHidden/>
            <w:lang w:val="ru-RU"/>
          </w:rPr>
          <w:t>33</w:t>
        </w:r>
        <w:r w:rsidRPr="0023730B">
          <w:rPr>
            <w:webHidden/>
            <w:lang w:val="ru-RU"/>
          </w:rPr>
          <w:fldChar w:fldCharType="end"/>
        </w:r>
      </w:hyperlink>
    </w:p>
    <w:p w14:paraId="290D989F" w14:textId="735734D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66" w:history="1">
        <w:r w:rsidRPr="0023730B">
          <w:rPr>
            <w:rStyle w:val="Hyperlink"/>
            <w:lang w:val="ru-RU"/>
          </w:rPr>
          <w:t>2.3</w:t>
        </w:r>
        <w:r w:rsidRPr="0023730B">
          <w:rPr>
            <w:rFonts w:asciiTheme="minorHAnsi" w:eastAsiaTheme="minorEastAsia" w:hAnsiTheme="minorHAnsi" w:cstheme="minorBidi"/>
            <w:szCs w:val="22"/>
            <w:lang w:val="ru-RU" w:eastAsia="ru-RU"/>
          </w:rPr>
          <w:tab/>
        </w:r>
        <w:r w:rsidRPr="0023730B">
          <w:rPr>
            <w:rStyle w:val="Hyperlink"/>
            <w:lang w:val="ru-RU"/>
          </w:rPr>
          <w:t>Гибкость</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_Toc233089166 \h </w:instrText>
        </w:r>
        <w:r w:rsidRPr="0023730B">
          <w:rPr>
            <w:webHidden/>
            <w:lang w:val="ru-RU"/>
          </w:rPr>
        </w:r>
        <w:r w:rsidRPr="0023730B">
          <w:rPr>
            <w:webHidden/>
            <w:lang w:val="ru-RU"/>
          </w:rPr>
          <w:fldChar w:fldCharType="separate"/>
        </w:r>
        <w:r w:rsidR="00187D66" w:rsidRPr="0023730B">
          <w:rPr>
            <w:webHidden/>
            <w:lang w:val="ru-RU"/>
          </w:rPr>
          <w:t>33</w:t>
        </w:r>
        <w:r w:rsidRPr="0023730B">
          <w:rPr>
            <w:webHidden/>
            <w:lang w:val="ru-RU"/>
          </w:rPr>
          <w:fldChar w:fldCharType="end"/>
        </w:r>
      </w:hyperlink>
    </w:p>
    <w:p w14:paraId="09A4E5C1" w14:textId="1EA0D7B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67" w:history="1">
        <w:r w:rsidRPr="0023730B">
          <w:rPr>
            <w:rStyle w:val="Hyperlink"/>
            <w:lang w:val="ru-RU"/>
          </w:rPr>
          <w:t>2.4</w:t>
        </w:r>
        <w:r w:rsidRPr="0023730B">
          <w:rPr>
            <w:rFonts w:asciiTheme="minorHAnsi" w:eastAsiaTheme="minorEastAsia" w:hAnsiTheme="minorHAnsi" w:cstheme="minorBidi"/>
            <w:szCs w:val="22"/>
            <w:lang w:val="ru-RU" w:eastAsia="ru-RU"/>
          </w:rPr>
          <w:tab/>
        </w:r>
        <w:r w:rsidRPr="0023730B">
          <w:rPr>
            <w:rStyle w:val="Hyperlink"/>
            <w:lang w:val="ru-RU"/>
          </w:rPr>
          <w:t>Унифицированность и функциональная совместимость</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_Toc233089167 \h </w:instrText>
        </w:r>
        <w:r w:rsidRPr="0023730B">
          <w:rPr>
            <w:webHidden/>
            <w:lang w:val="ru-RU"/>
          </w:rPr>
        </w:r>
        <w:r w:rsidRPr="0023730B">
          <w:rPr>
            <w:webHidden/>
            <w:lang w:val="ru-RU"/>
          </w:rPr>
          <w:fldChar w:fldCharType="separate"/>
        </w:r>
        <w:r w:rsidR="00187D66" w:rsidRPr="0023730B">
          <w:rPr>
            <w:webHidden/>
            <w:lang w:val="ru-RU"/>
          </w:rPr>
          <w:t>33</w:t>
        </w:r>
        <w:r w:rsidRPr="0023730B">
          <w:rPr>
            <w:webHidden/>
            <w:lang w:val="ru-RU"/>
          </w:rPr>
          <w:fldChar w:fldCharType="end"/>
        </w:r>
      </w:hyperlink>
    </w:p>
    <w:p w14:paraId="160ED65D" w14:textId="7C5CCBBF"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68" w:history="1">
        <w:r w:rsidRPr="0023730B">
          <w:rPr>
            <w:rStyle w:val="Hyperlink"/>
            <w:lang w:val="ru-RU"/>
          </w:rPr>
          <w:t>2.5</w:t>
        </w:r>
        <w:r w:rsidRPr="0023730B">
          <w:rPr>
            <w:rFonts w:asciiTheme="minorHAnsi" w:eastAsiaTheme="minorEastAsia" w:hAnsiTheme="minorHAnsi" w:cstheme="minorBidi"/>
            <w:szCs w:val="22"/>
            <w:lang w:val="ru-RU" w:eastAsia="ru-RU"/>
          </w:rPr>
          <w:tab/>
        </w:r>
        <w:r w:rsidRPr="0023730B">
          <w:rPr>
            <w:rStyle w:val="Hyperlink"/>
            <w:lang w:val="ru-RU"/>
          </w:rPr>
          <w:t>Эффективные передача и кодирование источника сигнала</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_Toc233089168 \h </w:instrText>
        </w:r>
        <w:r w:rsidRPr="0023730B">
          <w:rPr>
            <w:webHidden/>
            <w:lang w:val="ru-RU"/>
          </w:rPr>
        </w:r>
        <w:r w:rsidRPr="0023730B">
          <w:rPr>
            <w:webHidden/>
            <w:lang w:val="ru-RU"/>
          </w:rPr>
          <w:fldChar w:fldCharType="separate"/>
        </w:r>
        <w:r w:rsidR="00187D66" w:rsidRPr="0023730B">
          <w:rPr>
            <w:webHidden/>
            <w:lang w:val="ru-RU"/>
          </w:rPr>
          <w:t>33</w:t>
        </w:r>
        <w:r w:rsidRPr="0023730B">
          <w:rPr>
            <w:webHidden/>
            <w:lang w:val="ru-RU"/>
          </w:rPr>
          <w:fldChar w:fldCharType="end"/>
        </w:r>
      </w:hyperlink>
    </w:p>
    <w:p w14:paraId="52425892" w14:textId="62315AD3"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69" w:history="1">
        <w:r w:rsidRPr="0023730B">
          <w:rPr>
            <w:rStyle w:val="Hyperlink"/>
            <w:lang w:val="ru-RU"/>
          </w:rPr>
          <w:t>2.6</w:t>
        </w:r>
        <w:r w:rsidRPr="0023730B">
          <w:rPr>
            <w:rFonts w:asciiTheme="minorHAnsi" w:eastAsiaTheme="minorEastAsia" w:hAnsiTheme="minorHAnsi" w:cstheme="minorBidi"/>
            <w:szCs w:val="22"/>
            <w:lang w:val="ru-RU" w:eastAsia="ru-RU"/>
          </w:rPr>
          <w:tab/>
        </w:r>
        <w:r w:rsidRPr="0023730B">
          <w:rPr>
            <w:rStyle w:val="Hyperlink"/>
            <w:lang w:val="ru-RU"/>
          </w:rPr>
          <w:t>Независимость радиовещательных организаций</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_Toc233089169 \h </w:instrText>
        </w:r>
        <w:r w:rsidRPr="0023730B">
          <w:rPr>
            <w:webHidden/>
            <w:lang w:val="ru-RU"/>
          </w:rPr>
        </w:r>
        <w:r w:rsidRPr="0023730B">
          <w:rPr>
            <w:webHidden/>
            <w:lang w:val="ru-RU"/>
          </w:rPr>
          <w:fldChar w:fldCharType="separate"/>
        </w:r>
        <w:r w:rsidR="00187D66" w:rsidRPr="0023730B">
          <w:rPr>
            <w:webHidden/>
            <w:lang w:val="ru-RU"/>
          </w:rPr>
          <w:t>33</w:t>
        </w:r>
        <w:r w:rsidRPr="0023730B">
          <w:rPr>
            <w:webHidden/>
            <w:lang w:val="ru-RU"/>
          </w:rPr>
          <w:fldChar w:fldCharType="end"/>
        </w:r>
      </w:hyperlink>
    </w:p>
    <w:p w14:paraId="564CA803" w14:textId="2AE6FAD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70" w:history="1">
        <w:r w:rsidRPr="0023730B">
          <w:rPr>
            <w:rStyle w:val="Hyperlink"/>
            <w:lang w:val="ru-RU"/>
          </w:rPr>
          <w:t>2.7</w:t>
        </w:r>
        <w:r w:rsidRPr="0023730B">
          <w:rPr>
            <w:rFonts w:asciiTheme="minorHAnsi" w:eastAsiaTheme="minorEastAsia" w:hAnsiTheme="minorHAnsi" w:cstheme="minorBidi"/>
            <w:szCs w:val="22"/>
            <w:lang w:val="ru-RU" w:eastAsia="ru-RU"/>
          </w:rPr>
          <w:tab/>
        </w:r>
        <w:r w:rsidRPr="0023730B">
          <w:rPr>
            <w:rStyle w:val="Hyperlink"/>
            <w:lang w:val="ru-RU"/>
          </w:rPr>
          <w:t>Низкий уровень потребления электроэнергии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_Toc233089170 \h </w:instrText>
        </w:r>
        <w:r w:rsidRPr="0023730B">
          <w:rPr>
            <w:webHidden/>
            <w:lang w:val="ru-RU"/>
          </w:rPr>
        </w:r>
        <w:r w:rsidRPr="0023730B">
          <w:rPr>
            <w:webHidden/>
            <w:lang w:val="ru-RU"/>
          </w:rPr>
          <w:fldChar w:fldCharType="separate"/>
        </w:r>
        <w:r w:rsidR="00187D66" w:rsidRPr="0023730B">
          <w:rPr>
            <w:webHidden/>
            <w:lang w:val="ru-RU"/>
          </w:rPr>
          <w:t>34</w:t>
        </w:r>
        <w:r w:rsidRPr="0023730B">
          <w:rPr>
            <w:webHidden/>
            <w:lang w:val="ru-RU"/>
          </w:rPr>
          <w:fldChar w:fldCharType="end"/>
        </w:r>
      </w:hyperlink>
    </w:p>
    <w:p w14:paraId="55D66629" w14:textId="2DF25147"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71" w:history="1">
        <w:r w:rsidRPr="0023730B">
          <w:rPr>
            <w:rStyle w:val="Hyperlink"/>
            <w:lang w:val="ru-RU"/>
          </w:rPr>
          <w:t>2.8</w:t>
        </w:r>
        <w:r w:rsidRPr="0023730B">
          <w:rPr>
            <w:rFonts w:asciiTheme="minorHAnsi" w:eastAsiaTheme="minorEastAsia" w:hAnsiTheme="minorHAnsi" w:cstheme="minorBidi"/>
            <w:szCs w:val="22"/>
            <w:lang w:val="ru-RU" w:eastAsia="ru-RU"/>
          </w:rPr>
          <w:tab/>
        </w:r>
        <w:r w:rsidRPr="0023730B">
          <w:rPr>
            <w:rStyle w:val="Hyperlink"/>
            <w:lang w:val="ru-RU"/>
          </w:rPr>
          <w:t>Иерархическая передач</w:t>
        </w:r>
        <w:r w:rsidR="00CE5A23" w:rsidRPr="0023730B">
          <w:rPr>
            <w:rStyle w:val="Hyperlink"/>
            <w:lang w:val="ru-RU"/>
          </w:rPr>
          <w:t>а</w:t>
        </w:r>
        <w:r w:rsidRPr="0023730B">
          <w:rPr>
            <w:rStyle w:val="Hyperlink"/>
            <w:lang w:val="ru-RU"/>
          </w:rPr>
          <w:t xml:space="preserve"> и частичный прием</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_Toc233089171 \h </w:instrText>
        </w:r>
        <w:r w:rsidRPr="0023730B">
          <w:rPr>
            <w:webHidden/>
            <w:lang w:val="ru-RU"/>
          </w:rPr>
        </w:r>
        <w:r w:rsidRPr="0023730B">
          <w:rPr>
            <w:webHidden/>
            <w:lang w:val="ru-RU"/>
          </w:rPr>
          <w:fldChar w:fldCharType="separate"/>
        </w:r>
        <w:r w:rsidR="00187D66" w:rsidRPr="0023730B">
          <w:rPr>
            <w:webHidden/>
            <w:lang w:val="ru-RU"/>
          </w:rPr>
          <w:t>34</w:t>
        </w:r>
        <w:r w:rsidRPr="0023730B">
          <w:rPr>
            <w:webHidden/>
            <w:lang w:val="ru-RU"/>
          </w:rPr>
          <w:fldChar w:fldCharType="end"/>
        </w:r>
      </w:hyperlink>
    </w:p>
    <w:p w14:paraId="1D1A2264" w14:textId="1EB582CB"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72" w:history="1">
        <w:r w:rsidRPr="0023730B">
          <w:rPr>
            <w:rStyle w:val="Hyperlink"/>
            <w:lang w:val="ru-RU"/>
          </w:rPr>
          <w:t>3</w:t>
        </w:r>
        <w:r w:rsidRPr="0023730B">
          <w:rPr>
            <w:rFonts w:asciiTheme="minorHAnsi" w:eastAsiaTheme="minorEastAsia" w:hAnsiTheme="minorHAnsi" w:cstheme="minorBidi"/>
            <w:szCs w:val="22"/>
            <w:lang w:val="ru-RU" w:eastAsia="ru-RU"/>
          </w:rPr>
          <w:tab/>
        </w:r>
        <w:r w:rsidRPr="0023730B">
          <w:rPr>
            <w:rStyle w:val="Hyperlink"/>
            <w:lang w:val="ru-RU"/>
          </w:rPr>
          <w:t>Параметры передачи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_Toc233089172 \h </w:instrText>
        </w:r>
        <w:r w:rsidRPr="0023730B">
          <w:rPr>
            <w:webHidden/>
            <w:lang w:val="ru-RU"/>
          </w:rPr>
        </w:r>
        <w:r w:rsidRPr="0023730B">
          <w:rPr>
            <w:webHidden/>
            <w:lang w:val="ru-RU"/>
          </w:rPr>
          <w:fldChar w:fldCharType="separate"/>
        </w:r>
        <w:r w:rsidR="00187D66" w:rsidRPr="0023730B">
          <w:rPr>
            <w:webHidden/>
            <w:lang w:val="ru-RU"/>
          </w:rPr>
          <w:t>34</w:t>
        </w:r>
        <w:r w:rsidRPr="0023730B">
          <w:rPr>
            <w:webHidden/>
            <w:lang w:val="ru-RU"/>
          </w:rPr>
          <w:fldChar w:fldCharType="end"/>
        </w:r>
      </w:hyperlink>
    </w:p>
    <w:p w14:paraId="0EA61499" w14:textId="06FC2C01"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73" w:history="1">
        <w:r w:rsidRPr="0023730B">
          <w:rPr>
            <w:rStyle w:val="Hyperlink"/>
            <w:lang w:val="ru-RU"/>
          </w:rPr>
          <w:t>4</w:t>
        </w:r>
        <w:r w:rsidRPr="0023730B">
          <w:rPr>
            <w:rFonts w:asciiTheme="minorHAnsi" w:eastAsiaTheme="minorEastAsia" w:hAnsiTheme="minorHAnsi" w:cstheme="minorBidi"/>
            <w:szCs w:val="22"/>
            <w:lang w:val="ru-RU" w:eastAsia="ru-RU"/>
          </w:rPr>
          <w:tab/>
        </w:r>
        <w:r w:rsidRPr="0023730B">
          <w:rPr>
            <w:rStyle w:val="Hyperlink"/>
            <w:lang w:val="ru-RU"/>
          </w:rPr>
          <w:t>Кодирование источника сигнала</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_Toc233089173 \h </w:instrText>
        </w:r>
        <w:r w:rsidRPr="0023730B">
          <w:rPr>
            <w:webHidden/>
            <w:lang w:val="ru-RU"/>
          </w:rPr>
        </w:r>
        <w:r w:rsidRPr="0023730B">
          <w:rPr>
            <w:webHidden/>
            <w:lang w:val="ru-RU"/>
          </w:rPr>
          <w:fldChar w:fldCharType="separate"/>
        </w:r>
        <w:r w:rsidR="00187D66" w:rsidRPr="0023730B">
          <w:rPr>
            <w:webHidden/>
            <w:lang w:val="ru-RU"/>
          </w:rPr>
          <w:t>36</w:t>
        </w:r>
        <w:r w:rsidRPr="0023730B">
          <w:rPr>
            <w:webHidden/>
            <w:lang w:val="ru-RU"/>
          </w:rPr>
          <w:fldChar w:fldCharType="end"/>
        </w:r>
      </w:hyperlink>
    </w:p>
    <w:p w14:paraId="1470E2E3" w14:textId="1F7D274F"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74" w:history="1">
        <w:r w:rsidRPr="0023730B">
          <w:rPr>
            <w:rStyle w:val="Hyperlink"/>
            <w:lang w:val="ru-RU"/>
          </w:rPr>
          <w:t>5</w:t>
        </w:r>
        <w:r w:rsidRPr="0023730B">
          <w:rPr>
            <w:rFonts w:asciiTheme="minorHAnsi" w:eastAsiaTheme="minorEastAsia" w:hAnsiTheme="minorHAnsi" w:cstheme="minorBidi"/>
            <w:szCs w:val="22"/>
            <w:lang w:val="ru-RU" w:eastAsia="ru-RU"/>
          </w:rPr>
          <w:tab/>
        </w:r>
        <w:r w:rsidRPr="0023730B">
          <w:rPr>
            <w:rStyle w:val="Hyperlink"/>
            <w:lang w:val="ru-RU"/>
          </w:rPr>
          <w:t>Мультиплексирование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_Toc233089174 \h </w:instrText>
        </w:r>
        <w:r w:rsidRPr="0023730B">
          <w:rPr>
            <w:webHidden/>
            <w:lang w:val="ru-RU"/>
          </w:rPr>
        </w:r>
        <w:r w:rsidRPr="0023730B">
          <w:rPr>
            <w:webHidden/>
            <w:lang w:val="ru-RU"/>
          </w:rPr>
          <w:fldChar w:fldCharType="separate"/>
        </w:r>
        <w:r w:rsidR="00187D66" w:rsidRPr="0023730B">
          <w:rPr>
            <w:webHidden/>
            <w:lang w:val="ru-RU"/>
          </w:rPr>
          <w:t>36</w:t>
        </w:r>
        <w:r w:rsidRPr="0023730B">
          <w:rPr>
            <w:webHidden/>
            <w:lang w:val="ru-RU"/>
          </w:rPr>
          <w:fldChar w:fldCharType="end"/>
        </w:r>
      </w:hyperlink>
    </w:p>
    <w:p w14:paraId="49BCE5DF" w14:textId="653B0B81"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75" w:history="1">
        <w:r w:rsidRPr="0023730B">
          <w:rPr>
            <w:rStyle w:val="Hyperlink"/>
            <w:lang w:val="ru-RU"/>
          </w:rPr>
          <w:t>5.1</w:t>
        </w:r>
        <w:r w:rsidRPr="0023730B">
          <w:rPr>
            <w:rFonts w:asciiTheme="minorHAnsi" w:eastAsiaTheme="minorEastAsia" w:hAnsiTheme="minorHAnsi" w:cstheme="minorBidi"/>
            <w:szCs w:val="22"/>
            <w:lang w:val="ru-RU" w:eastAsia="ru-RU"/>
          </w:rPr>
          <w:tab/>
        </w:r>
        <w:r w:rsidRPr="0023730B">
          <w:rPr>
            <w:rStyle w:val="Hyperlink"/>
            <w:lang w:val="ru-RU"/>
          </w:rPr>
          <w:t>Кадр мультиплекса</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_Toc233089175 \h </w:instrText>
        </w:r>
        <w:r w:rsidRPr="0023730B">
          <w:rPr>
            <w:webHidden/>
            <w:lang w:val="ru-RU"/>
          </w:rPr>
        </w:r>
        <w:r w:rsidRPr="0023730B">
          <w:rPr>
            <w:webHidden/>
            <w:lang w:val="ru-RU"/>
          </w:rPr>
          <w:fldChar w:fldCharType="separate"/>
        </w:r>
        <w:r w:rsidR="00187D66" w:rsidRPr="0023730B">
          <w:rPr>
            <w:webHidden/>
            <w:lang w:val="ru-RU"/>
          </w:rPr>
          <w:t>36</w:t>
        </w:r>
        <w:r w:rsidRPr="0023730B">
          <w:rPr>
            <w:webHidden/>
            <w:lang w:val="ru-RU"/>
          </w:rPr>
          <w:fldChar w:fldCharType="end"/>
        </w:r>
      </w:hyperlink>
    </w:p>
    <w:p w14:paraId="6ECB79D2" w14:textId="759B42A4"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76" w:history="1">
        <w:r w:rsidRPr="0023730B">
          <w:rPr>
            <w:rStyle w:val="Hyperlink"/>
            <w:lang w:val="ru-RU"/>
          </w:rPr>
          <w:t>6</w:t>
        </w:r>
        <w:r w:rsidRPr="0023730B">
          <w:rPr>
            <w:rFonts w:asciiTheme="minorHAnsi" w:eastAsiaTheme="minorEastAsia" w:hAnsiTheme="minorHAnsi" w:cstheme="minorBidi"/>
            <w:szCs w:val="22"/>
            <w:lang w:val="ru-RU" w:eastAsia="ru-RU"/>
          </w:rPr>
          <w:tab/>
        </w:r>
        <w:r w:rsidRPr="0023730B">
          <w:rPr>
            <w:rStyle w:val="Hyperlink"/>
            <w:lang w:val="ru-RU"/>
          </w:rPr>
          <w:t>Канальное кодирование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_Toc233089176 \h </w:instrText>
        </w:r>
        <w:r w:rsidRPr="0023730B">
          <w:rPr>
            <w:webHidden/>
            <w:lang w:val="ru-RU"/>
          </w:rPr>
        </w:r>
        <w:r w:rsidRPr="0023730B">
          <w:rPr>
            <w:webHidden/>
            <w:lang w:val="ru-RU"/>
          </w:rPr>
          <w:fldChar w:fldCharType="separate"/>
        </w:r>
        <w:r w:rsidR="00187D66" w:rsidRPr="0023730B">
          <w:rPr>
            <w:webHidden/>
            <w:lang w:val="ru-RU"/>
          </w:rPr>
          <w:t>36</w:t>
        </w:r>
        <w:r w:rsidRPr="0023730B">
          <w:rPr>
            <w:webHidden/>
            <w:lang w:val="ru-RU"/>
          </w:rPr>
          <w:fldChar w:fldCharType="end"/>
        </w:r>
      </w:hyperlink>
    </w:p>
    <w:p w14:paraId="0F0D5704" w14:textId="30E038A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77" w:history="1">
        <w:r w:rsidRPr="0023730B">
          <w:rPr>
            <w:rStyle w:val="Hyperlink"/>
            <w:lang w:val="ru-RU"/>
          </w:rPr>
          <w:t>6.1</w:t>
        </w:r>
        <w:r w:rsidRPr="0023730B">
          <w:rPr>
            <w:rFonts w:asciiTheme="minorHAnsi" w:eastAsiaTheme="minorEastAsia" w:hAnsiTheme="minorHAnsi" w:cstheme="minorBidi"/>
            <w:szCs w:val="22"/>
            <w:lang w:val="ru-RU" w:eastAsia="ru-RU"/>
          </w:rPr>
          <w:tab/>
        </w:r>
        <w:r w:rsidRPr="0023730B">
          <w:rPr>
            <w:rStyle w:val="Hyperlink"/>
            <w:lang w:val="ru-RU"/>
          </w:rPr>
          <w:t>Функциональная блок-схема кодирования канала</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_Toc233089177 \h </w:instrText>
        </w:r>
        <w:r w:rsidRPr="0023730B">
          <w:rPr>
            <w:webHidden/>
            <w:lang w:val="ru-RU"/>
          </w:rPr>
        </w:r>
        <w:r w:rsidRPr="0023730B">
          <w:rPr>
            <w:webHidden/>
            <w:lang w:val="ru-RU"/>
          </w:rPr>
          <w:fldChar w:fldCharType="separate"/>
        </w:r>
        <w:r w:rsidR="00187D66" w:rsidRPr="0023730B">
          <w:rPr>
            <w:webHidden/>
            <w:lang w:val="ru-RU"/>
          </w:rPr>
          <w:t>36</w:t>
        </w:r>
        <w:r w:rsidRPr="0023730B">
          <w:rPr>
            <w:webHidden/>
            <w:lang w:val="ru-RU"/>
          </w:rPr>
          <w:fldChar w:fldCharType="end"/>
        </w:r>
      </w:hyperlink>
    </w:p>
    <w:p w14:paraId="0DCFF352" w14:textId="194712C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78" w:history="1">
        <w:r w:rsidRPr="0023730B">
          <w:rPr>
            <w:rStyle w:val="Hyperlink"/>
            <w:lang w:val="ru-RU"/>
          </w:rPr>
          <w:t>6.2</w:t>
        </w:r>
        <w:r w:rsidRPr="0023730B">
          <w:rPr>
            <w:rFonts w:asciiTheme="minorHAnsi" w:eastAsiaTheme="minorEastAsia" w:hAnsiTheme="minorHAnsi" w:cstheme="minorBidi"/>
            <w:szCs w:val="22"/>
            <w:lang w:val="ru-RU" w:eastAsia="ru-RU"/>
          </w:rPr>
          <w:tab/>
        </w:r>
        <w:r w:rsidRPr="0023730B">
          <w:rPr>
            <w:rStyle w:val="Hyperlink"/>
            <w:lang w:val="ru-RU"/>
          </w:rPr>
          <w:t>Внешнее кодирование</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_Toc233089178 \h </w:instrText>
        </w:r>
        <w:r w:rsidRPr="0023730B">
          <w:rPr>
            <w:webHidden/>
            <w:lang w:val="ru-RU"/>
          </w:rPr>
        </w:r>
        <w:r w:rsidRPr="0023730B">
          <w:rPr>
            <w:webHidden/>
            <w:lang w:val="ru-RU"/>
          </w:rPr>
          <w:fldChar w:fldCharType="separate"/>
        </w:r>
        <w:r w:rsidR="00187D66" w:rsidRPr="0023730B">
          <w:rPr>
            <w:webHidden/>
            <w:lang w:val="ru-RU"/>
          </w:rPr>
          <w:t>37</w:t>
        </w:r>
        <w:r w:rsidRPr="0023730B">
          <w:rPr>
            <w:webHidden/>
            <w:lang w:val="ru-RU"/>
          </w:rPr>
          <w:fldChar w:fldCharType="end"/>
        </w:r>
      </w:hyperlink>
    </w:p>
    <w:p w14:paraId="7DB65379" w14:textId="3A929FE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79" w:history="1">
        <w:r w:rsidRPr="0023730B">
          <w:rPr>
            <w:rStyle w:val="Hyperlink"/>
            <w:lang w:val="ru-RU"/>
          </w:rPr>
          <w:t>6.3</w:t>
        </w:r>
        <w:r w:rsidRPr="0023730B">
          <w:rPr>
            <w:rFonts w:asciiTheme="minorHAnsi" w:eastAsiaTheme="minorEastAsia" w:hAnsiTheme="minorHAnsi" w:cstheme="minorBidi"/>
            <w:szCs w:val="22"/>
            <w:lang w:val="ru-RU" w:eastAsia="ru-RU"/>
          </w:rPr>
          <w:tab/>
        </w:r>
        <w:r w:rsidRPr="0023730B">
          <w:rPr>
            <w:rStyle w:val="Hyperlink"/>
            <w:lang w:val="ru-RU"/>
          </w:rPr>
          <w:t>Рассеяние энергии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_Toc233089179 \h </w:instrText>
        </w:r>
        <w:r w:rsidRPr="0023730B">
          <w:rPr>
            <w:webHidden/>
            <w:lang w:val="ru-RU"/>
          </w:rPr>
        </w:r>
        <w:r w:rsidRPr="0023730B">
          <w:rPr>
            <w:webHidden/>
            <w:lang w:val="ru-RU"/>
          </w:rPr>
          <w:fldChar w:fldCharType="separate"/>
        </w:r>
        <w:r w:rsidR="00187D66" w:rsidRPr="0023730B">
          <w:rPr>
            <w:webHidden/>
            <w:lang w:val="ru-RU"/>
          </w:rPr>
          <w:t>37</w:t>
        </w:r>
        <w:r w:rsidRPr="0023730B">
          <w:rPr>
            <w:webHidden/>
            <w:lang w:val="ru-RU"/>
          </w:rPr>
          <w:fldChar w:fldCharType="end"/>
        </w:r>
      </w:hyperlink>
    </w:p>
    <w:p w14:paraId="56AD3C1F" w14:textId="71EAEE21"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0" w:history="1">
        <w:r w:rsidRPr="0023730B">
          <w:rPr>
            <w:rStyle w:val="Hyperlink"/>
            <w:lang w:val="ru-RU"/>
          </w:rPr>
          <w:t>6.4</w:t>
        </w:r>
        <w:r w:rsidRPr="0023730B">
          <w:rPr>
            <w:rFonts w:asciiTheme="minorHAnsi" w:eastAsiaTheme="minorEastAsia" w:hAnsiTheme="minorHAnsi" w:cstheme="minorBidi"/>
            <w:szCs w:val="22"/>
            <w:lang w:val="ru-RU" w:eastAsia="ru-RU"/>
          </w:rPr>
          <w:tab/>
        </w:r>
        <w:r w:rsidRPr="0023730B">
          <w:rPr>
            <w:rStyle w:val="Hyperlink"/>
            <w:lang w:val="ru-RU"/>
          </w:rPr>
          <w:t>Корректировка задержки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_Toc233089180 \h </w:instrText>
        </w:r>
        <w:r w:rsidRPr="0023730B">
          <w:rPr>
            <w:webHidden/>
            <w:lang w:val="ru-RU"/>
          </w:rPr>
        </w:r>
        <w:r w:rsidRPr="0023730B">
          <w:rPr>
            <w:webHidden/>
            <w:lang w:val="ru-RU"/>
          </w:rPr>
          <w:fldChar w:fldCharType="separate"/>
        </w:r>
        <w:r w:rsidR="00187D66" w:rsidRPr="0023730B">
          <w:rPr>
            <w:webHidden/>
            <w:lang w:val="ru-RU"/>
          </w:rPr>
          <w:t>38</w:t>
        </w:r>
        <w:r w:rsidRPr="0023730B">
          <w:rPr>
            <w:webHidden/>
            <w:lang w:val="ru-RU"/>
          </w:rPr>
          <w:fldChar w:fldCharType="end"/>
        </w:r>
      </w:hyperlink>
    </w:p>
    <w:p w14:paraId="4EE85225" w14:textId="2AEFF6A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1" w:history="1">
        <w:r w:rsidRPr="0023730B">
          <w:rPr>
            <w:rStyle w:val="Hyperlink"/>
            <w:lang w:val="ru-RU"/>
          </w:rPr>
          <w:t>6.5</w:t>
        </w:r>
        <w:r w:rsidRPr="0023730B">
          <w:rPr>
            <w:rFonts w:asciiTheme="minorHAnsi" w:eastAsiaTheme="minorEastAsia" w:hAnsiTheme="minorHAnsi" w:cstheme="minorBidi"/>
            <w:szCs w:val="22"/>
            <w:lang w:val="ru-RU" w:eastAsia="ru-RU"/>
          </w:rPr>
          <w:tab/>
        </w:r>
        <w:r w:rsidRPr="0023730B">
          <w:rPr>
            <w:rStyle w:val="Hyperlink"/>
            <w:lang w:val="ru-RU"/>
          </w:rPr>
          <w:t>Битовое перемежение (перемежение между кодами)</w:t>
        </w:r>
        <w:r w:rsidRPr="0023730B">
          <w:rPr>
            <w:webHidden/>
            <w:lang w:val="ru-RU"/>
          </w:rPr>
          <w:tab/>
        </w:r>
        <w:r w:rsidR="007045C3" w:rsidRPr="0023730B">
          <w:rPr>
            <w:webHidden/>
            <w:lang w:val="ru-RU"/>
          </w:rPr>
          <w:tab/>
        </w:r>
        <w:r w:rsidRPr="0023730B">
          <w:rPr>
            <w:webHidden/>
            <w:lang w:val="ru-RU"/>
          </w:rPr>
          <w:fldChar w:fldCharType="begin"/>
        </w:r>
        <w:r w:rsidRPr="0023730B">
          <w:rPr>
            <w:webHidden/>
            <w:lang w:val="ru-RU"/>
          </w:rPr>
          <w:instrText xml:space="preserve"> PAGEREF _Toc233089181 \h </w:instrText>
        </w:r>
        <w:r w:rsidRPr="0023730B">
          <w:rPr>
            <w:webHidden/>
            <w:lang w:val="ru-RU"/>
          </w:rPr>
        </w:r>
        <w:r w:rsidRPr="0023730B">
          <w:rPr>
            <w:webHidden/>
            <w:lang w:val="ru-RU"/>
          </w:rPr>
          <w:fldChar w:fldCharType="separate"/>
        </w:r>
        <w:r w:rsidR="00187D66" w:rsidRPr="0023730B">
          <w:rPr>
            <w:webHidden/>
            <w:lang w:val="ru-RU"/>
          </w:rPr>
          <w:t>38</w:t>
        </w:r>
        <w:r w:rsidRPr="0023730B">
          <w:rPr>
            <w:webHidden/>
            <w:lang w:val="ru-RU"/>
          </w:rPr>
          <w:fldChar w:fldCharType="end"/>
        </w:r>
      </w:hyperlink>
    </w:p>
    <w:p w14:paraId="41A429F6" w14:textId="54C287F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2" w:history="1">
        <w:r w:rsidRPr="0023730B">
          <w:rPr>
            <w:rStyle w:val="Hyperlink"/>
            <w:lang w:val="ru-RU"/>
          </w:rPr>
          <w:t>6.6</w:t>
        </w:r>
        <w:r w:rsidRPr="0023730B">
          <w:rPr>
            <w:rFonts w:asciiTheme="minorHAnsi" w:eastAsiaTheme="minorEastAsia" w:hAnsiTheme="minorHAnsi" w:cstheme="minorBidi"/>
            <w:szCs w:val="22"/>
            <w:lang w:val="ru-RU" w:eastAsia="ru-RU"/>
          </w:rPr>
          <w:tab/>
        </w:r>
        <w:r w:rsidRPr="0023730B">
          <w:rPr>
            <w:rStyle w:val="Hyperlink"/>
            <w:lang w:val="ru-RU"/>
          </w:rPr>
          <w:t>Внутреннее кодирование (сверточное кодирование)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_Toc233089182 \h </w:instrText>
        </w:r>
        <w:r w:rsidRPr="0023730B">
          <w:rPr>
            <w:webHidden/>
            <w:lang w:val="ru-RU"/>
          </w:rPr>
        </w:r>
        <w:r w:rsidRPr="0023730B">
          <w:rPr>
            <w:webHidden/>
            <w:lang w:val="ru-RU"/>
          </w:rPr>
          <w:fldChar w:fldCharType="separate"/>
        </w:r>
        <w:r w:rsidR="00187D66" w:rsidRPr="0023730B">
          <w:rPr>
            <w:webHidden/>
            <w:lang w:val="ru-RU"/>
          </w:rPr>
          <w:t>38</w:t>
        </w:r>
        <w:r w:rsidRPr="0023730B">
          <w:rPr>
            <w:webHidden/>
            <w:lang w:val="ru-RU"/>
          </w:rPr>
          <w:fldChar w:fldCharType="end"/>
        </w:r>
      </w:hyperlink>
    </w:p>
    <w:p w14:paraId="51EA9802" w14:textId="51B2FDD7"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83" w:history="1">
        <w:r w:rsidRPr="0023730B">
          <w:rPr>
            <w:rStyle w:val="Hyperlink"/>
            <w:lang w:val="ru-RU"/>
          </w:rPr>
          <w:t>7</w:t>
        </w:r>
        <w:r w:rsidRPr="0023730B">
          <w:rPr>
            <w:rFonts w:asciiTheme="minorHAnsi" w:eastAsiaTheme="minorEastAsia" w:hAnsiTheme="minorHAnsi" w:cstheme="minorBidi"/>
            <w:szCs w:val="22"/>
            <w:lang w:val="ru-RU" w:eastAsia="ru-RU"/>
          </w:rPr>
          <w:tab/>
        </w:r>
        <w:r w:rsidRPr="0023730B">
          <w:rPr>
            <w:rStyle w:val="Hyperlink"/>
            <w:lang w:val="ru-RU"/>
          </w:rPr>
          <w:t>Модуляция</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_Toc233089183 \h </w:instrText>
        </w:r>
        <w:r w:rsidRPr="0023730B">
          <w:rPr>
            <w:webHidden/>
            <w:lang w:val="ru-RU"/>
          </w:rPr>
        </w:r>
        <w:r w:rsidRPr="0023730B">
          <w:rPr>
            <w:webHidden/>
            <w:lang w:val="ru-RU"/>
          </w:rPr>
          <w:fldChar w:fldCharType="separate"/>
        </w:r>
        <w:r w:rsidR="00187D66" w:rsidRPr="0023730B">
          <w:rPr>
            <w:webHidden/>
            <w:lang w:val="ru-RU"/>
          </w:rPr>
          <w:t>38</w:t>
        </w:r>
        <w:r w:rsidRPr="0023730B">
          <w:rPr>
            <w:webHidden/>
            <w:lang w:val="ru-RU"/>
          </w:rPr>
          <w:fldChar w:fldCharType="end"/>
        </w:r>
      </w:hyperlink>
    </w:p>
    <w:p w14:paraId="2FD6762B" w14:textId="630A1EEF"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4" w:history="1">
        <w:r w:rsidRPr="0023730B">
          <w:rPr>
            <w:rStyle w:val="Hyperlink"/>
            <w:lang w:val="ru-RU"/>
          </w:rPr>
          <w:t>7.1</w:t>
        </w:r>
        <w:r w:rsidRPr="0023730B">
          <w:rPr>
            <w:rFonts w:asciiTheme="minorHAnsi" w:eastAsiaTheme="minorEastAsia" w:hAnsiTheme="minorHAnsi" w:cstheme="minorBidi"/>
            <w:szCs w:val="22"/>
            <w:lang w:val="ru-RU" w:eastAsia="ru-RU"/>
          </w:rPr>
          <w:tab/>
        </w:r>
        <w:r w:rsidRPr="0023730B">
          <w:rPr>
            <w:rStyle w:val="Hyperlink"/>
            <w:lang w:val="ru-RU"/>
          </w:rPr>
          <w:t>Коррекция задержки для перемежения битов</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_Toc233089184 \h </w:instrText>
        </w:r>
        <w:r w:rsidRPr="0023730B">
          <w:rPr>
            <w:webHidden/>
            <w:lang w:val="ru-RU"/>
          </w:rPr>
        </w:r>
        <w:r w:rsidRPr="0023730B">
          <w:rPr>
            <w:webHidden/>
            <w:lang w:val="ru-RU"/>
          </w:rPr>
          <w:fldChar w:fldCharType="separate"/>
        </w:r>
        <w:r w:rsidR="00187D66" w:rsidRPr="0023730B">
          <w:rPr>
            <w:webHidden/>
            <w:lang w:val="ru-RU"/>
          </w:rPr>
          <w:t>38</w:t>
        </w:r>
        <w:r w:rsidRPr="0023730B">
          <w:rPr>
            <w:webHidden/>
            <w:lang w:val="ru-RU"/>
          </w:rPr>
          <w:fldChar w:fldCharType="end"/>
        </w:r>
      </w:hyperlink>
    </w:p>
    <w:p w14:paraId="5180299C" w14:textId="15AE0C5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5" w:history="1">
        <w:r w:rsidRPr="0023730B">
          <w:rPr>
            <w:rStyle w:val="Hyperlink"/>
            <w:lang w:val="ru-RU"/>
          </w:rPr>
          <w:t>7.2</w:t>
        </w:r>
        <w:r w:rsidRPr="0023730B">
          <w:rPr>
            <w:rFonts w:asciiTheme="minorHAnsi" w:eastAsiaTheme="minorEastAsia" w:hAnsiTheme="minorHAnsi" w:cstheme="minorBidi"/>
            <w:szCs w:val="22"/>
            <w:lang w:val="ru-RU" w:eastAsia="ru-RU"/>
          </w:rPr>
          <w:tab/>
        </w:r>
        <w:r w:rsidRPr="0023730B">
          <w:rPr>
            <w:rStyle w:val="Hyperlink"/>
            <w:lang w:val="ru-RU"/>
          </w:rPr>
          <w:t>Перемежение битов и отображение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_Toc233089185 \h </w:instrText>
        </w:r>
        <w:r w:rsidRPr="0023730B">
          <w:rPr>
            <w:webHidden/>
            <w:lang w:val="ru-RU"/>
          </w:rPr>
        </w:r>
        <w:r w:rsidRPr="0023730B">
          <w:rPr>
            <w:webHidden/>
            <w:lang w:val="ru-RU"/>
          </w:rPr>
          <w:fldChar w:fldCharType="separate"/>
        </w:r>
        <w:r w:rsidR="00187D66" w:rsidRPr="0023730B">
          <w:rPr>
            <w:webHidden/>
            <w:lang w:val="ru-RU"/>
          </w:rPr>
          <w:t>38</w:t>
        </w:r>
        <w:r w:rsidRPr="0023730B">
          <w:rPr>
            <w:webHidden/>
            <w:lang w:val="ru-RU"/>
          </w:rPr>
          <w:fldChar w:fldCharType="end"/>
        </w:r>
      </w:hyperlink>
    </w:p>
    <w:p w14:paraId="3CC92548" w14:textId="16FCD021"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6" w:history="1">
        <w:r w:rsidRPr="0023730B">
          <w:rPr>
            <w:rStyle w:val="Hyperlink"/>
            <w:lang w:val="ru-RU"/>
          </w:rPr>
          <w:t>7.3</w:t>
        </w:r>
        <w:r w:rsidRPr="0023730B">
          <w:rPr>
            <w:rFonts w:asciiTheme="minorHAnsi" w:eastAsiaTheme="minorEastAsia" w:hAnsiTheme="minorHAnsi" w:cstheme="minorBidi"/>
            <w:szCs w:val="22"/>
            <w:lang w:val="ru-RU" w:eastAsia="ru-RU"/>
          </w:rPr>
          <w:tab/>
        </w:r>
        <w:r w:rsidRPr="0023730B">
          <w:rPr>
            <w:rStyle w:val="Hyperlink"/>
            <w:lang w:val="ru-RU"/>
          </w:rPr>
          <w:t>Сегмент данных</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_Toc233089186 \h </w:instrText>
        </w:r>
        <w:r w:rsidRPr="0023730B">
          <w:rPr>
            <w:webHidden/>
            <w:lang w:val="ru-RU"/>
          </w:rPr>
        </w:r>
        <w:r w:rsidRPr="0023730B">
          <w:rPr>
            <w:webHidden/>
            <w:lang w:val="ru-RU"/>
          </w:rPr>
          <w:fldChar w:fldCharType="separate"/>
        </w:r>
        <w:r w:rsidR="00187D66" w:rsidRPr="0023730B">
          <w:rPr>
            <w:webHidden/>
            <w:lang w:val="ru-RU"/>
          </w:rPr>
          <w:t>38</w:t>
        </w:r>
        <w:r w:rsidRPr="0023730B">
          <w:rPr>
            <w:webHidden/>
            <w:lang w:val="ru-RU"/>
          </w:rPr>
          <w:fldChar w:fldCharType="end"/>
        </w:r>
      </w:hyperlink>
    </w:p>
    <w:p w14:paraId="0BA80C4F" w14:textId="420FA0C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7" w:history="1">
        <w:r w:rsidRPr="0023730B">
          <w:rPr>
            <w:rStyle w:val="Hyperlink"/>
            <w:lang w:val="ru-RU"/>
          </w:rPr>
          <w:t>7.4</w:t>
        </w:r>
        <w:r w:rsidRPr="0023730B">
          <w:rPr>
            <w:rFonts w:asciiTheme="minorHAnsi" w:eastAsiaTheme="minorEastAsia" w:hAnsiTheme="minorHAnsi" w:cstheme="minorBidi"/>
            <w:szCs w:val="22"/>
            <w:lang w:val="ru-RU" w:eastAsia="ru-RU"/>
          </w:rPr>
          <w:tab/>
        </w:r>
        <w:r w:rsidRPr="0023730B">
          <w:rPr>
            <w:rStyle w:val="Hyperlink"/>
            <w:lang w:val="ru-RU"/>
          </w:rPr>
          <w:t>Синтез потоков данных уровней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_Toc233089187 \h </w:instrText>
        </w:r>
        <w:r w:rsidRPr="0023730B">
          <w:rPr>
            <w:webHidden/>
            <w:lang w:val="ru-RU"/>
          </w:rPr>
        </w:r>
        <w:r w:rsidRPr="0023730B">
          <w:rPr>
            <w:webHidden/>
            <w:lang w:val="ru-RU"/>
          </w:rPr>
          <w:fldChar w:fldCharType="separate"/>
        </w:r>
        <w:r w:rsidR="00187D66" w:rsidRPr="0023730B">
          <w:rPr>
            <w:webHidden/>
            <w:lang w:val="ru-RU"/>
          </w:rPr>
          <w:t>40</w:t>
        </w:r>
        <w:r w:rsidRPr="0023730B">
          <w:rPr>
            <w:webHidden/>
            <w:lang w:val="ru-RU"/>
          </w:rPr>
          <w:fldChar w:fldCharType="end"/>
        </w:r>
      </w:hyperlink>
    </w:p>
    <w:p w14:paraId="48ECDB4F" w14:textId="3D2B014D"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8" w:history="1">
        <w:r w:rsidRPr="0023730B">
          <w:rPr>
            <w:rStyle w:val="Hyperlink"/>
            <w:lang w:val="ru-RU"/>
          </w:rPr>
          <w:t>7.5</w:t>
        </w:r>
        <w:r w:rsidRPr="0023730B">
          <w:rPr>
            <w:rFonts w:asciiTheme="minorHAnsi" w:eastAsiaTheme="minorEastAsia" w:hAnsiTheme="minorHAnsi" w:cstheme="minorBidi"/>
            <w:szCs w:val="22"/>
            <w:lang w:val="ru-RU" w:eastAsia="ru-RU"/>
          </w:rPr>
          <w:tab/>
        </w:r>
        <w:r w:rsidRPr="0023730B">
          <w:rPr>
            <w:rStyle w:val="Hyperlink"/>
            <w:lang w:val="ru-RU"/>
          </w:rPr>
          <w:t>Временнóе перемежение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_Toc233089188 \h </w:instrText>
        </w:r>
        <w:r w:rsidRPr="0023730B">
          <w:rPr>
            <w:webHidden/>
            <w:lang w:val="ru-RU"/>
          </w:rPr>
        </w:r>
        <w:r w:rsidRPr="0023730B">
          <w:rPr>
            <w:webHidden/>
            <w:lang w:val="ru-RU"/>
          </w:rPr>
          <w:fldChar w:fldCharType="separate"/>
        </w:r>
        <w:r w:rsidR="00187D66" w:rsidRPr="0023730B">
          <w:rPr>
            <w:webHidden/>
            <w:lang w:val="ru-RU"/>
          </w:rPr>
          <w:t>40</w:t>
        </w:r>
        <w:r w:rsidRPr="0023730B">
          <w:rPr>
            <w:webHidden/>
            <w:lang w:val="ru-RU"/>
          </w:rPr>
          <w:fldChar w:fldCharType="end"/>
        </w:r>
      </w:hyperlink>
    </w:p>
    <w:p w14:paraId="41A650C6" w14:textId="6FD01181"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89" w:history="1">
        <w:r w:rsidRPr="0023730B">
          <w:rPr>
            <w:rStyle w:val="Hyperlink"/>
            <w:lang w:val="ru-RU"/>
          </w:rPr>
          <w:t>7.6</w:t>
        </w:r>
        <w:r w:rsidRPr="0023730B">
          <w:rPr>
            <w:rFonts w:asciiTheme="minorHAnsi" w:eastAsiaTheme="minorEastAsia" w:hAnsiTheme="minorHAnsi" w:cstheme="minorBidi"/>
            <w:szCs w:val="22"/>
            <w:lang w:val="ru-RU" w:eastAsia="ru-RU"/>
          </w:rPr>
          <w:tab/>
        </w:r>
        <w:r w:rsidRPr="0023730B">
          <w:rPr>
            <w:rStyle w:val="Hyperlink"/>
            <w:lang w:val="ru-RU"/>
          </w:rPr>
          <w:t>Частотное перемежение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_Toc233089189 \h </w:instrText>
        </w:r>
        <w:r w:rsidRPr="0023730B">
          <w:rPr>
            <w:webHidden/>
            <w:lang w:val="ru-RU"/>
          </w:rPr>
        </w:r>
        <w:r w:rsidRPr="0023730B">
          <w:rPr>
            <w:webHidden/>
            <w:lang w:val="ru-RU"/>
          </w:rPr>
          <w:fldChar w:fldCharType="separate"/>
        </w:r>
        <w:r w:rsidR="00187D66" w:rsidRPr="0023730B">
          <w:rPr>
            <w:webHidden/>
            <w:lang w:val="ru-RU"/>
          </w:rPr>
          <w:t>40</w:t>
        </w:r>
        <w:r w:rsidRPr="0023730B">
          <w:rPr>
            <w:webHidden/>
            <w:lang w:val="ru-RU"/>
          </w:rPr>
          <w:fldChar w:fldCharType="end"/>
        </w:r>
      </w:hyperlink>
    </w:p>
    <w:p w14:paraId="24758510" w14:textId="274B099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90" w:history="1">
        <w:r w:rsidRPr="0023730B">
          <w:rPr>
            <w:rStyle w:val="Hyperlink"/>
            <w:lang w:val="ru-RU"/>
          </w:rPr>
          <w:t>7.7</w:t>
        </w:r>
        <w:r w:rsidRPr="0023730B">
          <w:rPr>
            <w:rFonts w:asciiTheme="minorHAnsi" w:eastAsiaTheme="minorEastAsia" w:hAnsiTheme="minorHAnsi" w:cstheme="minorBidi"/>
            <w:szCs w:val="22"/>
            <w:lang w:val="ru-RU" w:eastAsia="ru-RU"/>
          </w:rPr>
          <w:tab/>
        </w:r>
        <w:r w:rsidRPr="0023730B">
          <w:rPr>
            <w:rStyle w:val="Hyperlink"/>
            <w:lang w:val="ru-RU"/>
          </w:rPr>
          <w:t>Структура кадра сегмента OFDM</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_Toc233089190 \h </w:instrText>
        </w:r>
        <w:r w:rsidRPr="0023730B">
          <w:rPr>
            <w:webHidden/>
            <w:lang w:val="ru-RU"/>
          </w:rPr>
        </w:r>
        <w:r w:rsidRPr="0023730B">
          <w:rPr>
            <w:webHidden/>
            <w:lang w:val="ru-RU"/>
          </w:rPr>
          <w:fldChar w:fldCharType="separate"/>
        </w:r>
        <w:r w:rsidR="00187D66" w:rsidRPr="0023730B">
          <w:rPr>
            <w:webHidden/>
            <w:lang w:val="ru-RU"/>
          </w:rPr>
          <w:t>40</w:t>
        </w:r>
        <w:r w:rsidRPr="0023730B">
          <w:rPr>
            <w:webHidden/>
            <w:lang w:val="ru-RU"/>
          </w:rPr>
          <w:fldChar w:fldCharType="end"/>
        </w:r>
      </w:hyperlink>
    </w:p>
    <w:p w14:paraId="4B7E7514" w14:textId="39A8D57D"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91" w:history="1">
        <w:r w:rsidRPr="0023730B">
          <w:rPr>
            <w:rStyle w:val="Hyperlink"/>
            <w:lang w:val="ru-RU"/>
          </w:rPr>
          <w:t>8</w:t>
        </w:r>
        <w:r w:rsidRPr="0023730B">
          <w:rPr>
            <w:rFonts w:asciiTheme="minorHAnsi" w:eastAsiaTheme="minorEastAsia" w:hAnsiTheme="minorHAnsi" w:cstheme="minorBidi"/>
            <w:szCs w:val="22"/>
            <w:lang w:val="ru-RU" w:eastAsia="ru-RU"/>
          </w:rPr>
          <w:tab/>
        </w:r>
        <w:r w:rsidRPr="0023730B">
          <w:rPr>
            <w:rStyle w:val="Hyperlink"/>
            <w:lang w:val="ru-RU"/>
          </w:rPr>
          <w:t>Спектральная маска</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_Toc233089191 \h </w:instrText>
        </w:r>
        <w:r w:rsidRPr="0023730B">
          <w:rPr>
            <w:webHidden/>
            <w:lang w:val="ru-RU"/>
          </w:rPr>
        </w:r>
        <w:r w:rsidRPr="0023730B">
          <w:rPr>
            <w:webHidden/>
            <w:lang w:val="ru-RU"/>
          </w:rPr>
          <w:fldChar w:fldCharType="separate"/>
        </w:r>
        <w:r w:rsidR="00187D66" w:rsidRPr="0023730B">
          <w:rPr>
            <w:webHidden/>
            <w:lang w:val="ru-RU"/>
          </w:rPr>
          <w:t>40</w:t>
        </w:r>
        <w:r w:rsidRPr="0023730B">
          <w:rPr>
            <w:webHidden/>
            <w:lang w:val="ru-RU"/>
          </w:rPr>
          <w:fldChar w:fldCharType="end"/>
        </w:r>
      </w:hyperlink>
    </w:p>
    <w:p w14:paraId="4D5E57EE" w14:textId="716FBFA0"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92" w:history="1">
        <w:r w:rsidRPr="0023730B">
          <w:rPr>
            <w:rStyle w:val="Hyperlink"/>
            <w:lang w:val="ru-RU"/>
          </w:rPr>
          <w:t>9</w:t>
        </w:r>
        <w:r w:rsidRPr="0023730B">
          <w:rPr>
            <w:rFonts w:asciiTheme="minorHAnsi" w:eastAsiaTheme="minorEastAsia" w:hAnsiTheme="minorHAnsi" w:cstheme="minorBidi"/>
            <w:szCs w:val="22"/>
            <w:lang w:val="ru-RU" w:eastAsia="ru-RU"/>
          </w:rPr>
          <w:tab/>
        </w:r>
        <w:r w:rsidRPr="0023730B">
          <w:rPr>
            <w:rStyle w:val="Hyperlink"/>
            <w:lang w:val="ru-RU"/>
          </w:rPr>
          <w:t>Рабочие радиочастотные (РЧ) характеристики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_Toc233089192 \h </w:instrText>
        </w:r>
        <w:r w:rsidRPr="0023730B">
          <w:rPr>
            <w:webHidden/>
            <w:lang w:val="ru-RU"/>
          </w:rPr>
        </w:r>
        <w:r w:rsidRPr="0023730B">
          <w:rPr>
            <w:webHidden/>
            <w:lang w:val="ru-RU"/>
          </w:rPr>
          <w:fldChar w:fldCharType="separate"/>
        </w:r>
        <w:r w:rsidR="00187D66" w:rsidRPr="0023730B">
          <w:rPr>
            <w:webHidden/>
            <w:lang w:val="ru-RU"/>
          </w:rPr>
          <w:t>42</w:t>
        </w:r>
        <w:r w:rsidRPr="0023730B">
          <w:rPr>
            <w:webHidden/>
            <w:lang w:val="ru-RU"/>
          </w:rPr>
          <w:fldChar w:fldCharType="end"/>
        </w:r>
      </w:hyperlink>
    </w:p>
    <w:p w14:paraId="3760333B" w14:textId="600C58D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93" w:history="1">
        <w:r w:rsidRPr="0023730B">
          <w:rPr>
            <w:rStyle w:val="Hyperlink"/>
            <w:lang w:val="ru-RU"/>
          </w:rPr>
          <w:t>9.1</w:t>
        </w:r>
        <w:r w:rsidRPr="0023730B">
          <w:rPr>
            <w:rFonts w:asciiTheme="minorHAnsi" w:eastAsiaTheme="minorEastAsia" w:hAnsiTheme="minorHAnsi" w:cstheme="minorBidi"/>
            <w:szCs w:val="22"/>
            <w:lang w:val="ru-RU" w:eastAsia="ru-RU"/>
          </w:rPr>
          <w:tab/>
        </w:r>
        <w:r w:rsidRPr="0023730B">
          <w:rPr>
            <w:rStyle w:val="Hyperlink"/>
            <w:lang w:val="ru-RU"/>
          </w:rPr>
          <w:t>КОБ в зависимости от отношения несущая</w:t>
        </w:r>
        <w:r w:rsidRPr="0023730B">
          <w:rPr>
            <w:rStyle w:val="Hyperlink"/>
            <w:iCs/>
            <w:lang w:val="ru-RU"/>
          </w:rPr>
          <w:t>/</w:t>
        </w:r>
        <w:r w:rsidRPr="0023730B">
          <w:rPr>
            <w:rStyle w:val="Hyperlink"/>
            <w:lang w:val="ru-RU"/>
          </w:rPr>
          <w:t>шум (</w:t>
        </w:r>
        <w:r w:rsidRPr="0023730B">
          <w:rPr>
            <w:rStyle w:val="Hyperlink"/>
            <w:i/>
            <w:lang w:val="ru-RU"/>
          </w:rPr>
          <w:t>C</w:t>
        </w:r>
        <w:r w:rsidRPr="0023730B">
          <w:rPr>
            <w:rStyle w:val="Hyperlink"/>
            <w:iCs/>
            <w:lang w:val="ru-RU"/>
          </w:rPr>
          <w:t>/</w:t>
        </w:r>
        <w:r w:rsidRPr="0023730B">
          <w:rPr>
            <w:rStyle w:val="Hyperlink"/>
            <w:i/>
            <w:lang w:val="ru-RU"/>
          </w:rPr>
          <w:t>N</w:t>
        </w:r>
        <w:r w:rsidRPr="0023730B">
          <w:rPr>
            <w:rStyle w:val="Hyperlink"/>
            <w:lang w:val="ru-RU"/>
          </w:rPr>
          <w:t>) в гауссовом канале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_Toc233089193 \h </w:instrText>
        </w:r>
        <w:r w:rsidRPr="0023730B">
          <w:rPr>
            <w:webHidden/>
            <w:lang w:val="ru-RU"/>
          </w:rPr>
        </w:r>
        <w:r w:rsidRPr="0023730B">
          <w:rPr>
            <w:webHidden/>
            <w:lang w:val="ru-RU"/>
          </w:rPr>
          <w:fldChar w:fldCharType="separate"/>
        </w:r>
        <w:r w:rsidR="00187D66" w:rsidRPr="0023730B">
          <w:rPr>
            <w:webHidden/>
            <w:lang w:val="ru-RU"/>
          </w:rPr>
          <w:t>42</w:t>
        </w:r>
        <w:r w:rsidRPr="0023730B">
          <w:rPr>
            <w:webHidden/>
            <w:lang w:val="ru-RU"/>
          </w:rPr>
          <w:fldChar w:fldCharType="end"/>
        </w:r>
      </w:hyperlink>
    </w:p>
    <w:p w14:paraId="009A3C3F" w14:textId="1725EFB2"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94" w:history="1">
        <w:r w:rsidRPr="0023730B">
          <w:rPr>
            <w:rStyle w:val="Hyperlink"/>
            <w:lang w:val="ru-RU"/>
          </w:rPr>
          <w:t>9.2</w:t>
        </w:r>
        <w:r w:rsidRPr="0023730B">
          <w:rPr>
            <w:rFonts w:asciiTheme="minorHAnsi" w:eastAsiaTheme="minorEastAsia" w:hAnsiTheme="minorHAnsi" w:cstheme="minorBidi"/>
            <w:szCs w:val="22"/>
            <w:lang w:val="ru-RU" w:eastAsia="ru-RU"/>
          </w:rPr>
          <w:tab/>
        </w:r>
        <w:r w:rsidRPr="0023730B">
          <w:rPr>
            <w:rStyle w:val="Hyperlink"/>
            <w:lang w:val="ru-RU"/>
          </w:rPr>
          <w:t xml:space="preserve">КОБ в зависимости от отношения </w:t>
        </w:r>
        <w:r w:rsidRPr="0023730B">
          <w:rPr>
            <w:rStyle w:val="Hyperlink"/>
            <w:i/>
            <w:lang w:val="ru-RU"/>
          </w:rPr>
          <w:t>C</w:t>
        </w:r>
        <w:r w:rsidRPr="0023730B">
          <w:rPr>
            <w:rStyle w:val="Hyperlink"/>
            <w:iCs/>
            <w:lang w:val="ru-RU"/>
          </w:rPr>
          <w:t>/</w:t>
        </w:r>
        <w:r w:rsidRPr="0023730B">
          <w:rPr>
            <w:rStyle w:val="Hyperlink"/>
            <w:i/>
            <w:lang w:val="ru-RU"/>
          </w:rPr>
          <w:t>N</w:t>
        </w:r>
        <w:r w:rsidRPr="0023730B">
          <w:rPr>
            <w:rStyle w:val="Hyperlink"/>
            <w:lang w:val="ru-RU"/>
          </w:rPr>
          <w:t xml:space="preserve"> в многолучевом канале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_Toc233089194 \h </w:instrText>
        </w:r>
        <w:r w:rsidRPr="0023730B">
          <w:rPr>
            <w:webHidden/>
            <w:lang w:val="ru-RU"/>
          </w:rPr>
        </w:r>
        <w:r w:rsidRPr="0023730B">
          <w:rPr>
            <w:webHidden/>
            <w:lang w:val="ru-RU"/>
          </w:rPr>
          <w:fldChar w:fldCharType="separate"/>
        </w:r>
        <w:r w:rsidR="00187D66" w:rsidRPr="0023730B">
          <w:rPr>
            <w:webHidden/>
            <w:lang w:val="ru-RU"/>
          </w:rPr>
          <w:t>45</w:t>
        </w:r>
        <w:r w:rsidRPr="0023730B">
          <w:rPr>
            <w:webHidden/>
            <w:lang w:val="ru-RU"/>
          </w:rPr>
          <w:fldChar w:fldCharType="end"/>
        </w:r>
      </w:hyperlink>
    </w:p>
    <w:p w14:paraId="38060040" w14:textId="0551E9E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95" w:history="1">
        <w:r w:rsidRPr="0023730B">
          <w:rPr>
            <w:rStyle w:val="Hyperlink"/>
            <w:lang w:val="ru-RU"/>
          </w:rPr>
          <w:t>9.3</w:t>
        </w:r>
        <w:r w:rsidRPr="0023730B">
          <w:rPr>
            <w:rFonts w:asciiTheme="minorHAnsi" w:eastAsiaTheme="minorEastAsia" w:hAnsiTheme="minorHAnsi" w:cstheme="minorBidi"/>
            <w:szCs w:val="22"/>
            <w:lang w:val="ru-RU" w:eastAsia="ru-RU"/>
          </w:rPr>
          <w:tab/>
        </w:r>
        <w:r w:rsidRPr="0023730B">
          <w:rPr>
            <w:rStyle w:val="Hyperlink"/>
            <w:lang w:val="ru-RU"/>
          </w:rPr>
          <w:t xml:space="preserve">КОБ в зависимости от отношения </w:t>
        </w:r>
        <w:r w:rsidRPr="0023730B">
          <w:rPr>
            <w:rStyle w:val="Hyperlink"/>
            <w:i/>
            <w:lang w:val="ru-RU"/>
          </w:rPr>
          <w:t>C</w:t>
        </w:r>
        <w:r w:rsidRPr="0023730B">
          <w:rPr>
            <w:rStyle w:val="Hyperlink"/>
            <w:iCs/>
            <w:lang w:val="ru-RU"/>
          </w:rPr>
          <w:t>/</w:t>
        </w:r>
        <w:r w:rsidRPr="0023730B">
          <w:rPr>
            <w:rStyle w:val="Hyperlink"/>
            <w:i/>
            <w:lang w:val="ru-RU"/>
          </w:rPr>
          <w:t>N</w:t>
        </w:r>
        <w:r w:rsidRPr="0023730B">
          <w:rPr>
            <w:rStyle w:val="Hyperlink"/>
            <w:lang w:val="ru-RU"/>
          </w:rPr>
          <w:t xml:space="preserve"> в рэлеевском канале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_Toc233089195 \h </w:instrText>
        </w:r>
        <w:r w:rsidRPr="0023730B">
          <w:rPr>
            <w:webHidden/>
            <w:lang w:val="ru-RU"/>
          </w:rPr>
        </w:r>
        <w:r w:rsidRPr="0023730B">
          <w:rPr>
            <w:webHidden/>
            <w:lang w:val="ru-RU"/>
          </w:rPr>
          <w:fldChar w:fldCharType="separate"/>
        </w:r>
        <w:r w:rsidR="00187D66" w:rsidRPr="0023730B">
          <w:rPr>
            <w:webHidden/>
            <w:lang w:val="ru-RU"/>
          </w:rPr>
          <w:t>46</w:t>
        </w:r>
        <w:r w:rsidRPr="0023730B">
          <w:rPr>
            <w:webHidden/>
            <w:lang w:val="ru-RU"/>
          </w:rPr>
          <w:fldChar w:fldCharType="end"/>
        </w:r>
      </w:hyperlink>
    </w:p>
    <w:p w14:paraId="5944560A" w14:textId="54C21DD2" w:rsidR="001429BD" w:rsidRPr="0023730B" w:rsidRDefault="001429BD" w:rsidP="00B56267">
      <w:pPr>
        <w:pStyle w:val="TOC1"/>
        <w:keepNext/>
        <w:spacing w:before="0" w:after="80"/>
        <w:rPr>
          <w:rFonts w:asciiTheme="minorHAnsi" w:eastAsiaTheme="minorEastAsia" w:hAnsiTheme="minorHAnsi" w:cstheme="minorBidi"/>
          <w:szCs w:val="22"/>
          <w:lang w:val="ru-RU" w:eastAsia="ru-RU"/>
        </w:rPr>
      </w:pPr>
      <w:hyperlink w:anchor="_Toc233089196" w:history="1">
        <w:r w:rsidRPr="0023730B">
          <w:rPr>
            <w:rStyle w:val="Hyperlink"/>
            <w:lang w:val="ru-RU"/>
          </w:rPr>
          <w:t>Приложение 4</w:t>
        </w:r>
        <w:r w:rsidR="006643CC" w:rsidRPr="0023730B">
          <w:rPr>
            <w:rStyle w:val="Hyperlink"/>
            <w:lang w:val="ru-RU"/>
          </w:rPr>
          <w:t xml:space="preserve"> </w:t>
        </w:r>
        <w:r w:rsidR="006643CC" w:rsidRPr="0023730B">
          <w:rPr>
            <w:rStyle w:val="Hyperlink"/>
            <w:lang w:val="ru-RU"/>
          </w:rPr>
          <w:sym w:font="Symbol" w:char="F02D"/>
        </w:r>
        <w:r w:rsidRPr="0023730B">
          <w:rPr>
            <w:rStyle w:val="Hyperlink"/>
            <w:lang w:val="ru-RU"/>
          </w:rPr>
          <w:t xml:space="preserve"> Цифровая система C</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_Toc233089196 \h </w:instrText>
        </w:r>
        <w:r w:rsidRPr="0023730B">
          <w:rPr>
            <w:webHidden/>
            <w:lang w:val="ru-RU"/>
          </w:rPr>
        </w:r>
        <w:r w:rsidRPr="0023730B">
          <w:rPr>
            <w:webHidden/>
            <w:lang w:val="ru-RU"/>
          </w:rPr>
          <w:fldChar w:fldCharType="separate"/>
        </w:r>
        <w:r w:rsidR="00187D66" w:rsidRPr="0023730B">
          <w:rPr>
            <w:webHidden/>
            <w:lang w:val="ru-RU"/>
          </w:rPr>
          <w:t>47</w:t>
        </w:r>
        <w:r w:rsidRPr="0023730B">
          <w:rPr>
            <w:webHidden/>
            <w:lang w:val="ru-RU"/>
          </w:rPr>
          <w:fldChar w:fldCharType="end"/>
        </w:r>
      </w:hyperlink>
    </w:p>
    <w:p w14:paraId="2DA5AB2E" w14:textId="28A18266"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97" w:history="1">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Общий обзор системы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_Toc233089197 \h </w:instrText>
        </w:r>
        <w:r w:rsidRPr="0023730B">
          <w:rPr>
            <w:webHidden/>
            <w:lang w:val="ru-RU"/>
          </w:rPr>
        </w:r>
        <w:r w:rsidRPr="0023730B">
          <w:rPr>
            <w:webHidden/>
            <w:lang w:val="ru-RU"/>
          </w:rPr>
          <w:fldChar w:fldCharType="separate"/>
        </w:r>
        <w:r w:rsidR="00187D66" w:rsidRPr="0023730B">
          <w:rPr>
            <w:webHidden/>
            <w:lang w:val="ru-RU"/>
          </w:rPr>
          <w:t>47</w:t>
        </w:r>
        <w:r w:rsidRPr="0023730B">
          <w:rPr>
            <w:webHidden/>
            <w:lang w:val="ru-RU"/>
          </w:rPr>
          <w:fldChar w:fldCharType="end"/>
        </w:r>
      </w:hyperlink>
    </w:p>
    <w:p w14:paraId="47A4CC9E" w14:textId="079F1133"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198" w:history="1">
        <w:r w:rsidRPr="0023730B">
          <w:rPr>
            <w:rStyle w:val="Hyperlink"/>
            <w:lang w:val="ru-RU"/>
          </w:rPr>
          <w:t>2</w:t>
        </w:r>
        <w:r w:rsidRPr="0023730B">
          <w:rPr>
            <w:rFonts w:asciiTheme="minorHAnsi" w:eastAsiaTheme="minorEastAsia" w:hAnsiTheme="minorHAnsi" w:cstheme="minorBidi"/>
            <w:szCs w:val="22"/>
            <w:lang w:val="ru-RU" w:eastAsia="ru-RU"/>
          </w:rPr>
          <w:tab/>
        </w:r>
        <w:r w:rsidRPr="0023730B">
          <w:rPr>
            <w:rStyle w:val="Hyperlink"/>
            <w:lang w:val="ru-RU"/>
          </w:rPr>
          <w:t>Уровни IBOC</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_Toc233089198 \h </w:instrText>
        </w:r>
        <w:r w:rsidRPr="0023730B">
          <w:rPr>
            <w:webHidden/>
            <w:lang w:val="ru-RU"/>
          </w:rPr>
        </w:r>
        <w:r w:rsidRPr="0023730B">
          <w:rPr>
            <w:webHidden/>
            <w:lang w:val="ru-RU"/>
          </w:rPr>
          <w:fldChar w:fldCharType="separate"/>
        </w:r>
        <w:r w:rsidR="00187D66" w:rsidRPr="0023730B">
          <w:rPr>
            <w:webHidden/>
            <w:lang w:val="ru-RU"/>
          </w:rPr>
          <w:t>49</w:t>
        </w:r>
        <w:r w:rsidRPr="0023730B">
          <w:rPr>
            <w:webHidden/>
            <w:lang w:val="ru-RU"/>
          </w:rPr>
          <w:fldChar w:fldCharType="end"/>
        </w:r>
      </w:hyperlink>
    </w:p>
    <w:p w14:paraId="184A9920" w14:textId="7844082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199" w:history="1">
        <w:r w:rsidRPr="0023730B">
          <w:rPr>
            <w:rStyle w:val="Hyperlink"/>
            <w:lang w:val="ru-RU"/>
          </w:rPr>
          <w:t>2.1</w:t>
        </w:r>
        <w:r w:rsidRPr="0023730B">
          <w:rPr>
            <w:rFonts w:asciiTheme="minorHAnsi" w:eastAsiaTheme="minorEastAsia" w:hAnsiTheme="minorHAnsi" w:cstheme="minorBidi"/>
            <w:szCs w:val="22"/>
            <w:lang w:val="ru-RU" w:eastAsia="ru-RU"/>
          </w:rPr>
          <w:tab/>
        </w:r>
        <w:r w:rsidRPr="0023730B">
          <w:rPr>
            <w:rStyle w:val="Hyperlink"/>
            <w:lang w:val="ru-RU"/>
          </w:rPr>
          <w:t>Уровень 1</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_Toc233089199 \h </w:instrText>
        </w:r>
        <w:r w:rsidRPr="0023730B">
          <w:rPr>
            <w:webHidden/>
            <w:lang w:val="ru-RU"/>
          </w:rPr>
        </w:r>
        <w:r w:rsidRPr="0023730B">
          <w:rPr>
            <w:webHidden/>
            <w:lang w:val="ru-RU"/>
          </w:rPr>
          <w:fldChar w:fldCharType="separate"/>
        </w:r>
        <w:r w:rsidR="00187D66" w:rsidRPr="0023730B">
          <w:rPr>
            <w:webHidden/>
            <w:lang w:val="ru-RU"/>
          </w:rPr>
          <w:t>49</w:t>
        </w:r>
        <w:r w:rsidRPr="0023730B">
          <w:rPr>
            <w:webHidden/>
            <w:lang w:val="ru-RU"/>
          </w:rPr>
          <w:fldChar w:fldCharType="end"/>
        </w:r>
      </w:hyperlink>
    </w:p>
    <w:p w14:paraId="00E11E4C" w14:textId="41F23C95"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0" w:history="1">
        <w:r w:rsidRPr="0023730B">
          <w:rPr>
            <w:rStyle w:val="Hyperlink"/>
            <w:lang w:val="ru-RU"/>
          </w:rPr>
          <w:t>2.2</w:t>
        </w:r>
        <w:r w:rsidRPr="0023730B">
          <w:rPr>
            <w:rFonts w:asciiTheme="minorHAnsi" w:eastAsiaTheme="minorEastAsia" w:hAnsiTheme="minorHAnsi" w:cstheme="minorBidi"/>
            <w:szCs w:val="22"/>
            <w:lang w:val="ru-RU" w:eastAsia="ru-RU"/>
          </w:rPr>
          <w:tab/>
        </w:r>
        <w:r w:rsidRPr="0023730B">
          <w:rPr>
            <w:rStyle w:val="Hyperlink"/>
            <w:lang w:val="ru-RU"/>
          </w:rPr>
          <w:t>Типы волн и спектров</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_Toc233089200 \h </w:instrText>
        </w:r>
        <w:r w:rsidRPr="0023730B">
          <w:rPr>
            <w:webHidden/>
            <w:lang w:val="ru-RU"/>
          </w:rPr>
        </w:r>
        <w:r w:rsidRPr="0023730B">
          <w:rPr>
            <w:webHidden/>
            <w:lang w:val="ru-RU"/>
          </w:rPr>
          <w:fldChar w:fldCharType="separate"/>
        </w:r>
        <w:r w:rsidR="00187D66" w:rsidRPr="0023730B">
          <w:rPr>
            <w:webHidden/>
            <w:lang w:val="ru-RU"/>
          </w:rPr>
          <w:t>50</w:t>
        </w:r>
        <w:r w:rsidRPr="0023730B">
          <w:rPr>
            <w:webHidden/>
            <w:lang w:val="ru-RU"/>
          </w:rPr>
          <w:fldChar w:fldCharType="end"/>
        </w:r>
      </w:hyperlink>
    </w:p>
    <w:p w14:paraId="5753E987" w14:textId="26295556"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1" w:history="1">
        <w:r w:rsidRPr="0023730B">
          <w:rPr>
            <w:rStyle w:val="Hyperlink"/>
            <w:lang w:val="ru-RU"/>
          </w:rPr>
          <w:t>2.3</w:t>
        </w:r>
        <w:r w:rsidRPr="0023730B">
          <w:rPr>
            <w:rFonts w:asciiTheme="minorHAnsi" w:eastAsiaTheme="minorEastAsia" w:hAnsiTheme="minorHAnsi" w:cstheme="minorBidi"/>
            <w:szCs w:val="22"/>
            <w:lang w:val="ru-RU" w:eastAsia="ru-RU"/>
          </w:rPr>
          <w:tab/>
        </w:r>
        <w:r w:rsidRPr="0023730B">
          <w:rPr>
            <w:rStyle w:val="Hyperlink"/>
            <w:lang w:val="ru-RU"/>
          </w:rPr>
          <w:t>Канал управления системой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_Toc233089201 \h </w:instrText>
        </w:r>
        <w:r w:rsidRPr="0023730B">
          <w:rPr>
            <w:webHidden/>
            <w:lang w:val="ru-RU"/>
          </w:rPr>
        </w:r>
        <w:r w:rsidRPr="0023730B">
          <w:rPr>
            <w:webHidden/>
            <w:lang w:val="ru-RU"/>
          </w:rPr>
          <w:fldChar w:fldCharType="separate"/>
        </w:r>
        <w:r w:rsidR="00187D66" w:rsidRPr="0023730B">
          <w:rPr>
            <w:webHidden/>
            <w:lang w:val="ru-RU"/>
          </w:rPr>
          <w:t>53</w:t>
        </w:r>
        <w:r w:rsidRPr="0023730B">
          <w:rPr>
            <w:webHidden/>
            <w:lang w:val="ru-RU"/>
          </w:rPr>
          <w:fldChar w:fldCharType="end"/>
        </w:r>
      </w:hyperlink>
    </w:p>
    <w:p w14:paraId="4932C86B" w14:textId="5EF82E42"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2" w:history="1">
        <w:r w:rsidRPr="0023730B">
          <w:rPr>
            <w:rStyle w:val="Hyperlink"/>
            <w:lang w:val="ru-RU"/>
          </w:rPr>
          <w:t>2.4</w:t>
        </w:r>
        <w:r w:rsidRPr="0023730B">
          <w:rPr>
            <w:rFonts w:asciiTheme="minorHAnsi" w:eastAsiaTheme="minorEastAsia" w:hAnsiTheme="minorHAnsi" w:cstheme="minorBidi"/>
            <w:szCs w:val="22"/>
            <w:lang w:val="ru-RU" w:eastAsia="ru-RU"/>
          </w:rPr>
          <w:tab/>
        </w:r>
        <w:r w:rsidRPr="0023730B">
          <w:rPr>
            <w:rStyle w:val="Hyperlink"/>
            <w:lang w:val="ru-RU"/>
          </w:rPr>
          <w:t>Логические каналы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_Toc233089202 \h </w:instrText>
        </w:r>
        <w:r w:rsidRPr="0023730B">
          <w:rPr>
            <w:webHidden/>
            <w:lang w:val="ru-RU"/>
          </w:rPr>
        </w:r>
        <w:r w:rsidRPr="0023730B">
          <w:rPr>
            <w:webHidden/>
            <w:lang w:val="ru-RU"/>
          </w:rPr>
          <w:fldChar w:fldCharType="separate"/>
        </w:r>
        <w:r w:rsidR="00187D66" w:rsidRPr="0023730B">
          <w:rPr>
            <w:webHidden/>
            <w:lang w:val="ru-RU"/>
          </w:rPr>
          <w:t>54</w:t>
        </w:r>
        <w:r w:rsidRPr="0023730B">
          <w:rPr>
            <w:webHidden/>
            <w:lang w:val="ru-RU"/>
          </w:rPr>
          <w:fldChar w:fldCharType="end"/>
        </w:r>
      </w:hyperlink>
    </w:p>
    <w:p w14:paraId="3C3F9726" w14:textId="10B576DF"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3" w:history="1">
        <w:r w:rsidRPr="0023730B">
          <w:rPr>
            <w:rStyle w:val="Hyperlink"/>
            <w:lang w:val="ru-RU"/>
          </w:rPr>
          <w:t>2.5</w:t>
        </w:r>
        <w:r w:rsidRPr="0023730B">
          <w:rPr>
            <w:rFonts w:asciiTheme="minorHAnsi" w:eastAsiaTheme="minorEastAsia" w:hAnsiTheme="minorHAnsi" w:cstheme="minorBidi"/>
            <w:szCs w:val="22"/>
            <w:lang w:val="ru-RU" w:eastAsia="ru-RU"/>
          </w:rPr>
          <w:tab/>
        </w:r>
        <w:r w:rsidRPr="0023730B">
          <w:rPr>
            <w:rStyle w:val="Hyperlink"/>
            <w:lang w:val="ru-RU"/>
          </w:rPr>
          <w:t>Функциональные составляющие уровня 1</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_Toc233089203 \h </w:instrText>
        </w:r>
        <w:r w:rsidRPr="0023730B">
          <w:rPr>
            <w:webHidden/>
            <w:lang w:val="ru-RU"/>
          </w:rPr>
        </w:r>
        <w:r w:rsidRPr="0023730B">
          <w:rPr>
            <w:webHidden/>
            <w:lang w:val="ru-RU"/>
          </w:rPr>
          <w:fldChar w:fldCharType="separate"/>
        </w:r>
        <w:r w:rsidR="00187D66" w:rsidRPr="0023730B">
          <w:rPr>
            <w:webHidden/>
            <w:lang w:val="ru-RU"/>
          </w:rPr>
          <w:t>56</w:t>
        </w:r>
        <w:r w:rsidRPr="0023730B">
          <w:rPr>
            <w:webHidden/>
            <w:lang w:val="ru-RU"/>
          </w:rPr>
          <w:fldChar w:fldCharType="end"/>
        </w:r>
      </w:hyperlink>
    </w:p>
    <w:p w14:paraId="6E966452" w14:textId="0589ADC1"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04" w:history="1">
        <w:r w:rsidRPr="0023730B">
          <w:rPr>
            <w:rStyle w:val="Hyperlink"/>
            <w:lang w:val="ru-RU"/>
          </w:rPr>
          <w:t>3</w:t>
        </w:r>
        <w:r w:rsidRPr="0023730B">
          <w:rPr>
            <w:rFonts w:asciiTheme="minorHAnsi" w:eastAsiaTheme="minorEastAsia" w:hAnsiTheme="minorHAnsi" w:cstheme="minorBidi"/>
            <w:szCs w:val="22"/>
            <w:lang w:val="ru-RU" w:eastAsia="ru-RU"/>
          </w:rPr>
          <w:tab/>
        </w:r>
        <w:r w:rsidRPr="0023730B">
          <w:rPr>
            <w:rStyle w:val="Hyperlink"/>
            <w:lang w:val="ru-RU"/>
          </w:rPr>
          <w:t>Функциональное описание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_Toc233089204 \h </w:instrText>
        </w:r>
        <w:r w:rsidRPr="0023730B">
          <w:rPr>
            <w:webHidden/>
            <w:lang w:val="ru-RU"/>
          </w:rPr>
        </w:r>
        <w:r w:rsidRPr="0023730B">
          <w:rPr>
            <w:webHidden/>
            <w:lang w:val="ru-RU"/>
          </w:rPr>
          <w:fldChar w:fldCharType="separate"/>
        </w:r>
        <w:r w:rsidR="00187D66" w:rsidRPr="0023730B">
          <w:rPr>
            <w:webHidden/>
            <w:lang w:val="ru-RU"/>
          </w:rPr>
          <w:t>58</w:t>
        </w:r>
        <w:r w:rsidRPr="0023730B">
          <w:rPr>
            <w:webHidden/>
            <w:lang w:val="ru-RU"/>
          </w:rPr>
          <w:fldChar w:fldCharType="end"/>
        </w:r>
      </w:hyperlink>
    </w:p>
    <w:p w14:paraId="1A937DA0" w14:textId="7B0FA603"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5" w:history="1">
        <w:r w:rsidRPr="0023730B">
          <w:rPr>
            <w:rStyle w:val="Hyperlink"/>
            <w:lang w:val="ru-RU"/>
          </w:rPr>
          <w:t>3.1</w:t>
        </w:r>
        <w:r w:rsidRPr="0023730B">
          <w:rPr>
            <w:rFonts w:asciiTheme="minorHAnsi" w:eastAsiaTheme="minorEastAsia" w:hAnsiTheme="minorHAnsi" w:cstheme="minorBidi"/>
            <w:szCs w:val="22"/>
            <w:lang w:val="ru-RU" w:eastAsia="ru-RU"/>
          </w:rPr>
          <w:tab/>
        </w:r>
        <w:r w:rsidRPr="0023730B">
          <w:rPr>
            <w:rStyle w:val="Hyperlink"/>
            <w:lang w:val="ru-RU"/>
          </w:rPr>
          <w:t>Введение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_Toc233089205 \h </w:instrText>
        </w:r>
        <w:r w:rsidRPr="0023730B">
          <w:rPr>
            <w:webHidden/>
            <w:lang w:val="ru-RU"/>
          </w:rPr>
        </w:r>
        <w:r w:rsidRPr="0023730B">
          <w:rPr>
            <w:webHidden/>
            <w:lang w:val="ru-RU"/>
          </w:rPr>
          <w:fldChar w:fldCharType="separate"/>
        </w:r>
        <w:r w:rsidR="00187D66" w:rsidRPr="0023730B">
          <w:rPr>
            <w:webHidden/>
            <w:lang w:val="ru-RU"/>
          </w:rPr>
          <w:t>58</w:t>
        </w:r>
        <w:r w:rsidRPr="0023730B">
          <w:rPr>
            <w:webHidden/>
            <w:lang w:val="ru-RU"/>
          </w:rPr>
          <w:fldChar w:fldCharType="end"/>
        </w:r>
      </w:hyperlink>
    </w:p>
    <w:p w14:paraId="274722E4" w14:textId="13CBC30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6" w:history="1">
        <w:r w:rsidRPr="0023730B">
          <w:rPr>
            <w:rStyle w:val="Hyperlink"/>
            <w:lang w:val="ru-RU"/>
          </w:rPr>
          <w:t>3.2</w:t>
        </w:r>
        <w:r w:rsidRPr="0023730B">
          <w:rPr>
            <w:rFonts w:asciiTheme="minorHAnsi" w:eastAsiaTheme="minorEastAsia" w:hAnsiTheme="minorHAnsi" w:cstheme="minorBidi"/>
            <w:szCs w:val="22"/>
            <w:lang w:val="ru-RU" w:eastAsia="ru-RU"/>
          </w:rPr>
          <w:tab/>
        </w:r>
        <w:r w:rsidRPr="0023730B">
          <w:rPr>
            <w:rStyle w:val="Hyperlink"/>
            <w:lang w:val="ru-RU"/>
          </w:rPr>
          <w:t>Подсистема передачи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_Toc233089206 \h </w:instrText>
        </w:r>
        <w:r w:rsidRPr="0023730B">
          <w:rPr>
            <w:webHidden/>
            <w:lang w:val="ru-RU"/>
          </w:rPr>
        </w:r>
        <w:r w:rsidRPr="0023730B">
          <w:rPr>
            <w:webHidden/>
            <w:lang w:val="ru-RU"/>
          </w:rPr>
          <w:fldChar w:fldCharType="separate"/>
        </w:r>
        <w:r w:rsidR="00187D66" w:rsidRPr="0023730B">
          <w:rPr>
            <w:webHidden/>
            <w:lang w:val="ru-RU"/>
          </w:rPr>
          <w:t>58</w:t>
        </w:r>
        <w:r w:rsidRPr="0023730B">
          <w:rPr>
            <w:webHidden/>
            <w:lang w:val="ru-RU"/>
          </w:rPr>
          <w:fldChar w:fldCharType="end"/>
        </w:r>
      </w:hyperlink>
    </w:p>
    <w:p w14:paraId="6F124E68" w14:textId="344C85D5"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7" w:history="1">
        <w:r w:rsidRPr="0023730B">
          <w:rPr>
            <w:rStyle w:val="Hyperlink"/>
            <w:lang w:val="ru-RU"/>
          </w:rPr>
          <w:t>3.3</w:t>
        </w:r>
        <w:r w:rsidRPr="0023730B">
          <w:rPr>
            <w:rFonts w:asciiTheme="minorHAnsi" w:eastAsiaTheme="minorEastAsia" w:hAnsiTheme="minorHAnsi" w:cstheme="minorBidi"/>
            <w:szCs w:val="22"/>
            <w:lang w:val="ru-RU" w:eastAsia="ru-RU"/>
          </w:rPr>
          <w:tab/>
        </w:r>
        <w:r w:rsidRPr="0023730B">
          <w:rPr>
            <w:rStyle w:val="Hyperlink"/>
            <w:lang w:val="ru-RU"/>
          </w:rPr>
          <w:t>Использование одноканальных ретрансляторов</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_Toc233089207 \h </w:instrText>
        </w:r>
        <w:r w:rsidRPr="0023730B">
          <w:rPr>
            <w:webHidden/>
            <w:lang w:val="ru-RU"/>
          </w:rPr>
        </w:r>
        <w:r w:rsidRPr="0023730B">
          <w:rPr>
            <w:webHidden/>
            <w:lang w:val="ru-RU"/>
          </w:rPr>
          <w:fldChar w:fldCharType="separate"/>
        </w:r>
        <w:r w:rsidR="00187D66" w:rsidRPr="0023730B">
          <w:rPr>
            <w:webHidden/>
            <w:lang w:val="ru-RU"/>
          </w:rPr>
          <w:t>60</w:t>
        </w:r>
        <w:r w:rsidRPr="0023730B">
          <w:rPr>
            <w:webHidden/>
            <w:lang w:val="ru-RU"/>
          </w:rPr>
          <w:fldChar w:fldCharType="end"/>
        </w:r>
      </w:hyperlink>
    </w:p>
    <w:p w14:paraId="2C56D3DC" w14:textId="2536B28C"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08" w:history="1">
        <w:r w:rsidRPr="0023730B">
          <w:rPr>
            <w:rStyle w:val="Hyperlink"/>
            <w:lang w:val="ru-RU"/>
          </w:rPr>
          <w:t>3.4</w:t>
        </w:r>
        <w:r w:rsidRPr="0023730B">
          <w:rPr>
            <w:rFonts w:asciiTheme="minorHAnsi" w:eastAsiaTheme="minorEastAsia" w:hAnsiTheme="minorHAnsi" w:cstheme="minorBidi"/>
            <w:szCs w:val="22"/>
            <w:lang w:val="ru-RU" w:eastAsia="ru-RU"/>
          </w:rPr>
          <w:tab/>
        </w:r>
        <w:r w:rsidRPr="0023730B">
          <w:rPr>
            <w:rStyle w:val="Hyperlink"/>
            <w:lang w:val="ru-RU"/>
          </w:rPr>
          <w:t>Синхронизация с глобальной системой определения местоположения (GPS)</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_Toc233089208 \h </w:instrText>
        </w:r>
        <w:r w:rsidRPr="0023730B">
          <w:rPr>
            <w:webHidden/>
            <w:lang w:val="ru-RU"/>
          </w:rPr>
        </w:r>
        <w:r w:rsidRPr="0023730B">
          <w:rPr>
            <w:webHidden/>
            <w:lang w:val="ru-RU"/>
          </w:rPr>
          <w:fldChar w:fldCharType="separate"/>
        </w:r>
        <w:r w:rsidR="00187D66" w:rsidRPr="0023730B">
          <w:rPr>
            <w:webHidden/>
            <w:lang w:val="ru-RU"/>
          </w:rPr>
          <w:t>60</w:t>
        </w:r>
        <w:r w:rsidRPr="0023730B">
          <w:rPr>
            <w:webHidden/>
            <w:lang w:val="ru-RU"/>
          </w:rPr>
          <w:fldChar w:fldCharType="end"/>
        </w:r>
      </w:hyperlink>
    </w:p>
    <w:p w14:paraId="1A0A5DF0" w14:textId="760FD2BC"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09" w:history="1">
        <w:r w:rsidRPr="0023730B">
          <w:rPr>
            <w:rStyle w:val="Hyperlink"/>
            <w:lang w:val="ru-RU"/>
          </w:rPr>
          <w:t>4</w:t>
        </w:r>
        <w:r w:rsidRPr="0023730B">
          <w:rPr>
            <w:rFonts w:asciiTheme="minorHAnsi" w:eastAsiaTheme="minorEastAsia" w:hAnsiTheme="minorHAnsi" w:cstheme="minorBidi"/>
            <w:szCs w:val="22"/>
            <w:lang w:val="ru-RU" w:eastAsia="ru-RU"/>
          </w:rPr>
          <w:tab/>
        </w:r>
        <w:r w:rsidRPr="0023730B">
          <w:rPr>
            <w:rStyle w:val="Hyperlink"/>
            <w:lang w:val="ru-RU"/>
          </w:rPr>
          <w:t>Уровни цифровых боковых полос</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_Toc233089209 \h </w:instrText>
        </w:r>
        <w:r w:rsidRPr="0023730B">
          <w:rPr>
            <w:webHidden/>
            <w:lang w:val="ru-RU"/>
          </w:rPr>
        </w:r>
        <w:r w:rsidRPr="0023730B">
          <w:rPr>
            <w:webHidden/>
            <w:lang w:val="ru-RU"/>
          </w:rPr>
          <w:fldChar w:fldCharType="separate"/>
        </w:r>
        <w:r w:rsidR="00187D66" w:rsidRPr="0023730B">
          <w:rPr>
            <w:webHidden/>
            <w:lang w:val="ru-RU"/>
          </w:rPr>
          <w:t>61</w:t>
        </w:r>
        <w:r w:rsidRPr="0023730B">
          <w:rPr>
            <w:webHidden/>
            <w:lang w:val="ru-RU"/>
          </w:rPr>
          <w:fldChar w:fldCharType="end"/>
        </w:r>
      </w:hyperlink>
    </w:p>
    <w:p w14:paraId="1AC290D0" w14:textId="4F590962"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10" w:history="1">
        <w:r w:rsidRPr="0023730B">
          <w:rPr>
            <w:rStyle w:val="Hyperlink"/>
            <w:lang w:val="ru-RU"/>
          </w:rPr>
          <w:t>5</w:t>
        </w:r>
        <w:r w:rsidRPr="0023730B">
          <w:rPr>
            <w:rFonts w:asciiTheme="minorHAnsi" w:eastAsiaTheme="minorEastAsia" w:hAnsiTheme="minorHAnsi" w:cstheme="minorBidi"/>
            <w:szCs w:val="22"/>
            <w:lang w:val="ru-RU" w:eastAsia="ru-RU"/>
          </w:rPr>
          <w:tab/>
        </w:r>
        <w:r w:rsidRPr="0023730B">
          <w:rPr>
            <w:rStyle w:val="Hyperlink"/>
            <w:lang w:val="ru-RU"/>
          </w:rPr>
          <w:t>Спектр для гибридного режима</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_Toc233089210 \h </w:instrText>
        </w:r>
        <w:r w:rsidRPr="0023730B">
          <w:rPr>
            <w:webHidden/>
            <w:lang w:val="ru-RU"/>
          </w:rPr>
        </w:r>
        <w:r w:rsidRPr="0023730B">
          <w:rPr>
            <w:webHidden/>
            <w:lang w:val="ru-RU"/>
          </w:rPr>
          <w:fldChar w:fldCharType="separate"/>
        </w:r>
        <w:r w:rsidR="00187D66" w:rsidRPr="0023730B">
          <w:rPr>
            <w:webHidden/>
            <w:lang w:val="ru-RU"/>
          </w:rPr>
          <w:t>62</w:t>
        </w:r>
        <w:r w:rsidRPr="0023730B">
          <w:rPr>
            <w:webHidden/>
            <w:lang w:val="ru-RU"/>
          </w:rPr>
          <w:fldChar w:fldCharType="end"/>
        </w:r>
      </w:hyperlink>
    </w:p>
    <w:p w14:paraId="353A401F" w14:textId="1DCB8AFB"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11" w:history="1">
        <w:r w:rsidRPr="0023730B">
          <w:rPr>
            <w:rStyle w:val="Hyperlink"/>
            <w:lang w:val="ru-RU"/>
          </w:rPr>
          <w:t>6</w:t>
        </w:r>
        <w:r w:rsidRPr="0023730B">
          <w:rPr>
            <w:rFonts w:asciiTheme="minorHAnsi" w:eastAsiaTheme="minorEastAsia" w:hAnsiTheme="minorHAnsi" w:cstheme="minorBidi"/>
            <w:szCs w:val="22"/>
            <w:lang w:val="ru-RU" w:eastAsia="ru-RU"/>
          </w:rPr>
          <w:tab/>
        </w:r>
        <w:r w:rsidRPr="0023730B">
          <w:rPr>
            <w:rStyle w:val="Hyperlink"/>
            <w:lang w:val="ru-RU"/>
          </w:rPr>
          <w:t>Спектр для расширенного гибридного режима</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_Toc233089211 \h </w:instrText>
        </w:r>
        <w:r w:rsidRPr="0023730B">
          <w:rPr>
            <w:webHidden/>
            <w:lang w:val="ru-RU"/>
          </w:rPr>
        </w:r>
        <w:r w:rsidRPr="0023730B">
          <w:rPr>
            <w:webHidden/>
            <w:lang w:val="ru-RU"/>
          </w:rPr>
          <w:fldChar w:fldCharType="separate"/>
        </w:r>
        <w:r w:rsidR="00187D66" w:rsidRPr="0023730B">
          <w:rPr>
            <w:webHidden/>
            <w:lang w:val="ru-RU"/>
          </w:rPr>
          <w:t>63</w:t>
        </w:r>
        <w:r w:rsidRPr="0023730B">
          <w:rPr>
            <w:webHidden/>
            <w:lang w:val="ru-RU"/>
          </w:rPr>
          <w:fldChar w:fldCharType="end"/>
        </w:r>
      </w:hyperlink>
    </w:p>
    <w:p w14:paraId="16BAC6D2" w14:textId="38EA3B43"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12" w:history="1">
        <w:r w:rsidRPr="0023730B">
          <w:rPr>
            <w:rStyle w:val="Hyperlink"/>
            <w:lang w:val="ru-RU"/>
          </w:rPr>
          <w:t>7</w:t>
        </w:r>
        <w:r w:rsidRPr="0023730B">
          <w:rPr>
            <w:rFonts w:asciiTheme="minorHAnsi" w:eastAsiaTheme="minorEastAsia" w:hAnsiTheme="minorHAnsi" w:cstheme="minorBidi"/>
            <w:szCs w:val="22"/>
            <w:lang w:val="ru-RU" w:eastAsia="ru-RU"/>
          </w:rPr>
          <w:tab/>
        </w:r>
        <w:r w:rsidRPr="0023730B">
          <w:rPr>
            <w:rStyle w:val="Hyperlink"/>
            <w:lang w:val="ru-RU"/>
          </w:rPr>
          <w:t>Спектр для полностью цифрового режима</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_Toc233089212 \h </w:instrText>
        </w:r>
        <w:r w:rsidRPr="0023730B">
          <w:rPr>
            <w:webHidden/>
            <w:lang w:val="ru-RU"/>
          </w:rPr>
        </w:r>
        <w:r w:rsidRPr="0023730B">
          <w:rPr>
            <w:webHidden/>
            <w:lang w:val="ru-RU"/>
          </w:rPr>
          <w:fldChar w:fldCharType="separate"/>
        </w:r>
        <w:r w:rsidR="00187D66" w:rsidRPr="0023730B">
          <w:rPr>
            <w:webHidden/>
            <w:lang w:val="ru-RU"/>
          </w:rPr>
          <w:t>65</w:t>
        </w:r>
        <w:r w:rsidRPr="0023730B">
          <w:rPr>
            <w:webHidden/>
            <w:lang w:val="ru-RU"/>
          </w:rPr>
          <w:fldChar w:fldCharType="end"/>
        </w:r>
      </w:hyperlink>
    </w:p>
    <w:p w14:paraId="166A2CCD" w14:textId="12DC8C5A"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13" w:history="1">
        <w:r w:rsidRPr="0023730B">
          <w:rPr>
            <w:rStyle w:val="Hyperlink"/>
            <w:lang w:val="ru-RU"/>
          </w:rPr>
          <w:t>8</w:t>
        </w:r>
        <w:r w:rsidRPr="0023730B">
          <w:rPr>
            <w:rFonts w:asciiTheme="minorHAnsi" w:eastAsiaTheme="minorEastAsia" w:hAnsiTheme="minorHAnsi" w:cstheme="minorBidi"/>
            <w:szCs w:val="22"/>
            <w:lang w:val="ru-RU" w:eastAsia="ru-RU"/>
          </w:rPr>
          <w:tab/>
        </w:r>
        <w:r w:rsidRPr="0023730B">
          <w:rPr>
            <w:rStyle w:val="Hyperlink"/>
            <w:lang w:val="ru-RU"/>
          </w:rPr>
          <w:t>Пределы излучений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_Toc233089213 \h </w:instrText>
        </w:r>
        <w:r w:rsidRPr="0023730B">
          <w:rPr>
            <w:webHidden/>
            <w:lang w:val="ru-RU"/>
          </w:rPr>
        </w:r>
        <w:r w:rsidRPr="0023730B">
          <w:rPr>
            <w:webHidden/>
            <w:lang w:val="ru-RU"/>
          </w:rPr>
          <w:fldChar w:fldCharType="separate"/>
        </w:r>
        <w:r w:rsidR="00187D66" w:rsidRPr="0023730B">
          <w:rPr>
            <w:webHidden/>
            <w:lang w:val="ru-RU"/>
          </w:rPr>
          <w:t>67</w:t>
        </w:r>
        <w:r w:rsidRPr="0023730B">
          <w:rPr>
            <w:webHidden/>
            <w:lang w:val="ru-RU"/>
          </w:rPr>
          <w:fldChar w:fldCharType="end"/>
        </w:r>
      </w:hyperlink>
    </w:p>
    <w:p w14:paraId="02456508" w14:textId="67850363"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14" w:history="1">
        <w:r w:rsidRPr="0023730B">
          <w:rPr>
            <w:rStyle w:val="Hyperlink"/>
            <w:lang w:val="ru-RU"/>
          </w:rPr>
          <w:t>8.1</w:t>
        </w:r>
        <w:r w:rsidRPr="0023730B">
          <w:rPr>
            <w:rFonts w:asciiTheme="minorHAnsi" w:eastAsiaTheme="minorEastAsia" w:hAnsiTheme="minorHAnsi" w:cstheme="minorBidi"/>
            <w:szCs w:val="22"/>
            <w:lang w:val="ru-RU" w:eastAsia="ru-RU"/>
          </w:rPr>
          <w:tab/>
        </w:r>
        <w:r w:rsidRPr="0023730B">
          <w:rPr>
            <w:rStyle w:val="Hyperlink"/>
            <w:lang w:val="ru-RU"/>
          </w:rPr>
          <w:t>Пределы излучений для работы IBOC с применяемой в Районе 2 аналоговой маской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_Toc233089214 \h </w:instrText>
        </w:r>
        <w:r w:rsidRPr="0023730B">
          <w:rPr>
            <w:webHidden/>
            <w:lang w:val="ru-RU"/>
          </w:rPr>
        </w:r>
        <w:r w:rsidRPr="0023730B">
          <w:rPr>
            <w:webHidden/>
            <w:lang w:val="ru-RU"/>
          </w:rPr>
          <w:fldChar w:fldCharType="separate"/>
        </w:r>
        <w:r w:rsidR="00187D66" w:rsidRPr="0023730B">
          <w:rPr>
            <w:webHidden/>
            <w:lang w:val="ru-RU"/>
          </w:rPr>
          <w:t>67</w:t>
        </w:r>
        <w:r w:rsidRPr="0023730B">
          <w:rPr>
            <w:webHidden/>
            <w:lang w:val="ru-RU"/>
          </w:rPr>
          <w:fldChar w:fldCharType="end"/>
        </w:r>
      </w:hyperlink>
    </w:p>
    <w:p w14:paraId="3B418BFE" w14:textId="1442BDD0"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15" w:history="1">
        <w:r w:rsidRPr="0023730B">
          <w:rPr>
            <w:rStyle w:val="Hyperlink"/>
            <w:lang w:val="ru-RU"/>
          </w:rPr>
          <w:t>8.2</w:t>
        </w:r>
        <w:r w:rsidRPr="0023730B">
          <w:rPr>
            <w:rFonts w:asciiTheme="minorHAnsi" w:eastAsiaTheme="minorEastAsia" w:hAnsiTheme="minorHAnsi" w:cstheme="minorBidi"/>
            <w:szCs w:val="22"/>
            <w:lang w:val="ru-RU" w:eastAsia="ru-RU"/>
          </w:rPr>
          <w:tab/>
        </w:r>
        <w:r w:rsidRPr="0023730B">
          <w:rPr>
            <w:rStyle w:val="Hyperlink"/>
            <w:lang w:val="ru-RU"/>
          </w:rPr>
          <w:t>Пределы излучений для работы IBOC с применяемой в Районе 1 аналоговой маской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_Toc233089215 \h </w:instrText>
        </w:r>
        <w:r w:rsidRPr="0023730B">
          <w:rPr>
            <w:webHidden/>
            <w:lang w:val="ru-RU"/>
          </w:rPr>
        </w:r>
        <w:r w:rsidRPr="0023730B">
          <w:rPr>
            <w:webHidden/>
            <w:lang w:val="ru-RU"/>
          </w:rPr>
          <w:fldChar w:fldCharType="separate"/>
        </w:r>
        <w:r w:rsidR="00187D66" w:rsidRPr="0023730B">
          <w:rPr>
            <w:webHidden/>
            <w:lang w:val="ru-RU"/>
          </w:rPr>
          <w:t>70</w:t>
        </w:r>
        <w:r w:rsidRPr="0023730B">
          <w:rPr>
            <w:webHidden/>
            <w:lang w:val="ru-RU"/>
          </w:rPr>
          <w:fldChar w:fldCharType="end"/>
        </w:r>
      </w:hyperlink>
    </w:p>
    <w:p w14:paraId="5CA46FEF" w14:textId="72212BAF"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16" w:history="1">
        <w:r w:rsidRPr="0023730B">
          <w:rPr>
            <w:rStyle w:val="Hyperlink"/>
            <w:lang w:val="ru-RU"/>
          </w:rPr>
          <w:t>9</w:t>
        </w:r>
        <w:r w:rsidRPr="0023730B">
          <w:rPr>
            <w:rFonts w:asciiTheme="minorHAnsi" w:eastAsiaTheme="minorEastAsia" w:hAnsiTheme="minorHAnsi" w:cstheme="minorBidi"/>
            <w:szCs w:val="22"/>
            <w:lang w:val="ru-RU" w:eastAsia="ru-RU"/>
          </w:rPr>
          <w:tab/>
        </w:r>
        <w:r w:rsidRPr="0023730B">
          <w:rPr>
            <w:rStyle w:val="Hyperlink"/>
            <w:lang w:val="ru-RU"/>
          </w:rPr>
          <w:t>Краткое изложение результатов лабораторных испытаний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_Toc233089216 \h </w:instrText>
        </w:r>
        <w:r w:rsidRPr="0023730B">
          <w:rPr>
            <w:webHidden/>
            <w:lang w:val="ru-RU"/>
          </w:rPr>
        </w:r>
        <w:r w:rsidRPr="0023730B">
          <w:rPr>
            <w:webHidden/>
            <w:lang w:val="ru-RU"/>
          </w:rPr>
          <w:fldChar w:fldCharType="separate"/>
        </w:r>
        <w:r w:rsidR="00187D66" w:rsidRPr="0023730B">
          <w:rPr>
            <w:webHidden/>
            <w:lang w:val="ru-RU"/>
          </w:rPr>
          <w:t>72</w:t>
        </w:r>
        <w:r w:rsidRPr="0023730B">
          <w:rPr>
            <w:webHidden/>
            <w:lang w:val="ru-RU"/>
          </w:rPr>
          <w:fldChar w:fldCharType="end"/>
        </w:r>
      </w:hyperlink>
    </w:p>
    <w:p w14:paraId="2B66FA71" w14:textId="33A4B12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17" w:history="1">
        <w:r w:rsidRPr="0023730B">
          <w:rPr>
            <w:rStyle w:val="Hyperlink"/>
            <w:lang w:val="ru-RU"/>
          </w:rPr>
          <w:t>9.1</w:t>
        </w:r>
        <w:r w:rsidRPr="0023730B">
          <w:rPr>
            <w:rFonts w:asciiTheme="minorHAnsi" w:eastAsiaTheme="minorEastAsia" w:hAnsiTheme="minorHAnsi" w:cstheme="minorBidi"/>
            <w:szCs w:val="22"/>
            <w:lang w:val="ru-RU" w:eastAsia="ru-RU"/>
          </w:rPr>
          <w:tab/>
        </w:r>
        <w:r w:rsidRPr="0023730B">
          <w:rPr>
            <w:rStyle w:val="Hyperlink"/>
            <w:lang w:val="ru-RU"/>
          </w:rPr>
          <w:t>Показатели работы при гауссовом шуме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_Toc233089217 \h </w:instrText>
        </w:r>
        <w:r w:rsidRPr="0023730B">
          <w:rPr>
            <w:webHidden/>
            <w:lang w:val="ru-RU"/>
          </w:rPr>
        </w:r>
        <w:r w:rsidRPr="0023730B">
          <w:rPr>
            <w:webHidden/>
            <w:lang w:val="ru-RU"/>
          </w:rPr>
          <w:fldChar w:fldCharType="separate"/>
        </w:r>
        <w:r w:rsidR="00187D66" w:rsidRPr="0023730B">
          <w:rPr>
            <w:webHidden/>
            <w:lang w:val="ru-RU"/>
          </w:rPr>
          <w:t>74</w:t>
        </w:r>
        <w:r w:rsidRPr="0023730B">
          <w:rPr>
            <w:webHidden/>
            <w:lang w:val="ru-RU"/>
          </w:rPr>
          <w:fldChar w:fldCharType="end"/>
        </w:r>
      </w:hyperlink>
    </w:p>
    <w:p w14:paraId="28A299FE" w14:textId="0FEFC08A"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18" w:history="1">
        <w:r w:rsidRPr="0023730B">
          <w:rPr>
            <w:rStyle w:val="Hyperlink"/>
            <w:lang w:val="ru-RU"/>
          </w:rPr>
          <w:t>9.2</w:t>
        </w:r>
        <w:r w:rsidRPr="0023730B">
          <w:rPr>
            <w:rFonts w:asciiTheme="minorHAnsi" w:eastAsiaTheme="minorEastAsia" w:hAnsiTheme="minorHAnsi" w:cstheme="minorBidi"/>
            <w:szCs w:val="22"/>
            <w:lang w:val="ru-RU" w:eastAsia="ru-RU"/>
          </w:rPr>
          <w:tab/>
        </w:r>
        <w:r w:rsidRPr="0023730B">
          <w:rPr>
            <w:rStyle w:val="Hyperlink"/>
            <w:lang w:val="ru-RU"/>
          </w:rPr>
          <w:t>Показатели работы при рэлеевском замирании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_Toc233089218 \h </w:instrText>
        </w:r>
        <w:r w:rsidRPr="0023730B">
          <w:rPr>
            <w:webHidden/>
            <w:lang w:val="ru-RU"/>
          </w:rPr>
        </w:r>
        <w:r w:rsidRPr="0023730B">
          <w:rPr>
            <w:webHidden/>
            <w:lang w:val="ru-RU"/>
          </w:rPr>
          <w:fldChar w:fldCharType="separate"/>
        </w:r>
        <w:r w:rsidR="00187D66" w:rsidRPr="0023730B">
          <w:rPr>
            <w:webHidden/>
            <w:lang w:val="ru-RU"/>
          </w:rPr>
          <w:t>75</w:t>
        </w:r>
        <w:r w:rsidRPr="0023730B">
          <w:rPr>
            <w:webHidden/>
            <w:lang w:val="ru-RU"/>
          </w:rPr>
          <w:fldChar w:fldCharType="end"/>
        </w:r>
      </w:hyperlink>
    </w:p>
    <w:p w14:paraId="00FA700E" w14:textId="2B5C5351"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19" w:history="1">
        <w:r w:rsidRPr="0023730B">
          <w:rPr>
            <w:rStyle w:val="Hyperlink"/>
            <w:lang w:val="ru-RU"/>
          </w:rPr>
          <w:t>9.3</w:t>
        </w:r>
        <w:r w:rsidRPr="0023730B">
          <w:rPr>
            <w:rFonts w:asciiTheme="minorHAnsi" w:eastAsiaTheme="minorEastAsia" w:hAnsiTheme="minorHAnsi" w:cstheme="minorBidi"/>
            <w:szCs w:val="22"/>
            <w:lang w:val="ru-RU" w:eastAsia="ru-RU"/>
          </w:rPr>
          <w:tab/>
        </w:r>
        <w:r w:rsidRPr="0023730B">
          <w:rPr>
            <w:rStyle w:val="Hyperlink"/>
            <w:lang w:val="ru-RU"/>
          </w:rPr>
          <w:t>Показатели работы в присутствии помех с независимыми замираниями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_Toc233089219 \h </w:instrText>
        </w:r>
        <w:r w:rsidRPr="0023730B">
          <w:rPr>
            <w:webHidden/>
            <w:lang w:val="ru-RU"/>
          </w:rPr>
        </w:r>
        <w:r w:rsidRPr="0023730B">
          <w:rPr>
            <w:webHidden/>
            <w:lang w:val="ru-RU"/>
          </w:rPr>
          <w:fldChar w:fldCharType="separate"/>
        </w:r>
        <w:r w:rsidR="00187D66" w:rsidRPr="0023730B">
          <w:rPr>
            <w:webHidden/>
            <w:lang w:val="ru-RU"/>
          </w:rPr>
          <w:t>76</w:t>
        </w:r>
        <w:r w:rsidRPr="0023730B">
          <w:rPr>
            <w:webHidden/>
            <w:lang w:val="ru-RU"/>
          </w:rPr>
          <w:fldChar w:fldCharType="end"/>
        </w:r>
      </w:hyperlink>
    </w:p>
    <w:p w14:paraId="22A98734" w14:textId="37EAA930"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20" w:history="1">
        <w:r w:rsidRPr="0023730B">
          <w:rPr>
            <w:rStyle w:val="Hyperlink"/>
            <w:lang w:val="ru-RU"/>
          </w:rPr>
          <w:t>9.4</w:t>
        </w:r>
        <w:r w:rsidRPr="0023730B">
          <w:rPr>
            <w:rFonts w:asciiTheme="minorHAnsi" w:eastAsiaTheme="minorEastAsia" w:hAnsiTheme="minorHAnsi" w:cstheme="minorBidi"/>
            <w:szCs w:val="22"/>
            <w:lang w:val="ru-RU" w:eastAsia="ru-RU"/>
          </w:rPr>
          <w:tab/>
        </w:r>
        <w:r w:rsidRPr="0023730B">
          <w:rPr>
            <w:rStyle w:val="Hyperlink"/>
            <w:lang w:val="ru-RU"/>
          </w:rPr>
          <w:t>Выводы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_Toc233089220 \h </w:instrText>
        </w:r>
        <w:r w:rsidRPr="0023730B">
          <w:rPr>
            <w:webHidden/>
            <w:lang w:val="ru-RU"/>
          </w:rPr>
        </w:r>
        <w:r w:rsidRPr="0023730B">
          <w:rPr>
            <w:webHidden/>
            <w:lang w:val="ru-RU"/>
          </w:rPr>
          <w:fldChar w:fldCharType="separate"/>
        </w:r>
        <w:r w:rsidR="00187D66" w:rsidRPr="0023730B">
          <w:rPr>
            <w:webHidden/>
            <w:lang w:val="ru-RU"/>
          </w:rPr>
          <w:t>78</w:t>
        </w:r>
        <w:r w:rsidRPr="0023730B">
          <w:rPr>
            <w:webHidden/>
            <w:lang w:val="ru-RU"/>
          </w:rPr>
          <w:fldChar w:fldCharType="end"/>
        </w:r>
      </w:hyperlink>
    </w:p>
    <w:p w14:paraId="5CB49F9F" w14:textId="5D3CBE0E"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21" w:history="1">
        <w:r w:rsidRPr="0023730B">
          <w:rPr>
            <w:rStyle w:val="Hyperlink"/>
            <w:lang w:val="ru-RU"/>
          </w:rPr>
          <w:t>Приложение 5</w:t>
        </w:r>
        <w:r w:rsidR="006643CC" w:rsidRPr="0023730B">
          <w:rPr>
            <w:rStyle w:val="Hyperlink"/>
            <w:lang w:val="ru-RU"/>
          </w:rPr>
          <w:t xml:space="preserve"> </w:t>
        </w:r>
        <w:r w:rsidR="006643CC" w:rsidRPr="0023730B">
          <w:rPr>
            <w:rStyle w:val="Hyperlink"/>
            <w:lang w:val="ru-RU"/>
          </w:rPr>
          <w:sym w:font="Symbol" w:char="F02D"/>
        </w:r>
        <w:r w:rsidRPr="0023730B">
          <w:rPr>
            <w:rStyle w:val="Hyperlink"/>
            <w:lang w:val="ru-RU"/>
          </w:rPr>
          <w:t xml:space="preserve"> Цифровая система G</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_Toc233089221 \h </w:instrText>
        </w:r>
        <w:r w:rsidRPr="0023730B">
          <w:rPr>
            <w:webHidden/>
            <w:lang w:val="ru-RU"/>
          </w:rPr>
        </w:r>
        <w:r w:rsidRPr="0023730B">
          <w:rPr>
            <w:webHidden/>
            <w:lang w:val="ru-RU"/>
          </w:rPr>
          <w:fldChar w:fldCharType="separate"/>
        </w:r>
        <w:r w:rsidR="00187D66" w:rsidRPr="0023730B">
          <w:rPr>
            <w:webHidden/>
            <w:lang w:val="ru-RU"/>
          </w:rPr>
          <w:t>79</w:t>
        </w:r>
        <w:r w:rsidRPr="0023730B">
          <w:rPr>
            <w:webHidden/>
            <w:lang w:val="ru-RU"/>
          </w:rPr>
          <w:fldChar w:fldCharType="end"/>
        </w:r>
      </w:hyperlink>
    </w:p>
    <w:p w14:paraId="185C71EA" w14:textId="63005ACF"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22" w:history="1">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Введение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_Toc233089222 \h </w:instrText>
        </w:r>
        <w:r w:rsidRPr="0023730B">
          <w:rPr>
            <w:webHidden/>
            <w:lang w:val="ru-RU"/>
          </w:rPr>
        </w:r>
        <w:r w:rsidRPr="0023730B">
          <w:rPr>
            <w:webHidden/>
            <w:lang w:val="ru-RU"/>
          </w:rPr>
          <w:fldChar w:fldCharType="separate"/>
        </w:r>
        <w:r w:rsidR="00187D66" w:rsidRPr="0023730B">
          <w:rPr>
            <w:webHidden/>
            <w:lang w:val="ru-RU"/>
          </w:rPr>
          <w:t>79</w:t>
        </w:r>
        <w:r w:rsidRPr="0023730B">
          <w:rPr>
            <w:webHidden/>
            <w:lang w:val="ru-RU"/>
          </w:rPr>
          <w:fldChar w:fldCharType="end"/>
        </w:r>
      </w:hyperlink>
    </w:p>
    <w:p w14:paraId="2D8AE365" w14:textId="57A742E1"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23" w:history="1">
        <w:r w:rsidRPr="0023730B">
          <w:rPr>
            <w:rStyle w:val="Hyperlink"/>
            <w:lang w:val="ru-RU"/>
          </w:rPr>
          <w:t>2</w:t>
        </w:r>
        <w:r w:rsidRPr="0023730B">
          <w:rPr>
            <w:rFonts w:asciiTheme="minorHAnsi" w:eastAsiaTheme="minorEastAsia" w:hAnsiTheme="minorHAnsi" w:cstheme="minorBidi"/>
            <w:szCs w:val="22"/>
            <w:lang w:val="ru-RU" w:eastAsia="ru-RU"/>
          </w:rPr>
          <w:tab/>
        </w:r>
        <w:r w:rsidRPr="0023730B">
          <w:rPr>
            <w:rStyle w:val="Hyperlink"/>
            <w:lang w:val="ru-RU"/>
          </w:rPr>
          <w:t>Архитектура системы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_Toc233089223 \h </w:instrText>
        </w:r>
        <w:r w:rsidRPr="0023730B">
          <w:rPr>
            <w:webHidden/>
            <w:lang w:val="ru-RU"/>
          </w:rPr>
        </w:r>
        <w:r w:rsidRPr="0023730B">
          <w:rPr>
            <w:webHidden/>
            <w:lang w:val="ru-RU"/>
          </w:rPr>
          <w:fldChar w:fldCharType="separate"/>
        </w:r>
        <w:r w:rsidR="00187D66" w:rsidRPr="0023730B">
          <w:rPr>
            <w:webHidden/>
            <w:lang w:val="ru-RU"/>
          </w:rPr>
          <w:t>79</w:t>
        </w:r>
        <w:r w:rsidRPr="0023730B">
          <w:rPr>
            <w:webHidden/>
            <w:lang w:val="ru-RU"/>
          </w:rPr>
          <w:fldChar w:fldCharType="end"/>
        </w:r>
      </w:hyperlink>
    </w:p>
    <w:p w14:paraId="444254CF" w14:textId="05F25184"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24" w:history="1">
        <w:r w:rsidRPr="0023730B">
          <w:rPr>
            <w:rStyle w:val="Hyperlink"/>
            <w:lang w:val="ru-RU"/>
          </w:rPr>
          <w:t>3</w:t>
        </w:r>
        <w:r w:rsidRPr="0023730B">
          <w:rPr>
            <w:rFonts w:asciiTheme="minorHAnsi" w:eastAsiaTheme="minorEastAsia" w:hAnsiTheme="minorHAnsi" w:cstheme="minorBidi"/>
            <w:szCs w:val="22"/>
            <w:lang w:val="ru-RU" w:eastAsia="ru-RU"/>
          </w:rPr>
          <w:tab/>
        </w:r>
        <w:r w:rsidRPr="0023730B">
          <w:rPr>
            <w:rStyle w:val="Hyperlink"/>
            <w:lang w:val="ru-RU"/>
          </w:rPr>
          <w:t>Кодирование звукового сигнала, текстовые сообщения и пакетные данные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_Toc233089224 \h </w:instrText>
        </w:r>
        <w:r w:rsidRPr="0023730B">
          <w:rPr>
            <w:webHidden/>
            <w:lang w:val="ru-RU"/>
          </w:rPr>
        </w:r>
        <w:r w:rsidRPr="0023730B">
          <w:rPr>
            <w:webHidden/>
            <w:lang w:val="ru-RU"/>
          </w:rPr>
          <w:fldChar w:fldCharType="separate"/>
        </w:r>
        <w:r w:rsidR="00187D66" w:rsidRPr="0023730B">
          <w:rPr>
            <w:webHidden/>
            <w:lang w:val="ru-RU"/>
          </w:rPr>
          <w:t>81</w:t>
        </w:r>
        <w:r w:rsidRPr="0023730B">
          <w:rPr>
            <w:webHidden/>
            <w:lang w:val="ru-RU"/>
          </w:rPr>
          <w:fldChar w:fldCharType="end"/>
        </w:r>
      </w:hyperlink>
    </w:p>
    <w:p w14:paraId="3FBC6F1A" w14:textId="4CF6A17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25" w:history="1">
        <w:r w:rsidRPr="0023730B">
          <w:rPr>
            <w:rStyle w:val="Hyperlink"/>
            <w:lang w:val="ru-RU"/>
          </w:rPr>
          <w:t>3.1</w:t>
        </w:r>
        <w:r w:rsidRPr="0023730B">
          <w:rPr>
            <w:rFonts w:asciiTheme="minorHAnsi" w:eastAsiaTheme="minorEastAsia" w:hAnsiTheme="minorHAnsi" w:cstheme="minorBidi"/>
            <w:szCs w:val="22"/>
            <w:lang w:val="ru-RU" w:eastAsia="ru-RU"/>
          </w:rPr>
          <w:tab/>
        </w:r>
        <w:r w:rsidRPr="0023730B">
          <w:rPr>
            <w:rStyle w:val="Hyperlink"/>
            <w:lang w:val="ru-RU"/>
          </w:rPr>
          <w:t>Звуковые сигналы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_Toc233089225 \h </w:instrText>
        </w:r>
        <w:r w:rsidRPr="0023730B">
          <w:rPr>
            <w:webHidden/>
            <w:lang w:val="ru-RU"/>
          </w:rPr>
        </w:r>
        <w:r w:rsidRPr="0023730B">
          <w:rPr>
            <w:webHidden/>
            <w:lang w:val="ru-RU"/>
          </w:rPr>
          <w:fldChar w:fldCharType="separate"/>
        </w:r>
        <w:r w:rsidR="00187D66" w:rsidRPr="0023730B">
          <w:rPr>
            <w:webHidden/>
            <w:lang w:val="ru-RU"/>
          </w:rPr>
          <w:t>81</w:t>
        </w:r>
        <w:r w:rsidRPr="0023730B">
          <w:rPr>
            <w:webHidden/>
            <w:lang w:val="ru-RU"/>
          </w:rPr>
          <w:fldChar w:fldCharType="end"/>
        </w:r>
      </w:hyperlink>
    </w:p>
    <w:p w14:paraId="3AFF137C" w14:textId="50C49765"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26" w:history="1">
        <w:r w:rsidRPr="0023730B">
          <w:rPr>
            <w:rStyle w:val="Hyperlink"/>
            <w:lang w:val="ru-RU"/>
          </w:rPr>
          <w:t>3.2</w:t>
        </w:r>
        <w:r w:rsidRPr="0023730B">
          <w:rPr>
            <w:rFonts w:asciiTheme="minorHAnsi" w:eastAsiaTheme="minorEastAsia" w:hAnsiTheme="minorHAnsi" w:cstheme="minorBidi"/>
            <w:szCs w:val="22"/>
            <w:lang w:val="ru-RU" w:eastAsia="ru-RU"/>
          </w:rPr>
          <w:tab/>
        </w:r>
        <w:r w:rsidRPr="0023730B">
          <w:rPr>
            <w:rStyle w:val="Hyperlink"/>
            <w:lang w:val="ru-RU"/>
          </w:rPr>
          <w:t>Применение текстовых сообщений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_Toc233089226 \h </w:instrText>
        </w:r>
        <w:r w:rsidRPr="0023730B">
          <w:rPr>
            <w:webHidden/>
            <w:lang w:val="ru-RU"/>
          </w:rPr>
        </w:r>
        <w:r w:rsidRPr="0023730B">
          <w:rPr>
            <w:webHidden/>
            <w:lang w:val="ru-RU"/>
          </w:rPr>
          <w:fldChar w:fldCharType="separate"/>
        </w:r>
        <w:r w:rsidR="00187D66" w:rsidRPr="0023730B">
          <w:rPr>
            <w:webHidden/>
            <w:lang w:val="ru-RU"/>
          </w:rPr>
          <w:t>82</w:t>
        </w:r>
        <w:r w:rsidRPr="0023730B">
          <w:rPr>
            <w:webHidden/>
            <w:lang w:val="ru-RU"/>
          </w:rPr>
          <w:fldChar w:fldCharType="end"/>
        </w:r>
      </w:hyperlink>
    </w:p>
    <w:p w14:paraId="669B4A1F" w14:textId="0875C663"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27" w:history="1">
        <w:r w:rsidRPr="0023730B">
          <w:rPr>
            <w:rStyle w:val="Hyperlink"/>
            <w:lang w:val="ru-RU"/>
          </w:rPr>
          <w:t>3.3</w:t>
        </w:r>
        <w:r w:rsidRPr="0023730B">
          <w:rPr>
            <w:rFonts w:asciiTheme="minorHAnsi" w:eastAsiaTheme="minorEastAsia" w:hAnsiTheme="minorHAnsi" w:cstheme="minorBidi"/>
            <w:szCs w:val="22"/>
            <w:lang w:val="ru-RU" w:eastAsia="ru-RU"/>
          </w:rPr>
          <w:tab/>
        </w:r>
        <w:r w:rsidRPr="0023730B">
          <w:rPr>
            <w:rStyle w:val="Hyperlink"/>
            <w:lang w:val="ru-RU"/>
          </w:rPr>
          <w:t>Режим пакетной передачи данных</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_Toc233089227 \h </w:instrText>
        </w:r>
        <w:r w:rsidRPr="0023730B">
          <w:rPr>
            <w:webHidden/>
            <w:lang w:val="ru-RU"/>
          </w:rPr>
        </w:r>
        <w:r w:rsidRPr="0023730B">
          <w:rPr>
            <w:webHidden/>
            <w:lang w:val="ru-RU"/>
          </w:rPr>
          <w:fldChar w:fldCharType="separate"/>
        </w:r>
        <w:r w:rsidR="00187D66" w:rsidRPr="0023730B">
          <w:rPr>
            <w:webHidden/>
            <w:lang w:val="ru-RU"/>
          </w:rPr>
          <w:t>82</w:t>
        </w:r>
        <w:r w:rsidRPr="0023730B">
          <w:rPr>
            <w:webHidden/>
            <w:lang w:val="ru-RU"/>
          </w:rPr>
          <w:fldChar w:fldCharType="end"/>
        </w:r>
      </w:hyperlink>
    </w:p>
    <w:p w14:paraId="6E776B70" w14:textId="3E3FCD6A"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28" w:history="1">
        <w:r w:rsidRPr="0023730B">
          <w:rPr>
            <w:rStyle w:val="Hyperlink"/>
            <w:lang w:val="ru-RU"/>
          </w:rPr>
          <w:t>4</w:t>
        </w:r>
        <w:r w:rsidRPr="0023730B">
          <w:rPr>
            <w:rFonts w:asciiTheme="minorHAnsi" w:eastAsiaTheme="minorEastAsia" w:hAnsiTheme="minorHAnsi" w:cstheme="minorBidi"/>
            <w:szCs w:val="22"/>
            <w:lang w:val="ru-RU" w:eastAsia="ru-RU"/>
          </w:rPr>
          <w:tab/>
        </w:r>
        <w:r w:rsidRPr="0023730B">
          <w:rPr>
            <w:rStyle w:val="Hyperlink"/>
            <w:lang w:val="ru-RU"/>
          </w:rPr>
          <w:t>Мультиплекс, включая специальные каналы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_Toc233089228 \h </w:instrText>
        </w:r>
        <w:r w:rsidRPr="0023730B">
          <w:rPr>
            <w:webHidden/>
            <w:lang w:val="ru-RU"/>
          </w:rPr>
        </w:r>
        <w:r w:rsidRPr="0023730B">
          <w:rPr>
            <w:webHidden/>
            <w:lang w:val="ru-RU"/>
          </w:rPr>
          <w:fldChar w:fldCharType="separate"/>
        </w:r>
        <w:r w:rsidR="00187D66" w:rsidRPr="0023730B">
          <w:rPr>
            <w:webHidden/>
            <w:lang w:val="ru-RU"/>
          </w:rPr>
          <w:t>82</w:t>
        </w:r>
        <w:r w:rsidRPr="0023730B">
          <w:rPr>
            <w:webHidden/>
            <w:lang w:val="ru-RU"/>
          </w:rPr>
          <w:fldChar w:fldCharType="end"/>
        </w:r>
      </w:hyperlink>
    </w:p>
    <w:p w14:paraId="7661A244" w14:textId="2C234B22"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29" w:history="1">
        <w:r w:rsidRPr="0023730B">
          <w:rPr>
            <w:rStyle w:val="Hyperlink"/>
            <w:lang w:val="ru-RU"/>
          </w:rPr>
          <w:t>5</w:t>
        </w:r>
        <w:r w:rsidRPr="0023730B">
          <w:rPr>
            <w:rFonts w:asciiTheme="minorHAnsi" w:eastAsiaTheme="minorEastAsia" w:hAnsiTheme="minorHAnsi" w:cstheme="minorBidi"/>
            <w:szCs w:val="22"/>
            <w:lang w:val="ru-RU" w:eastAsia="ru-RU"/>
          </w:rPr>
          <w:tab/>
        </w:r>
        <w:r w:rsidRPr="0023730B">
          <w:rPr>
            <w:rStyle w:val="Hyperlink"/>
            <w:lang w:val="ru-RU"/>
          </w:rPr>
          <w:t>Канальное кодирование и модуляция</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_Toc233089229 \h </w:instrText>
        </w:r>
        <w:r w:rsidRPr="0023730B">
          <w:rPr>
            <w:webHidden/>
            <w:lang w:val="ru-RU"/>
          </w:rPr>
        </w:r>
        <w:r w:rsidRPr="0023730B">
          <w:rPr>
            <w:webHidden/>
            <w:lang w:val="ru-RU"/>
          </w:rPr>
          <w:fldChar w:fldCharType="separate"/>
        </w:r>
        <w:r w:rsidR="00187D66" w:rsidRPr="0023730B">
          <w:rPr>
            <w:webHidden/>
            <w:lang w:val="ru-RU"/>
          </w:rPr>
          <w:t>83</w:t>
        </w:r>
        <w:r w:rsidRPr="0023730B">
          <w:rPr>
            <w:webHidden/>
            <w:lang w:val="ru-RU"/>
          </w:rPr>
          <w:fldChar w:fldCharType="end"/>
        </w:r>
      </w:hyperlink>
    </w:p>
    <w:p w14:paraId="1A9B1134" w14:textId="41B4EFCA"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30" w:history="1">
        <w:r w:rsidRPr="0023730B">
          <w:rPr>
            <w:rStyle w:val="Hyperlink"/>
            <w:lang w:val="ru-RU"/>
          </w:rPr>
          <w:t>5.1</w:t>
        </w:r>
        <w:r w:rsidRPr="0023730B">
          <w:rPr>
            <w:rFonts w:asciiTheme="minorHAnsi" w:eastAsiaTheme="minorEastAsia" w:hAnsiTheme="minorHAnsi" w:cstheme="minorBidi"/>
            <w:szCs w:val="22"/>
            <w:lang w:val="ru-RU" w:eastAsia="ru-RU"/>
          </w:rPr>
          <w:tab/>
        </w:r>
        <w:r w:rsidRPr="0023730B">
          <w:rPr>
            <w:rStyle w:val="Hyperlink"/>
            <w:lang w:val="ru-RU"/>
          </w:rPr>
          <w:t>Введение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_Toc233089230 \h </w:instrText>
        </w:r>
        <w:r w:rsidRPr="0023730B">
          <w:rPr>
            <w:webHidden/>
            <w:lang w:val="ru-RU"/>
          </w:rPr>
        </w:r>
        <w:r w:rsidRPr="0023730B">
          <w:rPr>
            <w:webHidden/>
            <w:lang w:val="ru-RU"/>
          </w:rPr>
          <w:fldChar w:fldCharType="separate"/>
        </w:r>
        <w:r w:rsidR="00187D66" w:rsidRPr="0023730B">
          <w:rPr>
            <w:webHidden/>
            <w:lang w:val="ru-RU"/>
          </w:rPr>
          <w:t>83</w:t>
        </w:r>
        <w:r w:rsidRPr="0023730B">
          <w:rPr>
            <w:webHidden/>
            <w:lang w:val="ru-RU"/>
          </w:rPr>
          <w:fldChar w:fldCharType="end"/>
        </w:r>
      </w:hyperlink>
    </w:p>
    <w:p w14:paraId="49EFAD2A" w14:textId="01F42BB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31" w:history="1">
        <w:r w:rsidRPr="0023730B">
          <w:rPr>
            <w:rStyle w:val="Hyperlink"/>
            <w:lang w:val="ru-RU"/>
          </w:rPr>
          <w:t>5.2</w:t>
        </w:r>
        <w:r w:rsidRPr="0023730B">
          <w:rPr>
            <w:rFonts w:asciiTheme="minorHAnsi" w:eastAsiaTheme="minorEastAsia" w:hAnsiTheme="minorHAnsi" w:cstheme="minorBidi"/>
            <w:szCs w:val="22"/>
            <w:lang w:val="ru-RU" w:eastAsia="ru-RU"/>
          </w:rPr>
          <w:tab/>
        </w:r>
        <w:r w:rsidRPr="0023730B">
          <w:rPr>
            <w:rStyle w:val="Hyperlink"/>
            <w:lang w:val="ru-RU"/>
          </w:rPr>
          <w:t>Многоуровневое кодирование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_Toc233089231 \h </w:instrText>
        </w:r>
        <w:r w:rsidRPr="0023730B">
          <w:rPr>
            <w:webHidden/>
            <w:lang w:val="ru-RU"/>
          </w:rPr>
        </w:r>
        <w:r w:rsidRPr="0023730B">
          <w:rPr>
            <w:webHidden/>
            <w:lang w:val="ru-RU"/>
          </w:rPr>
          <w:fldChar w:fldCharType="separate"/>
        </w:r>
        <w:r w:rsidR="00187D66" w:rsidRPr="0023730B">
          <w:rPr>
            <w:webHidden/>
            <w:lang w:val="ru-RU"/>
          </w:rPr>
          <w:t>84</w:t>
        </w:r>
        <w:r w:rsidRPr="0023730B">
          <w:rPr>
            <w:webHidden/>
            <w:lang w:val="ru-RU"/>
          </w:rPr>
          <w:fldChar w:fldCharType="end"/>
        </w:r>
      </w:hyperlink>
    </w:p>
    <w:p w14:paraId="0AD303B8" w14:textId="350F7ACB"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32" w:history="1">
        <w:r w:rsidRPr="0023730B">
          <w:rPr>
            <w:rStyle w:val="Hyperlink"/>
            <w:lang w:val="ru-RU"/>
          </w:rPr>
          <w:t>5.3</w:t>
        </w:r>
        <w:r w:rsidRPr="0023730B">
          <w:rPr>
            <w:rFonts w:asciiTheme="minorHAnsi" w:eastAsiaTheme="minorEastAsia" w:hAnsiTheme="minorHAnsi" w:cstheme="minorBidi"/>
            <w:szCs w:val="22"/>
            <w:lang w:val="ru-RU" w:eastAsia="ru-RU"/>
          </w:rPr>
          <w:tab/>
        </w:r>
        <w:r w:rsidRPr="0023730B">
          <w:rPr>
            <w:rStyle w:val="Hyperlink"/>
            <w:lang w:val="ru-RU"/>
          </w:rPr>
          <w:t>Кодирование MSC</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_Toc233089232 \h </w:instrText>
        </w:r>
        <w:r w:rsidRPr="0023730B">
          <w:rPr>
            <w:webHidden/>
            <w:lang w:val="ru-RU"/>
          </w:rPr>
        </w:r>
        <w:r w:rsidRPr="0023730B">
          <w:rPr>
            <w:webHidden/>
            <w:lang w:val="ru-RU"/>
          </w:rPr>
          <w:fldChar w:fldCharType="separate"/>
        </w:r>
        <w:r w:rsidR="00187D66" w:rsidRPr="0023730B">
          <w:rPr>
            <w:webHidden/>
            <w:lang w:val="ru-RU"/>
          </w:rPr>
          <w:t>84</w:t>
        </w:r>
        <w:r w:rsidRPr="0023730B">
          <w:rPr>
            <w:webHidden/>
            <w:lang w:val="ru-RU"/>
          </w:rPr>
          <w:fldChar w:fldCharType="end"/>
        </w:r>
      </w:hyperlink>
    </w:p>
    <w:p w14:paraId="5C426D0E" w14:textId="0A80A597"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33" w:history="1">
        <w:r w:rsidRPr="0023730B">
          <w:rPr>
            <w:rStyle w:val="Hyperlink"/>
            <w:lang w:val="ru-RU"/>
          </w:rPr>
          <w:t>5.4</w:t>
        </w:r>
        <w:r w:rsidRPr="0023730B">
          <w:rPr>
            <w:rFonts w:asciiTheme="minorHAnsi" w:eastAsiaTheme="minorEastAsia" w:hAnsiTheme="minorHAnsi" w:cstheme="minorBidi"/>
            <w:szCs w:val="22"/>
            <w:lang w:val="ru-RU" w:eastAsia="ru-RU"/>
          </w:rPr>
          <w:tab/>
        </w:r>
        <w:r w:rsidRPr="0023730B">
          <w:rPr>
            <w:rStyle w:val="Hyperlink"/>
            <w:lang w:val="ru-RU"/>
          </w:rPr>
          <w:t>Кодирование SDC</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_Toc233089233 \h </w:instrText>
        </w:r>
        <w:r w:rsidRPr="0023730B">
          <w:rPr>
            <w:webHidden/>
            <w:lang w:val="ru-RU"/>
          </w:rPr>
        </w:r>
        <w:r w:rsidRPr="0023730B">
          <w:rPr>
            <w:webHidden/>
            <w:lang w:val="ru-RU"/>
          </w:rPr>
          <w:fldChar w:fldCharType="separate"/>
        </w:r>
        <w:r w:rsidR="00187D66" w:rsidRPr="0023730B">
          <w:rPr>
            <w:webHidden/>
            <w:lang w:val="ru-RU"/>
          </w:rPr>
          <w:t>85</w:t>
        </w:r>
        <w:r w:rsidRPr="0023730B">
          <w:rPr>
            <w:webHidden/>
            <w:lang w:val="ru-RU"/>
          </w:rPr>
          <w:fldChar w:fldCharType="end"/>
        </w:r>
      </w:hyperlink>
    </w:p>
    <w:p w14:paraId="7B5E894D" w14:textId="5422CCD7"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34" w:history="1">
        <w:r w:rsidRPr="0023730B">
          <w:rPr>
            <w:rStyle w:val="Hyperlink"/>
            <w:lang w:val="ru-RU"/>
          </w:rPr>
          <w:t>5.5</w:t>
        </w:r>
        <w:r w:rsidRPr="0023730B">
          <w:rPr>
            <w:rFonts w:asciiTheme="minorHAnsi" w:eastAsiaTheme="minorEastAsia" w:hAnsiTheme="minorHAnsi" w:cstheme="minorBidi"/>
            <w:szCs w:val="22"/>
            <w:lang w:val="ru-RU" w:eastAsia="ru-RU"/>
          </w:rPr>
          <w:tab/>
        </w:r>
        <w:r w:rsidRPr="0023730B">
          <w:rPr>
            <w:rStyle w:val="Hyperlink"/>
            <w:lang w:val="ru-RU"/>
          </w:rPr>
          <w:t>Кодирование FAC</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_Toc233089234 \h </w:instrText>
        </w:r>
        <w:r w:rsidRPr="0023730B">
          <w:rPr>
            <w:webHidden/>
            <w:lang w:val="ru-RU"/>
          </w:rPr>
        </w:r>
        <w:r w:rsidRPr="0023730B">
          <w:rPr>
            <w:webHidden/>
            <w:lang w:val="ru-RU"/>
          </w:rPr>
          <w:fldChar w:fldCharType="separate"/>
        </w:r>
        <w:r w:rsidR="00187D66" w:rsidRPr="0023730B">
          <w:rPr>
            <w:webHidden/>
            <w:lang w:val="ru-RU"/>
          </w:rPr>
          <w:t>85</w:t>
        </w:r>
        <w:r w:rsidRPr="0023730B">
          <w:rPr>
            <w:webHidden/>
            <w:lang w:val="ru-RU"/>
          </w:rPr>
          <w:fldChar w:fldCharType="end"/>
        </w:r>
      </w:hyperlink>
    </w:p>
    <w:p w14:paraId="74C6394B" w14:textId="3B5AAE1F"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35" w:history="1">
        <w:r w:rsidRPr="0023730B">
          <w:rPr>
            <w:rStyle w:val="Hyperlink"/>
            <w:lang w:val="ru-RU"/>
          </w:rPr>
          <w:t>6</w:t>
        </w:r>
        <w:r w:rsidRPr="0023730B">
          <w:rPr>
            <w:rFonts w:asciiTheme="minorHAnsi" w:eastAsiaTheme="minorEastAsia" w:hAnsiTheme="minorHAnsi" w:cstheme="minorBidi"/>
            <w:szCs w:val="22"/>
            <w:lang w:val="ru-RU" w:eastAsia="ru-RU"/>
          </w:rPr>
          <w:tab/>
        </w:r>
        <w:r w:rsidRPr="0023730B">
          <w:rPr>
            <w:rStyle w:val="Hyperlink"/>
            <w:lang w:val="ru-RU"/>
          </w:rPr>
          <w:t>Структура передачи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_Toc233089235 \h </w:instrText>
        </w:r>
        <w:r w:rsidRPr="0023730B">
          <w:rPr>
            <w:webHidden/>
            <w:lang w:val="ru-RU"/>
          </w:rPr>
        </w:r>
        <w:r w:rsidRPr="0023730B">
          <w:rPr>
            <w:webHidden/>
            <w:lang w:val="ru-RU"/>
          </w:rPr>
          <w:fldChar w:fldCharType="separate"/>
        </w:r>
        <w:r w:rsidR="00187D66" w:rsidRPr="0023730B">
          <w:rPr>
            <w:webHidden/>
            <w:lang w:val="ru-RU"/>
          </w:rPr>
          <w:t>85</w:t>
        </w:r>
        <w:r w:rsidRPr="0023730B">
          <w:rPr>
            <w:webHidden/>
            <w:lang w:val="ru-RU"/>
          </w:rPr>
          <w:fldChar w:fldCharType="end"/>
        </w:r>
      </w:hyperlink>
    </w:p>
    <w:p w14:paraId="7390E8DB" w14:textId="0CE08B57" w:rsidR="001429BD" w:rsidRPr="0023730B" w:rsidRDefault="001429BD" w:rsidP="00B56267">
      <w:pPr>
        <w:pStyle w:val="TOC1"/>
        <w:keepNext/>
        <w:spacing w:before="0" w:after="80"/>
        <w:rPr>
          <w:rFonts w:asciiTheme="minorHAnsi" w:eastAsiaTheme="minorEastAsia" w:hAnsiTheme="minorHAnsi" w:cstheme="minorBidi"/>
          <w:szCs w:val="22"/>
          <w:lang w:val="ru-RU" w:eastAsia="ru-RU"/>
        </w:rPr>
      </w:pPr>
      <w:hyperlink w:anchor="_Toc233089236" w:history="1">
        <w:r w:rsidRPr="0023730B">
          <w:rPr>
            <w:rStyle w:val="Hyperlink"/>
            <w:lang w:val="ru-RU"/>
          </w:rPr>
          <w:t>7</w:t>
        </w:r>
        <w:r w:rsidRPr="0023730B">
          <w:rPr>
            <w:rFonts w:asciiTheme="minorHAnsi" w:eastAsiaTheme="minorEastAsia" w:hAnsiTheme="minorHAnsi" w:cstheme="minorBidi"/>
            <w:szCs w:val="22"/>
            <w:lang w:val="ru-RU" w:eastAsia="ru-RU"/>
          </w:rPr>
          <w:tab/>
        </w:r>
        <w:r w:rsidRPr="0023730B">
          <w:rPr>
            <w:rStyle w:val="Hyperlink"/>
            <w:lang w:val="ru-RU"/>
          </w:rPr>
          <w:t>Комбинированная передача цифровых и аналоговых сигналов</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_Toc233089236 \h </w:instrText>
        </w:r>
        <w:r w:rsidRPr="0023730B">
          <w:rPr>
            <w:webHidden/>
            <w:lang w:val="ru-RU"/>
          </w:rPr>
        </w:r>
        <w:r w:rsidRPr="0023730B">
          <w:rPr>
            <w:webHidden/>
            <w:lang w:val="ru-RU"/>
          </w:rPr>
          <w:fldChar w:fldCharType="separate"/>
        </w:r>
        <w:r w:rsidR="00187D66" w:rsidRPr="0023730B">
          <w:rPr>
            <w:webHidden/>
            <w:lang w:val="ru-RU"/>
          </w:rPr>
          <w:t>86</w:t>
        </w:r>
        <w:r w:rsidRPr="0023730B">
          <w:rPr>
            <w:webHidden/>
            <w:lang w:val="ru-RU"/>
          </w:rPr>
          <w:fldChar w:fldCharType="end"/>
        </w:r>
      </w:hyperlink>
    </w:p>
    <w:p w14:paraId="19420815" w14:textId="1DD2E862"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37" w:history="1">
        <w:r w:rsidRPr="0023730B">
          <w:rPr>
            <w:rStyle w:val="Hyperlink"/>
            <w:lang w:val="ru-RU"/>
          </w:rPr>
          <w:t>8</w:t>
        </w:r>
        <w:r w:rsidRPr="0023730B">
          <w:rPr>
            <w:rFonts w:asciiTheme="minorHAnsi" w:eastAsiaTheme="minorEastAsia" w:hAnsiTheme="minorHAnsi" w:cstheme="minorBidi"/>
            <w:szCs w:val="22"/>
            <w:lang w:val="ru-RU" w:eastAsia="ru-RU"/>
          </w:rPr>
          <w:tab/>
        </w:r>
        <w:r w:rsidRPr="0023730B">
          <w:rPr>
            <w:rStyle w:val="Hyperlink"/>
            <w:lang w:val="ru-RU"/>
          </w:rPr>
          <w:t>Моделируемые характеристики системы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_Toc233089237 \h </w:instrText>
        </w:r>
        <w:r w:rsidRPr="0023730B">
          <w:rPr>
            <w:webHidden/>
            <w:lang w:val="ru-RU"/>
          </w:rPr>
        </w:r>
        <w:r w:rsidRPr="0023730B">
          <w:rPr>
            <w:webHidden/>
            <w:lang w:val="ru-RU"/>
          </w:rPr>
          <w:fldChar w:fldCharType="separate"/>
        </w:r>
        <w:r w:rsidR="00187D66" w:rsidRPr="0023730B">
          <w:rPr>
            <w:webHidden/>
            <w:lang w:val="ru-RU"/>
          </w:rPr>
          <w:t>87</w:t>
        </w:r>
        <w:r w:rsidRPr="0023730B">
          <w:rPr>
            <w:webHidden/>
            <w:lang w:val="ru-RU"/>
          </w:rPr>
          <w:fldChar w:fldCharType="end"/>
        </w:r>
      </w:hyperlink>
    </w:p>
    <w:p w14:paraId="153CBE1C" w14:textId="506B5EC0"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38" w:history="1">
        <w:r w:rsidRPr="0023730B">
          <w:rPr>
            <w:rStyle w:val="Hyperlink"/>
            <w:lang w:val="ru-RU"/>
          </w:rPr>
          <w:t>Приложение 6</w:t>
        </w:r>
        <w:r w:rsidR="006643CC" w:rsidRPr="0023730B">
          <w:rPr>
            <w:rStyle w:val="Hyperlink"/>
            <w:lang w:val="ru-RU"/>
          </w:rPr>
          <w:t xml:space="preserve"> </w:t>
        </w:r>
        <w:r w:rsidR="006643CC" w:rsidRPr="0023730B">
          <w:rPr>
            <w:rStyle w:val="Hyperlink"/>
            <w:lang w:val="ru-RU"/>
          </w:rPr>
          <w:sym w:font="Symbol" w:char="F02D"/>
        </w:r>
        <w:r w:rsidRPr="0023730B">
          <w:rPr>
            <w:rStyle w:val="Hyperlink"/>
            <w:lang w:val="ru-RU"/>
          </w:rPr>
          <w:t xml:space="preserve"> Цифровая система H</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_Toc233089238 \h </w:instrText>
        </w:r>
        <w:r w:rsidRPr="0023730B">
          <w:rPr>
            <w:webHidden/>
            <w:lang w:val="ru-RU"/>
          </w:rPr>
        </w:r>
        <w:r w:rsidRPr="0023730B">
          <w:rPr>
            <w:webHidden/>
            <w:lang w:val="ru-RU"/>
          </w:rPr>
          <w:fldChar w:fldCharType="separate"/>
        </w:r>
        <w:r w:rsidR="00187D66" w:rsidRPr="0023730B">
          <w:rPr>
            <w:webHidden/>
            <w:lang w:val="ru-RU"/>
          </w:rPr>
          <w:t>88</w:t>
        </w:r>
        <w:r w:rsidRPr="0023730B">
          <w:rPr>
            <w:webHidden/>
            <w:lang w:val="ru-RU"/>
          </w:rPr>
          <w:fldChar w:fldCharType="end"/>
        </w:r>
      </w:hyperlink>
    </w:p>
    <w:p w14:paraId="5655FFA7" w14:textId="23B38F97"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39" w:history="1">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Введение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_Toc233089239 \h </w:instrText>
        </w:r>
        <w:r w:rsidRPr="0023730B">
          <w:rPr>
            <w:webHidden/>
            <w:lang w:val="ru-RU"/>
          </w:rPr>
        </w:r>
        <w:r w:rsidRPr="0023730B">
          <w:rPr>
            <w:webHidden/>
            <w:lang w:val="ru-RU"/>
          </w:rPr>
          <w:fldChar w:fldCharType="separate"/>
        </w:r>
        <w:r w:rsidR="00187D66" w:rsidRPr="0023730B">
          <w:rPr>
            <w:webHidden/>
            <w:lang w:val="ru-RU"/>
          </w:rPr>
          <w:t>88</w:t>
        </w:r>
        <w:r w:rsidRPr="0023730B">
          <w:rPr>
            <w:webHidden/>
            <w:lang w:val="ru-RU"/>
          </w:rPr>
          <w:fldChar w:fldCharType="end"/>
        </w:r>
      </w:hyperlink>
    </w:p>
    <w:p w14:paraId="3C3D8E72" w14:textId="139CB5B9" w:rsidR="001429BD" w:rsidRPr="0023730B" w:rsidRDefault="001429BD" w:rsidP="007045C3">
      <w:pPr>
        <w:pStyle w:val="TOC2"/>
        <w:spacing w:before="0" w:after="80"/>
        <w:ind w:left="567" w:hanging="567"/>
        <w:rPr>
          <w:rFonts w:asciiTheme="minorHAnsi" w:eastAsiaTheme="minorEastAsia" w:hAnsiTheme="minorHAnsi" w:cstheme="minorBidi"/>
          <w:szCs w:val="22"/>
          <w:lang w:val="ru-RU" w:eastAsia="ru-RU"/>
        </w:rPr>
      </w:pPr>
      <w:hyperlink w:anchor="_Toc233089240" w:history="1">
        <w:r w:rsidRPr="0023730B">
          <w:rPr>
            <w:rStyle w:val="Hyperlink"/>
            <w:lang w:val="ru-RU" w:eastAsia="zh-CN"/>
          </w:rPr>
          <w:t>2</w:t>
        </w:r>
        <w:r w:rsidRPr="0023730B">
          <w:rPr>
            <w:rFonts w:asciiTheme="minorHAnsi" w:eastAsiaTheme="minorEastAsia" w:hAnsiTheme="minorHAnsi" w:cstheme="minorBidi"/>
            <w:szCs w:val="22"/>
            <w:lang w:val="ru-RU" w:eastAsia="ru-RU"/>
          </w:rPr>
          <w:tab/>
        </w:r>
        <w:r w:rsidRPr="0023730B">
          <w:rPr>
            <w:rStyle w:val="Hyperlink"/>
            <w:lang w:val="ru-RU" w:eastAsia="zh-CN"/>
          </w:rPr>
          <w:t>Структура системы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_Toc233089240 \h </w:instrText>
        </w:r>
        <w:r w:rsidRPr="0023730B">
          <w:rPr>
            <w:webHidden/>
            <w:lang w:val="ru-RU"/>
          </w:rPr>
        </w:r>
        <w:r w:rsidRPr="0023730B">
          <w:rPr>
            <w:webHidden/>
            <w:lang w:val="ru-RU"/>
          </w:rPr>
          <w:fldChar w:fldCharType="separate"/>
        </w:r>
        <w:r w:rsidR="00187D66" w:rsidRPr="0023730B">
          <w:rPr>
            <w:webHidden/>
            <w:lang w:val="ru-RU"/>
          </w:rPr>
          <w:t>89</w:t>
        </w:r>
        <w:r w:rsidRPr="0023730B">
          <w:rPr>
            <w:webHidden/>
            <w:lang w:val="ru-RU"/>
          </w:rPr>
          <w:fldChar w:fldCharType="end"/>
        </w:r>
      </w:hyperlink>
    </w:p>
    <w:p w14:paraId="208E9105" w14:textId="4E9F8E8B"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41" w:history="1">
        <w:r w:rsidRPr="0023730B">
          <w:rPr>
            <w:rStyle w:val="Hyperlink"/>
            <w:lang w:val="ru-RU" w:eastAsia="zh-CN"/>
          </w:rPr>
          <w:t>3</w:t>
        </w:r>
        <w:r w:rsidRPr="0023730B">
          <w:rPr>
            <w:rFonts w:asciiTheme="minorHAnsi" w:eastAsiaTheme="minorEastAsia" w:hAnsiTheme="minorHAnsi" w:cstheme="minorBidi"/>
            <w:szCs w:val="22"/>
            <w:lang w:val="ru-RU" w:eastAsia="ru-RU"/>
          </w:rPr>
          <w:tab/>
        </w:r>
        <w:r w:rsidRPr="0023730B">
          <w:rPr>
            <w:rStyle w:val="Hyperlink"/>
            <w:lang w:val="ru-RU"/>
          </w:rPr>
          <w:t>Особенности цифровой системы H</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_Toc233089241 \h </w:instrText>
        </w:r>
        <w:r w:rsidRPr="0023730B">
          <w:rPr>
            <w:webHidden/>
            <w:lang w:val="ru-RU"/>
          </w:rPr>
        </w:r>
        <w:r w:rsidRPr="0023730B">
          <w:rPr>
            <w:webHidden/>
            <w:lang w:val="ru-RU"/>
          </w:rPr>
          <w:fldChar w:fldCharType="separate"/>
        </w:r>
        <w:r w:rsidR="00187D66" w:rsidRPr="0023730B">
          <w:rPr>
            <w:webHidden/>
            <w:lang w:val="ru-RU"/>
          </w:rPr>
          <w:t>90</w:t>
        </w:r>
        <w:r w:rsidRPr="0023730B">
          <w:rPr>
            <w:webHidden/>
            <w:lang w:val="ru-RU"/>
          </w:rPr>
          <w:fldChar w:fldCharType="end"/>
        </w:r>
      </w:hyperlink>
    </w:p>
    <w:p w14:paraId="185E2BFC" w14:textId="094FC15C"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42" w:history="1">
        <w:r w:rsidRPr="0023730B">
          <w:rPr>
            <w:rStyle w:val="Hyperlink"/>
            <w:lang w:val="ru-RU" w:eastAsia="zh-CN"/>
          </w:rPr>
          <w:t>3</w:t>
        </w:r>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Устойчивость</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_Toc233089242 \h </w:instrText>
        </w:r>
        <w:r w:rsidRPr="0023730B">
          <w:rPr>
            <w:webHidden/>
            <w:lang w:val="ru-RU"/>
          </w:rPr>
        </w:r>
        <w:r w:rsidRPr="0023730B">
          <w:rPr>
            <w:webHidden/>
            <w:lang w:val="ru-RU"/>
          </w:rPr>
          <w:fldChar w:fldCharType="separate"/>
        </w:r>
        <w:r w:rsidR="00187D66" w:rsidRPr="0023730B">
          <w:rPr>
            <w:webHidden/>
            <w:lang w:val="ru-RU"/>
          </w:rPr>
          <w:t>90</w:t>
        </w:r>
        <w:r w:rsidRPr="0023730B">
          <w:rPr>
            <w:webHidden/>
            <w:lang w:val="ru-RU"/>
          </w:rPr>
          <w:fldChar w:fldCharType="end"/>
        </w:r>
      </w:hyperlink>
    </w:p>
    <w:p w14:paraId="6FCA1ABE" w14:textId="63957A08"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43" w:history="1">
        <w:r w:rsidRPr="0023730B">
          <w:rPr>
            <w:rStyle w:val="Hyperlink"/>
            <w:lang w:val="ru-RU" w:eastAsia="zh-CN"/>
          </w:rPr>
          <w:t>3</w:t>
        </w:r>
        <w:r w:rsidRPr="0023730B">
          <w:rPr>
            <w:rStyle w:val="Hyperlink"/>
            <w:lang w:val="ru-RU"/>
          </w:rPr>
          <w:t>.2</w:t>
        </w:r>
        <w:r w:rsidRPr="0023730B">
          <w:rPr>
            <w:rFonts w:asciiTheme="minorHAnsi" w:eastAsiaTheme="minorEastAsia" w:hAnsiTheme="minorHAnsi" w:cstheme="minorBidi"/>
            <w:szCs w:val="22"/>
            <w:lang w:val="ru-RU" w:eastAsia="ru-RU"/>
          </w:rPr>
          <w:tab/>
        </w:r>
        <w:r w:rsidRPr="0023730B">
          <w:rPr>
            <w:rStyle w:val="Hyperlink"/>
            <w:lang w:val="ru-RU"/>
          </w:rPr>
          <w:t>Гибкие режимы занятости спектра</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_Toc233089243 \h </w:instrText>
        </w:r>
        <w:r w:rsidRPr="0023730B">
          <w:rPr>
            <w:webHidden/>
            <w:lang w:val="ru-RU"/>
          </w:rPr>
        </w:r>
        <w:r w:rsidRPr="0023730B">
          <w:rPr>
            <w:webHidden/>
            <w:lang w:val="ru-RU"/>
          </w:rPr>
          <w:fldChar w:fldCharType="separate"/>
        </w:r>
        <w:r w:rsidR="00187D66" w:rsidRPr="0023730B">
          <w:rPr>
            <w:webHidden/>
            <w:lang w:val="ru-RU"/>
          </w:rPr>
          <w:t>90</w:t>
        </w:r>
        <w:r w:rsidRPr="0023730B">
          <w:rPr>
            <w:webHidden/>
            <w:lang w:val="ru-RU"/>
          </w:rPr>
          <w:fldChar w:fldCharType="end"/>
        </w:r>
      </w:hyperlink>
    </w:p>
    <w:p w14:paraId="3770CDB4" w14:textId="3E84A8A6"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44" w:history="1">
        <w:r w:rsidRPr="0023730B">
          <w:rPr>
            <w:rStyle w:val="Hyperlink"/>
            <w:lang w:val="ru-RU"/>
          </w:rPr>
          <w:t>3.3</w:t>
        </w:r>
        <w:r w:rsidRPr="0023730B">
          <w:rPr>
            <w:rFonts w:asciiTheme="minorHAnsi" w:eastAsiaTheme="minorEastAsia" w:hAnsiTheme="minorHAnsi" w:cstheme="minorBidi"/>
            <w:szCs w:val="22"/>
            <w:lang w:val="ru-RU" w:eastAsia="ru-RU"/>
          </w:rPr>
          <w:tab/>
        </w:r>
        <w:r w:rsidRPr="0023730B">
          <w:rPr>
            <w:rStyle w:val="Hyperlink"/>
            <w:lang w:val="ru-RU"/>
          </w:rPr>
          <w:t>Различные режимы передачи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_Toc233089244 \h </w:instrText>
        </w:r>
        <w:r w:rsidRPr="0023730B">
          <w:rPr>
            <w:webHidden/>
            <w:lang w:val="ru-RU"/>
          </w:rPr>
        </w:r>
        <w:r w:rsidRPr="0023730B">
          <w:rPr>
            <w:webHidden/>
            <w:lang w:val="ru-RU"/>
          </w:rPr>
          <w:fldChar w:fldCharType="separate"/>
        </w:r>
        <w:r w:rsidR="00187D66" w:rsidRPr="0023730B">
          <w:rPr>
            <w:webHidden/>
            <w:lang w:val="ru-RU"/>
          </w:rPr>
          <w:t>91</w:t>
        </w:r>
        <w:r w:rsidRPr="0023730B">
          <w:rPr>
            <w:webHidden/>
            <w:lang w:val="ru-RU"/>
          </w:rPr>
          <w:fldChar w:fldCharType="end"/>
        </w:r>
      </w:hyperlink>
    </w:p>
    <w:p w14:paraId="7D9054C5" w14:textId="79985E6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45" w:history="1">
        <w:r w:rsidRPr="0023730B">
          <w:rPr>
            <w:rStyle w:val="Hyperlink"/>
            <w:lang w:val="ru-RU" w:eastAsia="zh-CN"/>
          </w:rPr>
          <w:t>3</w:t>
        </w:r>
        <w:r w:rsidRPr="0023730B">
          <w:rPr>
            <w:rStyle w:val="Hyperlink"/>
            <w:lang w:val="ru-RU"/>
          </w:rPr>
          <w:t>.4</w:t>
        </w:r>
        <w:r w:rsidRPr="0023730B">
          <w:rPr>
            <w:rFonts w:asciiTheme="minorHAnsi" w:eastAsiaTheme="minorEastAsia" w:hAnsiTheme="minorHAnsi" w:cstheme="minorBidi"/>
            <w:szCs w:val="22"/>
            <w:lang w:val="ru-RU" w:eastAsia="ru-RU"/>
          </w:rPr>
          <w:tab/>
        </w:r>
        <w:r w:rsidRPr="0023730B">
          <w:rPr>
            <w:rStyle w:val="Hyperlink"/>
            <w:lang w:val="ru-RU"/>
          </w:rPr>
          <w:t xml:space="preserve">Различные скорости кодирования при использовании </w:t>
        </w:r>
        <w:r w:rsidRPr="0023730B">
          <w:rPr>
            <w:rStyle w:val="Hyperlink"/>
            <w:lang w:val="ru-RU" w:eastAsia="zh-CN"/>
          </w:rPr>
          <w:t xml:space="preserve">FEC </w:t>
        </w:r>
        <w:r w:rsidRPr="0023730B">
          <w:rPr>
            <w:rStyle w:val="Hyperlink"/>
            <w:lang w:val="ru-RU"/>
          </w:rPr>
          <w:t>и схемы отображения</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_Toc233089245 \h </w:instrText>
        </w:r>
        <w:r w:rsidRPr="0023730B">
          <w:rPr>
            <w:webHidden/>
            <w:lang w:val="ru-RU"/>
          </w:rPr>
        </w:r>
        <w:r w:rsidRPr="0023730B">
          <w:rPr>
            <w:webHidden/>
            <w:lang w:val="ru-RU"/>
          </w:rPr>
          <w:fldChar w:fldCharType="separate"/>
        </w:r>
        <w:r w:rsidR="00187D66" w:rsidRPr="0023730B">
          <w:rPr>
            <w:webHidden/>
            <w:lang w:val="ru-RU"/>
          </w:rPr>
          <w:t>92</w:t>
        </w:r>
        <w:r w:rsidRPr="0023730B">
          <w:rPr>
            <w:webHidden/>
            <w:lang w:val="ru-RU"/>
          </w:rPr>
          <w:fldChar w:fldCharType="end"/>
        </w:r>
      </w:hyperlink>
    </w:p>
    <w:p w14:paraId="2510F65D" w14:textId="59F4D456"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46" w:history="1">
        <w:r w:rsidRPr="0023730B">
          <w:rPr>
            <w:rStyle w:val="Hyperlink"/>
            <w:lang w:val="ru-RU" w:eastAsia="zh-CN"/>
          </w:rPr>
          <w:t>4</w:t>
        </w:r>
        <w:r w:rsidRPr="0023730B">
          <w:rPr>
            <w:rFonts w:asciiTheme="minorHAnsi" w:eastAsiaTheme="minorEastAsia" w:hAnsiTheme="minorHAnsi" w:cstheme="minorBidi"/>
            <w:szCs w:val="22"/>
            <w:lang w:val="ru-RU" w:eastAsia="ru-RU"/>
          </w:rPr>
          <w:tab/>
        </w:r>
        <w:r w:rsidRPr="0023730B">
          <w:rPr>
            <w:rStyle w:val="Hyperlink"/>
            <w:lang w:val="ru-RU"/>
          </w:rPr>
          <w:t>Кодирование источника сигнала</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_Toc233089246 \h </w:instrText>
        </w:r>
        <w:r w:rsidRPr="0023730B">
          <w:rPr>
            <w:webHidden/>
            <w:lang w:val="ru-RU"/>
          </w:rPr>
        </w:r>
        <w:r w:rsidRPr="0023730B">
          <w:rPr>
            <w:webHidden/>
            <w:lang w:val="ru-RU"/>
          </w:rPr>
          <w:fldChar w:fldCharType="separate"/>
        </w:r>
        <w:r w:rsidR="00187D66" w:rsidRPr="0023730B">
          <w:rPr>
            <w:webHidden/>
            <w:lang w:val="ru-RU"/>
          </w:rPr>
          <w:t>92</w:t>
        </w:r>
        <w:r w:rsidRPr="0023730B">
          <w:rPr>
            <w:webHidden/>
            <w:lang w:val="ru-RU"/>
          </w:rPr>
          <w:fldChar w:fldCharType="end"/>
        </w:r>
      </w:hyperlink>
    </w:p>
    <w:p w14:paraId="16C81DBD" w14:textId="45AF98D8"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47" w:history="1">
        <w:r w:rsidRPr="0023730B">
          <w:rPr>
            <w:rStyle w:val="Hyperlink"/>
            <w:lang w:val="ru-RU" w:eastAsia="zh-CN"/>
          </w:rPr>
          <w:t>5</w:t>
        </w:r>
        <w:r w:rsidRPr="0023730B">
          <w:rPr>
            <w:rFonts w:asciiTheme="minorHAnsi" w:eastAsiaTheme="minorEastAsia" w:hAnsiTheme="minorHAnsi" w:cstheme="minorBidi"/>
            <w:szCs w:val="22"/>
            <w:lang w:val="ru-RU" w:eastAsia="ru-RU"/>
          </w:rPr>
          <w:tab/>
        </w:r>
        <w:r w:rsidRPr="0023730B">
          <w:rPr>
            <w:rStyle w:val="Hyperlink"/>
            <w:lang w:val="ru-RU"/>
          </w:rPr>
          <w:t>Кадр мультиплекса</w:t>
        </w:r>
        <w:r w:rsidRPr="0023730B">
          <w:rPr>
            <w:rStyle w:val="Hyperlink"/>
            <w:lang w:val="ru-RU" w:eastAsia="zh-CN"/>
          </w:rPr>
          <w:t xml:space="preserve"> и логический кадр</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_Toc233089247 \h </w:instrText>
        </w:r>
        <w:r w:rsidRPr="0023730B">
          <w:rPr>
            <w:webHidden/>
            <w:lang w:val="ru-RU"/>
          </w:rPr>
        </w:r>
        <w:r w:rsidRPr="0023730B">
          <w:rPr>
            <w:webHidden/>
            <w:lang w:val="ru-RU"/>
          </w:rPr>
          <w:fldChar w:fldCharType="separate"/>
        </w:r>
        <w:r w:rsidR="00187D66" w:rsidRPr="0023730B">
          <w:rPr>
            <w:webHidden/>
            <w:lang w:val="ru-RU"/>
          </w:rPr>
          <w:t>93</w:t>
        </w:r>
        <w:r w:rsidRPr="0023730B">
          <w:rPr>
            <w:webHidden/>
            <w:lang w:val="ru-RU"/>
          </w:rPr>
          <w:fldChar w:fldCharType="end"/>
        </w:r>
      </w:hyperlink>
    </w:p>
    <w:p w14:paraId="162987DF" w14:textId="51A8DC55"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48" w:history="1">
        <w:r w:rsidRPr="0023730B">
          <w:rPr>
            <w:rStyle w:val="Hyperlink"/>
            <w:lang w:val="ru-RU" w:eastAsia="zh-CN"/>
          </w:rPr>
          <w:t>6</w:t>
        </w:r>
        <w:r w:rsidRPr="0023730B">
          <w:rPr>
            <w:rFonts w:asciiTheme="minorHAnsi" w:eastAsiaTheme="minorEastAsia" w:hAnsiTheme="minorHAnsi" w:cstheme="minorBidi"/>
            <w:szCs w:val="22"/>
            <w:lang w:val="ru-RU" w:eastAsia="ru-RU"/>
          </w:rPr>
          <w:tab/>
        </w:r>
        <w:r w:rsidRPr="0023730B">
          <w:rPr>
            <w:rStyle w:val="Hyperlink"/>
            <w:lang w:val="ru-RU"/>
          </w:rPr>
          <w:t>Кодирование каналов и модуляция</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_Toc233089248 \h </w:instrText>
        </w:r>
        <w:r w:rsidRPr="0023730B">
          <w:rPr>
            <w:webHidden/>
            <w:lang w:val="ru-RU"/>
          </w:rPr>
        </w:r>
        <w:r w:rsidRPr="0023730B">
          <w:rPr>
            <w:webHidden/>
            <w:lang w:val="ru-RU"/>
          </w:rPr>
          <w:fldChar w:fldCharType="separate"/>
        </w:r>
        <w:r w:rsidR="00187D66" w:rsidRPr="0023730B">
          <w:rPr>
            <w:webHidden/>
            <w:lang w:val="ru-RU"/>
          </w:rPr>
          <w:t>94</w:t>
        </w:r>
        <w:r w:rsidRPr="0023730B">
          <w:rPr>
            <w:webHidden/>
            <w:lang w:val="ru-RU"/>
          </w:rPr>
          <w:fldChar w:fldCharType="end"/>
        </w:r>
      </w:hyperlink>
    </w:p>
    <w:p w14:paraId="524E2FEE" w14:textId="1ED09D7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49" w:history="1">
        <w:r w:rsidRPr="0023730B">
          <w:rPr>
            <w:rStyle w:val="Hyperlink"/>
            <w:lang w:val="ru-RU" w:eastAsia="zh-CN"/>
          </w:rPr>
          <w:t>6</w:t>
        </w:r>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Рассеяние энергии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_Toc233089249 \h </w:instrText>
        </w:r>
        <w:r w:rsidRPr="0023730B">
          <w:rPr>
            <w:webHidden/>
            <w:lang w:val="ru-RU"/>
          </w:rPr>
        </w:r>
        <w:r w:rsidRPr="0023730B">
          <w:rPr>
            <w:webHidden/>
            <w:lang w:val="ru-RU"/>
          </w:rPr>
          <w:fldChar w:fldCharType="separate"/>
        </w:r>
        <w:r w:rsidR="00187D66" w:rsidRPr="0023730B">
          <w:rPr>
            <w:webHidden/>
            <w:lang w:val="ru-RU"/>
          </w:rPr>
          <w:t>95</w:t>
        </w:r>
        <w:r w:rsidRPr="0023730B">
          <w:rPr>
            <w:webHidden/>
            <w:lang w:val="ru-RU"/>
          </w:rPr>
          <w:fldChar w:fldCharType="end"/>
        </w:r>
      </w:hyperlink>
    </w:p>
    <w:p w14:paraId="1C91A6F6" w14:textId="1CA0E804"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0" w:history="1">
        <w:r w:rsidRPr="0023730B">
          <w:rPr>
            <w:rStyle w:val="Hyperlink"/>
            <w:lang w:val="ru-RU" w:eastAsia="zh-CN"/>
          </w:rPr>
          <w:t>6</w:t>
        </w:r>
        <w:r w:rsidRPr="0023730B">
          <w:rPr>
            <w:rStyle w:val="Hyperlink"/>
            <w:lang w:val="ru-RU"/>
          </w:rPr>
          <w:t>.2</w:t>
        </w:r>
        <w:r w:rsidRPr="0023730B">
          <w:rPr>
            <w:rFonts w:asciiTheme="minorHAnsi" w:eastAsiaTheme="minorEastAsia" w:hAnsiTheme="minorHAnsi" w:cstheme="minorBidi"/>
            <w:szCs w:val="22"/>
            <w:lang w:val="ru-RU" w:eastAsia="ru-RU"/>
          </w:rPr>
          <w:tab/>
        </w:r>
        <w:r w:rsidRPr="0023730B">
          <w:rPr>
            <w:rStyle w:val="Hyperlink"/>
            <w:lang w:val="ru-RU"/>
          </w:rPr>
          <w:t>Кодирование каналов</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_Toc233089250 \h </w:instrText>
        </w:r>
        <w:r w:rsidRPr="0023730B">
          <w:rPr>
            <w:webHidden/>
            <w:lang w:val="ru-RU"/>
          </w:rPr>
        </w:r>
        <w:r w:rsidRPr="0023730B">
          <w:rPr>
            <w:webHidden/>
            <w:lang w:val="ru-RU"/>
          </w:rPr>
          <w:fldChar w:fldCharType="separate"/>
        </w:r>
        <w:r w:rsidR="00187D66" w:rsidRPr="0023730B">
          <w:rPr>
            <w:webHidden/>
            <w:lang w:val="ru-RU"/>
          </w:rPr>
          <w:t>95</w:t>
        </w:r>
        <w:r w:rsidRPr="0023730B">
          <w:rPr>
            <w:webHidden/>
            <w:lang w:val="ru-RU"/>
          </w:rPr>
          <w:fldChar w:fldCharType="end"/>
        </w:r>
      </w:hyperlink>
    </w:p>
    <w:p w14:paraId="1ABEFB9E" w14:textId="32400007"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1" w:history="1">
        <w:r w:rsidRPr="0023730B">
          <w:rPr>
            <w:rStyle w:val="Hyperlink"/>
            <w:lang w:val="ru-RU" w:eastAsia="zh-CN"/>
          </w:rPr>
          <w:t>6</w:t>
        </w:r>
        <w:r w:rsidRPr="0023730B">
          <w:rPr>
            <w:rStyle w:val="Hyperlink"/>
            <w:lang w:val="ru-RU"/>
          </w:rPr>
          <w:t>.3</w:t>
        </w:r>
        <w:r w:rsidRPr="0023730B">
          <w:rPr>
            <w:rFonts w:asciiTheme="minorHAnsi" w:eastAsiaTheme="minorEastAsia" w:hAnsiTheme="minorHAnsi" w:cstheme="minorBidi"/>
            <w:szCs w:val="22"/>
            <w:lang w:val="ru-RU" w:eastAsia="ru-RU"/>
          </w:rPr>
          <w:tab/>
        </w:r>
        <w:r w:rsidRPr="0023730B">
          <w:rPr>
            <w:rStyle w:val="Hyperlink"/>
            <w:lang w:val="ru-RU"/>
          </w:rPr>
          <w:t>Перемежение битов</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_Toc233089251 \h </w:instrText>
        </w:r>
        <w:r w:rsidRPr="0023730B">
          <w:rPr>
            <w:webHidden/>
            <w:lang w:val="ru-RU"/>
          </w:rPr>
        </w:r>
        <w:r w:rsidRPr="0023730B">
          <w:rPr>
            <w:webHidden/>
            <w:lang w:val="ru-RU"/>
          </w:rPr>
          <w:fldChar w:fldCharType="separate"/>
        </w:r>
        <w:r w:rsidR="00187D66" w:rsidRPr="0023730B">
          <w:rPr>
            <w:webHidden/>
            <w:lang w:val="ru-RU"/>
          </w:rPr>
          <w:t>95</w:t>
        </w:r>
        <w:r w:rsidRPr="0023730B">
          <w:rPr>
            <w:webHidden/>
            <w:lang w:val="ru-RU"/>
          </w:rPr>
          <w:fldChar w:fldCharType="end"/>
        </w:r>
      </w:hyperlink>
    </w:p>
    <w:p w14:paraId="2BC7A47B" w14:textId="5D66B199"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2" w:history="1">
        <w:r w:rsidRPr="0023730B">
          <w:rPr>
            <w:rStyle w:val="Hyperlink"/>
            <w:lang w:val="ru-RU" w:eastAsia="zh-CN"/>
          </w:rPr>
          <w:t>6</w:t>
        </w:r>
        <w:r w:rsidRPr="0023730B">
          <w:rPr>
            <w:rStyle w:val="Hyperlink"/>
            <w:lang w:val="ru-RU"/>
          </w:rPr>
          <w:t>.4</w:t>
        </w:r>
        <w:r w:rsidRPr="0023730B">
          <w:rPr>
            <w:rFonts w:asciiTheme="minorHAnsi" w:eastAsiaTheme="minorEastAsia" w:hAnsiTheme="minorHAnsi" w:cstheme="minorBidi"/>
            <w:szCs w:val="22"/>
            <w:lang w:val="ru-RU" w:eastAsia="ru-RU"/>
          </w:rPr>
          <w:tab/>
        </w:r>
        <w:r w:rsidRPr="0023730B">
          <w:rPr>
            <w:rStyle w:val="Hyperlink"/>
            <w:lang w:val="ru-RU" w:eastAsia="zh-CN"/>
          </w:rPr>
          <w:t>Отображение на сигнальном созвездии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_Toc233089252 \h </w:instrText>
        </w:r>
        <w:r w:rsidRPr="0023730B">
          <w:rPr>
            <w:webHidden/>
            <w:lang w:val="ru-RU"/>
          </w:rPr>
        </w:r>
        <w:r w:rsidRPr="0023730B">
          <w:rPr>
            <w:webHidden/>
            <w:lang w:val="ru-RU"/>
          </w:rPr>
          <w:fldChar w:fldCharType="separate"/>
        </w:r>
        <w:r w:rsidR="00187D66" w:rsidRPr="0023730B">
          <w:rPr>
            <w:webHidden/>
            <w:lang w:val="ru-RU"/>
          </w:rPr>
          <w:t>96</w:t>
        </w:r>
        <w:r w:rsidRPr="0023730B">
          <w:rPr>
            <w:webHidden/>
            <w:lang w:val="ru-RU"/>
          </w:rPr>
          <w:fldChar w:fldCharType="end"/>
        </w:r>
      </w:hyperlink>
    </w:p>
    <w:p w14:paraId="24FDD27C" w14:textId="25429537"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3" w:history="1">
        <w:r w:rsidRPr="0023730B">
          <w:rPr>
            <w:rStyle w:val="Hyperlink"/>
            <w:lang w:val="ru-RU" w:eastAsia="zh-CN"/>
          </w:rPr>
          <w:t>6</w:t>
        </w:r>
        <w:r w:rsidRPr="0023730B">
          <w:rPr>
            <w:rStyle w:val="Hyperlink"/>
            <w:lang w:val="ru-RU"/>
          </w:rPr>
          <w:t>.5</w:t>
        </w:r>
        <w:r w:rsidRPr="0023730B">
          <w:rPr>
            <w:rFonts w:asciiTheme="minorHAnsi" w:eastAsiaTheme="minorEastAsia" w:hAnsiTheme="minorHAnsi" w:cstheme="minorBidi"/>
            <w:szCs w:val="22"/>
            <w:lang w:val="ru-RU" w:eastAsia="ru-RU"/>
          </w:rPr>
          <w:tab/>
        </w:r>
        <w:r w:rsidRPr="0023730B">
          <w:rPr>
            <w:rStyle w:val="Hyperlink"/>
            <w:lang w:val="ru-RU"/>
          </w:rPr>
          <w:t>Активная поднесущая символа OFDM</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_Toc233089253 \h </w:instrText>
        </w:r>
        <w:r w:rsidRPr="0023730B">
          <w:rPr>
            <w:webHidden/>
            <w:lang w:val="ru-RU"/>
          </w:rPr>
        </w:r>
        <w:r w:rsidRPr="0023730B">
          <w:rPr>
            <w:webHidden/>
            <w:lang w:val="ru-RU"/>
          </w:rPr>
          <w:fldChar w:fldCharType="separate"/>
        </w:r>
        <w:r w:rsidR="00187D66" w:rsidRPr="0023730B">
          <w:rPr>
            <w:webHidden/>
            <w:lang w:val="ru-RU"/>
          </w:rPr>
          <w:t>96</w:t>
        </w:r>
        <w:r w:rsidRPr="0023730B">
          <w:rPr>
            <w:webHidden/>
            <w:lang w:val="ru-RU"/>
          </w:rPr>
          <w:fldChar w:fldCharType="end"/>
        </w:r>
      </w:hyperlink>
    </w:p>
    <w:p w14:paraId="3880A3AF" w14:textId="652C2466"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4" w:history="1">
        <w:r w:rsidRPr="0023730B">
          <w:rPr>
            <w:rStyle w:val="Hyperlink"/>
            <w:lang w:val="ru-RU" w:eastAsia="zh-CN"/>
          </w:rPr>
          <w:t>6</w:t>
        </w:r>
        <w:r w:rsidRPr="0023730B">
          <w:rPr>
            <w:rStyle w:val="Hyperlink"/>
            <w:lang w:val="ru-RU"/>
          </w:rPr>
          <w:t>.6</w:t>
        </w:r>
        <w:r w:rsidRPr="0023730B">
          <w:rPr>
            <w:rFonts w:asciiTheme="minorHAnsi" w:eastAsiaTheme="minorEastAsia" w:hAnsiTheme="minorHAnsi" w:cstheme="minorBidi"/>
            <w:szCs w:val="22"/>
            <w:lang w:val="ru-RU" w:eastAsia="ru-RU"/>
          </w:rPr>
          <w:tab/>
        </w:r>
        <w:r w:rsidRPr="0023730B">
          <w:rPr>
            <w:rStyle w:val="Hyperlink"/>
            <w:lang w:val="ru-RU"/>
          </w:rPr>
          <w:t>Перемежение поднесущих для символов MSD</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_Toc233089254 \h </w:instrText>
        </w:r>
        <w:r w:rsidRPr="0023730B">
          <w:rPr>
            <w:webHidden/>
            <w:lang w:val="ru-RU"/>
          </w:rPr>
        </w:r>
        <w:r w:rsidRPr="0023730B">
          <w:rPr>
            <w:webHidden/>
            <w:lang w:val="ru-RU"/>
          </w:rPr>
          <w:fldChar w:fldCharType="separate"/>
        </w:r>
        <w:r w:rsidR="00187D66" w:rsidRPr="0023730B">
          <w:rPr>
            <w:webHidden/>
            <w:lang w:val="ru-RU"/>
          </w:rPr>
          <w:t>97</w:t>
        </w:r>
        <w:r w:rsidRPr="0023730B">
          <w:rPr>
            <w:webHidden/>
            <w:lang w:val="ru-RU"/>
          </w:rPr>
          <w:fldChar w:fldCharType="end"/>
        </w:r>
      </w:hyperlink>
    </w:p>
    <w:p w14:paraId="3A1432BD" w14:textId="5B1EBF16"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5" w:history="1">
        <w:r w:rsidRPr="0023730B">
          <w:rPr>
            <w:rStyle w:val="Hyperlink"/>
            <w:lang w:val="ru-RU" w:eastAsia="zh-CN"/>
          </w:rPr>
          <w:t>6</w:t>
        </w:r>
        <w:r w:rsidRPr="0023730B">
          <w:rPr>
            <w:rStyle w:val="Hyperlink"/>
            <w:lang w:val="ru-RU"/>
          </w:rPr>
          <w:t>.7</w:t>
        </w:r>
        <w:r w:rsidRPr="0023730B">
          <w:rPr>
            <w:rFonts w:asciiTheme="minorHAnsi" w:eastAsiaTheme="minorEastAsia" w:hAnsiTheme="minorHAnsi" w:cstheme="minorBidi"/>
            <w:szCs w:val="22"/>
            <w:lang w:val="ru-RU" w:eastAsia="ru-RU"/>
          </w:rPr>
          <w:tab/>
        </w:r>
        <w:r w:rsidRPr="0023730B">
          <w:rPr>
            <w:rStyle w:val="Hyperlink"/>
            <w:lang w:val="ru-RU"/>
          </w:rPr>
          <w:t>Создание сигнала OFDM</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_Toc233089255 \h </w:instrText>
        </w:r>
        <w:r w:rsidRPr="0023730B">
          <w:rPr>
            <w:webHidden/>
            <w:lang w:val="ru-RU"/>
          </w:rPr>
        </w:r>
        <w:r w:rsidRPr="0023730B">
          <w:rPr>
            <w:webHidden/>
            <w:lang w:val="ru-RU"/>
          </w:rPr>
          <w:fldChar w:fldCharType="separate"/>
        </w:r>
        <w:r w:rsidR="00187D66" w:rsidRPr="0023730B">
          <w:rPr>
            <w:webHidden/>
            <w:lang w:val="ru-RU"/>
          </w:rPr>
          <w:t>97</w:t>
        </w:r>
        <w:r w:rsidRPr="0023730B">
          <w:rPr>
            <w:webHidden/>
            <w:lang w:val="ru-RU"/>
          </w:rPr>
          <w:fldChar w:fldCharType="end"/>
        </w:r>
      </w:hyperlink>
    </w:p>
    <w:p w14:paraId="33EB3F0C" w14:textId="7C87E26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6" w:history="1">
        <w:r w:rsidRPr="0023730B">
          <w:rPr>
            <w:rStyle w:val="Hyperlink"/>
            <w:lang w:val="ru-RU" w:eastAsia="zh-CN"/>
          </w:rPr>
          <w:t>6</w:t>
        </w:r>
        <w:r w:rsidRPr="0023730B">
          <w:rPr>
            <w:rStyle w:val="Hyperlink"/>
            <w:lang w:val="ru-RU"/>
          </w:rPr>
          <w:t>.8</w:t>
        </w:r>
        <w:r w:rsidRPr="0023730B">
          <w:rPr>
            <w:rFonts w:asciiTheme="minorHAnsi" w:eastAsiaTheme="minorEastAsia" w:hAnsiTheme="minorHAnsi" w:cstheme="minorBidi"/>
            <w:szCs w:val="22"/>
            <w:lang w:val="ru-RU" w:eastAsia="ru-RU"/>
          </w:rPr>
          <w:tab/>
        </w:r>
        <w:r w:rsidRPr="0023730B">
          <w:rPr>
            <w:rStyle w:val="Hyperlink"/>
            <w:lang w:val="ru-RU"/>
          </w:rPr>
          <w:t>Логический кадр, распределение субкадров и физический кадр</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_Toc233089256 \h </w:instrText>
        </w:r>
        <w:r w:rsidRPr="0023730B">
          <w:rPr>
            <w:webHidden/>
            <w:lang w:val="ru-RU"/>
          </w:rPr>
        </w:r>
        <w:r w:rsidRPr="0023730B">
          <w:rPr>
            <w:webHidden/>
            <w:lang w:val="ru-RU"/>
          </w:rPr>
          <w:fldChar w:fldCharType="separate"/>
        </w:r>
        <w:r w:rsidR="00187D66" w:rsidRPr="0023730B">
          <w:rPr>
            <w:webHidden/>
            <w:lang w:val="ru-RU"/>
          </w:rPr>
          <w:t>97</w:t>
        </w:r>
        <w:r w:rsidRPr="0023730B">
          <w:rPr>
            <w:webHidden/>
            <w:lang w:val="ru-RU"/>
          </w:rPr>
          <w:fldChar w:fldCharType="end"/>
        </w:r>
      </w:hyperlink>
    </w:p>
    <w:p w14:paraId="62DE86A6" w14:textId="3BF37783"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57" w:history="1">
        <w:r w:rsidRPr="0023730B">
          <w:rPr>
            <w:rStyle w:val="Hyperlink"/>
            <w:lang w:val="ru-RU" w:eastAsia="zh-CN"/>
          </w:rPr>
          <w:t>7</w:t>
        </w:r>
        <w:r w:rsidRPr="0023730B">
          <w:rPr>
            <w:rFonts w:asciiTheme="minorHAnsi" w:eastAsiaTheme="minorEastAsia" w:hAnsiTheme="minorHAnsi" w:cstheme="minorBidi"/>
            <w:szCs w:val="22"/>
            <w:lang w:val="ru-RU" w:eastAsia="ru-RU"/>
          </w:rPr>
          <w:tab/>
        </w:r>
        <w:r w:rsidRPr="0023730B">
          <w:rPr>
            <w:rStyle w:val="Hyperlink"/>
            <w:lang w:val="ru-RU"/>
          </w:rPr>
          <w:t>Спектральная маска</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_Toc233089257 \h </w:instrText>
        </w:r>
        <w:r w:rsidRPr="0023730B">
          <w:rPr>
            <w:webHidden/>
            <w:lang w:val="ru-RU"/>
          </w:rPr>
        </w:r>
        <w:r w:rsidRPr="0023730B">
          <w:rPr>
            <w:webHidden/>
            <w:lang w:val="ru-RU"/>
          </w:rPr>
          <w:fldChar w:fldCharType="separate"/>
        </w:r>
        <w:r w:rsidR="00187D66" w:rsidRPr="0023730B">
          <w:rPr>
            <w:webHidden/>
            <w:lang w:val="ru-RU"/>
          </w:rPr>
          <w:t>98</w:t>
        </w:r>
        <w:r w:rsidRPr="0023730B">
          <w:rPr>
            <w:webHidden/>
            <w:lang w:val="ru-RU"/>
          </w:rPr>
          <w:fldChar w:fldCharType="end"/>
        </w:r>
      </w:hyperlink>
    </w:p>
    <w:p w14:paraId="0DE07F9A" w14:textId="03C515B5"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58" w:history="1">
        <w:r w:rsidRPr="0023730B">
          <w:rPr>
            <w:rStyle w:val="Hyperlink"/>
            <w:lang w:val="ru-RU"/>
          </w:rPr>
          <w:t>8</w:t>
        </w:r>
        <w:r w:rsidRPr="0023730B">
          <w:rPr>
            <w:rFonts w:asciiTheme="minorHAnsi" w:eastAsiaTheme="minorEastAsia" w:hAnsiTheme="minorHAnsi" w:cstheme="minorBidi"/>
            <w:szCs w:val="22"/>
            <w:lang w:val="ru-RU" w:eastAsia="ru-RU"/>
          </w:rPr>
          <w:tab/>
        </w:r>
        <w:r w:rsidRPr="0023730B">
          <w:rPr>
            <w:rStyle w:val="Hyperlink"/>
            <w:lang w:val="ru-RU"/>
          </w:rPr>
          <w:t>Краткое изложение результатов лабораторных испытаний</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_Toc233089258 \h </w:instrText>
        </w:r>
        <w:r w:rsidRPr="0023730B">
          <w:rPr>
            <w:webHidden/>
            <w:lang w:val="ru-RU"/>
          </w:rPr>
        </w:r>
        <w:r w:rsidRPr="0023730B">
          <w:rPr>
            <w:webHidden/>
            <w:lang w:val="ru-RU"/>
          </w:rPr>
          <w:fldChar w:fldCharType="separate"/>
        </w:r>
        <w:r w:rsidR="00187D66" w:rsidRPr="0023730B">
          <w:rPr>
            <w:webHidden/>
            <w:lang w:val="ru-RU"/>
          </w:rPr>
          <w:t>104</w:t>
        </w:r>
        <w:r w:rsidRPr="0023730B">
          <w:rPr>
            <w:webHidden/>
            <w:lang w:val="ru-RU"/>
          </w:rPr>
          <w:fldChar w:fldCharType="end"/>
        </w:r>
      </w:hyperlink>
    </w:p>
    <w:p w14:paraId="788BDCA2" w14:textId="72CC199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59" w:history="1">
        <w:r w:rsidRPr="0023730B">
          <w:rPr>
            <w:rStyle w:val="Hyperlink"/>
            <w:lang w:val="ru-RU"/>
          </w:rPr>
          <w:t>8.1</w:t>
        </w:r>
        <w:r w:rsidRPr="0023730B">
          <w:rPr>
            <w:rFonts w:asciiTheme="minorHAnsi" w:eastAsiaTheme="minorEastAsia" w:hAnsiTheme="minorHAnsi" w:cstheme="minorBidi"/>
            <w:szCs w:val="22"/>
            <w:lang w:val="ru-RU" w:eastAsia="ru-RU"/>
          </w:rPr>
          <w:tab/>
        </w:r>
        <w:r w:rsidRPr="0023730B">
          <w:rPr>
            <w:rStyle w:val="Hyperlink"/>
            <w:lang w:val="ru-RU"/>
          </w:rPr>
          <w:t xml:space="preserve">КОБ в зависимости от отношения </w:t>
        </w:r>
        <w:r w:rsidRPr="0023730B">
          <w:rPr>
            <w:rStyle w:val="Hyperlink"/>
            <w:i/>
            <w:lang w:val="ru-RU"/>
          </w:rPr>
          <w:t>C</w:t>
        </w:r>
        <w:r w:rsidRPr="0023730B">
          <w:rPr>
            <w:rStyle w:val="Hyperlink"/>
            <w:iCs/>
            <w:lang w:val="ru-RU"/>
          </w:rPr>
          <w:t>/</w:t>
        </w:r>
        <w:r w:rsidRPr="0023730B">
          <w:rPr>
            <w:rStyle w:val="Hyperlink"/>
            <w:i/>
            <w:lang w:val="ru-RU"/>
          </w:rPr>
          <w:t>N</w:t>
        </w:r>
        <w:r w:rsidRPr="0023730B">
          <w:rPr>
            <w:rStyle w:val="Hyperlink"/>
            <w:lang w:val="ru-RU"/>
          </w:rPr>
          <w:t xml:space="preserve"> в гауссовом канале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_Toc233089259 \h </w:instrText>
        </w:r>
        <w:r w:rsidRPr="0023730B">
          <w:rPr>
            <w:webHidden/>
            <w:lang w:val="ru-RU"/>
          </w:rPr>
        </w:r>
        <w:r w:rsidRPr="0023730B">
          <w:rPr>
            <w:webHidden/>
            <w:lang w:val="ru-RU"/>
          </w:rPr>
          <w:fldChar w:fldCharType="separate"/>
        </w:r>
        <w:r w:rsidR="00187D66" w:rsidRPr="0023730B">
          <w:rPr>
            <w:webHidden/>
            <w:lang w:val="ru-RU"/>
          </w:rPr>
          <w:t>104</w:t>
        </w:r>
        <w:r w:rsidRPr="0023730B">
          <w:rPr>
            <w:webHidden/>
            <w:lang w:val="ru-RU"/>
          </w:rPr>
          <w:fldChar w:fldCharType="end"/>
        </w:r>
      </w:hyperlink>
    </w:p>
    <w:p w14:paraId="289C1AB4" w14:textId="7FE26FCE" w:rsidR="001429BD" w:rsidRPr="0023730B" w:rsidRDefault="001429BD" w:rsidP="007045C3">
      <w:pPr>
        <w:pStyle w:val="TOC2"/>
        <w:spacing w:before="0" w:after="80"/>
        <w:rPr>
          <w:rFonts w:asciiTheme="minorHAnsi" w:eastAsiaTheme="minorEastAsia" w:hAnsiTheme="minorHAnsi" w:cstheme="minorBidi"/>
          <w:szCs w:val="22"/>
          <w:lang w:val="ru-RU" w:eastAsia="ru-RU"/>
        </w:rPr>
      </w:pPr>
      <w:hyperlink w:anchor="_Toc233089260" w:history="1">
        <w:r w:rsidRPr="0023730B">
          <w:rPr>
            <w:rStyle w:val="Hyperlink"/>
            <w:lang w:val="ru-RU" w:eastAsia="zh-CN"/>
          </w:rPr>
          <w:t>8.2</w:t>
        </w:r>
        <w:r w:rsidRPr="0023730B">
          <w:rPr>
            <w:rFonts w:asciiTheme="minorHAnsi" w:eastAsiaTheme="minorEastAsia" w:hAnsiTheme="minorHAnsi" w:cstheme="minorBidi"/>
            <w:szCs w:val="22"/>
            <w:lang w:val="ru-RU" w:eastAsia="ru-RU"/>
          </w:rPr>
          <w:tab/>
        </w:r>
        <w:r w:rsidRPr="0023730B">
          <w:rPr>
            <w:rStyle w:val="Hyperlink"/>
            <w:lang w:val="ru-RU"/>
          </w:rPr>
          <w:t xml:space="preserve">КОБ в зависимости от отношения </w:t>
        </w:r>
        <w:r w:rsidRPr="0023730B">
          <w:rPr>
            <w:rStyle w:val="Hyperlink"/>
            <w:i/>
            <w:lang w:val="ru-RU"/>
          </w:rPr>
          <w:t>C</w:t>
        </w:r>
        <w:r w:rsidRPr="0023730B">
          <w:rPr>
            <w:rStyle w:val="Hyperlink"/>
            <w:iCs/>
            <w:lang w:val="ru-RU"/>
          </w:rPr>
          <w:t>/</w:t>
        </w:r>
        <w:r w:rsidRPr="0023730B">
          <w:rPr>
            <w:rStyle w:val="Hyperlink"/>
            <w:i/>
            <w:lang w:val="ru-RU"/>
          </w:rPr>
          <w:t>N</w:t>
        </w:r>
        <w:r w:rsidRPr="0023730B">
          <w:rPr>
            <w:rStyle w:val="Hyperlink"/>
            <w:lang w:val="ru-RU"/>
          </w:rPr>
          <w:t xml:space="preserve"> в многолучевом канале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_Toc233089260 \h </w:instrText>
        </w:r>
        <w:r w:rsidRPr="0023730B">
          <w:rPr>
            <w:webHidden/>
            <w:lang w:val="ru-RU"/>
          </w:rPr>
        </w:r>
        <w:r w:rsidRPr="0023730B">
          <w:rPr>
            <w:webHidden/>
            <w:lang w:val="ru-RU"/>
          </w:rPr>
          <w:fldChar w:fldCharType="separate"/>
        </w:r>
        <w:r w:rsidR="00187D66" w:rsidRPr="0023730B">
          <w:rPr>
            <w:webHidden/>
            <w:lang w:val="ru-RU"/>
          </w:rPr>
          <w:t>105</w:t>
        </w:r>
        <w:r w:rsidRPr="0023730B">
          <w:rPr>
            <w:webHidden/>
            <w:lang w:val="ru-RU"/>
          </w:rPr>
          <w:fldChar w:fldCharType="end"/>
        </w:r>
      </w:hyperlink>
    </w:p>
    <w:p w14:paraId="07B93BCB" w14:textId="7F4B5F32"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61" w:history="1">
        <w:r w:rsidRPr="0023730B">
          <w:rPr>
            <w:rStyle w:val="Hyperlink"/>
            <w:lang w:val="ru-RU"/>
          </w:rPr>
          <w:t>Приложение 7</w:t>
        </w:r>
        <w:r w:rsidR="006643CC" w:rsidRPr="0023730B">
          <w:rPr>
            <w:rStyle w:val="Hyperlink"/>
            <w:lang w:val="ru-RU"/>
          </w:rPr>
          <w:t xml:space="preserve"> </w:t>
        </w:r>
        <w:r w:rsidR="006643CC" w:rsidRPr="0023730B">
          <w:rPr>
            <w:rStyle w:val="Hyperlink"/>
            <w:lang w:val="ru-RU"/>
          </w:rPr>
          <w:sym w:font="Symbol" w:char="F02D"/>
        </w:r>
        <w:r w:rsidRPr="0023730B">
          <w:rPr>
            <w:rStyle w:val="Hyperlink"/>
            <w:lang w:val="ru-RU"/>
          </w:rPr>
          <w:t xml:space="preserve"> Цифровая система I</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_Toc233089261 \h </w:instrText>
        </w:r>
        <w:r w:rsidRPr="0023730B">
          <w:rPr>
            <w:webHidden/>
            <w:lang w:val="ru-RU"/>
          </w:rPr>
        </w:r>
        <w:r w:rsidRPr="0023730B">
          <w:rPr>
            <w:webHidden/>
            <w:lang w:val="ru-RU"/>
          </w:rPr>
          <w:fldChar w:fldCharType="separate"/>
        </w:r>
        <w:r w:rsidR="00187D66" w:rsidRPr="0023730B">
          <w:rPr>
            <w:webHidden/>
            <w:lang w:val="ru-RU"/>
          </w:rPr>
          <w:t>106</w:t>
        </w:r>
        <w:r w:rsidRPr="0023730B">
          <w:rPr>
            <w:webHidden/>
            <w:lang w:val="ru-RU"/>
          </w:rPr>
          <w:fldChar w:fldCharType="end"/>
        </w:r>
      </w:hyperlink>
    </w:p>
    <w:p w14:paraId="68378A66" w14:textId="7DCAB1C1"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62" w:history="1">
        <w:r w:rsidRPr="0023730B">
          <w:rPr>
            <w:rStyle w:val="Hyperlink"/>
            <w:lang w:val="ru-RU"/>
          </w:rPr>
          <w:t>1</w:t>
        </w:r>
        <w:r w:rsidRPr="0023730B">
          <w:rPr>
            <w:rFonts w:asciiTheme="minorHAnsi" w:eastAsiaTheme="minorEastAsia" w:hAnsiTheme="minorHAnsi" w:cstheme="minorBidi"/>
            <w:szCs w:val="22"/>
            <w:lang w:val="ru-RU" w:eastAsia="ru-RU"/>
          </w:rPr>
          <w:tab/>
        </w:r>
        <w:r w:rsidRPr="0023730B">
          <w:rPr>
            <w:rStyle w:val="Hyperlink"/>
            <w:lang w:val="ru-RU"/>
          </w:rPr>
          <w:t>Введение</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_Toc233089262 \h </w:instrText>
        </w:r>
        <w:r w:rsidRPr="0023730B">
          <w:rPr>
            <w:webHidden/>
            <w:lang w:val="ru-RU"/>
          </w:rPr>
        </w:r>
        <w:r w:rsidRPr="0023730B">
          <w:rPr>
            <w:webHidden/>
            <w:lang w:val="ru-RU"/>
          </w:rPr>
          <w:fldChar w:fldCharType="separate"/>
        </w:r>
        <w:r w:rsidR="00187D66" w:rsidRPr="0023730B">
          <w:rPr>
            <w:webHidden/>
            <w:lang w:val="ru-RU"/>
          </w:rPr>
          <w:t>106</w:t>
        </w:r>
        <w:r w:rsidRPr="0023730B">
          <w:rPr>
            <w:webHidden/>
            <w:lang w:val="ru-RU"/>
          </w:rPr>
          <w:fldChar w:fldCharType="end"/>
        </w:r>
      </w:hyperlink>
    </w:p>
    <w:p w14:paraId="35C558FA" w14:textId="63E5BE04"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63" w:history="1">
        <w:r w:rsidRPr="0023730B">
          <w:rPr>
            <w:rStyle w:val="Hyperlink"/>
            <w:lang w:val="ru-RU" w:eastAsia="zh-CN"/>
          </w:rPr>
          <w:t>2</w:t>
        </w:r>
        <w:r w:rsidRPr="0023730B">
          <w:rPr>
            <w:rFonts w:asciiTheme="minorHAnsi" w:eastAsiaTheme="minorEastAsia" w:hAnsiTheme="minorHAnsi" w:cstheme="minorBidi"/>
            <w:szCs w:val="22"/>
            <w:lang w:val="ru-RU" w:eastAsia="ru-RU"/>
          </w:rPr>
          <w:tab/>
        </w:r>
        <w:r w:rsidRPr="0023730B">
          <w:rPr>
            <w:rStyle w:val="Hyperlink"/>
            <w:lang w:val="ru-RU" w:eastAsia="zh-CN"/>
          </w:rPr>
          <w:t>Модель архитектуры и стека протоколов</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_Toc233089263 \h </w:instrText>
        </w:r>
        <w:r w:rsidRPr="0023730B">
          <w:rPr>
            <w:webHidden/>
            <w:lang w:val="ru-RU"/>
          </w:rPr>
        </w:r>
        <w:r w:rsidRPr="0023730B">
          <w:rPr>
            <w:webHidden/>
            <w:lang w:val="ru-RU"/>
          </w:rPr>
          <w:fldChar w:fldCharType="separate"/>
        </w:r>
        <w:r w:rsidR="00187D66" w:rsidRPr="0023730B">
          <w:rPr>
            <w:webHidden/>
            <w:lang w:val="ru-RU"/>
          </w:rPr>
          <w:t>107</w:t>
        </w:r>
        <w:r w:rsidRPr="0023730B">
          <w:rPr>
            <w:webHidden/>
            <w:lang w:val="ru-RU"/>
          </w:rPr>
          <w:fldChar w:fldCharType="end"/>
        </w:r>
      </w:hyperlink>
    </w:p>
    <w:p w14:paraId="6EF33434" w14:textId="03BB2E62"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64" w:history="1">
        <w:r w:rsidRPr="0023730B">
          <w:rPr>
            <w:rStyle w:val="Hyperlink"/>
            <w:lang w:val="ru-RU" w:eastAsia="zh-CN"/>
          </w:rPr>
          <w:t>3</w:t>
        </w:r>
        <w:r w:rsidRPr="0023730B">
          <w:rPr>
            <w:rFonts w:asciiTheme="minorHAnsi" w:eastAsiaTheme="minorEastAsia" w:hAnsiTheme="minorHAnsi" w:cstheme="minorBidi"/>
            <w:szCs w:val="22"/>
            <w:lang w:val="ru-RU" w:eastAsia="ru-RU"/>
          </w:rPr>
          <w:tab/>
        </w:r>
        <w:r w:rsidRPr="0023730B">
          <w:rPr>
            <w:rStyle w:val="Hyperlink"/>
            <w:lang w:val="ru-RU" w:eastAsia="zh-CN"/>
          </w:rPr>
          <w:t>Основные технологии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_Toc233089264 \h </w:instrText>
        </w:r>
        <w:r w:rsidRPr="0023730B">
          <w:rPr>
            <w:webHidden/>
            <w:lang w:val="ru-RU"/>
          </w:rPr>
        </w:r>
        <w:r w:rsidRPr="0023730B">
          <w:rPr>
            <w:webHidden/>
            <w:lang w:val="ru-RU"/>
          </w:rPr>
          <w:fldChar w:fldCharType="separate"/>
        </w:r>
        <w:r w:rsidR="00187D66" w:rsidRPr="0023730B">
          <w:rPr>
            <w:webHidden/>
            <w:lang w:val="ru-RU"/>
          </w:rPr>
          <w:t>108</w:t>
        </w:r>
        <w:r w:rsidRPr="0023730B">
          <w:rPr>
            <w:webHidden/>
            <w:lang w:val="ru-RU"/>
          </w:rPr>
          <w:fldChar w:fldCharType="end"/>
        </w:r>
      </w:hyperlink>
    </w:p>
    <w:p w14:paraId="03269060" w14:textId="73FFD0F4"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65" w:history="1">
        <w:r w:rsidRPr="0023730B">
          <w:rPr>
            <w:rStyle w:val="Hyperlink"/>
            <w:lang w:val="ru-RU" w:eastAsia="zh-CN"/>
          </w:rPr>
          <w:t>4</w:t>
        </w:r>
        <w:r w:rsidRPr="0023730B">
          <w:rPr>
            <w:rFonts w:asciiTheme="minorHAnsi" w:eastAsiaTheme="minorEastAsia" w:hAnsiTheme="minorHAnsi" w:cstheme="minorBidi"/>
            <w:szCs w:val="22"/>
            <w:lang w:val="ru-RU" w:eastAsia="ru-RU"/>
          </w:rPr>
          <w:tab/>
        </w:r>
        <w:r w:rsidRPr="0023730B">
          <w:rPr>
            <w:rStyle w:val="Hyperlink"/>
            <w:lang w:val="ru-RU" w:eastAsia="zh-CN"/>
          </w:rPr>
          <w:t>Физический и канальный уровни</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_Toc233089265 \h </w:instrText>
        </w:r>
        <w:r w:rsidRPr="0023730B">
          <w:rPr>
            <w:webHidden/>
            <w:lang w:val="ru-RU"/>
          </w:rPr>
        </w:r>
        <w:r w:rsidRPr="0023730B">
          <w:rPr>
            <w:webHidden/>
            <w:lang w:val="ru-RU"/>
          </w:rPr>
          <w:fldChar w:fldCharType="separate"/>
        </w:r>
        <w:r w:rsidR="00187D66" w:rsidRPr="0023730B">
          <w:rPr>
            <w:webHidden/>
            <w:lang w:val="ru-RU"/>
          </w:rPr>
          <w:t>110</w:t>
        </w:r>
        <w:r w:rsidRPr="0023730B">
          <w:rPr>
            <w:webHidden/>
            <w:lang w:val="ru-RU"/>
          </w:rPr>
          <w:fldChar w:fldCharType="end"/>
        </w:r>
      </w:hyperlink>
    </w:p>
    <w:p w14:paraId="797D727C" w14:textId="56783AA4"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66" w:history="1">
        <w:r w:rsidRPr="0023730B">
          <w:rPr>
            <w:rStyle w:val="Hyperlink"/>
            <w:lang w:val="ru-RU" w:eastAsia="zh-CN"/>
          </w:rPr>
          <w:t>5</w:t>
        </w:r>
        <w:r w:rsidRPr="0023730B">
          <w:rPr>
            <w:rFonts w:asciiTheme="minorHAnsi" w:eastAsiaTheme="minorEastAsia" w:hAnsiTheme="minorHAnsi" w:cstheme="minorBidi"/>
            <w:szCs w:val="22"/>
            <w:lang w:val="ru-RU" w:eastAsia="ru-RU"/>
          </w:rPr>
          <w:tab/>
        </w:r>
        <w:r w:rsidRPr="0023730B">
          <w:rPr>
            <w:rStyle w:val="Hyperlink"/>
            <w:lang w:val="ru-RU" w:eastAsia="zh-CN"/>
          </w:rPr>
          <w:t>Показатели работы системы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_Toc233089266 \h </w:instrText>
        </w:r>
        <w:r w:rsidRPr="0023730B">
          <w:rPr>
            <w:webHidden/>
            <w:lang w:val="ru-RU"/>
          </w:rPr>
        </w:r>
        <w:r w:rsidRPr="0023730B">
          <w:rPr>
            <w:webHidden/>
            <w:lang w:val="ru-RU"/>
          </w:rPr>
          <w:fldChar w:fldCharType="separate"/>
        </w:r>
        <w:r w:rsidR="00187D66" w:rsidRPr="0023730B">
          <w:rPr>
            <w:webHidden/>
            <w:lang w:val="ru-RU"/>
          </w:rPr>
          <w:t>111</w:t>
        </w:r>
        <w:r w:rsidRPr="0023730B">
          <w:rPr>
            <w:webHidden/>
            <w:lang w:val="ru-RU"/>
          </w:rPr>
          <w:fldChar w:fldCharType="end"/>
        </w:r>
      </w:hyperlink>
    </w:p>
    <w:p w14:paraId="5C9E076B" w14:textId="703C8F15" w:rsidR="001429BD" w:rsidRPr="0023730B" w:rsidRDefault="001429BD" w:rsidP="007045C3">
      <w:pPr>
        <w:pStyle w:val="TOC1"/>
        <w:spacing w:before="0" w:after="80"/>
        <w:rPr>
          <w:rFonts w:asciiTheme="minorHAnsi" w:eastAsiaTheme="minorEastAsia" w:hAnsiTheme="minorHAnsi" w:cstheme="minorBidi"/>
          <w:szCs w:val="22"/>
          <w:lang w:val="ru-RU" w:eastAsia="ru-RU"/>
        </w:rPr>
      </w:pPr>
      <w:hyperlink w:anchor="_Toc233089267" w:history="1">
        <w:r w:rsidRPr="0023730B">
          <w:rPr>
            <w:rStyle w:val="Hyperlink"/>
            <w:lang w:val="ru-RU" w:eastAsia="zh-CN"/>
          </w:rPr>
          <w:t>6</w:t>
        </w:r>
        <w:r w:rsidRPr="0023730B">
          <w:rPr>
            <w:rFonts w:asciiTheme="minorHAnsi" w:eastAsiaTheme="minorEastAsia" w:hAnsiTheme="minorHAnsi" w:cstheme="minorBidi"/>
            <w:szCs w:val="22"/>
            <w:lang w:val="ru-RU" w:eastAsia="ru-RU"/>
          </w:rPr>
          <w:tab/>
        </w:r>
        <w:r w:rsidRPr="0023730B">
          <w:rPr>
            <w:rStyle w:val="Hyperlink"/>
            <w:lang w:val="ru-RU" w:eastAsia="zh-CN"/>
          </w:rPr>
          <w:t>Сводные данные по параметрам системы</w:t>
        </w:r>
        <w:r w:rsidRPr="0023730B">
          <w:rPr>
            <w:webHidden/>
            <w:lang w:val="ru-RU"/>
          </w:rPr>
          <w:tab/>
        </w:r>
        <w:r w:rsidR="00E609AC" w:rsidRPr="0023730B">
          <w:rPr>
            <w:webHidden/>
            <w:lang w:val="ru-RU"/>
          </w:rPr>
          <w:tab/>
        </w:r>
        <w:r w:rsidRPr="0023730B">
          <w:rPr>
            <w:webHidden/>
            <w:lang w:val="ru-RU"/>
          </w:rPr>
          <w:fldChar w:fldCharType="begin"/>
        </w:r>
        <w:r w:rsidRPr="0023730B">
          <w:rPr>
            <w:webHidden/>
            <w:lang w:val="ru-RU"/>
          </w:rPr>
          <w:instrText xml:space="preserve"> PAGEREF _Toc233089267 \h </w:instrText>
        </w:r>
        <w:r w:rsidRPr="0023730B">
          <w:rPr>
            <w:webHidden/>
            <w:lang w:val="ru-RU"/>
          </w:rPr>
        </w:r>
        <w:r w:rsidRPr="0023730B">
          <w:rPr>
            <w:webHidden/>
            <w:lang w:val="ru-RU"/>
          </w:rPr>
          <w:fldChar w:fldCharType="separate"/>
        </w:r>
        <w:r w:rsidR="00187D66" w:rsidRPr="0023730B">
          <w:rPr>
            <w:webHidden/>
            <w:lang w:val="ru-RU"/>
          </w:rPr>
          <w:t>111</w:t>
        </w:r>
        <w:r w:rsidRPr="0023730B">
          <w:rPr>
            <w:webHidden/>
            <w:lang w:val="ru-RU"/>
          </w:rPr>
          <w:fldChar w:fldCharType="end"/>
        </w:r>
      </w:hyperlink>
    </w:p>
    <w:p w14:paraId="6325060F" w14:textId="7D67D19C" w:rsidR="005E7E1B" w:rsidRPr="0023730B" w:rsidRDefault="005E7E1B" w:rsidP="00187D66">
      <w:pPr>
        <w:rPr>
          <w:lang w:val="ru-RU"/>
        </w:rPr>
      </w:pPr>
      <w:r w:rsidRPr="0023730B">
        <w:rPr>
          <w:lang w:val="ru-RU"/>
        </w:rPr>
        <w:fldChar w:fldCharType="end"/>
      </w:r>
    </w:p>
    <w:p w14:paraId="691C61E7" w14:textId="00E4C34D" w:rsidR="005E7E1B" w:rsidRPr="0023730B" w:rsidRDefault="005E7E1B" w:rsidP="00187D66">
      <w:pPr>
        <w:rPr>
          <w:lang w:val="ru-RU"/>
        </w:rPr>
      </w:pPr>
    </w:p>
    <w:p w14:paraId="28C3FE80" w14:textId="0207322C" w:rsidR="005E7E1B" w:rsidRPr="0023730B" w:rsidRDefault="005E7E1B" w:rsidP="004063B2">
      <w:pPr>
        <w:pStyle w:val="AnnexNoTitle"/>
        <w:spacing w:before="0"/>
        <w:rPr>
          <w:lang w:val="ru-RU"/>
        </w:rPr>
        <w:sectPr w:rsidR="005E7E1B" w:rsidRPr="0023730B" w:rsidSect="002854A4">
          <w:headerReference w:type="even" r:id="rId52"/>
          <w:headerReference w:type="default" r:id="rId53"/>
          <w:footerReference w:type="even" r:id="rId54"/>
          <w:footerReference w:type="default" r:id="rId55"/>
          <w:headerReference w:type="first" r:id="rId56"/>
          <w:pgSz w:w="11907" w:h="16840" w:code="9"/>
          <w:pgMar w:top="1418" w:right="1134" w:bottom="1134" w:left="1134" w:header="720" w:footer="482" w:gutter="0"/>
          <w:cols w:space="708"/>
          <w:titlePg/>
          <w:docGrid w:linePitch="360"/>
        </w:sectPr>
      </w:pPr>
    </w:p>
    <w:p w14:paraId="74C512D2" w14:textId="11B6B17F" w:rsidR="002854A4" w:rsidRPr="0023730B" w:rsidRDefault="002854A4" w:rsidP="004063B2">
      <w:pPr>
        <w:pStyle w:val="AnnexNoTitle"/>
        <w:spacing w:before="0"/>
        <w:rPr>
          <w:lang w:val="ru-RU"/>
        </w:rPr>
      </w:pPr>
      <w:bookmarkStart w:id="3" w:name="_Toc233089120"/>
      <w:r w:rsidRPr="0023730B">
        <w:rPr>
          <w:lang w:val="ru-RU"/>
        </w:rPr>
        <w:lastRenderedPageBreak/>
        <w:t>Приложение 1</w:t>
      </w:r>
      <w:r w:rsidRPr="0023730B">
        <w:rPr>
          <w:lang w:val="ru-RU"/>
        </w:rPr>
        <w:br/>
      </w:r>
      <w:r w:rsidRPr="0023730B">
        <w:rPr>
          <w:lang w:val="ru-RU"/>
        </w:rPr>
        <w:br/>
        <w:t>Краткие описания цифровых систем</w:t>
      </w:r>
      <w:bookmarkEnd w:id="3"/>
    </w:p>
    <w:p w14:paraId="476FF96D" w14:textId="77777777" w:rsidR="002854A4" w:rsidRPr="0023730B" w:rsidRDefault="002854A4" w:rsidP="002854A4">
      <w:pPr>
        <w:pStyle w:val="Heading1"/>
        <w:rPr>
          <w:lang w:val="ru-RU"/>
        </w:rPr>
      </w:pPr>
      <w:bookmarkStart w:id="4" w:name="_Toc233089121"/>
      <w:r w:rsidRPr="0023730B">
        <w:rPr>
          <w:lang w:val="ru-RU"/>
        </w:rPr>
        <w:t>1</w:t>
      </w:r>
      <w:r w:rsidRPr="0023730B">
        <w:rPr>
          <w:lang w:val="ru-RU"/>
        </w:rPr>
        <w:tab/>
        <w:t>Краткое описание цифровой системы A</w:t>
      </w:r>
      <w:bookmarkEnd w:id="4"/>
    </w:p>
    <w:p w14:paraId="2DC09D3F" w14:textId="77777777" w:rsidR="002854A4" w:rsidRPr="0023730B" w:rsidRDefault="002854A4" w:rsidP="002854A4">
      <w:pPr>
        <w:rPr>
          <w:lang w:val="ru-RU"/>
        </w:rPr>
      </w:pPr>
      <w:r w:rsidRPr="0023730B">
        <w:rPr>
          <w:lang w:val="ru-RU"/>
        </w:rPr>
        <w:t xml:space="preserve">Цифровая система A, известная также как система цифрового звукового радиовещания (DAB) </w:t>
      </w:r>
      <w:proofErr w:type="spellStart"/>
      <w:r w:rsidRPr="0023730B">
        <w:rPr>
          <w:lang w:val="ru-RU"/>
        </w:rPr>
        <w:t>Eureka</w:t>
      </w:r>
      <w:proofErr w:type="spellEnd"/>
      <w:r w:rsidRPr="0023730B">
        <w:rPr>
          <w:lang w:val="ru-RU"/>
        </w:rPr>
        <w:t xml:space="preserve"> 147, была разработана для применений спутникового и наземного радиовещания в целях предоставления возможности использования недорогого универсального приемника. Система была разработана для обеспечения приема на автомобильные, переносные и стационарные приемники с применением ненаправленных приемных антенн с низким усилением, расположенных на высоте 1,5 м над поверхностью земли. На практике DAB применяется в </w:t>
      </w:r>
      <w:r w:rsidRPr="0023730B">
        <w:rPr>
          <w:color w:val="000000"/>
          <w:lang w:val="ru-RU"/>
        </w:rPr>
        <w:t>наземном радиовещании</w:t>
      </w:r>
      <w:r w:rsidRPr="0023730B">
        <w:rPr>
          <w:lang w:val="ru-RU"/>
        </w:rPr>
        <w:t xml:space="preserve"> для </w:t>
      </w:r>
      <w:r w:rsidRPr="0023730B">
        <w:rPr>
          <w:color w:val="000000"/>
          <w:lang w:val="ru-RU"/>
        </w:rPr>
        <w:t>приема на переносное или подвижное оборудование.</w:t>
      </w:r>
      <w:r w:rsidRPr="0023730B">
        <w:rPr>
          <w:lang w:val="ru-RU"/>
        </w:rPr>
        <w:t xml:space="preserve"> В частности, она обеспечивает улучшенные показатели работы в условиях </w:t>
      </w:r>
      <w:proofErr w:type="spellStart"/>
      <w:r w:rsidRPr="0023730B">
        <w:rPr>
          <w:lang w:val="ru-RU"/>
        </w:rPr>
        <w:t>многолучевости</w:t>
      </w:r>
      <w:proofErr w:type="spellEnd"/>
      <w:r w:rsidRPr="0023730B">
        <w:rPr>
          <w:lang w:val="ru-RU"/>
        </w:rPr>
        <w:t xml:space="preserve"> и затенения, типичных для приема в условиях города, путем использования в том же канале наземных ретрансляторов, которые служат для перекрытия мертвых зон. Цифровая система A может обеспечивать различное качество звука вплоть до уровня, сравнимого с получаемым при использовании бытовых цифровых носителей. Она может также предоставлять разнообразные услуги передачи данных, различные уровни условного доступа и динамически изменять организацию различных программ, содержащихся в мультиплексе.</w:t>
      </w:r>
    </w:p>
    <w:p w14:paraId="515D3AC6" w14:textId="77777777" w:rsidR="002854A4" w:rsidRPr="0023730B" w:rsidRDefault="002854A4" w:rsidP="002854A4">
      <w:pPr>
        <w:pStyle w:val="Heading1"/>
        <w:rPr>
          <w:lang w:val="ru-RU"/>
        </w:rPr>
      </w:pPr>
      <w:bookmarkStart w:id="5" w:name="_Toc233089122"/>
      <w:r w:rsidRPr="0023730B">
        <w:rPr>
          <w:lang w:val="ru-RU"/>
        </w:rPr>
        <w:t>2</w:t>
      </w:r>
      <w:r w:rsidRPr="0023730B">
        <w:rPr>
          <w:lang w:val="ru-RU"/>
        </w:rPr>
        <w:tab/>
        <w:t>Краткое описание цифровой системы F</w:t>
      </w:r>
      <w:bookmarkEnd w:id="5"/>
    </w:p>
    <w:p w14:paraId="00A4A350" w14:textId="77777777" w:rsidR="002854A4" w:rsidRPr="0023730B" w:rsidRDefault="002854A4" w:rsidP="002854A4">
      <w:pPr>
        <w:rPr>
          <w:lang w:val="ru-RU"/>
        </w:rPr>
      </w:pPr>
      <w:r w:rsidRPr="0023730B">
        <w:rPr>
          <w:lang w:val="ru-RU"/>
        </w:rPr>
        <w:t>Цифровая система F, известная также как система ISDB-TSB, была разработана для обеспечения высококачественного звукового радиовещания и передачи данных с использованием радиовещания, отличающихся высокой надежностью даже при подвижном приеме. Система разработана также для обеспечения гибкости, возможности расширения и унифицированности мультимедийного радиовещания с использованием наземных сетей. Система отличается устойчивостью, в ней используются модуляция OFDM, двухмерное частотно-временное перемежение и каскадные коды с исправлением ошибок. Используемая в системе модуляция OFDM называется передачей с сегментированием полосы (BST-OFDM). На физическом уровне система унифицирована с системой ISDB-T для цифрового наземного телевизионного радиовещания. Система характеризуется большим разнообразием параметров передачи, например схемой модуляции несущей, скоростями кодирования внутреннего кода с исправлением ошибок и длительностью временного перемежения. Некоторые несущие присвоены несущим TMCC, которые передают информацию о параметрах передачи для управления приемником. В цифровой системе F могут использоваться методы кодирования звуковых сигналов с высоким сжатием, например AAC MPEG-2. В системе приняты также системы MPEG</w:t>
      </w:r>
      <w:r w:rsidRPr="0023730B">
        <w:rPr>
          <w:lang w:val="ru-RU"/>
        </w:rPr>
        <w:noBreakHyphen/>
        <w:t>2. Она унифицирована и может взаимодействовать со многими другими системами, в которых используются системы MPEG</w:t>
      </w:r>
      <w:r w:rsidRPr="0023730B">
        <w:rPr>
          <w:lang w:val="ru-RU"/>
        </w:rPr>
        <w:noBreakHyphen/>
        <w:t>2, например ISDB-S, ISDB-T, DVB-S и DVB</w:t>
      </w:r>
      <w:r w:rsidRPr="0023730B">
        <w:rPr>
          <w:lang w:val="ru-RU"/>
        </w:rPr>
        <w:noBreakHyphen/>
        <w:t>T.</w:t>
      </w:r>
    </w:p>
    <w:p w14:paraId="4719DE52" w14:textId="77777777" w:rsidR="002854A4" w:rsidRPr="0023730B" w:rsidRDefault="002854A4" w:rsidP="002854A4">
      <w:pPr>
        <w:pStyle w:val="Heading1"/>
        <w:rPr>
          <w:lang w:val="ru-RU"/>
        </w:rPr>
      </w:pPr>
      <w:bookmarkStart w:id="6" w:name="_Toc233089123"/>
      <w:r w:rsidRPr="0023730B">
        <w:rPr>
          <w:lang w:val="ru-RU"/>
        </w:rPr>
        <w:t>3</w:t>
      </w:r>
      <w:r w:rsidRPr="0023730B">
        <w:rPr>
          <w:lang w:val="ru-RU"/>
        </w:rPr>
        <w:tab/>
        <w:t>Краткое описание цифровой системы C</w:t>
      </w:r>
      <w:bookmarkEnd w:id="6"/>
    </w:p>
    <w:p w14:paraId="4672DAB6" w14:textId="77777777" w:rsidR="002854A4" w:rsidRPr="0023730B" w:rsidRDefault="002854A4" w:rsidP="002854A4">
      <w:pPr>
        <w:rPr>
          <w:lang w:val="ru-RU"/>
        </w:rPr>
      </w:pPr>
      <w:r w:rsidRPr="0023730B">
        <w:rPr>
          <w:lang w:val="ru-RU"/>
        </w:rPr>
        <w:t>Цифровая система C, известная также как система DSB IBOC, является полностью разработанной системой. Система была создана для обеспечения приема на автомобильные</w:t>
      </w:r>
      <w:r w:rsidRPr="0023730B">
        <w:rPr>
          <w:rStyle w:val="FootnoteReference"/>
          <w:szCs w:val="16"/>
          <w:lang w:val="ru-RU"/>
        </w:rPr>
        <w:footnoteReference w:id="1"/>
      </w:r>
      <w:r w:rsidRPr="0023730B">
        <w:rPr>
          <w:lang w:val="ru-RU"/>
        </w:rPr>
        <w:t xml:space="preserve">, переносные приемники, мобильные телефоны и стационарные приемники с использованием наземных передатчиков. Несмотря на </w:t>
      </w:r>
      <w:proofErr w:type="gramStart"/>
      <w:r w:rsidRPr="0023730B">
        <w:rPr>
          <w:lang w:val="ru-RU"/>
        </w:rPr>
        <w:t>то</w:t>
      </w:r>
      <w:proofErr w:type="gramEnd"/>
      <w:r w:rsidRPr="0023730B">
        <w:rPr>
          <w:lang w:val="ru-RU"/>
        </w:rPr>
        <w:t xml:space="preserve"> что цифровая система С может использоваться в незанятых частях спектра, ее основной особенностью является способность обеспечивать одновременную радиовещательную передачу аналоговых и цифровых сигналов в существующей полосе ЧМ</w:t>
      </w:r>
      <w:r w:rsidRPr="0023730B">
        <w:rPr>
          <w:lang w:val="ru-RU"/>
        </w:rPr>
        <w:noBreakHyphen/>
        <w:t xml:space="preserve">радиовещания. Это свойство системы позволяет радиовещательным организациям, стремящимся к переходу от аналогового радиовещания к цифровому, сделать этот переход рациональным. Система обладает улучшенными показателями работы в условиях </w:t>
      </w:r>
      <w:proofErr w:type="spellStart"/>
      <w:r w:rsidRPr="0023730B">
        <w:rPr>
          <w:lang w:val="ru-RU"/>
        </w:rPr>
        <w:t>многолучевости</w:t>
      </w:r>
      <w:proofErr w:type="spellEnd"/>
      <w:r w:rsidRPr="0023730B">
        <w:rPr>
          <w:lang w:val="ru-RU"/>
        </w:rPr>
        <w:t>, в результате чего обеспечивается более высокая надежность по сравнению с существующими аналоговыми ЧМ</w:t>
      </w:r>
      <w:r w:rsidRPr="0023730B">
        <w:rPr>
          <w:lang w:val="ru-RU"/>
        </w:rPr>
        <w:noBreakHyphen/>
        <w:t xml:space="preserve">системами. Цифровая система C обеспечивает </w:t>
      </w:r>
      <w:r w:rsidRPr="0023730B">
        <w:rPr>
          <w:lang w:val="ru-RU"/>
        </w:rPr>
        <w:lastRenderedPageBreak/>
        <w:t>качество звука, сравнимое с получаемым при использовании бытовых цифровых носителей. Кроме того, система характеризуется гибкостью, которая позволяет радиовещательным организациям предоставлять новые услуги вещательной передачи данных в дополнение к усовершенствованным звуковым программам. Наряду с этим система позволяет осуществлять распределение битов между пропускной способностью, предназначенной для передачи звуковых сигналов, и вещательной передачей данных в целях максимального увеличения возможностей вещательной передачи данных.</w:t>
      </w:r>
    </w:p>
    <w:p w14:paraId="3F3D6523" w14:textId="77777777" w:rsidR="002854A4" w:rsidRPr="0023730B" w:rsidRDefault="002854A4" w:rsidP="002854A4">
      <w:pPr>
        <w:pStyle w:val="Heading1"/>
        <w:rPr>
          <w:lang w:val="ru-RU"/>
        </w:rPr>
      </w:pPr>
      <w:bookmarkStart w:id="7" w:name="_Toc233089124"/>
      <w:r w:rsidRPr="0023730B">
        <w:rPr>
          <w:lang w:val="ru-RU"/>
        </w:rPr>
        <w:t>4</w:t>
      </w:r>
      <w:r w:rsidRPr="0023730B">
        <w:rPr>
          <w:lang w:val="ru-RU"/>
        </w:rPr>
        <w:tab/>
        <w:t>Краткое описание цифровой системы G</w:t>
      </w:r>
      <w:bookmarkEnd w:id="7"/>
    </w:p>
    <w:p w14:paraId="315DD492" w14:textId="77777777" w:rsidR="002854A4" w:rsidRPr="0023730B" w:rsidRDefault="002854A4" w:rsidP="002854A4">
      <w:pPr>
        <w:rPr>
          <w:lang w:val="ru-RU"/>
        </w:rPr>
      </w:pPr>
      <w:r w:rsidRPr="0023730B">
        <w:rPr>
          <w:lang w:val="ru-RU"/>
        </w:rPr>
        <w:t>Цифровая система G, известная также как система всемирного цифрового радио (DRM), была разработана для применений наземного радиовещания во всех полосах частот, распределенных на всемирной основе аналоговому звуковому радиовещанию. Она соответствует определенным МСЭ спектральным маскам, что обеспечивает плавный переход с аналогового на цифровое радиовещание. Система проектируется только как цифровая система. В полосах выше 30 МГц определяется режим устойчивости E (также называемый DRM+) для обеспечения качества звука, сравнимого с качеством, получаемым при использовании бытовых цифровых носителей. Кроме того, цифровая система G также обеспечивает различные услуги передачи данных, включая изображения и электронные программы телепередач, а также возможность динамически изменять организацию различных программ, содержащихся в мультиплексе.</w:t>
      </w:r>
    </w:p>
    <w:p w14:paraId="77B0AB3E" w14:textId="77777777" w:rsidR="002854A4" w:rsidRPr="0023730B" w:rsidRDefault="002854A4" w:rsidP="002854A4">
      <w:pPr>
        <w:pStyle w:val="Heading1"/>
        <w:rPr>
          <w:lang w:val="ru-RU" w:eastAsia="zh-CN"/>
        </w:rPr>
      </w:pPr>
      <w:bookmarkStart w:id="8" w:name="_Toc233089125"/>
      <w:r w:rsidRPr="0023730B">
        <w:rPr>
          <w:lang w:val="ru-RU" w:eastAsia="zh-CN"/>
        </w:rPr>
        <w:t>5</w:t>
      </w:r>
      <w:r w:rsidRPr="0023730B">
        <w:rPr>
          <w:lang w:val="ru-RU"/>
        </w:rPr>
        <w:tab/>
        <w:t>Краткое описание цифровой системы H</w:t>
      </w:r>
      <w:bookmarkEnd w:id="8"/>
    </w:p>
    <w:p w14:paraId="4FA6714B" w14:textId="77777777" w:rsidR="002854A4" w:rsidRPr="0023730B" w:rsidRDefault="002854A4" w:rsidP="002854A4">
      <w:pPr>
        <w:rPr>
          <w:color w:val="000000"/>
          <w:szCs w:val="22"/>
          <w:lang w:val="ru-RU"/>
        </w:rPr>
      </w:pPr>
      <w:r w:rsidRPr="0023730B">
        <w:rPr>
          <w:szCs w:val="22"/>
          <w:lang w:val="ru-RU"/>
        </w:rPr>
        <w:t xml:space="preserve">Цифровая система H, известная также как система </w:t>
      </w:r>
      <w:proofErr w:type="spellStart"/>
      <w:r w:rsidRPr="0023730B">
        <w:rPr>
          <w:szCs w:val="22"/>
          <w:lang w:val="ru-RU"/>
        </w:rPr>
        <w:t>конвергированного</w:t>
      </w:r>
      <w:proofErr w:type="spellEnd"/>
      <w:r w:rsidRPr="0023730B">
        <w:rPr>
          <w:szCs w:val="22"/>
          <w:lang w:val="ru-RU"/>
        </w:rPr>
        <w:t xml:space="preserve"> цифрового радио (CDR), была разработана для плавного перехода с нынешнего аналогового ЧМ-радиовещания на цифровое. Система была спроектирована для обеспечения приема на автомобильные, переносные и стационарные приемники с использованием наземных передатчиков. На этапе одновременного вещания цифровая система H может в полной мере использовать незанятый спектр в нынешнем канале ЧМ, предоставлять ряд дополнительных услуг цифрового радиовещания. Система обладает улучшенными показателями работы в условиях </w:t>
      </w:r>
      <w:proofErr w:type="spellStart"/>
      <w:r w:rsidRPr="0023730B">
        <w:rPr>
          <w:szCs w:val="22"/>
          <w:lang w:val="ru-RU"/>
        </w:rPr>
        <w:t>многолучевости</w:t>
      </w:r>
      <w:proofErr w:type="spellEnd"/>
      <w:r w:rsidRPr="0023730B">
        <w:rPr>
          <w:szCs w:val="22"/>
          <w:lang w:val="ru-RU"/>
        </w:rPr>
        <w:t xml:space="preserve">, в результате чего обеспечивается более высокая надежность по сравнению с существующими аналоговыми ЧМ-системами. После завершения перехода к цифровому вещанию цифровая система H сможет предоставлять услуги цифрового радиовещания более высокого качества (например, качества компакт-диска или многоканального воспроизведения звука по системе 5.1), а также различные </w:t>
      </w:r>
      <w:r w:rsidRPr="0023730B">
        <w:rPr>
          <w:color w:val="000000"/>
          <w:szCs w:val="22"/>
          <w:lang w:val="ru-RU"/>
        </w:rPr>
        <w:t>услуги передачи данных; система может также поддерживать общенациональное покрытие, используя для этого одночастотную сеть (ОЧС).</w:t>
      </w:r>
    </w:p>
    <w:p w14:paraId="3F55292E" w14:textId="77777777" w:rsidR="002854A4" w:rsidRPr="0023730B" w:rsidRDefault="002854A4" w:rsidP="002854A4">
      <w:pPr>
        <w:pStyle w:val="Heading1"/>
        <w:rPr>
          <w:lang w:val="ru-RU"/>
        </w:rPr>
      </w:pPr>
      <w:bookmarkStart w:id="9" w:name="_Toc233089126"/>
      <w:r w:rsidRPr="0023730B">
        <w:rPr>
          <w:lang w:val="ru-RU"/>
        </w:rPr>
        <w:t>6</w:t>
      </w:r>
      <w:r w:rsidRPr="0023730B">
        <w:rPr>
          <w:lang w:val="ru-RU"/>
        </w:rPr>
        <w:tab/>
        <w:t>Краткое описание цифровой системы I</w:t>
      </w:r>
      <w:bookmarkEnd w:id="9"/>
    </w:p>
    <w:p w14:paraId="4119A8DF" w14:textId="77777777" w:rsidR="002854A4" w:rsidRPr="0023730B" w:rsidRDefault="002854A4" w:rsidP="002854A4">
      <w:pPr>
        <w:rPr>
          <w:lang w:val="ru-RU"/>
        </w:rPr>
      </w:pPr>
      <w:r w:rsidRPr="0023730B">
        <w:rPr>
          <w:lang w:val="ru-RU"/>
        </w:rPr>
        <w:t>Цифровая система I, известная также как система РАВИС (Аудиовизуальная информационная система реального времени), была разработана для применений наземного радиовещания во всех полосах частот, распределенных на всемирной основе аналоговому звуковому ЧМ-радиовещанию. Она соответствует определенным МСЭ спектральным маскам, что обеспечивает плавный переход с аналогового на цифровое радиовещание. Система проектируется только как цифровая система. Она обеспечивает качество звука, сравнимое с качеством, получаемым при использовании бытовых цифровых носителей, или превосходящее его. Кроме того, цифровая система I также обеспечивает видеоуслуги и различные услуги передачи данных, включая изображения и электронные программы телепередач, а также возможность динамически изменять организацию различных программ, содержащихся в мультиплексе.</w:t>
      </w:r>
    </w:p>
    <w:p w14:paraId="3D6F6DD2" w14:textId="77777777" w:rsidR="002854A4" w:rsidRPr="0023730B" w:rsidRDefault="002854A4" w:rsidP="00BC009B">
      <w:pPr>
        <w:pStyle w:val="AnnexNoTitle"/>
        <w:rPr>
          <w:lang w:val="ru-RU"/>
        </w:rPr>
      </w:pPr>
      <w:bookmarkStart w:id="10" w:name="_Toc233089127"/>
      <w:r w:rsidRPr="0023730B">
        <w:rPr>
          <w:lang w:val="ru-RU"/>
        </w:rPr>
        <w:lastRenderedPageBreak/>
        <w:t>Приложение 2</w:t>
      </w:r>
      <w:r w:rsidRPr="0023730B">
        <w:rPr>
          <w:lang w:val="ru-RU"/>
        </w:rPr>
        <w:br/>
      </w:r>
      <w:r w:rsidRPr="0023730B">
        <w:rPr>
          <w:lang w:val="ru-RU"/>
        </w:rPr>
        <w:br/>
        <w:t>Цифровая система A</w:t>
      </w:r>
      <w:bookmarkEnd w:id="10"/>
    </w:p>
    <w:p w14:paraId="76D4D3BF" w14:textId="77777777" w:rsidR="002854A4" w:rsidRPr="0023730B" w:rsidRDefault="002854A4" w:rsidP="002854A4">
      <w:pPr>
        <w:pStyle w:val="Heading1"/>
        <w:rPr>
          <w:lang w:val="ru-RU"/>
        </w:rPr>
      </w:pPr>
      <w:bookmarkStart w:id="11" w:name="_Toc233089128"/>
      <w:r w:rsidRPr="0023730B">
        <w:rPr>
          <w:lang w:val="ru-RU"/>
        </w:rPr>
        <w:t>1</w:t>
      </w:r>
      <w:r w:rsidRPr="0023730B">
        <w:rPr>
          <w:lang w:val="ru-RU"/>
        </w:rPr>
        <w:tab/>
        <w:t>Введение</w:t>
      </w:r>
      <w:bookmarkEnd w:id="11"/>
    </w:p>
    <w:p w14:paraId="5DCC4B02" w14:textId="42C09D94" w:rsidR="002854A4" w:rsidRPr="0023730B" w:rsidRDefault="002854A4" w:rsidP="002854A4">
      <w:pPr>
        <w:rPr>
          <w:lang w:val="ru-RU"/>
        </w:rPr>
      </w:pPr>
      <w:r w:rsidRPr="0023730B">
        <w:rPr>
          <w:lang w:val="ru-RU"/>
        </w:rPr>
        <w:t>Цифровая система A разработана для обеспечения высококачественного мультипрограммного цифрового радиовещания на автомобильные, переносные и стационарные приемники. Она предназначена для</w:t>
      </w:r>
      <w:r w:rsidR="00196069" w:rsidRPr="0023730B">
        <w:rPr>
          <w:lang w:val="ru-RU"/>
        </w:rPr>
        <w:t xml:space="preserve"> работы на любой частоте до 300</w:t>
      </w:r>
      <w:r w:rsidRPr="0023730B">
        <w:rPr>
          <w:lang w:val="ru-RU"/>
        </w:rPr>
        <w:t> МГц при наземной и кабельной доставке радиовещательных программ. Система разрабатывалась также как гибкая универсальная система ISDB, которая может обеспечивать широкий спектр вариантов кодирования источников и каналов, службы передачи связанных со звуковыми программами и независимых данных в соответствии с гибкими и разнообразными требованиями к системам и службам, которые приведены в Рекомен</w:t>
      </w:r>
      <w:r w:rsidR="00196069" w:rsidRPr="0023730B">
        <w:rPr>
          <w:lang w:val="ru-RU"/>
        </w:rPr>
        <w:t>дации</w:t>
      </w:r>
      <w:r w:rsidRPr="0023730B">
        <w:rPr>
          <w:lang w:val="ru-RU"/>
        </w:rPr>
        <w:t xml:space="preserve"> </w:t>
      </w:r>
      <w:hyperlink r:id="rId57" w:history="1">
        <w:r w:rsidRPr="0023730B">
          <w:rPr>
            <w:lang w:val="ru-RU"/>
          </w:rPr>
          <w:t>МСЭ-R BS.774</w:t>
        </w:r>
      </w:hyperlink>
      <w:r w:rsidRPr="0023730B">
        <w:rPr>
          <w:lang w:val="ru-RU"/>
        </w:rPr>
        <w:t xml:space="preserve"> и поддерживаются в Справочнике по цифровому звуковому радиовещанию и Отчете </w:t>
      </w:r>
      <w:hyperlink r:id="rId58" w:history="1">
        <w:r w:rsidR="00B778FC" w:rsidRPr="0023730B">
          <w:rPr>
            <w:lang w:val="ru-RU"/>
          </w:rPr>
          <w:t>МСЭ-R BS.1203</w:t>
        </w:r>
      </w:hyperlink>
      <w:r w:rsidRPr="0023730B">
        <w:rPr>
          <w:lang w:val="ru-RU"/>
        </w:rPr>
        <w:t>.</w:t>
      </w:r>
    </w:p>
    <w:p w14:paraId="0166790D" w14:textId="77777777" w:rsidR="002854A4" w:rsidRPr="0023730B" w:rsidRDefault="002854A4" w:rsidP="002854A4">
      <w:pPr>
        <w:rPr>
          <w:lang w:val="ru-RU"/>
        </w:rPr>
      </w:pPr>
      <w:r w:rsidRPr="0023730B">
        <w:rPr>
          <w:lang w:val="ru-RU"/>
        </w:rPr>
        <w:t>Эта система звукового радиовещания и радиовещательной передачи данных отличается устойчивостью и обладает высокой эффективностью использования спектра и экономичностью. В ней используются передовые цифровые технологии для устранения избыточности и не относящейся к восприятию информации в исходном звуковом сигнале, а для коррекции ошибок, возникающих при передаче сигнала, применяется строго контролируемая избыточность. Передаваемая информация распределяется затем по частоте и времени таким образом, чтобы обеспечить высокое качество приема сигнала в стационарных условиях или в движении даже при сильном многолучевом распространении. Эффективное использование спектра достигается путем перемежения сигналов нескольких программ и благодаря специальной функции повторного использования частоты, позволяющей практически неограниченно расширять сети радиовещания с использованием дополнительных передатчиков, работающих на одной и той же частоте излучения.</w:t>
      </w:r>
    </w:p>
    <w:p w14:paraId="533E9BB9" w14:textId="77777777" w:rsidR="002854A4" w:rsidRPr="0023730B" w:rsidRDefault="002854A4" w:rsidP="002854A4">
      <w:pPr>
        <w:rPr>
          <w:lang w:val="ru-RU"/>
        </w:rPr>
      </w:pPr>
      <w:r w:rsidRPr="0023730B">
        <w:rPr>
          <w:lang w:val="ru-RU"/>
        </w:rPr>
        <w:t xml:space="preserve">Цифровая система A была разработана консорциумом DAB </w:t>
      </w:r>
      <w:proofErr w:type="spellStart"/>
      <w:r w:rsidRPr="0023730B">
        <w:rPr>
          <w:lang w:val="ru-RU"/>
        </w:rPr>
        <w:t>Eureka</w:t>
      </w:r>
      <w:proofErr w:type="spellEnd"/>
      <w:r w:rsidRPr="0023730B">
        <w:rPr>
          <w:lang w:val="ru-RU"/>
        </w:rPr>
        <w:t xml:space="preserve"> 147. Эта система была активно поддержана Европейским радиовещательным союзом (ЕСР). Система оказалась весьма успешной во многих европейских странах, и переход на цифровую систему запланирован в Норвегии на 2017 год, а в Швейцарии – на период между 2020 и 2024 годами. Обычные услуги предоставляются также в Австралии, а многочисленные испытания проводились на всех континентах. В Приложении 2 цифровая система A называется "система A". Полные технические характеристики системы приведены в европейском стандарте электросвязи EN 300 401.</w:t>
      </w:r>
    </w:p>
    <w:p w14:paraId="23E8E44C" w14:textId="77777777" w:rsidR="002854A4" w:rsidRPr="0023730B" w:rsidRDefault="002854A4" w:rsidP="002854A4">
      <w:pPr>
        <w:pStyle w:val="Heading1"/>
        <w:rPr>
          <w:lang w:val="ru-RU"/>
        </w:rPr>
      </w:pPr>
      <w:bookmarkStart w:id="12" w:name="_Toc233089129"/>
      <w:bookmarkStart w:id="13" w:name="OLE_LINK1"/>
      <w:r w:rsidRPr="0023730B">
        <w:rPr>
          <w:lang w:val="ru-RU"/>
        </w:rPr>
        <w:t>2</w:t>
      </w:r>
      <w:r w:rsidRPr="0023730B">
        <w:rPr>
          <w:lang w:val="ru-RU"/>
        </w:rPr>
        <w:tab/>
        <w:t>Использование многоуровневой модели</w:t>
      </w:r>
      <w:bookmarkEnd w:id="12"/>
    </w:p>
    <w:p w14:paraId="388AFF9E" w14:textId="4FA21AE0" w:rsidR="002854A4" w:rsidRPr="0023730B" w:rsidRDefault="002854A4" w:rsidP="002854A4">
      <w:pPr>
        <w:rPr>
          <w:lang w:val="ru-RU"/>
        </w:rPr>
      </w:pPr>
      <w:r w:rsidRPr="0023730B">
        <w:rPr>
          <w:lang w:val="ru-RU"/>
        </w:rPr>
        <w:t xml:space="preserve">Система A соответствует базовой эталонной модели ВОС Международной организации по стандартизации (ИСО), описанной в стандарте ИСО 7498 (1984 г.). Применение этой модели предложено в Рекомендации </w:t>
      </w:r>
      <w:hyperlink r:id="rId59" w:history="1">
        <w:r w:rsidRPr="0023730B">
          <w:rPr>
            <w:lang w:val="ru-RU"/>
          </w:rPr>
          <w:t>МСЭ-R BT.807</w:t>
        </w:r>
      </w:hyperlink>
      <w:r w:rsidRPr="0023730B">
        <w:rPr>
          <w:lang w:val="ru-RU"/>
        </w:rPr>
        <w:t xml:space="preserve"> и Отчете </w:t>
      </w:r>
      <w:hyperlink r:id="rId60" w:history="1">
        <w:r w:rsidR="00B778FC" w:rsidRPr="0023730B">
          <w:rPr>
            <w:lang w:val="ru-RU"/>
          </w:rPr>
          <w:t>МСЭ-R B</w:t>
        </w:r>
        <w:r w:rsidR="00DD56A1" w:rsidRPr="0023730B">
          <w:rPr>
            <w:lang w:val="ru-RU"/>
          </w:rPr>
          <w:t>Т</w:t>
        </w:r>
        <w:r w:rsidR="00B778FC" w:rsidRPr="0023730B">
          <w:rPr>
            <w:lang w:val="ru-RU"/>
          </w:rPr>
          <w:t>.120</w:t>
        </w:r>
        <w:r w:rsidR="005F5974" w:rsidRPr="0023730B">
          <w:rPr>
            <w:lang w:val="ru-RU"/>
          </w:rPr>
          <w:t>7</w:t>
        </w:r>
      </w:hyperlink>
      <w:r w:rsidRPr="0023730B">
        <w:rPr>
          <w:lang w:val="ru-RU"/>
        </w:rPr>
        <w:t>, а ее соответствующая интерпретация для использования с многоуровневыми системами радиовещания приводится в данной Рекомендации. В соответствии с настоящим руководством система A будет описана в отношении уровней модели, а применяемая здесь интерпретация поясняется в таблице 2.</w:t>
      </w:r>
    </w:p>
    <w:p w14:paraId="477D193B" w14:textId="77777777" w:rsidR="002854A4" w:rsidRPr="0023730B" w:rsidRDefault="002854A4" w:rsidP="002854A4">
      <w:pPr>
        <w:rPr>
          <w:lang w:val="ru-RU"/>
        </w:rPr>
      </w:pPr>
      <w:r w:rsidRPr="0023730B">
        <w:rPr>
          <w:lang w:val="ru-RU"/>
        </w:rPr>
        <w:t>Многие используемые методы проще описать на примере работы оборудования передачи или центрального узла распределительной сети в случае сети передающих станций.</w:t>
      </w:r>
    </w:p>
    <w:p w14:paraId="4B5CDA96" w14:textId="77777777" w:rsidR="002854A4" w:rsidRPr="0023730B" w:rsidRDefault="002854A4" w:rsidP="005F5974">
      <w:pPr>
        <w:pStyle w:val="TableNo"/>
        <w:keepLines/>
        <w:rPr>
          <w:lang w:val="ru-RU"/>
        </w:rPr>
      </w:pPr>
      <w:r w:rsidRPr="0023730B">
        <w:rPr>
          <w:lang w:val="ru-RU"/>
        </w:rPr>
        <w:lastRenderedPageBreak/>
        <w:t>ТАБЛИЦА 2</w:t>
      </w:r>
    </w:p>
    <w:p w14:paraId="443A98C3" w14:textId="77777777" w:rsidR="002854A4" w:rsidRPr="0023730B" w:rsidRDefault="002854A4" w:rsidP="005F5974">
      <w:pPr>
        <w:pStyle w:val="Tabletitle"/>
        <w:keepLines/>
        <w:rPr>
          <w:lang w:val="ru-RU"/>
        </w:rPr>
      </w:pPr>
      <w:r w:rsidRPr="0023730B">
        <w:rPr>
          <w:lang w:val="ru-RU"/>
        </w:rPr>
        <w:t>Интерпретация уровней модели ВОС</w:t>
      </w:r>
    </w:p>
    <w:tbl>
      <w:tblPr>
        <w:tblStyle w:val="TableGrid"/>
        <w:tblW w:w="9639" w:type="dxa"/>
        <w:jc w:val="center"/>
        <w:tblLayout w:type="fixed"/>
        <w:tblCellMar>
          <w:left w:w="85" w:type="dxa"/>
          <w:right w:w="85" w:type="dxa"/>
        </w:tblCellMar>
        <w:tblLook w:val="04A0" w:firstRow="1" w:lastRow="0" w:firstColumn="1" w:lastColumn="0" w:noHBand="0" w:noVBand="1"/>
      </w:tblPr>
      <w:tblGrid>
        <w:gridCol w:w="3213"/>
        <w:gridCol w:w="3213"/>
        <w:gridCol w:w="3213"/>
      </w:tblGrid>
      <w:tr w:rsidR="002854A4" w:rsidRPr="0023730B" w14:paraId="2BD72204" w14:textId="77777777" w:rsidTr="009F280F">
        <w:trPr>
          <w:jc w:val="center"/>
        </w:trPr>
        <w:tc>
          <w:tcPr>
            <w:tcW w:w="3213" w:type="dxa"/>
          </w:tcPr>
          <w:p w14:paraId="17035CBD" w14:textId="77777777" w:rsidR="002854A4" w:rsidRPr="0023730B" w:rsidRDefault="002854A4" w:rsidP="009B57F2">
            <w:pPr>
              <w:pStyle w:val="Tablehead"/>
              <w:keepLines/>
              <w:spacing w:line="220" w:lineRule="exact"/>
              <w:rPr>
                <w:lang w:val="ru-RU"/>
              </w:rPr>
            </w:pPr>
            <w:r w:rsidRPr="0023730B">
              <w:rPr>
                <w:lang w:val="ru-RU"/>
              </w:rPr>
              <w:t>Наименование уровня</w:t>
            </w:r>
          </w:p>
        </w:tc>
        <w:tc>
          <w:tcPr>
            <w:tcW w:w="3213" w:type="dxa"/>
          </w:tcPr>
          <w:p w14:paraId="770987B6" w14:textId="77777777" w:rsidR="002854A4" w:rsidRPr="0023730B" w:rsidRDefault="002854A4" w:rsidP="009B57F2">
            <w:pPr>
              <w:pStyle w:val="Tablehead"/>
              <w:keepLines/>
              <w:spacing w:line="220" w:lineRule="exact"/>
              <w:rPr>
                <w:lang w:val="ru-RU"/>
              </w:rPr>
            </w:pPr>
            <w:r w:rsidRPr="0023730B">
              <w:rPr>
                <w:lang w:val="ru-RU"/>
              </w:rPr>
              <w:t>Описание</w:t>
            </w:r>
          </w:p>
        </w:tc>
        <w:tc>
          <w:tcPr>
            <w:tcW w:w="3213" w:type="dxa"/>
          </w:tcPr>
          <w:p w14:paraId="43A85524" w14:textId="77777777" w:rsidR="002854A4" w:rsidRPr="0023730B" w:rsidRDefault="002854A4" w:rsidP="009B57F2">
            <w:pPr>
              <w:pStyle w:val="Tablehead"/>
              <w:keepLines/>
              <w:spacing w:line="220" w:lineRule="exact"/>
              <w:rPr>
                <w:lang w:val="ru-RU"/>
              </w:rPr>
            </w:pPr>
            <w:r w:rsidRPr="0023730B">
              <w:rPr>
                <w:lang w:val="ru-RU"/>
              </w:rPr>
              <w:t>Характерные функции системы</w:t>
            </w:r>
          </w:p>
        </w:tc>
      </w:tr>
      <w:tr w:rsidR="002854A4" w:rsidRPr="0023730B" w14:paraId="2D4758C2" w14:textId="77777777" w:rsidTr="009F280F">
        <w:trPr>
          <w:jc w:val="center"/>
        </w:trPr>
        <w:tc>
          <w:tcPr>
            <w:tcW w:w="3213" w:type="dxa"/>
          </w:tcPr>
          <w:p w14:paraId="7740C86B" w14:textId="77777777" w:rsidR="002854A4" w:rsidRPr="0023730B" w:rsidRDefault="002854A4" w:rsidP="009B57F2">
            <w:pPr>
              <w:pStyle w:val="Tabletext"/>
              <w:keepNext/>
              <w:keepLines/>
              <w:spacing w:line="220" w:lineRule="exact"/>
              <w:rPr>
                <w:lang w:val="ru-RU"/>
              </w:rPr>
            </w:pPr>
            <w:r w:rsidRPr="0023730B">
              <w:rPr>
                <w:lang w:val="ru-RU"/>
              </w:rPr>
              <w:t>Прикладной уровень</w:t>
            </w:r>
          </w:p>
        </w:tc>
        <w:tc>
          <w:tcPr>
            <w:tcW w:w="3213" w:type="dxa"/>
          </w:tcPr>
          <w:p w14:paraId="0B55B054" w14:textId="77777777" w:rsidR="002854A4" w:rsidRPr="0023730B" w:rsidRDefault="002854A4" w:rsidP="009B57F2">
            <w:pPr>
              <w:pStyle w:val="Tabletext"/>
              <w:keepNext/>
              <w:keepLines/>
              <w:spacing w:line="220" w:lineRule="exact"/>
              <w:rPr>
                <w:lang w:val="ru-RU"/>
              </w:rPr>
            </w:pPr>
            <w:r w:rsidRPr="0023730B">
              <w:rPr>
                <w:lang w:val="ru-RU"/>
              </w:rPr>
              <w:t>Практическое использование системы</w:t>
            </w:r>
          </w:p>
        </w:tc>
        <w:tc>
          <w:tcPr>
            <w:tcW w:w="3213" w:type="dxa"/>
          </w:tcPr>
          <w:p w14:paraId="715A38F1" w14:textId="77777777" w:rsidR="002854A4" w:rsidRPr="0023730B" w:rsidRDefault="002854A4" w:rsidP="009B57F2">
            <w:pPr>
              <w:pStyle w:val="Tabletext"/>
              <w:keepNext/>
              <w:keepLines/>
              <w:spacing w:line="220" w:lineRule="exact"/>
              <w:rPr>
                <w:lang w:val="ru-RU"/>
              </w:rPr>
            </w:pPr>
            <w:r w:rsidRPr="0023730B">
              <w:rPr>
                <w:lang w:val="ru-RU"/>
              </w:rPr>
              <w:t>Средства системы</w:t>
            </w:r>
            <w:r w:rsidRPr="0023730B">
              <w:rPr>
                <w:lang w:val="ru-RU"/>
              </w:rPr>
              <w:br/>
              <w:t>Качество звука</w:t>
            </w:r>
            <w:r w:rsidRPr="0023730B">
              <w:rPr>
                <w:lang w:val="ru-RU"/>
              </w:rPr>
              <w:br/>
              <w:t>Режимы передачи</w:t>
            </w:r>
          </w:p>
        </w:tc>
      </w:tr>
      <w:tr w:rsidR="002854A4" w:rsidRPr="0023730B" w14:paraId="03868478" w14:textId="77777777" w:rsidTr="009F280F">
        <w:trPr>
          <w:jc w:val="center"/>
        </w:trPr>
        <w:tc>
          <w:tcPr>
            <w:tcW w:w="3213" w:type="dxa"/>
          </w:tcPr>
          <w:p w14:paraId="2524D0D6" w14:textId="77777777" w:rsidR="002854A4" w:rsidRPr="0023730B" w:rsidRDefault="002854A4" w:rsidP="009B57F2">
            <w:pPr>
              <w:pStyle w:val="Tabletext"/>
              <w:spacing w:line="220" w:lineRule="exact"/>
              <w:rPr>
                <w:lang w:val="ru-RU"/>
              </w:rPr>
            </w:pPr>
            <w:r w:rsidRPr="0023730B">
              <w:rPr>
                <w:lang w:val="ru-RU"/>
              </w:rPr>
              <w:t>Уровень представления</w:t>
            </w:r>
          </w:p>
        </w:tc>
        <w:tc>
          <w:tcPr>
            <w:tcW w:w="3213" w:type="dxa"/>
          </w:tcPr>
          <w:p w14:paraId="106C6ABA" w14:textId="77777777" w:rsidR="002854A4" w:rsidRPr="0023730B" w:rsidRDefault="002854A4" w:rsidP="009B57F2">
            <w:pPr>
              <w:pStyle w:val="Tabletext"/>
              <w:spacing w:line="220" w:lineRule="exact"/>
              <w:rPr>
                <w:lang w:val="ru-RU"/>
              </w:rPr>
            </w:pPr>
            <w:r w:rsidRPr="0023730B">
              <w:rPr>
                <w:lang w:val="ru-RU"/>
              </w:rPr>
              <w:t>Преобразование для представления</w:t>
            </w:r>
          </w:p>
        </w:tc>
        <w:tc>
          <w:tcPr>
            <w:tcW w:w="3213" w:type="dxa"/>
          </w:tcPr>
          <w:p w14:paraId="2A4711E7" w14:textId="77777777" w:rsidR="002854A4" w:rsidRPr="0023730B" w:rsidRDefault="002854A4" w:rsidP="009B57F2">
            <w:pPr>
              <w:pStyle w:val="Tabletext"/>
              <w:spacing w:line="220" w:lineRule="exact"/>
              <w:rPr>
                <w:lang w:val="ru-RU"/>
              </w:rPr>
            </w:pPr>
            <w:r w:rsidRPr="0023730B">
              <w:rPr>
                <w:lang w:val="ru-RU"/>
              </w:rPr>
              <w:t>Кодирование и декодирование звуковых сигналов</w:t>
            </w:r>
            <w:r w:rsidRPr="0023730B">
              <w:rPr>
                <w:lang w:val="ru-RU"/>
              </w:rPr>
              <w:br/>
              <w:t>Представление звуковых сигналов</w:t>
            </w:r>
            <w:r w:rsidRPr="0023730B">
              <w:rPr>
                <w:lang w:val="ru-RU"/>
              </w:rPr>
              <w:br/>
              <w:t>Служебная информация</w:t>
            </w:r>
          </w:p>
        </w:tc>
      </w:tr>
      <w:tr w:rsidR="002854A4" w:rsidRPr="0023730B" w14:paraId="2E00470B" w14:textId="77777777" w:rsidTr="009F280F">
        <w:trPr>
          <w:jc w:val="center"/>
        </w:trPr>
        <w:tc>
          <w:tcPr>
            <w:tcW w:w="3213" w:type="dxa"/>
          </w:tcPr>
          <w:p w14:paraId="5A948FE3" w14:textId="77777777" w:rsidR="002854A4" w:rsidRPr="0023730B" w:rsidRDefault="002854A4" w:rsidP="009B57F2">
            <w:pPr>
              <w:pStyle w:val="Tabletext"/>
              <w:spacing w:line="220" w:lineRule="exact"/>
              <w:rPr>
                <w:lang w:val="ru-RU"/>
              </w:rPr>
            </w:pPr>
            <w:r w:rsidRPr="0023730B">
              <w:rPr>
                <w:lang w:val="ru-RU"/>
              </w:rPr>
              <w:t>Сеансовый уровень</w:t>
            </w:r>
          </w:p>
        </w:tc>
        <w:tc>
          <w:tcPr>
            <w:tcW w:w="3213" w:type="dxa"/>
          </w:tcPr>
          <w:p w14:paraId="1060DC52" w14:textId="77777777" w:rsidR="002854A4" w:rsidRPr="0023730B" w:rsidRDefault="002854A4" w:rsidP="009B57F2">
            <w:pPr>
              <w:pStyle w:val="Tabletext"/>
              <w:spacing w:line="220" w:lineRule="exact"/>
              <w:rPr>
                <w:lang w:val="ru-RU"/>
              </w:rPr>
            </w:pPr>
            <w:r w:rsidRPr="0023730B">
              <w:rPr>
                <w:lang w:val="ru-RU"/>
              </w:rPr>
              <w:t>Выбор данных</w:t>
            </w:r>
          </w:p>
        </w:tc>
        <w:tc>
          <w:tcPr>
            <w:tcW w:w="3213" w:type="dxa"/>
          </w:tcPr>
          <w:p w14:paraId="6EF0FBFF" w14:textId="77777777" w:rsidR="002854A4" w:rsidRPr="0023730B" w:rsidRDefault="002854A4" w:rsidP="009B57F2">
            <w:pPr>
              <w:pStyle w:val="Tabletext"/>
              <w:spacing w:line="220" w:lineRule="exact"/>
              <w:rPr>
                <w:lang w:val="ru-RU"/>
              </w:rPr>
            </w:pPr>
            <w:r w:rsidRPr="0023730B">
              <w:rPr>
                <w:lang w:val="ru-RU"/>
              </w:rPr>
              <w:t>Выбор программ</w:t>
            </w:r>
            <w:r w:rsidRPr="0023730B">
              <w:rPr>
                <w:lang w:val="ru-RU"/>
              </w:rPr>
              <w:br/>
              <w:t>Условный доступ</w:t>
            </w:r>
          </w:p>
        </w:tc>
      </w:tr>
      <w:tr w:rsidR="002854A4" w:rsidRPr="0023730B" w14:paraId="01C72F92" w14:textId="77777777" w:rsidTr="009F280F">
        <w:trPr>
          <w:jc w:val="center"/>
        </w:trPr>
        <w:tc>
          <w:tcPr>
            <w:tcW w:w="3213" w:type="dxa"/>
          </w:tcPr>
          <w:p w14:paraId="5BB24FEE" w14:textId="77777777" w:rsidR="002854A4" w:rsidRPr="0023730B" w:rsidRDefault="002854A4" w:rsidP="009B57F2">
            <w:pPr>
              <w:pStyle w:val="Tabletext"/>
              <w:spacing w:line="220" w:lineRule="exact"/>
              <w:rPr>
                <w:lang w:val="ru-RU"/>
              </w:rPr>
            </w:pPr>
            <w:r w:rsidRPr="0023730B">
              <w:rPr>
                <w:lang w:val="ru-RU"/>
              </w:rPr>
              <w:t>Транспортный уровень</w:t>
            </w:r>
          </w:p>
        </w:tc>
        <w:tc>
          <w:tcPr>
            <w:tcW w:w="3213" w:type="dxa"/>
          </w:tcPr>
          <w:p w14:paraId="62B13C9E" w14:textId="77777777" w:rsidR="002854A4" w:rsidRPr="0023730B" w:rsidRDefault="002854A4" w:rsidP="009B57F2">
            <w:pPr>
              <w:pStyle w:val="Tabletext"/>
              <w:spacing w:line="220" w:lineRule="exact"/>
              <w:rPr>
                <w:lang w:val="ru-RU"/>
              </w:rPr>
            </w:pPr>
            <w:r w:rsidRPr="0023730B">
              <w:rPr>
                <w:lang w:val="ru-RU"/>
              </w:rPr>
              <w:t>Группирование данных</w:t>
            </w:r>
          </w:p>
        </w:tc>
        <w:tc>
          <w:tcPr>
            <w:tcW w:w="3213" w:type="dxa"/>
          </w:tcPr>
          <w:p w14:paraId="446F6D76" w14:textId="77777777" w:rsidR="002854A4" w:rsidRPr="0023730B" w:rsidRDefault="002854A4" w:rsidP="009B57F2">
            <w:pPr>
              <w:pStyle w:val="Tabletext"/>
              <w:spacing w:line="220" w:lineRule="exact"/>
              <w:rPr>
                <w:lang w:val="ru-RU"/>
              </w:rPr>
            </w:pPr>
            <w:r w:rsidRPr="0023730B">
              <w:rPr>
                <w:lang w:val="ru-RU"/>
              </w:rPr>
              <w:t>Программные службы</w:t>
            </w:r>
            <w:r w:rsidRPr="0023730B">
              <w:rPr>
                <w:lang w:val="ru-RU"/>
              </w:rPr>
              <w:br/>
              <w:t xml:space="preserve">Основной служебный мультиплексор </w:t>
            </w:r>
            <w:r w:rsidRPr="0023730B">
              <w:rPr>
                <w:lang w:val="ru-RU"/>
              </w:rPr>
              <w:br/>
              <w:t>Вспомогательные данные</w:t>
            </w:r>
            <w:r w:rsidRPr="0023730B">
              <w:rPr>
                <w:lang w:val="ru-RU"/>
              </w:rPr>
              <w:br/>
              <w:t>Ассоциация данных</w:t>
            </w:r>
          </w:p>
        </w:tc>
      </w:tr>
      <w:tr w:rsidR="002854A4" w:rsidRPr="0023730B" w14:paraId="0944C208" w14:textId="77777777" w:rsidTr="009F280F">
        <w:trPr>
          <w:jc w:val="center"/>
        </w:trPr>
        <w:tc>
          <w:tcPr>
            <w:tcW w:w="3213" w:type="dxa"/>
          </w:tcPr>
          <w:p w14:paraId="5178B680" w14:textId="77777777" w:rsidR="002854A4" w:rsidRPr="0023730B" w:rsidRDefault="002854A4" w:rsidP="009B57F2">
            <w:pPr>
              <w:pStyle w:val="Tabletext"/>
              <w:spacing w:line="220" w:lineRule="exact"/>
              <w:rPr>
                <w:lang w:val="ru-RU"/>
              </w:rPr>
            </w:pPr>
            <w:r w:rsidRPr="0023730B">
              <w:rPr>
                <w:lang w:val="ru-RU"/>
              </w:rPr>
              <w:t>Сетевой уровень</w:t>
            </w:r>
          </w:p>
        </w:tc>
        <w:tc>
          <w:tcPr>
            <w:tcW w:w="3213" w:type="dxa"/>
          </w:tcPr>
          <w:p w14:paraId="1EFE2AC4" w14:textId="77777777" w:rsidR="002854A4" w:rsidRPr="0023730B" w:rsidRDefault="002854A4" w:rsidP="009B57F2">
            <w:pPr>
              <w:pStyle w:val="Tabletext"/>
              <w:spacing w:line="220" w:lineRule="exact"/>
              <w:rPr>
                <w:lang w:val="ru-RU"/>
              </w:rPr>
            </w:pPr>
            <w:r w:rsidRPr="0023730B">
              <w:rPr>
                <w:lang w:val="ru-RU"/>
              </w:rPr>
              <w:t>Логический канал</w:t>
            </w:r>
          </w:p>
        </w:tc>
        <w:tc>
          <w:tcPr>
            <w:tcW w:w="3213" w:type="dxa"/>
          </w:tcPr>
          <w:p w14:paraId="17BB58A7" w14:textId="77777777" w:rsidR="002854A4" w:rsidRPr="0023730B" w:rsidRDefault="002854A4" w:rsidP="009B57F2">
            <w:pPr>
              <w:pStyle w:val="Tabletext"/>
              <w:spacing w:line="220" w:lineRule="exact"/>
              <w:rPr>
                <w:lang w:val="ru-RU"/>
              </w:rPr>
            </w:pPr>
            <w:r w:rsidRPr="0023730B">
              <w:rPr>
                <w:lang w:val="ru-RU"/>
              </w:rPr>
              <w:t>Кадры звукового сигнала по стандарту ИСО</w:t>
            </w:r>
            <w:r w:rsidRPr="0023730B">
              <w:rPr>
                <w:lang w:val="ru-RU"/>
              </w:rPr>
              <w:br/>
              <w:t>Данные, связанные с программой</w:t>
            </w:r>
          </w:p>
        </w:tc>
      </w:tr>
      <w:tr w:rsidR="002854A4" w:rsidRPr="0023730B" w14:paraId="2168FC22" w14:textId="77777777" w:rsidTr="009F280F">
        <w:trPr>
          <w:jc w:val="center"/>
        </w:trPr>
        <w:tc>
          <w:tcPr>
            <w:tcW w:w="3213" w:type="dxa"/>
          </w:tcPr>
          <w:p w14:paraId="2DD46BB3" w14:textId="77777777" w:rsidR="002854A4" w:rsidRPr="0023730B" w:rsidRDefault="002854A4" w:rsidP="009B57F2">
            <w:pPr>
              <w:pStyle w:val="Tabletext"/>
              <w:spacing w:line="220" w:lineRule="exact"/>
              <w:rPr>
                <w:lang w:val="ru-RU"/>
              </w:rPr>
            </w:pPr>
            <w:r w:rsidRPr="0023730B">
              <w:rPr>
                <w:lang w:val="ru-RU"/>
              </w:rPr>
              <w:t>Уровень канала передачи данных</w:t>
            </w:r>
          </w:p>
        </w:tc>
        <w:tc>
          <w:tcPr>
            <w:tcW w:w="3213" w:type="dxa"/>
          </w:tcPr>
          <w:p w14:paraId="49346DBF" w14:textId="77777777" w:rsidR="002854A4" w:rsidRPr="0023730B" w:rsidRDefault="002854A4" w:rsidP="009B57F2">
            <w:pPr>
              <w:pStyle w:val="Tabletext"/>
              <w:spacing w:line="220" w:lineRule="exact"/>
              <w:rPr>
                <w:lang w:val="ru-RU"/>
              </w:rPr>
            </w:pPr>
            <w:r w:rsidRPr="0023730B">
              <w:rPr>
                <w:lang w:val="ru-RU"/>
              </w:rPr>
              <w:t>Формат передаваемого сигнала</w:t>
            </w:r>
          </w:p>
        </w:tc>
        <w:tc>
          <w:tcPr>
            <w:tcW w:w="3213" w:type="dxa"/>
          </w:tcPr>
          <w:p w14:paraId="7B63094E" w14:textId="77777777" w:rsidR="002854A4" w:rsidRPr="0023730B" w:rsidRDefault="002854A4" w:rsidP="009B57F2">
            <w:pPr>
              <w:pStyle w:val="Tabletext"/>
              <w:spacing w:line="220" w:lineRule="exact"/>
              <w:rPr>
                <w:lang w:val="ru-RU"/>
              </w:rPr>
            </w:pPr>
            <w:r w:rsidRPr="0023730B">
              <w:rPr>
                <w:lang w:val="ru-RU"/>
              </w:rPr>
              <w:t xml:space="preserve">Кадры передачи </w:t>
            </w:r>
            <w:r w:rsidRPr="0023730B">
              <w:rPr>
                <w:lang w:val="ru-RU"/>
              </w:rPr>
              <w:br/>
              <w:t>Синхронизация</w:t>
            </w:r>
          </w:p>
        </w:tc>
      </w:tr>
      <w:tr w:rsidR="002854A4" w:rsidRPr="0023730B" w14:paraId="52A5A309" w14:textId="77777777" w:rsidTr="009F280F">
        <w:trPr>
          <w:jc w:val="center"/>
        </w:trPr>
        <w:tc>
          <w:tcPr>
            <w:tcW w:w="3213" w:type="dxa"/>
          </w:tcPr>
          <w:p w14:paraId="539D757F" w14:textId="77777777" w:rsidR="002854A4" w:rsidRPr="0023730B" w:rsidRDefault="002854A4" w:rsidP="009B57F2">
            <w:pPr>
              <w:pStyle w:val="Tabletext"/>
              <w:spacing w:line="220" w:lineRule="exact"/>
              <w:rPr>
                <w:lang w:val="ru-RU"/>
              </w:rPr>
            </w:pPr>
            <w:r w:rsidRPr="0023730B">
              <w:rPr>
                <w:lang w:val="ru-RU"/>
              </w:rPr>
              <w:t>Физический уровень</w:t>
            </w:r>
          </w:p>
        </w:tc>
        <w:tc>
          <w:tcPr>
            <w:tcW w:w="3213" w:type="dxa"/>
          </w:tcPr>
          <w:p w14:paraId="5AB17E79" w14:textId="77777777" w:rsidR="002854A4" w:rsidRPr="0023730B" w:rsidRDefault="002854A4" w:rsidP="009B57F2">
            <w:pPr>
              <w:pStyle w:val="Tabletext"/>
              <w:spacing w:line="220" w:lineRule="exact"/>
              <w:rPr>
                <w:lang w:val="ru-RU"/>
              </w:rPr>
            </w:pPr>
            <w:r w:rsidRPr="0023730B">
              <w:rPr>
                <w:lang w:val="ru-RU"/>
              </w:rPr>
              <w:t>Физическая (радио)передача</w:t>
            </w:r>
          </w:p>
        </w:tc>
        <w:tc>
          <w:tcPr>
            <w:tcW w:w="3213" w:type="dxa"/>
          </w:tcPr>
          <w:p w14:paraId="664DD307" w14:textId="77777777" w:rsidR="002854A4" w:rsidRPr="0023730B" w:rsidRDefault="002854A4" w:rsidP="009B57F2">
            <w:pPr>
              <w:pStyle w:val="Tabletext"/>
              <w:spacing w:line="220" w:lineRule="exact"/>
              <w:rPr>
                <w:lang w:val="ru-RU"/>
              </w:rPr>
            </w:pPr>
            <w:r w:rsidRPr="0023730B">
              <w:rPr>
                <w:lang w:val="ru-RU"/>
              </w:rPr>
              <w:t>Рассеяние энергии</w:t>
            </w:r>
            <w:r w:rsidRPr="0023730B">
              <w:rPr>
                <w:lang w:val="ru-RU"/>
              </w:rPr>
              <w:br/>
              <w:t>Сверточное кодирование</w:t>
            </w:r>
            <w:r w:rsidRPr="0023730B">
              <w:rPr>
                <w:lang w:val="ru-RU"/>
              </w:rPr>
              <w:br/>
              <w:t>Временное перемежение</w:t>
            </w:r>
            <w:r w:rsidRPr="0023730B">
              <w:rPr>
                <w:lang w:val="ru-RU"/>
              </w:rPr>
              <w:br/>
              <w:t>Частотное перемежение</w:t>
            </w:r>
            <w:r w:rsidRPr="0023730B">
              <w:rPr>
                <w:lang w:val="ru-RU"/>
              </w:rPr>
              <w:br/>
              <w:t xml:space="preserve">Модуляция методом OFDM DQPSK </w:t>
            </w:r>
            <w:r w:rsidRPr="0023730B">
              <w:rPr>
                <w:lang w:val="ru-RU"/>
              </w:rPr>
              <w:br/>
              <w:t>Радиопередача</w:t>
            </w:r>
          </w:p>
        </w:tc>
      </w:tr>
    </w:tbl>
    <w:p w14:paraId="65B6FC39" w14:textId="77777777" w:rsidR="001674B4" w:rsidRPr="0023730B" w:rsidRDefault="001674B4" w:rsidP="001674B4">
      <w:pPr>
        <w:pStyle w:val="Tablefin"/>
        <w:rPr>
          <w:lang w:val="ru-RU"/>
        </w:rPr>
      </w:pPr>
    </w:p>
    <w:p w14:paraId="376C74E6" w14:textId="2FB0E865" w:rsidR="002854A4" w:rsidRPr="0023730B" w:rsidRDefault="002854A4" w:rsidP="00555CA3">
      <w:pPr>
        <w:rPr>
          <w:lang w:val="ru-RU"/>
        </w:rPr>
      </w:pPr>
      <w:r w:rsidRPr="0023730B">
        <w:rPr>
          <w:lang w:val="ru-RU"/>
        </w:rPr>
        <w:t>Основное назначение системы А состоит в предоставлении звуковых программ радиослушателям, поэтому порядок разделов в следующем описании начинается с прикладного уровня (использование радиовещательной информации) и далее продолжается до физического уровня (средства</w:t>
      </w:r>
      <w:r w:rsidR="006643CC" w:rsidRPr="0023730B">
        <w:rPr>
          <w:lang w:val="ru-RU"/>
        </w:rPr>
        <w:t> </w:t>
      </w:r>
      <w:r w:rsidRPr="0023730B">
        <w:rPr>
          <w:lang w:val="ru-RU"/>
        </w:rPr>
        <w:t>радиопередачи).</w:t>
      </w:r>
    </w:p>
    <w:p w14:paraId="56CD7338" w14:textId="77777777" w:rsidR="002854A4" w:rsidRPr="0023730B" w:rsidRDefault="002854A4" w:rsidP="00BC009B">
      <w:pPr>
        <w:pStyle w:val="Heading1"/>
        <w:rPr>
          <w:lang w:val="ru-RU"/>
        </w:rPr>
      </w:pPr>
      <w:bookmarkStart w:id="14" w:name="_Toc233089130"/>
      <w:r w:rsidRPr="0023730B">
        <w:rPr>
          <w:lang w:val="ru-RU"/>
        </w:rPr>
        <w:t>3</w:t>
      </w:r>
      <w:r w:rsidRPr="0023730B">
        <w:rPr>
          <w:lang w:val="ru-RU"/>
        </w:rPr>
        <w:tab/>
        <w:t>Прикладной уровень</w:t>
      </w:r>
      <w:bookmarkEnd w:id="14"/>
    </w:p>
    <w:p w14:paraId="22CA191E" w14:textId="34FF17C5" w:rsidR="002854A4" w:rsidRPr="0023730B" w:rsidRDefault="002854A4" w:rsidP="002854A4">
      <w:pPr>
        <w:rPr>
          <w:lang w:val="ru-RU"/>
        </w:rPr>
      </w:pPr>
      <w:r w:rsidRPr="0023730B">
        <w:rPr>
          <w:lang w:val="ru-RU"/>
        </w:rPr>
        <w:t>Данный уровень относится к использованию системы А на прикладном уровне. Рассматриваются средства и качество звука, обеспечиваемые системой А и предоставляемые слушателям радиовещательными организациями.</w:t>
      </w:r>
    </w:p>
    <w:p w14:paraId="3E324B59" w14:textId="77777777" w:rsidR="002854A4" w:rsidRPr="0023730B" w:rsidRDefault="002854A4" w:rsidP="002854A4">
      <w:pPr>
        <w:pStyle w:val="Heading2"/>
        <w:rPr>
          <w:lang w:val="ru-RU"/>
        </w:rPr>
      </w:pPr>
      <w:bookmarkStart w:id="15" w:name="_Toc233089131"/>
      <w:r w:rsidRPr="0023730B">
        <w:rPr>
          <w:lang w:val="ru-RU"/>
        </w:rPr>
        <w:t>3.1</w:t>
      </w:r>
      <w:r w:rsidRPr="0023730B">
        <w:rPr>
          <w:lang w:val="ru-RU"/>
        </w:rPr>
        <w:tab/>
        <w:t>Средства, предоставляемые системой</w:t>
      </w:r>
      <w:bookmarkEnd w:id="15"/>
    </w:p>
    <w:p w14:paraId="2A8158B2" w14:textId="77777777" w:rsidR="002854A4" w:rsidRPr="0023730B" w:rsidRDefault="002854A4" w:rsidP="002854A4">
      <w:pPr>
        <w:rPr>
          <w:szCs w:val="22"/>
          <w:lang w:val="ru-RU"/>
        </w:rPr>
      </w:pPr>
      <w:r w:rsidRPr="0023730B">
        <w:rPr>
          <w:lang w:val="ru-RU"/>
        </w:rPr>
        <w:t>Система A обеспечивает перенос мультиплекса цифровых данных, что позволяет передавать несколько программ одновременно. Мультиплекс содержит: данные звуковых программ, вспомогательные данные, включая данные, связанные с программой (PAD); информацию о </w:t>
      </w:r>
      <w:r w:rsidRPr="0023730B">
        <w:rPr>
          <w:szCs w:val="22"/>
          <w:lang w:val="ru-RU"/>
        </w:rPr>
        <w:t>конфигурации мультиплекса (MCI) и служебную информацию (SI). Уплотненный сигнал может также переносить данные общего характера, не связанные с передачей звуковых программ.</w:t>
      </w:r>
    </w:p>
    <w:p w14:paraId="3F346374" w14:textId="77777777" w:rsidR="002854A4" w:rsidRPr="0023730B" w:rsidRDefault="002854A4" w:rsidP="002854A4">
      <w:pPr>
        <w:rPr>
          <w:lang w:val="ru-RU"/>
        </w:rPr>
      </w:pPr>
      <w:r w:rsidRPr="0023730B">
        <w:rPr>
          <w:lang w:val="ru-RU"/>
        </w:rPr>
        <w:t>В частности, пользователям системы А предоставляются возможности получить:</w:t>
      </w:r>
    </w:p>
    <w:p w14:paraId="57D83B38" w14:textId="77777777" w:rsidR="002854A4" w:rsidRPr="0023730B" w:rsidRDefault="002854A4" w:rsidP="002854A4">
      <w:pPr>
        <w:pStyle w:val="enumlev1"/>
        <w:rPr>
          <w:lang w:val="ru-RU"/>
        </w:rPr>
      </w:pPr>
      <w:r w:rsidRPr="0023730B">
        <w:rPr>
          <w:lang w:val="ru-RU"/>
        </w:rPr>
        <w:t>–</w:t>
      </w:r>
      <w:r w:rsidRPr="0023730B">
        <w:rPr>
          <w:lang w:val="ru-RU"/>
        </w:rPr>
        <w:tab/>
        <w:t>звуковой сигнал (то есть программу), обеспечиваемый выбранной программной службой;</w:t>
      </w:r>
    </w:p>
    <w:p w14:paraId="1D64CAA2" w14:textId="77777777" w:rsidR="002854A4" w:rsidRPr="0023730B" w:rsidRDefault="002854A4" w:rsidP="002854A4">
      <w:pPr>
        <w:pStyle w:val="enumlev1"/>
        <w:rPr>
          <w:lang w:val="ru-RU"/>
        </w:rPr>
      </w:pPr>
      <w:r w:rsidRPr="0023730B">
        <w:rPr>
          <w:lang w:val="ru-RU"/>
        </w:rPr>
        <w:t>–</w:t>
      </w:r>
      <w:r w:rsidRPr="0023730B">
        <w:rPr>
          <w:lang w:val="ru-RU"/>
        </w:rPr>
        <w:tab/>
        <w:t>дополнительное использование функций приемника, например управление динамическим диапазоном, посредством использования вспомогательных данных, передаваемых вместе с программой;</w:t>
      </w:r>
    </w:p>
    <w:p w14:paraId="3EBE62EC" w14:textId="77777777" w:rsidR="002854A4" w:rsidRPr="0023730B" w:rsidRDefault="002854A4" w:rsidP="002854A4">
      <w:pPr>
        <w:pStyle w:val="enumlev1"/>
        <w:rPr>
          <w:lang w:val="ru-RU"/>
        </w:rPr>
      </w:pPr>
      <w:r w:rsidRPr="0023730B">
        <w:rPr>
          <w:lang w:val="ru-RU"/>
        </w:rPr>
        <w:lastRenderedPageBreak/>
        <w:t>–</w:t>
      </w:r>
      <w:r w:rsidRPr="0023730B">
        <w:rPr>
          <w:lang w:val="ru-RU"/>
        </w:rPr>
        <w:tab/>
        <w:t>текстовое отображение выбранной информации, переносимой в SI. Это может быть информация о выбранной программе или о других программах, имеющихся для дополнительного выбора;</w:t>
      </w:r>
    </w:p>
    <w:p w14:paraId="28E5C8CF" w14:textId="28FBCE43" w:rsidR="002854A4" w:rsidRPr="0023730B" w:rsidRDefault="002854A4" w:rsidP="002854A4">
      <w:pPr>
        <w:pStyle w:val="enumlev1"/>
        <w:rPr>
          <w:lang w:val="ru-RU"/>
        </w:rPr>
      </w:pPr>
      <w:r w:rsidRPr="0023730B">
        <w:rPr>
          <w:lang w:val="ru-RU"/>
        </w:rPr>
        <w:t>–</w:t>
      </w:r>
      <w:r w:rsidRPr="0023730B">
        <w:rPr>
          <w:lang w:val="ru-RU"/>
        </w:rPr>
        <w:tab/>
        <w:t xml:space="preserve">дополнительные возможности для выбора других программ, </w:t>
      </w:r>
      <w:r w:rsidR="00196069" w:rsidRPr="0023730B">
        <w:rPr>
          <w:lang w:val="ru-RU"/>
        </w:rPr>
        <w:t xml:space="preserve">включая использование логотипов станций, </w:t>
      </w:r>
      <w:r w:rsidRPr="0023730B">
        <w:rPr>
          <w:lang w:val="ru-RU"/>
        </w:rPr>
        <w:t>других функций приемника и другой SI;</w:t>
      </w:r>
    </w:p>
    <w:p w14:paraId="697A9EE8" w14:textId="393BBC48" w:rsidR="00196069" w:rsidRPr="0023730B" w:rsidRDefault="00196069" w:rsidP="00196069">
      <w:pPr>
        <w:pStyle w:val="enumlev1"/>
        <w:rPr>
          <w:lang w:val="ru-RU"/>
        </w:rPr>
      </w:pPr>
      <w:r w:rsidRPr="0023730B">
        <w:rPr>
          <w:lang w:val="ru-RU"/>
        </w:rPr>
        <w:t>–</w:t>
      </w:r>
      <w:r w:rsidRPr="0023730B">
        <w:rPr>
          <w:lang w:val="ru-RU"/>
        </w:rPr>
        <w:tab/>
        <w:t xml:space="preserve">систему </w:t>
      </w:r>
      <w:r w:rsidR="003B0D36" w:rsidRPr="0023730B">
        <w:rPr>
          <w:lang w:val="ru-RU"/>
        </w:rPr>
        <w:t xml:space="preserve">оповещения о чрезвычайных ситуациях </w:t>
      </w:r>
      <w:r w:rsidRPr="0023730B">
        <w:rPr>
          <w:lang w:val="ru-RU"/>
        </w:rPr>
        <w:t xml:space="preserve">(EWS), обеспечивающую определение местоположения в зонах покрытия, передачу сигналов тревоги от других операторов DAB, энергоэффективные функции </w:t>
      </w:r>
      <w:r w:rsidR="003B0D36" w:rsidRPr="0023730B">
        <w:rPr>
          <w:lang w:val="ru-RU"/>
        </w:rPr>
        <w:t>"</w:t>
      </w:r>
      <w:r w:rsidRPr="0023730B">
        <w:rPr>
          <w:lang w:val="ru-RU"/>
        </w:rPr>
        <w:t>пробуждения</w:t>
      </w:r>
      <w:r w:rsidR="003B0D36" w:rsidRPr="0023730B">
        <w:rPr>
          <w:lang w:val="ru-RU"/>
        </w:rPr>
        <w:t>"</w:t>
      </w:r>
      <w:r w:rsidRPr="0023730B">
        <w:rPr>
          <w:lang w:val="ru-RU"/>
        </w:rPr>
        <w:t xml:space="preserve"> и организацию оповещений по инцидентам;</w:t>
      </w:r>
    </w:p>
    <w:p w14:paraId="3D966A0F" w14:textId="01B73630" w:rsidR="00196069" w:rsidRPr="0023730B" w:rsidRDefault="002854A4" w:rsidP="002854A4">
      <w:pPr>
        <w:pStyle w:val="enumlev1"/>
        <w:rPr>
          <w:lang w:val="ru-RU"/>
        </w:rPr>
      </w:pPr>
      <w:r w:rsidRPr="0023730B">
        <w:rPr>
          <w:lang w:val="ru-RU"/>
        </w:rPr>
        <w:t>–</w:t>
      </w:r>
      <w:r w:rsidRPr="0023730B">
        <w:rPr>
          <w:lang w:val="ru-RU"/>
        </w:rPr>
        <w:tab/>
        <w:t xml:space="preserve">одну или несколько служб передачи данных общего характера, например </w:t>
      </w:r>
      <w:r w:rsidR="00196069" w:rsidRPr="0023730B">
        <w:rPr>
          <w:lang w:val="ru-RU"/>
        </w:rPr>
        <w:t>службу передачи</w:t>
      </w:r>
      <w:r w:rsidR="00B16903" w:rsidRPr="0023730B">
        <w:rPr>
          <w:lang w:val="ru-RU"/>
        </w:rPr>
        <w:t> </w:t>
      </w:r>
      <w:r w:rsidRPr="0023730B">
        <w:rPr>
          <w:lang w:val="ru-RU"/>
        </w:rPr>
        <w:t>сообщений</w:t>
      </w:r>
      <w:r w:rsidR="00196069" w:rsidRPr="0023730B">
        <w:rPr>
          <w:lang w:val="ru-RU"/>
        </w:rPr>
        <w:t>;</w:t>
      </w:r>
    </w:p>
    <w:p w14:paraId="737E3B15" w14:textId="77777777" w:rsidR="002854A4" w:rsidRPr="0023730B" w:rsidRDefault="002854A4" w:rsidP="002854A4">
      <w:pPr>
        <w:rPr>
          <w:lang w:val="ru-RU"/>
        </w:rPr>
      </w:pPr>
      <w:r w:rsidRPr="0023730B">
        <w:rPr>
          <w:lang w:val="ru-RU"/>
        </w:rPr>
        <w:t xml:space="preserve">Система A содержит средства условного доступа, а приемник может быть оборудован цифровыми выходами звуковых сигналов и сигналов данных. </w:t>
      </w:r>
    </w:p>
    <w:p w14:paraId="4CAD83BF" w14:textId="77777777" w:rsidR="002854A4" w:rsidRPr="0023730B" w:rsidRDefault="002854A4" w:rsidP="002854A4">
      <w:pPr>
        <w:pStyle w:val="Heading2"/>
        <w:rPr>
          <w:lang w:val="ru-RU"/>
        </w:rPr>
      </w:pPr>
      <w:bookmarkStart w:id="16" w:name="_Toc233089132"/>
      <w:r w:rsidRPr="0023730B">
        <w:rPr>
          <w:lang w:val="ru-RU"/>
        </w:rPr>
        <w:t>3.2</w:t>
      </w:r>
      <w:r w:rsidRPr="0023730B">
        <w:rPr>
          <w:lang w:val="ru-RU"/>
        </w:rPr>
        <w:tab/>
        <w:t>Качество звука</w:t>
      </w:r>
      <w:bookmarkEnd w:id="16"/>
    </w:p>
    <w:p w14:paraId="37A41E9D" w14:textId="77777777" w:rsidR="002854A4" w:rsidRPr="0023730B" w:rsidRDefault="002854A4" w:rsidP="002854A4">
      <w:pPr>
        <w:rPr>
          <w:lang w:val="ru-RU"/>
        </w:rPr>
      </w:pPr>
      <w:r w:rsidRPr="0023730B">
        <w:rPr>
          <w:lang w:val="ru-RU"/>
        </w:rPr>
        <w:t>В пределах пропускной способности мультиплекса количество программных служб, форматы представления каждой из них (например, стереофонический, монофонический, с объемным звуком и т. д.), качество звука и степень защиты от ошибок (и, следовательно, устойчивость) могут выбираться в соответствии с потребностями радиовещательных организаций.</w:t>
      </w:r>
    </w:p>
    <w:p w14:paraId="2E3739EA" w14:textId="77777777" w:rsidR="002854A4" w:rsidRPr="0023730B" w:rsidRDefault="002854A4" w:rsidP="002854A4">
      <w:pPr>
        <w:rPr>
          <w:lang w:val="ru-RU"/>
        </w:rPr>
      </w:pPr>
      <w:r w:rsidRPr="0023730B">
        <w:rPr>
          <w:lang w:val="ru-RU"/>
        </w:rPr>
        <w:t>Ниже перечислены имеющиеся варианты, относящиеся к качеству звука:</w:t>
      </w:r>
    </w:p>
    <w:p w14:paraId="17B5876C" w14:textId="77777777" w:rsidR="002854A4" w:rsidRPr="0023730B" w:rsidRDefault="002854A4" w:rsidP="002854A4">
      <w:pPr>
        <w:pStyle w:val="enumlev1"/>
        <w:rPr>
          <w:lang w:val="ru-RU"/>
        </w:rPr>
      </w:pPr>
      <w:r w:rsidRPr="0023730B">
        <w:rPr>
          <w:lang w:val="ru-RU"/>
        </w:rPr>
        <w:t>–</w:t>
      </w:r>
      <w:r w:rsidRPr="0023730B">
        <w:rPr>
          <w:lang w:val="ru-RU"/>
        </w:rPr>
        <w:tab/>
        <w:t>очень высокое качество с запасом на обработку звукового сигнала;</w:t>
      </w:r>
    </w:p>
    <w:p w14:paraId="2A1903AA" w14:textId="77777777" w:rsidR="002854A4" w:rsidRPr="0023730B" w:rsidRDefault="002854A4" w:rsidP="002854A4">
      <w:pPr>
        <w:pStyle w:val="enumlev1"/>
        <w:rPr>
          <w:lang w:val="ru-RU"/>
        </w:rPr>
      </w:pPr>
      <w:r w:rsidRPr="0023730B">
        <w:rPr>
          <w:lang w:val="ru-RU"/>
        </w:rPr>
        <w:t>–</w:t>
      </w:r>
      <w:r w:rsidRPr="0023730B">
        <w:rPr>
          <w:lang w:val="ru-RU"/>
        </w:rPr>
        <w:tab/>
        <w:t>субъективно неискаженное качество, достаточное для радиовещания высшего качества;</w:t>
      </w:r>
    </w:p>
    <w:p w14:paraId="1CAE6AE6" w14:textId="77777777" w:rsidR="002854A4" w:rsidRPr="0023730B" w:rsidRDefault="002854A4" w:rsidP="002854A4">
      <w:pPr>
        <w:pStyle w:val="enumlev1"/>
        <w:rPr>
          <w:lang w:val="ru-RU"/>
        </w:rPr>
      </w:pPr>
      <w:r w:rsidRPr="0023730B">
        <w:rPr>
          <w:lang w:val="ru-RU"/>
        </w:rPr>
        <w:t>–</w:t>
      </w:r>
      <w:r w:rsidRPr="0023730B">
        <w:rPr>
          <w:lang w:val="ru-RU"/>
        </w:rPr>
        <w:tab/>
        <w:t>высокое качество, эквивалентное хорошему качеству обслуживания с ЧМ;</w:t>
      </w:r>
    </w:p>
    <w:p w14:paraId="6A47C0BC" w14:textId="77777777" w:rsidR="002854A4" w:rsidRPr="0023730B" w:rsidRDefault="002854A4" w:rsidP="002854A4">
      <w:pPr>
        <w:pStyle w:val="enumlev1"/>
        <w:rPr>
          <w:lang w:val="ru-RU"/>
        </w:rPr>
      </w:pPr>
      <w:r w:rsidRPr="0023730B">
        <w:rPr>
          <w:lang w:val="ru-RU"/>
        </w:rPr>
        <w:t>–</w:t>
      </w:r>
      <w:r w:rsidRPr="0023730B">
        <w:rPr>
          <w:lang w:val="ru-RU"/>
        </w:rPr>
        <w:tab/>
        <w:t>среднее качество, эквивалентное хорошему качеству обслуживания с АМ;</w:t>
      </w:r>
    </w:p>
    <w:p w14:paraId="5DB9DB90" w14:textId="77777777" w:rsidR="002854A4" w:rsidRPr="0023730B" w:rsidRDefault="002854A4" w:rsidP="002854A4">
      <w:pPr>
        <w:pStyle w:val="enumlev1"/>
        <w:rPr>
          <w:lang w:val="ru-RU"/>
        </w:rPr>
      </w:pPr>
      <w:r w:rsidRPr="0023730B">
        <w:rPr>
          <w:lang w:val="ru-RU"/>
        </w:rPr>
        <w:t>–</w:t>
      </w:r>
      <w:r w:rsidRPr="0023730B">
        <w:rPr>
          <w:lang w:val="ru-RU"/>
        </w:rPr>
        <w:tab/>
        <w:t>качество, обеспечивающее воспроизведение только речи.</w:t>
      </w:r>
    </w:p>
    <w:p w14:paraId="3E291966" w14:textId="77777777" w:rsidR="002854A4" w:rsidRPr="0023730B" w:rsidRDefault="002854A4" w:rsidP="002854A4">
      <w:pPr>
        <w:rPr>
          <w:lang w:val="ru-RU"/>
        </w:rPr>
      </w:pPr>
      <w:r w:rsidRPr="0023730B">
        <w:rPr>
          <w:lang w:val="ru-RU"/>
        </w:rPr>
        <w:t>Система A обеспечивает высококачественный прием в пределах зоны покрытия передатчика и плавное снижение субъективного качества приема за пределами этой зоны.</w:t>
      </w:r>
    </w:p>
    <w:p w14:paraId="49C04215" w14:textId="77777777" w:rsidR="002854A4" w:rsidRPr="0023730B" w:rsidRDefault="002854A4" w:rsidP="00BC009B">
      <w:pPr>
        <w:pStyle w:val="Heading1"/>
        <w:rPr>
          <w:lang w:val="ru-RU"/>
        </w:rPr>
      </w:pPr>
      <w:bookmarkStart w:id="17" w:name="_Toc233089133"/>
      <w:bookmarkEnd w:id="13"/>
      <w:r w:rsidRPr="0023730B">
        <w:rPr>
          <w:lang w:val="ru-RU"/>
        </w:rPr>
        <w:t>4</w:t>
      </w:r>
      <w:r w:rsidRPr="0023730B">
        <w:rPr>
          <w:lang w:val="ru-RU"/>
        </w:rPr>
        <w:tab/>
        <w:t>Уровень представления</w:t>
      </w:r>
      <w:bookmarkEnd w:id="17"/>
    </w:p>
    <w:p w14:paraId="6FB40C46" w14:textId="77777777" w:rsidR="002854A4" w:rsidRPr="0023730B" w:rsidRDefault="002854A4" w:rsidP="002854A4">
      <w:pPr>
        <w:rPr>
          <w:lang w:val="ru-RU"/>
        </w:rPr>
      </w:pPr>
      <w:r w:rsidRPr="0023730B">
        <w:rPr>
          <w:lang w:val="ru-RU"/>
        </w:rPr>
        <w:t>На этом уровне осуществляются преобразование и представление радиовещательной информации.</w:t>
      </w:r>
    </w:p>
    <w:p w14:paraId="6947C1CD" w14:textId="77777777" w:rsidR="002854A4" w:rsidRPr="0023730B" w:rsidRDefault="002854A4" w:rsidP="00BC009B">
      <w:pPr>
        <w:pStyle w:val="Heading2"/>
        <w:rPr>
          <w:lang w:val="ru-RU"/>
        </w:rPr>
      </w:pPr>
      <w:bookmarkStart w:id="18" w:name="_Toc233089134"/>
      <w:r w:rsidRPr="0023730B">
        <w:rPr>
          <w:lang w:val="ru-RU"/>
        </w:rPr>
        <w:t>4.1</w:t>
      </w:r>
      <w:r w:rsidRPr="0023730B">
        <w:rPr>
          <w:lang w:val="ru-RU"/>
        </w:rPr>
        <w:tab/>
        <w:t>Кодирование источника звуковых сигналов</w:t>
      </w:r>
      <w:bookmarkEnd w:id="18"/>
    </w:p>
    <w:p w14:paraId="00E2D6BA" w14:textId="47E7929A" w:rsidR="002854A4" w:rsidRPr="0023730B" w:rsidRDefault="002854A4" w:rsidP="002854A4">
      <w:pPr>
        <w:rPr>
          <w:color w:val="000000"/>
          <w:lang w:val="ru-RU"/>
        </w:rPr>
      </w:pPr>
      <w:r w:rsidRPr="0023730B">
        <w:rPr>
          <w:lang w:val="ru-RU"/>
        </w:rPr>
        <w:t>Для кодирования оригинального источника звуковых сигналов в системе используется метод кодирования ИСО/МЭК MPEG</w:t>
      </w:r>
      <w:r w:rsidRPr="0023730B">
        <w:rPr>
          <w:lang w:val="ru-RU"/>
        </w:rPr>
        <w:noBreakHyphen/>
        <w:t xml:space="preserve">Audio уровень II, представленный в стандарте ИСО </w:t>
      </w:r>
      <w:proofErr w:type="gramStart"/>
      <w:r w:rsidRPr="0023730B">
        <w:rPr>
          <w:lang w:val="ru-RU"/>
        </w:rPr>
        <w:t>11172-3</w:t>
      </w:r>
      <w:proofErr w:type="gramEnd"/>
      <w:r w:rsidRPr="0023730B">
        <w:rPr>
          <w:lang w:val="ru-RU"/>
        </w:rPr>
        <w:t xml:space="preserve">. Данная система сжатия с кодированием в поддиапазоне известна также как система MUSICAM. Эта система кодирования источника звуковых сигналов была дополнена в 1997 году </w:t>
      </w:r>
      <w:r w:rsidRPr="0023730B">
        <w:rPr>
          <w:color w:val="000000"/>
          <w:lang w:val="ru-RU"/>
        </w:rPr>
        <w:t>стандартом ИСО/МЭК 13818</w:t>
      </w:r>
      <w:r w:rsidRPr="0023730B">
        <w:rPr>
          <w:color w:val="000000"/>
          <w:lang w:val="ru-RU"/>
        </w:rPr>
        <w:noBreakHyphen/>
        <w:t xml:space="preserve">3, позволившим повысить субъективное качество на низких скоростях передачи данных. В 2007 году было введено кодирование источника </w:t>
      </w:r>
      <w:r w:rsidRPr="0023730B">
        <w:rPr>
          <w:lang w:val="ru-RU"/>
        </w:rPr>
        <w:t xml:space="preserve">звуковых сигналов DAB+, стандартизованное как ETSI TS 102 563, в котором применяется более эффективный </w:t>
      </w:r>
      <w:r w:rsidRPr="0023730B">
        <w:rPr>
          <w:color w:val="000000"/>
          <w:lang w:val="ru-RU"/>
        </w:rPr>
        <w:t xml:space="preserve">аудиокодек HE-AACv2, стандартизованный как стандарт ИСО/МЭК 14496-3. Этому способу кодирования источника </w:t>
      </w:r>
      <w:r w:rsidRPr="0023730B">
        <w:rPr>
          <w:lang w:val="ru-RU"/>
        </w:rPr>
        <w:t>звуковых сигналов сегодня отдают предпочтение радиовещательные организации, предоставляющие услуги системы А, а многие вещатели, первоначально предоставлявшие звуковые услуги в системе MPEG</w:t>
      </w:r>
      <w:r w:rsidRPr="0023730B">
        <w:rPr>
          <w:lang w:val="ru-RU"/>
        </w:rPr>
        <w:noBreakHyphen/>
        <w:t xml:space="preserve">2, перешли на систему MPEG-4, чтобы повысить </w:t>
      </w:r>
      <w:r w:rsidRPr="0023730B">
        <w:rPr>
          <w:color w:val="000000"/>
          <w:lang w:val="ru-RU"/>
        </w:rPr>
        <w:t>эффективность использования спектра, в котором они</w:t>
      </w:r>
      <w:r w:rsidR="00B16903" w:rsidRPr="0023730B">
        <w:rPr>
          <w:color w:val="000000"/>
          <w:lang w:val="ru-RU"/>
        </w:rPr>
        <w:t> </w:t>
      </w:r>
      <w:r w:rsidRPr="0023730B">
        <w:rPr>
          <w:color w:val="000000"/>
          <w:lang w:val="ru-RU"/>
        </w:rPr>
        <w:t>работают.</w:t>
      </w:r>
    </w:p>
    <w:p w14:paraId="19545DB6" w14:textId="77777777" w:rsidR="002854A4" w:rsidRPr="0023730B" w:rsidRDefault="002854A4" w:rsidP="00037357">
      <w:pPr>
        <w:keepNext/>
        <w:keepLines/>
        <w:rPr>
          <w:lang w:val="ru-RU"/>
        </w:rPr>
      </w:pPr>
      <w:r w:rsidRPr="0023730B">
        <w:rPr>
          <w:lang w:val="ru-RU"/>
        </w:rPr>
        <w:lastRenderedPageBreak/>
        <w:t>На вход системы А поступают звуковые сигналы ИКМ с частотой дискретизации 16, 24, 32 или 48 кГц, каждый из которых дает возможность</w:t>
      </w:r>
      <w:r w:rsidRPr="0023730B">
        <w:rPr>
          <w:color w:val="000000"/>
          <w:lang w:val="ru-RU"/>
        </w:rPr>
        <w:t xml:space="preserve"> передачи вспомогательной информации, связанной с передаваемой программой</w:t>
      </w:r>
      <w:r w:rsidRPr="0023730B">
        <w:rPr>
          <w:lang w:val="ru-RU"/>
        </w:rPr>
        <w:t xml:space="preserve"> (PAD/XPAD). Количество возможных источников звука зависит от скорости передачи данных и профиля защиты от ошибок. </w:t>
      </w:r>
      <w:proofErr w:type="spellStart"/>
      <w:r w:rsidRPr="0023730B">
        <w:rPr>
          <w:lang w:val="ru-RU"/>
        </w:rPr>
        <w:t>Аудиокодеры</w:t>
      </w:r>
      <w:proofErr w:type="spellEnd"/>
      <w:r w:rsidRPr="0023730B">
        <w:rPr>
          <w:lang w:val="ru-RU"/>
        </w:rPr>
        <w:t xml:space="preserve"> могут работать со скоростью от 8 до 192 кбит/с на один монофонический канал. В режиме стереофонического или сдвоенного канала кодирование осуществляется с удвоенной (по сравнению с монофоническим каналом) скоростью передачи.</w:t>
      </w:r>
    </w:p>
    <w:p w14:paraId="549BD52D" w14:textId="77777777" w:rsidR="002854A4" w:rsidRPr="0023730B" w:rsidRDefault="002854A4" w:rsidP="00BC009B">
      <w:pPr>
        <w:pStyle w:val="Heading2"/>
        <w:rPr>
          <w:lang w:val="ru-RU"/>
        </w:rPr>
      </w:pPr>
      <w:bookmarkStart w:id="19" w:name="_Toc233089135"/>
      <w:r w:rsidRPr="0023730B">
        <w:rPr>
          <w:lang w:val="ru-RU"/>
        </w:rPr>
        <w:t>4.2</w:t>
      </w:r>
      <w:r w:rsidRPr="0023730B">
        <w:rPr>
          <w:lang w:val="ru-RU"/>
        </w:rPr>
        <w:tab/>
        <w:t>Декодирование звуковых сигналов</w:t>
      </w:r>
      <w:bookmarkEnd w:id="19"/>
    </w:p>
    <w:p w14:paraId="794DFE51" w14:textId="3EBF462B" w:rsidR="002854A4" w:rsidRPr="0023730B" w:rsidRDefault="002854A4" w:rsidP="002854A4">
      <w:pPr>
        <w:rPr>
          <w:lang w:val="ru-RU"/>
        </w:rPr>
      </w:pPr>
      <w:r w:rsidRPr="0023730B">
        <w:rPr>
          <w:lang w:val="ru-RU"/>
        </w:rPr>
        <w:t>Декодирование в приемнике является прямым и экономичным, поскольку используется простой метод обработки сигнала, требующий только операции демультиплексирования, расширения и обратной</w:t>
      </w:r>
      <w:r w:rsidR="00B16903" w:rsidRPr="0023730B">
        <w:rPr>
          <w:lang w:val="ru-RU"/>
        </w:rPr>
        <w:t> </w:t>
      </w:r>
      <w:r w:rsidRPr="0023730B">
        <w:rPr>
          <w:lang w:val="ru-RU"/>
        </w:rPr>
        <w:t>фильтрации.</w:t>
      </w:r>
    </w:p>
    <w:p w14:paraId="40225F37" w14:textId="77777777" w:rsidR="002854A4" w:rsidRPr="0023730B" w:rsidRDefault="002854A4" w:rsidP="00BC009B">
      <w:pPr>
        <w:pStyle w:val="Heading2"/>
        <w:rPr>
          <w:lang w:val="ru-RU"/>
        </w:rPr>
      </w:pPr>
      <w:bookmarkStart w:id="20" w:name="_Toc233089136"/>
      <w:r w:rsidRPr="0023730B">
        <w:rPr>
          <w:lang w:val="ru-RU"/>
        </w:rPr>
        <w:t>4.3</w:t>
      </w:r>
      <w:r w:rsidRPr="0023730B">
        <w:rPr>
          <w:lang w:val="ru-RU"/>
        </w:rPr>
        <w:tab/>
        <w:t>Представление звуковых сигналов</w:t>
      </w:r>
      <w:bookmarkEnd w:id="20"/>
    </w:p>
    <w:p w14:paraId="01AB8924" w14:textId="77777777" w:rsidR="002854A4" w:rsidRPr="0023730B" w:rsidRDefault="002854A4" w:rsidP="002854A4">
      <w:pPr>
        <w:rPr>
          <w:lang w:val="ru-RU"/>
        </w:rPr>
      </w:pPr>
      <w:r w:rsidRPr="0023730B">
        <w:rPr>
          <w:lang w:val="ru-RU"/>
        </w:rPr>
        <w:t>Звуковые сигналы могут быть представлены в монофоническом или стереофоническом формате либо аудиоканалы могут быть объединены для создания эффекта объемного звука. Компоновка программ может обеспечить передачу той же программы одновременно на разных языках. Для обеспечения удовлетворенности слушателей как в условиях, обеспечивающих воспроизведение "высокой верности", так и в условиях воздействия шума, радиовещательная организация может дополнительно передавать сигнал управления динамическим диапазоном (DRC), который может использоваться в приемнике для сжатия динамического диапазона воспроизводимого звукового сигнала в условиях воздействия шума. Следует отметить, что использование этого метода может оказаться полезным также для лиц с ослабленным слухом.</w:t>
      </w:r>
    </w:p>
    <w:p w14:paraId="2CB8DA7C" w14:textId="77777777" w:rsidR="002854A4" w:rsidRPr="0023730B" w:rsidRDefault="002854A4" w:rsidP="00BC009B">
      <w:pPr>
        <w:pStyle w:val="Heading2"/>
        <w:rPr>
          <w:lang w:val="ru-RU"/>
        </w:rPr>
      </w:pPr>
      <w:bookmarkStart w:id="21" w:name="_Toc233089137"/>
      <w:r w:rsidRPr="0023730B">
        <w:rPr>
          <w:lang w:val="ru-RU"/>
        </w:rPr>
        <w:t>4.4</w:t>
      </w:r>
      <w:r w:rsidRPr="0023730B">
        <w:rPr>
          <w:lang w:val="ru-RU"/>
        </w:rPr>
        <w:tab/>
        <w:t>Представление служебной информации</w:t>
      </w:r>
      <w:bookmarkEnd w:id="21"/>
    </w:p>
    <w:p w14:paraId="4AA28790" w14:textId="77777777" w:rsidR="002854A4" w:rsidRPr="0023730B" w:rsidRDefault="002854A4" w:rsidP="002854A4">
      <w:pPr>
        <w:rPr>
          <w:lang w:val="ru-RU"/>
        </w:rPr>
      </w:pPr>
      <w:r w:rsidRPr="0023730B">
        <w:rPr>
          <w:lang w:val="ru-RU"/>
        </w:rPr>
        <w:t>Вместе с каждой программой, передаваемой системой, передаются следующие элементы служебной информации (SI), которые могут быть отображены на устройстве отображения приемника:</w:t>
      </w:r>
    </w:p>
    <w:p w14:paraId="583778DA" w14:textId="77777777" w:rsidR="002854A4" w:rsidRPr="0023730B" w:rsidRDefault="002854A4" w:rsidP="002854A4">
      <w:pPr>
        <w:pStyle w:val="enumlev1"/>
        <w:rPr>
          <w:lang w:val="ru-RU"/>
        </w:rPr>
      </w:pPr>
      <w:r w:rsidRPr="0023730B">
        <w:rPr>
          <w:lang w:val="ru-RU"/>
        </w:rPr>
        <w:t>–</w:t>
      </w:r>
      <w:r w:rsidRPr="0023730B">
        <w:rPr>
          <w:lang w:val="ru-RU"/>
        </w:rPr>
        <w:tab/>
        <w:t>основная метка программы (то есть наименование программы);</w:t>
      </w:r>
    </w:p>
    <w:p w14:paraId="63241F5B" w14:textId="77777777" w:rsidR="002854A4" w:rsidRPr="0023730B" w:rsidRDefault="002854A4" w:rsidP="002854A4">
      <w:pPr>
        <w:pStyle w:val="enumlev1"/>
        <w:rPr>
          <w:lang w:val="ru-RU"/>
        </w:rPr>
      </w:pPr>
      <w:r w:rsidRPr="0023730B">
        <w:rPr>
          <w:lang w:val="ru-RU"/>
        </w:rPr>
        <w:t>–</w:t>
      </w:r>
      <w:r w:rsidRPr="0023730B">
        <w:rPr>
          <w:lang w:val="ru-RU"/>
        </w:rPr>
        <w:tab/>
        <w:t>время и дата;</w:t>
      </w:r>
    </w:p>
    <w:p w14:paraId="7BD3CFEE" w14:textId="77777777" w:rsidR="002854A4" w:rsidRPr="0023730B" w:rsidRDefault="002854A4" w:rsidP="002854A4">
      <w:pPr>
        <w:pStyle w:val="enumlev1"/>
        <w:rPr>
          <w:lang w:val="ru-RU"/>
        </w:rPr>
      </w:pPr>
      <w:r w:rsidRPr="0023730B">
        <w:rPr>
          <w:lang w:val="ru-RU"/>
        </w:rPr>
        <w:t>–</w:t>
      </w:r>
      <w:r w:rsidRPr="0023730B">
        <w:rPr>
          <w:lang w:val="ru-RU"/>
        </w:rPr>
        <w:tab/>
        <w:t>перекрестная ссылка на ту же или подобную программу (например, на другом языке), передаваемую в другой группе программ или одновременно предоставляемую службой АМ- или ЧМ-вещания;</w:t>
      </w:r>
    </w:p>
    <w:p w14:paraId="07DCD08E" w14:textId="77777777" w:rsidR="002854A4" w:rsidRPr="0023730B" w:rsidRDefault="002854A4" w:rsidP="002854A4">
      <w:pPr>
        <w:pStyle w:val="enumlev1"/>
        <w:rPr>
          <w:lang w:val="ru-RU"/>
        </w:rPr>
      </w:pPr>
      <w:r w:rsidRPr="0023730B">
        <w:rPr>
          <w:lang w:val="ru-RU"/>
        </w:rPr>
        <w:t>–</w:t>
      </w:r>
      <w:r w:rsidRPr="0023730B">
        <w:rPr>
          <w:lang w:val="ru-RU"/>
        </w:rPr>
        <w:tab/>
        <w:t>расширенная служебная метка для услуг, связанных с программой;</w:t>
      </w:r>
    </w:p>
    <w:p w14:paraId="3D398B10" w14:textId="77777777" w:rsidR="002854A4" w:rsidRPr="0023730B" w:rsidRDefault="002854A4" w:rsidP="002854A4">
      <w:pPr>
        <w:pStyle w:val="enumlev1"/>
        <w:rPr>
          <w:lang w:val="ru-RU"/>
        </w:rPr>
      </w:pPr>
      <w:r w:rsidRPr="0023730B">
        <w:rPr>
          <w:lang w:val="ru-RU"/>
        </w:rPr>
        <w:t>–</w:t>
      </w:r>
      <w:r w:rsidRPr="0023730B">
        <w:rPr>
          <w:lang w:val="ru-RU"/>
        </w:rPr>
        <w:tab/>
        <w:t>информация о программе (например, имена исполнителей);</w:t>
      </w:r>
    </w:p>
    <w:p w14:paraId="6398B67C" w14:textId="77777777" w:rsidR="002854A4" w:rsidRPr="0023730B" w:rsidRDefault="002854A4" w:rsidP="002854A4">
      <w:pPr>
        <w:pStyle w:val="enumlev1"/>
        <w:rPr>
          <w:lang w:val="ru-RU"/>
        </w:rPr>
      </w:pPr>
      <w:r w:rsidRPr="0023730B">
        <w:rPr>
          <w:lang w:val="ru-RU"/>
        </w:rPr>
        <w:t>–</w:t>
      </w:r>
      <w:r w:rsidRPr="0023730B">
        <w:rPr>
          <w:lang w:val="ru-RU"/>
        </w:rPr>
        <w:tab/>
        <w:t>язык;</w:t>
      </w:r>
    </w:p>
    <w:p w14:paraId="749D8C6F" w14:textId="750D67A6" w:rsidR="002854A4" w:rsidRPr="0023730B" w:rsidRDefault="002854A4" w:rsidP="002854A4">
      <w:pPr>
        <w:pStyle w:val="enumlev1"/>
        <w:rPr>
          <w:lang w:val="ru-RU"/>
        </w:rPr>
      </w:pPr>
      <w:r w:rsidRPr="0023730B">
        <w:rPr>
          <w:lang w:val="ru-RU"/>
        </w:rPr>
        <w:t>–</w:t>
      </w:r>
      <w:r w:rsidRPr="0023730B">
        <w:rPr>
          <w:lang w:val="ru-RU"/>
        </w:rPr>
        <w:tab/>
        <w:t>вид программы (например</w:t>
      </w:r>
      <w:r w:rsidR="001030FD" w:rsidRPr="0023730B">
        <w:rPr>
          <w:lang w:val="ru-RU"/>
        </w:rPr>
        <w:t>, новости, спорт, музыка</w:t>
      </w:r>
      <w:r w:rsidRPr="0023730B">
        <w:rPr>
          <w:lang w:val="ru-RU"/>
        </w:rPr>
        <w:t>).</w:t>
      </w:r>
    </w:p>
    <w:p w14:paraId="5B2172E9" w14:textId="35F59F4F" w:rsidR="002854A4" w:rsidRPr="0023730B" w:rsidRDefault="002854A4" w:rsidP="002854A4">
      <w:pPr>
        <w:pStyle w:val="enumlev1"/>
        <w:spacing w:before="60"/>
        <w:ind w:left="0" w:firstLine="0"/>
        <w:rPr>
          <w:lang w:val="ru-RU"/>
        </w:rPr>
      </w:pPr>
      <w:r w:rsidRPr="0023730B">
        <w:rPr>
          <w:lang w:val="ru-RU"/>
        </w:rPr>
        <w:t>Сюда могут быть включены также данные о передатчиках сети, предназначенные для внутреннего использования в радиовещательных организациях.</w:t>
      </w:r>
    </w:p>
    <w:p w14:paraId="2D4246C3" w14:textId="77777777" w:rsidR="002854A4" w:rsidRPr="0023730B" w:rsidRDefault="002854A4" w:rsidP="002854A4">
      <w:pPr>
        <w:pStyle w:val="Heading1"/>
        <w:rPr>
          <w:lang w:val="ru-RU"/>
        </w:rPr>
      </w:pPr>
      <w:bookmarkStart w:id="22" w:name="_Toc233089138"/>
      <w:r w:rsidRPr="0023730B">
        <w:rPr>
          <w:lang w:val="ru-RU"/>
        </w:rPr>
        <w:t>5</w:t>
      </w:r>
      <w:r w:rsidRPr="0023730B">
        <w:rPr>
          <w:lang w:val="ru-RU"/>
        </w:rPr>
        <w:tab/>
        <w:t>Сеансовый уровень</w:t>
      </w:r>
      <w:bookmarkEnd w:id="22"/>
    </w:p>
    <w:p w14:paraId="62A172D1" w14:textId="0FE20847" w:rsidR="002854A4" w:rsidRPr="0023730B" w:rsidRDefault="002854A4" w:rsidP="002854A4">
      <w:pPr>
        <w:rPr>
          <w:lang w:val="ru-RU"/>
        </w:rPr>
      </w:pPr>
      <w:r w:rsidRPr="0023730B">
        <w:rPr>
          <w:lang w:val="ru-RU"/>
        </w:rPr>
        <w:t>Этот уровень обеспечивает выбор радиовещательной информации и доступ к ней.</w:t>
      </w:r>
    </w:p>
    <w:p w14:paraId="66BE9CCE" w14:textId="77777777" w:rsidR="002854A4" w:rsidRPr="0023730B" w:rsidRDefault="002854A4" w:rsidP="00BC009B">
      <w:pPr>
        <w:pStyle w:val="Heading2"/>
        <w:rPr>
          <w:lang w:val="ru-RU"/>
        </w:rPr>
      </w:pPr>
      <w:bookmarkStart w:id="23" w:name="_Toc233089139"/>
      <w:r w:rsidRPr="0023730B">
        <w:rPr>
          <w:lang w:val="ru-RU"/>
        </w:rPr>
        <w:t>5.1</w:t>
      </w:r>
      <w:r w:rsidRPr="0023730B">
        <w:rPr>
          <w:lang w:val="ru-RU"/>
        </w:rPr>
        <w:tab/>
        <w:t>Выбор программы</w:t>
      </w:r>
      <w:bookmarkEnd w:id="23"/>
    </w:p>
    <w:p w14:paraId="399285B8" w14:textId="77777777" w:rsidR="002854A4" w:rsidRPr="0023730B" w:rsidRDefault="002854A4" w:rsidP="002854A4">
      <w:pPr>
        <w:rPr>
          <w:lang w:val="ru-RU"/>
        </w:rPr>
      </w:pPr>
      <w:r w:rsidRPr="0023730B">
        <w:rPr>
          <w:lang w:val="ru-RU"/>
        </w:rPr>
        <w:t xml:space="preserve">Для того чтобы приемник мог получить доступ к каждой или ко всем отдельным программам с минимальной общей задержкой, для переноса информации о текущем и последующем содержании мультиплекса используется канал информации быстрого доступа (FIC). Этой информацией является информация о конфигурации мультиплекса (MCI) в формате машиночитаемых данных. Данные в канале FIC не подвергаются </w:t>
      </w:r>
      <w:proofErr w:type="spellStart"/>
      <w:r w:rsidRPr="0023730B">
        <w:rPr>
          <w:lang w:val="ru-RU"/>
        </w:rPr>
        <w:t>временнóму</w:t>
      </w:r>
      <w:proofErr w:type="spellEnd"/>
      <w:r w:rsidRPr="0023730B">
        <w:rPr>
          <w:lang w:val="ru-RU"/>
        </w:rPr>
        <w:t xml:space="preserve"> перемежению, поэтому на информацию MCI не влияет задержка, свойственная процессу </w:t>
      </w:r>
      <w:proofErr w:type="spellStart"/>
      <w:r w:rsidRPr="0023730B">
        <w:rPr>
          <w:lang w:val="ru-RU"/>
        </w:rPr>
        <w:t>временнóго</w:t>
      </w:r>
      <w:proofErr w:type="spellEnd"/>
      <w:r w:rsidRPr="0023730B">
        <w:rPr>
          <w:lang w:val="ru-RU"/>
        </w:rPr>
        <w:t xml:space="preserve"> перемежения, который применяется в отношении служб </w:t>
      </w:r>
      <w:r w:rsidRPr="0023730B">
        <w:rPr>
          <w:lang w:val="ru-RU"/>
        </w:rPr>
        <w:lastRenderedPageBreak/>
        <w:t>звукового радиовещания и передачи общих данных. Эти данные, однако, часто повторяются, для того чтобы гарантировать их устойчивость. При изменении конфигурации мультиплекса новая информация вместе с данными о времени изменения заранее передается в MCI.</w:t>
      </w:r>
    </w:p>
    <w:p w14:paraId="624E2088" w14:textId="77777777" w:rsidR="00041B3F" w:rsidRPr="0023730B" w:rsidRDefault="002854A4" w:rsidP="009B57F2">
      <w:pPr>
        <w:rPr>
          <w:lang w:val="ru-RU"/>
        </w:rPr>
      </w:pPr>
      <w:r w:rsidRPr="0023730B">
        <w:rPr>
          <w:lang w:val="ru-RU"/>
        </w:rPr>
        <w:t>Пользователь приемника может выбирать программы на основе текстовой информации, содержащейся в SI, используя наименование программной службы, идентификатор типа программы или информацию о языке. Этот выбор затем реализуется в приемнике с использованием соответствующих элементов информации MCI.</w:t>
      </w:r>
    </w:p>
    <w:p w14:paraId="1378BB7E" w14:textId="6A42DE8A" w:rsidR="002854A4" w:rsidRPr="0023730B" w:rsidRDefault="002854A4" w:rsidP="00041B3F">
      <w:pPr>
        <w:rPr>
          <w:lang w:val="ru-RU"/>
        </w:rPr>
      </w:pPr>
      <w:r w:rsidRPr="0023730B">
        <w:rPr>
          <w:lang w:val="ru-RU"/>
        </w:rPr>
        <w:t>Если имеются альтернативные источники выбранной программы, а исходная цифровая программа становится непригодной, то для определения альтернативного варианта (например, службы ЧМ</w:t>
      </w:r>
      <w:r w:rsidRPr="0023730B">
        <w:rPr>
          <w:lang w:val="ru-RU"/>
        </w:rPr>
        <w:noBreakHyphen/>
        <w:t>вещания) и переключения на него могут использоваться связующие данные, содержащиеся в SI (то есть перекрестные ссылки). Однако в этом случае приемник переключится обратно на первоначальную программу, как только станет возможным ее прием.</w:t>
      </w:r>
    </w:p>
    <w:p w14:paraId="19BD8467" w14:textId="77777777" w:rsidR="002854A4" w:rsidRPr="0023730B" w:rsidRDefault="002854A4" w:rsidP="00BC009B">
      <w:pPr>
        <w:pStyle w:val="Heading2"/>
        <w:rPr>
          <w:lang w:val="ru-RU"/>
        </w:rPr>
      </w:pPr>
      <w:bookmarkStart w:id="24" w:name="_Toc233089140"/>
      <w:r w:rsidRPr="0023730B">
        <w:rPr>
          <w:lang w:val="ru-RU"/>
        </w:rPr>
        <w:t>5.2</w:t>
      </w:r>
      <w:r w:rsidRPr="0023730B">
        <w:rPr>
          <w:lang w:val="ru-RU"/>
        </w:rPr>
        <w:tab/>
        <w:t>Условный доступ</w:t>
      </w:r>
      <w:bookmarkEnd w:id="24"/>
    </w:p>
    <w:p w14:paraId="168D1CAB" w14:textId="77777777" w:rsidR="002854A4" w:rsidRPr="0023730B" w:rsidRDefault="002854A4" w:rsidP="002854A4">
      <w:pPr>
        <w:rPr>
          <w:lang w:val="ru-RU"/>
        </w:rPr>
      </w:pPr>
      <w:r w:rsidRPr="0023730B">
        <w:rPr>
          <w:lang w:val="ru-RU"/>
        </w:rPr>
        <w:t>Система обеспечивает возможность синхронизации и управления условным доступом.</w:t>
      </w:r>
    </w:p>
    <w:p w14:paraId="3E9176E8" w14:textId="77777777" w:rsidR="002854A4" w:rsidRPr="0023730B" w:rsidRDefault="002854A4" w:rsidP="002854A4">
      <w:pPr>
        <w:rPr>
          <w:lang w:val="ru-RU"/>
        </w:rPr>
      </w:pPr>
      <w:r w:rsidRPr="0023730B">
        <w:rPr>
          <w:lang w:val="ru-RU"/>
        </w:rPr>
        <w:t>Условный доступ может применяться независимо от составляющих программы, от программ или от всего мультиплекса.</w:t>
      </w:r>
    </w:p>
    <w:p w14:paraId="6D8B7141" w14:textId="77777777" w:rsidR="002854A4" w:rsidRPr="0023730B" w:rsidRDefault="002854A4" w:rsidP="00BC009B">
      <w:pPr>
        <w:pStyle w:val="Heading1"/>
        <w:rPr>
          <w:lang w:val="ru-RU"/>
        </w:rPr>
      </w:pPr>
      <w:bookmarkStart w:id="25" w:name="_Toc233089141"/>
      <w:r w:rsidRPr="0023730B">
        <w:rPr>
          <w:lang w:val="ru-RU"/>
        </w:rPr>
        <w:t>6</w:t>
      </w:r>
      <w:r w:rsidRPr="0023730B">
        <w:rPr>
          <w:lang w:val="ru-RU"/>
        </w:rPr>
        <w:tab/>
        <w:t>Транспортный уровень</w:t>
      </w:r>
      <w:bookmarkEnd w:id="25"/>
    </w:p>
    <w:p w14:paraId="1984B5B0" w14:textId="77777777" w:rsidR="002854A4" w:rsidRPr="0023730B" w:rsidRDefault="002854A4" w:rsidP="002854A4">
      <w:pPr>
        <w:rPr>
          <w:lang w:val="ru-RU"/>
        </w:rPr>
      </w:pPr>
      <w:r w:rsidRPr="0023730B">
        <w:rPr>
          <w:lang w:val="ru-RU"/>
        </w:rPr>
        <w:t>Этот уровень относится к идентификации групп данных в качестве программных услуг, мультиплексирования данных для этих услуг и ассоциации элементов мультиплексированных данных.</w:t>
      </w:r>
    </w:p>
    <w:p w14:paraId="133AEA25" w14:textId="77777777" w:rsidR="002854A4" w:rsidRPr="0023730B" w:rsidRDefault="002854A4" w:rsidP="00BC009B">
      <w:pPr>
        <w:pStyle w:val="Heading2"/>
        <w:rPr>
          <w:lang w:val="ru-RU"/>
        </w:rPr>
      </w:pPr>
      <w:bookmarkStart w:id="26" w:name="_Toc233089142"/>
      <w:r w:rsidRPr="0023730B">
        <w:rPr>
          <w:lang w:val="ru-RU"/>
        </w:rPr>
        <w:t>6.1</w:t>
      </w:r>
      <w:r w:rsidRPr="0023730B">
        <w:rPr>
          <w:lang w:val="ru-RU"/>
        </w:rPr>
        <w:tab/>
        <w:t>Программные службы</w:t>
      </w:r>
      <w:bookmarkEnd w:id="26"/>
    </w:p>
    <w:p w14:paraId="563552AD" w14:textId="77777777" w:rsidR="002854A4" w:rsidRPr="0023730B" w:rsidRDefault="002854A4" w:rsidP="002854A4">
      <w:pPr>
        <w:rPr>
          <w:lang w:val="ru-RU"/>
        </w:rPr>
      </w:pPr>
      <w:r w:rsidRPr="0023730B">
        <w:rPr>
          <w:lang w:val="ru-RU"/>
        </w:rPr>
        <w:t xml:space="preserve">Программная служба обычно содержит составляющую службы звукового радиовещания и (на необязательной основе) дополнительные составляющие службы звукового радиовещания и/или вещательной передачи данных, предоставляемых одним поставщиком услуг. Вся пропускная способность мультиплекса может быть целиком представлена одному поставщику услуг (например, </w:t>
      </w:r>
      <w:r w:rsidRPr="0023730B">
        <w:rPr>
          <w:color w:val="000000"/>
          <w:lang w:val="ru-RU"/>
        </w:rPr>
        <w:t>национальной государственной радиовещательной организации</w:t>
      </w:r>
      <w:r w:rsidRPr="0023730B">
        <w:rPr>
          <w:lang w:val="ru-RU"/>
        </w:rPr>
        <w:t xml:space="preserve">) или может быть поделена между несколькими поставщиками услуг (например, среди группы независимых коммерческих, государственных и общинных </w:t>
      </w:r>
      <w:r w:rsidRPr="0023730B">
        <w:rPr>
          <w:color w:val="000000"/>
          <w:lang w:val="ru-RU"/>
        </w:rPr>
        <w:t>радиовещательных организаций</w:t>
      </w:r>
      <w:r w:rsidRPr="0023730B">
        <w:rPr>
          <w:lang w:val="ru-RU"/>
        </w:rPr>
        <w:t>).</w:t>
      </w:r>
    </w:p>
    <w:p w14:paraId="56B18A64" w14:textId="77777777" w:rsidR="002854A4" w:rsidRPr="0023730B" w:rsidRDefault="002854A4" w:rsidP="00BC009B">
      <w:pPr>
        <w:pStyle w:val="Heading2"/>
        <w:rPr>
          <w:lang w:val="ru-RU"/>
        </w:rPr>
      </w:pPr>
      <w:bookmarkStart w:id="27" w:name="_Toc233089143"/>
      <w:r w:rsidRPr="0023730B">
        <w:rPr>
          <w:lang w:val="ru-RU"/>
        </w:rPr>
        <w:t>6.2</w:t>
      </w:r>
      <w:r w:rsidRPr="0023730B">
        <w:rPr>
          <w:lang w:val="ru-RU"/>
        </w:rPr>
        <w:tab/>
        <w:t>Основной служебный мультиплексор</w:t>
      </w:r>
      <w:bookmarkEnd w:id="27"/>
    </w:p>
    <w:p w14:paraId="74170C78" w14:textId="77777777" w:rsidR="002854A4" w:rsidRPr="0023730B" w:rsidRDefault="002854A4" w:rsidP="002854A4">
      <w:pPr>
        <w:rPr>
          <w:lang w:val="ru-RU"/>
        </w:rPr>
      </w:pPr>
      <w:r w:rsidRPr="0023730B">
        <w:rPr>
          <w:lang w:val="ru-RU"/>
        </w:rPr>
        <w:t xml:space="preserve">Данные, представляющие каждую из передаваемых программ (цифровые данные звукового сигнала с некоторыми вспомогательными данными, а также, возможно, данные общего характера), подвергаются сверточному кодированию (см. пункт 9.2) и </w:t>
      </w:r>
      <w:proofErr w:type="spellStart"/>
      <w:r w:rsidRPr="0023730B">
        <w:rPr>
          <w:lang w:val="ru-RU"/>
        </w:rPr>
        <w:t>временнóму</w:t>
      </w:r>
      <w:proofErr w:type="spellEnd"/>
      <w:r w:rsidRPr="0023730B">
        <w:rPr>
          <w:lang w:val="ru-RU"/>
        </w:rPr>
        <w:t xml:space="preserve"> перемежению в целях защиты от ошибок. </w:t>
      </w:r>
      <w:proofErr w:type="spellStart"/>
      <w:r w:rsidRPr="0023730B">
        <w:rPr>
          <w:lang w:val="ru-RU"/>
        </w:rPr>
        <w:t>Временнóе</w:t>
      </w:r>
      <w:proofErr w:type="spellEnd"/>
      <w:r w:rsidRPr="0023730B">
        <w:rPr>
          <w:lang w:val="ru-RU"/>
        </w:rPr>
        <w:t xml:space="preserve"> перемежение повышает устойчивость передачи данных в изменяющихся условиях (например, при приеме на автомобильный приемник в движении) и вызывает предсказуемую задержку передачи. Перемежающиеся и кодированные данные поступают затем в основной служебный мультиплексор, где каждые 24 мс они объединяются в последовательность в кадре мультиплекса. Объединенный цифровой поток на выходе мультиплексора известен как MSC, имеющий общую пропускную способность порядка 2,3 Мбит/с. В зависимости от выбранной скорости кодирования (которая может быть различной для разных компонентов службы) обеспечивается эффективная скорость передачи данных примерно от 0,8 до 1,7 Мбит/с в полосе частот шириной 1,5 МГц. Основной служебный мультиплексор является узлом, в котором объединяются синхронизированные данные всех программных служб, использующих этот мультиплекс.</w:t>
      </w:r>
    </w:p>
    <w:p w14:paraId="3346583F" w14:textId="161AFA8C" w:rsidR="002854A4" w:rsidRPr="0023730B" w:rsidRDefault="002854A4" w:rsidP="002854A4">
      <w:pPr>
        <w:rPr>
          <w:lang w:val="ru-RU"/>
        </w:rPr>
      </w:pPr>
      <w:r w:rsidRPr="0023730B">
        <w:rPr>
          <w:lang w:val="ru-RU"/>
        </w:rPr>
        <w:t>Данные общего характера могут передаваться в MSC в виде неструктурированного потока или организовываться в виде пакетного мультиплекса, объединяющего нескольких источников. Скорость передачи, которая может быть кратной 8 кбит/с и синхронизированной с мультиплексом системы, зависит от суммарной пропускной способности мультиплекса с учетом потребности в звуковых</w:t>
      </w:r>
      <w:r w:rsidR="00B16903" w:rsidRPr="0023730B">
        <w:rPr>
          <w:lang w:val="ru-RU"/>
        </w:rPr>
        <w:t> </w:t>
      </w:r>
      <w:r w:rsidRPr="0023730B">
        <w:rPr>
          <w:lang w:val="ru-RU"/>
        </w:rPr>
        <w:t>программах.</w:t>
      </w:r>
    </w:p>
    <w:p w14:paraId="2CB43E15" w14:textId="02BB8CB8" w:rsidR="002854A4" w:rsidRPr="0023730B" w:rsidRDefault="002854A4" w:rsidP="002854A4">
      <w:pPr>
        <w:rPr>
          <w:lang w:val="ru-RU"/>
        </w:rPr>
      </w:pPr>
      <w:r w:rsidRPr="0023730B">
        <w:rPr>
          <w:lang w:val="ru-RU"/>
        </w:rPr>
        <w:lastRenderedPageBreak/>
        <w:t xml:space="preserve">Канал FIC является внешним по отношению к каналу MSC и не подвергается </w:t>
      </w:r>
      <w:proofErr w:type="spellStart"/>
      <w:r w:rsidRPr="0023730B">
        <w:rPr>
          <w:lang w:val="ru-RU"/>
        </w:rPr>
        <w:t>временнóму</w:t>
      </w:r>
      <w:proofErr w:type="spellEnd"/>
      <w:r w:rsidR="00B16903" w:rsidRPr="0023730B">
        <w:rPr>
          <w:lang w:val="ru-RU"/>
        </w:rPr>
        <w:t> </w:t>
      </w:r>
      <w:r w:rsidRPr="0023730B">
        <w:rPr>
          <w:lang w:val="ru-RU"/>
        </w:rPr>
        <w:t>перемежению.</w:t>
      </w:r>
    </w:p>
    <w:p w14:paraId="19BE7343" w14:textId="7F9EDCE6" w:rsidR="002854A4" w:rsidRPr="0023730B" w:rsidRDefault="002854A4" w:rsidP="009B57F2">
      <w:pPr>
        <w:pStyle w:val="Heading2"/>
        <w:rPr>
          <w:lang w:val="ru-RU"/>
        </w:rPr>
      </w:pPr>
      <w:bookmarkStart w:id="28" w:name="_Toc233089144"/>
      <w:r w:rsidRPr="0023730B">
        <w:rPr>
          <w:lang w:val="ru-RU"/>
        </w:rPr>
        <w:t>6.3</w:t>
      </w:r>
      <w:r w:rsidRPr="0023730B">
        <w:rPr>
          <w:lang w:val="ru-RU"/>
        </w:rPr>
        <w:tab/>
        <w:t>Вспомогательные данные</w:t>
      </w:r>
      <w:bookmarkEnd w:id="28"/>
    </w:p>
    <w:p w14:paraId="3A589DB1" w14:textId="77777777" w:rsidR="002854A4" w:rsidRPr="0023730B" w:rsidRDefault="002854A4" w:rsidP="009B57F2">
      <w:pPr>
        <w:rPr>
          <w:lang w:val="ru-RU"/>
        </w:rPr>
      </w:pPr>
      <w:r w:rsidRPr="0023730B">
        <w:rPr>
          <w:lang w:val="ru-RU"/>
        </w:rPr>
        <w:t>Существуют две области, которые могут использоваться для переноса вспомогательных данных в мультиплексе системы:</w:t>
      </w:r>
    </w:p>
    <w:p w14:paraId="74A66CA9" w14:textId="77777777" w:rsidR="002854A4" w:rsidRPr="0023730B" w:rsidRDefault="002854A4" w:rsidP="002854A4">
      <w:pPr>
        <w:pStyle w:val="enumlev1"/>
        <w:rPr>
          <w:lang w:val="ru-RU"/>
        </w:rPr>
      </w:pPr>
      <w:r w:rsidRPr="0023730B">
        <w:rPr>
          <w:lang w:val="ru-RU"/>
        </w:rPr>
        <w:t>–</w:t>
      </w:r>
      <w:r w:rsidRPr="0023730B">
        <w:rPr>
          <w:lang w:val="ru-RU"/>
        </w:rPr>
        <w:tab/>
        <w:t>специальная область для ограниченного объема данных PAD, которые необходимо переносить внутри каждого звукового канала;</w:t>
      </w:r>
    </w:p>
    <w:p w14:paraId="2FA375AC" w14:textId="77777777" w:rsidR="002854A4" w:rsidRPr="0023730B" w:rsidRDefault="002854A4" w:rsidP="002854A4">
      <w:pPr>
        <w:pStyle w:val="enumlev1"/>
        <w:rPr>
          <w:lang w:val="ru-RU"/>
        </w:rPr>
      </w:pPr>
      <w:r w:rsidRPr="0023730B">
        <w:rPr>
          <w:lang w:val="ru-RU"/>
        </w:rPr>
        <w:t>–</w:t>
      </w:r>
      <w:r w:rsidRPr="0023730B">
        <w:rPr>
          <w:lang w:val="ru-RU"/>
        </w:rPr>
        <w:tab/>
        <w:t>все остальные вспомогательные данные рассматриваются как относящиеся к отдельной службе в канале MSC. Присутствие этой информации отражено в MCI.</w:t>
      </w:r>
    </w:p>
    <w:p w14:paraId="2CE61F14" w14:textId="77777777" w:rsidR="002854A4" w:rsidRPr="0023730B" w:rsidRDefault="002854A4" w:rsidP="00BC009B">
      <w:pPr>
        <w:pStyle w:val="Heading2"/>
        <w:rPr>
          <w:lang w:val="ru-RU"/>
        </w:rPr>
      </w:pPr>
      <w:bookmarkStart w:id="29" w:name="_Toc233089145"/>
      <w:r w:rsidRPr="0023730B">
        <w:rPr>
          <w:lang w:val="ru-RU"/>
        </w:rPr>
        <w:t>6.4</w:t>
      </w:r>
      <w:r w:rsidRPr="0023730B">
        <w:rPr>
          <w:lang w:val="ru-RU"/>
        </w:rPr>
        <w:tab/>
        <w:t>Ассоциация данных</w:t>
      </w:r>
      <w:bookmarkEnd w:id="29"/>
    </w:p>
    <w:p w14:paraId="134302B5" w14:textId="77777777" w:rsidR="002854A4" w:rsidRPr="0023730B" w:rsidRDefault="002854A4" w:rsidP="002854A4">
      <w:pPr>
        <w:rPr>
          <w:lang w:val="ru-RU"/>
        </w:rPr>
      </w:pPr>
      <w:r w:rsidRPr="0023730B">
        <w:rPr>
          <w:szCs w:val="22"/>
          <w:lang w:val="ru-RU"/>
        </w:rPr>
        <w:t>Точное описание текущего и последующего содержания канала MSC обеспечивается с помощью информации MCI, которая передается по каналу FIC. Необходимые элементы SI, которые касаются содержимого MSC (то есть выбора программы), также должны переноситься по каналу FIC. Более обширные тексты, например расписание программ на весь день, должны передаваться в составе данных общего характера. Таким образом, в MCI и SI содержатся составные элементы всех передаваемых программ.</w:t>
      </w:r>
    </w:p>
    <w:p w14:paraId="0CCB9553" w14:textId="7E15CECF" w:rsidR="002854A4" w:rsidRPr="0023730B" w:rsidRDefault="002854A4" w:rsidP="002854A4">
      <w:pPr>
        <w:rPr>
          <w:szCs w:val="22"/>
          <w:lang w:val="ru-RU"/>
        </w:rPr>
      </w:pPr>
      <w:r w:rsidRPr="0023730B">
        <w:rPr>
          <w:szCs w:val="22"/>
          <w:lang w:val="ru-RU"/>
        </w:rPr>
        <w:t xml:space="preserve">Сигналы PAD, которые переносятся по каждому аудиоканалу, содержат главным образом информацию, тесно связанную со звуковой программой, и поэтому не могут передаваться по другому каналу передачи данных, в котором может быть другая задержка передачи. Эти данные могут быть простым текстом или изображением, имеющими отношение к содержанию программы, современным </w:t>
      </w:r>
      <w:r w:rsidRPr="0023730B">
        <w:rPr>
          <w:color w:val="000000"/>
          <w:lang w:val="ru-RU"/>
        </w:rPr>
        <w:t>расписанием радиовещания или другими приложениями передачи данных, связанными с</w:t>
      </w:r>
      <w:r w:rsidR="00B16903" w:rsidRPr="0023730B">
        <w:rPr>
          <w:color w:val="000000"/>
          <w:lang w:val="ru-RU"/>
        </w:rPr>
        <w:t> </w:t>
      </w:r>
      <w:r w:rsidRPr="0023730B">
        <w:rPr>
          <w:color w:val="000000"/>
          <w:lang w:val="ru-RU"/>
        </w:rPr>
        <w:t>аудиоконтентом.</w:t>
      </w:r>
    </w:p>
    <w:p w14:paraId="792C5423" w14:textId="77777777" w:rsidR="002854A4" w:rsidRPr="0023730B" w:rsidRDefault="002854A4" w:rsidP="00BC009B">
      <w:pPr>
        <w:pStyle w:val="Heading1"/>
        <w:rPr>
          <w:lang w:val="ru-RU"/>
        </w:rPr>
      </w:pPr>
      <w:bookmarkStart w:id="30" w:name="_Toc233089146"/>
      <w:r w:rsidRPr="0023730B">
        <w:rPr>
          <w:lang w:val="ru-RU"/>
        </w:rPr>
        <w:t>7</w:t>
      </w:r>
      <w:r w:rsidRPr="0023730B">
        <w:rPr>
          <w:lang w:val="ru-RU"/>
        </w:rPr>
        <w:tab/>
        <w:t>Сетевой уровень</w:t>
      </w:r>
      <w:bookmarkEnd w:id="30"/>
    </w:p>
    <w:p w14:paraId="34A4AB64" w14:textId="77777777" w:rsidR="002854A4" w:rsidRPr="0023730B" w:rsidRDefault="002854A4" w:rsidP="002854A4">
      <w:pPr>
        <w:rPr>
          <w:lang w:val="ru-RU"/>
        </w:rPr>
      </w:pPr>
      <w:r w:rsidRPr="0023730B">
        <w:rPr>
          <w:lang w:val="ru-RU"/>
        </w:rPr>
        <w:t>Этот уровень относится к идентификации групп данных в качестве программ.</w:t>
      </w:r>
    </w:p>
    <w:p w14:paraId="2C4FEBBA" w14:textId="77777777" w:rsidR="002854A4" w:rsidRPr="0023730B" w:rsidRDefault="002854A4" w:rsidP="00BC009B">
      <w:pPr>
        <w:pStyle w:val="Heading2"/>
        <w:rPr>
          <w:lang w:val="ru-RU"/>
        </w:rPr>
      </w:pPr>
      <w:bookmarkStart w:id="31" w:name="_Toc233089147"/>
      <w:r w:rsidRPr="0023730B">
        <w:rPr>
          <w:lang w:val="ru-RU"/>
        </w:rPr>
        <w:t>7.1</w:t>
      </w:r>
      <w:r w:rsidRPr="0023730B">
        <w:rPr>
          <w:lang w:val="ru-RU"/>
        </w:rPr>
        <w:tab/>
        <w:t>Кадры звуковых сигналов по стандарту ИСО</w:t>
      </w:r>
      <w:bookmarkEnd w:id="31"/>
    </w:p>
    <w:p w14:paraId="11131497" w14:textId="50F0D548" w:rsidR="002854A4" w:rsidRPr="0023730B" w:rsidRDefault="002854A4" w:rsidP="00EB6451">
      <w:pPr>
        <w:rPr>
          <w:lang w:val="ru-RU"/>
        </w:rPr>
      </w:pPr>
      <w:r w:rsidRPr="0023730B">
        <w:rPr>
          <w:lang w:val="ru-RU"/>
        </w:rPr>
        <w:t xml:space="preserve">Процесс кодирования источника звуковых сигналов выполняется в течение соответствующих стандарту ИСО звуковых кадров различной длительности, которые могут быть мультиплексированы в </w:t>
      </w:r>
      <w:r w:rsidRPr="0023730B">
        <w:rPr>
          <w:color w:val="000000"/>
          <w:lang w:val="ru-RU"/>
        </w:rPr>
        <w:t xml:space="preserve">звуковой </w:t>
      </w:r>
      <w:proofErr w:type="spellStart"/>
      <w:r w:rsidRPr="0023730B">
        <w:rPr>
          <w:color w:val="000000"/>
          <w:lang w:val="ru-RU"/>
        </w:rPr>
        <w:t>суперкадр</w:t>
      </w:r>
      <w:proofErr w:type="spellEnd"/>
      <w:r w:rsidRPr="0023730B">
        <w:rPr>
          <w:color w:val="000000"/>
          <w:lang w:val="ru-RU"/>
        </w:rPr>
        <w:t>, соответствующий системному кадру</w:t>
      </w:r>
      <w:r w:rsidRPr="0023730B">
        <w:rPr>
          <w:lang w:val="ru-RU"/>
        </w:rPr>
        <w:t xml:space="preserve"> длительностью 24 мс (то есть 24 мс, 48 мс и 120 мс). Распределение битов, изменяющееся от кадра к кадру, и </w:t>
      </w:r>
      <w:r w:rsidR="00EB6451" w:rsidRPr="0023730B">
        <w:rPr>
          <w:lang w:val="ru-RU"/>
        </w:rPr>
        <w:t xml:space="preserve">коэффициенты масштабирования </w:t>
      </w:r>
      <w:r w:rsidRPr="0023730B">
        <w:rPr>
          <w:lang w:val="ru-RU"/>
        </w:rPr>
        <w:t xml:space="preserve">кодируются и мультиплексируются с выборками по </w:t>
      </w:r>
      <w:proofErr w:type="spellStart"/>
      <w:r w:rsidRPr="0023730B">
        <w:rPr>
          <w:lang w:val="ru-RU"/>
        </w:rPr>
        <w:t>подполосам</w:t>
      </w:r>
      <w:proofErr w:type="spellEnd"/>
      <w:r w:rsidRPr="0023730B">
        <w:rPr>
          <w:lang w:val="ru-RU"/>
        </w:rPr>
        <w:t xml:space="preserve"> в каждом звуковом кадре ИСО. Блок упаковки кадра компонует реальный цифровой поток из выходных данных блока квантования и кодирования и добавляет другую информацию, такую как информация о заголовке, слова CRC для обнаружения ошибок и PAD, которые передаются вместе с кодируемым звуковым сигналом. Каждый звуковой канал содержит канал PAD с переменной пропускной способностью, который может использоваться для передачи информации, тесно связанной со звуковой программой. </w:t>
      </w:r>
    </w:p>
    <w:p w14:paraId="2409AC6A" w14:textId="77777777" w:rsidR="002854A4" w:rsidRPr="0023730B" w:rsidRDefault="002854A4" w:rsidP="00BC009B">
      <w:pPr>
        <w:pStyle w:val="Heading1"/>
        <w:rPr>
          <w:lang w:val="ru-RU"/>
        </w:rPr>
      </w:pPr>
      <w:bookmarkStart w:id="32" w:name="_Toc233089148"/>
      <w:r w:rsidRPr="0023730B">
        <w:rPr>
          <w:lang w:val="ru-RU"/>
        </w:rPr>
        <w:t>8</w:t>
      </w:r>
      <w:r w:rsidRPr="0023730B">
        <w:rPr>
          <w:lang w:val="ru-RU"/>
        </w:rPr>
        <w:tab/>
        <w:t>Уровень канала передачи данных</w:t>
      </w:r>
      <w:bookmarkEnd w:id="32"/>
    </w:p>
    <w:p w14:paraId="222823E5" w14:textId="77777777" w:rsidR="002854A4" w:rsidRPr="0023730B" w:rsidRDefault="002854A4" w:rsidP="002854A4">
      <w:pPr>
        <w:rPr>
          <w:lang w:val="ru-RU"/>
        </w:rPr>
      </w:pPr>
      <w:r w:rsidRPr="0023730B">
        <w:rPr>
          <w:lang w:val="ru-RU"/>
        </w:rPr>
        <w:t>На этом уровне предоставляются средства синхронизации приемника.</w:t>
      </w:r>
    </w:p>
    <w:p w14:paraId="78F5C34F" w14:textId="77777777" w:rsidR="002854A4" w:rsidRPr="0023730B" w:rsidRDefault="002854A4" w:rsidP="00BC009B">
      <w:pPr>
        <w:pStyle w:val="Heading2"/>
        <w:rPr>
          <w:lang w:val="ru-RU"/>
        </w:rPr>
      </w:pPr>
      <w:bookmarkStart w:id="33" w:name="_Toc233089149"/>
      <w:r w:rsidRPr="0023730B">
        <w:rPr>
          <w:lang w:val="ru-RU"/>
        </w:rPr>
        <w:t>8.1</w:t>
      </w:r>
      <w:r w:rsidRPr="0023730B">
        <w:rPr>
          <w:lang w:val="ru-RU"/>
        </w:rPr>
        <w:tab/>
        <w:t>Кадр передачи</w:t>
      </w:r>
      <w:bookmarkEnd w:id="33"/>
    </w:p>
    <w:p w14:paraId="0752939B" w14:textId="77777777" w:rsidR="002854A4" w:rsidRPr="0023730B" w:rsidRDefault="002854A4" w:rsidP="002854A4">
      <w:pPr>
        <w:rPr>
          <w:lang w:val="ru-RU"/>
        </w:rPr>
      </w:pPr>
      <w:r w:rsidRPr="0023730B">
        <w:rPr>
          <w:lang w:val="ru-RU"/>
        </w:rPr>
        <w:t xml:space="preserve">Для упрощения синхронизации приемника передаваемый сигнал имеет регулярную структуру кадров (см. рисунок 1). Кадр передачи содержит фиксированную последовательность символов. Первым является нулевой символ, используемый для грубой синхронизации (в отсутствие РЧ-сигнала); за ним следует фиксированный опорный символ, необходимый для обеспечения точной синхронизации автоматической регулировки усиления (АРУ), автоматической подстройки частоты (АПЧ) и опорных </w:t>
      </w:r>
      <w:r w:rsidRPr="0023730B">
        <w:rPr>
          <w:lang w:val="ru-RU"/>
        </w:rPr>
        <w:lastRenderedPageBreak/>
        <w:t xml:space="preserve">фазовых функций в приемнике; эти символы составляют канал синхронизации. Следующие символы резервируются для канала FIC, а остальные символы предоставляются для канала MSC. Общая длительность цикла </w:t>
      </w:r>
      <w:r w:rsidRPr="0023730B">
        <w:rPr>
          <w:i/>
          <w:lang w:val="ru-RU"/>
        </w:rPr>
        <w:t>T</w:t>
      </w:r>
      <w:r w:rsidRPr="0023730B">
        <w:rPr>
          <w:i/>
          <w:iCs/>
          <w:vertAlign w:val="subscript"/>
          <w:lang w:val="ru-RU"/>
        </w:rPr>
        <w:t>F</w:t>
      </w:r>
      <w:r w:rsidRPr="0023730B">
        <w:rPr>
          <w:lang w:val="ru-RU"/>
        </w:rPr>
        <w:t xml:space="preserve"> составляет 96 мс. Более подробные данные о режиме передачи приводятся в таблице 3.</w:t>
      </w:r>
    </w:p>
    <w:p w14:paraId="05F555FD" w14:textId="77777777" w:rsidR="002854A4" w:rsidRPr="0023730B" w:rsidRDefault="002854A4" w:rsidP="00BC009B">
      <w:pPr>
        <w:pStyle w:val="FigureNo"/>
        <w:rPr>
          <w:lang w:val="ru-RU"/>
        </w:rPr>
      </w:pPr>
      <w:r w:rsidRPr="0023730B">
        <w:rPr>
          <w:lang w:val="ru-RU"/>
        </w:rPr>
        <w:t>РИСУНОК 1</w:t>
      </w:r>
    </w:p>
    <w:p w14:paraId="2FF072A0" w14:textId="77777777" w:rsidR="002854A4" w:rsidRPr="0023730B" w:rsidRDefault="002854A4" w:rsidP="00BC009B">
      <w:pPr>
        <w:pStyle w:val="Figuretitle"/>
        <w:rPr>
          <w:lang w:val="ru-RU"/>
        </w:rPr>
      </w:pPr>
      <w:r w:rsidRPr="0023730B">
        <w:rPr>
          <w:lang w:val="ru-RU"/>
        </w:rPr>
        <w:t>Структура цикла уплотненного сигнала</w:t>
      </w:r>
    </w:p>
    <w:p w14:paraId="366A21F1" w14:textId="1901C3D8" w:rsidR="002854A4" w:rsidRPr="0023730B" w:rsidRDefault="00B16903" w:rsidP="00BC009B">
      <w:pPr>
        <w:pStyle w:val="Figure"/>
        <w:rPr>
          <w:lang w:val="ru-RU"/>
        </w:rPr>
      </w:pPr>
      <w:r w:rsidRPr="0023730B">
        <w:rPr>
          <w:lang w:val="ru-RU"/>
        </w:rPr>
        <w:drawing>
          <wp:inline distT="0" distB="0" distL="0" distR="0" wp14:anchorId="0AE20C55" wp14:editId="6FA430BE">
            <wp:extent cx="4429125" cy="990600"/>
            <wp:effectExtent l="0" t="0" r="9525" b="0"/>
            <wp:docPr id="2019367691" name="Picture 2" descr="Структура цикла уплотненного сиг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67691" name="Picture 2" descr="Структура цикла уплотненного сигнала"/>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29125" cy="990600"/>
                    </a:xfrm>
                    <a:prstGeom prst="rect">
                      <a:avLst/>
                    </a:prstGeom>
                    <a:noFill/>
                    <a:ln>
                      <a:noFill/>
                    </a:ln>
                  </pic:spPr>
                </pic:pic>
              </a:graphicData>
            </a:graphic>
          </wp:inline>
        </w:drawing>
      </w:r>
    </w:p>
    <w:p w14:paraId="20A4EEC6" w14:textId="77777777" w:rsidR="002854A4" w:rsidRPr="0023730B" w:rsidRDefault="002854A4" w:rsidP="00BC009B">
      <w:pPr>
        <w:pStyle w:val="TableNo"/>
        <w:rPr>
          <w:lang w:val="ru-RU"/>
        </w:rPr>
      </w:pPr>
      <w:r w:rsidRPr="0023730B">
        <w:rPr>
          <w:lang w:val="ru-RU"/>
        </w:rPr>
        <w:t>ТАБЛИЦА 3</w:t>
      </w:r>
    </w:p>
    <w:p w14:paraId="7268DBB2" w14:textId="77777777" w:rsidR="002854A4" w:rsidRPr="0023730B" w:rsidRDefault="002854A4" w:rsidP="002854A4">
      <w:pPr>
        <w:pStyle w:val="Tabletitle"/>
        <w:rPr>
          <w:lang w:val="ru-RU"/>
        </w:rPr>
      </w:pPr>
      <w:r w:rsidRPr="0023730B">
        <w:rPr>
          <w:lang w:val="ru-RU"/>
        </w:rPr>
        <w:t>Параметры передачи системы А</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7810"/>
        <w:gridCol w:w="1823"/>
      </w:tblGrid>
      <w:tr w:rsidR="002854A4" w:rsidRPr="0023730B" w14:paraId="52BAB768" w14:textId="77777777" w:rsidTr="00D96965">
        <w:trPr>
          <w:jc w:val="center"/>
        </w:trPr>
        <w:tc>
          <w:tcPr>
            <w:tcW w:w="4054" w:type="pct"/>
            <w:vAlign w:val="center"/>
          </w:tcPr>
          <w:p w14:paraId="3BC13D97" w14:textId="77777777" w:rsidR="002854A4" w:rsidRPr="0023730B" w:rsidRDefault="002854A4" w:rsidP="009F280F">
            <w:pPr>
              <w:spacing w:before="20" w:after="20"/>
              <w:jc w:val="left"/>
              <w:rPr>
                <w:sz w:val="20"/>
                <w:lang w:val="ru-RU"/>
              </w:rPr>
            </w:pPr>
            <w:r w:rsidRPr="0023730B">
              <w:rPr>
                <w:sz w:val="20"/>
                <w:lang w:val="ru-RU"/>
              </w:rPr>
              <w:t xml:space="preserve">Длительность кадра передачи </w:t>
            </w:r>
            <w:r w:rsidRPr="0023730B">
              <w:rPr>
                <w:i/>
                <w:iCs/>
                <w:sz w:val="20"/>
                <w:lang w:val="ru-RU"/>
              </w:rPr>
              <w:t>Т</w:t>
            </w:r>
            <w:r w:rsidRPr="0023730B">
              <w:rPr>
                <w:i/>
                <w:iCs/>
                <w:sz w:val="20"/>
                <w:vertAlign w:val="subscript"/>
                <w:lang w:val="ru-RU"/>
              </w:rPr>
              <w:t>F</w:t>
            </w:r>
          </w:p>
        </w:tc>
        <w:tc>
          <w:tcPr>
            <w:tcW w:w="946" w:type="pct"/>
            <w:vAlign w:val="center"/>
          </w:tcPr>
          <w:p w14:paraId="7F64A27E" w14:textId="77777777" w:rsidR="002854A4" w:rsidRPr="0023730B" w:rsidRDefault="002854A4" w:rsidP="009F280F">
            <w:pPr>
              <w:spacing w:before="20" w:after="20"/>
              <w:jc w:val="center"/>
              <w:rPr>
                <w:sz w:val="20"/>
                <w:lang w:val="ru-RU"/>
              </w:rPr>
            </w:pPr>
            <w:r w:rsidRPr="0023730B">
              <w:rPr>
                <w:sz w:val="20"/>
                <w:lang w:val="ru-RU"/>
              </w:rPr>
              <w:t>96 мс</w:t>
            </w:r>
          </w:p>
        </w:tc>
      </w:tr>
      <w:tr w:rsidR="002854A4" w:rsidRPr="0023730B" w14:paraId="1119EEE6" w14:textId="77777777" w:rsidTr="00D96965">
        <w:trPr>
          <w:jc w:val="center"/>
        </w:trPr>
        <w:tc>
          <w:tcPr>
            <w:tcW w:w="4054" w:type="pct"/>
            <w:vAlign w:val="center"/>
          </w:tcPr>
          <w:p w14:paraId="601ADF87" w14:textId="77777777" w:rsidR="002854A4" w:rsidRPr="0023730B" w:rsidRDefault="002854A4" w:rsidP="009F280F">
            <w:pPr>
              <w:spacing w:before="20" w:after="20"/>
              <w:jc w:val="left"/>
              <w:rPr>
                <w:sz w:val="20"/>
                <w:lang w:val="ru-RU"/>
              </w:rPr>
            </w:pPr>
            <w:r w:rsidRPr="0023730B">
              <w:rPr>
                <w:iCs/>
                <w:sz w:val="20"/>
                <w:lang w:val="ru-RU"/>
              </w:rPr>
              <w:t>Длительность нулевого символа</w:t>
            </w:r>
            <w:r w:rsidRPr="0023730B">
              <w:rPr>
                <w:i/>
                <w:sz w:val="20"/>
                <w:lang w:val="ru-RU"/>
              </w:rPr>
              <w:t xml:space="preserve"> T</w:t>
            </w:r>
            <w:r w:rsidRPr="0023730B">
              <w:rPr>
                <w:i/>
                <w:iCs/>
                <w:sz w:val="20"/>
                <w:vertAlign w:val="subscript"/>
                <w:lang w:val="ru-RU"/>
              </w:rPr>
              <w:t>NULL</w:t>
            </w:r>
          </w:p>
        </w:tc>
        <w:tc>
          <w:tcPr>
            <w:tcW w:w="946" w:type="pct"/>
            <w:vAlign w:val="center"/>
          </w:tcPr>
          <w:p w14:paraId="01FE3A94" w14:textId="77777777" w:rsidR="002854A4" w:rsidRPr="0023730B" w:rsidRDefault="002854A4" w:rsidP="009F280F">
            <w:pPr>
              <w:spacing w:before="20" w:after="20"/>
              <w:jc w:val="center"/>
              <w:rPr>
                <w:sz w:val="20"/>
                <w:lang w:val="ru-RU"/>
              </w:rPr>
            </w:pPr>
            <w:r w:rsidRPr="0023730B">
              <w:rPr>
                <w:sz w:val="20"/>
                <w:lang w:val="ru-RU"/>
              </w:rPr>
              <w:t>1,297 мс</w:t>
            </w:r>
          </w:p>
        </w:tc>
      </w:tr>
      <w:tr w:rsidR="002854A4" w:rsidRPr="0023730B" w14:paraId="19F9B85A" w14:textId="77777777" w:rsidTr="00D96965">
        <w:trPr>
          <w:jc w:val="center"/>
        </w:trPr>
        <w:tc>
          <w:tcPr>
            <w:tcW w:w="4054" w:type="pct"/>
            <w:vAlign w:val="center"/>
          </w:tcPr>
          <w:p w14:paraId="2AEEAAB3" w14:textId="77777777" w:rsidR="002854A4" w:rsidRPr="0023730B" w:rsidRDefault="002854A4" w:rsidP="009F280F">
            <w:pPr>
              <w:spacing w:before="20" w:after="20"/>
              <w:jc w:val="left"/>
              <w:rPr>
                <w:iCs/>
                <w:sz w:val="20"/>
                <w:lang w:val="ru-RU"/>
              </w:rPr>
            </w:pPr>
            <w:r w:rsidRPr="0023730B">
              <w:rPr>
                <w:iCs/>
                <w:sz w:val="20"/>
                <w:lang w:val="ru-RU"/>
              </w:rPr>
              <w:t xml:space="preserve">Длительность символов </w:t>
            </w:r>
            <w:r w:rsidRPr="0023730B">
              <w:rPr>
                <w:sz w:val="20"/>
                <w:lang w:val="ru-RU"/>
              </w:rPr>
              <w:t xml:space="preserve">OFDM </w:t>
            </w:r>
            <w:proofErr w:type="spellStart"/>
            <w:r w:rsidRPr="0023730B">
              <w:rPr>
                <w:i/>
                <w:sz w:val="20"/>
                <w:lang w:val="ru-RU"/>
              </w:rPr>
              <w:t>T</w:t>
            </w:r>
            <w:r w:rsidRPr="0023730B">
              <w:rPr>
                <w:i/>
                <w:iCs/>
                <w:sz w:val="20"/>
                <w:vertAlign w:val="subscript"/>
                <w:lang w:val="ru-RU"/>
              </w:rPr>
              <w:t>s</w:t>
            </w:r>
            <w:proofErr w:type="spellEnd"/>
          </w:p>
        </w:tc>
        <w:tc>
          <w:tcPr>
            <w:tcW w:w="946" w:type="pct"/>
            <w:vAlign w:val="center"/>
          </w:tcPr>
          <w:p w14:paraId="211767E6" w14:textId="77777777" w:rsidR="002854A4" w:rsidRPr="0023730B" w:rsidRDefault="002854A4" w:rsidP="009F280F">
            <w:pPr>
              <w:spacing w:before="20" w:after="20"/>
              <w:jc w:val="center"/>
              <w:rPr>
                <w:sz w:val="20"/>
                <w:lang w:val="ru-RU"/>
              </w:rPr>
            </w:pPr>
            <w:r w:rsidRPr="0023730B">
              <w:rPr>
                <w:sz w:val="20"/>
                <w:lang w:val="ru-RU"/>
              </w:rPr>
              <w:t>1,246 мс</w:t>
            </w:r>
          </w:p>
        </w:tc>
      </w:tr>
      <w:tr w:rsidR="002854A4" w:rsidRPr="0023730B" w14:paraId="4462E6A0" w14:textId="77777777" w:rsidTr="00D96965">
        <w:trPr>
          <w:jc w:val="center"/>
        </w:trPr>
        <w:tc>
          <w:tcPr>
            <w:tcW w:w="4054" w:type="pct"/>
            <w:vAlign w:val="center"/>
          </w:tcPr>
          <w:p w14:paraId="1C220759" w14:textId="77777777" w:rsidR="002854A4" w:rsidRPr="0023730B" w:rsidRDefault="002854A4" w:rsidP="009F280F">
            <w:pPr>
              <w:spacing w:before="20" w:after="20"/>
              <w:jc w:val="left"/>
              <w:rPr>
                <w:iCs/>
                <w:sz w:val="20"/>
                <w:lang w:val="ru-RU"/>
              </w:rPr>
            </w:pPr>
            <w:r w:rsidRPr="0023730B">
              <w:rPr>
                <w:iCs/>
                <w:sz w:val="20"/>
                <w:lang w:val="ru-RU"/>
              </w:rPr>
              <w:t xml:space="preserve">Величина, обратная разносу несущих </w:t>
            </w:r>
            <w:proofErr w:type="spellStart"/>
            <w:r w:rsidRPr="0023730B">
              <w:rPr>
                <w:i/>
                <w:sz w:val="20"/>
                <w:lang w:val="ru-RU"/>
              </w:rPr>
              <w:t>T</w:t>
            </w:r>
            <w:r w:rsidRPr="0023730B">
              <w:rPr>
                <w:i/>
                <w:iCs/>
                <w:sz w:val="20"/>
                <w:vertAlign w:val="subscript"/>
                <w:lang w:val="ru-RU"/>
              </w:rPr>
              <w:t>u</w:t>
            </w:r>
            <w:proofErr w:type="spellEnd"/>
          </w:p>
        </w:tc>
        <w:tc>
          <w:tcPr>
            <w:tcW w:w="946" w:type="pct"/>
            <w:vAlign w:val="center"/>
          </w:tcPr>
          <w:p w14:paraId="6080B314" w14:textId="77777777" w:rsidR="002854A4" w:rsidRPr="0023730B" w:rsidRDefault="002854A4" w:rsidP="009F280F">
            <w:pPr>
              <w:spacing w:before="20" w:after="20"/>
              <w:jc w:val="center"/>
              <w:rPr>
                <w:sz w:val="20"/>
                <w:lang w:val="ru-RU"/>
              </w:rPr>
            </w:pPr>
            <w:r w:rsidRPr="0023730B">
              <w:rPr>
                <w:sz w:val="20"/>
                <w:lang w:val="ru-RU"/>
              </w:rPr>
              <w:t>1 мс</w:t>
            </w:r>
          </w:p>
        </w:tc>
      </w:tr>
      <w:tr w:rsidR="002854A4" w:rsidRPr="0023730B" w14:paraId="16C152D9" w14:textId="77777777" w:rsidTr="00D96965">
        <w:trPr>
          <w:jc w:val="center"/>
        </w:trPr>
        <w:tc>
          <w:tcPr>
            <w:tcW w:w="4054" w:type="pct"/>
            <w:vAlign w:val="center"/>
          </w:tcPr>
          <w:p w14:paraId="3BFD6D90" w14:textId="595F859E" w:rsidR="002854A4" w:rsidRPr="0023730B" w:rsidRDefault="002854A4" w:rsidP="005B3449">
            <w:pPr>
              <w:spacing w:before="20" w:after="20"/>
              <w:jc w:val="left"/>
              <w:rPr>
                <w:iCs/>
                <w:sz w:val="20"/>
                <w:lang w:val="ru-RU"/>
              </w:rPr>
            </w:pPr>
            <w:r w:rsidRPr="0023730B">
              <w:rPr>
                <w:iCs/>
                <w:sz w:val="20"/>
                <w:lang w:val="ru-RU"/>
              </w:rPr>
              <w:t xml:space="preserve">Длительность интервала времени, называемого защитным интервалом </w:t>
            </w:r>
            <w:r w:rsidRPr="0023730B">
              <w:rPr>
                <w:rFonts w:ascii="Symbol" w:hAnsi="Symbol"/>
                <w:sz w:val="20"/>
                <w:lang w:val="ru-RU"/>
              </w:rPr>
              <w:t></w:t>
            </w:r>
            <w:proofErr w:type="gramStart"/>
            <w:r w:rsidR="005B3449" w:rsidRPr="0023730B">
              <w:rPr>
                <w:lang w:val="ru-RU"/>
              </w:rPr>
              <w:t>   </w:t>
            </w:r>
            <w:r w:rsidRPr="0023730B">
              <w:rPr>
                <w:sz w:val="20"/>
                <w:lang w:val="ru-RU"/>
              </w:rPr>
              <w:t>(</w:t>
            </w:r>
            <w:proofErr w:type="spellStart"/>
            <w:proofErr w:type="gramEnd"/>
            <w:r w:rsidRPr="0023730B">
              <w:rPr>
                <w:i/>
                <w:sz w:val="20"/>
                <w:lang w:val="ru-RU"/>
              </w:rPr>
              <w:t>T</w:t>
            </w:r>
            <w:r w:rsidRPr="0023730B">
              <w:rPr>
                <w:i/>
                <w:iCs/>
                <w:sz w:val="20"/>
                <w:vertAlign w:val="subscript"/>
                <w:lang w:val="ru-RU"/>
              </w:rPr>
              <w:t>s</w:t>
            </w:r>
            <w:proofErr w:type="spellEnd"/>
            <w:r w:rsidRPr="0023730B">
              <w:rPr>
                <w:sz w:val="20"/>
                <w:lang w:val="ru-RU"/>
              </w:rPr>
              <w:t xml:space="preserve"> </w:t>
            </w:r>
            <w:r w:rsidRPr="0023730B">
              <w:rPr>
                <w:rFonts w:ascii="Symbol" w:hAnsi="Symbol"/>
                <w:sz w:val="20"/>
                <w:lang w:val="ru-RU"/>
              </w:rPr>
              <w:t></w:t>
            </w:r>
            <w:r w:rsidRPr="0023730B">
              <w:rPr>
                <w:sz w:val="20"/>
                <w:lang w:val="ru-RU"/>
              </w:rPr>
              <w:t xml:space="preserve"> </w:t>
            </w:r>
            <w:proofErr w:type="spellStart"/>
            <w:r w:rsidRPr="0023730B">
              <w:rPr>
                <w:i/>
                <w:sz w:val="20"/>
                <w:lang w:val="ru-RU"/>
              </w:rPr>
              <w:t>T</w:t>
            </w:r>
            <w:r w:rsidRPr="0023730B">
              <w:rPr>
                <w:i/>
                <w:iCs/>
                <w:sz w:val="20"/>
                <w:vertAlign w:val="subscript"/>
                <w:lang w:val="ru-RU"/>
              </w:rPr>
              <w:t>u</w:t>
            </w:r>
            <w:proofErr w:type="spellEnd"/>
            <w:r w:rsidRPr="0023730B">
              <w:rPr>
                <w:sz w:val="20"/>
                <w:lang w:val="ru-RU"/>
              </w:rPr>
              <w:t xml:space="preserve"> </w:t>
            </w:r>
            <w:r w:rsidRPr="0023730B">
              <w:rPr>
                <w:rFonts w:ascii="Symbol" w:hAnsi="Symbol"/>
                <w:sz w:val="20"/>
                <w:lang w:val="ru-RU"/>
              </w:rPr>
              <w:t></w:t>
            </w:r>
            <w:r w:rsidRPr="0023730B">
              <w:rPr>
                <w:sz w:val="20"/>
                <w:lang w:val="ru-RU"/>
              </w:rPr>
              <w:t xml:space="preserve"> </w:t>
            </w:r>
            <w:r w:rsidRPr="0023730B">
              <w:rPr>
                <w:rFonts w:ascii="Symbol" w:hAnsi="Symbol"/>
                <w:sz w:val="20"/>
                <w:lang w:val="ru-RU"/>
              </w:rPr>
              <w:t></w:t>
            </w:r>
            <w:r w:rsidRPr="0023730B">
              <w:rPr>
                <w:sz w:val="20"/>
                <w:lang w:val="ru-RU"/>
              </w:rPr>
              <w:t>)</w:t>
            </w:r>
          </w:p>
        </w:tc>
        <w:tc>
          <w:tcPr>
            <w:tcW w:w="946" w:type="pct"/>
          </w:tcPr>
          <w:p w14:paraId="0460F5C6" w14:textId="77777777" w:rsidR="002854A4" w:rsidRPr="0023730B" w:rsidRDefault="002854A4" w:rsidP="009F280F">
            <w:pPr>
              <w:spacing w:before="20" w:after="20"/>
              <w:jc w:val="center"/>
              <w:rPr>
                <w:sz w:val="20"/>
                <w:lang w:val="ru-RU"/>
              </w:rPr>
            </w:pPr>
            <w:r w:rsidRPr="0023730B">
              <w:rPr>
                <w:sz w:val="20"/>
                <w:lang w:val="ru-RU"/>
              </w:rPr>
              <w:t>246 мкс</w:t>
            </w:r>
          </w:p>
        </w:tc>
      </w:tr>
      <w:tr w:rsidR="002854A4" w:rsidRPr="0023730B" w14:paraId="5C08A8EE" w14:textId="77777777" w:rsidTr="00D96965">
        <w:trPr>
          <w:jc w:val="center"/>
        </w:trPr>
        <w:tc>
          <w:tcPr>
            <w:tcW w:w="4054" w:type="pct"/>
            <w:vAlign w:val="center"/>
          </w:tcPr>
          <w:p w14:paraId="1193FEDD" w14:textId="77777777" w:rsidR="002854A4" w:rsidRPr="0023730B" w:rsidRDefault="002854A4" w:rsidP="009F280F">
            <w:pPr>
              <w:spacing w:before="20" w:after="20"/>
              <w:jc w:val="left"/>
              <w:rPr>
                <w:iCs/>
                <w:sz w:val="20"/>
                <w:lang w:val="ru-RU"/>
              </w:rPr>
            </w:pPr>
            <w:r w:rsidRPr="0023730B">
              <w:rPr>
                <w:iCs/>
                <w:sz w:val="20"/>
                <w:lang w:val="ru-RU"/>
              </w:rPr>
              <w:t xml:space="preserve">Число передаваемых несущих </w:t>
            </w:r>
            <w:r w:rsidRPr="0023730B">
              <w:rPr>
                <w:i/>
                <w:sz w:val="20"/>
                <w:lang w:val="ru-RU"/>
              </w:rPr>
              <w:t>К</w:t>
            </w:r>
          </w:p>
        </w:tc>
        <w:tc>
          <w:tcPr>
            <w:tcW w:w="946" w:type="pct"/>
            <w:vAlign w:val="center"/>
          </w:tcPr>
          <w:p w14:paraId="75A52851" w14:textId="77777777" w:rsidR="002854A4" w:rsidRPr="0023730B" w:rsidRDefault="002854A4" w:rsidP="009F280F">
            <w:pPr>
              <w:spacing w:before="20" w:after="20"/>
              <w:jc w:val="center"/>
              <w:rPr>
                <w:sz w:val="20"/>
                <w:lang w:val="ru-RU"/>
              </w:rPr>
            </w:pPr>
            <w:r w:rsidRPr="0023730B">
              <w:rPr>
                <w:sz w:val="20"/>
                <w:lang w:val="ru-RU"/>
              </w:rPr>
              <w:t>1 536</w:t>
            </w:r>
          </w:p>
        </w:tc>
      </w:tr>
    </w:tbl>
    <w:p w14:paraId="3050911C" w14:textId="77777777" w:rsidR="001674B4" w:rsidRPr="0023730B" w:rsidRDefault="001674B4" w:rsidP="001674B4">
      <w:pPr>
        <w:pStyle w:val="Tablefin"/>
        <w:rPr>
          <w:lang w:val="ru-RU"/>
        </w:rPr>
      </w:pPr>
    </w:p>
    <w:p w14:paraId="534595E4" w14:textId="253313F2" w:rsidR="002854A4" w:rsidRPr="0023730B" w:rsidRDefault="002854A4" w:rsidP="005E6D8C">
      <w:pPr>
        <w:rPr>
          <w:lang w:val="ru-RU"/>
        </w:rPr>
      </w:pPr>
      <w:r w:rsidRPr="0023730B">
        <w:rPr>
          <w:lang w:val="ru-RU"/>
        </w:rPr>
        <w:t>Сигналу каждой службы звукового радиовещания в канале MSC отводится фиксированный временной интервал в кадре.</w:t>
      </w:r>
    </w:p>
    <w:p w14:paraId="2F942718" w14:textId="77777777" w:rsidR="002854A4" w:rsidRPr="0023730B" w:rsidRDefault="002854A4" w:rsidP="002854A4">
      <w:pPr>
        <w:pStyle w:val="Heading1"/>
        <w:rPr>
          <w:lang w:val="ru-RU"/>
        </w:rPr>
      </w:pPr>
      <w:bookmarkStart w:id="34" w:name="_Toc233089150"/>
      <w:r w:rsidRPr="0023730B">
        <w:rPr>
          <w:lang w:val="ru-RU"/>
        </w:rPr>
        <w:t>9</w:t>
      </w:r>
      <w:r w:rsidRPr="0023730B">
        <w:rPr>
          <w:lang w:val="ru-RU"/>
        </w:rPr>
        <w:tab/>
        <w:t>Физический уровень</w:t>
      </w:r>
      <w:bookmarkEnd w:id="34"/>
    </w:p>
    <w:p w14:paraId="61AC8056" w14:textId="77777777" w:rsidR="002854A4" w:rsidRPr="0023730B" w:rsidRDefault="002854A4" w:rsidP="002854A4">
      <w:pPr>
        <w:rPr>
          <w:lang w:val="ru-RU"/>
        </w:rPr>
      </w:pPr>
      <w:r w:rsidRPr="0023730B">
        <w:rPr>
          <w:lang w:val="ru-RU"/>
        </w:rPr>
        <w:t>Этот уровень касается средств радиопередачи (то есть схемы модуляции и связанной с ней защиты от ошибок).</w:t>
      </w:r>
    </w:p>
    <w:p w14:paraId="31C43B0F" w14:textId="77777777" w:rsidR="002854A4" w:rsidRPr="0023730B" w:rsidRDefault="002854A4" w:rsidP="00BC009B">
      <w:pPr>
        <w:pStyle w:val="Heading2"/>
        <w:rPr>
          <w:lang w:val="ru-RU"/>
        </w:rPr>
      </w:pPr>
      <w:bookmarkStart w:id="35" w:name="_Toc233089151"/>
      <w:r w:rsidRPr="0023730B">
        <w:rPr>
          <w:lang w:val="ru-RU"/>
        </w:rPr>
        <w:t>9.1</w:t>
      </w:r>
      <w:r w:rsidRPr="0023730B">
        <w:rPr>
          <w:lang w:val="ru-RU"/>
        </w:rPr>
        <w:tab/>
        <w:t>Рассеяние энергии</w:t>
      </w:r>
      <w:bookmarkEnd w:id="35"/>
    </w:p>
    <w:p w14:paraId="501A83CB" w14:textId="77777777" w:rsidR="002854A4" w:rsidRPr="0023730B" w:rsidRDefault="002854A4" w:rsidP="002854A4">
      <w:pPr>
        <w:rPr>
          <w:lang w:val="ru-RU"/>
        </w:rPr>
      </w:pPr>
      <w:r w:rsidRPr="0023730B">
        <w:rPr>
          <w:lang w:val="ru-RU"/>
        </w:rPr>
        <w:t xml:space="preserve">Для обеспечения соответствующего рассеяния энергии в передаваемом сигнале осуществляется скремблирование сигналов из отдельных источников, образующих мультиплекс. </w:t>
      </w:r>
    </w:p>
    <w:p w14:paraId="243ED851" w14:textId="77777777" w:rsidR="002854A4" w:rsidRPr="0023730B" w:rsidRDefault="002854A4" w:rsidP="00BC009B">
      <w:pPr>
        <w:pStyle w:val="Heading2"/>
        <w:rPr>
          <w:lang w:val="ru-RU"/>
        </w:rPr>
      </w:pPr>
      <w:bookmarkStart w:id="36" w:name="_Toc233089152"/>
      <w:r w:rsidRPr="0023730B">
        <w:rPr>
          <w:lang w:val="ru-RU"/>
        </w:rPr>
        <w:t>9.2</w:t>
      </w:r>
      <w:r w:rsidRPr="0023730B">
        <w:rPr>
          <w:lang w:val="ru-RU"/>
        </w:rPr>
        <w:tab/>
        <w:t>Сверточное кодирование</w:t>
      </w:r>
      <w:bookmarkEnd w:id="36"/>
    </w:p>
    <w:p w14:paraId="19FD5F8A" w14:textId="77777777" w:rsidR="002854A4" w:rsidRPr="0023730B" w:rsidRDefault="002854A4" w:rsidP="002854A4">
      <w:pPr>
        <w:rPr>
          <w:lang w:val="ru-RU"/>
        </w:rPr>
      </w:pPr>
      <w:r w:rsidRPr="0023730B">
        <w:rPr>
          <w:lang w:val="ru-RU"/>
        </w:rPr>
        <w:t>Для обеспечения надежного приема каждый из источников сигналов данных, образующих мультиплекс, подвергается сверточному кодированию. Процесс кодирования включает добавление преднамеренной избыточности к пакетам данных источника (с длиной кодового ограничения, равной 7). Это приводит к "разбуханию" пакетов данных.</w:t>
      </w:r>
    </w:p>
    <w:p w14:paraId="2846E8E2" w14:textId="77777777" w:rsidR="002854A4" w:rsidRPr="0023730B" w:rsidRDefault="002854A4" w:rsidP="002854A4">
      <w:pPr>
        <w:rPr>
          <w:lang w:val="ru-RU"/>
        </w:rPr>
      </w:pPr>
      <w:r w:rsidRPr="0023730B">
        <w:rPr>
          <w:lang w:val="ru-RU"/>
        </w:rPr>
        <w:t>В случае звукового сигнала DAB (MPEG-2) некоторые биты кодированного источника обладают защитой более высокого уровня по сравнению с другими в соответствии с предварительно выбранной комбинацией, называемой профилем неравной защиты от ошибок (UEP). Средняя скорость кодирования, определяемая как отношение числа битов кодируемого источника к числу битов после сверточного кодирования, может принимать значение от 1/3 (высший уровень защиты) до 3/4 (низший уровень защиты). В соответствии с требуемым уровнем защиты и скоростью передачи данных кодируемого источника для разных источников звукового сигнала могут использоваться различные средние скорости кодирования. Например, уровень защиты сигналов звуковых программ, переносимых по кабельным сетям, может быть ниже, чем для тех же сигналов, передаваемых по радиочастотным каналам.</w:t>
      </w:r>
    </w:p>
    <w:p w14:paraId="4360DEF9" w14:textId="77777777" w:rsidR="002854A4" w:rsidRPr="0023730B" w:rsidRDefault="002854A4" w:rsidP="005E6D8C">
      <w:pPr>
        <w:keepNext/>
        <w:keepLines/>
        <w:rPr>
          <w:lang w:val="ru-RU"/>
        </w:rPr>
      </w:pPr>
      <w:r w:rsidRPr="0023730B">
        <w:rPr>
          <w:lang w:val="ru-RU"/>
        </w:rPr>
        <w:lastRenderedPageBreak/>
        <w:t>Для сверточного кодирования аудиосигналов DAB+ (MPEG-4) и сигналов служб передачи данных общего характера используется одна из стандартных скоростей кодирования, которая может принимать значения от 1/4 до 3/4. Данные, передаваемые по каналу FIC, кодируются с постоянной скоростью, равной 1/3.</w:t>
      </w:r>
    </w:p>
    <w:p w14:paraId="7656CB1F" w14:textId="77777777" w:rsidR="002854A4" w:rsidRPr="0023730B" w:rsidRDefault="002854A4" w:rsidP="00BC009B">
      <w:pPr>
        <w:pStyle w:val="Heading2"/>
        <w:rPr>
          <w:lang w:val="ru-RU"/>
        </w:rPr>
      </w:pPr>
      <w:bookmarkStart w:id="37" w:name="_Toc233089153"/>
      <w:r w:rsidRPr="0023730B">
        <w:rPr>
          <w:lang w:val="ru-RU"/>
        </w:rPr>
        <w:t>9.3</w:t>
      </w:r>
      <w:r w:rsidRPr="0023730B">
        <w:rPr>
          <w:lang w:val="ru-RU"/>
        </w:rPr>
        <w:tab/>
      </w:r>
      <w:proofErr w:type="spellStart"/>
      <w:r w:rsidRPr="0023730B">
        <w:rPr>
          <w:lang w:val="ru-RU"/>
        </w:rPr>
        <w:t>Временнóе</w:t>
      </w:r>
      <w:proofErr w:type="spellEnd"/>
      <w:r w:rsidRPr="0023730B">
        <w:rPr>
          <w:lang w:val="ru-RU"/>
        </w:rPr>
        <w:t xml:space="preserve"> перемежение</w:t>
      </w:r>
      <w:bookmarkEnd w:id="37"/>
    </w:p>
    <w:p w14:paraId="7ABB6E34" w14:textId="77777777" w:rsidR="002854A4" w:rsidRPr="0023730B" w:rsidRDefault="002854A4" w:rsidP="002854A4">
      <w:pPr>
        <w:rPr>
          <w:lang w:val="ru-RU"/>
        </w:rPr>
      </w:pPr>
      <w:r w:rsidRPr="0023730B">
        <w:rPr>
          <w:lang w:val="ru-RU"/>
        </w:rPr>
        <w:t xml:space="preserve">Для улучшения работы мобильных приемников используется </w:t>
      </w:r>
      <w:proofErr w:type="spellStart"/>
      <w:r w:rsidRPr="0023730B">
        <w:rPr>
          <w:lang w:val="ru-RU"/>
        </w:rPr>
        <w:t>временнóе</w:t>
      </w:r>
      <w:proofErr w:type="spellEnd"/>
      <w:r w:rsidRPr="0023730B">
        <w:rPr>
          <w:lang w:val="ru-RU"/>
        </w:rPr>
        <w:t xml:space="preserve"> перемежение </w:t>
      </w:r>
      <w:proofErr w:type="spellStart"/>
      <w:r w:rsidRPr="0023730B">
        <w:rPr>
          <w:lang w:val="ru-RU"/>
        </w:rPr>
        <w:t>сверточно</w:t>
      </w:r>
      <w:proofErr w:type="spellEnd"/>
      <w:r w:rsidRPr="0023730B">
        <w:rPr>
          <w:lang w:val="ru-RU"/>
        </w:rPr>
        <w:t xml:space="preserve"> кодированных данных с глубиной перемежения, равной 16 кадрам.</w:t>
      </w:r>
    </w:p>
    <w:p w14:paraId="037FAA2B" w14:textId="77777777" w:rsidR="002854A4" w:rsidRPr="0023730B" w:rsidRDefault="002854A4" w:rsidP="00BC009B">
      <w:pPr>
        <w:pStyle w:val="Heading2"/>
        <w:rPr>
          <w:lang w:val="ru-RU"/>
        </w:rPr>
      </w:pPr>
      <w:bookmarkStart w:id="38" w:name="_Toc233089154"/>
      <w:r w:rsidRPr="0023730B">
        <w:rPr>
          <w:lang w:val="ru-RU"/>
        </w:rPr>
        <w:t>9.4</w:t>
      </w:r>
      <w:r w:rsidRPr="0023730B">
        <w:rPr>
          <w:lang w:val="ru-RU"/>
        </w:rPr>
        <w:tab/>
        <w:t>Частотное перемежение</w:t>
      </w:r>
      <w:bookmarkEnd w:id="38"/>
    </w:p>
    <w:p w14:paraId="53AFEF0A" w14:textId="77777777" w:rsidR="002854A4" w:rsidRPr="0023730B" w:rsidRDefault="002854A4" w:rsidP="002854A4">
      <w:pPr>
        <w:rPr>
          <w:lang w:val="ru-RU"/>
        </w:rPr>
      </w:pPr>
      <w:r w:rsidRPr="0023730B">
        <w:rPr>
          <w:lang w:val="ru-RU"/>
        </w:rPr>
        <w:t>В условиях многолучевого распространения уровень некоторых несущих увеличивается благодаря действию усиливающих сигналов, в то время как другие ослабляются под влиянием разрушающей помехи (частотно-избирательного замирания). Поэтому в системе используется частотное перемежение путем перераспределения цифрового потока битов между несущими таким образом, чтобы на последовательные выборки сигнала источника не влияло избирательное замирание. Для стационарных приемников разнесение по частоте является основным методом обеспечения успешного приема.</w:t>
      </w:r>
    </w:p>
    <w:p w14:paraId="1F722E0C" w14:textId="77777777" w:rsidR="002854A4" w:rsidRPr="0023730B" w:rsidRDefault="002854A4" w:rsidP="00BC009B">
      <w:pPr>
        <w:pStyle w:val="Heading2"/>
        <w:rPr>
          <w:lang w:val="ru-RU"/>
        </w:rPr>
      </w:pPr>
      <w:bookmarkStart w:id="39" w:name="_Toc233089155"/>
      <w:r w:rsidRPr="0023730B">
        <w:rPr>
          <w:lang w:val="ru-RU"/>
        </w:rPr>
        <w:t>9.5</w:t>
      </w:r>
      <w:r w:rsidRPr="0023730B">
        <w:rPr>
          <w:lang w:val="ru-RU"/>
        </w:rPr>
        <w:tab/>
        <w:t>Модуляция методом OFDM при 4-DPSK</w:t>
      </w:r>
      <w:bookmarkEnd w:id="39"/>
    </w:p>
    <w:p w14:paraId="7A5D4CE9" w14:textId="54E1C929" w:rsidR="002854A4" w:rsidRPr="0023730B" w:rsidRDefault="002854A4" w:rsidP="002854A4">
      <w:pPr>
        <w:rPr>
          <w:lang w:val="ru-RU"/>
        </w:rPr>
      </w:pPr>
      <w:r w:rsidRPr="0023730B">
        <w:rPr>
          <w:lang w:val="ru-RU"/>
        </w:rPr>
        <w:t>В системе А используется OFDM при DQPSK. Этот метод удовлетворяет жестким требованиям, предъявляемым к цифровому радиовещанию с высокой скоростью передачи при приеме сигналов на подвижные, переносные и стационарные приемники, особенно в условиях многолучевого</w:t>
      </w:r>
      <w:r w:rsidR="005B3449" w:rsidRPr="0023730B">
        <w:rPr>
          <w:lang w:val="ru-RU"/>
        </w:rPr>
        <w:t> </w:t>
      </w:r>
      <w:r w:rsidRPr="0023730B">
        <w:rPr>
          <w:lang w:val="ru-RU"/>
        </w:rPr>
        <w:t>распространения.</w:t>
      </w:r>
    </w:p>
    <w:p w14:paraId="685C7C94" w14:textId="77777777" w:rsidR="002854A4" w:rsidRPr="0023730B" w:rsidRDefault="002854A4" w:rsidP="002854A4">
      <w:pPr>
        <w:rPr>
          <w:lang w:val="ru-RU"/>
        </w:rPr>
      </w:pPr>
      <w:r w:rsidRPr="0023730B">
        <w:rPr>
          <w:lang w:val="ru-RU"/>
        </w:rPr>
        <w:t>Основной принцип метода заключается в разделении передаваемой информации на большое количество потоков битов, каждый из которых имеет низкую скорость; затем эти потоки используются для модуляции отдельных несущих. Соответствующая длительность символа становится больше, чем разброс по задержке канала передачи. В приемнике любой эхо-сигнал с задержкой, меньшей, чем защитный интервал, не только не будет вызывать межсимвольных помех, но даже будет способствовать увеличению мощности принимаемого сигнала (см. рисунок 2). Несущие, число которых (</w:t>
      </w:r>
      <w:r w:rsidRPr="0023730B">
        <w:rPr>
          <w:i/>
          <w:iCs/>
          <w:lang w:val="ru-RU"/>
        </w:rPr>
        <w:t>K</w:t>
      </w:r>
      <w:r w:rsidRPr="0023730B">
        <w:rPr>
          <w:lang w:val="ru-RU"/>
        </w:rPr>
        <w:t>) велико, в совокупности составляют ансамбль.</w:t>
      </w:r>
    </w:p>
    <w:p w14:paraId="3F24365F" w14:textId="77777777" w:rsidR="002854A4" w:rsidRPr="0023730B" w:rsidRDefault="002854A4" w:rsidP="00BC009B">
      <w:pPr>
        <w:pStyle w:val="FigureNo"/>
        <w:rPr>
          <w:lang w:val="ru-RU"/>
        </w:rPr>
      </w:pPr>
      <w:r w:rsidRPr="0023730B">
        <w:rPr>
          <w:lang w:val="ru-RU"/>
        </w:rPr>
        <w:t>РИСУНОК 2</w:t>
      </w:r>
    </w:p>
    <w:p w14:paraId="6B46B6F9" w14:textId="77777777" w:rsidR="002854A4" w:rsidRPr="0023730B" w:rsidRDefault="002854A4" w:rsidP="002854A4">
      <w:pPr>
        <w:pStyle w:val="Figuretitle"/>
        <w:rPr>
          <w:lang w:val="ru-RU"/>
        </w:rPr>
      </w:pPr>
      <w:r w:rsidRPr="0023730B">
        <w:rPr>
          <w:lang w:val="ru-RU"/>
        </w:rPr>
        <w:t>Усиливающее влияние эхо-сигналов</w:t>
      </w:r>
    </w:p>
    <w:p w14:paraId="12E64DD8" w14:textId="0042541C" w:rsidR="002854A4" w:rsidRPr="0023730B" w:rsidRDefault="005B3449" w:rsidP="00BC009B">
      <w:pPr>
        <w:pStyle w:val="Figure"/>
        <w:rPr>
          <w:lang w:val="ru-RU"/>
        </w:rPr>
      </w:pPr>
      <w:r w:rsidRPr="0023730B">
        <w:rPr>
          <w:lang w:val="ru-RU"/>
        </w:rPr>
        <w:drawing>
          <wp:inline distT="0" distB="0" distL="0" distR="0" wp14:anchorId="7A186428" wp14:editId="446CF775">
            <wp:extent cx="5400675" cy="2647950"/>
            <wp:effectExtent l="0" t="0" r="9525" b="0"/>
            <wp:docPr id="1224740924" name="Picture 3" descr="Усиливающее влияние эхо-сигн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40924" name="Picture 3" descr="Усиливающее влияние эхо-сигналов"/>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675" cy="2647950"/>
                    </a:xfrm>
                    <a:prstGeom prst="rect">
                      <a:avLst/>
                    </a:prstGeom>
                    <a:noFill/>
                    <a:ln>
                      <a:noFill/>
                    </a:ln>
                  </pic:spPr>
                </pic:pic>
              </a:graphicData>
            </a:graphic>
          </wp:inline>
        </w:drawing>
      </w:r>
    </w:p>
    <w:p w14:paraId="284513CA" w14:textId="77777777" w:rsidR="002854A4" w:rsidRPr="0023730B" w:rsidRDefault="002854A4" w:rsidP="005F5974">
      <w:pPr>
        <w:keepNext/>
        <w:keepLines/>
        <w:rPr>
          <w:lang w:val="ru-RU"/>
        </w:rPr>
      </w:pPr>
      <w:r w:rsidRPr="0023730B">
        <w:rPr>
          <w:lang w:val="ru-RU"/>
        </w:rPr>
        <w:lastRenderedPageBreak/>
        <w:t>В условиях многолучевого распространения уровень некоторых несущих под действием усиливающих</w:t>
      </w:r>
      <w:r w:rsidRPr="0023730B">
        <w:rPr>
          <w:sz w:val="20"/>
          <w:lang w:val="ru-RU"/>
        </w:rPr>
        <w:t xml:space="preserve"> </w:t>
      </w:r>
      <w:r w:rsidRPr="0023730B">
        <w:rPr>
          <w:lang w:val="ru-RU"/>
        </w:rPr>
        <w:t xml:space="preserve">сигналов увеличивается, в то время как другие ослабляются из-за разрушающей помехи (частотно-избирательного замирания). В связи с этим в системе А используется перераспределение элементов цифрового потока данных по времени и частоте таким образом, чтобы последовательные выборки сигнала источника испытывали независимые друг от друга замирания. Для стационарных приемников разнесение в частотной области является единственным методом обеспечения успешного приема: </w:t>
      </w:r>
      <w:proofErr w:type="spellStart"/>
      <w:r w:rsidRPr="0023730B">
        <w:rPr>
          <w:lang w:val="ru-RU"/>
        </w:rPr>
        <w:t>временнóе</w:t>
      </w:r>
      <w:proofErr w:type="spellEnd"/>
      <w:r w:rsidRPr="0023730B">
        <w:rPr>
          <w:lang w:val="ru-RU"/>
        </w:rPr>
        <w:t xml:space="preserve"> разнесение, обеспечиваемое временным перемежением, не приводит к улучшению работы стационарных приемников. Для системы А многолучевое распространение представляет собой форму пространственного разнесения и может рассматриваться в качестве существенного преимущества, в отличие от обычных ЧМ или узкополосных цифровых систем, работа которых может быть полностью нарушена многолучевым распространением.</w:t>
      </w:r>
    </w:p>
    <w:p w14:paraId="7D14E852" w14:textId="77777777" w:rsidR="002854A4" w:rsidRPr="0023730B" w:rsidRDefault="002854A4" w:rsidP="002854A4">
      <w:pPr>
        <w:rPr>
          <w:szCs w:val="22"/>
          <w:lang w:val="ru-RU"/>
        </w:rPr>
      </w:pPr>
      <w:r w:rsidRPr="0023730B">
        <w:rPr>
          <w:lang w:val="ru-RU"/>
        </w:rPr>
        <w:t>Устойчивость любой системы, использующей многолучевое распространение, тем больше, чем шире полоса канала передачи. В системе А ширина полосы частот ансамбля выбрана равной 1,5 МГц, с тем чтобы сохранить преимущества широкополосных методов, а также обеспечить гибкость планирования. В таблице 3 приведено также число несущих OFDM внутри этой полосы.</w:t>
      </w:r>
    </w:p>
    <w:p w14:paraId="26219DFB" w14:textId="39CDED57" w:rsidR="002854A4" w:rsidRPr="0023730B" w:rsidRDefault="002854A4" w:rsidP="002854A4">
      <w:pPr>
        <w:rPr>
          <w:szCs w:val="22"/>
          <w:lang w:val="ru-RU"/>
        </w:rPr>
      </w:pPr>
      <w:r w:rsidRPr="0023730B">
        <w:rPr>
          <w:szCs w:val="22"/>
          <w:lang w:val="ru-RU"/>
        </w:rPr>
        <w:t xml:space="preserve">Еще одним преимуществом использования OFDM является высокая эффективность использования спектра и мощности, достигаемая в </w:t>
      </w:r>
      <w:r w:rsidR="001030FD" w:rsidRPr="0023730B">
        <w:rPr>
          <w:szCs w:val="22"/>
          <w:lang w:val="ru-RU"/>
        </w:rPr>
        <w:t>ОЧС</w:t>
      </w:r>
      <w:r w:rsidRPr="0023730B">
        <w:rPr>
          <w:szCs w:val="22"/>
          <w:lang w:val="ru-RU"/>
        </w:rPr>
        <w:t>, предназначенных для большой зоны покрытия, а также для сетей в плотно заселенных городских районах. Любое число передатчиков, обеспечивающих те же программы, могут работать на той же частоте, что приводит к общему уменьшению значений требуемой рабочей мощности. Как следствие, расстояния между различными зонами обслуживания значительно сокращаются.</w:t>
      </w:r>
    </w:p>
    <w:p w14:paraId="72B67A53" w14:textId="78CF602C" w:rsidR="002854A4" w:rsidRPr="0023730B" w:rsidRDefault="002854A4" w:rsidP="002854A4">
      <w:pPr>
        <w:rPr>
          <w:szCs w:val="22"/>
          <w:lang w:val="ru-RU"/>
        </w:rPr>
      </w:pPr>
      <w:r w:rsidRPr="0023730B">
        <w:rPr>
          <w:szCs w:val="22"/>
          <w:lang w:val="ru-RU"/>
        </w:rPr>
        <w:t>Поскольку эхо-сигналы положительно влияют на принимаемый сигнал, то во всех типах приемников (то есть переносных, стационарных и автомобильных) могут использоваться простые ненаправленные</w:t>
      </w:r>
      <w:r w:rsidR="005B3449" w:rsidRPr="0023730B">
        <w:rPr>
          <w:szCs w:val="22"/>
          <w:lang w:val="ru-RU"/>
        </w:rPr>
        <w:t> </w:t>
      </w:r>
      <w:r w:rsidRPr="0023730B">
        <w:rPr>
          <w:szCs w:val="22"/>
          <w:lang w:val="ru-RU"/>
        </w:rPr>
        <w:t>антенны.</w:t>
      </w:r>
    </w:p>
    <w:p w14:paraId="5D7FC1AE" w14:textId="77777777" w:rsidR="002854A4" w:rsidRPr="0023730B" w:rsidRDefault="002854A4" w:rsidP="002854A4">
      <w:pPr>
        <w:pStyle w:val="Heading2"/>
        <w:rPr>
          <w:lang w:val="ru-RU"/>
        </w:rPr>
      </w:pPr>
      <w:bookmarkStart w:id="40" w:name="_Toc233089156"/>
      <w:r w:rsidRPr="0023730B">
        <w:rPr>
          <w:lang w:val="ru-RU"/>
        </w:rPr>
        <w:t>9.6</w:t>
      </w:r>
      <w:r w:rsidRPr="0023730B">
        <w:rPr>
          <w:lang w:val="ru-RU"/>
        </w:rPr>
        <w:tab/>
        <w:t>Спектр передаваемого сигнала системы А</w:t>
      </w:r>
      <w:bookmarkEnd w:id="40"/>
    </w:p>
    <w:p w14:paraId="0936100C" w14:textId="77777777" w:rsidR="002854A4" w:rsidRPr="0023730B" w:rsidRDefault="002854A4" w:rsidP="002854A4">
      <w:pPr>
        <w:rPr>
          <w:lang w:val="ru-RU"/>
        </w:rPr>
      </w:pPr>
      <w:r w:rsidRPr="0023730B">
        <w:rPr>
          <w:lang w:val="ru-RU"/>
        </w:rPr>
        <w:t>В качестве примера на рисунке 3 показан расчетный спектр системы А.</w:t>
      </w:r>
    </w:p>
    <w:p w14:paraId="7A125C0C" w14:textId="77777777" w:rsidR="002854A4" w:rsidRPr="0023730B" w:rsidRDefault="002854A4" w:rsidP="00BC009B">
      <w:pPr>
        <w:pStyle w:val="FigureNo"/>
        <w:keepNext w:val="0"/>
        <w:keepLines w:val="0"/>
        <w:rPr>
          <w:lang w:val="ru-RU"/>
        </w:rPr>
      </w:pPr>
      <w:r w:rsidRPr="0023730B">
        <w:rPr>
          <w:lang w:val="ru-RU"/>
        </w:rPr>
        <w:t>РИСУНОК 3</w:t>
      </w:r>
    </w:p>
    <w:p w14:paraId="2D622156" w14:textId="151484D6" w:rsidR="002854A4" w:rsidRPr="0023730B" w:rsidRDefault="002854A4" w:rsidP="00BC009B">
      <w:pPr>
        <w:pStyle w:val="Figuretitle"/>
        <w:keepNext w:val="0"/>
        <w:rPr>
          <w:lang w:val="ru-RU"/>
        </w:rPr>
      </w:pPr>
      <w:r w:rsidRPr="0023730B">
        <w:rPr>
          <w:lang w:val="ru-RU"/>
        </w:rPr>
        <w:t>Расчетный спек</w:t>
      </w:r>
      <w:r w:rsidR="001030FD" w:rsidRPr="0023730B">
        <w:rPr>
          <w:lang w:val="ru-RU"/>
        </w:rPr>
        <w:t>тр сигнала передачи в системе А</w:t>
      </w:r>
    </w:p>
    <w:p w14:paraId="28A5A627" w14:textId="4132AD75" w:rsidR="002854A4" w:rsidRPr="0023730B" w:rsidRDefault="005B3449" w:rsidP="00BC009B">
      <w:pPr>
        <w:pStyle w:val="Figure"/>
        <w:keepLines w:val="0"/>
        <w:rPr>
          <w:lang w:val="ru-RU"/>
        </w:rPr>
      </w:pPr>
      <w:r w:rsidRPr="0023730B">
        <w:rPr>
          <w:lang w:val="ru-RU"/>
        </w:rPr>
        <w:drawing>
          <wp:inline distT="0" distB="0" distL="0" distR="0" wp14:anchorId="53DCE872" wp14:editId="6D617F1D">
            <wp:extent cx="4000500" cy="3669689"/>
            <wp:effectExtent l="0" t="0" r="0" b="6985"/>
            <wp:docPr id="1927401763" name="Picture 4" descr="Расчетный спектр сигнала передачи в системе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01763" name="Picture 4" descr="Расчетный спектр сигнала передачи в системе А"/>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04929" cy="3673752"/>
                    </a:xfrm>
                    <a:prstGeom prst="rect">
                      <a:avLst/>
                    </a:prstGeom>
                    <a:noFill/>
                    <a:ln>
                      <a:noFill/>
                    </a:ln>
                  </pic:spPr>
                </pic:pic>
              </a:graphicData>
            </a:graphic>
          </wp:inline>
        </w:drawing>
      </w:r>
    </w:p>
    <w:p w14:paraId="75E3EBB3" w14:textId="374811D8" w:rsidR="002854A4" w:rsidRPr="0023730B" w:rsidRDefault="002854A4" w:rsidP="002854A4">
      <w:pPr>
        <w:rPr>
          <w:lang w:val="ru-RU"/>
        </w:rPr>
      </w:pPr>
      <w:r w:rsidRPr="0023730B">
        <w:rPr>
          <w:lang w:val="ru-RU"/>
        </w:rPr>
        <w:lastRenderedPageBreak/>
        <w:t>Внеполосный спектр излучаемого сигнала в любой полосе 4 кГц должен ограничиваться одной из масок, приведенных на рисунке 4 (см. также таблицу 4).</w:t>
      </w:r>
    </w:p>
    <w:p w14:paraId="43D62172" w14:textId="77777777" w:rsidR="002854A4" w:rsidRPr="0023730B" w:rsidRDefault="002854A4" w:rsidP="002854A4">
      <w:pPr>
        <w:pStyle w:val="FigureNo"/>
        <w:rPr>
          <w:lang w:val="ru-RU"/>
        </w:rPr>
      </w:pPr>
      <w:r w:rsidRPr="0023730B">
        <w:rPr>
          <w:lang w:val="ru-RU"/>
        </w:rPr>
        <w:t>РИСУНОК 4</w:t>
      </w:r>
    </w:p>
    <w:p w14:paraId="08CDF027" w14:textId="77777777" w:rsidR="002854A4" w:rsidRPr="0023730B" w:rsidRDefault="002854A4" w:rsidP="002854A4">
      <w:pPr>
        <w:pStyle w:val="Figuretitle"/>
        <w:rPr>
          <w:lang w:val="ru-RU"/>
        </w:rPr>
      </w:pPr>
      <w:r w:rsidRPr="0023730B">
        <w:rPr>
          <w:lang w:val="ru-RU"/>
        </w:rPr>
        <w:t>Спектральные маски внеполосного спектра при передаче сигнала в системе А</w:t>
      </w:r>
    </w:p>
    <w:p w14:paraId="5F82C48F" w14:textId="3A25D009" w:rsidR="002854A4" w:rsidRPr="0023730B" w:rsidRDefault="005B3449" w:rsidP="002854A4">
      <w:pPr>
        <w:pStyle w:val="Figure"/>
        <w:rPr>
          <w:lang w:val="ru-RU"/>
        </w:rPr>
      </w:pPr>
      <w:r w:rsidRPr="0023730B">
        <w:rPr>
          <w:lang w:val="ru-RU"/>
        </w:rPr>
        <w:drawing>
          <wp:inline distT="0" distB="0" distL="0" distR="0" wp14:anchorId="59C5966F" wp14:editId="2F337160">
            <wp:extent cx="5117123" cy="7391400"/>
            <wp:effectExtent l="0" t="0" r="7620" b="0"/>
            <wp:docPr id="1198429692" name="Picture 5" descr="Спектральные маски внеполосного спектра при передаче сигнала в системе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29692" name="Picture 5" descr="Спектральные маски внеполосного спектра при передаче сигнала в системе А"/>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19656" cy="7395059"/>
                    </a:xfrm>
                    <a:prstGeom prst="rect">
                      <a:avLst/>
                    </a:prstGeom>
                    <a:noFill/>
                    <a:ln>
                      <a:noFill/>
                    </a:ln>
                  </pic:spPr>
                </pic:pic>
              </a:graphicData>
            </a:graphic>
          </wp:inline>
        </w:drawing>
      </w:r>
    </w:p>
    <w:p w14:paraId="36BB8B39" w14:textId="77777777" w:rsidR="002854A4" w:rsidRPr="0023730B" w:rsidRDefault="002854A4" w:rsidP="005F5974">
      <w:pPr>
        <w:keepNext/>
        <w:keepLines/>
        <w:rPr>
          <w:szCs w:val="22"/>
          <w:lang w:val="ru-RU"/>
        </w:rPr>
      </w:pPr>
      <w:r w:rsidRPr="0023730B">
        <w:rPr>
          <w:szCs w:val="22"/>
          <w:lang w:val="ru-RU"/>
        </w:rPr>
        <w:lastRenderedPageBreak/>
        <w:t xml:space="preserve">Маска, представленная сплошной линией, должна применяться </w:t>
      </w:r>
      <w:proofErr w:type="gramStart"/>
      <w:r w:rsidRPr="0023730B">
        <w:rPr>
          <w:szCs w:val="22"/>
          <w:lang w:val="ru-RU"/>
        </w:rPr>
        <w:t>к ОВЧ-передатчикам</w:t>
      </w:r>
      <w:proofErr w:type="gramEnd"/>
      <w:r w:rsidRPr="0023730B">
        <w:rPr>
          <w:szCs w:val="22"/>
          <w:lang w:val="ru-RU"/>
        </w:rPr>
        <w:t xml:space="preserve"> работающим в критических случаях. Маска, представленная штриховой линией, должна применяться к ОВЧ</w:t>
      </w:r>
      <w:r w:rsidRPr="0023730B">
        <w:rPr>
          <w:szCs w:val="22"/>
          <w:lang w:val="ru-RU"/>
        </w:rPr>
        <w:noBreakHyphen/>
        <w:t>передатчикам, работающим в некритических случаях, а маска, представленная пунктиром, должна применяться к ОВЧ-передатчикам, работающим в некоторых зонах, где используется частотный блок 12D.</w:t>
      </w:r>
    </w:p>
    <w:p w14:paraId="53D8EB6A" w14:textId="7A9A46FE" w:rsidR="002854A4" w:rsidRPr="0023730B" w:rsidRDefault="002854A4" w:rsidP="002854A4">
      <w:pPr>
        <w:rPr>
          <w:szCs w:val="22"/>
          <w:lang w:val="ru-RU"/>
        </w:rPr>
      </w:pPr>
      <w:r w:rsidRPr="0023730B">
        <w:rPr>
          <w:szCs w:val="22"/>
          <w:lang w:val="ru-RU"/>
        </w:rPr>
        <w:t>Уровень сигнала на частотах, лежащих вне обычной полосы частот шириной 1,536 МГц, может быть снижен путем применения соответствующей фильтрации.</w:t>
      </w:r>
    </w:p>
    <w:p w14:paraId="43CC15F4" w14:textId="77777777" w:rsidR="002854A4" w:rsidRPr="0023730B" w:rsidRDefault="002854A4" w:rsidP="002854A4">
      <w:pPr>
        <w:pStyle w:val="TableNo"/>
        <w:rPr>
          <w:lang w:val="ru-RU"/>
        </w:rPr>
      </w:pPr>
      <w:r w:rsidRPr="0023730B">
        <w:rPr>
          <w:lang w:val="ru-RU"/>
        </w:rPr>
        <w:t>ТАБЛИЦА 4</w:t>
      </w:r>
    </w:p>
    <w:p w14:paraId="07730052" w14:textId="77777777" w:rsidR="002854A4" w:rsidRPr="0023730B" w:rsidRDefault="002854A4" w:rsidP="002854A4">
      <w:pPr>
        <w:pStyle w:val="Tabletitle"/>
        <w:rPr>
          <w:lang w:val="ru-RU"/>
        </w:rPr>
      </w:pPr>
      <w:r w:rsidRPr="0023730B">
        <w:rPr>
          <w:lang w:val="ru-RU"/>
        </w:rPr>
        <w:t>Таблица внеполосного спектра для сигнала передачи системы 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1"/>
        <w:gridCol w:w="3106"/>
        <w:gridCol w:w="1972"/>
      </w:tblGrid>
      <w:tr w:rsidR="002854A4" w:rsidRPr="0023730B" w14:paraId="5821D122" w14:textId="77777777" w:rsidTr="00A637D1">
        <w:trPr>
          <w:tblHeader/>
        </w:trPr>
        <w:tc>
          <w:tcPr>
            <w:tcW w:w="2363" w:type="pct"/>
          </w:tcPr>
          <w:p w14:paraId="61DFF2A0" w14:textId="77777777" w:rsidR="002854A4" w:rsidRPr="0023730B" w:rsidRDefault="002854A4" w:rsidP="009F280F">
            <w:pPr>
              <w:pStyle w:val="Tablehead"/>
              <w:rPr>
                <w:lang w:val="ru-RU"/>
              </w:rPr>
            </w:pPr>
          </w:p>
        </w:tc>
        <w:tc>
          <w:tcPr>
            <w:tcW w:w="1613" w:type="pct"/>
            <w:vAlign w:val="center"/>
          </w:tcPr>
          <w:p w14:paraId="676BBDBD" w14:textId="77777777" w:rsidR="002854A4" w:rsidRPr="0023730B" w:rsidRDefault="002854A4" w:rsidP="009F280F">
            <w:pPr>
              <w:pStyle w:val="Tablehead"/>
              <w:rPr>
                <w:lang w:val="ru-RU"/>
              </w:rPr>
            </w:pPr>
            <w:r w:rsidRPr="0023730B">
              <w:rPr>
                <w:lang w:val="ru-RU"/>
              </w:rPr>
              <w:t xml:space="preserve">Отклонение частоты </w:t>
            </w:r>
            <w:r w:rsidRPr="0023730B">
              <w:rPr>
                <w:lang w:val="ru-RU"/>
              </w:rPr>
              <w:br/>
              <w:t>от центральной частоты</w:t>
            </w:r>
            <w:r w:rsidRPr="0023730B">
              <w:rPr>
                <w:lang w:val="ru-RU"/>
              </w:rPr>
              <w:br/>
              <w:t xml:space="preserve">канала шириной 1,54 МГц </w:t>
            </w:r>
            <w:r w:rsidRPr="0023730B">
              <w:rPr>
                <w:lang w:val="ru-RU"/>
              </w:rPr>
              <w:br/>
              <w:t>(МГц)</w:t>
            </w:r>
          </w:p>
        </w:tc>
        <w:tc>
          <w:tcPr>
            <w:tcW w:w="1024" w:type="pct"/>
            <w:vAlign w:val="center"/>
          </w:tcPr>
          <w:p w14:paraId="2B5ADECB" w14:textId="77777777" w:rsidR="002854A4" w:rsidRPr="0023730B" w:rsidRDefault="002854A4" w:rsidP="009F280F">
            <w:pPr>
              <w:pStyle w:val="Tablehead"/>
              <w:rPr>
                <w:lang w:val="ru-RU"/>
              </w:rPr>
            </w:pPr>
            <w:r w:rsidRPr="0023730B">
              <w:rPr>
                <w:lang w:val="ru-RU"/>
              </w:rPr>
              <w:t xml:space="preserve">Относительный </w:t>
            </w:r>
            <w:r w:rsidRPr="0023730B">
              <w:rPr>
                <w:lang w:val="ru-RU"/>
              </w:rPr>
              <w:br/>
              <w:t xml:space="preserve">уровень </w:t>
            </w:r>
            <w:r w:rsidRPr="0023730B">
              <w:rPr>
                <w:lang w:val="ru-RU"/>
              </w:rPr>
              <w:br/>
              <w:t>(дБ)</w:t>
            </w:r>
          </w:p>
        </w:tc>
      </w:tr>
      <w:tr w:rsidR="002854A4" w:rsidRPr="0023730B" w14:paraId="63C604E7" w14:textId="77777777" w:rsidTr="00D96965">
        <w:tc>
          <w:tcPr>
            <w:tcW w:w="2363" w:type="pct"/>
            <w:vMerge w:val="restart"/>
          </w:tcPr>
          <w:p w14:paraId="2460F8D1" w14:textId="77777777" w:rsidR="002854A4" w:rsidRPr="0023730B" w:rsidRDefault="002854A4" w:rsidP="009F280F">
            <w:pPr>
              <w:pStyle w:val="Tabletext"/>
              <w:rPr>
                <w:lang w:val="ru-RU"/>
              </w:rPr>
            </w:pPr>
            <w:r w:rsidRPr="0023730B">
              <w:rPr>
                <w:lang w:val="ru-RU"/>
              </w:rPr>
              <w:t xml:space="preserve">Спектральная маска для ОВЧ-передатчиков системы А, работающих в некритических случаях </w:t>
            </w:r>
          </w:p>
        </w:tc>
        <w:tc>
          <w:tcPr>
            <w:tcW w:w="1613" w:type="pct"/>
          </w:tcPr>
          <w:p w14:paraId="3736403E"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0,97</w:t>
            </w:r>
          </w:p>
        </w:tc>
        <w:tc>
          <w:tcPr>
            <w:tcW w:w="1024" w:type="pct"/>
          </w:tcPr>
          <w:p w14:paraId="374B6DF4"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–26</w:t>
            </w:r>
          </w:p>
        </w:tc>
      </w:tr>
      <w:tr w:rsidR="002854A4" w:rsidRPr="0023730B" w14:paraId="73339F20" w14:textId="77777777" w:rsidTr="00D96965">
        <w:tc>
          <w:tcPr>
            <w:tcW w:w="2363" w:type="pct"/>
            <w:vMerge/>
          </w:tcPr>
          <w:p w14:paraId="3EB6F4E6" w14:textId="77777777" w:rsidR="002854A4" w:rsidRPr="0023730B" w:rsidRDefault="002854A4" w:rsidP="009F280F">
            <w:pPr>
              <w:pStyle w:val="Tabletext"/>
              <w:rPr>
                <w:lang w:val="ru-RU"/>
              </w:rPr>
            </w:pPr>
          </w:p>
        </w:tc>
        <w:tc>
          <w:tcPr>
            <w:tcW w:w="1613" w:type="pct"/>
          </w:tcPr>
          <w:p w14:paraId="0BDDF360"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0,97</w:t>
            </w:r>
          </w:p>
        </w:tc>
        <w:tc>
          <w:tcPr>
            <w:tcW w:w="1024" w:type="pct"/>
          </w:tcPr>
          <w:p w14:paraId="5CCE58DB"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–56</w:t>
            </w:r>
          </w:p>
        </w:tc>
      </w:tr>
      <w:tr w:rsidR="002854A4" w:rsidRPr="0023730B" w14:paraId="187134D5" w14:textId="77777777" w:rsidTr="00D96965">
        <w:tc>
          <w:tcPr>
            <w:tcW w:w="2363" w:type="pct"/>
            <w:vMerge/>
          </w:tcPr>
          <w:p w14:paraId="1E6C791A" w14:textId="77777777" w:rsidR="002854A4" w:rsidRPr="0023730B" w:rsidRDefault="002854A4" w:rsidP="009F280F">
            <w:pPr>
              <w:pStyle w:val="Tabletext"/>
              <w:rPr>
                <w:lang w:val="ru-RU"/>
              </w:rPr>
            </w:pPr>
          </w:p>
        </w:tc>
        <w:tc>
          <w:tcPr>
            <w:tcW w:w="1613" w:type="pct"/>
          </w:tcPr>
          <w:p w14:paraId="426E9244"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3,0</w:t>
            </w:r>
          </w:p>
        </w:tc>
        <w:tc>
          <w:tcPr>
            <w:tcW w:w="1024" w:type="pct"/>
          </w:tcPr>
          <w:p w14:paraId="26EE20E8"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–106</w:t>
            </w:r>
          </w:p>
        </w:tc>
      </w:tr>
      <w:tr w:rsidR="002854A4" w:rsidRPr="0023730B" w14:paraId="2A3E2D41" w14:textId="77777777" w:rsidTr="00D96965">
        <w:tc>
          <w:tcPr>
            <w:tcW w:w="2363" w:type="pct"/>
            <w:vMerge w:val="restart"/>
          </w:tcPr>
          <w:p w14:paraId="4A048CF8" w14:textId="77777777" w:rsidR="002854A4" w:rsidRPr="0023730B" w:rsidRDefault="002854A4" w:rsidP="009F280F">
            <w:pPr>
              <w:pStyle w:val="Tabletext"/>
              <w:rPr>
                <w:lang w:val="ru-RU"/>
              </w:rPr>
            </w:pPr>
            <w:r w:rsidRPr="0023730B">
              <w:rPr>
                <w:lang w:val="ru-RU"/>
              </w:rPr>
              <w:t>Спектральная маска для ОВЧ-передатчиков системы А, работающих в критических случаях</w:t>
            </w:r>
          </w:p>
        </w:tc>
        <w:tc>
          <w:tcPr>
            <w:tcW w:w="1613" w:type="pct"/>
          </w:tcPr>
          <w:p w14:paraId="2BA0EBC6"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0,77</w:t>
            </w:r>
          </w:p>
        </w:tc>
        <w:tc>
          <w:tcPr>
            <w:tcW w:w="1024" w:type="pct"/>
          </w:tcPr>
          <w:p w14:paraId="5781D110"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–26</w:t>
            </w:r>
          </w:p>
        </w:tc>
      </w:tr>
      <w:tr w:rsidR="002854A4" w:rsidRPr="0023730B" w14:paraId="6674AEFD" w14:textId="77777777" w:rsidTr="00D96965">
        <w:tc>
          <w:tcPr>
            <w:tcW w:w="2363" w:type="pct"/>
            <w:vMerge/>
          </w:tcPr>
          <w:p w14:paraId="2E5AD34E" w14:textId="77777777" w:rsidR="002854A4" w:rsidRPr="0023730B" w:rsidRDefault="002854A4" w:rsidP="009F280F">
            <w:pPr>
              <w:pStyle w:val="Tabletext"/>
              <w:rPr>
                <w:lang w:val="ru-RU"/>
              </w:rPr>
            </w:pPr>
          </w:p>
        </w:tc>
        <w:tc>
          <w:tcPr>
            <w:tcW w:w="1613" w:type="pct"/>
          </w:tcPr>
          <w:p w14:paraId="6D69361E"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0,97</w:t>
            </w:r>
          </w:p>
        </w:tc>
        <w:tc>
          <w:tcPr>
            <w:tcW w:w="1024" w:type="pct"/>
          </w:tcPr>
          <w:p w14:paraId="784E147B"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–71</w:t>
            </w:r>
          </w:p>
        </w:tc>
      </w:tr>
      <w:tr w:rsidR="002854A4" w:rsidRPr="0023730B" w14:paraId="7A14401C" w14:textId="77777777" w:rsidTr="00D96965">
        <w:tc>
          <w:tcPr>
            <w:tcW w:w="2363" w:type="pct"/>
            <w:vMerge/>
          </w:tcPr>
          <w:p w14:paraId="256A06F0" w14:textId="77777777" w:rsidR="002854A4" w:rsidRPr="0023730B" w:rsidRDefault="002854A4" w:rsidP="009F280F">
            <w:pPr>
              <w:pStyle w:val="Tabletext"/>
              <w:rPr>
                <w:lang w:val="ru-RU"/>
              </w:rPr>
            </w:pPr>
          </w:p>
        </w:tc>
        <w:tc>
          <w:tcPr>
            <w:tcW w:w="1613" w:type="pct"/>
          </w:tcPr>
          <w:p w14:paraId="6F98F5A8"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1,75</w:t>
            </w:r>
          </w:p>
        </w:tc>
        <w:tc>
          <w:tcPr>
            <w:tcW w:w="1024" w:type="pct"/>
          </w:tcPr>
          <w:p w14:paraId="5A153161"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–106</w:t>
            </w:r>
          </w:p>
        </w:tc>
      </w:tr>
      <w:tr w:rsidR="002854A4" w:rsidRPr="0023730B" w14:paraId="611E83DC" w14:textId="77777777" w:rsidTr="00D96965">
        <w:tc>
          <w:tcPr>
            <w:tcW w:w="2363" w:type="pct"/>
            <w:vMerge/>
          </w:tcPr>
          <w:p w14:paraId="75EC6542" w14:textId="77777777" w:rsidR="002854A4" w:rsidRPr="0023730B" w:rsidRDefault="002854A4" w:rsidP="009F280F">
            <w:pPr>
              <w:pStyle w:val="Tabletext"/>
              <w:rPr>
                <w:lang w:val="ru-RU"/>
              </w:rPr>
            </w:pPr>
          </w:p>
        </w:tc>
        <w:tc>
          <w:tcPr>
            <w:tcW w:w="1613" w:type="pct"/>
          </w:tcPr>
          <w:p w14:paraId="08F5952F"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3,0</w:t>
            </w:r>
          </w:p>
        </w:tc>
        <w:tc>
          <w:tcPr>
            <w:tcW w:w="1024" w:type="pct"/>
          </w:tcPr>
          <w:p w14:paraId="5068D775"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–106</w:t>
            </w:r>
          </w:p>
        </w:tc>
      </w:tr>
      <w:tr w:rsidR="002854A4" w:rsidRPr="0023730B" w14:paraId="06503CA6" w14:textId="77777777" w:rsidTr="00D96965">
        <w:tc>
          <w:tcPr>
            <w:tcW w:w="2363" w:type="pct"/>
            <w:vMerge w:val="restart"/>
          </w:tcPr>
          <w:p w14:paraId="6AB57F63" w14:textId="77777777" w:rsidR="002854A4" w:rsidRPr="0023730B" w:rsidRDefault="002854A4" w:rsidP="009F280F">
            <w:pPr>
              <w:pStyle w:val="Tabletext"/>
              <w:rPr>
                <w:lang w:val="ru-RU"/>
              </w:rPr>
            </w:pPr>
            <w:r w:rsidRPr="0023730B">
              <w:rPr>
                <w:lang w:val="ru-RU"/>
              </w:rPr>
              <w:t>Спектральная маска для ОВЧ-передатчиков системы А, работающих в некоторых зонах, где используется частотный блок 12D</w:t>
            </w:r>
          </w:p>
        </w:tc>
        <w:tc>
          <w:tcPr>
            <w:tcW w:w="1613" w:type="pct"/>
          </w:tcPr>
          <w:p w14:paraId="4FE4EB74"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0,77</w:t>
            </w:r>
          </w:p>
        </w:tc>
        <w:tc>
          <w:tcPr>
            <w:tcW w:w="1024" w:type="pct"/>
          </w:tcPr>
          <w:p w14:paraId="1C29AFF6"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–26</w:t>
            </w:r>
          </w:p>
        </w:tc>
      </w:tr>
      <w:tr w:rsidR="002854A4" w:rsidRPr="0023730B" w14:paraId="3F23F12E" w14:textId="77777777" w:rsidTr="00D96965">
        <w:tc>
          <w:tcPr>
            <w:tcW w:w="2363" w:type="pct"/>
            <w:vMerge/>
          </w:tcPr>
          <w:p w14:paraId="4F335C55" w14:textId="77777777" w:rsidR="002854A4" w:rsidRPr="0023730B" w:rsidRDefault="002854A4" w:rsidP="009F280F">
            <w:pPr>
              <w:pStyle w:val="Tabletext"/>
              <w:rPr>
                <w:lang w:val="ru-RU"/>
              </w:rPr>
            </w:pPr>
          </w:p>
        </w:tc>
        <w:tc>
          <w:tcPr>
            <w:tcW w:w="1613" w:type="pct"/>
          </w:tcPr>
          <w:p w14:paraId="006A1348"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0,97</w:t>
            </w:r>
          </w:p>
        </w:tc>
        <w:tc>
          <w:tcPr>
            <w:tcW w:w="1024" w:type="pct"/>
          </w:tcPr>
          <w:p w14:paraId="007261F0"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–78</w:t>
            </w:r>
          </w:p>
        </w:tc>
      </w:tr>
      <w:tr w:rsidR="002854A4" w:rsidRPr="0023730B" w14:paraId="55D8FDFC" w14:textId="77777777" w:rsidTr="00D96965">
        <w:tc>
          <w:tcPr>
            <w:tcW w:w="2363" w:type="pct"/>
            <w:vMerge/>
          </w:tcPr>
          <w:p w14:paraId="60E85181" w14:textId="77777777" w:rsidR="002854A4" w:rsidRPr="0023730B" w:rsidRDefault="002854A4" w:rsidP="009F280F">
            <w:pPr>
              <w:pStyle w:val="Tabletext"/>
              <w:rPr>
                <w:lang w:val="ru-RU"/>
              </w:rPr>
            </w:pPr>
          </w:p>
        </w:tc>
        <w:tc>
          <w:tcPr>
            <w:tcW w:w="1613" w:type="pct"/>
          </w:tcPr>
          <w:p w14:paraId="4B8BA0A6"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2,2</w:t>
            </w:r>
          </w:p>
        </w:tc>
        <w:tc>
          <w:tcPr>
            <w:tcW w:w="1024" w:type="pct"/>
          </w:tcPr>
          <w:p w14:paraId="469ED187"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–126</w:t>
            </w:r>
          </w:p>
        </w:tc>
      </w:tr>
      <w:tr w:rsidR="002854A4" w:rsidRPr="0023730B" w14:paraId="0AD5127C" w14:textId="77777777" w:rsidTr="00D96965">
        <w:trPr>
          <w:trHeight w:val="57"/>
        </w:trPr>
        <w:tc>
          <w:tcPr>
            <w:tcW w:w="2363" w:type="pct"/>
            <w:vMerge/>
          </w:tcPr>
          <w:p w14:paraId="00949381" w14:textId="77777777" w:rsidR="002854A4" w:rsidRPr="0023730B" w:rsidRDefault="002854A4" w:rsidP="009F280F">
            <w:pPr>
              <w:pStyle w:val="Tabletext"/>
              <w:rPr>
                <w:lang w:val="ru-RU"/>
              </w:rPr>
            </w:pPr>
          </w:p>
        </w:tc>
        <w:tc>
          <w:tcPr>
            <w:tcW w:w="1613" w:type="pct"/>
          </w:tcPr>
          <w:p w14:paraId="5EEB5F01" w14:textId="77777777" w:rsidR="002854A4" w:rsidRPr="0023730B" w:rsidRDefault="002854A4" w:rsidP="009F280F">
            <w:pPr>
              <w:pStyle w:val="Tabletext"/>
              <w:framePr w:wrap="notBeside" w:vAnchor="text" w:hAnchor="margin" w:x="14282" w:yAlign="top"/>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48"/>
              <w:rPr>
                <w:lang w:val="ru-RU"/>
              </w:rPr>
            </w:pPr>
            <w:r w:rsidRPr="0023730B">
              <w:rPr>
                <w:rFonts w:ascii="Symbol" w:hAnsi="Symbol"/>
                <w:lang w:val="ru-RU"/>
              </w:rPr>
              <w:sym w:font="Symbol" w:char="F0B1"/>
            </w:r>
            <w:r w:rsidRPr="0023730B">
              <w:rPr>
                <w:lang w:val="ru-RU"/>
              </w:rPr>
              <w:t>3,0</w:t>
            </w:r>
          </w:p>
        </w:tc>
        <w:tc>
          <w:tcPr>
            <w:tcW w:w="1024" w:type="pct"/>
          </w:tcPr>
          <w:p w14:paraId="06A88A7A" w14:textId="77777777" w:rsidR="002854A4" w:rsidRPr="0023730B" w:rsidRDefault="002854A4" w:rsidP="009F280F">
            <w:pPr>
              <w:pStyle w:val="Tabletext"/>
              <w:framePr w:wrap="notBeside" w:vAnchor="text" w:hAnchor="margin" w:x="14282" w:yAlign="top"/>
              <w:ind w:right="567"/>
              <w:jc w:val="right"/>
              <w:rPr>
                <w:lang w:val="ru-RU"/>
              </w:rPr>
            </w:pPr>
            <w:r w:rsidRPr="0023730B">
              <w:rPr>
                <w:lang w:val="ru-RU"/>
              </w:rPr>
              <w:t>–126</w:t>
            </w:r>
          </w:p>
        </w:tc>
      </w:tr>
    </w:tbl>
    <w:p w14:paraId="66C8E48E" w14:textId="77777777" w:rsidR="001674B4" w:rsidRPr="0023730B" w:rsidRDefault="001674B4" w:rsidP="001674B4">
      <w:pPr>
        <w:pStyle w:val="Tablefin"/>
        <w:rPr>
          <w:lang w:val="ru-RU"/>
        </w:rPr>
      </w:pPr>
      <w:bookmarkStart w:id="41" w:name="_Toc233089157"/>
    </w:p>
    <w:p w14:paraId="2B32E050" w14:textId="31C70BDE" w:rsidR="002854A4" w:rsidRPr="0023730B" w:rsidRDefault="002854A4" w:rsidP="002854A4">
      <w:pPr>
        <w:pStyle w:val="Heading1"/>
        <w:rPr>
          <w:lang w:val="ru-RU"/>
        </w:rPr>
      </w:pPr>
      <w:r w:rsidRPr="0023730B">
        <w:rPr>
          <w:lang w:val="ru-RU"/>
        </w:rPr>
        <w:t>10</w:t>
      </w:r>
      <w:r w:rsidRPr="0023730B">
        <w:rPr>
          <w:lang w:val="ru-RU"/>
        </w:rPr>
        <w:tab/>
        <w:t>Рабочие РЧ-характеристики системы А</w:t>
      </w:r>
      <w:bookmarkEnd w:id="41"/>
    </w:p>
    <w:p w14:paraId="59D4188E" w14:textId="77777777" w:rsidR="002854A4" w:rsidRPr="0023730B" w:rsidRDefault="002854A4" w:rsidP="002854A4">
      <w:pPr>
        <w:rPr>
          <w:lang w:val="ru-RU"/>
        </w:rPr>
      </w:pPr>
      <w:r w:rsidRPr="0023730B">
        <w:rPr>
          <w:lang w:val="ru-RU"/>
        </w:rPr>
        <w:t>Были проведены оценочные РЧ-испытания системы А на частоте 226 МГц для различных условий подвижного и стационарного приема. Измерения зависимости коэффициента ошибок по битам (КОБ) от отношения сигнал/шум в канале передачи данных были проведены при следующих условиях:</w:t>
      </w:r>
    </w:p>
    <w:p w14:paraId="38BEE1F8" w14:textId="3C5BA54E" w:rsidR="002854A4" w:rsidRPr="0023730B" w:rsidRDefault="002854A4" w:rsidP="006643CC">
      <w:pPr>
        <w:pStyle w:val="Equation"/>
        <w:tabs>
          <w:tab w:val="clear" w:pos="794"/>
          <w:tab w:val="clear" w:pos="9639"/>
          <w:tab w:val="left" w:pos="2552"/>
          <w:tab w:val="left" w:pos="5103"/>
          <w:tab w:val="left" w:pos="5670"/>
        </w:tabs>
        <w:rPr>
          <w:szCs w:val="22"/>
          <w:lang w:val="ru-RU"/>
        </w:rPr>
      </w:pPr>
      <w:r w:rsidRPr="0023730B">
        <w:rPr>
          <w:szCs w:val="22"/>
          <w:lang w:val="ru-RU"/>
        </w:rPr>
        <w:tab/>
      </w:r>
      <w:r w:rsidR="005B3449" w:rsidRPr="0023730B">
        <w:rPr>
          <w:szCs w:val="22"/>
          <w:lang w:val="ru-RU"/>
        </w:rPr>
        <w:tab/>
      </w:r>
      <w:r w:rsidRPr="0023730B">
        <w:rPr>
          <w:i/>
          <w:iCs/>
          <w:szCs w:val="22"/>
          <w:lang w:val="ru-RU"/>
        </w:rPr>
        <w:t>D</w:t>
      </w:r>
      <w:r w:rsidRPr="0023730B">
        <w:rPr>
          <w:szCs w:val="22"/>
          <w:lang w:val="ru-RU"/>
        </w:rPr>
        <w:t> </w:t>
      </w:r>
      <w:r w:rsidRPr="0023730B">
        <w:rPr>
          <w:rFonts w:ascii="Symbol" w:hAnsi="Symbol"/>
          <w:szCs w:val="22"/>
          <w:lang w:val="ru-RU"/>
        </w:rPr>
        <w:t></w:t>
      </w:r>
      <w:r w:rsidRPr="0023730B">
        <w:rPr>
          <w:szCs w:val="22"/>
          <w:lang w:val="ru-RU"/>
        </w:rPr>
        <w:t> 64 кбит/с,</w:t>
      </w:r>
      <w:r w:rsidRPr="0023730B">
        <w:rPr>
          <w:szCs w:val="22"/>
          <w:lang w:val="ru-RU"/>
        </w:rPr>
        <w:tab/>
      </w:r>
      <w:r w:rsidRPr="0023730B">
        <w:rPr>
          <w:i/>
          <w:iCs/>
          <w:szCs w:val="22"/>
          <w:lang w:val="ru-RU"/>
        </w:rPr>
        <w:t>R</w:t>
      </w:r>
      <w:r w:rsidRPr="0023730B">
        <w:rPr>
          <w:szCs w:val="22"/>
          <w:lang w:val="ru-RU"/>
        </w:rPr>
        <w:t> </w:t>
      </w:r>
      <w:r w:rsidRPr="0023730B">
        <w:rPr>
          <w:rFonts w:ascii="Symbol" w:hAnsi="Symbol"/>
          <w:szCs w:val="22"/>
          <w:lang w:val="ru-RU"/>
        </w:rPr>
        <w:t></w:t>
      </w:r>
      <w:r w:rsidRPr="0023730B">
        <w:rPr>
          <w:szCs w:val="22"/>
          <w:lang w:val="ru-RU"/>
        </w:rPr>
        <w:t> 0,5;</w:t>
      </w:r>
    </w:p>
    <w:p w14:paraId="0DEFAD88" w14:textId="09A4B2A7" w:rsidR="002854A4" w:rsidRPr="0023730B" w:rsidRDefault="002854A4" w:rsidP="006643CC">
      <w:pPr>
        <w:pStyle w:val="Equation"/>
        <w:tabs>
          <w:tab w:val="clear" w:pos="794"/>
          <w:tab w:val="clear" w:pos="9639"/>
          <w:tab w:val="left" w:pos="2552"/>
          <w:tab w:val="left" w:pos="5103"/>
          <w:tab w:val="left" w:pos="5670"/>
        </w:tabs>
        <w:rPr>
          <w:szCs w:val="22"/>
          <w:lang w:val="ru-RU"/>
        </w:rPr>
      </w:pPr>
      <w:r w:rsidRPr="0023730B">
        <w:rPr>
          <w:szCs w:val="22"/>
          <w:lang w:val="ru-RU"/>
        </w:rPr>
        <w:tab/>
      </w:r>
      <w:r w:rsidR="005B3449" w:rsidRPr="0023730B">
        <w:rPr>
          <w:szCs w:val="22"/>
          <w:lang w:val="ru-RU"/>
        </w:rPr>
        <w:tab/>
      </w:r>
      <w:r w:rsidRPr="0023730B">
        <w:rPr>
          <w:i/>
          <w:iCs/>
          <w:szCs w:val="22"/>
          <w:lang w:val="ru-RU"/>
        </w:rPr>
        <w:t>D</w:t>
      </w:r>
      <w:r w:rsidRPr="0023730B">
        <w:rPr>
          <w:szCs w:val="22"/>
          <w:lang w:val="ru-RU"/>
        </w:rPr>
        <w:t> </w:t>
      </w:r>
      <w:r w:rsidRPr="0023730B">
        <w:rPr>
          <w:rFonts w:ascii="Symbol" w:hAnsi="Symbol"/>
          <w:szCs w:val="22"/>
          <w:lang w:val="ru-RU"/>
        </w:rPr>
        <w:t></w:t>
      </w:r>
      <w:r w:rsidRPr="0023730B">
        <w:rPr>
          <w:szCs w:val="22"/>
          <w:lang w:val="ru-RU"/>
        </w:rPr>
        <w:t> 24 кбит/с,</w:t>
      </w:r>
      <w:r w:rsidRPr="0023730B">
        <w:rPr>
          <w:szCs w:val="22"/>
          <w:lang w:val="ru-RU"/>
        </w:rPr>
        <w:tab/>
      </w:r>
      <w:r w:rsidRPr="0023730B">
        <w:rPr>
          <w:i/>
          <w:iCs/>
          <w:szCs w:val="22"/>
          <w:lang w:val="ru-RU"/>
        </w:rPr>
        <w:t>R</w:t>
      </w:r>
      <w:r w:rsidRPr="0023730B">
        <w:rPr>
          <w:szCs w:val="22"/>
          <w:lang w:val="ru-RU"/>
        </w:rPr>
        <w:t> </w:t>
      </w:r>
      <w:r w:rsidRPr="0023730B">
        <w:rPr>
          <w:rFonts w:ascii="Symbol" w:hAnsi="Symbol"/>
          <w:szCs w:val="22"/>
          <w:lang w:val="ru-RU"/>
        </w:rPr>
        <w:t></w:t>
      </w:r>
      <w:r w:rsidRPr="0023730B">
        <w:rPr>
          <w:szCs w:val="22"/>
          <w:lang w:val="ru-RU"/>
        </w:rPr>
        <w:t> 0,375,</w:t>
      </w:r>
    </w:p>
    <w:p w14:paraId="3EE0E3FE" w14:textId="77777777" w:rsidR="002854A4" w:rsidRPr="0023730B" w:rsidRDefault="002854A4" w:rsidP="002854A4">
      <w:pPr>
        <w:pStyle w:val="Equation"/>
        <w:tabs>
          <w:tab w:val="clear" w:pos="794"/>
          <w:tab w:val="left" w:pos="2552"/>
          <w:tab w:val="left" w:pos="4395"/>
          <w:tab w:val="left" w:pos="5103"/>
          <w:tab w:val="center" w:pos="5670"/>
        </w:tabs>
        <w:rPr>
          <w:szCs w:val="22"/>
          <w:lang w:val="ru-RU"/>
        </w:rPr>
      </w:pPr>
      <w:r w:rsidRPr="0023730B">
        <w:rPr>
          <w:szCs w:val="22"/>
          <w:lang w:val="ru-RU"/>
        </w:rPr>
        <w:t>где:</w:t>
      </w:r>
    </w:p>
    <w:p w14:paraId="549759D8" w14:textId="77777777" w:rsidR="002854A4" w:rsidRPr="0023730B" w:rsidRDefault="002854A4" w:rsidP="002854A4">
      <w:pPr>
        <w:pStyle w:val="Equationlegend"/>
        <w:rPr>
          <w:szCs w:val="22"/>
          <w:lang w:val="ru-RU"/>
        </w:rPr>
      </w:pPr>
      <w:r w:rsidRPr="0023730B">
        <w:rPr>
          <w:szCs w:val="22"/>
          <w:lang w:val="ru-RU"/>
        </w:rPr>
        <w:tab/>
      </w:r>
      <w:proofErr w:type="gramStart"/>
      <w:r w:rsidRPr="0023730B">
        <w:rPr>
          <w:i/>
          <w:szCs w:val="22"/>
          <w:lang w:val="ru-RU"/>
        </w:rPr>
        <w:t>D</w:t>
      </w:r>
      <w:r w:rsidRPr="0023730B">
        <w:rPr>
          <w:szCs w:val="22"/>
          <w:lang w:val="ru-RU"/>
        </w:rPr>
        <w:t> :</w:t>
      </w:r>
      <w:proofErr w:type="gramEnd"/>
      <w:r w:rsidRPr="0023730B">
        <w:rPr>
          <w:szCs w:val="22"/>
          <w:lang w:val="ru-RU"/>
        </w:rPr>
        <w:tab/>
        <w:t>скорость передачи данных источника;</w:t>
      </w:r>
    </w:p>
    <w:p w14:paraId="4D5E93C0" w14:textId="77777777" w:rsidR="002854A4" w:rsidRPr="0023730B" w:rsidRDefault="002854A4" w:rsidP="002854A4">
      <w:pPr>
        <w:pStyle w:val="Equationlegend"/>
        <w:rPr>
          <w:szCs w:val="22"/>
          <w:lang w:val="ru-RU"/>
        </w:rPr>
      </w:pPr>
      <w:r w:rsidRPr="0023730B">
        <w:rPr>
          <w:szCs w:val="22"/>
          <w:lang w:val="ru-RU"/>
        </w:rPr>
        <w:tab/>
      </w:r>
      <w:proofErr w:type="gramStart"/>
      <w:r w:rsidRPr="0023730B">
        <w:rPr>
          <w:i/>
          <w:szCs w:val="22"/>
          <w:lang w:val="ru-RU"/>
        </w:rPr>
        <w:t>R</w:t>
      </w:r>
      <w:r w:rsidRPr="0023730B">
        <w:rPr>
          <w:szCs w:val="22"/>
          <w:lang w:val="ru-RU"/>
        </w:rPr>
        <w:t> :</w:t>
      </w:r>
      <w:proofErr w:type="gramEnd"/>
      <w:r w:rsidRPr="0023730B">
        <w:rPr>
          <w:szCs w:val="22"/>
          <w:lang w:val="ru-RU"/>
        </w:rPr>
        <w:tab/>
        <w:t>средняя скорость кодирования в канале.</w:t>
      </w:r>
    </w:p>
    <w:p w14:paraId="40571640" w14:textId="77777777" w:rsidR="002854A4" w:rsidRPr="0023730B" w:rsidRDefault="002854A4" w:rsidP="002854A4">
      <w:pPr>
        <w:pStyle w:val="Heading2"/>
        <w:rPr>
          <w:lang w:val="ru-RU"/>
        </w:rPr>
      </w:pPr>
      <w:bookmarkStart w:id="42" w:name="_Toc233089158"/>
      <w:r w:rsidRPr="0023730B">
        <w:rPr>
          <w:lang w:val="ru-RU"/>
        </w:rPr>
        <w:t>10.1</w:t>
      </w:r>
      <w:r w:rsidRPr="0023730B">
        <w:rPr>
          <w:lang w:val="ru-RU"/>
        </w:rPr>
        <w:tab/>
        <w:t>Зависимость КОБ от отношения сигнал/шум (в полосе 1,5 МГц) в гауссовом канале</w:t>
      </w:r>
      <w:bookmarkEnd w:id="42"/>
    </w:p>
    <w:p w14:paraId="67FD657F" w14:textId="77777777" w:rsidR="002854A4" w:rsidRPr="0023730B" w:rsidRDefault="002854A4" w:rsidP="002854A4">
      <w:pPr>
        <w:rPr>
          <w:lang w:val="ru-RU"/>
        </w:rPr>
      </w:pPr>
      <w:r w:rsidRPr="0023730B">
        <w:rPr>
          <w:lang w:val="ru-RU"/>
        </w:rPr>
        <w:t xml:space="preserve">Для получения на входе приемника различных отношений сигнал/шум был использован аддитивный белый гауссов шум. Результаты приведены на рисунке 5. Для того чтобы продемонстрировать собственные рабочие характеристики системы (например, при </w:t>
      </w:r>
      <w:r w:rsidRPr="0023730B">
        <w:rPr>
          <w:i/>
          <w:lang w:val="ru-RU"/>
        </w:rPr>
        <w:t>R</w:t>
      </w:r>
      <w:r w:rsidRPr="0023730B">
        <w:rPr>
          <w:lang w:val="ru-RU"/>
        </w:rPr>
        <w:t xml:space="preserve"> </w:t>
      </w:r>
      <w:r w:rsidRPr="0023730B">
        <w:rPr>
          <w:rFonts w:ascii="Symbol" w:hAnsi="Symbol"/>
          <w:lang w:val="ru-RU"/>
        </w:rPr>
        <w:t></w:t>
      </w:r>
      <w:r w:rsidRPr="0023730B">
        <w:rPr>
          <w:lang w:val="ru-RU"/>
        </w:rPr>
        <w:t xml:space="preserve"> 0,5), результаты измерений на рисунке 5 можно сравнить с результатами компьютерного моделирования. Из рисунка видно, что для КОБ, равного 1 </w:t>
      </w:r>
      <w:r w:rsidRPr="0023730B">
        <w:rPr>
          <w:lang w:val="ru-RU"/>
        </w:rPr>
        <w:sym w:font="Symbol" w:char="F0B4"/>
      </w:r>
      <w:r w:rsidRPr="0023730B">
        <w:rPr>
          <w:lang w:val="ru-RU"/>
        </w:rPr>
        <w:t> 10</w:t>
      </w:r>
      <w:r w:rsidRPr="0023730B">
        <w:rPr>
          <w:vertAlign w:val="superscript"/>
          <w:lang w:val="ru-RU"/>
        </w:rPr>
        <w:t>–4</w:t>
      </w:r>
      <w:r w:rsidRPr="0023730B">
        <w:rPr>
          <w:lang w:val="ru-RU"/>
        </w:rPr>
        <w:t>, запас на реализацию составляет менее 1,0 дБ.</w:t>
      </w:r>
    </w:p>
    <w:p w14:paraId="7F2BA794" w14:textId="77777777" w:rsidR="002854A4" w:rsidRPr="0023730B" w:rsidRDefault="002854A4" w:rsidP="002854A4">
      <w:pPr>
        <w:pStyle w:val="FigureNo"/>
        <w:rPr>
          <w:lang w:val="ru-RU"/>
        </w:rPr>
      </w:pPr>
      <w:r w:rsidRPr="0023730B">
        <w:rPr>
          <w:lang w:val="ru-RU"/>
        </w:rPr>
        <w:lastRenderedPageBreak/>
        <w:t>рисунок 5</w:t>
      </w:r>
    </w:p>
    <w:p w14:paraId="5AB7452B" w14:textId="2FF63F1D" w:rsidR="002854A4" w:rsidRPr="0023730B" w:rsidRDefault="002854A4" w:rsidP="002854A4">
      <w:pPr>
        <w:pStyle w:val="Figuretitle"/>
        <w:rPr>
          <w:lang w:val="ru-RU"/>
        </w:rPr>
      </w:pPr>
      <w:r w:rsidRPr="0023730B">
        <w:rPr>
          <w:lang w:val="ru-RU"/>
        </w:rPr>
        <w:t xml:space="preserve">Зависимость КОБ от отношения </w:t>
      </w:r>
      <w:r w:rsidRPr="0023730B">
        <w:rPr>
          <w:rFonts w:ascii="Times New Roman" w:hAnsi="Times New Roman"/>
          <w:iCs/>
          <w:lang w:val="ru-RU"/>
        </w:rPr>
        <w:t>сигнал</w:t>
      </w:r>
      <w:r w:rsidRPr="0023730B">
        <w:rPr>
          <w:rFonts w:ascii="Times New Roman" w:hAnsi="Times New Roman"/>
          <w:lang w:val="ru-RU"/>
        </w:rPr>
        <w:t>/</w:t>
      </w:r>
      <w:r w:rsidRPr="0023730B">
        <w:rPr>
          <w:rFonts w:ascii="Times New Roman" w:hAnsi="Times New Roman"/>
          <w:iCs/>
          <w:lang w:val="ru-RU"/>
        </w:rPr>
        <w:t>шум</w:t>
      </w:r>
      <w:r w:rsidRPr="0023730B">
        <w:rPr>
          <w:rFonts w:ascii="Times New Roman" w:hAnsi="Times New Roman"/>
          <w:lang w:val="ru-RU"/>
        </w:rPr>
        <w:t xml:space="preserve"> для</w:t>
      </w:r>
      <w:r w:rsidRPr="0023730B">
        <w:rPr>
          <w:lang w:val="ru-RU"/>
        </w:rPr>
        <w:t xml:space="preserve"> системы А</w:t>
      </w:r>
      <w:r w:rsidR="001030FD" w:rsidRPr="0023730B">
        <w:rPr>
          <w:lang w:val="ru-RU"/>
        </w:rPr>
        <w:t xml:space="preserve"> – гауссов </w:t>
      </w:r>
      <w:r w:rsidRPr="0023730B">
        <w:rPr>
          <w:lang w:val="ru-RU"/>
        </w:rPr>
        <w:t>канал</w:t>
      </w:r>
    </w:p>
    <w:p w14:paraId="43E5721D" w14:textId="068981D0" w:rsidR="002854A4" w:rsidRPr="0023730B" w:rsidRDefault="002021C2" w:rsidP="002854A4">
      <w:pPr>
        <w:pStyle w:val="Figure"/>
        <w:rPr>
          <w:lang w:val="ru-RU"/>
        </w:rPr>
      </w:pPr>
      <w:r w:rsidRPr="0023730B">
        <w:rPr>
          <w:lang w:val="ru-RU"/>
        </w:rPr>
        <w:drawing>
          <wp:inline distT="0" distB="0" distL="0" distR="0" wp14:anchorId="1F549EC7" wp14:editId="79803AB7">
            <wp:extent cx="4295775" cy="3257550"/>
            <wp:effectExtent l="0" t="0" r="9525" b="0"/>
            <wp:docPr id="2142472492" name="Picture 6" descr="Зависимость КОБ от отношения сигнал/шум для системы А – гауссов ка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72492" name="Picture 6" descr="Зависимость КОБ от отношения сигнал/шум для системы А – гауссов канал"/>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95775" cy="3257550"/>
                    </a:xfrm>
                    <a:prstGeom prst="rect">
                      <a:avLst/>
                    </a:prstGeom>
                    <a:noFill/>
                    <a:ln>
                      <a:noFill/>
                    </a:ln>
                  </pic:spPr>
                </pic:pic>
              </a:graphicData>
            </a:graphic>
          </wp:inline>
        </w:drawing>
      </w:r>
    </w:p>
    <w:p w14:paraId="5457A72A" w14:textId="77777777" w:rsidR="002854A4" w:rsidRPr="0023730B" w:rsidRDefault="002854A4" w:rsidP="002854A4">
      <w:pPr>
        <w:pStyle w:val="Heading2"/>
        <w:rPr>
          <w:lang w:val="ru-RU"/>
        </w:rPr>
      </w:pPr>
      <w:bookmarkStart w:id="43" w:name="_Toc233089159"/>
      <w:r w:rsidRPr="0023730B">
        <w:rPr>
          <w:lang w:val="ru-RU"/>
        </w:rPr>
        <w:t>10.2</w:t>
      </w:r>
      <w:r w:rsidRPr="0023730B">
        <w:rPr>
          <w:lang w:val="ru-RU"/>
        </w:rPr>
        <w:tab/>
        <w:t>Зависимость КОБ от отношения сигнал/шум (в полосе 1,5 МГц) в рэлеевском канале при моделировании в условиях городской зоны</w:t>
      </w:r>
      <w:bookmarkEnd w:id="43"/>
    </w:p>
    <w:p w14:paraId="41B4CDED" w14:textId="77777777" w:rsidR="002854A4" w:rsidRPr="0023730B" w:rsidRDefault="002854A4" w:rsidP="002854A4">
      <w:pPr>
        <w:rPr>
          <w:lang w:val="ru-RU"/>
        </w:rPr>
      </w:pPr>
      <w:r w:rsidRPr="0023730B">
        <w:rPr>
          <w:lang w:val="ru-RU"/>
        </w:rPr>
        <w:t>Измерения зависимости КОБ от отношения сигнал/шум проводились на каналах передачи данных с использованием модели канала с замиранием. Условия моделирования рэлеевского канала соответствуют рисунку 6 документации Cost 207 (типичная городская зона, 0–0,5 мкс) и приемнику, перемещающемуся со скоростью 15 км/ч.</w:t>
      </w:r>
    </w:p>
    <w:p w14:paraId="504CC481" w14:textId="77777777" w:rsidR="002854A4" w:rsidRPr="0023730B" w:rsidRDefault="002854A4" w:rsidP="002854A4">
      <w:pPr>
        <w:rPr>
          <w:lang w:val="ru-RU"/>
        </w:rPr>
      </w:pPr>
      <w:r w:rsidRPr="0023730B">
        <w:rPr>
          <w:lang w:val="ru-RU"/>
        </w:rPr>
        <w:t>Результаты представлены на рисунке 6.</w:t>
      </w:r>
    </w:p>
    <w:p w14:paraId="2C1B66AD" w14:textId="77777777" w:rsidR="002854A4" w:rsidRPr="0023730B" w:rsidRDefault="002854A4" w:rsidP="005E6D8C">
      <w:pPr>
        <w:pStyle w:val="FigureNo"/>
        <w:rPr>
          <w:lang w:val="ru-RU"/>
        </w:rPr>
      </w:pPr>
      <w:r w:rsidRPr="0023730B">
        <w:rPr>
          <w:lang w:val="ru-RU"/>
        </w:rPr>
        <w:t>рисунок 6</w:t>
      </w:r>
    </w:p>
    <w:p w14:paraId="2C13DC69" w14:textId="14E002CB" w:rsidR="002854A4" w:rsidRPr="0023730B" w:rsidRDefault="002854A4" w:rsidP="005E6D8C">
      <w:pPr>
        <w:pStyle w:val="Figuretitle"/>
        <w:rPr>
          <w:lang w:val="ru-RU"/>
        </w:rPr>
      </w:pPr>
      <w:r w:rsidRPr="0023730B">
        <w:rPr>
          <w:lang w:val="ru-RU"/>
        </w:rPr>
        <w:t xml:space="preserve">Зависимость КОБ от отношения </w:t>
      </w:r>
      <w:r w:rsidRPr="0023730B">
        <w:rPr>
          <w:rFonts w:ascii="Times New Roman" w:hAnsi="Times New Roman"/>
          <w:iCs/>
          <w:lang w:val="ru-RU"/>
        </w:rPr>
        <w:t>сигнал</w:t>
      </w:r>
      <w:r w:rsidRPr="0023730B">
        <w:rPr>
          <w:rFonts w:ascii="Times New Roman" w:hAnsi="Times New Roman"/>
          <w:lang w:val="ru-RU"/>
        </w:rPr>
        <w:t>/</w:t>
      </w:r>
      <w:r w:rsidRPr="0023730B">
        <w:rPr>
          <w:rFonts w:ascii="Times New Roman" w:hAnsi="Times New Roman"/>
          <w:iCs/>
          <w:lang w:val="ru-RU"/>
        </w:rPr>
        <w:t>шум</w:t>
      </w:r>
      <w:r w:rsidRPr="0023730B">
        <w:rPr>
          <w:lang w:val="ru-RU"/>
        </w:rPr>
        <w:t xml:space="preserve"> для системы А</w:t>
      </w:r>
      <w:r w:rsidR="005E6D8C" w:rsidRPr="0023730B">
        <w:rPr>
          <w:lang w:val="ru-RU"/>
        </w:rPr>
        <w:br/>
      </w:r>
      <w:r w:rsidRPr="0023730B">
        <w:rPr>
          <w:lang w:val="ru-RU"/>
        </w:rPr>
        <w:t>(226 МГц)</w:t>
      </w:r>
    </w:p>
    <w:p w14:paraId="10FB63DE" w14:textId="3787B00B" w:rsidR="002854A4" w:rsidRPr="0023730B" w:rsidRDefault="002021C2" w:rsidP="002854A4">
      <w:pPr>
        <w:pStyle w:val="Figure"/>
        <w:rPr>
          <w:caps w:val="0"/>
          <w:lang w:val="ru-RU"/>
        </w:rPr>
      </w:pPr>
      <w:r w:rsidRPr="0023730B">
        <w:rPr>
          <w:lang w:val="ru-RU"/>
        </w:rPr>
        <w:drawing>
          <wp:inline distT="0" distB="0" distL="0" distR="0" wp14:anchorId="76CD0304" wp14:editId="2C0B14C9">
            <wp:extent cx="4009841" cy="2982730"/>
            <wp:effectExtent l="0" t="0" r="0" b="8255"/>
            <wp:docPr id="1024513808" name="Picture 7" descr="Зависимость КОБ от отношения сигнал/шум для системы А&#10;(226 МГц)&#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13808" name="Picture 7" descr="Зависимость КОБ от отношения сигнал/шум для системы А&#10;(226 МГц)&#1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015434" cy="2986890"/>
                    </a:xfrm>
                    <a:prstGeom prst="rect">
                      <a:avLst/>
                    </a:prstGeom>
                    <a:noFill/>
                    <a:ln>
                      <a:noFill/>
                    </a:ln>
                  </pic:spPr>
                </pic:pic>
              </a:graphicData>
            </a:graphic>
          </wp:inline>
        </w:drawing>
      </w:r>
    </w:p>
    <w:p w14:paraId="1732E636" w14:textId="77777777" w:rsidR="002854A4" w:rsidRPr="0023730B" w:rsidRDefault="002854A4" w:rsidP="002854A4">
      <w:pPr>
        <w:pStyle w:val="Heading2"/>
        <w:rPr>
          <w:lang w:val="ru-RU"/>
        </w:rPr>
      </w:pPr>
      <w:bookmarkStart w:id="44" w:name="_Toc233089160"/>
      <w:r w:rsidRPr="0023730B">
        <w:rPr>
          <w:lang w:val="ru-RU"/>
        </w:rPr>
        <w:lastRenderedPageBreak/>
        <w:t>10.3</w:t>
      </w:r>
      <w:r w:rsidRPr="0023730B">
        <w:rPr>
          <w:lang w:val="ru-RU"/>
        </w:rPr>
        <w:tab/>
        <w:t>Зависимость КОБ от отношения сигнал/шум (в полосе 1,5 МГц) в рэлеевском канале при моделировании в условиях сельской местности</w:t>
      </w:r>
      <w:bookmarkEnd w:id="44"/>
    </w:p>
    <w:p w14:paraId="16B65FB1" w14:textId="77777777" w:rsidR="002854A4" w:rsidRPr="0023730B" w:rsidRDefault="002854A4" w:rsidP="002854A4">
      <w:pPr>
        <w:rPr>
          <w:lang w:val="ru-RU"/>
        </w:rPr>
      </w:pPr>
      <w:r w:rsidRPr="0023730B">
        <w:rPr>
          <w:lang w:val="ru-RU"/>
        </w:rPr>
        <w:t xml:space="preserve">Измерения зависимости КОБ от отношения сигнал/шум проводились на каналах передачи данных с использованием модели канала с замиранием. Условия моделирования рэлеевского канала соответствуют рисунку 6 документации Cost 207 (сельская местность, </w:t>
      </w:r>
      <w:proofErr w:type="spellStart"/>
      <w:r w:rsidRPr="0023730B">
        <w:rPr>
          <w:lang w:val="ru-RU"/>
        </w:rPr>
        <w:t>нехолмистая</w:t>
      </w:r>
      <w:proofErr w:type="spellEnd"/>
      <w:r w:rsidRPr="0023730B">
        <w:rPr>
          <w:lang w:val="ru-RU"/>
        </w:rPr>
        <w:t>, 0–5 мкс) и приемнику, перемещающемуся со скоростью 130 км/ч. Результаты измерений представлены на рисунке 7.</w:t>
      </w:r>
    </w:p>
    <w:p w14:paraId="6D81B402" w14:textId="77777777" w:rsidR="002854A4" w:rsidRPr="0023730B" w:rsidRDefault="002854A4" w:rsidP="00CE76AA">
      <w:pPr>
        <w:pStyle w:val="FigureNo"/>
        <w:rPr>
          <w:lang w:val="ru-RU"/>
        </w:rPr>
      </w:pPr>
      <w:r w:rsidRPr="0023730B">
        <w:rPr>
          <w:lang w:val="ru-RU"/>
        </w:rPr>
        <w:t>рисунок 7</w:t>
      </w:r>
    </w:p>
    <w:p w14:paraId="6E5B4AFC" w14:textId="5FFC2EB7" w:rsidR="002854A4" w:rsidRPr="0023730B" w:rsidRDefault="002854A4" w:rsidP="005F5974">
      <w:pPr>
        <w:pStyle w:val="Figuretitle"/>
        <w:rPr>
          <w:lang w:val="ru-RU"/>
        </w:rPr>
      </w:pPr>
      <w:r w:rsidRPr="0023730B">
        <w:rPr>
          <w:lang w:val="ru-RU"/>
        </w:rPr>
        <w:t xml:space="preserve">Зависимость КОБ от отношения </w:t>
      </w:r>
      <w:r w:rsidRPr="0023730B">
        <w:rPr>
          <w:rFonts w:ascii="Times New Roman" w:hAnsi="Times New Roman"/>
          <w:iCs/>
          <w:lang w:val="ru-RU"/>
        </w:rPr>
        <w:t>сигнал</w:t>
      </w:r>
      <w:r w:rsidRPr="0023730B">
        <w:rPr>
          <w:rFonts w:ascii="Times New Roman" w:hAnsi="Times New Roman"/>
          <w:lang w:val="ru-RU"/>
        </w:rPr>
        <w:t>/</w:t>
      </w:r>
      <w:r w:rsidRPr="0023730B">
        <w:rPr>
          <w:rFonts w:ascii="Times New Roman" w:hAnsi="Times New Roman"/>
          <w:iCs/>
          <w:lang w:val="ru-RU"/>
        </w:rPr>
        <w:t>шум</w:t>
      </w:r>
      <w:r w:rsidRPr="0023730B">
        <w:rPr>
          <w:lang w:val="ru-RU"/>
        </w:rPr>
        <w:t xml:space="preserve"> для системы А</w:t>
      </w:r>
      <w:r w:rsidR="005F5974" w:rsidRPr="0023730B">
        <w:rPr>
          <w:lang w:val="ru-RU"/>
        </w:rPr>
        <w:br/>
      </w:r>
      <w:r w:rsidRPr="0023730B">
        <w:rPr>
          <w:lang w:val="ru-RU"/>
        </w:rPr>
        <w:t>(226 МГц)</w:t>
      </w:r>
    </w:p>
    <w:p w14:paraId="3F589BA2" w14:textId="4CF9873C" w:rsidR="002854A4" w:rsidRPr="0023730B" w:rsidRDefault="002021C2" w:rsidP="002854A4">
      <w:pPr>
        <w:pStyle w:val="Figure"/>
        <w:rPr>
          <w:lang w:val="ru-RU"/>
        </w:rPr>
      </w:pPr>
      <w:r w:rsidRPr="0023730B">
        <w:rPr>
          <w:lang w:val="ru-RU"/>
        </w:rPr>
        <w:drawing>
          <wp:inline distT="0" distB="0" distL="0" distR="0" wp14:anchorId="699467F3" wp14:editId="739AEA0E">
            <wp:extent cx="4856144" cy="3357677"/>
            <wp:effectExtent l="0" t="0" r="1905" b="0"/>
            <wp:docPr id="256535036" name="Picture 8" descr="Зависимость КОБ от отношения сигнал/шум для системы А&#10;(226 МГц)&#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35036" name="Picture 8" descr="Зависимость КОБ от отношения сигнал/шум для системы А&#10;(226 МГц)&#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58372" cy="3359217"/>
                    </a:xfrm>
                    <a:prstGeom prst="rect">
                      <a:avLst/>
                    </a:prstGeom>
                    <a:noFill/>
                    <a:ln>
                      <a:noFill/>
                    </a:ln>
                  </pic:spPr>
                </pic:pic>
              </a:graphicData>
            </a:graphic>
          </wp:inline>
        </w:drawing>
      </w:r>
    </w:p>
    <w:p w14:paraId="455779E1" w14:textId="77777777" w:rsidR="002854A4" w:rsidRPr="0023730B" w:rsidRDefault="002854A4" w:rsidP="002854A4">
      <w:pPr>
        <w:pStyle w:val="AnnexNoTitle"/>
        <w:rPr>
          <w:lang w:val="ru-RU"/>
        </w:rPr>
      </w:pPr>
      <w:bookmarkStart w:id="45" w:name="_Toc233089161"/>
      <w:r w:rsidRPr="0023730B">
        <w:rPr>
          <w:lang w:val="ru-RU"/>
        </w:rPr>
        <w:t>Приложение 3</w:t>
      </w:r>
      <w:r w:rsidRPr="0023730B">
        <w:rPr>
          <w:lang w:val="ru-RU"/>
        </w:rPr>
        <w:br/>
      </w:r>
      <w:r w:rsidRPr="0023730B">
        <w:rPr>
          <w:lang w:val="ru-RU"/>
        </w:rPr>
        <w:br/>
        <w:t>Цифровая система F</w:t>
      </w:r>
      <w:bookmarkEnd w:id="45"/>
    </w:p>
    <w:p w14:paraId="47EB9962" w14:textId="77777777" w:rsidR="002854A4" w:rsidRPr="0023730B" w:rsidRDefault="002854A4" w:rsidP="00CE76AA">
      <w:pPr>
        <w:pStyle w:val="Heading1"/>
        <w:rPr>
          <w:lang w:val="ru-RU"/>
        </w:rPr>
      </w:pPr>
      <w:bookmarkStart w:id="46" w:name="_Toc233089162"/>
      <w:r w:rsidRPr="0023730B">
        <w:rPr>
          <w:lang w:val="ru-RU"/>
        </w:rPr>
        <w:t>1</w:t>
      </w:r>
      <w:r w:rsidRPr="0023730B">
        <w:rPr>
          <w:lang w:val="ru-RU"/>
        </w:rPr>
        <w:tab/>
        <w:t>Введение</w:t>
      </w:r>
      <w:bookmarkEnd w:id="46"/>
    </w:p>
    <w:p w14:paraId="34682CFA" w14:textId="265BDDEF" w:rsidR="002854A4" w:rsidRPr="0023730B" w:rsidRDefault="002854A4" w:rsidP="002854A4">
      <w:pPr>
        <w:rPr>
          <w:lang w:val="ru-RU"/>
        </w:rPr>
      </w:pPr>
      <w:r w:rsidRPr="0023730B">
        <w:rPr>
          <w:lang w:val="ru-RU"/>
        </w:rPr>
        <w:t>Цифровая система F (система F), известная также как система ISDB-T</w:t>
      </w:r>
      <w:r w:rsidRPr="0023730B">
        <w:rPr>
          <w:vertAlign w:val="subscript"/>
          <w:lang w:val="ru-RU"/>
        </w:rPr>
        <w:t>SB</w:t>
      </w:r>
      <w:r w:rsidRPr="0023730B">
        <w:rPr>
          <w:lang w:val="ru-RU"/>
        </w:rPr>
        <w:t xml:space="preserve">, разработана для предоставления высококачественного звукового радиовещания и радиовещательной передачи данных высокой надежности даже в условиях подвижного приема. Система F создана также для обеспечения гибкости, расширяемости и унифицированности мультимедийного радиовещания с использованием наземных сетей и соответствия требованиям к системе, заданным в Рекомендации </w:t>
      </w:r>
      <w:hyperlink r:id="rId68" w:history="1">
        <w:r w:rsidRPr="0023730B">
          <w:rPr>
            <w:lang w:val="ru-RU"/>
          </w:rPr>
          <w:t>МСЭ-R BS.774</w:t>
        </w:r>
      </w:hyperlink>
      <w:r w:rsidRPr="0023730B">
        <w:rPr>
          <w:lang w:val="ru-RU"/>
        </w:rPr>
        <w:t>.</w:t>
      </w:r>
    </w:p>
    <w:p w14:paraId="1B924DA3" w14:textId="77777777" w:rsidR="002854A4" w:rsidRPr="0023730B" w:rsidRDefault="002854A4" w:rsidP="002854A4">
      <w:pPr>
        <w:rPr>
          <w:lang w:val="ru-RU"/>
        </w:rPr>
      </w:pPr>
      <w:r w:rsidRPr="0023730B">
        <w:rPr>
          <w:lang w:val="ru-RU"/>
        </w:rPr>
        <w:t>Система F является устойчивой системой, в которой используется модуляция OFDM, двухмерное частотно-временное перемежение и каскадные коды с исправлением ошибок. Модуляция OFDM, используемая в системе F, называется модуляцией OFDM с сегментацией полосы передачи (BST</w:t>
      </w:r>
      <w:r w:rsidRPr="0023730B">
        <w:rPr>
          <w:lang w:val="ru-RU"/>
        </w:rPr>
        <w:noBreakHyphen/>
        <w:t>OFDM). Система F унифицирована на физическом уровне с системой ISDB</w:t>
      </w:r>
      <w:r w:rsidRPr="0023730B">
        <w:rPr>
          <w:lang w:val="ru-RU"/>
        </w:rPr>
        <w:noBreakHyphen/>
        <w:t>T для цифрового наземного телевизионного радиовещания. Полоса частот блока OFDM, называемая сегментом OFDM, составляет приблизительно 500 кГц. Система F включает один или три сегмента OFDM, поэтому полоса частот системы равна приблизительно 500 кГц или 1,5 МГц.</w:t>
      </w:r>
    </w:p>
    <w:p w14:paraId="56B91F62" w14:textId="36AD5D6D" w:rsidR="002854A4" w:rsidRPr="0023730B" w:rsidRDefault="002854A4" w:rsidP="002854A4">
      <w:pPr>
        <w:rPr>
          <w:lang w:val="ru-RU"/>
        </w:rPr>
      </w:pPr>
      <w:r w:rsidRPr="0023730B">
        <w:rPr>
          <w:lang w:val="ru-RU"/>
        </w:rPr>
        <w:lastRenderedPageBreak/>
        <w:t xml:space="preserve">Система F обладает большим количеством разнообразных параметров передачи, такими как схема модуляции несущих, скорости кодирования внутреннего кода с исправлением ошибок и длительность </w:t>
      </w:r>
      <w:proofErr w:type="spellStart"/>
      <w:r w:rsidRPr="0023730B">
        <w:rPr>
          <w:lang w:val="ru-RU"/>
        </w:rPr>
        <w:t>временнóго</w:t>
      </w:r>
      <w:proofErr w:type="spellEnd"/>
      <w:r w:rsidRPr="0023730B">
        <w:rPr>
          <w:lang w:val="ru-RU"/>
        </w:rPr>
        <w:t xml:space="preserve"> перемежения. Некоторые несущие назначены для управления несущими, на которых передается информация о параметрах передачи. Эти управляющие несущие называются несущими</w:t>
      </w:r>
      <w:r w:rsidR="002021C2" w:rsidRPr="0023730B">
        <w:rPr>
          <w:lang w:val="ru-RU"/>
        </w:rPr>
        <w:t> </w:t>
      </w:r>
      <w:r w:rsidRPr="0023730B">
        <w:rPr>
          <w:lang w:val="ru-RU"/>
        </w:rPr>
        <w:t>TMCC.</w:t>
      </w:r>
    </w:p>
    <w:p w14:paraId="16F5E326" w14:textId="77777777" w:rsidR="002854A4" w:rsidRPr="0023730B" w:rsidRDefault="002854A4" w:rsidP="002854A4">
      <w:pPr>
        <w:rPr>
          <w:lang w:val="ru-RU"/>
        </w:rPr>
      </w:pPr>
      <w:r w:rsidRPr="0023730B">
        <w:rPr>
          <w:lang w:val="ru-RU"/>
        </w:rPr>
        <w:t>В системе F могут использоваться методы кодирования звуковых сигналов с высоким сжатием, такие как MPEG-2 уровня II, AC-3 и AAC MPEG-2. В системе используются также системы MPEG-2. Она унифицирована и может взаимодействовать со многими другими системами, в которых приняты системы MPEG-2, такими как ISDB-S, ISDB-T, DVB-S и DVB-T.</w:t>
      </w:r>
    </w:p>
    <w:p w14:paraId="7217D589" w14:textId="77777777" w:rsidR="002854A4" w:rsidRPr="0023730B" w:rsidRDefault="002854A4" w:rsidP="002854A4">
      <w:pPr>
        <w:rPr>
          <w:lang w:val="ru-RU"/>
        </w:rPr>
      </w:pPr>
      <w:r w:rsidRPr="0023730B">
        <w:rPr>
          <w:lang w:val="ru-RU"/>
        </w:rPr>
        <w:t>На рисунке 8 представлены концепция передачи и приема в системе ISDB-T</w:t>
      </w:r>
      <w:r w:rsidRPr="0023730B">
        <w:rPr>
          <w:vertAlign w:val="subscript"/>
          <w:lang w:val="ru-RU"/>
        </w:rPr>
        <w:t>SB</w:t>
      </w:r>
      <w:r w:rsidRPr="0023730B">
        <w:rPr>
          <w:lang w:val="ru-RU"/>
        </w:rPr>
        <w:t xml:space="preserve"> и в </w:t>
      </w:r>
      <w:proofErr w:type="spellStart"/>
      <w:r w:rsidRPr="0023730B">
        <w:rPr>
          <w:lang w:val="ru-RU"/>
        </w:rPr>
        <w:t>полнополосной</w:t>
      </w:r>
      <w:proofErr w:type="spellEnd"/>
      <w:r w:rsidRPr="0023730B">
        <w:rPr>
          <w:lang w:val="ru-RU"/>
        </w:rPr>
        <w:t xml:space="preserve"> системе ISDB-T.</w:t>
      </w:r>
    </w:p>
    <w:p w14:paraId="1767D378" w14:textId="77777777" w:rsidR="002854A4" w:rsidRPr="0023730B" w:rsidRDefault="002854A4" w:rsidP="002854A4">
      <w:pPr>
        <w:pStyle w:val="FigureNo"/>
        <w:rPr>
          <w:lang w:val="ru-RU"/>
        </w:rPr>
      </w:pPr>
      <w:r w:rsidRPr="0023730B">
        <w:rPr>
          <w:lang w:val="ru-RU"/>
        </w:rPr>
        <w:t>рисунок 8</w:t>
      </w:r>
    </w:p>
    <w:p w14:paraId="05286F40" w14:textId="77777777" w:rsidR="002854A4" w:rsidRPr="0023730B" w:rsidRDefault="002854A4" w:rsidP="002854A4">
      <w:pPr>
        <w:pStyle w:val="Figuretitle"/>
        <w:rPr>
          <w:lang w:val="ru-RU"/>
        </w:rPr>
      </w:pPr>
      <w:r w:rsidRPr="0023730B">
        <w:rPr>
          <w:lang w:val="ru-RU"/>
        </w:rPr>
        <w:t>Концепция передачи и приема в системе ISDB-T</w:t>
      </w:r>
      <w:r w:rsidRPr="0023730B">
        <w:rPr>
          <w:vertAlign w:val="subscript"/>
          <w:lang w:val="ru-RU"/>
        </w:rPr>
        <w:t>SB</w:t>
      </w:r>
      <w:r w:rsidRPr="0023730B">
        <w:rPr>
          <w:lang w:val="ru-RU"/>
        </w:rPr>
        <w:t xml:space="preserve"> и в </w:t>
      </w:r>
      <w:proofErr w:type="spellStart"/>
      <w:r w:rsidRPr="0023730B">
        <w:rPr>
          <w:lang w:val="ru-RU"/>
        </w:rPr>
        <w:t>полнополосной</w:t>
      </w:r>
      <w:proofErr w:type="spellEnd"/>
      <w:r w:rsidRPr="0023730B">
        <w:rPr>
          <w:lang w:val="ru-RU"/>
        </w:rPr>
        <w:t xml:space="preserve"> системе ISDB-T</w:t>
      </w:r>
    </w:p>
    <w:p w14:paraId="7B4096C1" w14:textId="1735288E" w:rsidR="002854A4" w:rsidRPr="0023730B" w:rsidRDefault="002021C2" w:rsidP="002854A4">
      <w:pPr>
        <w:pStyle w:val="Figure"/>
        <w:rPr>
          <w:lang w:val="ru-RU"/>
        </w:rPr>
      </w:pPr>
      <w:r w:rsidRPr="0023730B">
        <w:rPr>
          <w:lang w:val="ru-RU"/>
        </w:rPr>
        <w:drawing>
          <wp:inline distT="0" distB="0" distL="0" distR="0" wp14:anchorId="64BA28E5" wp14:editId="68754A43">
            <wp:extent cx="5133975" cy="3943350"/>
            <wp:effectExtent l="0" t="0" r="9525" b="0"/>
            <wp:docPr id="1960770477" name="Picture 9" descr="Концепция передачи и приема в системе ISDB-TSB и в полнополосной системе ISD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70477" name="Picture 9" descr="Концепция передачи и приема в системе ISDB-TSB и в полнополосной системе ISDB-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33975" cy="3943350"/>
                    </a:xfrm>
                    <a:prstGeom prst="rect">
                      <a:avLst/>
                    </a:prstGeom>
                    <a:noFill/>
                    <a:ln>
                      <a:noFill/>
                    </a:ln>
                  </pic:spPr>
                </pic:pic>
              </a:graphicData>
            </a:graphic>
          </wp:inline>
        </w:drawing>
      </w:r>
    </w:p>
    <w:p w14:paraId="77E46644" w14:textId="77777777" w:rsidR="002854A4" w:rsidRPr="0023730B" w:rsidRDefault="002854A4" w:rsidP="002854A4">
      <w:pPr>
        <w:pStyle w:val="Heading1"/>
        <w:rPr>
          <w:lang w:val="ru-RU"/>
        </w:rPr>
      </w:pPr>
      <w:bookmarkStart w:id="47" w:name="_Toc233089163"/>
      <w:r w:rsidRPr="0023730B">
        <w:rPr>
          <w:lang w:val="ru-RU"/>
        </w:rPr>
        <w:t>2</w:t>
      </w:r>
      <w:r w:rsidRPr="0023730B">
        <w:rPr>
          <w:lang w:val="ru-RU"/>
        </w:rPr>
        <w:tab/>
        <w:t>Особенности системы F</w:t>
      </w:r>
      <w:bookmarkEnd w:id="47"/>
    </w:p>
    <w:p w14:paraId="10343E29" w14:textId="77777777" w:rsidR="002854A4" w:rsidRPr="0023730B" w:rsidRDefault="002854A4" w:rsidP="002854A4">
      <w:pPr>
        <w:pStyle w:val="Heading2"/>
        <w:rPr>
          <w:lang w:val="ru-RU"/>
        </w:rPr>
      </w:pPr>
      <w:bookmarkStart w:id="48" w:name="_Toc233089164"/>
      <w:r w:rsidRPr="0023730B">
        <w:rPr>
          <w:lang w:val="ru-RU"/>
        </w:rPr>
        <w:t>2.1</w:t>
      </w:r>
      <w:r w:rsidRPr="0023730B">
        <w:rPr>
          <w:lang w:val="ru-RU"/>
        </w:rPr>
        <w:tab/>
        <w:t>Устойчивость системы F</w:t>
      </w:r>
      <w:bookmarkEnd w:id="48"/>
    </w:p>
    <w:p w14:paraId="3F415D52" w14:textId="69D587F7" w:rsidR="002854A4" w:rsidRPr="0023730B" w:rsidRDefault="002854A4" w:rsidP="002854A4">
      <w:pPr>
        <w:rPr>
          <w:lang w:val="ru-RU"/>
        </w:rPr>
      </w:pPr>
      <w:r w:rsidRPr="0023730B">
        <w:rPr>
          <w:lang w:val="ru-RU"/>
        </w:rPr>
        <w:t>В системе F используется модуляция OFDM, двухмерное частотно-</w:t>
      </w:r>
      <w:proofErr w:type="spellStart"/>
      <w:r w:rsidRPr="0023730B">
        <w:rPr>
          <w:lang w:val="ru-RU"/>
        </w:rPr>
        <w:t>временнóе</w:t>
      </w:r>
      <w:proofErr w:type="spellEnd"/>
      <w:r w:rsidRPr="0023730B">
        <w:rPr>
          <w:lang w:val="ru-RU"/>
        </w:rPr>
        <w:t xml:space="preserve"> перемежение и каскадные коды с исправлением ошибок. OFDM является методом модуляции с многими несущими, обеспечивающим защиту от </w:t>
      </w:r>
      <w:proofErr w:type="spellStart"/>
      <w:r w:rsidRPr="0023730B">
        <w:rPr>
          <w:lang w:val="ru-RU"/>
        </w:rPr>
        <w:t>многолучевости</w:t>
      </w:r>
      <w:proofErr w:type="spellEnd"/>
      <w:r w:rsidRPr="0023730B">
        <w:rPr>
          <w:lang w:val="ru-RU"/>
        </w:rPr>
        <w:t xml:space="preserve">, в частности путем добавления защитного интервала во </w:t>
      </w:r>
      <w:proofErr w:type="spellStart"/>
      <w:r w:rsidRPr="0023730B">
        <w:rPr>
          <w:lang w:val="ru-RU"/>
        </w:rPr>
        <w:t>временнóй</w:t>
      </w:r>
      <w:proofErr w:type="spellEnd"/>
      <w:r w:rsidRPr="0023730B">
        <w:rPr>
          <w:lang w:val="ru-RU"/>
        </w:rPr>
        <w:t xml:space="preserve"> области. Переданная информация распространяется как в частотной, так и во </w:t>
      </w:r>
      <w:proofErr w:type="spellStart"/>
      <w:r w:rsidRPr="0023730B">
        <w:rPr>
          <w:lang w:val="ru-RU"/>
        </w:rPr>
        <w:t>временнóй</w:t>
      </w:r>
      <w:proofErr w:type="spellEnd"/>
      <w:r w:rsidRPr="0023730B">
        <w:rPr>
          <w:lang w:val="ru-RU"/>
        </w:rPr>
        <w:t xml:space="preserve"> областях путем перемежения, а затем информация исправляется с помощью декодера </w:t>
      </w:r>
      <w:proofErr w:type="spellStart"/>
      <w:r w:rsidRPr="0023730B">
        <w:rPr>
          <w:lang w:val="ru-RU"/>
        </w:rPr>
        <w:t>Витерби</w:t>
      </w:r>
      <w:proofErr w:type="spellEnd"/>
      <w:r w:rsidRPr="0023730B">
        <w:rPr>
          <w:lang w:val="ru-RU"/>
        </w:rPr>
        <w:t xml:space="preserve"> и Рида</w:t>
      </w:r>
      <w:r w:rsidR="00AD3E3D" w:rsidRPr="0023730B">
        <w:rPr>
          <w:lang w:val="ru-RU"/>
        </w:rPr>
        <w:noBreakHyphen/>
      </w:r>
      <w:r w:rsidRPr="0023730B">
        <w:rPr>
          <w:lang w:val="ru-RU"/>
        </w:rPr>
        <w:t>Соломона (РС), поэтому как в стационарном, так и в подвижном приемниках получают высококачественный сигнал, даже при работе в условиях сильного многолучевого распространения.</w:t>
      </w:r>
    </w:p>
    <w:p w14:paraId="49A5F5FE" w14:textId="77777777" w:rsidR="002854A4" w:rsidRPr="0023730B" w:rsidRDefault="002854A4" w:rsidP="002854A4">
      <w:pPr>
        <w:pStyle w:val="Heading2"/>
        <w:rPr>
          <w:lang w:val="ru-RU"/>
        </w:rPr>
      </w:pPr>
      <w:bookmarkStart w:id="49" w:name="_Toc233089165"/>
      <w:r w:rsidRPr="0023730B">
        <w:rPr>
          <w:lang w:val="ru-RU"/>
        </w:rPr>
        <w:lastRenderedPageBreak/>
        <w:t>2.2</w:t>
      </w:r>
      <w:r w:rsidRPr="0023730B">
        <w:rPr>
          <w:lang w:val="ru-RU"/>
        </w:rPr>
        <w:tab/>
        <w:t>Широкое разнообразие типов передачи</w:t>
      </w:r>
      <w:bookmarkEnd w:id="49"/>
    </w:p>
    <w:p w14:paraId="7EDAFDFE" w14:textId="77777777" w:rsidR="002854A4" w:rsidRPr="0023730B" w:rsidRDefault="002854A4" w:rsidP="002854A4">
      <w:pPr>
        <w:rPr>
          <w:lang w:val="ru-RU"/>
        </w:rPr>
      </w:pPr>
      <w:r w:rsidRPr="0023730B">
        <w:rPr>
          <w:lang w:val="ru-RU"/>
        </w:rPr>
        <w:t>В системе F принята модуляция BST-OFDM и содержится один (односегментная передача) или три (</w:t>
      </w:r>
      <w:proofErr w:type="spellStart"/>
      <w:r w:rsidRPr="0023730B">
        <w:rPr>
          <w:lang w:val="ru-RU"/>
        </w:rPr>
        <w:t>трехсегментная</w:t>
      </w:r>
      <w:proofErr w:type="spellEnd"/>
      <w:r w:rsidRPr="0023730B">
        <w:rPr>
          <w:lang w:val="ru-RU"/>
        </w:rPr>
        <w:t xml:space="preserve"> передача) сегмента OFDM. Полоса частот сегмента OFDM определяется одним из трех способов, в зависимости от эталонного растра канала, равного 6, 7 или 8 МГц. Полоса частот равна четырнадцатой части эталонной ширины полосы канала (6, 7 или 8 МГц), что составляет 429 кГц (6/14 МГц), 500 кГц (7/14 МГц) или 571 кГц (8/14 МГц). Полоса частот сегмента OFDM должна выбираться в соответствии с ситуацией в отношении наличия частот, существующей в каждой стране.</w:t>
      </w:r>
    </w:p>
    <w:p w14:paraId="324EE89E" w14:textId="77777777" w:rsidR="002854A4" w:rsidRPr="0023730B" w:rsidRDefault="002854A4" w:rsidP="002854A4">
      <w:pPr>
        <w:rPr>
          <w:lang w:val="ru-RU"/>
        </w:rPr>
      </w:pPr>
      <w:r w:rsidRPr="0023730B">
        <w:rPr>
          <w:lang w:val="ru-RU"/>
        </w:rPr>
        <w:t xml:space="preserve">Полоса частот одного сегмента составляет 500 кГц, поэтому значения ширина полосы односегментной передачи и </w:t>
      </w:r>
      <w:proofErr w:type="spellStart"/>
      <w:r w:rsidRPr="0023730B">
        <w:rPr>
          <w:lang w:val="ru-RU"/>
        </w:rPr>
        <w:t>трехсегментной</w:t>
      </w:r>
      <w:proofErr w:type="spellEnd"/>
      <w:r w:rsidRPr="0023730B">
        <w:rPr>
          <w:lang w:val="ru-RU"/>
        </w:rPr>
        <w:t xml:space="preserve"> передачи равны приблизительно 500 кГц и 1,5 МГц.</w:t>
      </w:r>
    </w:p>
    <w:p w14:paraId="183ECC3E" w14:textId="77777777" w:rsidR="002854A4" w:rsidRPr="0023730B" w:rsidRDefault="002854A4" w:rsidP="002854A4">
      <w:pPr>
        <w:keepNext/>
        <w:keepLines/>
        <w:rPr>
          <w:lang w:val="ru-RU"/>
        </w:rPr>
      </w:pPr>
      <w:r w:rsidRPr="0023730B">
        <w:rPr>
          <w:lang w:val="ru-RU"/>
        </w:rPr>
        <w:t>В системе F существуют три альтернативных режима передачи, которые позволяют использовать широкий спектр частот передачи, и четыре альтернативных длины защитного интервала для определения расстояния между передатчиками в ОЧС. Эти режимы передачи были разработаны для компенсации зоны Доплера и разброса по задержке в условиях подвижного приема при наличии многолучевых эхо-сигналов.</w:t>
      </w:r>
    </w:p>
    <w:p w14:paraId="3C2E2E01" w14:textId="77777777" w:rsidR="002854A4" w:rsidRPr="0023730B" w:rsidRDefault="002854A4" w:rsidP="00CE76AA">
      <w:pPr>
        <w:pStyle w:val="Heading2"/>
        <w:rPr>
          <w:lang w:val="ru-RU"/>
        </w:rPr>
      </w:pPr>
      <w:bookmarkStart w:id="50" w:name="_Toc233089166"/>
      <w:r w:rsidRPr="0023730B">
        <w:rPr>
          <w:lang w:val="ru-RU"/>
        </w:rPr>
        <w:t>2.3</w:t>
      </w:r>
      <w:r w:rsidRPr="0023730B">
        <w:rPr>
          <w:lang w:val="ru-RU"/>
        </w:rPr>
        <w:tab/>
        <w:t>Гибкость</w:t>
      </w:r>
      <w:bookmarkEnd w:id="50"/>
    </w:p>
    <w:p w14:paraId="52A7C124" w14:textId="2594E18B" w:rsidR="002854A4" w:rsidRPr="0023730B" w:rsidRDefault="002854A4" w:rsidP="002854A4">
      <w:pPr>
        <w:rPr>
          <w:lang w:val="ru-RU"/>
        </w:rPr>
      </w:pPr>
      <w:r w:rsidRPr="0023730B">
        <w:rPr>
          <w:lang w:val="ru-RU"/>
        </w:rPr>
        <w:t>Структура мультиплексного сигнала в системе F полностью соответствует архитектуре систем MPEG</w:t>
      </w:r>
      <w:r w:rsidR="00917964" w:rsidRPr="0023730B">
        <w:rPr>
          <w:lang w:val="ru-RU"/>
        </w:rPr>
        <w:noBreakHyphen/>
      </w:r>
      <w:r w:rsidRPr="0023730B">
        <w:rPr>
          <w:lang w:val="ru-RU"/>
        </w:rPr>
        <w:t>2. Поэтому могут одновременно передаваться такие различные цифровые контенты, как звук, текст, неподвижные изображения и данные.</w:t>
      </w:r>
    </w:p>
    <w:p w14:paraId="08A967AF" w14:textId="77777777" w:rsidR="002854A4" w:rsidRPr="0023730B" w:rsidRDefault="002854A4" w:rsidP="002854A4">
      <w:pPr>
        <w:rPr>
          <w:lang w:val="ru-RU"/>
        </w:rPr>
      </w:pPr>
      <w:r w:rsidRPr="0023730B">
        <w:rPr>
          <w:lang w:val="ru-RU"/>
        </w:rPr>
        <w:t>Кроме того, в соответствии с потребностью радиовещательной организации для системы могут выбираться метод модуляции несущей, скорость кодирования с исправлением ошибок, длительность времени перемежения и др. Существует четыре вида методов модуляции несущей – DQPSK, QPSK, 16-QAM и 64-QAM, пять значений скорости кодирования – 1/2, 2/3, 3/4, 5/6 и 7/8 и пять значений длительности времени перемежения – от 0 до примерно 1 с. Несущая TMCC передает информацию приемнику с указанием используемых в системе вида метода модуляции и скорости кодирования.</w:t>
      </w:r>
    </w:p>
    <w:p w14:paraId="65FB63BD" w14:textId="77777777" w:rsidR="002854A4" w:rsidRPr="0023730B" w:rsidRDefault="002854A4" w:rsidP="00CE76AA">
      <w:pPr>
        <w:pStyle w:val="Heading2"/>
        <w:rPr>
          <w:lang w:val="ru-RU"/>
        </w:rPr>
      </w:pPr>
      <w:bookmarkStart w:id="51" w:name="_Toc233089167"/>
      <w:r w:rsidRPr="0023730B">
        <w:rPr>
          <w:lang w:val="ru-RU"/>
        </w:rPr>
        <w:t>2.4</w:t>
      </w:r>
      <w:r w:rsidRPr="0023730B">
        <w:rPr>
          <w:lang w:val="ru-RU"/>
        </w:rPr>
        <w:tab/>
        <w:t>Унифицированность и функциональная совместимость</w:t>
      </w:r>
      <w:bookmarkEnd w:id="51"/>
    </w:p>
    <w:p w14:paraId="782E2837" w14:textId="77777777" w:rsidR="002854A4" w:rsidRPr="0023730B" w:rsidRDefault="002854A4" w:rsidP="002854A4">
      <w:pPr>
        <w:rPr>
          <w:lang w:val="ru-RU"/>
        </w:rPr>
      </w:pPr>
      <w:r w:rsidRPr="0023730B">
        <w:rPr>
          <w:lang w:val="ru-RU"/>
        </w:rPr>
        <w:t>В системе F используется модуляция BST-OFDM и приняты системы MPEG-2. Поэтому система унифицирована на физическом уровне с системой цифрового наземного телевизионного радиовещания (ЦНТР) и унифицирована с такими системами, как ISDB-T, ISDB-S, DVB-T и DVB</w:t>
      </w:r>
      <w:r w:rsidRPr="0023730B">
        <w:rPr>
          <w:lang w:val="ru-RU"/>
        </w:rPr>
        <w:noBreakHyphen/>
        <w:t>S, в которых на транспортном уровне приняты системы MPEG-2.</w:t>
      </w:r>
    </w:p>
    <w:p w14:paraId="1DC9CF07" w14:textId="77777777" w:rsidR="002854A4" w:rsidRPr="0023730B" w:rsidRDefault="002854A4" w:rsidP="00CE76AA">
      <w:pPr>
        <w:pStyle w:val="Heading2"/>
        <w:rPr>
          <w:lang w:val="ru-RU"/>
        </w:rPr>
      </w:pPr>
      <w:bookmarkStart w:id="52" w:name="_Toc233089168"/>
      <w:r w:rsidRPr="0023730B">
        <w:rPr>
          <w:lang w:val="ru-RU"/>
        </w:rPr>
        <w:t>2.5</w:t>
      </w:r>
      <w:r w:rsidRPr="0023730B">
        <w:rPr>
          <w:lang w:val="ru-RU"/>
        </w:rPr>
        <w:tab/>
        <w:t>Эффективные передача и кодирование источника сигнала</w:t>
      </w:r>
      <w:bookmarkEnd w:id="52"/>
    </w:p>
    <w:p w14:paraId="6217FB8F" w14:textId="77777777" w:rsidR="002854A4" w:rsidRPr="0023730B" w:rsidRDefault="002854A4" w:rsidP="002854A4">
      <w:pPr>
        <w:rPr>
          <w:lang w:val="ru-RU"/>
        </w:rPr>
      </w:pPr>
      <w:r w:rsidRPr="0023730B">
        <w:rPr>
          <w:lang w:val="ru-RU"/>
        </w:rPr>
        <w:t>В системе F используется метод модуляции OFDM, обладающий высокой эффективностью использования спектра. Он позволяет также расширять радиовещательные сети благодаря повторному использованию частот с использованием дополнительных передатчиков, работающих на той же частоте излучения.</w:t>
      </w:r>
    </w:p>
    <w:p w14:paraId="4D1A89BF" w14:textId="77777777" w:rsidR="002854A4" w:rsidRPr="0023730B" w:rsidRDefault="002854A4" w:rsidP="002854A4">
      <w:pPr>
        <w:rPr>
          <w:lang w:val="ru-RU"/>
        </w:rPr>
      </w:pPr>
      <w:r w:rsidRPr="0023730B">
        <w:rPr>
          <w:lang w:val="ru-RU"/>
        </w:rPr>
        <w:t>Кроме того, тот же передатчик может одновременно передавать каналы независимых радиовещательных организаций без защитных интервалов при условии неизменности частоты и синхронизации по битам в каналах.</w:t>
      </w:r>
    </w:p>
    <w:p w14:paraId="0E233457" w14:textId="77777777" w:rsidR="002854A4" w:rsidRPr="0023730B" w:rsidRDefault="002854A4" w:rsidP="002854A4">
      <w:pPr>
        <w:rPr>
          <w:lang w:val="ru-RU"/>
        </w:rPr>
      </w:pPr>
      <w:r w:rsidRPr="0023730B">
        <w:rPr>
          <w:lang w:val="ru-RU"/>
        </w:rPr>
        <w:t>В системе F может быть принят AAC MPEG-2. Качество, близкое к качеству компакт-дисков, для стереосигналов может быть реализовано на скорости 144 кбит/с.</w:t>
      </w:r>
    </w:p>
    <w:p w14:paraId="779B99CF" w14:textId="77777777" w:rsidR="002854A4" w:rsidRPr="0023730B" w:rsidRDefault="002854A4" w:rsidP="00CE76AA">
      <w:pPr>
        <w:pStyle w:val="Heading2"/>
        <w:rPr>
          <w:lang w:val="ru-RU"/>
        </w:rPr>
      </w:pPr>
      <w:bookmarkStart w:id="53" w:name="_Toc233089169"/>
      <w:r w:rsidRPr="0023730B">
        <w:rPr>
          <w:lang w:val="ru-RU"/>
        </w:rPr>
        <w:t>2.6</w:t>
      </w:r>
      <w:r w:rsidRPr="0023730B">
        <w:rPr>
          <w:lang w:val="ru-RU"/>
        </w:rPr>
        <w:tab/>
        <w:t>Независимость радиовещательных организаций</w:t>
      </w:r>
      <w:bookmarkEnd w:id="53"/>
    </w:p>
    <w:p w14:paraId="2768A0D9" w14:textId="77777777" w:rsidR="002854A4" w:rsidRPr="0023730B" w:rsidRDefault="002854A4" w:rsidP="002854A4">
      <w:pPr>
        <w:rPr>
          <w:lang w:val="ru-RU"/>
        </w:rPr>
      </w:pPr>
      <w:r w:rsidRPr="0023730B">
        <w:rPr>
          <w:lang w:val="ru-RU"/>
        </w:rPr>
        <w:t>Система F является узкополосной системой для передачи по крайней мере одной программы звукового вещания. Поэтому радиовещательные организации могут располагать своим собственным РЧ-каналом, в котором они сами могут выбирать параметры передачи.</w:t>
      </w:r>
    </w:p>
    <w:p w14:paraId="73EF680A" w14:textId="77777777" w:rsidR="002854A4" w:rsidRPr="0023730B" w:rsidRDefault="002854A4" w:rsidP="00CE76AA">
      <w:pPr>
        <w:pStyle w:val="Heading2"/>
        <w:rPr>
          <w:lang w:val="ru-RU"/>
        </w:rPr>
      </w:pPr>
      <w:bookmarkStart w:id="54" w:name="_Toc233089170"/>
      <w:r w:rsidRPr="0023730B">
        <w:rPr>
          <w:lang w:val="ru-RU"/>
        </w:rPr>
        <w:lastRenderedPageBreak/>
        <w:t>2.7</w:t>
      </w:r>
      <w:r w:rsidRPr="0023730B">
        <w:rPr>
          <w:lang w:val="ru-RU"/>
        </w:rPr>
        <w:tab/>
        <w:t>Низкий уровень потребления электроэнергии</w:t>
      </w:r>
      <w:bookmarkEnd w:id="54"/>
    </w:p>
    <w:p w14:paraId="42774536" w14:textId="77777777" w:rsidR="002854A4" w:rsidRPr="0023730B" w:rsidRDefault="002854A4" w:rsidP="002854A4">
      <w:pPr>
        <w:rPr>
          <w:lang w:val="ru-RU"/>
        </w:rPr>
      </w:pPr>
      <w:r w:rsidRPr="0023730B">
        <w:rPr>
          <w:lang w:val="ru-RU"/>
        </w:rPr>
        <w:t>Благодаря разработке БИС почти все устройства могут быть небольшими по размерам и легкими. Наиболее важным аспектом работы в целях уменьшения размера батареи является обеспечение низкого уровня энергопотребления устройства. Чем ниже частота синхронизации системы, тем меньше потребление электроэнергии. Поэтому в узкополосной системе с низкой скоростью передачи данных, такой как система односегментной передачи, может быть обеспечена возможность портативности и легкости приемника.</w:t>
      </w:r>
    </w:p>
    <w:p w14:paraId="74A712F0" w14:textId="214A5CEC" w:rsidR="002854A4" w:rsidRPr="0023730B" w:rsidRDefault="002854A4" w:rsidP="00CE76AA">
      <w:pPr>
        <w:pStyle w:val="Heading2"/>
        <w:rPr>
          <w:lang w:val="ru-RU"/>
        </w:rPr>
      </w:pPr>
      <w:bookmarkStart w:id="55" w:name="_Toc233089171"/>
      <w:r w:rsidRPr="0023730B">
        <w:rPr>
          <w:lang w:val="ru-RU"/>
        </w:rPr>
        <w:t>2.8</w:t>
      </w:r>
      <w:r w:rsidRPr="0023730B">
        <w:rPr>
          <w:lang w:val="ru-RU"/>
        </w:rPr>
        <w:tab/>
        <w:t>Иерархическая передач</w:t>
      </w:r>
      <w:r w:rsidR="00CE5A23" w:rsidRPr="0023730B">
        <w:rPr>
          <w:lang w:val="ru-RU"/>
        </w:rPr>
        <w:t>а</w:t>
      </w:r>
      <w:r w:rsidRPr="0023730B">
        <w:rPr>
          <w:lang w:val="ru-RU"/>
        </w:rPr>
        <w:t xml:space="preserve"> и частичный прием</w:t>
      </w:r>
      <w:bookmarkEnd w:id="55"/>
    </w:p>
    <w:p w14:paraId="488E77B9" w14:textId="77777777" w:rsidR="002854A4" w:rsidRPr="0023730B" w:rsidRDefault="002854A4" w:rsidP="002854A4">
      <w:pPr>
        <w:rPr>
          <w:lang w:val="ru-RU"/>
        </w:rPr>
      </w:pPr>
      <w:r w:rsidRPr="0023730B">
        <w:rPr>
          <w:lang w:val="ru-RU"/>
        </w:rPr>
        <w:t xml:space="preserve">При </w:t>
      </w:r>
      <w:proofErr w:type="spellStart"/>
      <w:r w:rsidRPr="0023730B">
        <w:rPr>
          <w:lang w:val="ru-RU"/>
        </w:rPr>
        <w:t>трехсегментной</w:t>
      </w:r>
      <w:proofErr w:type="spellEnd"/>
      <w:r w:rsidRPr="0023730B">
        <w:rPr>
          <w:lang w:val="ru-RU"/>
        </w:rPr>
        <w:t xml:space="preserve"> передаче можно обеспечить как одноуровневую передачу, так и иерархическую передачу. При иерархической передаче существуют два уровня – А и В. Параметры передачи схемы модуляции несущей, скорости кодирования внутреннего кода и продолжительность времени перемежения могут быть изменены на различных уровнях.</w:t>
      </w:r>
    </w:p>
    <w:p w14:paraId="1C93DBD6" w14:textId="77777777" w:rsidR="002854A4" w:rsidRPr="0023730B" w:rsidRDefault="002854A4" w:rsidP="002854A4">
      <w:pPr>
        <w:rPr>
          <w:lang w:val="ru-RU"/>
        </w:rPr>
      </w:pPr>
      <w:r w:rsidRPr="0023730B">
        <w:rPr>
          <w:lang w:val="ru-RU"/>
        </w:rPr>
        <w:t xml:space="preserve">Центральный сегмент иерархической передачи может приниматься односегментным приемником. Поскольку имеется общая структура с сегментом OFDM, односегментный приемник может частично принимать центральный сегмент </w:t>
      </w:r>
      <w:proofErr w:type="spellStart"/>
      <w:r w:rsidRPr="0023730B">
        <w:rPr>
          <w:lang w:val="ru-RU"/>
        </w:rPr>
        <w:t>полнополосного</w:t>
      </w:r>
      <w:proofErr w:type="spellEnd"/>
      <w:r w:rsidRPr="0023730B">
        <w:rPr>
          <w:lang w:val="ru-RU"/>
        </w:rPr>
        <w:t xml:space="preserve"> сигнала ISDB-T всегда, когда в центральном сегменте передается независимая программа.</w:t>
      </w:r>
    </w:p>
    <w:p w14:paraId="6F655C3C" w14:textId="77777777" w:rsidR="002854A4" w:rsidRPr="0023730B" w:rsidRDefault="002854A4" w:rsidP="002854A4">
      <w:pPr>
        <w:rPr>
          <w:lang w:val="ru-RU"/>
        </w:rPr>
      </w:pPr>
      <w:r w:rsidRPr="0023730B">
        <w:rPr>
          <w:lang w:val="ru-RU"/>
        </w:rPr>
        <w:t>На рисунке 9 представлен пример иерархической передачи и частичного приема.</w:t>
      </w:r>
    </w:p>
    <w:p w14:paraId="1E904C2E" w14:textId="77777777" w:rsidR="002854A4" w:rsidRPr="0023730B" w:rsidRDefault="002854A4" w:rsidP="002854A4">
      <w:pPr>
        <w:pStyle w:val="FigureNo"/>
        <w:rPr>
          <w:lang w:val="ru-RU"/>
        </w:rPr>
      </w:pPr>
      <w:r w:rsidRPr="0023730B">
        <w:rPr>
          <w:lang w:val="ru-RU"/>
        </w:rPr>
        <w:t>рисунок 9</w:t>
      </w:r>
    </w:p>
    <w:p w14:paraId="20C74738" w14:textId="77777777" w:rsidR="002854A4" w:rsidRPr="0023730B" w:rsidRDefault="002854A4" w:rsidP="002854A4">
      <w:pPr>
        <w:pStyle w:val="Figuretitle"/>
        <w:rPr>
          <w:lang w:val="ru-RU"/>
        </w:rPr>
      </w:pPr>
      <w:r w:rsidRPr="0023730B">
        <w:rPr>
          <w:lang w:val="ru-RU"/>
        </w:rPr>
        <w:t>Примерная схема иерархической передачи и частичного приема</w:t>
      </w:r>
    </w:p>
    <w:p w14:paraId="18040643" w14:textId="00BBAEDF" w:rsidR="002854A4" w:rsidRPr="0023730B" w:rsidRDefault="002021C2" w:rsidP="002854A4">
      <w:pPr>
        <w:pStyle w:val="Figure"/>
        <w:spacing w:before="240" w:after="120"/>
        <w:rPr>
          <w:lang w:val="ru-RU"/>
        </w:rPr>
      </w:pPr>
      <w:r w:rsidRPr="0023730B">
        <w:rPr>
          <w:lang w:val="ru-RU"/>
        </w:rPr>
        <w:drawing>
          <wp:inline distT="0" distB="0" distL="0" distR="0" wp14:anchorId="0944AD3B" wp14:editId="5C97CC72">
            <wp:extent cx="4191000" cy="3190875"/>
            <wp:effectExtent l="0" t="0" r="0" b="9525"/>
            <wp:docPr id="1670105428" name="Picture 10" descr="Примерная схема иерархической передачи и частичного при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05428" name="Picture 10" descr="Примерная схема иерархической передачи и частичного приема"/>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191000" cy="3190875"/>
                    </a:xfrm>
                    <a:prstGeom prst="rect">
                      <a:avLst/>
                    </a:prstGeom>
                    <a:noFill/>
                    <a:ln>
                      <a:noFill/>
                    </a:ln>
                  </pic:spPr>
                </pic:pic>
              </a:graphicData>
            </a:graphic>
          </wp:inline>
        </w:drawing>
      </w:r>
    </w:p>
    <w:p w14:paraId="6D7106CA" w14:textId="77777777" w:rsidR="002854A4" w:rsidRPr="0023730B" w:rsidRDefault="002854A4" w:rsidP="00CE76AA">
      <w:pPr>
        <w:pStyle w:val="Heading1"/>
        <w:rPr>
          <w:lang w:val="ru-RU"/>
        </w:rPr>
      </w:pPr>
      <w:bookmarkStart w:id="56" w:name="_Toc233089172"/>
      <w:r w:rsidRPr="0023730B">
        <w:rPr>
          <w:lang w:val="ru-RU"/>
        </w:rPr>
        <w:t>3</w:t>
      </w:r>
      <w:r w:rsidRPr="0023730B">
        <w:rPr>
          <w:lang w:val="ru-RU"/>
        </w:rPr>
        <w:tab/>
        <w:t>Параметры передачи</w:t>
      </w:r>
      <w:bookmarkEnd w:id="56"/>
    </w:p>
    <w:p w14:paraId="241E540B" w14:textId="77777777" w:rsidR="002854A4" w:rsidRPr="0023730B" w:rsidRDefault="002854A4" w:rsidP="002854A4">
      <w:pPr>
        <w:rPr>
          <w:lang w:val="ru-RU"/>
        </w:rPr>
      </w:pPr>
      <w:r w:rsidRPr="0023730B">
        <w:rPr>
          <w:lang w:val="ru-RU"/>
        </w:rPr>
        <w:t>Системе F могут быть присвоены растры каналов 6 МГц, 7 МГц или 8 МГц. Ширина полосы сегмента определяется как четырнадцатая часть ширины канала, то есть 429 кГц (6/14 МГц), 500 кГц (7/14 МГц) или 571 кГц (8/14 МГц). Однако ширина полосы сегмента должна выбираться в соответствии с ситуацией в отношении наличия частот, существующей в каждой стране.</w:t>
      </w:r>
    </w:p>
    <w:p w14:paraId="3A8AE9C3" w14:textId="77777777" w:rsidR="002854A4" w:rsidRPr="0023730B" w:rsidRDefault="002854A4" w:rsidP="002854A4">
      <w:pPr>
        <w:rPr>
          <w:lang w:val="ru-RU"/>
        </w:rPr>
      </w:pPr>
      <w:r w:rsidRPr="0023730B">
        <w:rPr>
          <w:lang w:val="ru-RU"/>
        </w:rPr>
        <w:t>Параметры передачи для системы ISDB-T</w:t>
      </w:r>
      <w:r w:rsidRPr="0023730B">
        <w:rPr>
          <w:vertAlign w:val="subscript"/>
          <w:lang w:val="ru-RU"/>
        </w:rPr>
        <w:t>SB</w:t>
      </w:r>
      <w:r w:rsidRPr="0023730B">
        <w:rPr>
          <w:lang w:val="ru-RU"/>
        </w:rPr>
        <w:t xml:space="preserve"> представлены в таблице 5.</w:t>
      </w:r>
    </w:p>
    <w:p w14:paraId="7E36A76A" w14:textId="77777777" w:rsidR="002854A4" w:rsidRPr="0023730B" w:rsidRDefault="002854A4" w:rsidP="002854A4">
      <w:pPr>
        <w:pStyle w:val="TableNo"/>
        <w:rPr>
          <w:lang w:val="ru-RU"/>
        </w:rPr>
      </w:pPr>
      <w:r w:rsidRPr="0023730B">
        <w:rPr>
          <w:lang w:val="ru-RU"/>
        </w:rPr>
        <w:lastRenderedPageBreak/>
        <w:t>ТАБЛИЦА 5</w:t>
      </w:r>
    </w:p>
    <w:p w14:paraId="11C19BF3" w14:textId="77777777" w:rsidR="002854A4" w:rsidRPr="0023730B" w:rsidRDefault="002854A4" w:rsidP="002854A4">
      <w:pPr>
        <w:pStyle w:val="Tabletitle"/>
        <w:rPr>
          <w:vertAlign w:val="subscript"/>
          <w:lang w:val="ru-RU"/>
        </w:rPr>
      </w:pPr>
      <w:r w:rsidRPr="0023730B">
        <w:rPr>
          <w:lang w:val="ru-RU"/>
        </w:rPr>
        <w:t>Параметры передачи для ISDB-T</w:t>
      </w:r>
      <w:r w:rsidRPr="0023730B">
        <w:rPr>
          <w:vertAlign w:val="subscript"/>
          <w:lang w:val="ru-RU"/>
        </w:rPr>
        <w:t>SB</w:t>
      </w:r>
    </w:p>
    <w:tbl>
      <w:tblPr>
        <w:tblW w:w="963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1484"/>
        <w:gridCol w:w="3202"/>
        <w:gridCol w:w="1410"/>
        <w:gridCol w:w="17"/>
        <w:gridCol w:w="113"/>
        <w:gridCol w:w="1571"/>
        <w:gridCol w:w="17"/>
        <w:gridCol w:w="91"/>
        <w:gridCol w:w="1734"/>
      </w:tblGrid>
      <w:tr w:rsidR="002854A4" w:rsidRPr="0023730B" w14:paraId="3BD84E17" w14:textId="77777777" w:rsidTr="00D96965">
        <w:tc>
          <w:tcPr>
            <w:tcW w:w="4686" w:type="dxa"/>
            <w:gridSpan w:val="2"/>
          </w:tcPr>
          <w:p w14:paraId="4B88784B" w14:textId="77777777" w:rsidR="002854A4" w:rsidRPr="0023730B" w:rsidRDefault="002854A4" w:rsidP="009F280F">
            <w:pPr>
              <w:pStyle w:val="Tablehead"/>
              <w:rPr>
                <w:lang w:val="ru-RU"/>
              </w:rPr>
            </w:pPr>
            <w:r w:rsidRPr="0023730B">
              <w:rPr>
                <w:lang w:val="ru-RU"/>
              </w:rPr>
              <w:t>Режим</w:t>
            </w:r>
          </w:p>
        </w:tc>
        <w:tc>
          <w:tcPr>
            <w:tcW w:w="1410" w:type="dxa"/>
          </w:tcPr>
          <w:p w14:paraId="4D7BA5DE" w14:textId="77777777" w:rsidR="002854A4" w:rsidRPr="0023730B" w:rsidRDefault="002854A4" w:rsidP="009F280F">
            <w:pPr>
              <w:pStyle w:val="Tablehead"/>
              <w:rPr>
                <w:lang w:val="ru-RU"/>
              </w:rPr>
            </w:pPr>
            <w:r w:rsidRPr="0023730B">
              <w:rPr>
                <w:lang w:val="ru-RU"/>
              </w:rPr>
              <w:t>Режим 1</w:t>
            </w:r>
          </w:p>
        </w:tc>
        <w:tc>
          <w:tcPr>
            <w:tcW w:w="1701" w:type="dxa"/>
            <w:gridSpan w:val="3"/>
          </w:tcPr>
          <w:p w14:paraId="1B972093" w14:textId="77777777" w:rsidR="002854A4" w:rsidRPr="0023730B" w:rsidRDefault="002854A4" w:rsidP="009F280F">
            <w:pPr>
              <w:pStyle w:val="Tablehead"/>
              <w:rPr>
                <w:lang w:val="ru-RU"/>
              </w:rPr>
            </w:pPr>
            <w:r w:rsidRPr="0023730B">
              <w:rPr>
                <w:lang w:val="ru-RU"/>
              </w:rPr>
              <w:t>Режим 2</w:t>
            </w:r>
          </w:p>
        </w:tc>
        <w:tc>
          <w:tcPr>
            <w:tcW w:w="1842" w:type="dxa"/>
            <w:gridSpan w:val="3"/>
          </w:tcPr>
          <w:p w14:paraId="0FC96299" w14:textId="77777777" w:rsidR="002854A4" w:rsidRPr="0023730B" w:rsidRDefault="002854A4" w:rsidP="009F280F">
            <w:pPr>
              <w:pStyle w:val="Tablehead"/>
              <w:rPr>
                <w:lang w:val="ru-RU"/>
              </w:rPr>
            </w:pPr>
            <w:r w:rsidRPr="0023730B">
              <w:rPr>
                <w:lang w:val="ru-RU"/>
              </w:rPr>
              <w:t>Режим 3</w:t>
            </w:r>
          </w:p>
        </w:tc>
      </w:tr>
      <w:tr w:rsidR="002854A4" w:rsidRPr="0023730B" w14:paraId="169EAE79" w14:textId="77777777" w:rsidTr="00D96965">
        <w:tc>
          <w:tcPr>
            <w:tcW w:w="4686" w:type="dxa"/>
            <w:gridSpan w:val="2"/>
          </w:tcPr>
          <w:p w14:paraId="74389F45" w14:textId="77777777" w:rsidR="002854A4" w:rsidRPr="0023730B" w:rsidRDefault="002854A4" w:rsidP="009F280F">
            <w:pPr>
              <w:pStyle w:val="Tabletext"/>
              <w:rPr>
                <w:lang w:val="ru-RU"/>
              </w:rPr>
            </w:pPr>
            <w:r w:rsidRPr="0023730B">
              <w:rPr>
                <w:lang w:val="ru-RU"/>
              </w:rPr>
              <w:t xml:space="preserve">Общее число </w:t>
            </w:r>
            <w:proofErr w:type="gramStart"/>
            <w:r w:rsidRPr="0023730B">
              <w:rPr>
                <w:lang w:val="ru-RU"/>
              </w:rPr>
              <w:t>сегментов</w:t>
            </w:r>
            <w:r w:rsidRPr="0023730B">
              <w:rPr>
                <w:vertAlign w:val="superscript"/>
                <w:lang w:val="ru-RU"/>
              </w:rPr>
              <w:t>(</w:t>
            </w:r>
            <w:proofErr w:type="gramEnd"/>
            <w:r w:rsidRPr="0023730B">
              <w:rPr>
                <w:vertAlign w:val="superscript"/>
                <w:lang w:val="ru-RU"/>
              </w:rPr>
              <w:t>1)</w:t>
            </w:r>
            <w:r w:rsidRPr="0023730B">
              <w:rPr>
                <w:lang w:val="ru-RU"/>
              </w:rPr>
              <w:t xml:space="preserve"> (</w:t>
            </w:r>
            <w:proofErr w:type="spellStart"/>
            <w:r w:rsidRPr="0023730B">
              <w:rPr>
                <w:i/>
                <w:iCs/>
                <w:lang w:val="ru-RU"/>
              </w:rPr>
              <w:t>N</w:t>
            </w:r>
            <w:r w:rsidRPr="0023730B">
              <w:rPr>
                <w:i/>
                <w:iCs/>
                <w:vertAlign w:val="subscript"/>
                <w:lang w:val="ru-RU"/>
              </w:rPr>
              <w:t>s</w:t>
            </w:r>
            <w:proofErr w:type="spellEnd"/>
            <w:r w:rsidRPr="0023730B">
              <w:rPr>
                <w:lang w:val="ru-RU"/>
              </w:rPr>
              <w:t xml:space="preserve"> = </w:t>
            </w:r>
            <w:proofErr w:type="spellStart"/>
            <w:r w:rsidRPr="0023730B">
              <w:rPr>
                <w:i/>
                <w:iCs/>
                <w:lang w:val="ru-RU"/>
              </w:rPr>
              <w:t>n</w:t>
            </w:r>
            <w:r w:rsidRPr="0023730B">
              <w:rPr>
                <w:i/>
                <w:iCs/>
                <w:vertAlign w:val="subscript"/>
                <w:lang w:val="ru-RU"/>
              </w:rPr>
              <w:t>d</w:t>
            </w:r>
            <w:proofErr w:type="spellEnd"/>
            <w:r w:rsidRPr="0023730B">
              <w:rPr>
                <w:i/>
                <w:iCs/>
                <w:vertAlign w:val="subscript"/>
                <w:lang w:val="ru-RU"/>
              </w:rPr>
              <w:t xml:space="preserve"> </w:t>
            </w:r>
            <w:r w:rsidRPr="0023730B">
              <w:rPr>
                <w:rFonts w:ascii="Symbol" w:hAnsi="Symbol"/>
                <w:lang w:val="ru-RU"/>
              </w:rPr>
              <w:t></w:t>
            </w:r>
            <w:r w:rsidRPr="0023730B">
              <w:rPr>
                <w:lang w:val="ru-RU"/>
              </w:rPr>
              <w:t xml:space="preserve"> </w:t>
            </w:r>
            <w:proofErr w:type="spellStart"/>
            <w:r w:rsidRPr="0023730B">
              <w:rPr>
                <w:i/>
                <w:iCs/>
                <w:lang w:val="ru-RU"/>
              </w:rPr>
              <w:t>n</w:t>
            </w:r>
            <w:r w:rsidRPr="0023730B">
              <w:rPr>
                <w:i/>
                <w:iCs/>
                <w:vertAlign w:val="subscript"/>
                <w:lang w:val="ru-RU"/>
              </w:rPr>
              <w:t>c</w:t>
            </w:r>
            <w:proofErr w:type="spellEnd"/>
            <w:r w:rsidRPr="0023730B">
              <w:rPr>
                <w:lang w:val="ru-RU"/>
              </w:rPr>
              <w:t>)</w:t>
            </w:r>
          </w:p>
        </w:tc>
        <w:tc>
          <w:tcPr>
            <w:tcW w:w="4953" w:type="dxa"/>
            <w:gridSpan w:val="7"/>
          </w:tcPr>
          <w:p w14:paraId="3B430EE1" w14:textId="77777777" w:rsidR="002854A4" w:rsidRPr="0023730B" w:rsidRDefault="002854A4" w:rsidP="009F280F">
            <w:pPr>
              <w:pStyle w:val="Tabletext"/>
              <w:jc w:val="center"/>
              <w:rPr>
                <w:lang w:val="ru-RU"/>
              </w:rPr>
            </w:pPr>
            <w:r w:rsidRPr="0023730B">
              <w:rPr>
                <w:lang w:val="ru-RU"/>
              </w:rPr>
              <w:t>1, 3</w:t>
            </w:r>
          </w:p>
        </w:tc>
      </w:tr>
      <w:tr w:rsidR="002854A4" w:rsidRPr="0023730B" w14:paraId="789AF424" w14:textId="77777777" w:rsidTr="00D96965">
        <w:tc>
          <w:tcPr>
            <w:tcW w:w="4686" w:type="dxa"/>
            <w:gridSpan w:val="2"/>
          </w:tcPr>
          <w:p w14:paraId="60981E8A" w14:textId="77777777" w:rsidR="002854A4" w:rsidRPr="0023730B" w:rsidRDefault="002854A4" w:rsidP="009F280F">
            <w:pPr>
              <w:pStyle w:val="Tabletext"/>
              <w:rPr>
                <w:lang w:val="ru-RU"/>
              </w:rPr>
            </w:pPr>
            <w:r w:rsidRPr="0023730B">
              <w:rPr>
                <w:lang w:val="ru-RU"/>
              </w:rPr>
              <w:t>Эталонный растр канала (</w:t>
            </w:r>
            <w:proofErr w:type="spellStart"/>
            <w:r w:rsidRPr="0023730B">
              <w:rPr>
                <w:i/>
                <w:lang w:val="ru-RU"/>
              </w:rPr>
              <w:t>BW</w:t>
            </w:r>
            <w:r w:rsidRPr="0023730B">
              <w:rPr>
                <w:i/>
                <w:iCs/>
                <w:lang w:val="ru-RU"/>
              </w:rPr>
              <w:t>f</w:t>
            </w:r>
            <w:proofErr w:type="spellEnd"/>
            <w:r w:rsidRPr="0023730B">
              <w:rPr>
                <w:lang w:val="ru-RU"/>
              </w:rPr>
              <w:t>) (МГц)</w:t>
            </w:r>
          </w:p>
        </w:tc>
        <w:tc>
          <w:tcPr>
            <w:tcW w:w="4953" w:type="dxa"/>
            <w:gridSpan w:val="7"/>
          </w:tcPr>
          <w:p w14:paraId="46D87205" w14:textId="77777777" w:rsidR="002854A4" w:rsidRPr="0023730B" w:rsidRDefault="002854A4" w:rsidP="009F280F">
            <w:pPr>
              <w:pStyle w:val="Tabletext"/>
              <w:jc w:val="center"/>
              <w:rPr>
                <w:lang w:val="ru-RU"/>
              </w:rPr>
            </w:pPr>
            <w:r w:rsidRPr="0023730B">
              <w:rPr>
                <w:lang w:val="ru-RU"/>
              </w:rPr>
              <w:t>6, 7, 8</w:t>
            </w:r>
          </w:p>
        </w:tc>
      </w:tr>
      <w:tr w:rsidR="002854A4" w:rsidRPr="0023730B" w14:paraId="04D593DC" w14:textId="77777777" w:rsidTr="00D96965">
        <w:tc>
          <w:tcPr>
            <w:tcW w:w="4686" w:type="dxa"/>
            <w:gridSpan w:val="2"/>
          </w:tcPr>
          <w:p w14:paraId="6B951079" w14:textId="77777777" w:rsidR="002854A4" w:rsidRPr="0023730B" w:rsidRDefault="002854A4" w:rsidP="009F280F">
            <w:pPr>
              <w:pStyle w:val="Tabletext"/>
              <w:rPr>
                <w:lang w:val="ru-RU"/>
              </w:rPr>
            </w:pPr>
            <w:r w:rsidRPr="0023730B">
              <w:rPr>
                <w:lang w:val="ru-RU"/>
              </w:rPr>
              <w:t>Ширина полосы сегмента (</w:t>
            </w:r>
            <w:proofErr w:type="spellStart"/>
            <w:r w:rsidRPr="0023730B">
              <w:rPr>
                <w:i/>
                <w:lang w:val="ru-RU"/>
              </w:rPr>
              <w:t>BW</w:t>
            </w:r>
            <w:r w:rsidRPr="0023730B">
              <w:rPr>
                <w:i/>
                <w:iCs/>
                <w:lang w:val="ru-RU"/>
              </w:rPr>
              <w:t>s</w:t>
            </w:r>
            <w:proofErr w:type="spellEnd"/>
            <w:r w:rsidRPr="0023730B">
              <w:rPr>
                <w:lang w:val="ru-RU"/>
              </w:rPr>
              <w:t>) (кГц)</w:t>
            </w:r>
          </w:p>
        </w:tc>
        <w:tc>
          <w:tcPr>
            <w:tcW w:w="4953" w:type="dxa"/>
            <w:gridSpan w:val="7"/>
          </w:tcPr>
          <w:p w14:paraId="50A5D47D" w14:textId="77777777" w:rsidR="002854A4" w:rsidRPr="0023730B" w:rsidRDefault="002854A4" w:rsidP="009F280F">
            <w:pPr>
              <w:pStyle w:val="Tabletext"/>
              <w:jc w:val="center"/>
              <w:rPr>
                <w:lang w:val="ru-RU"/>
              </w:rPr>
            </w:pPr>
            <w:proofErr w:type="spellStart"/>
            <w:r w:rsidRPr="0023730B">
              <w:rPr>
                <w:i/>
                <w:lang w:val="ru-RU"/>
              </w:rPr>
              <w:t>BW</w:t>
            </w:r>
            <w:r w:rsidRPr="0023730B">
              <w:rPr>
                <w:i/>
                <w:iCs/>
                <w:lang w:val="ru-RU"/>
              </w:rPr>
              <w:t>f</w:t>
            </w:r>
            <w:proofErr w:type="spellEnd"/>
            <w:r w:rsidRPr="0023730B">
              <w:rPr>
                <w:lang w:val="ru-RU"/>
              </w:rPr>
              <w:t xml:space="preserve"> </w:t>
            </w:r>
            <w:r w:rsidRPr="0023730B">
              <w:rPr>
                <w:rFonts w:asciiTheme="majorBidi" w:hAnsiTheme="majorBidi"/>
                <w:lang w:val="ru-RU"/>
              </w:rPr>
              <w:sym w:font="Symbol" w:char="F0B4"/>
            </w:r>
            <w:r w:rsidRPr="0023730B">
              <w:rPr>
                <w:lang w:val="ru-RU"/>
              </w:rPr>
              <w:t xml:space="preserve"> 1</w:t>
            </w:r>
            <w:r w:rsidRPr="0023730B">
              <w:rPr>
                <w:rFonts w:ascii="Tms Rmn" w:hAnsi="Tms Rmn"/>
                <w:lang w:val="ru-RU"/>
              </w:rPr>
              <w:t> </w:t>
            </w:r>
            <w:r w:rsidRPr="0023730B">
              <w:rPr>
                <w:lang w:val="ru-RU"/>
              </w:rPr>
              <w:t>000/14</w:t>
            </w:r>
          </w:p>
        </w:tc>
      </w:tr>
      <w:tr w:rsidR="002854A4" w:rsidRPr="0023730B" w14:paraId="305CAB41" w14:textId="77777777" w:rsidTr="00D96965">
        <w:tc>
          <w:tcPr>
            <w:tcW w:w="4686" w:type="dxa"/>
            <w:gridSpan w:val="2"/>
          </w:tcPr>
          <w:p w14:paraId="1096073D" w14:textId="77777777" w:rsidR="002854A4" w:rsidRPr="0023730B" w:rsidRDefault="002854A4" w:rsidP="009F280F">
            <w:pPr>
              <w:pStyle w:val="Tabletext"/>
              <w:rPr>
                <w:lang w:val="ru-RU"/>
              </w:rPr>
            </w:pPr>
            <w:r w:rsidRPr="0023730B">
              <w:rPr>
                <w:lang w:val="ru-RU"/>
              </w:rPr>
              <w:t>Используемая ширина полосы (</w:t>
            </w:r>
            <w:proofErr w:type="spellStart"/>
            <w:r w:rsidRPr="0023730B">
              <w:rPr>
                <w:i/>
                <w:lang w:val="ru-RU"/>
              </w:rPr>
              <w:t>BW</w:t>
            </w:r>
            <w:r w:rsidRPr="0023730B">
              <w:rPr>
                <w:i/>
                <w:iCs/>
                <w:lang w:val="ru-RU"/>
              </w:rPr>
              <w:t>u</w:t>
            </w:r>
            <w:proofErr w:type="spellEnd"/>
            <w:r w:rsidRPr="0023730B">
              <w:rPr>
                <w:lang w:val="ru-RU"/>
              </w:rPr>
              <w:t>) (кГц)</w:t>
            </w:r>
          </w:p>
        </w:tc>
        <w:tc>
          <w:tcPr>
            <w:tcW w:w="4953" w:type="dxa"/>
            <w:gridSpan w:val="7"/>
          </w:tcPr>
          <w:p w14:paraId="66A057FE" w14:textId="77777777" w:rsidR="002854A4" w:rsidRPr="0023730B" w:rsidRDefault="002854A4" w:rsidP="009F280F">
            <w:pPr>
              <w:pStyle w:val="Tabletext"/>
              <w:jc w:val="center"/>
              <w:rPr>
                <w:lang w:val="ru-RU"/>
              </w:rPr>
            </w:pPr>
            <w:proofErr w:type="spellStart"/>
            <w:r w:rsidRPr="0023730B">
              <w:rPr>
                <w:i/>
                <w:lang w:val="ru-RU"/>
              </w:rPr>
              <w:t>BW</w:t>
            </w:r>
            <w:r w:rsidRPr="0023730B">
              <w:rPr>
                <w:i/>
                <w:iCs/>
                <w:lang w:val="ru-RU"/>
              </w:rPr>
              <w:t>s</w:t>
            </w:r>
            <w:proofErr w:type="spellEnd"/>
            <w:r w:rsidRPr="0023730B">
              <w:rPr>
                <w:lang w:val="ru-RU"/>
              </w:rPr>
              <w:t xml:space="preserve"> </w:t>
            </w:r>
            <w:r w:rsidRPr="0023730B">
              <w:rPr>
                <w:rFonts w:asciiTheme="majorBidi" w:hAnsiTheme="majorBidi"/>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r w:rsidRPr="0023730B">
              <w:rPr>
                <w:lang w:val="ru-RU"/>
              </w:rPr>
              <w:t xml:space="preserve"> + </w:t>
            </w:r>
            <w:proofErr w:type="spellStart"/>
            <w:r w:rsidRPr="0023730B">
              <w:rPr>
                <w:i/>
                <w:iCs/>
                <w:lang w:val="ru-RU"/>
              </w:rPr>
              <w:t>C</w:t>
            </w:r>
            <w:r w:rsidRPr="0023730B">
              <w:rPr>
                <w:i/>
                <w:iCs/>
                <w:vertAlign w:val="subscript"/>
                <w:lang w:val="ru-RU"/>
              </w:rPr>
              <w:t>s</w:t>
            </w:r>
            <w:proofErr w:type="spellEnd"/>
          </w:p>
        </w:tc>
      </w:tr>
      <w:tr w:rsidR="002854A4" w:rsidRPr="0023730B" w14:paraId="02CEEA56" w14:textId="77777777" w:rsidTr="00D96965">
        <w:tc>
          <w:tcPr>
            <w:tcW w:w="4686" w:type="dxa"/>
            <w:gridSpan w:val="2"/>
          </w:tcPr>
          <w:p w14:paraId="5D8A6C40" w14:textId="77777777" w:rsidR="002854A4" w:rsidRPr="0023730B" w:rsidRDefault="002854A4" w:rsidP="009F280F">
            <w:pPr>
              <w:pStyle w:val="Tabletext"/>
              <w:rPr>
                <w:lang w:val="ru-RU"/>
              </w:rPr>
            </w:pPr>
            <w:r w:rsidRPr="0023730B">
              <w:rPr>
                <w:lang w:val="ru-RU"/>
              </w:rPr>
              <w:t>Число сегментов при относительной модуляции</w:t>
            </w:r>
          </w:p>
        </w:tc>
        <w:tc>
          <w:tcPr>
            <w:tcW w:w="4953" w:type="dxa"/>
            <w:gridSpan w:val="7"/>
          </w:tcPr>
          <w:p w14:paraId="2267CA77" w14:textId="77777777" w:rsidR="002854A4" w:rsidRPr="0023730B" w:rsidRDefault="002854A4" w:rsidP="009F280F">
            <w:pPr>
              <w:pStyle w:val="Tabletext"/>
              <w:jc w:val="center"/>
              <w:rPr>
                <w:lang w:val="ru-RU"/>
              </w:rPr>
            </w:pPr>
            <w:proofErr w:type="spellStart"/>
            <w:r w:rsidRPr="0023730B">
              <w:rPr>
                <w:i/>
                <w:iCs/>
                <w:lang w:val="ru-RU"/>
              </w:rPr>
              <w:t>n</w:t>
            </w:r>
            <w:r w:rsidRPr="0023730B">
              <w:rPr>
                <w:i/>
                <w:iCs/>
                <w:vertAlign w:val="subscript"/>
                <w:lang w:val="ru-RU"/>
              </w:rPr>
              <w:t>d</w:t>
            </w:r>
            <w:proofErr w:type="spellEnd"/>
          </w:p>
        </w:tc>
      </w:tr>
      <w:tr w:rsidR="002854A4" w:rsidRPr="0023730B" w14:paraId="6A46BF1F" w14:textId="77777777" w:rsidTr="00D96965">
        <w:tc>
          <w:tcPr>
            <w:tcW w:w="4686" w:type="dxa"/>
            <w:gridSpan w:val="2"/>
          </w:tcPr>
          <w:p w14:paraId="57009412" w14:textId="77777777" w:rsidR="002854A4" w:rsidRPr="0023730B" w:rsidRDefault="002854A4" w:rsidP="009F280F">
            <w:pPr>
              <w:pStyle w:val="Tabletext"/>
              <w:rPr>
                <w:lang w:val="ru-RU"/>
              </w:rPr>
            </w:pPr>
            <w:r w:rsidRPr="0023730B">
              <w:rPr>
                <w:lang w:val="ru-RU"/>
              </w:rPr>
              <w:t>Число сегментов при когерентной модуляции</w:t>
            </w:r>
          </w:p>
        </w:tc>
        <w:tc>
          <w:tcPr>
            <w:tcW w:w="4953" w:type="dxa"/>
            <w:gridSpan w:val="7"/>
          </w:tcPr>
          <w:p w14:paraId="4C3D6489" w14:textId="77777777" w:rsidR="002854A4" w:rsidRPr="0023730B" w:rsidRDefault="002854A4" w:rsidP="009F280F">
            <w:pPr>
              <w:pStyle w:val="Tabletext"/>
              <w:jc w:val="center"/>
              <w:rPr>
                <w:lang w:val="ru-RU"/>
              </w:rPr>
            </w:pPr>
            <w:proofErr w:type="spellStart"/>
            <w:r w:rsidRPr="0023730B">
              <w:rPr>
                <w:i/>
                <w:iCs/>
                <w:lang w:val="ru-RU"/>
              </w:rPr>
              <w:t>n</w:t>
            </w:r>
            <w:r w:rsidRPr="0023730B">
              <w:rPr>
                <w:i/>
                <w:iCs/>
                <w:vertAlign w:val="subscript"/>
                <w:lang w:val="ru-RU"/>
              </w:rPr>
              <w:t>c</w:t>
            </w:r>
            <w:proofErr w:type="spellEnd"/>
          </w:p>
        </w:tc>
      </w:tr>
      <w:tr w:rsidR="002854A4" w:rsidRPr="0023730B" w14:paraId="24F3D78C" w14:textId="77777777" w:rsidTr="00D96965">
        <w:tc>
          <w:tcPr>
            <w:tcW w:w="4686" w:type="dxa"/>
            <w:gridSpan w:val="2"/>
          </w:tcPr>
          <w:p w14:paraId="371F02EC" w14:textId="77777777" w:rsidR="002854A4" w:rsidRPr="0023730B" w:rsidRDefault="002854A4" w:rsidP="009F280F">
            <w:pPr>
              <w:pStyle w:val="Tabletext"/>
              <w:keepNext/>
              <w:rPr>
                <w:lang w:val="ru-RU"/>
              </w:rPr>
            </w:pPr>
            <w:r w:rsidRPr="0023730B">
              <w:rPr>
                <w:lang w:val="ru-RU"/>
              </w:rPr>
              <w:t>Разнос несущих (</w:t>
            </w:r>
            <w:proofErr w:type="spellStart"/>
            <w:r w:rsidRPr="0023730B">
              <w:rPr>
                <w:i/>
                <w:iCs/>
                <w:lang w:val="ru-RU"/>
              </w:rPr>
              <w:t>C</w:t>
            </w:r>
            <w:r w:rsidRPr="0023730B">
              <w:rPr>
                <w:i/>
                <w:iCs/>
                <w:vertAlign w:val="subscript"/>
                <w:lang w:val="ru-RU"/>
              </w:rPr>
              <w:t>s</w:t>
            </w:r>
            <w:proofErr w:type="spellEnd"/>
            <w:r w:rsidRPr="0023730B">
              <w:rPr>
                <w:lang w:val="ru-RU"/>
              </w:rPr>
              <w:t>) (кГц)</w:t>
            </w:r>
          </w:p>
        </w:tc>
        <w:tc>
          <w:tcPr>
            <w:tcW w:w="1427" w:type="dxa"/>
            <w:gridSpan w:val="2"/>
          </w:tcPr>
          <w:p w14:paraId="3BBFD879" w14:textId="77777777" w:rsidR="002854A4" w:rsidRPr="0023730B" w:rsidRDefault="002854A4" w:rsidP="009F280F">
            <w:pPr>
              <w:pStyle w:val="Tabletext"/>
              <w:jc w:val="center"/>
              <w:rPr>
                <w:lang w:val="ru-RU"/>
              </w:rPr>
            </w:pPr>
            <w:proofErr w:type="spellStart"/>
            <w:r w:rsidRPr="0023730B">
              <w:rPr>
                <w:i/>
                <w:lang w:val="ru-RU"/>
              </w:rPr>
              <w:t>BW</w:t>
            </w:r>
            <w:r w:rsidRPr="0023730B">
              <w:rPr>
                <w:i/>
                <w:iCs/>
                <w:lang w:val="ru-RU"/>
              </w:rPr>
              <w:t>s</w:t>
            </w:r>
            <w:proofErr w:type="spellEnd"/>
            <w:r w:rsidRPr="0023730B">
              <w:rPr>
                <w:lang w:val="ru-RU"/>
              </w:rPr>
              <w:t>/108</w:t>
            </w:r>
          </w:p>
        </w:tc>
        <w:tc>
          <w:tcPr>
            <w:tcW w:w="1701" w:type="dxa"/>
            <w:gridSpan w:val="3"/>
          </w:tcPr>
          <w:p w14:paraId="49E07166" w14:textId="77777777" w:rsidR="002854A4" w:rsidRPr="0023730B" w:rsidRDefault="002854A4" w:rsidP="009F280F">
            <w:pPr>
              <w:pStyle w:val="Tabletext"/>
              <w:jc w:val="center"/>
              <w:rPr>
                <w:lang w:val="ru-RU"/>
              </w:rPr>
            </w:pPr>
            <w:proofErr w:type="spellStart"/>
            <w:r w:rsidRPr="0023730B">
              <w:rPr>
                <w:i/>
                <w:lang w:val="ru-RU"/>
              </w:rPr>
              <w:t>BW</w:t>
            </w:r>
            <w:r w:rsidRPr="0023730B">
              <w:rPr>
                <w:i/>
                <w:iCs/>
                <w:lang w:val="ru-RU"/>
              </w:rPr>
              <w:t>s</w:t>
            </w:r>
            <w:proofErr w:type="spellEnd"/>
            <w:r w:rsidRPr="0023730B">
              <w:rPr>
                <w:lang w:val="ru-RU"/>
              </w:rPr>
              <w:t>/216</w:t>
            </w:r>
          </w:p>
        </w:tc>
        <w:tc>
          <w:tcPr>
            <w:tcW w:w="1825" w:type="dxa"/>
            <w:gridSpan w:val="2"/>
          </w:tcPr>
          <w:p w14:paraId="426B2EEB" w14:textId="77777777" w:rsidR="002854A4" w:rsidRPr="0023730B" w:rsidRDefault="002854A4" w:rsidP="009F280F">
            <w:pPr>
              <w:pStyle w:val="Tabletext"/>
              <w:jc w:val="center"/>
              <w:rPr>
                <w:lang w:val="ru-RU"/>
              </w:rPr>
            </w:pPr>
            <w:proofErr w:type="spellStart"/>
            <w:r w:rsidRPr="0023730B">
              <w:rPr>
                <w:i/>
                <w:lang w:val="ru-RU"/>
              </w:rPr>
              <w:t>BW</w:t>
            </w:r>
            <w:r w:rsidRPr="0023730B">
              <w:rPr>
                <w:i/>
                <w:iCs/>
                <w:lang w:val="ru-RU"/>
              </w:rPr>
              <w:t>s</w:t>
            </w:r>
            <w:proofErr w:type="spellEnd"/>
            <w:r w:rsidRPr="0023730B">
              <w:rPr>
                <w:lang w:val="ru-RU"/>
              </w:rPr>
              <w:t>/432</w:t>
            </w:r>
          </w:p>
        </w:tc>
      </w:tr>
      <w:tr w:rsidR="002854A4" w:rsidRPr="0023730B" w14:paraId="3036FE31" w14:textId="77777777" w:rsidTr="00D96965">
        <w:tc>
          <w:tcPr>
            <w:tcW w:w="1484" w:type="dxa"/>
            <w:vMerge w:val="restart"/>
          </w:tcPr>
          <w:p w14:paraId="39A0D819" w14:textId="77777777" w:rsidR="002854A4" w:rsidRPr="0023730B" w:rsidRDefault="002854A4" w:rsidP="009F280F">
            <w:pPr>
              <w:pStyle w:val="Tabletext"/>
              <w:rPr>
                <w:lang w:val="ru-RU"/>
              </w:rPr>
            </w:pPr>
            <w:r w:rsidRPr="0023730B">
              <w:rPr>
                <w:lang w:val="ru-RU"/>
              </w:rPr>
              <w:t>Число</w:t>
            </w:r>
            <w:r w:rsidRPr="0023730B">
              <w:rPr>
                <w:lang w:val="ru-RU"/>
              </w:rPr>
              <w:br/>
              <w:t>несущих</w:t>
            </w:r>
          </w:p>
        </w:tc>
        <w:tc>
          <w:tcPr>
            <w:tcW w:w="3202" w:type="dxa"/>
          </w:tcPr>
          <w:p w14:paraId="6A8F006F" w14:textId="77777777" w:rsidR="002854A4" w:rsidRPr="0023730B" w:rsidRDefault="002854A4" w:rsidP="009F280F">
            <w:pPr>
              <w:pStyle w:val="Tabletext"/>
              <w:rPr>
                <w:lang w:val="ru-RU"/>
              </w:rPr>
            </w:pPr>
            <w:r w:rsidRPr="0023730B">
              <w:rPr>
                <w:lang w:val="ru-RU"/>
              </w:rPr>
              <w:t>Всего</w:t>
            </w:r>
          </w:p>
        </w:tc>
        <w:tc>
          <w:tcPr>
            <w:tcW w:w="1427" w:type="dxa"/>
            <w:gridSpan w:val="2"/>
          </w:tcPr>
          <w:p w14:paraId="0B109BDD" w14:textId="77777777" w:rsidR="002854A4" w:rsidRPr="0023730B" w:rsidRDefault="002854A4" w:rsidP="009F280F">
            <w:pPr>
              <w:pStyle w:val="Tabletext"/>
              <w:jc w:val="center"/>
              <w:rPr>
                <w:lang w:val="ru-RU"/>
              </w:rPr>
            </w:pPr>
            <w:r w:rsidRPr="0023730B">
              <w:rPr>
                <w:lang w:val="ru-RU"/>
              </w:rPr>
              <w:t xml:space="preserve">108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r w:rsidRPr="0023730B">
              <w:rPr>
                <w:lang w:val="ru-RU"/>
              </w:rPr>
              <w:t xml:space="preserve"> + 1</w:t>
            </w:r>
          </w:p>
        </w:tc>
        <w:tc>
          <w:tcPr>
            <w:tcW w:w="1701" w:type="dxa"/>
            <w:gridSpan w:val="3"/>
          </w:tcPr>
          <w:p w14:paraId="1738123A" w14:textId="77777777" w:rsidR="002854A4" w:rsidRPr="0023730B" w:rsidRDefault="002854A4" w:rsidP="009F280F">
            <w:pPr>
              <w:pStyle w:val="Tabletext"/>
              <w:jc w:val="center"/>
              <w:rPr>
                <w:lang w:val="ru-RU"/>
              </w:rPr>
            </w:pPr>
            <w:r w:rsidRPr="0023730B">
              <w:rPr>
                <w:lang w:val="ru-RU"/>
              </w:rPr>
              <w:t xml:space="preserve">216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r w:rsidRPr="0023730B">
              <w:rPr>
                <w:lang w:val="ru-RU"/>
              </w:rPr>
              <w:t xml:space="preserve"> + 1</w:t>
            </w:r>
          </w:p>
        </w:tc>
        <w:tc>
          <w:tcPr>
            <w:tcW w:w="1825" w:type="dxa"/>
            <w:gridSpan w:val="2"/>
          </w:tcPr>
          <w:p w14:paraId="5D200399" w14:textId="77777777" w:rsidR="002854A4" w:rsidRPr="0023730B" w:rsidRDefault="002854A4" w:rsidP="009F280F">
            <w:pPr>
              <w:pStyle w:val="Tabletext"/>
              <w:jc w:val="center"/>
              <w:rPr>
                <w:lang w:val="ru-RU"/>
              </w:rPr>
            </w:pPr>
            <w:r w:rsidRPr="0023730B">
              <w:rPr>
                <w:lang w:val="ru-RU"/>
              </w:rPr>
              <w:t xml:space="preserve">432 </w:t>
            </w:r>
            <w:r w:rsidRPr="0023730B">
              <w:rPr>
                <w:rFonts w:asciiTheme="majorBidi" w:hAnsiTheme="majorBidi"/>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r w:rsidRPr="0023730B">
              <w:rPr>
                <w:lang w:val="ru-RU"/>
              </w:rPr>
              <w:t xml:space="preserve"> + 1</w:t>
            </w:r>
          </w:p>
        </w:tc>
      </w:tr>
      <w:tr w:rsidR="002854A4" w:rsidRPr="0023730B" w14:paraId="6E63A227" w14:textId="77777777" w:rsidTr="00D96965">
        <w:tc>
          <w:tcPr>
            <w:tcW w:w="1484" w:type="dxa"/>
            <w:vMerge/>
          </w:tcPr>
          <w:p w14:paraId="48C27012" w14:textId="77777777" w:rsidR="002854A4" w:rsidRPr="0023730B" w:rsidRDefault="002854A4" w:rsidP="009F280F">
            <w:pPr>
              <w:pStyle w:val="Tabletext"/>
              <w:rPr>
                <w:lang w:val="ru-RU"/>
              </w:rPr>
            </w:pPr>
          </w:p>
        </w:tc>
        <w:tc>
          <w:tcPr>
            <w:tcW w:w="3202" w:type="dxa"/>
          </w:tcPr>
          <w:p w14:paraId="66524D4F" w14:textId="77777777" w:rsidR="002854A4" w:rsidRPr="0023730B" w:rsidRDefault="002854A4" w:rsidP="009F280F">
            <w:pPr>
              <w:pStyle w:val="Tabletext"/>
              <w:rPr>
                <w:lang w:val="ru-RU"/>
              </w:rPr>
            </w:pPr>
            <w:r w:rsidRPr="0023730B">
              <w:rPr>
                <w:lang w:val="ru-RU"/>
              </w:rPr>
              <w:t>Данные</w:t>
            </w:r>
          </w:p>
        </w:tc>
        <w:tc>
          <w:tcPr>
            <w:tcW w:w="1427" w:type="dxa"/>
            <w:gridSpan w:val="2"/>
          </w:tcPr>
          <w:p w14:paraId="7E6CC9AE" w14:textId="77777777" w:rsidR="002854A4" w:rsidRPr="0023730B" w:rsidRDefault="002854A4" w:rsidP="009F280F">
            <w:pPr>
              <w:pStyle w:val="Tabletext"/>
              <w:jc w:val="center"/>
              <w:rPr>
                <w:lang w:val="ru-RU"/>
              </w:rPr>
            </w:pPr>
            <w:r w:rsidRPr="0023730B">
              <w:rPr>
                <w:lang w:val="ru-RU"/>
              </w:rPr>
              <w:t xml:space="preserve">96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p>
        </w:tc>
        <w:tc>
          <w:tcPr>
            <w:tcW w:w="1701" w:type="dxa"/>
            <w:gridSpan w:val="3"/>
          </w:tcPr>
          <w:p w14:paraId="2E820D53" w14:textId="77777777" w:rsidR="002854A4" w:rsidRPr="0023730B" w:rsidRDefault="002854A4" w:rsidP="009F280F">
            <w:pPr>
              <w:pStyle w:val="Tabletext"/>
              <w:jc w:val="center"/>
              <w:rPr>
                <w:lang w:val="ru-RU"/>
              </w:rPr>
            </w:pPr>
            <w:r w:rsidRPr="0023730B">
              <w:rPr>
                <w:lang w:val="ru-RU"/>
              </w:rPr>
              <w:t xml:space="preserve">192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p>
        </w:tc>
        <w:tc>
          <w:tcPr>
            <w:tcW w:w="1825" w:type="dxa"/>
            <w:gridSpan w:val="2"/>
          </w:tcPr>
          <w:p w14:paraId="4E45FF65" w14:textId="77777777" w:rsidR="002854A4" w:rsidRPr="0023730B" w:rsidRDefault="002854A4" w:rsidP="009F280F">
            <w:pPr>
              <w:pStyle w:val="Tabletext"/>
              <w:jc w:val="center"/>
              <w:rPr>
                <w:lang w:val="ru-RU"/>
              </w:rPr>
            </w:pPr>
            <w:r w:rsidRPr="0023730B">
              <w:rPr>
                <w:lang w:val="ru-RU"/>
              </w:rPr>
              <w:t xml:space="preserve">384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p>
        </w:tc>
      </w:tr>
      <w:tr w:rsidR="002854A4" w:rsidRPr="0023730B" w14:paraId="04978982" w14:textId="77777777" w:rsidTr="00D96965">
        <w:tc>
          <w:tcPr>
            <w:tcW w:w="1484" w:type="dxa"/>
            <w:vMerge/>
          </w:tcPr>
          <w:p w14:paraId="7F50918C" w14:textId="77777777" w:rsidR="002854A4" w:rsidRPr="0023730B" w:rsidRDefault="002854A4" w:rsidP="009F280F">
            <w:pPr>
              <w:pStyle w:val="Tabletext"/>
              <w:rPr>
                <w:lang w:val="ru-RU"/>
              </w:rPr>
            </w:pPr>
          </w:p>
        </w:tc>
        <w:tc>
          <w:tcPr>
            <w:tcW w:w="3202" w:type="dxa"/>
          </w:tcPr>
          <w:p w14:paraId="50ECB0E7" w14:textId="77777777" w:rsidR="002854A4" w:rsidRPr="0023730B" w:rsidRDefault="002854A4" w:rsidP="009F280F">
            <w:pPr>
              <w:pStyle w:val="Tabletext"/>
              <w:rPr>
                <w:lang w:val="ru-RU"/>
              </w:rPr>
            </w:pPr>
            <w:proofErr w:type="gramStart"/>
            <w:r w:rsidRPr="0023730B">
              <w:rPr>
                <w:lang w:val="ru-RU"/>
              </w:rPr>
              <w:t>SP</w:t>
            </w:r>
            <w:r w:rsidRPr="0023730B">
              <w:rPr>
                <w:vertAlign w:val="superscript"/>
                <w:lang w:val="ru-RU"/>
              </w:rPr>
              <w:t>(</w:t>
            </w:r>
            <w:proofErr w:type="gramEnd"/>
            <w:r w:rsidRPr="0023730B">
              <w:rPr>
                <w:vertAlign w:val="superscript"/>
                <w:lang w:val="ru-RU"/>
              </w:rPr>
              <w:t>2)</w:t>
            </w:r>
          </w:p>
        </w:tc>
        <w:tc>
          <w:tcPr>
            <w:tcW w:w="1427" w:type="dxa"/>
            <w:gridSpan w:val="2"/>
          </w:tcPr>
          <w:p w14:paraId="234B704D" w14:textId="77777777" w:rsidR="002854A4" w:rsidRPr="0023730B" w:rsidRDefault="002854A4" w:rsidP="009F280F">
            <w:pPr>
              <w:pStyle w:val="Tabletext"/>
              <w:jc w:val="center"/>
              <w:rPr>
                <w:lang w:val="ru-RU"/>
              </w:rPr>
            </w:pPr>
            <w:r w:rsidRPr="0023730B">
              <w:rPr>
                <w:lang w:val="ru-RU"/>
              </w:rPr>
              <w:t xml:space="preserve">9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c</w:t>
            </w:r>
            <w:proofErr w:type="spellEnd"/>
          </w:p>
        </w:tc>
        <w:tc>
          <w:tcPr>
            <w:tcW w:w="1701" w:type="dxa"/>
            <w:gridSpan w:val="3"/>
          </w:tcPr>
          <w:p w14:paraId="20200068" w14:textId="77777777" w:rsidR="002854A4" w:rsidRPr="0023730B" w:rsidRDefault="002854A4" w:rsidP="009F280F">
            <w:pPr>
              <w:pStyle w:val="Tabletext"/>
              <w:jc w:val="center"/>
              <w:rPr>
                <w:lang w:val="ru-RU"/>
              </w:rPr>
            </w:pPr>
            <w:r w:rsidRPr="0023730B">
              <w:rPr>
                <w:lang w:val="ru-RU"/>
              </w:rPr>
              <w:t xml:space="preserve">18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c</w:t>
            </w:r>
            <w:proofErr w:type="spellEnd"/>
          </w:p>
        </w:tc>
        <w:tc>
          <w:tcPr>
            <w:tcW w:w="1825" w:type="dxa"/>
            <w:gridSpan w:val="2"/>
          </w:tcPr>
          <w:p w14:paraId="06BC65BC" w14:textId="77777777" w:rsidR="002854A4" w:rsidRPr="0023730B" w:rsidRDefault="002854A4" w:rsidP="009F280F">
            <w:pPr>
              <w:pStyle w:val="Tabletext"/>
              <w:jc w:val="center"/>
              <w:rPr>
                <w:lang w:val="ru-RU"/>
              </w:rPr>
            </w:pPr>
            <w:r w:rsidRPr="0023730B">
              <w:rPr>
                <w:lang w:val="ru-RU"/>
              </w:rPr>
              <w:t xml:space="preserve">36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c</w:t>
            </w:r>
            <w:proofErr w:type="spellEnd"/>
          </w:p>
        </w:tc>
      </w:tr>
      <w:tr w:rsidR="002854A4" w:rsidRPr="0023730B" w14:paraId="0E88A67E" w14:textId="77777777" w:rsidTr="00D96965">
        <w:tc>
          <w:tcPr>
            <w:tcW w:w="1484" w:type="dxa"/>
            <w:vMerge/>
          </w:tcPr>
          <w:p w14:paraId="4482FA25" w14:textId="77777777" w:rsidR="002854A4" w:rsidRPr="0023730B" w:rsidRDefault="002854A4" w:rsidP="009F280F">
            <w:pPr>
              <w:pStyle w:val="Tabletext"/>
              <w:rPr>
                <w:lang w:val="ru-RU"/>
              </w:rPr>
            </w:pPr>
          </w:p>
        </w:tc>
        <w:tc>
          <w:tcPr>
            <w:tcW w:w="3202" w:type="dxa"/>
          </w:tcPr>
          <w:p w14:paraId="6FC346F0" w14:textId="77777777" w:rsidR="002854A4" w:rsidRPr="0023730B" w:rsidRDefault="002854A4" w:rsidP="009F280F">
            <w:pPr>
              <w:pStyle w:val="Tabletext"/>
              <w:rPr>
                <w:lang w:val="ru-RU"/>
              </w:rPr>
            </w:pPr>
            <w:proofErr w:type="gramStart"/>
            <w:r w:rsidRPr="0023730B">
              <w:rPr>
                <w:lang w:val="ru-RU"/>
              </w:rPr>
              <w:t>CP</w:t>
            </w:r>
            <w:r w:rsidRPr="0023730B">
              <w:rPr>
                <w:vertAlign w:val="superscript"/>
                <w:lang w:val="ru-RU"/>
              </w:rPr>
              <w:t>(</w:t>
            </w:r>
            <w:proofErr w:type="gramEnd"/>
            <w:r w:rsidRPr="0023730B">
              <w:rPr>
                <w:vertAlign w:val="superscript"/>
                <w:lang w:val="ru-RU"/>
              </w:rPr>
              <w:t>2)</w:t>
            </w:r>
          </w:p>
        </w:tc>
        <w:tc>
          <w:tcPr>
            <w:tcW w:w="1427" w:type="dxa"/>
            <w:gridSpan w:val="2"/>
          </w:tcPr>
          <w:p w14:paraId="31855BCD" w14:textId="77777777" w:rsidR="002854A4" w:rsidRPr="0023730B" w:rsidRDefault="002854A4" w:rsidP="009F280F">
            <w:pPr>
              <w:pStyle w:val="Tabletext"/>
              <w:jc w:val="center"/>
              <w:rPr>
                <w:lang w:val="ru-RU"/>
              </w:rPr>
            </w:pPr>
            <w:proofErr w:type="spellStart"/>
            <w:r w:rsidRPr="0023730B">
              <w:rPr>
                <w:i/>
                <w:iCs/>
                <w:lang w:val="ru-RU"/>
              </w:rPr>
              <w:t>n</w:t>
            </w:r>
            <w:r w:rsidRPr="0023730B">
              <w:rPr>
                <w:i/>
                <w:iCs/>
                <w:vertAlign w:val="subscript"/>
                <w:lang w:val="ru-RU"/>
              </w:rPr>
              <w:t>d</w:t>
            </w:r>
            <w:proofErr w:type="spellEnd"/>
            <w:r w:rsidRPr="0023730B">
              <w:rPr>
                <w:lang w:val="ru-RU"/>
              </w:rPr>
              <w:t xml:space="preserve"> + 1</w:t>
            </w:r>
          </w:p>
        </w:tc>
        <w:tc>
          <w:tcPr>
            <w:tcW w:w="1701" w:type="dxa"/>
            <w:gridSpan w:val="3"/>
          </w:tcPr>
          <w:p w14:paraId="641F8FA0" w14:textId="77777777" w:rsidR="002854A4" w:rsidRPr="0023730B" w:rsidRDefault="002854A4" w:rsidP="009F280F">
            <w:pPr>
              <w:pStyle w:val="Tabletext"/>
              <w:jc w:val="center"/>
              <w:rPr>
                <w:lang w:val="ru-RU"/>
              </w:rPr>
            </w:pPr>
            <w:proofErr w:type="spellStart"/>
            <w:r w:rsidRPr="0023730B">
              <w:rPr>
                <w:i/>
                <w:iCs/>
                <w:lang w:val="ru-RU"/>
              </w:rPr>
              <w:t>n</w:t>
            </w:r>
            <w:r w:rsidRPr="0023730B">
              <w:rPr>
                <w:i/>
                <w:iCs/>
                <w:vertAlign w:val="subscript"/>
                <w:lang w:val="ru-RU"/>
              </w:rPr>
              <w:t>d</w:t>
            </w:r>
            <w:proofErr w:type="spellEnd"/>
            <w:r w:rsidRPr="0023730B">
              <w:rPr>
                <w:lang w:val="ru-RU"/>
              </w:rPr>
              <w:t xml:space="preserve"> + 1</w:t>
            </w:r>
          </w:p>
        </w:tc>
        <w:tc>
          <w:tcPr>
            <w:tcW w:w="1825" w:type="dxa"/>
            <w:gridSpan w:val="2"/>
          </w:tcPr>
          <w:p w14:paraId="29D5EA42" w14:textId="77777777" w:rsidR="002854A4" w:rsidRPr="0023730B" w:rsidRDefault="002854A4" w:rsidP="009F280F">
            <w:pPr>
              <w:pStyle w:val="Tabletext"/>
              <w:jc w:val="center"/>
              <w:rPr>
                <w:lang w:val="ru-RU"/>
              </w:rPr>
            </w:pPr>
            <w:proofErr w:type="spellStart"/>
            <w:r w:rsidRPr="0023730B">
              <w:rPr>
                <w:i/>
                <w:iCs/>
                <w:lang w:val="ru-RU"/>
              </w:rPr>
              <w:t>n</w:t>
            </w:r>
            <w:r w:rsidRPr="0023730B">
              <w:rPr>
                <w:i/>
                <w:iCs/>
                <w:vertAlign w:val="subscript"/>
                <w:lang w:val="ru-RU"/>
              </w:rPr>
              <w:t>d</w:t>
            </w:r>
            <w:proofErr w:type="spellEnd"/>
            <w:r w:rsidRPr="0023730B">
              <w:rPr>
                <w:lang w:val="ru-RU"/>
              </w:rPr>
              <w:t xml:space="preserve"> + 1</w:t>
            </w:r>
          </w:p>
        </w:tc>
      </w:tr>
      <w:tr w:rsidR="002854A4" w:rsidRPr="0023730B" w14:paraId="6539BF51" w14:textId="77777777" w:rsidTr="00D96965">
        <w:tc>
          <w:tcPr>
            <w:tcW w:w="1484" w:type="dxa"/>
            <w:vMerge/>
          </w:tcPr>
          <w:p w14:paraId="2B67F250" w14:textId="77777777" w:rsidR="002854A4" w:rsidRPr="0023730B" w:rsidRDefault="002854A4" w:rsidP="009F280F">
            <w:pPr>
              <w:pStyle w:val="Tabletext"/>
              <w:rPr>
                <w:lang w:val="ru-RU"/>
              </w:rPr>
            </w:pPr>
          </w:p>
        </w:tc>
        <w:tc>
          <w:tcPr>
            <w:tcW w:w="3202" w:type="dxa"/>
          </w:tcPr>
          <w:p w14:paraId="4DC7A5ED" w14:textId="77777777" w:rsidR="002854A4" w:rsidRPr="0023730B" w:rsidRDefault="002854A4" w:rsidP="009F280F">
            <w:pPr>
              <w:pStyle w:val="Tabletext"/>
              <w:rPr>
                <w:lang w:val="ru-RU"/>
              </w:rPr>
            </w:pPr>
            <w:proofErr w:type="gramStart"/>
            <w:r w:rsidRPr="0023730B">
              <w:rPr>
                <w:lang w:val="ru-RU"/>
              </w:rPr>
              <w:t>TMCC</w:t>
            </w:r>
            <w:r w:rsidRPr="0023730B">
              <w:rPr>
                <w:vertAlign w:val="superscript"/>
                <w:lang w:val="ru-RU"/>
              </w:rPr>
              <w:t>(</w:t>
            </w:r>
            <w:proofErr w:type="gramEnd"/>
            <w:r w:rsidRPr="0023730B">
              <w:rPr>
                <w:vertAlign w:val="superscript"/>
                <w:lang w:val="ru-RU"/>
              </w:rPr>
              <w:t>3)</w:t>
            </w:r>
          </w:p>
        </w:tc>
        <w:tc>
          <w:tcPr>
            <w:tcW w:w="1427" w:type="dxa"/>
            <w:gridSpan w:val="2"/>
          </w:tcPr>
          <w:p w14:paraId="7F355E25" w14:textId="77777777" w:rsidR="002854A4" w:rsidRPr="0023730B" w:rsidRDefault="002854A4" w:rsidP="009F280F">
            <w:pPr>
              <w:pStyle w:val="Tabletext"/>
              <w:jc w:val="center"/>
              <w:rPr>
                <w:lang w:val="ru-RU"/>
              </w:rPr>
            </w:pPr>
            <w:proofErr w:type="spellStart"/>
            <w:r w:rsidRPr="0023730B">
              <w:rPr>
                <w:i/>
                <w:iCs/>
                <w:lang w:val="ru-RU"/>
              </w:rPr>
              <w:t>n</w:t>
            </w:r>
            <w:r w:rsidRPr="0023730B">
              <w:rPr>
                <w:i/>
                <w:iCs/>
                <w:vertAlign w:val="subscript"/>
                <w:lang w:val="ru-RU"/>
              </w:rPr>
              <w:t>c</w:t>
            </w:r>
            <w:proofErr w:type="spellEnd"/>
            <w:r w:rsidRPr="0023730B">
              <w:rPr>
                <w:lang w:val="ru-RU"/>
              </w:rPr>
              <w:t xml:space="preserve"> + 5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d</w:t>
            </w:r>
            <w:proofErr w:type="spellEnd"/>
          </w:p>
        </w:tc>
        <w:tc>
          <w:tcPr>
            <w:tcW w:w="1701" w:type="dxa"/>
            <w:gridSpan w:val="3"/>
          </w:tcPr>
          <w:p w14:paraId="3D69A49B" w14:textId="77777777" w:rsidR="002854A4" w:rsidRPr="0023730B" w:rsidRDefault="002854A4" w:rsidP="009F280F">
            <w:pPr>
              <w:pStyle w:val="Tabletext"/>
              <w:jc w:val="center"/>
              <w:rPr>
                <w:lang w:val="ru-RU"/>
              </w:rPr>
            </w:pPr>
            <w:r w:rsidRPr="0023730B">
              <w:rPr>
                <w:lang w:val="ru-RU"/>
              </w:rPr>
              <w:t xml:space="preserve">2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c</w:t>
            </w:r>
            <w:proofErr w:type="spellEnd"/>
            <w:r w:rsidRPr="0023730B">
              <w:rPr>
                <w:lang w:val="ru-RU"/>
              </w:rPr>
              <w:t xml:space="preserve"> + 10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d</w:t>
            </w:r>
            <w:proofErr w:type="spellEnd"/>
          </w:p>
        </w:tc>
        <w:tc>
          <w:tcPr>
            <w:tcW w:w="1825" w:type="dxa"/>
            <w:gridSpan w:val="2"/>
          </w:tcPr>
          <w:p w14:paraId="18DCAF32" w14:textId="77777777" w:rsidR="002854A4" w:rsidRPr="0023730B" w:rsidRDefault="002854A4" w:rsidP="009F280F">
            <w:pPr>
              <w:pStyle w:val="Tabletext"/>
              <w:jc w:val="center"/>
              <w:rPr>
                <w:lang w:val="ru-RU"/>
              </w:rPr>
            </w:pPr>
            <w:r w:rsidRPr="0023730B">
              <w:rPr>
                <w:lang w:val="ru-RU"/>
              </w:rPr>
              <w:t xml:space="preserve">4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c</w:t>
            </w:r>
            <w:proofErr w:type="spellEnd"/>
            <w:r w:rsidRPr="0023730B">
              <w:rPr>
                <w:lang w:val="ru-RU"/>
              </w:rPr>
              <w:t xml:space="preserve"> + 20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d</w:t>
            </w:r>
            <w:proofErr w:type="spellEnd"/>
          </w:p>
        </w:tc>
      </w:tr>
      <w:tr w:rsidR="002854A4" w:rsidRPr="0023730B" w14:paraId="3B47D1C7" w14:textId="77777777" w:rsidTr="00D96965">
        <w:tc>
          <w:tcPr>
            <w:tcW w:w="1484" w:type="dxa"/>
            <w:vMerge/>
          </w:tcPr>
          <w:p w14:paraId="736D826E" w14:textId="77777777" w:rsidR="002854A4" w:rsidRPr="0023730B" w:rsidRDefault="002854A4" w:rsidP="009F280F">
            <w:pPr>
              <w:pStyle w:val="Tabletext"/>
              <w:rPr>
                <w:lang w:val="ru-RU"/>
              </w:rPr>
            </w:pPr>
          </w:p>
        </w:tc>
        <w:tc>
          <w:tcPr>
            <w:tcW w:w="3202" w:type="dxa"/>
          </w:tcPr>
          <w:p w14:paraId="4B31A767" w14:textId="77777777" w:rsidR="002854A4" w:rsidRPr="0023730B" w:rsidRDefault="002854A4" w:rsidP="009F280F">
            <w:pPr>
              <w:pStyle w:val="Tabletext"/>
              <w:rPr>
                <w:lang w:val="ru-RU"/>
              </w:rPr>
            </w:pPr>
            <w:r w:rsidRPr="0023730B">
              <w:rPr>
                <w:lang w:val="ru-RU"/>
              </w:rPr>
              <w:t>AC1</w:t>
            </w:r>
            <w:r w:rsidRPr="0023730B">
              <w:rPr>
                <w:vertAlign w:val="superscript"/>
                <w:lang w:val="ru-RU"/>
              </w:rPr>
              <w:t>(4)</w:t>
            </w:r>
          </w:p>
        </w:tc>
        <w:tc>
          <w:tcPr>
            <w:tcW w:w="1427" w:type="dxa"/>
            <w:gridSpan w:val="2"/>
          </w:tcPr>
          <w:p w14:paraId="4AEFF48E" w14:textId="77777777" w:rsidR="002854A4" w:rsidRPr="0023730B" w:rsidRDefault="002854A4" w:rsidP="009F280F">
            <w:pPr>
              <w:pStyle w:val="Tabletext"/>
              <w:jc w:val="center"/>
              <w:rPr>
                <w:lang w:val="ru-RU"/>
              </w:rPr>
            </w:pPr>
            <w:r w:rsidRPr="0023730B">
              <w:rPr>
                <w:lang w:val="ru-RU"/>
              </w:rPr>
              <w:t xml:space="preserve">2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p>
        </w:tc>
        <w:tc>
          <w:tcPr>
            <w:tcW w:w="1701" w:type="dxa"/>
            <w:gridSpan w:val="3"/>
          </w:tcPr>
          <w:p w14:paraId="7285D921" w14:textId="77777777" w:rsidR="002854A4" w:rsidRPr="0023730B" w:rsidRDefault="002854A4" w:rsidP="009F280F">
            <w:pPr>
              <w:pStyle w:val="Tabletext"/>
              <w:jc w:val="center"/>
              <w:rPr>
                <w:lang w:val="ru-RU"/>
              </w:rPr>
            </w:pPr>
            <w:r w:rsidRPr="0023730B">
              <w:rPr>
                <w:lang w:val="ru-RU"/>
              </w:rPr>
              <w:t xml:space="preserve">4 + </w:t>
            </w:r>
            <w:proofErr w:type="spellStart"/>
            <w:r w:rsidRPr="0023730B">
              <w:rPr>
                <w:i/>
                <w:iCs/>
                <w:lang w:val="ru-RU"/>
              </w:rPr>
              <w:t>N</w:t>
            </w:r>
            <w:r w:rsidRPr="0023730B">
              <w:rPr>
                <w:i/>
                <w:iCs/>
                <w:vertAlign w:val="subscript"/>
                <w:lang w:val="ru-RU"/>
              </w:rPr>
              <w:t>s</w:t>
            </w:r>
            <w:proofErr w:type="spellEnd"/>
          </w:p>
        </w:tc>
        <w:tc>
          <w:tcPr>
            <w:tcW w:w="1825" w:type="dxa"/>
            <w:gridSpan w:val="2"/>
          </w:tcPr>
          <w:p w14:paraId="13E7B643" w14:textId="77777777" w:rsidR="002854A4" w:rsidRPr="0023730B" w:rsidRDefault="002854A4" w:rsidP="009F280F">
            <w:pPr>
              <w:pStyle w:val="Tabletext"/>
              <w:jc w:val="center"/>
              <w:rPr>
                <w:lang w:val="ru-RU"/>
              </w:rPr>
            </w:pPr>
            <w:r w:rsidRPr="0023730B">
              <w:rPr>
                <w:lang w:val="ru-RU"/>
              </w:rPr>
              <w:t xml:space="preserve">8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s</w:t>
            </w:r>
            <w:proofErr w:type="spellEnd"/>
          </w:p>
        </w:tc>
      </w:tr>
      <w:tr w:rsidR="002854A4" w:rsidRPr="0023730B" w14:paraId="2B29BAF6" w14:textId="77777777" w:rsidTr="00D96965">
        <w:tc>
          <w:tcPr>
            <w:tcW w:w="1484" w:type="dxa"/>
          </w:tcPr>
          <w:p w14:paraId="4D4783ED" w14:textId="77777777" w:rsidR="002854A4" w:rsidRPr="0023730B" w:rsidRDefault="002854A4" w:rsidP="009F280F">
            <w:pPr>
              <w:pStyle w:val="Tabletext"/>
              <w:rPr>
                <w:lang w:val="ru-RU"/>
              </w:rPr>
            </w:pPr>
          </w:p>
        </w:tc>
        <w:tc>
          <w:tcPr>
            <w:tcW w:w="3202" w:type="dxa"/>
          </w:tcPr>
          <w:p w14:paraId="4B9D039F" w14:textId="77777777" w:rsidR="002854A4" w:rsidRPr="0023730B" w:rsidRDefault="002854A4" w:rsidP="009F280F">
            <w:pPr>
              <w:pStyle w:val="Tabletext"/>
              <w:rPr>
                <w:lang w:val="ru-RU"/>
              </w:rPr>
            </w:pPr>
            <w:r w:rsidRPr="0023730B">
              <w:rPr>
                <w:lang w:val="ru-RU"/>
              </w:rPr>
              <w:t>AC2</w:t>
            </w:r>
            <w:r w:rsidRPr="0023730B">
              <w:rPr>
                <w:vertAlign w:val="superscript"/>
                <w:lang w:val="ru-RU"/>
              </w:rPr>
              <w:t>(4)</w:t>
            </w:r>
          </w:p>
        </w:tc>
        <w:tc>
          <w:tcPr>
            <w:tcW w:w="1427" w:type="dxa"/>
            <w:gridSpan w:val="2"/>
          </w:tcPr>
          <w:p w14:paraId="61A0D382" w14:textId="77777777" w:rsidR="002854A4" w:rsidRPr="0023730B" w:rsidRDefault="002854A4" w:rsidP="009F280F">
            <w:pPr>
              <w:pStyle w:val="Tabletext"/>
              <w:jc w:val="center"/>
              <w:rPr>
                <w:lang w:val="ru-RU"/>
              </w:rPr>
            </w:pPr>
            <w:r w:rsidRPr="0023730B">
              <w:rPr>
                <w:lang w:val="ru-RU"/>
              </w:rPr>
              <w:t xml:space="preserve">4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d</w:t>
            </w:r>
            <w:proofErr w:type="spellEnd"/>
          </w:p>
        </w:tc>
        <w:tc>
          <w:tcPr>
            <w:tcW w:w="1701" w:type="dxa"/>
            <w:gridSpan w:val="3"/>
          </w:tcPr>
          <w:p w14:paraId="71DF1FE1" w14:textId="77777777" w:rsidR="002854A4" w:rsidRPr="0023730B" w:rsidRDefault="002854A4" w:rsidP="009F280F">
            <w:pPr>
              <w:pStyle w:val="Tabletext"/>
              <w:jc w:val="center"/>
              <w:rPr>
                <w:lang w:val="ru-RU"/>
              </w:rPr>
            </w:pPr>
            <w:r w:rsidRPr="0023730B">
              <w:rPr>
                <w:lang w:val="ru-RU"/>
              </w:rPr>
              <w:t xml:space="preserve">9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d</w:t>
            </w:r>
            <w:proofErr w:type="spellEnd"/>
          </w:p>
        </w:tc>
        <w:tc>
          <w:tcPr>
            <w:tcW w:w="1825" w:type="dxa"/>
            <w:gridSpan w:val="2"/>
          </w:tcPr>
          <w:p w14:paraId="17D6EC08" w14:textId="77777777" w:rsidR="002854A4" w:rsidRPr="0023730B" w:rsidRDefault="002854A4" w:rsidP="009F280F">
            <w:pPr>
              <w:pStyle w:val="Tabletext"/>
              <w:jc w:val="center"/>
              <w:rPr>
                <w:lang w:val="ru-RU"/>
              </w:rPr>
            </w:pPr>
            <w:r w:rsidRPr="0023730B">
              <w:rPr>
                <w:lang w:val="ru-RU"/>
              </w:rPr>
              <w:t xml:space="preserve">19 </w:t>
            </w:r>
            <w:r w:rsidRPr="0023730B">
              <w:rPr>
                <w:lang w:val="ru-RU"/>
              </w:rPr>
              <w:sym w:font="Symbol" w:char="F0B4"/>
            </w:r>
            <w:r w:rsidRPr="0023730B">
              <w:rPr>
                <w:lang w:val="ru-RU"/>
              </w:rPr>
              <w:t xml:space="preserve"> </w:t>
            </w:r>
            <w:proofErr w:type="spellStart"/>
            <w:r w:rsidRPr="0023730B">
              <w:rPr>
                <w:i/>
                <w:iCs/>
                <w:lang w:val="ru-RU"/>
              </w:rPr>
              <w:t>n</w:t>
            </w:r>
            <w:r w:rsidRPr="0023730B">
              <w:rPr>
                <w:i/>
                <w:iCs/>
                <w:vertAlign w:val="subscript"/>
                <w:lang w:val="ru-RU"/>
              </w:rPr>
              <w:t>d</w:t>
            </w:r>
            <w:proofErr w:type="spellEnd"/>
          </w:p>
        </w:tc>
      </w:tr>
      <w:tr w:rsidR="002854A4" w:rsidRPr="0023730B" w14:paraId="5D66BA18" w14:textId="77777777" w:rsidTr="00D96965">
        <w:tc>
          <w:tcPr>
            <w:tcW w:w="4686" w:type="dxa"/>
            <w:gridSpan w:val="2"/>
          </w:tcPr>
          <w:p w14:paraId="7AF630DA" w14:textId="77777777" w:rsidR="002854A4" w:rsidRPr="0023730B" w:rsidRDefault="002854A4" w:rsidP="009F280F">
            <w:pPr>
              <w:pStyle w:val="Tabletext"/>
              <w:rPr>
                <w:lang w:val="ru-RU"/>
              </w:rPr>
            </w:pPr>
            <w:r w:rsidRPr="0023730B">
              <w:rPr>
                <w:lang w:val="ru-RU"/>
              </w:rPr>
              <w:t>Модуляция несущей</w:t>
            </w:r>
          </w:p>
        </w:tc>
        <w:tc>
          <w:tcPr>
            <w:tcW w:w="4953" w:type="dxa"/>
            <w:gridSpan w:val="7"/>
          </w:tcPr>
          <w:p w14:paraId="51BD11F5" w14:textId="77777777" w:rsidR="002854A4" w:rsidRPr="0023730B" w:rsidRDefault="002854A4" w:rsidP="009F280F">
            <w:pPr>
              <w:pStyle w:val="Tabletext"/>
              <w:jc w:val="center"/>
              <w:rPr>
                <w:lang w:val="ru-RU"/>
              </w:rPr>
            </w:pPr>
            <w:r w:rsidRPr="0023730B">
              <w:rPr>
                <w:lang w:val="ru-RU"/>
              </w:rPr>
              <w:t>DQPSK, QPSK, 16-QAM, 64-QAM</w:t>
            </w:r>
          </w:p>
        </w:tc>
      </w:tr>
      <w:tr w:rsidR="002854A4" w:rsidRPr="0023730B" w14:paraId="61A006AE" w14:textId="77777777" w:rsidTr="00D96965">
        <w:tc>
          <w:tcPr>
            <w:tcW w:w="4686" w:type="dxa"/>
            <w:gridSpan w:val="2"/>
          </w:tcPr>
          <w:p w14:paraId="48FE1F9B" w14:textId="77777777" w:rsidR="002854A4" w:rsidRPr="0023730B" w:rsidRDefault="002854A4" w:rsidP="009F280F">
            <w:pPr>
              <w:pStyle w:val="Tabletext"/>
              <w:rPr>
                <w:lang w:val="ru-RU"/>
              </w:rPr>
            </w:pPr>
            <w:r w:rsidRPr="0023730B">
              <w:rPr>
                <w:lang w:val="ru-RU"/>
              </w:rPr>
              <w:t>Число символов на кадр</w:t>
            </w:r>
          </w:p>
        </w:tc>
        <w:tc>
          <w:tcPr>
            <w:tcW w:w="4953" w:type="dxa"/>
            <w:gridSpan w:val="7"/>
          </w:tcPr>
          <w:p w14:paraId="580F64EF" w14:textId="77777777" w:rsidR="002854A4" w:rsidRPr="0023730B" w:rsidRDefault="002854A4" w:rsidP="009F280F">
            <w:pPr>
              <w:pStyle w:val="Tabletext"/>
              <w:jc w:val="center"/>
              <w:rPr>
                <w:lang w:val="ru-RU"/>
              </w:rPr>
            </w:pPr>
            <w:r w:rsidRPr="0023730B">
              <w:rPr>
                <w:lang w:val="ru-RU"/>
              </w:rPr>
              <w:t>204</w:t>
            </w:r>
          </w:p>
        </w:tc>
      </w:tr>
      <w:tr w:rsidR="002854A4" w:rsidRPr="0023730B" w14:paraId="7C458A9D" w14:textId="77777777" w:rsidTr="00D96965">
        <w:tc>
          <w:tcPr>
            <w:tcW w:w="4686" w:type="dxa"/>
            <w:gridSpan w:val="2"/>
          </w:tcPr>
          <w:p w14:paraId="532D2397" w14:textId="77777777" w:rsidR="002854A4" w:rsidRPr="0023730B" w:rsidRDefault="002854A4" w:rsidP="009F280F">
            <w:pPr>
              <w:pStyle w:val="Tabletext"/>
              <w:rPr>
                <w:lang w:val="ru-RU"/>
              </w:rPr>
            </w:pPr>
            <w:r w:rsidRPr="0023730B">
              <w:rPr>
                <w:lang w:val="ru-RU"/>
              </w:rPr>
              <w:t>Полезная длительность символа (</w:t>
            </w:r>
            <w:proofErr w:type="spellStart"/>
            <w:r w:rsidRPr="0023730B">
              <w:rPr>
                <w:i/>
                <w:iCs/>
                <w:lang w:val="ru-RU"/>
              </w:rPr>
              <w:t>T</w:t>
            </w:r>
            <w:r w:rsidRPr="0023730B">
              <w:rPr>
                <w:i/>
                <w:iCs/>
                <w:vertAlign w:val="subscript"/>
                <w:lang w:val="ru-RU"/>
              </w:rPr>
              <w:t>u</w:t>
            </w:r>
            <w:proofErr w:type="spellEnd"/>
            <w:r w:rsidRPr="0023730B">
              <w:rPr>
                <w:lang w:val="ru-RU"/>
              </w:rPr>
              <w:t>) (мкс)</w:t>
            </w:r>
          </w:p>
        </w:tc>
        <w:tc>
          <w:tcPr>
            <w:tcW w:w="4953" w:type="dxa"/>
            <w:gridSpan w:val="7"/>
          </w:tcPr>
          <w:p w14:paraId="05BB44A8" w14:textId="77777777" w:rsidR="002854A4" w:rsidRPr="0023730B" w:rsidRDefault="002854A4" w:rsidP="009F280F">
            <w:pPr>
              <w:pStyle w:val="Tabletext"/>
              <w:jc w:val="center"/>
              <w:rPr>
                <w:lang w:val="ru-RU"/>
              </w:rPr>
            </w:pPr>
            <w:r w:rsidRPr="0023730B">
              <w:rPr>
                <w:lang w:val="ru-RU"/>
              </w:rPr>
              <w:t>1</w:t>
            </w:r>
            <w:r w:rsidRPr="0023730B">
              <w:rPr>
                <w:rFonts w:ascii="Tms Rmn" w:hAnsi="Tms Rmn"/>
                <w:lang w:val="ru-RU"/>
              </w:rPr>
              <w:t> </w:t>
            </w:r>
            <w:r w:rsidRPr="0023730B">
              <w:rPr>
                <w:lang w:val="ru-RU"/>
              </w:rPr>
              <w:t>000/</w:t>
            </w:r>
            <w:proofErr w:type="spellStart"/>
            <w:r w:rsidRPr="0023730B">
              <w:rPr>
                <w:i/>
                <w:iCs/>
                <w:lang w:val="ru-RU"/>
              </w:rPr>
              <w:t>C</w:t>
            </w:r>
            <w:r w:rsidRPr="0023730B">
              <w:rPr>
                <w:i/>
                <w:iCs/>
                <w:vertAlign w:val="subscript"/>
                <w:lang w:val="ru-RU"/>
              </w:rPr>
              <w:t>s</w:t>
            </w:r>
            <w:proofErr w:type="spellEnd"/>
          </w:p>
        </w:tc>
      </w:tr>
      <w:tr w:rsidR="002854A4" w:rsidRPr="0023730B" w14:paraId="6B61171D" w14:textId="77777777" w:rsidTr="00D96965">
        <w:tc>
          <w:tcPr>
            <w:tcW w:w="4686" w:type="dxa"/>
            <w:gridSpan w:val="2"/>
          </w:tcPr>
          <w:p w14:paraId="12E3A1F9" w14:textId="77777777" w:rsidR="002854A4" w:rsidRPr="0023730B" w:rsidRDefault="002854A4" w:rsidP="009F280F">
            <w:pPr>
              <w:pStyle w:val="Tabletext"/>
              <w:rPr>
                <w:lang w:val="ru-RU"/>
              </w:rPr>
            </w:pPr>
            <w:r w:rsidRPr="0023730B">
              <w:rPr>
                <w:lang w:val="ru-RU"/>
              </w:rPr>
              <w:t>Длительность защитного интервала (</w:t>
            </w:r>
            <w:proofErr w:type="spellStart"/>
            <w:r w:rsidRPr="0023730B">
              <w:rPr>
                <w:i/>
                <w:iCs/>
                <w:lang w:val="ru-RU"/>
              </w:rPr>
              <w:t>T</w:t>
            </w:r>
            <w:r w:rsidRPr="0023730B">
              <w:rPr>
                <w:i/>
                <w:iCs/>
                <w:vertAlign w:val="subscript"/>
                <w:lang w:val="ru-RU"/>
              </w:rPr>
              <w:t>g</w:t>
            </w:r>
            <w:proofErr w:type="spellEnd"/>
            <w:r w:rsidRPr="0023730B">
              <w:rPr>
                <w:lang w:val="ru-RU"/>
              </w:rPr>
              <w:t>)</w:t>
            </w:r>
          </w:p>
        </w:tc>
        <w:tc>
          <w:tcPr>
            <w:tcW w:w="4953" w:type="dxa"/>
            <w:gridSpan w:val="7"/>
          </w:tcPr>
          <w:p w14:paraId="41C98787" w14:textId="77777777" w:rsidR="002854A4" w:rsidRPr="0023730B" w:rsidRDefault="002854A4" w:rsidP="009F280F">
            <w:pPr>
              <w:pStyle w:val="Tabletext"/>
              <w:jc w:val="center"/>
              <w:rPr>
                <w:lang w:val="ru-RU"/>
              </w:rPr>
            </w:pPr>
            <w:r w:rsidRPr="0023730B">
              <w:rPr>
                <w:lang w:val="ru-RU"/>
              </w:rPr>
              <w:t xml:space="preserve">1/4, 1/8, 1/16 или 1/32 – </w:t>
            </w:r>
            <w:proofErr w:type="spellStart"/>
            <w:r w:rsidRPr="0023730B">
              <w:rPr>
                <w:i/>
                <w:iCs/>
                <w:lang w:val="ru-RU"/>
              </w:rPr>
              <w:t>T</w:t>
            </w:r>
            <w:r w:rsidRPr="0023730B">
              <w:rPr>
                <w:i/>
                <w:iCs/>
                <w:vertAlign w:val="subscript"/>
                <w:lang w:val="ru-RU"/>
              </w:rPr>
              <w:t>u</w:t>
            </w:r>
            <w:proofErr w:type="spellEnd"/>
          </w:p>
        </w:tc>
      </w:tr>
      <w:tr w:rsidR="002854A4" w:rsidRPr="0023730B" w14:paraId="2D63A32A" w14:textId="77777777" w:rsidTr="00D96965">
        <w:tc>
          <w:tcPr>
            <w:tcW w:w="4686" w:type="dxa"/>
            <w:gridSpan w:val="2"/>
          </w:tcPr>
          <w:p w14:paraId="06C0A1E9" w14:textId="77777777" w:rsidR="002854A4" w:rsidRPr="0023730B" w:rsidRDefault="002854A4" w:rsidP="009F280F">
            <w:pPr>
              <w:pStyle w:val="Tabletext"/>
              <w:rPr>
                <w:lang w:val="ru-RU"/>
              </w:rPr>
            </w:pPr>
            <w:r w:rsidRPr="0023730B">
              <w:rPr>
                <w:lang w:val="ru-RU"/>
              </w:rPr>
              <w:t>Общая длительность символа (</w:t>
            </w:r>
            <w:proofErr w:type="spellStart"/>
            <w:r w:rsidRPr="0023730B">
              <w:rPr>
                <w:i/>
                <w:iCs/>
                <w:lang w:val="ru-RU"/>
              </w:rPr>
              <w:t>T</w:t>
            </w:r>
            <w:r w:rsidRPr="0023730B">
              <w:rPr>
                <w:i/>
                <w:iCs/>
                <w:vertAlign w:val="subscript"/>
                <w:lang w:val="ru-RU"/>
              </w:rPr>
              <w:t>s</w:t>
            </w:r>
            <w:proofErr w:type="spellEnd"/>
            <w:r w:rsidRPr="0023730B">
              <w:rPr>
                <w:lang w:val="ru-RU"/>
              </w:rPr>
              <w:t>)</w:t>
            </w:r>
          </w:p>
        </w:tc>
        <w:tc>
          <w:tcPr>
            <w:tcW w:w="4953" w:type="dxa"/>
            <w:gridSpan w:val="7"/>
          </w:tcPr>
          <w:p w14:paraId="27100A30" w14:textId="77777777" w:rsidR="002854A4" w:rsidRPr="0023730B" w:rsidRDefault="002854A4" w:rsidP="009F280F">
            <w:pPr>
              <w:pStyle w:val="Tabletext"/>
              <w:jc w:val="center"/>
              <w:rPr>
                <w:lang w:val="ru-RU"/>
              </w:rPr>
            </w:pPr>
            <w:proofErr w:type="spellStart"/>
            <w:r w:rsidRPr="0023730B">
              <w:rPr>
                <w:i/>
                <w:iCs/>
                <w:lang w:val="ru-RU"/>
              </w:rPr>
              <w:t>T</w:t>
            </w:r>
            <w:r w:rsidRPr="0023730B">
              <w:rPr>
                <w:i/>
                <w:iCs/>
                <w:vertAlign w:val="subscript"/>
                <w:lang w:val="ru-RU"/>
              </w:rPr>
              <w:t>u</w:t>
            </w:r>
            <w:proofErr w:type="spellEnd"/>
            <w:r w:rsidRPr="0023730B">
              <w:rPr>
                <w:lang w:val="ru-RU"/>
              </w:rPr>
              <w:t xml:space="preserve"> + </w:t>
            </w:r>
            <w:proofErr w:type="spellStart"/>
            <w:r w:rsidRPr="0023730B">
              <w:rPr>
                <w:i/>
                <w:iCs/>
                <w:lang w:val="ru-RU"/>
              </w:rPr>
              <w:t>T</w:t>
            </w:r>
            <w:r w:rsidRPr="0023730B">
              <w:rPr>
                <w:i/>
                <w:iCs/>
                <w:vertAlign w:val="subscript"/>
                <w:lang w:val="ru-RU"/>
              </w:rPr>
              <w:t>g</w:t>
            </w:r>
            <w:proofErr w:type="spellEnd"/>
          </w:p>
        </w:tc>
      </w:tr>
      <w:tr w:rsidR="002854A4" w:rsidRPr="0023730B" w14:paraId="00C5CA9E" w14:textId="77777777" w:rsidTr="00D96965">
        <w:tc>
          <w:tcPr>
            <w:tcW w:w="4686" w:type="dxa"/>
            <w:gridSpan w:val="2"/>
          </w:tcPr>
          <w:p w14:paraId="62773FEC" w14:textId="77777777" w:rsidR="002854A4" w:rsidRPr="0023730B" w:rsidRDefault="002854A4" w:rsidP="009F280F">
            <w:pPr>
              <w:pStyle w:val="Tabletext"/>
              <w:rPr>
                <w:lang w:val="ru-RU"/>
              </w:rPr>
            </w:pPr>
            <w:r w:rsidRPr="0023730B">
              <w:rPr>
                <w:lang w:val="ru-RU"/>
              </w:rPr>
              <w:t>Длительность кадра (</w:t>
            </w:r>
            <w:proofErr w:type="spellStart"/>
            <w:r w:rsidRPr="0023730B">
              <w:rPr>
                <w:i/>
                <w:iCs/>
                <w:lang w:val="ru-RU"/>
              </w:rPr>
              <w:t>T</w:t>
            </w:r>
            <w:r w:rsidRPr="0023730B">
              <w:rPr>
                <w:i/>
                <w:iCs/>
                <w:vertAlign w:val="subscript"/>
                <w:lang w:val="ru-RU"/>
              </w:rPr>
              <w:t>f</w:t>
            </w:r>
            <w:proofErr w:type="spellEnd"/>
            <w:r w:rsidRPr="0023730B">
              <w:rPr>
                <w:lang w:val="ru-RU"/>
              </w:rPr>
              <w:t>)</w:t>
            </w:r>
          </w:p>
        </w:tc>
        <w:tc>
          <w:tcPr>
            <w:tcW w:w="4953" w:type="dxa"/>
            <w:gridSpan w:val="7"/>
          </w:tcPr>
          <w:p w14:paraId="13DC2D62" w14:textId="77777777" w:rsidR="002854A4" w:rsidRPr="0023730B" w:rsidRDefault="002854A4" w:rsidP="009F280F">
            <w:pPr>
              <w:pStyle w:val="Tabletext"/>
              <w:jc w:val="center"/>
              <w:rPr>
                <w:lang w:val="ru-RU"/>
              </w:rPr>
            </w:pPr>
            <w:proofErr w:type="spellStart"/>
            <w:r w:rsidRPr="0023730B">
              <w:rPr>
                <w:i/>
                <w:iCs/>
                <w:lang w:val="ru-RU"/>
              </w:rPr>
              <w:t>T</w:t>
            </w:r>
            <w:r w:rsidRPr="0023730B">
              <w:rPr>
                <w:i/>
                <w:iCs/>
                <w:vertAlign w:val="subscript"/>
                <w:lang w:val="ru-RU"/>
              </w:rPr>
              <w:t>s</w:t>
            </w:r>
            <w:proofErr w:type="spellEnd"/>
            <w:r w:rsidRPr="0023730B">
              <w:rPr>
                <w:lang w:val="ru-RU"/>
              </w:rPr>
              <w:t xml:space="preserve"> </w:t>
            </w:r>
            <w:r w:rsidRPr="0023730B">
              <w:rPr>
                <w:lang w:val="ru-RU"/>
              </w:rPr>
              <w:sym w:font="Symbol" w:char="F0B4"/>
            </w:r>
            <w:r w:rsidRPr="0023730B">
              <w:rPr>
                <w:lang w:val="ru-RU"/>
              </w:rPr>
              <w:t xml:space="preserve"> 204</w:t>
            </w:r>
          </w:p>
        </w:tc>
      </w:tr>
      <w:tr w:rsidR="002854A4" w:rsidRPr="0023730B" w14:paraId="79B5C0A3" w14:textId="77777777" w:rsidTr="00D96965">
        <w:tc>
          <w:tcPr>
            <w:tcW w:w="4686" w:type="dxa"/>
            <w:gridSpan w:val="2"/>
          </w:tcPr>
          <w:p w14:paraId="3EFAC3D9" w14:textId="77777777" w:rsidR="002854A4" w:rsidRPr="0023730B" w:rsidRDefault="002854A4" w:rsidP="009F280F">
            <w:pPr>
              <w:pStyle w:val="Tabletext"/>
              <w:rPr>
                <w:lang w:val="ru-RU"/>
              </w:rPr>
            </w:pPr>
            <w:r w:rsidRPr="0023730B">
              <w:rPr>
                <w:lang w:val="ru-RU"/>
              </w:rPr>
              <w:t>Отсчеты БПФ (</w:t>
            </w:r>
            <w:proofErr w:type="spellStart"/>
            <w:r w:rsidRPr="0023730B">
              <w:rPr>
                <w:i/>
                <w:iCs/>
                <w:lang w:val="ru-RU"/>
              </w:rPr>
              <w:t>F</w:t>
            </w:r>
            <w:r w:rsidRPr="0023730B">
              <w:rPr>
                <w:i/>
                <w:iCs/>
                <w:vertAlign w:val="subscript"/>
                <w:lang w:val="ru-RU"/>
              </w:rPr>
              <w:t>s</w:t>
            </w:r>
            <w:proofErr w:type="spellEnd"/>
            <w:r w:rsidRPr="0023730B">
              <w:rPr>
                <w:lang w:val="ru-RU"/>
              </w:rPr>
              <w:t>)</w:t>
            </w:r>
          </w:p>
        </w:tc>
        <w:tc>
          <w:tcPr>
            <w:tcW w:w="1540" w:type="dxa"/>
            <w:gridSpan w:val="3"/>
          </w:tcPr>
          <w:p w14:paraId="35383B5E" w14:textId="77777777" w:rsidR="002854A4" w:rsidRPr="0023730B" w:rsidRDefault="002854A4" w:rsidP="009F280F">
            <w:pPr>
              <w:pStyle w:val="Tabletext"/>
              <w:jc w:val="center"/>
              <w:rPr>
                <w:lang w:val="ru-RU"/>
              </w:rPr>
            </w:pPr>
            <w:r w:rsidRPr="0023730B">
              <w:rPr>
                <w:lang w:val="ru-RU"/>
              </w:rPr>
              <w:t>256 (</w:t>
            </w:r>
            <w:proofErr w:type="spellStart"/>
            <w:r w:rsidRPr="0023730B">
              <w:rPr>
                <w:i/>
                <w:iCs/>
                <w:lang w:val="ru-RU"/>
              </w:rPr>
              <w:t>N</w:t>
            </w:r>
            <w:r w:rsidRPr="0023730B">
              <w:rPr>
                <w:i/>
                <w:iCs/>
                <w:vertAlign w:val="subscript"/>
                <w:lang w:val="ru-RU"/>
              </w:rPr>
              <w:t>s</w:t>
            </w:r>
            <w:proofErr w:type="spellEnd"/>
            <w:r w:rsidRPr="0023730B">
              <w:rPr>
                <w:lang w:val="ru-RU"/>
              </w:rPr>
              <w:t xml:space="preserve"> = 1)</w:t>
            </w:r>
            <w:r w:rsidRPr="0023730B">
              <w:rPr>
                <w:lang w:val="ru-RU"/>
              </w:rPr>
              <w:br/>
              <w:t>512 (</w:t>
            </w:r>
            <w:proofErr w:type="spellStart"/>
            <w:r w:rsidRPr="0023730B">
              <w:rPr>
                <w:i/>
                <w:iCs/>
                <w:lang w:val="ru-RU"/>
              </w:rPr>
              <w:t>N</w:t>
            </w:r>
            <w:r w:rsidRPr="0023730B">
              <w:rPr>
                <w:i/>
                <w:iCs/>
                <w:vertAlign w:val="subscript"/>
                <w:lang w:val="ru-RU"/>
              </w:rPr>
              <w:t>s</w:t>
            </w:r>
            <w:proofErr w:type="spellEnd"/>
            <w:r w:rsidRPr="0023730B">
              <w:rPr>
                <w:lang w:val="ru-RU"/>
              </w:rPr>
              <w:t xml:space="preserve"> = 3)</w:t>
            </w:r>
          </w:p>
        </w:tc>
        <w:tc>
          <w:tcPr>
            <w:tcW w:w="1679" w:type="dxa"/>
            <w:gridSpan w:val="3"/>
          </w:tcPr>
          <w:p w14:paraId="494A5ACB" w14:textId="77777777" w:rsidR="002854A4" w:rsidRPr="0023730B" w:rsidRDefault="002854A4" w:rsidP="009F280F">
            <w:pPr>
              <w:pStyle w:val="Tabletext"/>
              <w:jc w:val="center"/>
              <w:rPr>
                <w:lang w:val="ru-RU"/>
              </w:rPr>
            </w:pPr>
            <w:r w:rsidRPr="0023730B">
              <w:rPr>
                <w:lang w:val="ru-RU"/>
              </w:rPr>
              <w:t>512 (</w:t>
            </w:r>
            <w:proofErr w:type="spellStart"/>
            <w:r w:rsidRPr="0023730B">
              <w:rPr>
                <w:i/>
                <w:iCs/>
                <w:lang w:val="ru-RU"/>
              </w:rPr>
              <w:t>N</w:t>
            </w:r>
            <w:r w:rsidRPr="0023730B">
              <w:rPr>
                <w:i/>
                <w:iCs/>
                <w:vertAlign w:val="subscript"/>
                <w:lang w:val="ru-RU"/>
              </w:rPr>
              <w:t>s</w:t>
            </w:r>
            <w:proofErr w:type="spellEnd"/>
            <w:r w:rsidRPr="0023730B">
              <w:rPr>
                <w:lang w:val="ru-RU"/>
              </w:rPr>
              <w:t xml:space="preserve"> = 1)</w:t>
            </w:r>
            <w:r w:rsidRPr="0023730B">
              <w:rPr>
                <w:lang w:val="ru-RU"/>
              </w:rPr>
              <w:br/>
              <w:t>1 024 (</w:t>
            </w:r>
            <w:proofErr w:type="spellStart"/>
            <w:r w:rsidRPr="0023730B">
              <w:rPr>
                <w:i/>
                <w:iCs/>
                <w:lang w:val="ru-RU"/>
              </w:rPr>
              <w:t>N</w:t>
            </w:r>
            <w:r w:rsidRPr="0023730B">
              <w:rPr>
                <w:i/>
                <w:iCs/>
                <w:vertAlign w:val="subscript"/>
                <w:lang w:val="ru-RU"/>
              </w:rPr>
              <w:t>s</w:t>
            </w:r>
            <w:proofErr w:type="spellEnd"/>
            <w:r w:rsidRPr="0023730B">
              <w:rPr>
                <w:lang w:val="ru-RU"/>
              </w:rPr>
              <w:t xml:space="preserve"> = 3)</w:t>
            </w:r>
          </w:p>
        </w:tc>
        <w:tc>
          <w:tcPr>
            <w:tcW w:w="1734" w:type="dxa"/>
          </w:tcPr>
          <w:p w14:paraId="4489E8D3" w14:textId="77777777" w:rsidR="002854A4" w:rsidRPr="0023730B" w:rsidRDefault="002854A4" w:rsidP="009F280F">
            <w:pPr>
              <w:pStyle w:val="Tabletext"/>
              <w:jc w:val="center"/>
              <w:rPr>
                <w:lang w:val="ru-RU"/>
              </w:rPr>
            </w:pPr>
            <w:r w:rsidRPr="0023730B">
              <w:rPr>
                <w:lang w:val="ru-RU"/>
              </w:rPr>
              <w:t>1 024 (</w:t>
            </w:r>
            <w:proofErr w:type="spellStart"/>
            <w:r w:rsidRPr="0023730B">
              <w:rPr>
                <w:i/>
                <w:iCs/>
                <w:lang w:val="ru-RU"/>
              </w:rPr>
              <w:t>N</w:t>
            </w:r>
            <w:r w:rsidRPr="0023730B">
              <w:rPr>
                <w:i/>
                <w:iCs/>
                <w:vertAlign w:val="subscript"/>
                <w:lang w:val="ru-RU"/>
              </w:rPr>
              <w:t>s</w:t>
            </w:r>
            <w:proofErr w:type="spellEnd"/>
            <w:r w:rsidRPr="0023730B">
              <w:rPr>
                <w:lang w:val="ru-RU"/>
              </w:rPr>
              <w:t xml:space="preserve"> = 1)</w:t>
            </w:r>
            <w:r w:rsidRPr="0023730B">
              <w:rPr>
                <w:lang w:val="ru-RU"/>
              </w:rPr>
              <w:br/>
              <w:t>2 048 (</w:t>
            </w:r>
            <w:proofErr w:type="spellStart"/>
            <w:r w:rsidRPr="0023730B">
              <w:rPr>
                <w:i/>
                <w:iCs/>
                <w:lang w:val="ru-RU"/>
              </w:rPr>
              <w:t>N</w:t>
            </w:r>
            <w:r w:rsidRPr="0023730B">
              <w:rPr>
                <w:i/>
                <w:iCs/>
                <w:vertAlign w:val="subscript"/>
                <w:lang w:val="ru-RU"/>
              </w:rPr>
              <w:t>s</w:t>
            </w:r>
            <w:proofErr w:type="spellEnd"/>
            <w:r w:rsidRPr="0023730B">
              <w:rPr>
                <w:lang w:val="ru-RU"/>
              </w:rPr>
              <w:t xml:space="preserve"> = 3)</w:t>
            </w:r>
          </w:p>
        </w:tc>
      </w:tr>
      <w:tr w:rsidR="002854A4" w:rsidRPr="0023730B" w14:paraId="4B8F0E77" w14:textId="77777777" w:rsidTr="00D96965">
        <w:tc>
          <w:tcPr>
            <w:tcW w:w="4686" w:type="dxa"/>
            <w:gridSpan w:val="2"/>
          </w:tcPr>
          <w:p w14:paraId="4CAC3330" w14:textId="77777777" w:rsidR="002854A4" w:rsidRPr="0023730B" w:rsidRDefault="002854A4" w:rsidP="009F280F">
            <w:pPr>
              <w:pStyle w:val="Tabletext"/>
              <w:rPr>
                <w:lang w:val="ru-RU"/>
              </w:rPr>
            </w:pPr>
            <w:r w:rsidRPr="0023730B">
              <w:rPr>
                <w:lang w:val="ru-RU"/>
              </w:rPr>
              <w:t>Частота синхронизации отсчетов БПФ (</w:t>
            </w:r>
            <w:proofErr w:type="spellStart"/>
            <w:r w:rsidRPr="0023730B">
              <w:rPr>
                <w:i/>
                <w:iCs/>
                <w:lang w:val="ru-RU"/>
              </w:rPr>
              <w:t>F</w:t>
            </w:r>
            <w:r w:rsidRPr="0023730B">
              <w:rPr>
                <w:i/>
                <w:iCs/>
                <w:vertAlign w:val="subscript"/>
                <w:lang w:val="ru-RU"/>
              </w:rPr>
              <w:t>sc</w:t>
            </w:r>
            <w:proofErr w:type="spellEnd"/>
            <w:r w:rsidRPr="0023730B">
              <w:rPr>
                <w:lang w:val="ru-RU"/>
              </w:rPr>
              <w:t>) (МГц)</w:t>
            </w:r>
          </w:p>
        </w:tc>
        <w:tc>
          <w:tcPr>
            <w:tcW w:w="4953" w:type="dxa"/>
            <w:gridSpan w:val="7"/>
          </w:tcPr>
          <w:p w14:paraId="05348997" w14:textId="77777777" w:rsidR="002854A4" w:rsidRPr="0023730B" w:rsidRDefault="002854A4" w:rsidP="009F280F">
            <w:pPr>
              <w:pStyle w:val="Tabletext"/>
              <w:jc w:val="center"/>
              <w:rPr>
                <w:lang w:val="ru-RU"/>
              </w:rPr>
            </w:pPr>
            <w:proofErr w:type="spellStart"/>
            <w:r w:rsidRPr="0023730B">
              <w:rPr>
                <w:i/>
                <w:iCs/>
                <w:lang w:val="ru-RU"/>
              </w:rPr>
              <w:t>F</w:t>
            </w:r>
            <w:r w:rsidRPr="0023730B">
              <w:rPr>
                <w:i/>
                <w:iCs/>
                <w:vertAlign w:val="subscript"/>
                <w:lang w:val="ru-RU"/>
              </w:rPr>
              <w:t>sc</w:t>
            </w:r>
            <w:proofErr w:type="spellEnd"/>
            <w:r w:rsidRPr="0023730B">
              <w:rPr>
                <w:lang w:val="ru-RU"/>
              </w:rPr>
              <w:t xml:space="preserve"> = </w:t>
            </w:r>
            <w:proofErr w:type="spellStart"/>
            <w:r w:rsidRPr="0023730B">
              <w:rPr>
                <w:i/>
                <w:iCs/>
                <w:lang w:val="ru-RU"/>
              </w:rPr>
              <w:t>F</w:t>
            </w:r>
            <w:r w:rsidRPr="0023730B">
              <w:rPr>
                <w:i/>
                <w:iCs/>
                <w:vertAlign w:val="subscript"/>
                <w:lang w:val="ru-RU"/>
              </w:rPr>
              <w:t>s</w:t>
            </w:r>
            <w:proofErr w:type="spellEnd"/>
            <w:r w:rsidRPr="0023730B">
              <w:rPr>
                <w:lang w:val="ru-RU"/>
              </w:rPr>
              <w:t>/</w:t>
            </w:r>
            <w:proofErr w:type="spellStart"/>
            <w:r w:rsidRPr="0023730B">
              <w:rPr>
                <w:i/>
                <w:iCs/>
                <w:lang w:val="ru-RU"/>
              </w:rPr>
              <w:t>T</w:t>
            </w:r>
            <w:r w:rsidRPr="0023730B">
              <w:rPr>
                <w:i/>
                <w:iCs/>
                <w:vertAlign w:val="subscript"/>
                <w:lang w:val="ru-RU"/>
              </w:rPr>
              <w:t>u</w:t>
            </w:r>
            <w:proofErr w:type="spellEnd"/>
          </w:p>
        </w:tc>
      </w:tr>
      <w:tr w:rsidR="002854A4" w:rsidRPr="0023730B" w14:paraId="1A98B4DD" w14:textId="77777777" w:rsidTr="00D96965">
        <w:tc>
          <w:tcPr>
            <w:tcW w:w="4686" w:type="dxa"/>
            <w:gridSpan w:val="2"/>
          </w:tcPr>
          <w:p w14:paraId="4A2AD64D" w14:textId="77777777" w:rsidR="002854A4" w:rsidRPr="0023730B" w:rsidRDefault="002854A4" w:rsidP="009F280F">
            <w:pPr>
              <w:pStyle w:val="Tabletext"/>
              <w:rPr>
                <w:lang w:val="ru-RU"/>
              </w:rPr>
            </w:pPr>
            <w:r w:rsidRPr="0023730B">
              <w:rPr>
                <w:lang w:val="ru-RU"/>
              </w:rPr>
              <w:t>Внутренний код</w:t>
            </w:r>
          </w:p>
        </w:tc>
        <w:tc>
          <w:tcPr>
            <w:tcW w:w="4953" w:type="dxa"/>
            <w:gridSpan w:val="7"/>
          </w:tcPr>
          <w:p w14:paraId="686C3777" w14:textId="77777777" w:rsidR="002854A4" w:rsidRPr="0023730B" w:rsidRDefault="002854A4" w:rsidP="009F280F">
            <w:pPr>
              <w:pStyle w:val="Tabletext"/>
              <w:jc w:val="center"/>
              <w:rPr>
                <w:lang w:val="ru-RU"/>
              </w:rPr>
            </w:pPr>
            <w:r w:rsidRPr="0023730B">
              <w:rPr>
                <w:lang w:val="ru-RU"/>
              </w:rPr>
              <w:t xml:space="preserve">Сверточный код </w:t>
            </w:r>
            <w:r w:rsidRPr="0023730B">
              <w:rPr>
                <w:lang w:val="ru-RU"/>
              </w:rPr>
              <w:br/>
              <w:t>(скорость кодирования – 1/2, 2/3, 3/4, 5/6, 7/8)</w:t>
            </w:r>
            <w:r w:rsidRPr="0023730B">
              <w:rPr>
                <w:lang w:val="ru-RU"/>
              </w:rPr>
              <w:br/>
              <w:t>(материнский код – 1/2)</w:t>
            </w:r>
          </w:p>
        </w:tc>
      </w:tr>
      <w:tr w:rsidR="002854A4" w:rsidRPr="0023730B" w14:paraId="7FC9BB39" w14:textId="77777777" w:rsidTr="00D96965">
        <w:tc>
          <w:tcPr>
            <w:tcW w:w="4686" w:type="dxa"/>
            <w:gridSpan w:val="2"/>
          </w:tcPr>
          <w:p w14:paraId="6F5F3396" w14:textId="77777777" w:rsidR="002854A4" w:rsidRPr="0023730B" w:rsidRDefault="002854A4" w:rsidP="009F280F">
            <w:pPr>
              <w:pStyle w:val="Tabletext"/>
              <w:rPr>
                <w:lang w:val="ru-RU"/>
              </w:rPr>
            </w:pPr>
            <w:r w:rsidRPr="0023730B">
              <w:rPr>
                <w:lang w:val="ru-RU"/>
              </w:rPr>
              <w:t>Внешний код</w:t>
            </w:r>
          </w:p>
        </w:tc>
        <w:tc>
          <w:tcPr>
            <w:tcW w:w="4953" w:type="dxa"/>
            <w:gridSpan w:val="7"/>
          </w:tcPr>
          <w:p w14:paraId="324AEF43" w14:textId="4B82B0A9" w:rsidR="002854A4" w:rsidRPr="0023730B" w:rsidRDefault="002854A4" w:rsidP="009F280F">
            <w:pPr>
              <w:pStyle w:val="Tabletext"/>
              <w:jc w:val="center"/>
              <w:rPr>
                <w:lang w:val="ru-RU"/>
              </w:rPr>
            </w:pPr>
            <w:r w:rsidRPr="0023730B">
              <w:rPr>
                <w:lang w:val="ru-RU"/>
              </w:rPr>
              <w:t>Код РС (204,188)</w:t>
            </w:r>
          </w:p>
        </w:tc>
      </w:tr>
      <w:tr w:rsidR="002854A4" w:rsidRPr="0023730B" w14:paraId="30BFB94D" w14:textId="77777777" w:rsidTr="00D96965">
        <w:tc>
          <w:tcPr>
            <w:tcW w:w="4686" w:type="dxa"/>
            <w:gridSpan w:val="2"/>
          </w:tcPr>
          <w:p w14:paraId="79206A65" w14:textId="77777777" w:rsidR="002854A4" w:rsidRPr="0023730B" w:rsidRDefault="002854A4" w:rsidP="009F280F">
            <w:pPr>
              <w:pStyle w:val="Tabletext"/>
              <w:rPr>
                <w:lang w:val="ru-RU"/>
              </w:rPr>
            </w:pPr>
            <w:r w:rsidRPr="0023730B">
              <w:rPr>
                <w:lang w:val="ru-RU"/>
              </w:rPr>
              <w:t xml:space="preserve">Параметр </w:t>
            </w:r>
            <w:proofErr w:type="spellStart"/>
            <w:r w:rsidRPr="0023730B">
              <w:rPr>
                <w:lang w:val="ru-RU"/>
              </w:rPr>
              <w:t>временнóго</w:t>
            </w:r>
            <w:proofErr w:type="spellEnd"/>
            <w:r w:rsidRPr="0023730B">
              <w:rPr>
                <w:lang w:val="ru-RU"/>
              </w:rPr>
              <w:t xml:space="preserve"> перемежения (</w:t>
            </w:r>
            <w:r w:rsidRPr="0023730B">
              <w:rPr>
                <w:i/>
                <w:iCs/>
                <w:lang w:val="ru-RU"/>
              </w:rPr>
              <w:t>I</w:t>
            </w:r>
            <w:r w:rsidRPr="0023730B">
              <w:rPr>
                <w:lang w:val="ru-RU"/>
              </w:rPr>
              <w:t>)</w:t>
            </w:r>
          </w:p>
        </w:tc>
        <w:tc>
          <w:tcPr>
            <w:tcW w:w="1540" w:type="dxa"/>
            <w:gridSpan w:val="3"/>
          </w:tcPr>
          <w:p w14:paraId="6B9EAC16" w14:textId="77777777" w:rsidR="002854A4" w:rsidRPr="0023730B" w:rsidRDefault="002854A4" w:rsidP="009F280F">
            <w:pPr>
              <w:pStyle w:val="Tabletext"/>
              <w:jc w:val="center"/>
              <w:rPr>
                <w:lang w:val="ru-RU"/>
              </w:rPr>
            </w:pPr>
            <w:r w:rsidRPr="0023730B">
              <w:rPr>
                <w:lang w:val="ru-RU"/>
              </w:rPr>
              <w:t>0, 4, 8, 16, 32</w:t>
            </w:r>
          </w:p>
        </w:tc>
        <w:tc>
          <w:tcPr>
            <w:tcW w:w="1679" w:type="dxa"/>
            <w:gridSpan w:val="3"/>
          </w:tcPr>
          <w:p w14:paraId="413CAA86" w14:textId="77777777" w:rsidR="002854A4" w:rsidRPr="0023730B" w:rsidRDefault="002854A4" w:rsidP="009F280F">
            <w:pPr>
              <w:pStyle w:val="Tabletext"/>
              <w:jc w:val="center"/>
              <w:rPr>
                <w:lang w:val="ru-RU"/>
              </w:rPr>
            </w:pPr>
            <w:r w:rsidRPr="0023730B">
              <w:rPr>
                <w:lang w:val="ru-RU"/>
              </w:rPr>
              <w:t>0, 2, 4, 8, 16</w:t>
            </w:r>
          </w:p>
        </w:tc>
        <w:tc>
          <w:tcPr>
            <w:tcW w:w="1734" w:type="dxa"/>
          </w:tcPr>
          <w:p w14:paraId="4F66AB20" w14:textId="77777777" w:rsidR="002854A4" w:rsidRPr="0023730B" w:rsidRDefault="002854A4" w:rsidP="009F280F">
            <w:pPr>
              <w:pStyle w:val="Tabletext"/>
              <w:jc w:val="center"/>
              <w:rPr>
                <w:lang w:val="ru-RU"/>
              </w:rPr>
            </w:pPr>
            <w:r w:rsidRPr="0023730B">
              <w:rPr>
                <w:lang w:val="ru-RU"/>
              </w:rPr>
              <w:t>0, 1, 2, 4, 8</w:t>
            </w:r>
          </w:p>
        </w:tc>
      </w:tr>
      <w:tr w:rsidR="002854A4" w:rsidRPr="0023730B" w14:paraId="32135BB7" w14:textId="77777777" w:rsidTr="00D96965">
        <w:tc>
          <w:tcPr>
            <w:tcW w:w="4686" w:type="dxa"/>
            <w:gridSpan w:val="2"/>
            <w:tcBorders>
              <w:bottom w:val="single" w:sz="4" w:space="0" w:color="auto"/>
            </w:tcBorders>
          </w:tcPr>
          <w:p w14:paraId="46348E2C" w14:textId="77777777" w:rsidR="002854A4" w:rsidRPr="0023730B" w:rsidRDefault="002854A4" w:rsidP="009F280F">
            <w:pPr>
              <w:pStyle w:val="Tabletext"/>
              <w:rPr>
                <w:lang w:val="ru-RU"/>
              </w:rPr>
            </w:pPr>
            <w:r w:rsidRPr="0023730B">
              <w:rPr>
                <w:lang w:val="ru-RU"/>
              </w:rPr>
              <w:t xml:space="preserve">Длительность </w:t>
            </w:r>
            <w:proofErr w:type="spellStart"/>
            <w:r w:rsidRPr="0023730B">
              <w:rPr>
                <w:lang w:val="ru-RU"/>
              </w:rPr>
              <w:t>временнóго</w:t>
            </w:r>
            <w:proofErr w:type="spellEnd"/>
            <w:r w:rsidRPr="0023730B">
              <w:rPr>
                <w:lang w:val="ru-RU"/>
              </w:rPr>
              <w:t xml:space="preserve"> перемежения</w:t>
            </w:r>
          </w:p>
        </w:tc>
        <w:tc>
          <w:tcPr>
            <w:tcW w:w="4953" w:type="dxa"/>
            <w:gridSpan w:val="7"/>
            <w:tcBorders>
              <w:bottom w:val="single" w:sz="4" w:space="0" w:color="auto"/>
            </w:tcBorders>
          </w:tcPr>
          <w:p w14:paraId="693F0799" w14:textId="77777777" w:rsidR="002854A4" w:rsidRPr="0023730B" w:rsidRDefault="002854A4" w:rsidP="009F280F">
            <w:pPr>
              <w:pStyle w:val="Tabletext"/>
              <w:jc w:val="center"/>
              <w:rPr>
                <w:lang w:val="ru-RU"/>
              </w:rPr>
            </w:pPr>
            <w:r w:rsidRPr="0023730B">
              <w:rPr>
                <w:i/>
                <w:iCs/>
                <w:lang w:val="ru-RU"/>
              </w:rPr>
              <w:t>I</w:t>
            </w:r>
            <w:r w:rsidRPr="0023730B">
              <w:rPr>
                <w:lang w:val="ru-RU"/>
              </w:rPr>
              <w:t xml:space="preserve"> </w:t>
            </w:r>
            <w:r w:rsidRPr="0023730B">
              <w:rPr>
                <w:lang w:val="ru-RU"/>
              </w:rPr>
              <w:sym w:font="Symbol" w:char="F0B4"/>
            </w:r>
            <w:r w:rsidRPr="0023730B">
              <w:rPr>
                <w:lang w:val="ru-RU"/>
              </w:rPr>
              <w:t xml:space="preserve"> 95 </w:t>
            </w:r>
            <w:r w:rsidRPr="0023730B">
              <w:rPr>
                <w:lang w:val="ru-RU"/>
              </w:rPr>
              <w:sym w:font="Symbol" w:char="F0B4"/>
            </w:r>
            <w:r w:rsidRPr="0023730B">
              <w:rPr>
                <w:lang w:val="ru-RU"/>
              </w:rPr>
              <w:t xml:space="preserve"> </w:t>
            </w:r>
            <w:proofErr w:type="spellStart"/>
            <w:r w:rsidRPr="0023730B">
              <w:rPr>
                <w:i/>
                <w:iCs/>
                <w:lang w:val="ru-RU"/>
              </w:rPr>
              <w:t>T</w:t>
            </w:r>
            <w:r w:rsidRPr="0023730B">
              <w:rPr>
                <w:i/>
                <w:iCs/>
                <w:vertAlign w:val="subscript"/>
                <w:lang w:val="ru-RU"/>
              </w:rPr>
              <w:t>s</w:t>
            </w:r>
            <w:proofErr w:type="spellEnd"/>
          </w:p>
        </w:tc>
      </w:tr>
      <w:tr w:rsidR="002854A4" w:rsidRPr="0023730B" w14:paraId="4B4642FE" w14:textId="77777777" w:rsidTr="00D96965">
        <w:tc>
          <w:tcPr>
            <w:tcW w:w="9639" w:type="dxa"/>
            <w:gridSpan w:val="9"/>
            <w:tcBorders>
              <w:top w:val="single" w:sz="4" w:space="0" w:color="auto"/>
              <w:left w:val="nil"/>
              <w:bottom w:val="nil"/>
              <w:right w:val="nil"/>
            </w:tcBorders>
          </w:tcPr>
          <w:p w14:paraId="2BB23ADF" w14:textId="77777777" w:rsidR="002854A4" w:rsidRPr="0023730B" w:rsidRDefault="002854A4" w:rsidP="009F280F">
            <w:pPr>
              <w:pStyle w:val="Tablelegend"/>
              <w:rPr>
                <w:vertAlign w:val="superscript"/>
                <w:lang w:val="ru-RU"/>
              </w:rPr>
            </w:pPr>
            <w:r w:rsidRPr="0023730B">
              <w:rPr>
                <w:lang w:val="ru-RU"/>
              </w:rPr>
              <w:t>БПФ – быстрое преобразование Фурье.</w:t>
            </w:r>
          </w:p>
          <w:p w14:paraId="6F894A1C" w14:textId="7FD62840" w:rsidR="002854A4" w:rsidRPr="0023730B" w:rsidRDefault="002854A4" w:rsidP="009F280F">
            <w:pPr>
              <w:pStyle w:val="Tablelegend"/>
              <w:ind w:right="0"/>
              <w:rPr>
                <w:lang w:val="ru-RU"/>
              </w:rPr>
            </w:pPr>
            <w:r w:rsidRPr="0023730B">
              <w:rPr>
                <w:vertAlign w:val="superscript"/>
                <w:lang w:val="ru-RU"/>
              </w:rPr>
              <w:t>(1)</w:t>
            </w:r>
            <w:r w:rsidRPr="0023730B">
              <w:rPr>
                <w:lang w:val="ru-RU"/>
              </w:rPr>
              <w:tab/>
              <w:t>В системе F используется 1 или 3 сегмента для служб звукового радиовещания, тогда как любое число сегментов может быть использовано для других служб, как, например, для службы телевизионного радиовещания (</w:t>
            </w:r>
            <w:r w:rsidR="00CE5A23" w:rsidRPr="0023730B">
              <w:rPr>
                <w:lang w:val="ru-RU"/>
              </w:rPr>
              <w:t>с</w:t>
            </w:r>
            <w:r w:rsidRPr="0023730B">
              <w:rPr>
                <w:lang w:val="ru-RU"/>
              </w:rPr>
              <w:t>м. систему С в Рекомендации </w:t>
            </w:r>
            <w:hyperlink r:id="rId71" w:history="1">
              <w:r w:rsidRPr="0023730B">
                <w:rPr>
                  <w:lang w:val="ru-RU"/>
                </w:rPr>
                <w:t>МСЭ-R BT.1306</w:t>
              </w:r>
            </w:hyperlink>
            <w:r w:rsidRPr="0023730B">
              <w:rPr>
                <w:lang w:val="ru-RU"/>
              </w:rPr>
              <w:t>)</w:t>
            </w:r>
            <w:r w:rsidR="00CE5A23" w:rsidRPr="0023730B">
              <w:rPr>
                <w:lang w:val="ru-RU"/>
              </w:rPr>
              <w:t>.</w:t>
            </w:r>
          </w:p>
          <w:p w14:paraId="00ED10DB" w14:textId="77777777" w:rsidR="002854A4" w:rsidRPr="0023730B" w:rsidRDefault="002854A4" w:rsidP="009F280F">
            <w:pPr>
              <w:pStyle w:val="Tablelegend"/>
              <w:ind w:right="0"/>
              <w:rPr>
                <w:lang w:val="ru-RU"/>
              </w:rPr>
            </w:pPr>
            <w:r w:rsidRPr="0023730B">
              <w:rPr>
                <w:vertAlign w:val="superscript"/>
                <w:lang w:val="ru-RU"/>
              </w:rPr>
              <w:t>(2)</w:t>
            </w:r>
            <w:r w:rsidRPr="0023730B">
              <w:rPr>
                <w:lang w:val="ru-RU"/>
              </w:rPr>
              <w:tab/>
              <w:t>РПС (рассеянный пилот-сигнал) и НПС (непрерывный пилот-сигнал) могут использоваться для частотной синхронизации и оценки каналов. Число НПС включает число НПС на всех сегментах и НПС на верхней границе всей ширины полосы.</w:t>
            </w:r>
          </w:p>
          <w:p w14:paraId="21AC5EA1" w14:textId="77777777" w:rsidR="002854A4" w:rsidRPr="0023730B" w:rsidRDefault="002854A4" w:rsidP="009F280F">
            <w:pPr>
              <w:pStyle w:val="Tablelegend"/>
              <w:ind w:right="0"/>
              <w:rPr>
                <w:lang w:val="ru-RU"/>
              </w:rPr>
            </w:pPr>
            <w:r w:rsidRPr="0023730B">
              <w:rPr>
                <w:vertAlign w:val="superscript"/>
                <w:lang w:val="ru-RU"/>
              </w:rPr>
              <w:t>(3)</w:t>
            </w:r>
            <w:r w:rsidRPr="0023730B">
              <w:rPr>
                <w:lang w:val="ru-RU"/>
              </w:rPr>
              <w:tab/>
              <w:t>TMCC переносит информацию о параметрах передачи.</w:t>
            </w:r>
          </w:p>
          <w:p w14:paraId="42D6F372" w14:textId="41DAE7BB" w:rsidR="002854A4" w:rsidRPr="0023730B" w:rsidRDefault="002854A4" w:rsidP="009F280F">
            <w:pPr>
              <w:pStyle w:val="Tablelegend"/>
              <w:ind w:right="0"/>
              <w:rPr>
                <w:lang w:val="ru-RU"/>
              </w:rPr>
            </w:pPr>
            <w:r w:rsidRPr="0023730B">
              <w:rPr>
                <w:vertAlign w:val="superscript"/>
                <w:lang w:val="ru-RU"/>
              </w:rPr>
              <w:t>(4)</w:t>
            </w:r>
            <w:r w:rsidRPr="0023730B">
              <w:rPr>
                <w:lang w:val="ru-RU"/>
              </w:rPr>
              <w:tab/>
              <w:t>ВК (вспомогательный канал) переносит вспомогательную информацию о работе сети.</w:t>
            </w:r>
          </w:p>
        </w:tc>
      </w:tr>
    </w:tbl>
    <w:p w14:paraId="21E9C7FA" w14:textId="77777777" w:rsidR="007B4ADC" w:rsidRPr="0023730B" w:rsidRDefault="007B4ADC" w:rsidP="007B4ADC">
      <w:pPr>
        <w:pStyle w:val="Tablefin"/>
        <w:rPr>
          <w:lang w:val="ru-RU"/>
        </w:rPr>
      </w:pPr>
    </w:p>
    <w:p w14:paraId="6184D74C" w14:textId="055BD9D0" w:rsidR="002854A4" w:rsidRPr="0023730B" w:rsidRDefault="002854A4" w:rsidP="002854A4">
      <w:pPr>
        <w:pStyle w:val="Heading1"/>
        <w:rPr>
          <w:lang w:val="ru-RU"/>
        </w:rPr>
      </w:pPr>
      <w:bookmarkStart w:id="57" w:name="_Toc233089173"/>
      <w:r w:rsidRPr="0023730B">
        <w:rPr>
          <w:lang w:val="ru-RU"/>
        </w:rPr>
        <w:lastRenderedPageBreak/>
        <w:t>4</w:t>
      </w:r>
      <w:r w:rsidRPr="0023730B">
        <w:rPr>
          <w:lang w:val="ru-RU"/>
        </w:rPr>
        <w:tab/>
        <w:t>Кодирование источника сигнала</w:t>
      </w:r>
      <w:bookmarkEnd w:id="57"/>
    </w:p>
    <w:p w14:paraId="40447452" w14:textId="77777777" w:rsidR="002854A4" w:rsidRPr="0023730B" w:rsidRDefault="002854A4" w:rsidP="002854A4">
      <w:pPr>
        <w:keepLines/>
        <w:rPr>
          <w:lang w:val="ru-RU"/>
        </w:rPr>
      </w:pPr>
      <w:r w:rsidRPr="0023730B">
        <w:rPr>
          <w:lang w:val="ru-RU"/>
        </w:rPr>
        <w:t>Структура мультиплекса системы F полностью соответствует архитектуре систем MPEG</w:t>
      </w:r>
      <w:r w:rsidRPr="0023730B">
        <w:rPr>
          <w:lang w:val="ru-RU"/>
        </w:rPr>
        <w:noBreakHyphen/>
        <w:t>2, поэтому могут передаваться пакеты транспортного потока (ПТП) MPEG</w:t>
      </w:r>
      <w:r w:rsidRPr="0023730B">
        <w:rPr>
          <w:lang w:val="ru-RU"/>
        </w:rPr>
        <w:noBreakHyphen/>
        <w:t>2, содержащие сжатый цифровой звуковой сигнал. В системе F могут также применяться такие методы сжатия цифрового звукового сигнала, как MPEG-2 уровня II (аудио), определенный в стандарте ИСО/МЭК 13818</w:t>
      </w:r>
      <w:r w:rsidRPr="0023730B">
        <w:rPr>
          <w:lang w:val="ru-RU"/>
        </w:rPr>
        <w:noBreakHyphen/>
        <w:t>3, AC-3 (стандарт сжатия цифрового звукового сигнала, определенный в Документе ATSC A/52) и AAC MPEG</w:t>
      </w:r>
      <w:r w:rsidRPr="0023730B">
        <w:rPr>
          <w:lang w:val="ru-RU"/>
        </w:rPr>
        <w:noBreakHyphen/>
      </w:r>
      <w:proofErr w:type="gramStart"/>
      <w:r w:rsidRPr="0023730B">
        <w:rPr>
          <w:lang w:val="ru-RU"/>
        </w:rPr>
        <w:t>2 ,</w:t>
      </w:r>
      <w:proofErr w:type="gramEnd"/>
      <w:r w:rsidRPr="0023730B">
        <w:rPr>
          <w:lang w:val="ru-RU"/>
        </w:rPr>
        <w:t xml:space="preserve"> определенный в стандарте ИСО/МЭК 13818</w:t>
      </w:r>
      <w:r w:rsidRPr="0023730B">
        <w:rPr>
          <w:lang w:val="ru-RU"/>
        </w:rPr>
        <w:noBreakHyphen/>
        <w:t>7.</w:t>
      </w:r>
    </w:p>
    <w:p w14:paraId="1D2F5558" w14:textId="77777777" w:rsidR="002854A4" w:rsidRPr="0023730B" w:rsidRDefault="002854A4" w:rsidP="002854A4">
      <w:pPr>
        <w:pStyle w:val="Heading1"/>
        <w:rPr>
          <w:lang w:val="ru-RU"/>
        </w:rPr>
      </w:pPr>
      <w:bookmarkStart w:id="58" w:name="_Toc233089174"/>
      <w:r w:rsidRPr="0023730B">
        <w:rPr>
          <w:lang w:val="ru-RU"/>
        </w:rPr>
        <w:t>5</w:t>
      </w:r>
      <w:r w:rsidRPr="0023730B">
        <w:rPr>
          <w:lang w:val="ru-RU"/>
        </w:rPr>
        <w:tab/>
        <w:t>Мультиплексирование</w:t>
      </w:r>
      <w:bookmarkEnd w:id="58"/>
    </w:p>
    <w:p w14:paraId="3BE9C57E" w14:textId="77777777" w:rsidR="002854A4" w:rsidRPr="0023730B" w:rsidRDefault="002854A4" w:rsidP="002854A4">
      <w:pPr>
        <w:rPr>
          <w:lang w:val="ru-RU"/>
        </w:rPr>
      </w:pPr>
      <w:r w:rsidRPr="0023730B">
        <w:rPr>
          <w:lang w:val="ru-RU"/>
        </w:rPr>
        <w:t>Мультиплекс системы F совместим с транспортным потоком (ТП) MPEG-2 стандарта ИСО/МЭК </w:t>
      </w:r>
      <w:proofErr w:type="gramStart"/>
      <w:r w:rsidRPr="0023730B">
        <w:rPr>
          <w:lang w:val="ru-RU"/>
        </w:rPr>
        <w:t>13818-1</w:t>
      </w:r>
      <w:proofErr w:type="gramEnd"/>
      <w:r w:rsidRPr="0023730B">
        <w:rPr>
          <w:lang w:val="ru-RU"/>
        </w:rPr>
        <w:t>. Кроме того, определены кадр мультиплекса и дескрипторы TMCC для иерархической передачи с одним ТП.</w:t>
      </w:r>
    </w:p>
    <w:p w14:paraId="124A5947" w14:textId="66369A0A" w:rsidR="002854A4" w:rsidRPr="0023730B" w:rsidRDefault="002854A4" w:rsidP="002854A4">
      <w:pPr>
        <w:rPr>
          <w:lang w:val="ru-RU"/>
        </w:rPr>
      </w:pPr>
      <w:r w:rsidRPr="0023730B">
        <w:rPr>
          <w:lang w:val="ru-RU"/>
        </w:rPr>
        <w:t>Что касается возможности максимального взаимодействия между несколькими системами цифрового радиовещания, например ISDB</w:t>
      </w:r>
      <w:r w:rsidRPr="0023730B">
        <w:rPr>
          <w:lang w:val="ru-RU"/>
        </w:rPr>
        <w:noBreakHyphen/>
        <w:t xml:space="preserve">S, рекомендуемой в Рекомендации </w:t>
      </w:r>
      <w:hyperlink r:id="rId72" w:history="1">
        <w:r w:rsidRPr="0023730B">
          <w:rPr>
            <w:lang w:val="ru-RU"/>
          </w:rPr>
          <w:t>МСЭ-R BO.1408</w:t>
        </w:r>
      </w:hyperlink>
      <w:r w:rsidRPr="0023730B">
        <w:rPr>
          <w:lang w:val="ru-RU"/>
        </w:rPr>
        <w:t xml:space="preserve">, ISDB-T, рекомендуемой в Рекомендации </w:t>
      </w:r>
      <w:hyperlink r:id="rId73" w:history="1">
        <w:r w:rsidRPr="0023730B">
          <w:rPr>
            <w:lang w:val="ru-RU"/>
          </w:rPr>
          <w:t>МСЭ-R BT.1306</w:t>
        </w:r>
      </w:hyperlink>
      <w:r w:rsidRPr="0023730B">
        <w:rPr>
          <w:lang w:val="ru-RU"/>
        </w:rPr>
        <w:t xml:space="preserve"> (система C) и системой для предоставления служб спутникового радиовещания (звукового) с использованием полосы 2,6 ГГц, рекомендуемой в Рекомендации </w:t>
      </w:r>
      <w:hyperlink r:id="rId74" w:history="1">
        <w:r w:rsidRPr="0023730B">
          <w:rPr>
            <w:lang w:val="ru-RU"/>
          </w:rPr>
          <w:t>МСЭ-R BO.1130</w:t>
        </w:r>
      </w:hyperlink>
      <w:r w:rsidRPr="0023730B">
        <w:rPr>
          <w:lang w:val="ru-RU"/>
        </w:rPr>
        <w:t xml:space="preserve"> (система E), то с помощью данного интерфейса эти системы могут осуществлять обмен потоками радиовещательных данных с другими системами радиовещания.</w:t>
      </w:r>
    </w:p>
    <w:p w14:paraId="494FBEDA" w14:textId="77777777" w:rsidR="002854A4" w:rsidRPr="0023730B" w:rsidRDefault="002854A4" w:rsidP="002854A4">
      <w:pPr>
        <w:pStyle w:val="Heading2"/>
        <w:rPr>
          <w:lang w:val="ru-RU"/>
        </w:rPr>
      </w:pPr>
      <w:bookmarkStart w:id="59" w:name="_Toc435861517"/>
      <w:bookmarkStart w:id="60" w:name="_Toc233089175"/>
      <w:r w:rsidRPr="0023730B">
        <w:rPr>
          <w:lang w:val="ru-RU"/>
        </w:rPr>
        <w:t>5.1</w:t>
      </w:r>
      <w:r w:rsidRPr="0023730B">
        <w:rPr>
          <w:lang w:val="ru-RU"/>
        </w:rPr>
        <w:tab/>
      </w:r>
      <w:bookmarkEnd w:id="59"/>
      <w:r w:rsidRPr="0023730B">
        <w:rPr>
          <w:lang w:val="ru-RU"/>
        </w:rPr>
        <w:t>Кадр мультиплекса</w:t>
      </w:r>
      <w:bookmarkEnd w:id="60"/>
    </w:p>
    <w:p w14:paraId="135984AB" w14:textId="1F12A287" w:rsidR="002854A4" w:rsidRPr="0023730B" w:rsidRDefault="002854A4" w:rsidP="002854A4">
      <w:pPr>
        <w:rPr>
          <w:lang w:val="ru-RU"/>
        </w:rPr>
      </w:pPr>
      <w:r w:rsidRPr="0023730B">
        <w:rPr>
          <w:lang w:val="ru-RU"/>
        </w:rPr>
        <w:t>Для осуществления иерархической передачи с использованием схемы BST-OFDM в системе ISDB</w:t>
      </w:r>
      <w:r w:rsidRPr="0023730B">
        <w:rPr>
          <w:lang w:val="ru-RU"/>
        </w:rPr>
        <w:noBreakHyphen/>
        <w:t>T</w:t>
      </w:r>
      <w:r w:rsidRPr="0023730B">
        <w:rPr>
          <w:vertAlign w:val="subscript"/>
          <w:lang w:val="ru-RU"/>
        </w:rPr>
        <w:t>SB</w:t>
      </w:r>
      <w:r w:rsidRPr="0023730B">
        <w:rPr>
          <w:lang w:val="ru-RU"/>
        </w:rPr>
        <w:t xml:space="preserve"> определяется кадр мультиплекса ТП в контексте систем MPEG-2. В случае кадра мультиплекса ТП</w:t>
      </w:r>
      <w:r w:rsidR="002021C2" w:rsidRPr="0023730B">
        <w:rPr>
          <w:lang w:val="ru-RU"/>
        </w:rPr>
        <w:t> </w:t>
      </w:r>
      <w:r w:rsidRPr="0023730B">
        <w:rPr>
          <w:lang w:val="ru-RU"/>
        </w:rPr>
        <w:t>–</w:t>
      </w:r>
      <w:r w:rsidR="002021C2" w:rsidRPr="0023730B">
        <w:rPr>
          <w:lang w:val="ru-RU"/>
        </w:rPr>
        <w:t> </w:t>
      </w:r>
      <w:r w:rsidRPr="0023730B">
        <w:rPr>
          <w:lang w:val="ru-RU"/>
        </w:rPr>
        <w:t>это непрерывный поток пакетов транспортного потока Рида–Соломона (ПТП-РС) длиной 204 байта, состоящих из ПТП длиной 188 байтов и 16 байтов нулевых данных или четности РС.</w:t>
      </w:r>
    </w:p>
    <w:p w14:paraId="6C4354EF" w14:textId="396C2F1F" w:rsidR="002854A4" w:rsidRPr="0023730B" w:rsidRDefault="002854A4" w:rsidP="002854A4">
      <w:pPr>
        <w:rPr>
          <w:lang w:val="ru-RU"/>
        </w:rPr>
      </w:pPr>
      <w:r w:rsidRPr="0023730B">
        <w:rPr>
          <w:lang w:val="ru-RU"/>
        </w:rPr>
        <w:t>Длительность кадра мультиплекса корректируется по длительности кадра OFDM путем подсчета ПТП</w:t>
      </w:r>
      <w:r w:rsidR="00CE76AA" w:rsidRPr="0023730B">
        <w:rPr>
          <w:lang w:val="ru-RU"/>
        </w:rPr>
        <w:noBreakHyphen/>
      </w:r>
      <w:r w:rsidRPr="0023730B">
        <w:rPr>
          <w:lang w:val="ru-RU"/>
        </w:rPr>
        <w:t xml:space="preserve">РС с использованием тактовой частоты, вдвое большей, чем тактовая частота обратного БПФ (ОБПФ) в случае односегментной передачи. В случае </w:t>
      </w:r>
      <w:proofErr w:type="spellStart"/>
      <w:r w:rsidRPr="0023730B">
        <w:rPr>
          <w:lang w:val="ru-RU"/>
        </w:rPr>
        <w:t>трехсегментной</w:t>
      </w:r>
      <w:proofErr w:type="spellEnd"/>
      <w:r w:rsidRPr="0023730B">
        <w:rPr>
          <w:lang w:val="ru-RU"/>
        </w:rPr>
        <w:t xml:space="preserve"> передачи длительность </w:t>
      </w:r>
      <w:proofErr w:type="spellStart"/>
      <w:r w:rsidRPr="0023730B">
        <w:rPr>
          <w:lang w:val="ru-RU"/>
        </w:rPr>
        <w:t>мультикадра</w:t>
      </w:r>
      <w:proofErr w:type="spellEnd"/>
      <w:r w:rsidRPr="0023730B">
        <w:rPr>
          <w:lang w:val="ru-RU"/>
        </w:rPr>
        <w:t xml:space="preserve"> корректируется по длительности кадра OFDM путем подсчета ПТП-РС с использованием тактовой частоты, в четыре раза большей, чем тактовая частота ОБПФ.</w:t>
      </w:r>
    </w:p>
    <w:p w14:paraId="6E1E333B" w14:textId="77777777" w:rsidR="002854A4" w:rsidRPr="0023730B" w:rsidRDefault="002854A4" w:rsidP="002854A4">
      <w:pPr>
        <w:pStyle w:val="Heading1"/>
        <w:rPr>
          <w:lang w:val="ru-RU"/>
        </w:rPr>
      </w:pPr>
      <w:bookmarkStart w:id="61" w:name="_Toc233089176"/>
      <w:r w:rsidRPr="0023730B">
        <w:rPr>
          <w:lang w:val="ru-RU"/>
        </w:rPr>
        <w:t>6</w:t>
      </w:r>
      <w:r w:rsidRPr="0023730B">
        <w:rPr>
          <w:lang w:val="ru-RU"/>
        </w:rPr>
        <w:tab/>
        <w:t>Канальное кодирование</w:t>
      </w:r>
      <w:bookmarkEnd w:id="61"/>
      <w:r w:rsidRPr="0023730B">
        <w:rPr>
          <w:lang w:val="ru-RU"/>
        </w:rPr>
        <w:t xml:space="preserve"> </w:t>
      </w:r>
    </w:p>
    <w:p w14:paraId="17A0598B" w14:textId="77777777" w:rsidR="002854A4" w:rsidRPr="0023730B" w:rsidRDefault="002854A4" w:rsidP="002854A4">
      <w:pPr>
        <w:rPr>
          <w:lang w:val="ru-RU"/>
        </w:rPr>
      </w:pPr>
      <w:r w:rsidRPr="0023730B">
        <w:rPr>
          <w:lang w:val="ru-RU"/>
        </w:rPr>
        <w:t>В данном разделе описывается блок канального кодирования, по которому осуществляется прием пакетов, организованных в кадр мультиплекса, и направление кодированных канальных блоков в блок модуляции OFDM.</w:t>
      </w:r>
    </w:p>
    <w:p w14:paraId="7D97EDC1" w14:textId="77777777" w:rsidR="002854A4" w:rsidRPr="0023730B" w:rsidRDefault="002854A4" w:rsidP="002854A4">
      <w:pPr>
        <w:pStyle w:val="Heading2"/>
        <w:rPr>
          <w:lang w:val="ru-RU"/>
        </w:rPr>
      </w:pPr>
      <w:bookmarkStart w:id="62" w:name="_Toc233089177"/>
      <w:r w:rsidRPr="0023730B">
        <w:rPr>
          <w:lang w:val="ru-RU"/>
        </w:rPr>
        <w:t>6.1</w:t>
      </w:r>
      <w:r w:rsidRPr="0023730B">
        <w:rPr>
          <w:lang w:val="ru-RU"/>
        </w:rPr>
        <w:tab/>
        <w:t>Функциональная блок-схема кодирования канала</w:t>
      </w:r>
      <w:bookmarkEnd w:id="62"/>
    </w:p>
    <w:p w14:paraId="4888F129" w14:textId="77777777" w:rsidR="002854A4" w:rsidRPr="0023730B" w:rsidRDefault="002854A4" w:rsidP="002854A4">
      <w:pPr>
        <w:rPr>
          <w:lang w:val="ru-RU"/>
        </w:rPr>
      </w:pPr>
      <w:r w:rsidRPr="0023730B">
        <w:rPr>
          <w:lang w:val="ru-RU"/>
        </w:rPr>
        <w:t>На рисунке 10 показана функциональная блок-схема кодирования канала системы ISDB-T</w:t>
      </w:r>
      <w:r w:rsidRPr="0023730B">
        <w:rPr>
          <w:vertAlign w:val="subscript"/>
          <w:lang w:val="ru-RU"/>
        </w:rPr>
        <w:t>SB</w:t>
      </w:r>
      <w:r w:rsidRPr="0023730B">
        <w:rPr>
          <w:lang w:val="ru-RU"/>
        </w:rPr>
        <w:t>.</w:t>
      </w:r>
    </w:p>
    <w:p w14:paraId="48988909" w14:textId="77777777" w:rsidR="002854A4" w:rsidRPr="0023730B" w:rsidRDefault="002854A4" w:rsidP="002854A4">
      <w:pPr>
        <w:rPr>
          <w:lang w:val="ru-RU"/>
        </w:rPr>
      </w:pPr>
      <w:r w:rsidRPr="0023730B">
        <w:rPr>
          <w:lang w:val="ru-RU"/>
        </w:rPr>
        <w:t>Совпадение длительности кадра мультиплекса с кадром OFDM достигается путем подсчета байтов в кадре мультиплекса с использованием большей тактовой частоты, чем тактовая частота ОБПФ, описанная в предыдущем разделе.</w:t>
      </w:r>
    </w:p>
    <w:p w14:paraId="1ECE01A0" w14:textId="77777777" w:rsidR="002854A4" w:rsidRPr="0023730B" w:rsidRDefault="002854A4" w:rsidP="002854A4">
      <w:pPr>
        <w:rPr>
          <w:lang w:val="ru-RU"/>
        </w:rPr>
      </w:pPr>
      <w:r w:rsidRPr="0023730B">
        <w:rPr>
          <w:lang w:val="ru-RU"/>
        </w:rPr>
        <w:t>На интерфейсе между блоком мультиплекса и блоком внешнего кодирования главный байт кадра мультиплекса (соответствующий байту синхронизации ПТП) считается главным байтом кадра OFDM. При описании на уровне битов наибольший значащий бит главного байта считается битом синхронизации кадра OFDM.</w:t>
      </w:r>
    </w:p>
    <w:p w14:paraId="60212B6B" w14:textId="77777777" w:rsidR="002854A4" w:rsidRPr="0023730B" w:rsidRDefault="002854A4" w:rsidP="002854A4">
      <w:pPr>
        <w:rPr>
          <w:lang w:val="ru-RU"/>
        </w:rPr>
      </w:pPr>
      <w:r w:rsidRPr="0023730B">
        <w:rPr>
          <w:lang w:val="ru-RU"/>
        </w:rPr>
        <w:t xml:space="preserve">При </w:t>
      </w:r>
      <w:proofErr w:type="spellStart"/>
      <w:r w:rsidRPr="0023730B">
        <w:rPr>
          <w:lang w:val="ru-RU"/>
        </w:rPr>
        <w:t>трехсегментной</w:t>
      </w:r>
      <w:proofErr w:type="spellEnd"/>
      <w:r w:rsidRPr="0023730B">
        <w:rPr>
          <w:lang w:val="ru-RU"/>
        </w:rPr>
        <w:t xml:space="preserve"> многоуровневой передаче поток ПТП-РС разделяется по двум уровням в соответствии с информацией управления передачей. На каждом уровне могут отдельно определяться скорость кодирования внутреннего кода с исправлением ошибок, схемы модуляции несущей и длительности </w:t>
      </w:r>
      <w:proofErr w:type="spellStart"/>
      <w:r w:rsidRPr="0023730B">
        <w:rPr>
          <w:lang w:val="ru-RU"/>
        </w:rPr>
        <w:t>временнóго</w:t>
      </w:r>
      <w:proofErr w:type="spellEnd"/>
      <w:r w:rsidRPr="0023730B">
        <w:rPr>
          <w:lang w:val="ru-RU"/>
        </w:rPr>
        <w:t xml:space="preserve"> перемежения.</w:t>
      </w:r>
    </w:p>
    <w:p w14:paraId="738B8EF8" w14:textId="77777777" w:rsidR="002854A4" w:rsidRPr="0023730B" w:rsidRDefault="002854A4" w:rsidP="002854A4">
      <w:pPr>
        <w:pStyle w:val="FigureNo"/>
        <w:rPr>
          <w:lang w:val="ru-RU"/>
        </w:rPr>
      </w:pPr>
      <w:r w:rsidRPr="0023730B">
        <w:rPr>
          <w:lang w:val="ru-RU"/>
        </w:rPr>
        <w:lastRenderedPageBreak/>
        <w:t>рисунок 10</w:t>
      </w:r>
    </w:p>
    <w:p w14:paraId="4BF8BDE6" w14:textId="77777777" w:rsidR="002854A4" w:rsidRPr="0023730B" w:rsidRDefault="002854A4" w:rsidP="002854A4">
      <w:pPr>
        <w:pStyle w:val="Figuretitle"/>
        <w:rPr>
          <w:rFonts w:asciiTheme="minorHAnsi" w:hAnsiTheme="minorHAnsi"/>
          <w:lang w:val="ru-RU"/>
        </w:rPr>
      </w:pPr>
      <w:r w:rsidRPr="0023730B">
        <w:rPr>
          <w:lang w:val="ru-RU"/>
        </w:rPr>
        <w:t>Схема кодирования канала</w:t>
      </w:r>
    </w:p>
    <w:p w14:paraId="2099F97F" w14:textId="3FE8CA94" w:rsidR="002854A4" w:rsidRPr="0023730B" w:rsidRDefault="00385DE9" w:rsidP="002854A4">
      <w:pPr>
        <w:pStyle w:val="Figure"/>
        <w:rPr>
          <w:lang w:val="ru-RU"/>
        </w:rPr>
      </w:pPr>
      <w:r w:rsidRPr="0023730B">
        <w:rPr>
          <w:lang w:val="ru-RU"/>
        </w:rPr>
        <w:drawing>
          <wp:inline distT="0" distB="0" distL="0" distR="0" wp14:anchorId="58B48CCA" wp14:editId="7463D0DB">
            <wp:extent cx="6120765" cy="1942465"/>
            <wp:effectExtent l="0" t="0" r="0" b="635"/>
            <wp:docPr id="1964633686" name="Picture 11" descr="Схема кодирования ка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33686" name="Picture 11" descr="Схема кодирования канала"/>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20765" cy="1942465"/>
                    </a:xfrm>
                    <a:prstGeom prst="rect">
                      <a:avLst/>
                    </a:prstGeom>
                    <a:noFill/>
                    <a:ln>
                      <a:noFill/>
                    </a:ln>
                  </pic:spPr>
                </pic:pic>
              </a:graphicData>
            </a:graphic>
          </wp:inline>
        </w:drawing>
      </w:r>
    </w:p>
    <w:p w14:paraId="4E0547EA" w14:textId="77777777" w:rsidR="002854A4" w:rsidRPr="0023730B" w:rsidRDefault="002854A4" w:rsidP="002854A4">
      <w:pPr>
        <w:pStyle w:val="Heading2"/>
        <w:rPr>
          <w:lang w:val="ru-RU"/>
        </w:rPr>
      </w:pPr>
      <w:bookmarkStart w:id="63" w:name="_Toc233089178"/>
      <w:r w:rsidRPr="0023730B">
        <w:rPr>
          <w:lang w:val="ru-RU"/>
        </w:rPr>
        <w:t>6.2</w:t>
      </w:r>
      <w:r w:rsidRPr="0023730B">
        <w:rPr>
          <w:lang w:val="ru-RU"/>
        </w:rPr>
        <w:tab/>
        <w:t>Внешнее кодирование</w:t>
      </w:r>
      <w:bookmarkEnd w:id="63"/>
    </w:p>
    <w:p w14:paraId="3BA4C07D" w14:textId="77777777" w:rsidR="002854A4" w:rsidRPr="0023730B" w:rsidRDefault="002854A4" w:rsidP="002854A4">
      <w:pPr>
        <w:rPr>
          <w:lang w:val="ru-RU"/>
        </w:rPr>
      </w:pPr>
      <w:r w:rsidRPr="0023730B">
        <w:rPr>
          <w:lang w:val="ru-RU"/>
        </w:rPr>
        <w:t>Укороченный код РС (204,188) применяется к каждому ПТП MPEG-2 для создания защищенного от ошибок ПТП, которым является ПТП-РС. Код РС (208,188) может исправлять до восьми случайных ошибочных байтов в принятом слове длиной 204 байта:</w:t>
      </w:r>
    </w:p>
    <w:p w14:paraId="3A794524" w14:textId="77777777" w:rsidR="002854A4" w:rsidRPr="0023730B" w:rsidRDefault="002854A4" w:rsidP="002854A4">
      <w:pPr>
        <w:pStyle w:val="enumlev1"/>
        <w:rPr>
          <w:lang w:val="ru-RU"/>
        </w:rPr>
      </w:pPr>
      <w:r w:rsidRPr="0023730B">
        <w:rPr>
          <w:lang w:val="ru-RU"/>
        </w:rPr>
        <w:tab/>
        <w:t>порождающий полином для поля –</w:t>
      </w:r>
      <w:r w:rsidRPr="0023730B">
        <w:rPr>
          <w:lang w:val="ru-RU"/>
        </w:rPr>
        <w:tab/>
      </w:r>
      <w:r w:rsidRPr="0023730B">
        <w:rPr>
          <w:i/>
          <w:lang w:val="ru-RU"/>
        </w:rPr>
        <w:t>p</w:t>
      </w:r>
      <w:r w:rsidRPr="0023730B">
        <w:rPr>
          <w:iCs/>
          <w:lang w:val="ru-RU"/>
        </w:rPr>
        <w:t>(</w:t>
      </w:r>
      <w:r w:rsidRPr="0023730B">
        <w:rPr>
          <w:i/>
          <w:lang w:val="ru-RU"/>
        </w:rPr>
        <w:t>x</w:t>
      </w:r>
      <w:r w:rsidRPr="0023730B">
        <w:rPr>
          <w:iCs/>
          <w:lang w:val="ru-RU"/>
        </w:rPr>
        <w:t>)</w:t>
      </w:r>
      <w:r w:rsidRPr="0023730B">
        <w:rPr>
          <w:lang w:val="ru-RU"/>
        </w:rPr>
        <w:t xml:space="preserve"> =</w:t>
      </w:r>
      <w:r w:rsidRPr="0023730B">
        <w:rPr>
          <w:i/>
          <w:lang w:val="ru-RU"/>
        </w:rPr>
        <w:t xml:space="preserve"> x</w:t>
      </w:r>
      <w:r w:rsidRPr="0023730B">
        <w:rPr>
          <w:vertAlign w:val="superscript"/>
          <w:lang w:val="ru-RU"/>
        </w:rPr>
        <w:t>8</w:t>
      </w:r>
      <w:r w:rsidRPr="0023730B">
        <w:rPr>
          <w:iCs/>
          <w:vertAlign w:val="superscript"/>
          <w:lang w:val="ru-RU"/>
        </w:rPr>
        <w:t xml:space="preserve"> </w:t>
      </w:r>
      <w:r w:rsidRPr="0023730B">
        <w:rPr>
          <w:lang w:val="ru-RU"/>
        </w:rPr>
        <w:t xml:space="preserve">+ </w:t>
      </w:r>
      <w:r w:rsidRPr="0023730B">
        <w:rPr>
          <w:i/>
          <w:lang w:val="ru-RU"/>
        </w:rPr>
        <w:t>x</w:t>
      </w:r>
      <w:r w:rsidRPr="0023730B">
        <w:rPr>
          <w:vertAlign w:val="superscript"/>
          <w:lang w:val="ru-RU"/>
        </w:rPr>
        <w:t>4</w:t>
      </w:r>
      <w:r w:rsidRPr="0023730B">
        <w:rPr>
          <w:iCs/>
          <w:vertAlign w:val="superscript"/>
          <w:lang w:val="ru-RU"/>
        </w:rPr>
        <w:t xml:space="preserve"> </w:t>
      </w:r>
      <w:r w:rsidRPr="0023730B">
        <w:rPr>
          <w:lang w:val="ru-RU"/>
        </w:rPr>
        <w:t xml:space="preserve">+ </w:t>
      </w:r>
      <w:r w:rsidRPr="0023730B">
        <w:rPr>
          <w:i/>
          <w:lang w:val="ru-RU"/>
        </w:rPr>
        <w:t>x</w:t>
      </w:r>
      <w:r w:rsidRPr="0023730B">
        <w:rPr>
          <w:vertAlign w:val="superscript"/>
          <w:lang w:val="ru-RU"/>
        </w:rPr>
        <w:t>3</w:t>
      </w:r>
      <w:r w:rsidRPr="0023730B">
        <w:rPr>
          <w:iCs/>
          <w:vertAlign w:val="superscript"/>
          <w:lang w:val="ru-RU"/>
        </w:rPr>
        <w:t xml:space="preserve"> </w:t>
      </w:r>
      <w:r w:rsidRPr="0023730B">
        <w:rPr>
          <w:lang w:val="ru-RU"/>
        </w:rPr>
        <w:t xml:space="preserve">+ </w:t>
      </w:r>
      <w:r w:rsidRPr="0023730B">
        <w:rPr>
          <w:i/>
          <w:lang w:val="ru-RU"/>
        </w:rPr>
        <w:t>x</w:t>
      </w:r>
      <w:r w:rsidRPr="0023730B">
        <w:rPr>
          <w:vertAlign w:val="superscript"/>
          <w:lang w:val="ru-RU"/>
        </w:rPr>
        <w:t>2</w:t>
      </w:r>
      <w:r w:rsidRPr="0023730B">
        <w:rPr>
          <w:iCs/>
          <w:vertAlign w:val="superscript"/>
          <w:lang w:val="ru-RU"/>
        </w:rPr>
        <w:t xml:space="preserve"> </w:t>
      </w:r>
      <w:r w:rsidRPr="0023730B">
        <w:rPr>
          <w:lang w:val="ru-RU"/>
        </w:rPr>
        <w:t xml:space="preserve">+ </w:t>
      </w:r>
      <w:r w:rsidRPr="0023730B">
        <w:rPr>
          <w:iCs/>
          <w:lang w:val="ru-RU"/>
        </w:rPr>
        <w:t>1;</w:t>
      </w:r>
    </w:p>
    <w:p w14:paraId="595E45BA" w14:textId="77777777" w:rsidR="002854A4" w:rsidRPr="0023730B" w:rsidRDefault="002854A4" w:rsidP="002854A4">
      <w:pPr>
        <w:pStyle w:val="enumlev1"/>
        <w:rPr>
          <w:lang w:val="ru-RU"/>
        </w:rPr>
      </w:pPr>
      <w:r w:rsidRPr="0023730B">
        <w:rPr>
          <w:lang w:val="ru-RU"/>
        </w:rPr>
        <w:tab/>
        <w:t>порождающий полином для кода –</w:t>
      </w:r>
      <w:r w:rsidRPr="0023730B">
        <w:rPr>
          <w:lang w:val="ru-RU"/>
        </w:rPr>
        <w:tab/>
      </w:r>
      <w:r w:rsidRPr="0023730B">
        <w:rPr>
          <w:i/>
          <w:iCs/>
          <w:lang w:val="ru-RU"/>
        </w:rPr>
        <w:t>g</w:t>
      </w:r>
      <w:r w:rsidRPr="0023730B">
        <w:rPr>
          <w:lang w:val="ru-RU"/>
        </w:rPr>
        <w:t>(</w:t>
      </w:r>
      <w:r w:rsidRPr="0023730B">
        <w:rPr>
          <w:i/>
          <w:iCs/>
          <w:lang w:val="ru-RU"/>
        </w:rPr>
        <w:t>x</w:t>
      </w:r>
      <w:r w:rsidRPr="0023730B">
        <w:rPr>
          <w:lang w:val="ru-RU"/>
        </w:rPr>
        <w:t>) = (</w:t>
      </w:r>
      <w:r w:rsidRPr="0023730B">
        <w:rPr>
          <w:i/>
          <w:iCs/>
          <w:lang w:val="ru-RU"/>
        </w:rPr>
        <w:t>x </w:t>
      </w:r>
      <w:r w:rsidRPr="0023730B">
        <w:rPr>
          <w:lang w:val="ru-RU"/>
        </w:rPr>
        <w:t>– </w:t>
      </w:r>
      <w:r w:rsidRPr="0023730B">
        <w:rPr>
          <w:lang w:val="ru-RU"/>
        </w:rPr>
        <w:sym w:font="Symbol" w:char="F06C"/>
      </w:r>
      <w:proofErr w:type="gramStart"/>
      <w:r w:rsidRPr="0023730B">
        <w:rPr>
          <w:vertAlign w:val="superscript"/>
          <w:lang w:val="ru-RU"/>
        </w:rPr>
        <w:t>0</w:t>
      </w:r>
      <w:r w:rsidRPr="0023730B">
        <w:rPr>
          <w:lang w:val="ru-RU"/>
        </w:rPr>
        <w:t>)(</w:t>
      </w:r>
      <w:proofErr w:type="gramEnd"/>
      <w:r w:rsidRPr="0023730B">
        <w:rPr>
          <w:i/>
          <w:iCs/>
          <w:lang w:val="ru-RU"/>
        </w:rPr>
        <w:t>x</w:t>
      </w:r>
      <w:r w:rsidRPr="0023730B">
        <w:rPr>
          <w:lang w:val="ru-RU"/>
        </w:rPr>
        <w:t> – </w:t>
      </w:r>
      <w:r w:rsidRPr="0023730B">
        <w:rPr>
          <w:lang w:val="ru-RU"/>
        </w:rPr>
        <w:sym w:font="Symbol" w:char="F06C"/>
      </w:r>
      <w:proofErr w:type="gramStart"/>
      <w:r w:rsidRPr="0023730B">
        <w:rPr>
          <w:vertAlign w:val="superscript"/>
          <w:lang w:val="ru-RU"/>
        </w:rPr>
        <w:t>1</w:t>
      </w:r>
      <w:r w:rsidRPr="0023730B">
        <w:rPr>
          <w:lang w:val="ru-RU"/>
        </w:rPr>
        <w:t>)(</w:t>
      </w:r>
      <w:proofErr w:type="gramEnd"/>
      <w:r w:rsidRPr="0023730B">
        <w:rPr>
          <w:i/>
          <w:iCs/>
          <w:lang w:val="ru-RU"/>
        </w:rPr>
        <w:t>x</w:t>
      </w:r>
      <w:r w:rsidRPr="0023730B">
        <w:rPr>
          <w:lang w:val="ru-RU"/>
        </w:rPr>
        <w:t> – </w:t>
      </w:r>
      <w:r w:rsidRPr="0023730B">
        <w:rPr>
          <w:lang w:val="ru-RU"/>
        </w:rPr>
        <w:sym w:font="Symbol" w:char="F06C"/>
      </w:r>
      <w:proofErr w:type="gramStart"/>
      <w:r w:rsidRPr="0023730B">
        <w:rPr>
          <w:vertAlign w:val="superscript"/>
          <w:lang w:val="ru-RU"/>
        </w:rPr>
        <w:t>2</w:t>
      </w:r>
      <w:r w:rsidRPr="0023730B">
        <w:rPr>
          <w:lang w:val="ru-RU"/>
        </w:rPr>
        <w:t>)(</w:t>
      </w:r>
      <w:proofErr w:type="gramEnd"/>
      <w:r w:rsidRPr="0023730B">
        <w:rPr>
          <w:i/>
          <w:iCs/>
          <w:lang w:val="ru-RU"/>
        </w:rPr>
        <w:t>x</w:t>
      </w:r>
      <w:r w:rsidRPr="0023730B">
        <w:rPr>
          <w:lang w:val="ru-RU"/>
        </w:rPr>
        <w:t> – </w:t>
      </w:r>
      <w:r w:rsidRPr="0023730B">
        <w:rPr>
          <w:lang w:val="ru-RU"/>
        </w:rPr>
        <w:sym w:font="Symbol" w:char="F06C"/>
      </w:r>
      <w:r w:rsidRPr="0023730B">
        <w:rPr>
          <w:vertAlign w:val="superscript"/>
          <w:lang w:val="ru-RU"/>
        </w:rPr>
        <w:t>3</w:t>
      </w:r>
      <w:r w:rsidRPr="0023730B">
        <w:rPr>
          <w:lang w:val="ru-RU"/>
        </w:rPr>
        <w:t>) ··· (</w:t>
      </w:r>
      <w:r w:rsidRPr="0023730B">
        <w:rPr>
          <w:i/>
          <w:iCs/>
          <w:lang w:val="ru-RU"/>
        </w:rPr>
        <w:t>x</w:t>
      </w:r>
      <w:r w:rsidRPr="0023730B">
        <w:rPr>
          <w:lang w:val="ru-RU"/>
        </w:rPr>
        <w:t> – </w:t>
      </w:r>
      <w:r w:rsidRPr="0023730B">
        <w:rPr>
          <w:lang w:val="ru-RU"/>
        </w:rPr>
        <w:sym w:font="Symbol" w:char="F06C"/>
      </w:r>
      <w:r w:rsidRPr="0023730B">
        <w:rPr>
          <w:vertAlign w:val="superscript"/>
          <w:lang w:val="ru-RU"/>
        </w:rPr>
        <w:t>15</w:t>
      </w:r>
      <w:r w:rsidRPr="0023730B">
        <w:rPr>
          <w:lang w:val="ru-RU"/>
        </w:rPr>
        <w:t>),</w:t>
      </w:r>
    </w:p>
    <w:p w14:paraId="10A5CDA2" w14:textId="77777777" w:rsidR="002854A4" w:rsidRPr="0023730B" w:rsidRDefault="002854A4" w:rsidP="002854A4">
      <w:pPr>
        <w:pStyle w:val="enumlev1"/>
        <w:rPr>
          <w:lang w:val="ru-RU"/>
        </w:rPr>
      </w:pPr>
      <w:r w:rsidRPr="0023730B">
        <w:rPr>
          <w:lang w:val="ru-RU"/>
        </w:rPr>
        <w:tab/>
        <w:t xml:space="preserve">где </w:t>
      </w:r>
      <w:r w:rsidRPr="0023730B">
        <w:rPr>
          <w:lang w:val="ru-RU"/>
        </w:rPr>
        <w:sym w:font="Symbol" w:char="F06C"/>
      </w:r>
      <w:r w:rsidRPr="0023730B">
        <w:rPr>
          <w:lang w:val="ru-RU"/>
        </w:rPr>
        <w:t xml:space="preserve"> = 02</w:t>
      </w:r>
      <w:r w:rsidRPr="0023730B">
        <w:rPr>
          <w:i/>
          <w:iCs/>
          <w:vertAlign w:val="subscript"/>
          <w:lang w:val="ru-RU"/>
        </w:rPr>
        <w:t>h</w:t>
      </w:r>
      <w:r w:rsidRPr="0023730B">
        <w:rPr>
          <w:lang w:val="ru-RU"/>
        </w:rPr>
        <w:t>.</w:t>
      </w:r>
    </w:p>
    <w:p w14:paraId="43CE8A41" w14:textId="77777777" w:rsidR="002854A4" w:rsidRPr="0023730B" w:rsidRDefault="002854A4" w:rsidP="002854A4">
      <w:pPr>
        <w:rPr>
          <w:lang w:val="ru-RU"/>
        </w:rPr>
      </w:pPr>
      <w:r w:rsidRPr="0023730B">
        <w:rPr>
          <w:lang w:val="ru-RU"/>
        </w:rPr>
        <w:t>Следует отметить, что пустые ПТП, поступающие из мультиплексора, также кодируются в пакеты РС (204,188).</w:t>
      </w:r>
    </w:p>
    <w:p w14:paraId="659AC79D" w14:textId="77777777" w:rsidR="002854A4" w:rsidRPr="0023730B" w:rsidRDefault="002854A4" w:rsidP="002854A4">
      <w:pPr>
        <w:rPr>
          <w:lang w:val="ru-RU"/>
        </w:rPr>
      </w:pPr>
      <w:r w:rsidRPr="0023730B">
        <w:rPr>
          <w:lang w:val="ru-RU"/>
        </w:rPr>
        <w:t>ПТП и ПТП-РС (ПТП с защитой от ошибок кодом РС) MPEG-2 показаны на рисунке 11. ПТП с защитой от ошибок кодом РС называется также ПТП передачи.</w:t>
      </w:r>
    </w:p>
    <w:p w14:paraId="7DE8B05E" w14:textId="77777777" w:rsidR="002854A4" w:rsidRPr="0023730B" w:rsidRDefault="002854A4" w:rsidP="00CE76AA">
      <w:pPr>
        <w:pStyle w:val="FigureNo"/>
        <w:rPr>
          <w:lang w:val="ru-RU"/>
        </w:rPr>
      </w:pPr>
      <w:r w:rsidRPr="0023730B">
        <w:rPr>
          <w:lang w:val="ru-RU"/>
        </w:rPr>
        <w:t>рисунок 11</w:t>
      </w:r>
    </w:p>
    <w:p w14:paraId="62C2FA49" w14:textId="77777777" w:rsidR="002854A4" w:rsidRPr="0023730B" w:rsidRDefault="002854A4" w:rsidP="00CE76AA">
      <w:pPr>
        <w:pStyle w:val="Figuretitle"/>
        <w:rPr>
          <w:rFonts w:asciiTheme="minorHAnsi" w:hAnsiTheme="minorHAnsi"/>
          <w:lang w:val="ru-RU"/>
        </w:rPr>
      </w:pPr>
      <w:r w:rsidRPr="0023730B">
        <w:rPr>
          <w:lang w:val="ru-RU"/>
        </w:rPr>
        <w:t>ПТП MPEG-2 и ПТП-РС (передача ПТП)</w:t>
      </w:r>
    </w:p>
    <w:p w14:paraId="6D08B156" w14:textId="71B64879" w:rsidR="002854A4" w:rsidRPr="0023730B" w:rsidRDefault="00385DE9" w:rsidP="00CE76AA">
      <w:pPr>
        <w:pStyle w:val="Figure"/>
        <w:rPr>
          <w:lang w:val="ru-RU"/>
        </w:rPr>
      </w:pPr>
      <w:r w:rsidRPr="0023730B">
        <w:rPr>
          <w:lang w:val="ru-RU"/>
        </w:rPr>
        <w:drawing>
          <wp:inline distT="0" distB="0" distL="0" distR="0" wp14:anchorId="3471F0C5" wp14:editId="139A4223">
            <wp:extent cx="4552950" cy="1962150"/>
            <wp:effectExtent l="0" t="0" r="0" b="0"/>
            <wp:docPr id="343460033" name="Picture 12" descr="ПТП MPEG-2 и ПТП-РС (передача ПТ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60033" name="Picture 12" descr="ПТП MPEG-2 и ПТП-РС (передача ПТП)"/>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52950" cy="1962150"/>
                    </a:xfrm>
                    <a:prstGeom prst="rect">
                      <a:avLst/>
                    </a:prstGeom>
                    <a:noFill/>
                    <a:ln>
                      <a:noFill/>
                    </a:ln>
                  </pic:spPr>
                </pic:pic>
              </a:graphicData>
            </a:graphic>
          </wp:inline>
        </w:drawing>
      </w:r>
    </w:p>
    <w:p w14:paraId="018822E3" w14:textId="77777777" w:rsidR="002854A4" w:rsidRPr="0023730B" w:rsidRDefault="002854A4" w:rsidP="002854A4">
      <w:pPr>
        <w:pStyle w:val="Heading2"/>
        <w:rPr>
          <w:lang w:val="ru-RU"/>
        </w:rPr>
      </w:pPr>
      <w:bookmarkStart w:id="64" w:name="_Toc233089179"/>
      <w:r w:rsidRPr="0023730B">
        <w:rPr>
          <w:lang w:val="ru-RU"/>
        </w:rPr>
        <w:t>6.3</w:t>
      </w:r>
      <w:r w:rsidRPr="0023730B">
        <w:rPr>
          <w:lang w:val="ru-RU"/>
        </w:rPr>
        <w:tab/>
        <w:t>Рассеяние энергии</w:t>
      </w:r>
      <w:bookmarkEnd w:id="64"/>
    </w:p>
    <w:p w14:paraId="5EAF0EA4" w14:textId="10939A1E" w:rsidR="002854A4" w:rsidRPr="0023730B" w:rsidRDefault="002854A4" w:rsidP="002854A4">
      <w:pPr>
        <w:rPr>
          <w:lang w:val="ru-RU"/>
        </w:rPr>
      </w:pPr>
      <w:r w:rsidRPr="0023730B">
        <w:rPr>
          <w:lang w:val="ru-RU"/>
        </w:rPr>
        <w:t>Для обеспечения соответствующих двоичных переходов данные, поступающие из делителя, располагаются в случайном порядке с помощью двоичной псевдослучайной последовательности</w:t>
      </w:r>
      <w:r w:rsidR="00385DE9" w:rsidRPr="0023730B">
        <w:rPr>
          <w:lang w:val="ru-RU"/>
        </w:rPr>
        <w:t> </w:t>
      </w:r>
      <w:r w:rsidRPr="0023730B">
        <w:rPr>
          <w:lang w:val="ru-RU"/>
        </w:rPr>
        <w:t>(ДПСП).</w:t>
      </w:r>
    </w:p>
    <w:p w14:paraId="7CD1A1E9" w14:textId="77777777" w:rsidR="002854A4" w:rsidRPr="0023730B" w:rsidRDefault="002854A4" w:rsidP="002854A4">
      <w:pPr>
        <w:rPr>
          <w:lang w:val="ru-RU"/>
        </w:rPr>
      </w:pPr>
      <w:r w:rsidRPr="0023730B">
        <w:rPr>
          <w:lang w:val="ru-RU"/>
        </w:rPr>
        <w:t>Полином для генератора ДПСП имеет вид:</w:t>
      </w:r>
    </w:p>
    <w:p w14:paraId="113D6860" w14:textId="12870FA6" w:rsidR="002854A4" w:rsidRPr="0023730B" w:rsidRDefault="002854A4" w:rsidP="002854A4">
      <w:pPr>
        <w:pStyle w:val="Equation"/>
        <w:rPr>
          <w:lang w:val="ru-RU"/>
        </w:rPr>
      </w:pPr>
      <w:r w:rsidRPr="0023730B">
        <w:rPr>
          <w:lang w:val="ru-RU"/>
        </w:rPr>
        <w:tab/>
      </w:r>
      <w:r w:rsidRPr="0023730B">
        <w:rPr>
          <w:lang w:val="ru-RU"/>
        </w:rPr>
        <w:tab/>
      </w:r>
      <m:oMath>
        <m:r>
          <w:rPr>
            <w:rFonts w:ascii="Cambria Math" w:hAnsi="Cambria Math"/>
            <w:lang w:val="ru-RU"/>
          </w:rPr>
          <m:t>g</m:t>
        </m:r>
        <m:d>
          <m:dPr>
            <m:ctrlPr>
              <w:rPr>
                <w:rFonts w:ascii="Cambria Math" w:hAnsi="Cambria Math"/>
                <w:i/>
                <w:sz w:val="24"/>
                <w:lang w:val="ru-RU"/>
              </w:rPr>
            </m:ctrlPr>
          </m:dPr>
          <m:e>
            <m:r>
              <w:rPr>
                <w:rFonts w:ascii="Cambria Math" w:hAnsi="Cambria Math"/>
                <w:lang w:val="ru-RU"/>
              </w:rPr>
              <m:t>x</m:t>
            </m:r>
          </m:e>
        </m:d>
        <m:r>
          <w:rPr>
            <w:rFonts w:ascii="Cambria Math" w:hAnsi="Cambria Math"/>
            <w:lang w:val="ru-RU"/>
          </w:rPr>
          <m:t>=</m:t>
        </m:r>
        <m:sSup>
          <m:sSupPr>
            <m:ctrlPr>
              <w:rPr>
                <w:rFonts w:ascii="Cambria Math" w:hAnsi="Cambria Math"/>
                <w:i/>
                <w:sz w:val="24"/>
                <w:lang w:val="ru-RU"/>
              </w:rPr>
            </m:ctrlPr>
          </m:sSupPr>
          <m:e>
            <m:r>
              <w:rPr>
                <w:rFonts w:ascii="Cambria Math" w:hAnsi="Cambria Math"/>
                <w:lang w:val="ru-RU"/>
              </w:rPr>
              <m:t>x</m:t>
            </m:r>
          </m:e>
          <m:sup>
            <m:r>
              <w:rPr>
                <w:rFonts w:ascii="Cambria Math" w:hAnsi="Cambria Math"/>
                <w:lang w:val="ru-RU"/>
              </w:rPr>
              <m:t>15</m:t>
            </m:r>
          </m:sup>
        </m:sSup>
        <m:r>
          <w:rPr>
            <w:rFonts w:ascii="Cambria Math" w:hAnsi="Cambria Math"/>
            <w:lang w:val="ru-RU"/>
          </w:rPr>
          <m:t>+</m:t>
        </m:r>
        <m:sSup>
          <m:sSupPr>
            <m:ctrlPr>
              <w:rPr>
                <w:rFonts w:ascii="Cambria Math" w:hAnsi="Cambria Math"/>
                <w:i/>
                <w:sz w:val="24"/>
                <w:lang w:val="ru-RU"/>
              </w:rPr>
            </m:ctrlPr>
          </m:sSupPr>
          <m:e>
            <m:r>
              <w:rPr>
                <w:rFonts w:ascii="Cambria Math" w:hAnsi="Cambria Math"/>
                <w:lang w:val="ru-RU"/>
              </w:rPr>
              <m:t>x</m:t>
            </m:r>
          </m:e>
          <m:sup>
            <m:r>
              <w:rPr>
                <w:rFonts w:ascii="Cambria Math" w:hAnsi="Cambria Math"/>
                <w:lang w:val="ru-RU"/>
              </w:rPr>
              <m:t>14</m:t>
            </m:r>
          </m:sup>
        </m:sSup>
        <m:r>
          <w:rPr>
            <w:rFonts w:ascii="Cambria Math" w:hAnsi="Cambria Math"/>
            <w:lang w:val="ru-RU"/>
          </w:rPr>
          <m:t>+1</m:t>
        </m:r>
      </m:oMath>
      <w:r w:rsidRPr="0023730B">
        <w:rPr>
          <w:lang w:val="ru-RU"/>
        </w:rPr>
        <w:t>.</w:t>
      </w:r>
    </w:p>
    <w:p w14:paraId="7BD9E0BF" w14:textId="77777777" w:rsidR="002854A4" w:rsidRPr="0023730B" w:rsidRDefault="002854A4" w:rsidP="0072254E">
      <w:pPr>
        <w:pStyle w:val="Heading2"/>
        <w:spacing w:before="240"/>
        <w:rPr>
          <w:lang w:val="ru-RU"/>
        </w:rPr>
      </w:pPr>
      <w:bookmarkStart w:id="65" w:name="_Toc233089180"/>
      <w:r w:rsidRPr="0023730B">
        <w:rPr>
          <w:lang w:val="ru-RU"/>
        </w:rPr>
        <w:lastRenderedPageBreak/>
        <w:t>6.4</w:t>
      </w:r>
      <w:r w:rsidRPr="0023730B">
        <w:rPr>
          <w:lang w:val="ru-RU"/>
        </w:rPr>
        <w:tab/>
        <w:t>Корректировка задержки</w:t>
      </w:r>
      <w:bookmarkEnd w:id="65"/>
    </w:p>
    <w:p w14:paraId="708FF03A" w14:textId="691B546E" w:rsidR="002854A4" w:rsidRPr="0023730B" w:rsidRDefault="002854A4" w:rsidP="0072254E">
      <w:pPr>
        <w:keepNext/>
        <w:keepLines/>
        <w:rPr>
          <w:lang w:val="ru-RU"/>
        </w:rPr>
      </w:pPr>
      <w:r w:rsidRPr="0023730B">
        <w:rPr>
          <w:lang w:val="ru-RU"/>
        </w:rPr>
        <w:t>При перемежении байтов задержка, вызванная процессом перемежения, различается в зависимости от потоков разных уровней и от их свойств (то есть модуляции и кодирования каналов). Для компенсации различия задержки, включая устранение перемежения в приемнике, на передающей стороне перед битовым перемежением выполняется коррекция задержки.</w:t>
      </w:r>
    </w:p>
    <w:p w14:paraId="5CFFD030" w14:textId="77777777" w:rsidR="002854A4" w:rsidRPr="0023730B" w:rsidRDefault="002854A4" w:rsidP="002854A4">
      <w:pPr>
        <w:pStyle w:val="Heading2"/>
        <w:rPr>
          <w:lang w:val="ru-RU"/>
        </w:rPr>
      </w:pPr>
      <w:bookmarkStart w:id="66" w:name="_Toc233089181"/>
      <w:r w:rsidRPr="0023730B">
        <w:rPr>
          <w:lang w:val="ru-RU"/>
        </w:rPr>
        <w:t>6.5</w:t>
      </w:r>
      <w:r w:rsidRPr="0023730B">
        <w:rPr>
          <w:lang w:val="ru-RU"/>
        </w:rPr>
        <w:tab/>
        <w:t>Битовое перемежение (перемежение между кодами)</w:t>
      </w:r>
      <w:bookmarkEnd w:id="66"/>
    </w:p>
    <w:p w14:paraId="5CE2A9A9" w14:textId="77777777" w:rsidR="002854A4" w:rsidRPr="0023730B" w:rsidRDefault="002854A4" w:rsidP="002854A4">
      <w:pPr>
        <w:rPr>
          <w:lang w:val="ru-RU"/>
        </w:rPr>
      </w:pPr>
      <w:r w:rsidRPr="0023730B">
        <w:rPr>
          <w:lang w:val="ru-RU"/>
        </w:rPr>
        <w:t xml:space="preserve">Сверточное битовое перемежение длительностью </w:t>
      </w:r>
      <w:r w:rsidRPr="0023730B">
        <w:rPr>
          <w:i/>
          <w:iCs/>
          <w:lang w:val="ru-RU"/>
        </w:rPr>
        <w:t>I</w:t>
      </w:r>
      <w:r w:rsidRPr="0023730B">
        <w:rPr>
          <w:lang w:val="ru-RU"/>
        </w:rPr>
        <w:t xml:space="preserve"> = 12 применяется к рандомизированным и защищенным от ошибок 204-байтовым пакетам. Перемежение может состоять из </w:t>
      </w:r>
      <w:r w:rsidRPr="0023730B">
        <w:rPr>
          <w:i/>
          <w:iCs/>
          <w:lang w:val="ru-RU"/>
        </w:rPr>
        <w:t>I</w:t>
      </w:r>
      <w:r w:rsidRPr="0023730B">
        <w:rPr>
          <w:lang w:val="ru-RU"/>
        </w:rPr>
        <w:t xml:space="preserve"> = 12 ветвей, циклически соединяемых с входным потоком байтов с помощью входного переключателя. Каждая ветвь </w:t>
      </w:r>
      <w:r w:rsidRPr="0023730B">
        <w:rPr>
          <w:i/>
          <w:iCs/>
          <w:lang w:val="ru-RU"/>
        </w:rPr>
        <w:t>j</w:t>
      </w:r>
      <w:r w:rsidRPr="0023730B">
        <w:rPr>
          <w:lang w:val="ru-RU"/>
        </w:rPr>
        <w:t xml:space="preserve"> должна быть регистром сдвига, реализующим принцип "первым пришел – первым обслужен" (FIFO), длиной </w:t>
      </w:r>
      <w:r w:rsidRPr="0023730B">
        <w:rPr>
          <w:i/>
          <w:iCs/>
          <w:lang w:val="ru-RU"/>
        </w:rPr>
        <w:t>j</w:t>
      </w:r>
      <w:r w:rsidRPr="0023730B">
        <w:rPr>
          <w:lang w:val="ru-RU"/>
        </w:rPr>
        <w:t xml:space="preserve"> </w:t>
      </w:r>
      <w:r w:rsidRPr="0023730B">
        <w:rPr>
          <w:lang w:val="ru-RU"/>
        </w:rPr>
        <w:sym w:font="Symbol" w:char="F0B4"/>
      </w:r>
      <w:r w:rsidRPr="0023730B">
        <w:rPr>
          <w:lang w:val="ru-RU"/>
        </w:rPr>
        <w:t xml:space="preserve"> 17 байтов. Ячейки FIFO имеют объем 1 байт, а входной и выходной переключатели должны быть синхронизированы.</w:t>
      </w:r>
    </w:p>
    <w:p w14:paraId="7E93ABA1" w14:textId="77777777" w:rsidR="002854A4" w:rsidRPr="0023730B" w:rsidRDefault="002854A4" w:rsidP="002854A4">
      <w:pPr>
        <w:rPr>
          <w:lang w:val="ru-RU"/>
        </w:rPr>
      </w:pPr>
      <w:r w:rsidRPr="0023730B">
        <w:rPr>
          <w:lang w:val="ru-RU"/>
        </w:rPr>
        <w:t>Устранение перемежения, в принципе, аналогично перемежению, но указатели ветвей направлены в обратную сторону. Общая задержка, вызванная перемежением и его устранением, составляет 17 </w:t>
      </w:r>
      <w:r w:rsidRPr="0023730B">
        <w:rPr>
          <w:lang w:val="ru-RU"/>
        </w:rPr>
        <w:sym w:font="Symbol" w:char="F0B4"/>
      </w:r>
      <w:r w:rsidRPr="0023730B">
        <w:rPr>
          <w:lang w:val="ru-RU"/>
        </w:rPr>
        <w:t> 11 </w:t>
      </w:r>
      <w:r w:rsidRPr="0023730B">
        <w:rPr>
          <w:lang w:val="ru-RU"/>
        </w:rPr>
        <w:sym w:font="Symbol" w:char="F0B4"/>
      </w:r>
      <w:r w:rsidRPr="0023730B">
        <w:rPr>
          <w:lang w:val="ru-RU"/>
        </w:rPr>
        <w:t> 12 байтов (что соответствует 11 ПТП).</w:t>
      </w:r>
    </w:p>
    <w:p w14:paraId="022C4DA2" w14:textId="77777777" w:rsidR="002854A4" w:rsidRPr="0023730B" w:rsidRDefault="002854A4" w:rsidP="002854A4">
      <w:pPr>
        <w:pStyle w:val="Heading2"/>
        <w:rPr>
          <w:lang w:val="ru-RU"/>
        </w:rPr>
      </w:pPr>
      <w:bookmarkStart w:id="67" w:name="_Toc233089182"/>
      <w:r w:rsidRPr="0023730B">
        <w:rPr>
          <w:lang w:val="ru-RU"/>
        </w:rPr>
        <w:t>6.6</w:t>
      </w:r>
      <w:r w:rsidRPr="0023730B">
        <w:rPr>
          <w:lang w:val="ru-RU"/>
        </w:rPr>
        <w:tab/>
        <w:t>Внутреннее кодирование (сверточное кодирование)</w:t>
      </w:r>
      <w:bookmarkEnd w:id="67"/>
    </w:p>
    <w:p w14:paraId="78AAE2FD" w14:textId="77777777" w:rsidR="002854A4" w:rsidRPr="0023730B" w:rsidRDefault="002854A4" w:rsidP="002854A4">
      <w:pPr>
        <w:rPr>
          <w:lang w:val="ru-RU"/>
        </w:rPr>
      </w:pPr>
      <w:r w:rsidRPr="0023730B">
        <w:rPr>
          <w:lang w:val="ru-RU"/>
        </w:rPr>
        <w:t>Система F допускает использование перфорированных сверточных кодов, основанных на материнском сверточном коде со скоростью 1/2 и с 64 состояниями. Скорости кодирования кодов составляют 1/2, 2/3, 3/4, 5/6 и 7/8, что позволяет выбирать наиболее походящее свойство коррекции ошибок для данной услуги или скорость передачи данных в услугах, предоставляемых системой ISDB-T</w:t>
      </w:r>
      <w:r w:rsidRPr="0023730B">
        <w:rPr>
          <w:vertAlign w:val="subscript"/>
          <w:lang w:val="ru-RU"/>
        </w:rPr>
        <w:t>SB</w:t>
      </w:r>
      <w:r w:rsidRPr="0023730B">
        <w:rPr>
          <w:lang w:val="ru-RU"/>
        </w:rPr>
        <w:t xml:space="preserve">, включая услуги для подвижных устройств. Порождающими полиномами материнского кода являются </w:t>
      </w:r>
      <w:r w:rsidRPr="0023730B">
        <w:rPr>
          <w:i/>
          <w:iCs/>
          <w:lang w:val="ru-RU"/>
        </w:rPr>
        <w:t>G</w:t>
      </w:r>
      <w:r w:rsidRPr="0023730B">
        <w:rPr>
          <w:vertAlign w:val="subscript"/>
          <w:lang w:val="ru-RU"/>
        </w:rPr>
        <w:t>1</w:t>
      </w:r>
      <w:r w:rsidRPr="0023730B">
        <w:rPr>
          <w:lang w:val="ru-RU"/>
        </w:rPr>
        <w:t> = 171</w:t>
      </w:r>
      <w:r w:rsidRPr="0023730B">
        <w:rPr>
          <w:vertAlign w:val="subscript"/>
          <w:lang w:val="ru-RU"/>
        </w:rPr>
        <w:t>oct</w:t>
      </w:r>
      <w:r w:rsidRPr="0023730B">
        <w:rPr>
          <w:lang w:val="ru-RU"/>
        </w:rPr>
        <w:t xml:space="preserve"> для выхода X и </w:t>
      </w:r>
      <w:r w:rsidRPr="0023730B">
        <w:rPr>
          <w:i/>
          <w:iCs/>
          <w:lang w:val="ru-RU"/>
        </w:rPr>
        <w:t>G</w:t>
      </w:r>
      <w:r w:rsidRPr="0023730B">
        <w:rPr>
          <w:vertAlign w:val="subscript"/>
          <w:lang w:val="ru-RU"/>
        </w:rPr>
        <w:t>2</w:t>
      </w:r>
      <w:r w:rsidRPr="0023730B">
        <w:rPr>
          <w:lang w:val="ru-RU"/>
        </w:rPr>
        <w:t> = 133</w:t>
      </w:r>
      <w:r w:rsidRPr="0023730B">
        <w:rPr>
          <w:vertAlign w:val="subscript"/>
          <w:lang w:val="ru-RU"/>
        </w:rPr>
        <w:t>oct</w:t>
      </w:r>
      <w:r w:rsidRPr="0023730B">
        <w:rPr>
          <w:lang w:val="ru-RU"/>
        </w:rPr>
        <w:t xml:space="preserve"> для выхода Y.</w:t>
      </w:r>
    </w:p>
    <w:p w14:paraId="4ED30B62" w14:textId="77777777" w:rsidR="002854A4" w:rsidRPr="0023730B" w:rsidRDefault="002854A4" w:rsidP="002854A4">
      <w:pPr>
        <w:pStyle w:val="Heading1"/>
        <w:rPr>
          <w:lang w:val="ru-RU"/>
        </w:rPr>
      </w:pPr>
      <w:bookmarkStart w:id="68" w:name="_Toc233089183"/>
      <w:r w:rsidRPr="0023730B">
        <w:rPr>
          <w:lang w:val="ru-RU"/>
        </w:rPr>
        <w:t>7</w:t>
      </w:r>
      <w:r w:rsidRPr="0023730B">
        <w:rPr>
          <w:lang w:val="ru-RU"/>
        </w:rPr>
        <w:tab/>
        <w:t>Модуляция</w:t>
      </w:r>
      <w:bookmarkEnd w:id="68"/>
    </w:p>
    <w:p w14:paraId="116888BE" w14:textId="77777777" w:rsidR="002854A4" w:rsidRPr="0023730B" w:rsidRDefault="002854A4" w:rsidP="002854A4">
      <w:pPr>
        <w:rPr>
          <w:lang w:val="ru-RU"/>
        </w:rPr>
      </w:pPr>
      <w:r w:rsidRPr="0023730B">
        <w:rPr>
          <w:lang w:val="ru-RU"/>
        </w:rPr>
        <w:t>Конфигурация блока модуляции показана на рисунках 12 и 13. После битового перемежения данные каждого уровня отображаются в комплексную область.</w:t>
      </w:r>
    </w:p>
    <w:p w14:paraId="7252A834" w14:textId="77777777" w:rsidR="002854A4" w:rsidRPr="0023730B" w:rsidRDefault="002854A4" w:rsidP="002854A4">
      <w:pPr>
        <w:pStyle w:val="Heading2"/>
        <w:rPr>
          <w:lang w:val="ru-RU"/>
        </w:rPr>
      </w:pPr>
      <w:bookmarkStart w:id="69" w:name="_Toc233089184"/>
      <w:r w:rsidRPr="0023730B">
        <w:rPr>
          <w:lang w:val="ru-RU"/>
        </w:rPr>
        <w:t>7.1</w:t>
      </w:r>
      <w:r w:rsidRPr="0023730B">
        <w:rPr>
          <w:lang w:val="ru-RU"/>
        </w:rPr>
        <w:tab/>
        <w:t>Коррекция задержки для перемежения битов</w:t>
      </w:r>
      <w:bookmarkEnd w:id="69"/>
    </w:p>
    <w:p w14:paraId="680BC228" w14:textId="77777777" w:rsidR="002854A4" w:rsidRPr="0023730B" w:rsidRDefault="002854A4" w:rsidP="002854A4">
      <w:pPr>
        <w:rPr>
          <w:lang w:val="ru-RU"/>
        </w:rPr>
      </w:pPr>
      <w:r w:rsidRPr="0023730B">
        <w:rPr>
          <w:lang w:val="ru-RU"/>
        </w:rPr>
        <w:t>Перемежение битов вызывает задержку 120 комплексных данных (</w:t>
      </w:r>
      <w:r w:rsidRPr="0023730B">
        <w:rPr>
          <w:i/>
          <w:iCs/>
          <w:lang w:val="ru-RU"/>
        </w:rPr>
        <w:t>I</w:t>
      </w:r>
      <w:r w:rsidRPr="0023730B">
        <w:rPr>
          <w:lang w:val="ru-RU"/>
        </w:rPr>
        <w:t xml:space="preserve"> + </w:t>
      </w:r>
      <w:proofErr w:type="spellStart"/>
      <w:r w:rsidRPr="0023730B">
        <w:rPr>
          <w:i/>
          <w:iCs/>
          <w:lang w:val="ru-RU"/>
        </w:rPr>
        <w:t>jQ</w:t>
      </w:r>
      <w:proofErr w:type="spellEnd"/>
      <w:r w:rsidRPr="0023730B">
        <w:rPr>
          <w:lang w:val="ru-RU"/>
        </w:rPr>
        <w:t>), как описано в следующем разделе. Путем добавления надлежащей задержки значение общей задержки передатчика и приемника корректируется на величину двух символов OFDM.</w:t>
      </w:r>
    </w:p>
    <w:p w14:paraId="26246EB2" w14:textId="77777777" w:rsidR="002854A4" w:rsidRPr="0023730B" w:rsidRDefault="002854A4" w:rsidP="002854A4">
      <w:pPr>
        <w:pStyle w:val="Heading2"/>
        <w:rPr>
          <w:lang w:val="ru-RU"/>
        </w:rPr>
      </w:pPr>
      <w:bookmarkStart w:id="70" w:name="_Toc233089185"/>
      <w:r w:rsidRPr="0023730B">
        <w:rPr>
          <w:lang w:val="ru-RU"/>
        </w:rPr>
        <w:t>7.2</w:t>
      </w:r>
      <w:r w:rsidRPr="0023730B">
        <w:rPr>
          <w:lang w:val="ru-RU"/>
        </w:rPr>
        <w:tab/>
        <w:t>Перемежение битов и отображение</w:t>
      </w:r>
      <w:bookmarkEnd w:id="70"/>
    </w:p>
    <w:p w14:paraId="5EB7674C" w14:textId="6850BCFC" w:rsidR="002854A4" w:rsidRPr="0023730B" w:rsidRDefault="002854A4" w:rsidP="002854A4">
      <w:pPr>
        <w:rPr>
          <w:lang w:val="ru-RU"/>
        </w:rPr>
      </w:pPr>
      <w:r w:rsidRPr="0023730B">
        <w:rPr>
          <w:lang w:val="ru-RU"/>
        </w:rPr>
        <w:t xml:space="preserve">Для этой системы может быть выбрана одна из следующих схем модуляции: DQPSK, QPSK, 16-QAM и 64-QAM. Последовательная последовательность битов на выходе внутреннего кодера преобразуется в 2-битовую параллельную последовательность и претерпевает отображение в DQPSK со сдвигом на </w:t>
      </w:r>
      <w:r w:rsidRPr="0023730B">
        <w:rPr>
          <w:lang w:val="ru-RU"/>
        </w:rPr>
        <w:sym w:font="Symbol" w:char="F070"/>
      </w:r>
      <w:r w:rsidRPr="0023730B">
        <w:rPr>
          <w:lang w:val="ru-RU"/>
        </w:rPr>
        <w:t xml:space="preserve">/4 или отображение в QPSK, благодаря чему осуществляется доставка </w:t>
      </w:r>
      <w:r w:rsidRPr="0023730B">
        <w:rPr>
          <w:i/>
          <w:iCs/>
          <w:lang w:val="ru-RU"/>
        </w:rPr>
        <w:t>n</w:t>
      </w:r>
      <w:r w:rsidRPr="0023730B">
        <w:rPr>
          <w:lang w:val="ru-RU"/>
        </w:rPr>
        <w:t xml:space="preserve"> битов данных оси </w:t>
      </w:r>
      <w:r w:rsidRPr="0023730B">
        <w:rPr>
          <w:i/>
          <w:lang w:val="ru-RU"/>
        </w:rPr>
        <w:t>I</w:t>
      </w:r>
      <w:r w:rsidRPr="0023730B">
        <w:rPr>
          <w:lang w:val="ru-RU"/>
        </w:rPr>
        <w:t xml:space="preserve"> и оси </w:t>
      </w:r>
      <w:r w:rsidRPr="0023730B">
        <w:rPr>
          <w:i/>
          <w:lang w:val="ru-RU"/>
        </w:rPr>
        <w:t>Q</w:t>
      </w:r>
      <w:r w:rsidRPr="0023730B">
        <w:rPr>
          <w:lang w:val="ru-RU"/>
        </w:rPr>
        <w:t xml:space="preserve">. Число </w:t>
      </w:r>
      <w:r w:rsidRPr="0023730B">
        <w:rPr>
          <w:i/>
          <w:iCs/>
          <w:lang w:val="ru-RU"/>
        </w:rPr>
        <w:t>n</w:t>
      </w:r>
      <w:r w:rsidRPr="0023730B">
        <w:rPr>
          <w:lang w:val="ru-RU"/>
        </w:rPr>
        <w:t xml:space="preserve"> может зависеть от аппаратной реализации. В случае 16-QAM последовательность преобразуется в 4-битовую параллельную последовательность. При 64-QAM она преобразуется в 6</w:t>
      </w:r>
      <w:r w:rsidR="00917964" w:rsidRPr="0023730B">
        <w:rPr>
          <w:lang w:val="ru-RU"/>
        </w:rPr>
        <w:noBreakHyphen/>
      </w:r>
      <w:r w:rsidRPr="0023730B">
        <w:rPr>
          <w:lang w:val="ru-RU"/>
        </w:rPr>
        <w:t>битовую параллельную последовательность. После последовательно-параллельного преобразования перемежение битов выполняется путем вставки задержки, максимальная величина которой составляет 120 битов.</w:t>
      </w:r>
    </w:p>
    <w:p w14:paraId="3D02B723" w14:textId="77777777" w:rsidR="002854A4" w:rsidRPr="0023730B" w:rsidRDefault="002854A4" w:rsidP="002854A4">
      <w:pPr>
        <w:pStyle w:val="Heading2"/>
        <w:rPr>
          <w:lang w:val="ru-RU"/>
        </w:rPr>
      </w:pPr>
      <w:bookmarkStart w:id="71" w:name="_Toc233089186"/>
      <w:r w:rsidRPr="0023730B">
        <w:rPr>
          <w:lang w:val="ru-RU"/>
        </w:rPr>
        <w:t>7.3</w:t>
      </w:r>
      <w:r w:rsidRPr="0023730B">
        <w:rPr>
          <w:lang w:val="ru-RU"/>
        </w:rPr>
        <w:tab/>
        <w:t>Сегмент данных</w:t>
      </w:r>
      <w:bookmarkEnd w:id="71"/>
    </w:p>
    <w:p w14:paraId="2C387C1A" w14:textId="77777777" w:rsidR="002854A4" w:rsidRPr="0023730B" w:rsidRDefault="002854A4" w:rsidP="002854A4">
      <w:pPr>
        <w:rPr>
          <w:lang w:val="ru-RU"/>
        </w:rPr>
      </w:pPr>
      <w:r w:rsidRPr="0023730B">
        <w:rPr>
          <w:lang w:val="ru-RU"/>
        </w:rPr>
        <w:t xml:space="preserve">Сегмент данных определяется как таблица адресов комплексных данных, в соответствии с которой должно осуществляться преобразование скорости, </w:t>
      </w:r>
      <w:proofErr w:type="spellStart"/>
      <w:r w:rsidRPr="0023730B">
        <w:rPr>
          <w:lang w:val="ru-RU"/>
        </w:rPr>
        <w:t>временнóе</w:t>
      </w:r>
      <w:proofErr w:type="spellEnd"/>
      <w:r w:rsidRPr="0023730B">
        <w:rPr>
          <w:lang w:val="ru-RU"/>
        </w:rPr>
        <w:t xml:space="preserve"> перемежение и частотное перемежение. Сегмент данных соответствует части данных сегмента OFDM.</w:t>
      </w:r>
    </w:p>
    <w:p w14:paraId="5C0AC596" w14:textId="77777777" w:rsidR="002854A4" w:rsidRPr="0023730B" w:rsidRDefault="002854A4" w:rsidP="00CE76AA">
      <w:pPr>
        <w:pStyle w:val="FigureNo"/>
        <w:rPr>
          <w:lang w:val="ru-RU"/>
        </w:rPr>
      </w:pPr>
      <w:r w:rsidRPr="0023730B">
        <w:rPr>
          <w:lang w:val="ru-RU"/>
        </w:rPr>
        <w:lastRenderedPageBreak/>
        <w:t>Рисунок 12</w:t>
      </w:r>
    </w:p>
    <w:p w14:paraId="244AFDE9" w14:textId="77777777" w:rsidR="002854A4" w:rsidRPr="0023730B" w:rsidRDefault="002854A4" w:rsidP="002854A4">
      <w:pPr>
        <w:pStyle w:val="Figuretitle"/>
        <w:rPr>
          <w:lang w:val="ru-RU"/>
        </w:rPr>
      </w:pPr>
      <w:r w:rsidRPr="0023730B">
        <w:rPr>
          <w:lang w:val="ru-RU"/>
        </w:rPr>
        <w:t>Блок-схема модуляции</w:t>
      </w:r>
    </w:p>
    <w:p w14:paraId="6BFB9521" w14:textId="3A407CFA" w:rsidR="002854A4" w:rsidRPr="0023730B" w:rsidRDefault="00385DE9" w:rsidP="002854A4">
      <w:pPr>
        <w:pStyle w:val="Figure"/>
        <w:rPr>
          <w:lang w:val="ru-RU"/>
        </w:rPr>
      </w:pPr>
      <w:r w:rsidRPr="0023730B">
        <w:rPr>
          <w:lang w:val="ru-RU"/>
        </w:rPr>
        <w:drawing>
          <wp:inline distT="0" distB="0" distL="0" distR="0" wp14:anchorId="25C06D71" wp14:editId="775D963C">
            <wp:extent cx="3171825" cy="6886575"/>
            <wp:effectExtent l="0" t="0" r="9525" b="9525"/>
            <wp:docPr id="467656993" name="Picture 13" descr="Блок-схема моду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56993" name="Picture 13" descr="Блок-схема модуляции"/>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71825" cy="6886575"/>
                    </a:xfrm>
                    <a:prstGeom prst="rect">
                      <a:avLst/>
                    </a:prstGeom>
                    <a:noFill/>
                    <a:ln>
                      <a:noFill/>
                    </a:ln>
                  </pic:spPr>
                </pic:pic>
              </a:graphicData>
            </a:graphic>
          </wp:inline>
        </w:drawing>
      </w:r>
    </w:p>
    <w:p w14:paraId="2D9509C0" w14:textId="77777777" w:rsidR="002854A4" w:rsidRPr="0023730B" w:rsidRDefault="002854A4" w:rsidP="002854A4">
      <w:pPr>
        <w:pStyle w:val="Figure"/>
        <w:rPr>
          <w:lang w:val="ru-RU"/>
        </w:rPr>
      </w:pPr>
    </w:p>
    <w:p w14:paraId="49A3E0D8" w14:textId="59B62146" w:rsidR="002854A4" w:rsidRPr="0023730B" w:rsidRDefault="002854A4" w:rsidP="00CE76AA">
      <w:pPr>
        <w:pStyle w:val="FigureNo"/>
        <w:rPr>
          <w:lang w:val="ru-RU"/>
        </w:rPr>
      </w:pPr>
      <w:r w:rsidRPr="0023730B">
        <w:rPr>
          <w:lang w:val="ru-RU"/>
        </w:rPr>
        <w:lastRenderedPageBreak/>
        <w:t>рисунок 13</w:t>
      </w:r>
    </w:p>
    <w:p w14:paraId="2EF58CFF" w14:textId="77777777" w:rsidR="002854A4" w:rsidRPr="0023730B" w:rsidRDefault="002854A4" w:rsidP="002854A4">
      <w:pPr>
        <w:pStyle w:val="Figuretitle"/>
        <w:rPr>
          <w:rFonts w:asciiTheme="minorHAnsi" w:hAnsiTheme="minorHAnsi"/>
          <w:lang w:val="ru-RU"/>
        </w:rPr>
      </w:pPr>
      <w:r w:rsidRPr="0023730B">
        <w:rPr>
          <w:lang w:val="ru-RU"/>
        </w:rPr>
        <w:t>Конфигурация блока модуляции несущей</w:t>
      </w:r>
    </w:p>
    <w:p w14:paraId="1D2ED3E7" w14:textId="5EA7B167" w:rsidR="002854A4" w:rsidRPr="0023730B" w:rsidRDefault="00385DE9" w:rsidP="002854A4">
      <w:pPr>
        <w:pStyle w:val="Figure"/>
        <w:rPr>
          <w:lang w:val="ru-RU" w:eastAsia="zh-CN"/>
        </w:rPr>
      </w:pPr>
      <w:r w:rsidRPr="0023730B">
        <w:rPr>
          <w:lang w:val="ru-RU"/>
        </w:rPr>
        <w:drawing>
          <wp:inline distT="0" distB="0" distL="0" distR="0" wp14:anchorId="0DF13588" wp14:editId="63F106B9">
            <wp:extent cx="5848350" cy="2333625"/>
            <wp:effectExtent l="0" t="0" r="0" b="9525"/>
            <wp:docPr id="383108739" name="Picture 14" descr="Конфигурация блока модуляции несущ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08739" name="Picture 14" descr="Конфигурация блока модуляции несущей"/>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848350" cy="2333625"/>
                    </a:xfrm>
                    <a:prstGeom prst="rect">
                      <a:avLst/>
                    </a:prstGeom>
                    <a:noFill/>
                    <a:ln>
                      <a:noFill/>
                    </a:ln>
                  </pic:spPr>
                </pic:pic>
              </a:graphicData>
            </a:graphic>
          </wp:inline>
        </w:drawing>
      </w:r>
    </w:p>
    <w:p w14:paraId="2884006A" w14:textId="77777777" w:rsidR="002854A4" w:rsidRPr="0023730B" w:rsidRDefault="002854A4" w:rsidP="002854A4">
      <w:pPr>
        <w:pStyle w:val="Heading2"/>
        <w:rPr>
          <w:lang w:val="ru-RU"/>
        </w:rPr>
      </w:pPr>
      <w:bookmarkStart w:id="72" w:name="_Toc233089187"/>
      <w:r w:rsidRPr="0023730B">
        <w:rPr>
          <w:lang w:val="ru-RU"/>
        </w:rPr>
        <w:t>7.4</w:t>
      </w:r>
      <w:r w:rsidRPr="0023730B">
        <w:rPr>
          <w:lang w:val="ru-RU"/>
        </w:rPr>
        <w:tab/>
        <w:t>Синтез потоков данных уровней</w:t>
      </w:r>
      <w:bookmarkEnd w:id="72"/>
    </w:p>
    <w:p w14:paraId="6B109E86" w14:textId="77777777" w:rsidR="002854A4" w:rsidRPr="0023730B" w:rsidRDefault="002854A4" w:rsidP="002854A4">
      <w:pPr>
        <w:rPr>
          <w:lang w:val="ru-RU"/>
        </w:rPr>
      </w:pPr>
      <w:r w:rsidRPr="0023730B">
        <w:rPr>
          <w:lang w:val="ru-RU"/>
        </w:rPr>
        <w:t>После того как комплексные данные были подвергнуты канальному кодированию и преобразованию, они символ за символом направляются в предварительно назначенные сегменты данных.</w:t>
      </w:r>
    </w:p>
    <w:p w14:paraId="779E6779" w14:textId="77777777" w:rsidR="002854A4" w:rsidRPr="0023730B" w:rsidRDefault="002854A4" w:rsidP="002854A4">
      <w:pPr>
        <w:rPr>
          <w:lang w:val="ru-RU"/>
        </w:rPr>
      </w:pPr>
      <w:r w:rsidRPr="0023730B">
        <w:rPr>
          <w:lang w:val="ru-RU"/>
        </w:rPr>
        <w:t>Данные, сохраненные во всех сегментах данных, циклически считываются с частотой, равной тактовой частоте ОБПФ, затем выполняются преобразования скоростей и синтез потоков данных уровней.</w:t>
      </w:r>
    </w:p>
    <w:p w14:paraId="12F48346" w14:textId="77777777" w:rsidR="002854A4" w:rsidRPr="0023730B" w:rsidRDefault="002854A4" w:rsidP="002854A4">
      <w:pPr>
        <w:pStyle w:val="Heading2"/>
        <w:rPr>
          <w:lang w:val="ru-RU"/>
        </w:rPr>
      </w:pPr>
      <w:bookmarkStart w:id="73" w:name="_Toc233089188"/>
      <w:r w:rsidRPr="0023730B">
        <w:rPr>
          <w:lang w:val="ru-RU"/>
        </w:rPr>
        <w:t>7.5</w:t>
      </w:r>
      <w:r w:rsidRPr="0023730B">
        <w:rPr>
          <w:lang w:val="ru-RU"/>
        </w:rPr>
        <w:tab/>
      </w:r>
      <w:proofErr w:type="spellStart"/>
      <w:r w:rsidRPr="0023730B">
        <w:rPr>
          <w:lang w:val="ru-RU"/>
        </w:rPr>
        <w:t>Временнóе</w:t>
      </w:r>
      <w:proofErr w:type="spellEnd"/>
      <w:r w:rsidRPr="0023730B">
        <w:rPr>
          <w:lang w:val="ru-RU"/>
        </w:rPr>
        <w:t xml:space="preserve"> перемежение</w:t>
      </w:r>
      <w:bookmarkEnd w:id="73"/>
    </w:p>
    <w:p w14:paraId="495CC0B6" w14:textId="77777777" w:rsidR="002854A4" w:rsidRPr="0023730B" w:rsidRDefault="002854A4" w:rsidP="002854A4">
      <w:pPr>
        <w:rPr>
          <w:lang w:val="ru-RU"/>
        </w:rPr>
      </w:pPr>
      <w:r w:rsidRPr="0023730B">
        <w:rPr>
          <w:lang w:val="ru-RU"/>
        </w:rPr>
        <w:t xml:space="preserve">После синтеза осуществляется символьное </w:t>
      </w:r>
      <w:proofErr w:type="spellStart"/>
      <w:r w:rsidRPr="0023730B">
        <w:rPr>
          <w:lang w:val="ru-RU"/>
        </w:rPr>
        <w:t>временнóе</w:t>
      </w:r>
      <w:proofErr w:type="spellEnd"/>
      <w:r w:rsidRPr="0023730B">
        <w:rPr>
          <w:lang w:val="ru-RU"/>
        </w:rPr>
        <w:t xml:space="preserve"> перемежение. Длительность </w:t>
      </w:r>
      <w:proofErr w:type="spellStart"/>
      <w:r w:rsidRPr="0023730B">
        <w:rPr>
          <w:lang w:val="ru-RU"/>
        </w:rPr>
        <w:t>временнóго</w:t>
      </w:r>
      <w:proofErr w:type="spellEnd"/>
      <w:r w:rsidRPr="0023730B">
        <w:rPr>
          <w:lang w:val="ru-RU"/>
        </w:rPr>
        <w:t xml:space="preserve"> перемежения изменяется от 0 до 1 с и должна быть определена для каждого уровня.</w:t>
      </w:r>
    </w:p>
    <w:p w14:paraId="0659ED5F" w14:textId="77777777" w:rsidR="002854A4" w:rsidRPr="0023730B" w:rsidRDefault="002854A4" w:rsidP="002854A4">
      <w:pPr>
        <w:pStyle w:val="Heading2"/>
        <w:rPr>
          <w:lang w:val="ru-RU"/>
        </w:rPr>
      </w:pPr>
      <w:bookmarkStart w:id="74" w:name="_Toc233089189"/>
      <w:r w:rsidRPr="0023730B">
        <w:rPr>
          <w:lang w:val="ru-RU"/>
        </w:rPr>
        <w:t>7.6</w:t>
      </w:r>
      <w:r w:rsidRPr="0023730B">
        <w:rPr>
          <w:lang w:val="ru-RU"/>
        </w:rPr>
        <w:tab/>
        <w:t>Частотное перемежение</w:t>
      </w:r>
      <w:bookmarkEnd w:id="74"/>
    </w:p>
    <w:p w14:paraId="42F41487" w14:textId="77777777" w:rsidR="002854A4" w:rsidRPr="0023730B" w:rsidRDefault="002854A4" w:rsidP="002854A4">
      <w:pPr>
        <w:rPr>
          <w:lang w:val="ru-RU"/>
        </w:rPr>
      </w:pPr>
      <w:r w:rsidRPr="0023730B">
        <w:rPr>
          <w:lang w:val="ru-RU"/>
        </w:rPr>
        <w:t xml:space="preserve">Частотное перемежение складывается из межсегментного частотного перемежения, внутрисегментного вращения несущих и рандомизации порядка следования несущих в пределах сегмента. Межсегментное перемежение несущих происходит в пределах группы сегментов, в которых используется та же схема модуляции. Межсегментное частотное перемежение может производиться только при </w:t>
      </w:r>
      <w:proofErr w:type="spellStart"/>
      <w:r w:rsidRPr="0023730B">
        <w:rPr>
          <w:lang w:val="ru-RU"/>
        </w:rPr>
        <w:t>трехсегментной</w:t>
      </w:r>
      <w:proofErr w:type="spellEnd"/>
      <w:r w:rsidRPr="0023730B">
        <w:rPr>
          <w:lang w:val="ru-RU"/>
        </w:rPr>
        <w:t xml:space="preserve"> передаче. После вращения несущих рандомизация порядка следования несущих осуществляется в соответствии с таблицей рандомизации.</w:t>
      </w:r>
    </w:p>
    <w:p w14:paraId="28C44FAB" w14:textId="77777777" w:rsidR="002854A4" w:rsidRPr="0023730B" w:rsidRDefault="002854A4" w:rsidP="002854A4">
      <w:pPr>
        <w:pStyle w:val="Heading2"/>
        <w:rPr>
          <w:lang w:val="ru-RU"/>
        </w:rPr>
      </w:pPr>
      <w:bookmarkStart w:id="75" w:name="_Toc233089190"/>
      <w:r w:rsidRPr="0023730B">
        <w:rPr>
          <w:lang w:val="ru-RU"/>
        </w:rPr>
        <w:t>7.7</w:t>
      </w:r>
      <w:r w:rsidRPr="0023730B">
        <w:rPr>
          <w:rFonts w:eastAsia="MS PGothic"/>
          <w:lang w:val="ru-RU"/>
        </w:rPr>
        <w:tab/>
      </w:r>
      <w:r w:rsidRPr="0023730B">
        <w:rPr>
          <w:lang w:val="ru-RU"/>
        </w:rPr>
        <w:t>Структура кадра сегмента OFDM</w:t>
      </w:r>
      <w:bookmarkEnd w:id="75"/>
    </w:p>
    <w:p w14:paraId="0E3117AF" w14:textId="77777777" w:rsidR="002854A4" w:rsidRPr="0023730B" w:rsidRDefault="002854A4" w:rsidP="002854A4">
      <w:pPr>
        <w:rPr>
          <w:lang w:val="ru-RU"/>
        </w:rPr>
      </w:pPr>
      <w:r w:rsidRPr="0023730B">
        <w:rPr>
          <w:lang w:val="ru-RU"/>
        </w:rPr>
        <w:t>Сегменты кадров располагаются по кадрам сегмента OFDM через каждые 204 символа путем добавления таких пилот-сигналов, как CP, SP, TMCC и AC. Фаза модуляции CP фиксируется на каждом символе OFDM. В случае метода когерентной модуляции пилот-сигнал SP вставляется в каждую двенадцатую несущую и в каждый четвертый символ OFDM. Для управления приемником несущая TMCC переносит информацию о таких параметрах передачи, как модуляция несущей, скорость кодирования и время перемежения. Несущая AC переносит вспомогательную информацию.</w:t>
      </w:r>
    </w:p>
    <w:p w14:paraId="0C664FC5" w14:textId="77777777" w:rsidR="002854A4" w:rsidRPr="0023730B" w:rsidRDefault="002854A4" w:rsidP="002854A4">
      <w:pPr>
        <w:pStyle w:val="Heading1"/>
        <w:rPr>
          <w:lang w:val="ru-RU"/>
        </w:rPr>
      </w:pPr>
      <w:bookmarkStart w:id="76" w:name="_Toc233089191"/>
      <w:r w:rsidRPr="0023730B">
        <w:rPr>
          <w:lang w:val="ru-RU"/>
        </w:rPr>
        <w:t>8</w:t>
      </w:r>
      <w:r w:rsidRPr="0023730B">
        <w:rPr>
          <w:lang w:val="ru-RU"/>
        </w:rPr>
        <w:tab/>
        <w:t>Спектральная маска</w:t>
      </w:r>
      <w:bookmarkEnd w:id="76"/>
    </w:p>
    <w:p w14:paraId="4C0EFF13" w14:textId="77777777" w:rsidR="002854A4" w:rsidRPr="0023730B" w:rsidRDefault="002854A4" w:rsidP="002854A4">
      <w:pPr>
        <w:rPr>
          <w:lang w:val="ru-RU"/>
        </w:rPr>
      </w:pPr>
      <w:r w:rsidRPr="0023730B">
        <w:rPr>
          <w:lang w:val="ru-RU"/>
        </w:rPr>
        <w:t>Спектр излучаемого сигнала при односегментной передаче для системы с шириной полосы сегмента 6/14 МГц должен быть ограничен маской, определенной на рисунке 14 и в таблице 6. Уровень сигнала на частотах, находящихся вне полосы шириной 429 кГц (6/14 МГц), может быть снижен путем применения соответствующей фильтрации.</w:t>
      </w:r>
    </w:p>
    <w:p w14:paraId="765C52D1" w14:textId="77777777" w:rsidR="002854A4" w:rsidRPr="0023730B" w:rsidRDefault="002854A4" w:rsidP="002854A4">
      <w:pPr>
        <w:pStyle w:val="FigureNo"/>
        <w:rPr>
          <w:lang w:val="ru-RU"/>
        </w:rPr>
      </w:pPr>
      <w:r w:rsidRPr="0023730B">
        <w:rPr>
          <w:lang w:val="ru-RU"/>
        </w:rPr>
        <w:lastRenderedPageBreak/>
        <w:t>РИСУНОК 14</w:t>
      </w:r>
    </w:p>
    <w:p w14:paraId="51A90364" w14:textId="415361C3" w:rsidR="002854A4" w:rsidRPr="0023730B" w:rsidRDefault="002854A4" w:rsidP="00CE76AA">
      <w:pPr>
        <w:pStyle w:val="Figuretitle"/>
        <w:rPr>
          <w:lang w:val="ru-RU"/>
        </w:rPr>
      </w:pPr>
      <w:r w:rsidRPr="0023730B">
        <w:rPr>
          <w:lang w:val="ru-RU"/>
        </w:rPr>
        <w:t>Спектральная маска для сигнала односегментной системы ISDB-T</w:t>
      </w:r>
      <w:r w:rsidRPr="0023730B">
        <w:rPr>
          <w:vertAlign w:val="subscript"/>
          <w:lang w:val="ru-RU"/>
        </w:rPr>
        <w:t>SB</w:t>
      </w:r>
      <w:r w:rsidRPr="0023730B">
        <w:rPr>
          <w:lang w:val="ru-RU"/>
        </w:rPr>
        <w:t xml:space="preserve"> </w:t>
      </w:r>
      <w:r w:rsidR="00CE76AA" w:rsidRPr="0023730B">
        <w:rPr>
          <w:lang w:val="ru-RU"/>
        </w:rPr>
        <w:br/>
      </w:r>
      <w:r w:rsidRPr="0023730B">
        <w:rPr>
          <w:lang w:val="ru-RU"/>
        </w:rPr>
        <w:t>(ширина полосы сегмента – 6/14 МГц)</w:t>
      </w:r>
    </w:p>
    <w:p w14:paraId="5BF40046" w14:textId="50D5B6E3" w:rsidR="002854A4" w:rsidRPr="0023730B" w:rsidRDefault="0021499C" w:rsidP="00CE76AA">
      <w:pPr>
        <w:pStyle w:val="Figure"/>
        <w:rPr>
          <w:lang w:val="ru-RU"/>
        </w:rPr>
      </w:pPr>
      <w:r w:rsidRPr="0023730B">
        <w:rPr>
          <w:lang w:val="ru-RU"/>
        </w:rPr>
        <w:drawing>
          <wp:inline distT="0" distB="0" distL="0" distR="0" wp14:anchorId="48EC93D7" wp14:editId="63205CDE">
            <wp:extent cx="3914775" cy="2352675"/>
            <wp:effectExtent l="0" t="0" r="9525" b="9525"/>
            <wp:docPr id="924907011" name="Picture 15" descr="Спектральная маска для сигнала односегментной системы ISDB-TSB &#10;(ширина полосы сегмента – 6/14 МГц)&#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07011" name="Picture 15" descr="Спектральная маска для сигнала односегментной системы ISDB-TSB &#10;(ширина полосы сегмента – 6/14 МГц)&#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14775" cy="2352675"/>
                    </a:xfrm>
                    <a:prstGeom prst="rect">
                      <a:avLst/>
                    </a:prstGeom>
                    <a:noFill/>
                    <a:ln>
                      <a:noFill/>
                    </a:ln>
                  </pic:spPr>
                </pic:pic>
              </a:graphicData>
            </a:graphic>
          </wp:inline>
        </w:drawing>
      </w:r>
    </w:p>
    <w:p w14:paraId="3ABB5B51" w14:textId="77777777" w:rsidR="002854A4" w:rsidRPr="0023730B" w:rsidRDefault="002854A4" w:rsidP="00CE76AA">
      <w:pPr>
        <w:pStyle w:val="TableNo"/>
        <w:rPr>
          <w:lang w:val="ru-RU"/>
        </w:rPr>
      </w:pPr>
      <w:r w:rsidRPr="0023730B">
        <w:rPr>
          <w:lang w:val="ru-RU"/>
        </w:rPr>
        <w:t>ТАБЛИЦА 6</w:t>
      </w:r>
    </w:p>
    <w:p w14:paraId="40AAFCC1" w14:textId="77777777" w:rsidR="002854A4" w:rsidRPr="0023730B" w:rsidRDefault="002854A4" w:rsidP="002854A4">
      <w:pPr>
        <w:pStyle w:val="Tabletitle"/>
        <w:rPr>
          <w:lang w:val="ru-RU"/>
        </w:rPr>
      </w:pPr>
      <w:r w:rsidRPr="0023730B">
        <w:rPr>
          <w:lang w:val="ru-RU"/>
        </w:rPr>
        <w:t>Точки излома спектральной маски для односегментной передачи</w:t>
      </w:r>
      <w:r w:rsidRPr="0023730B">
        <w:rPr>
          <w:lang w:val="ru-RU"/>
        </w:rPr>
        <w:br/>
        <w:t>(ширина полосы частот сегмента – 6/14 МГц)</w:t>
      </w:r>
    </w:p>
    <w:tbl>
      <w:tblPr>
        <w:tblW w:w="9639" w:type="dxa"/>
        <w:jc w:val="center"/>
        <w:tblLayout w:type="fixed"/>
        <w:tblCellMar>
          <w:left w:w="85" w:type="dxa"/>
          <w:right w:w="85" w:type="dxa"/>
        </w:tblCellMar>
        <w:tblLook w:val="00A0" w:firstRow="1" w:lastRow="0" w:firstColumn="1" w:lastColumn="0" w:noHBand="0" w:noVBand="0"/>
      </w:tblPr>
      <w:tblGrid>
        <w:gridCol w:w="6020"/>
        <w:gridCol w:w="3619"/>
      </w:tblGrid>
      <w:tr w:rsidR="002854A4" w:rsidRPr="0023730B" w14:paraId="5C70BF1B" w14:textId="77777777" w:rsidTr="00D96965">
        <w:trPr>
          <w:trHeight w:val="527"/>
          <w:jc w:val="center"/>
        </w:trPr>
        <w:tc>
          <w:tcPr>
            <w:tcW w:w="6020" w:type="dxa"/>
            <w:tcBorders>
              <w:top w:val="single" w:sz="4" w:space="0" w:color="auto"/>
              <w:left w:val="single" w:sz="4" w:space="0" w:color="auto"/>
              <w:bottom w:val="single" w:sz="4" w:space="0" w:color="auto"/>
              <w:right w:val="single" w:sz="4" w:space="0" w:color="auto"/>
            </w:tcBorders>
            <w:vAlign w:val="center"/>
          </w:tcPr>
          <w:p w14:paraId="7AAF5924" w14:textId="77777777" w:rsidR="002854A4" w:rsidRPr="0023730B" w:rsidRDefault="002854A4" w:rsidP="009F280F">
            <w:pPr>
              <w:pStyle w:val="Tablehead"/>
              <w:rPr>
                <w:lang w:val="ru-RU"/>
              </w:rPr>
            </w:pPr>
            <w:r w:rsidRPr="0023730B">
              <w:rPr>
                <w:lang w:val="ru-RU"/>
              </w:rPr>
              <w:t xml:space="preserve">Отклонение частоты от центральной частоты </w:t>
            </w:r>
            <w:r w:rsidRPr="0023730B">
              <w:rPr>
                <w:lang w:val="ru-RU"/>
              </w:rPr>
              <w:br/>
              <w:t>передаваемого сигнала</w:t>
            </w:r>
            <w:r w:rsidRPr="0023730B">
              <w:rPr>
                <w:lang w:val="ru-RU"/>
              </w:rPr>
              <w:br/>
              <w:t>(кГц)</w:t>
            </w:r>
          </w:p>
        </w:tc>
        <w:tc>
          <w:tcPr>
            <w:tcW w:w="3619" w:type="dxa"/>
            <w:tcBorders>
              <w:top w:val="single" w:sz="4" w:space="0" w:color="auto"/>
              <w:left w:val="single" w:sz="4" w:space="0" w:color="auto"/>
              <w:bottom w:val="single" w:sz="4" w:space="0" w:color="auto"/>
              <w:right w:val="single" w:sz="4" w:space="0" w:color="auto"/>
            </w:tcBorders>
            <w:vAlign w:val="center"/>
          </w:tcPr>
          <w:p w14:paraId="33FBC2E6" w14:textId="77777777" w:rsidR="002854A4" w:rsidRPr="0023730B" w:rsidRDefault="002854A4" w:rsidP="009F280F">
            <w:pPr>
              <w:pStyle w:val="Tablehead"/>
              <w:rPr>
                <w:lang w:val="ru-RU"/>
              </w:rPr>
            </w:pPr>
            <w:r w:rsidRPr="0023730B">
              <w:rPr>
                <w:lang w:val="ru-RU"/>
              </w:rPr>
              <w:t>Относительный уровень</w:t>
            </w:r>
            <w:r w:rsidRPr="0023730B">
              <w:rPr>
                <w:lang w:val="ru-RU"/>
              </w:rPr>
              <w:br/>
              <w:t>(дБ)</w:t>
            </w:r>
          </w:p>
        </w:tc>
      </w:tr>
      <w:tr w:rsidR="002854A4" w:rsidRPr="0023730B" w14:paraId="06A3BB66" w14:textId="77777777" w:rsidTr="00D96965">
        <w:trPr>
          <w:jc w:val="center"/>
        </w:trPr>
        <w:tc>
          <w:tcPr>
            <w:tcW w:w="6020" w:type="dxa"/>
            <w:tcBorders>
              <w:top w:val="single" w:sz="4" w:space="0" w:color="auto"/>
              <w:left w:val="single" w:sz="4" w:space="0" w:color="auto"/>
              <w:bottom w:val="single" w:sz="4" w:space="0" w:color="auto"/>
              <w:right w:val="single" w:sz="4" w:space="0" w:color="auto"/>
            </w:tcBorders>
          </w:tcPr>
          <w:p w14:paraId="6C604892" w14:textId="77777777" w:rsidR="002854A4" w:rsidRPr="0023730B" w:rsidRDefault="002854A4" w:rsidP="00CE76AA">
            <w:pPr>
              <w:pStyle w:val="Tabletext"/>
              <w:jc w:val="center"/>
              <w:rPr>
                <w:lang w:val="ru-RU"/>
              </w:rPr>
            </w:pPr>
            <w:r w:rsidRPr="0023730B">
              <w:rPr>
                <w:lang w:val="ru-RU"/>
              </w:rPr>
              <w:t>±220</w:t>
            </w:r>
          </w:p>
        </w:tc>
        <w:tc>
          <w:tcPr>
            <w:tcW w:w="3619" w:type="dxa"/>
            <w:tcBorders>
              <w:top w:val="single" w:sz="4" w:space="0" w:color="auto"/>
              <w:left w:val="single" w:sz="4" w:space="0" w:color="auto"/>
              <w:bottom w:val="single" w:sz="4" w:space="0" w:color="auto"/>
              <w:right w:val="single" w:sz="4" w:space="0" w:color="auto"/>
            </w:tcBorders>
          </w:tcPr>
          <w:p w14:paraId="44CCFA1B" w14:textId="77777777" w:rsidR="002854A4" w:rsidRPr="0023730B" w:rsidRDefault="002854A4" w:rsidP="00CE76AA">
            <w:pPr>
              <w:pStyle w:val="Tabletext"/>
              <w:jc w:val="center"/>
              <w:rPr>
                <w:lang w:val="ru-RU"/>
              </w:rPr>
            </w:pPr>
            <w:r w:rsidRPr="0023730B">
              <w:rPr>
                <w:lang w:val="ru-RU"/>
              </w:rPr>
              <w:t>0</w:t>
            </w:r>
          </w:p>
        </w:tc>
      </w:tr>
      <w:tr w:rsidR="002854A4" w:rsidRPr="0023730B" w14:paraId="29932BFB" w14:textId="77777777" w:rsidTr="00D96965">
        <w:trPr>
          <w:jc w:val="center"/>
        </w:trPr>
        <w:tc>
          <w:tcPr>
            <w:tcW w:w="6020" w:type="dxa"/>
            <w:tcBorders>
              <w:top w:val="single" w:sz="4" w:space="0" w:color="auto"/>
              <w:left w:val="single" w:sz="4" w:space="0" w:color="auto"/>
              <w:bottom w:val="single" w:sz="4" w:space="0" w:color="auto"/>
              <w:right w:val="single" w:sz="4" w:space="0" w:color="auto"/>
            </w:tcBorders>
          </w:tcPr>
          <w:p w14:paraId="5258E682" w14:textId="77777777" w:rsidR="002854A4" w:rsidRPr="0023730B" w:rsidRDefault="002854A4" w:rsidP="00CE76AA">
            <w:pPr>
              <w:pStyle w:val="Tabletext"/>
              <w:jc w:val="center"/>
              <w:rPr>
                <w:lang w:val="ru-RU"/>
              </w:rPr>
            </w:pPr>
            <w:r w:rsidRPr="0023730B">
              <w:rPr>
                <w:lang w:val="ru-RU"/>
              </w:rPr>
              <w:t>±290</w:t>
            </w:r>
          </w:p>
        </w:tc>
        <w:tc>
          <w:tcPr>
            <w:tcW w:w="3619" w:type="dxa"/>
            <w:tcBorders>
              <w:top w:val="single" w:sz="4" w:space="0" w:color="auto"/>
              <w:left w:val="single" w:sz="4" w:space="0" w:color="auto"/>
              <w:bottom w:val="single" w:sz="4" w:space="0" w:color="auto"/>
              <w:right w:val="single" w:sz="4" w:space="0" w:color="auto"/>
            </w:tcBorders>
          </w:tcPr>
          <w:p w14:paraId="378FFABE" w14:textId="77777777" w:rsidR="002854A4" w:rsidRPr="0023730B" w:rsidRDefault="002854A4" w:rsidP="00CE76AA">
            <w:pPr>
              <w:pStyle w:val="Tabletext"/>
              <w:jc w:val="center"/>
              <w:rPr>
                <w:lang w:val="ru-RU"/>
              </w:rPr>
            </w:pPr>
            <w:r w:rsidRPr="0023730B">
              <w:rPr>
                <w:lang w:val="ru-RU"/>
              </w:rPr>
              <w:sym w:font="Symbol" w:char="F02D"/>
            </w:r>
            <w:r w:rsidRPr="0023730B">
              <w:rPr>
                <w:lang w:val="ru-RU"/>
              </w:rPr>
              <w:t>20</w:t>
            </w:r>
          </w:p>
        </w:tc>
      </w:tr>
      <w:tr w:rsidR="002854A4" w:rsidRPr="0023730B" w14:paraId="12525F2F" w14:textId="77777777" w:rsidTr="00D96965">
        <w:trPr>
          <w:jc w:val="center"/>
        </w:trPr>
        <w:tc>
          <w:tcPr>
            <w:tcW w:w="6020" w:type="dxa"/>
            <w:tcBorders>
              <w:top w:val="single" w:sz="4" w:space="0" w:color="auto"/>
              <w:left w:val="single" w:sz="4" w:space="0" w:color="auto"/>
              <w:bottom w:val="single" w:sz="4" w:space="0" w:color="auto"/>
              <w:right w:val="single" w:sz="4" w:space="0" w:color="auto"/>
            </w:tcBorders>
          </w:tcPr>
          <w:p w14:paraId="0E0B17AD" w14:textId="77777777" w:rsidR="002854A4" w:rsidRPr="0023730B" w:rsidRDefault="002854A4" w:rsidP="00CE76AA">
            <w:pPr>
              <w:pStyle w:val="Tabletext"/>
              <w:jc w:val="center"/>
              <w:rPr>
                <w:lang w:val="ru-RU"/>
              </w:rPr>
            </w:pPr>
            <w:r w:rsidRPr="0023730B">
              <w:rPr>
                <w:lang w:val="ru-RU"/>
              </w:rPr>
              <w:t>±360</w:t>
            </w:r>
          </w:p>
        </w:tc>
        <w:tc>
          <w:tcPr>
            <w:tcW w:w="3619" w:type="dxa"/>
            <w:tcBorders>
              <w:top w:val="single" w:sz="4" w:space="0" w:color="auto"/>
              <w:left w:val="single" w:sz="4" w:space="0" w:color="auto"/>
              <w:bottom w:val="single" w:sz="4" w:space="0" w:color="auto"/>
              <w:right w:val="single" w:sz="4" w:space="0" w:color="auto"/>
            </w:tcBorders>
          </w:tcPr>
          <w:p w14:paraId="5A97F301" w14:textId="77777777" w:rsidR="002854A4" w:rsidRPr="0023730B" w:rsidRDefault="002854A4" w:rsidP="00CE76AA">
            <w:pPr>
              <w:pStyle w:val="Tabletext"/>
              <w:jc w:val="center"/>
              <w:rPr>
                <w:lang w:val="ru-RU"/>
              </w:rPr>
            </w:pPr>
            <w:r w:rsidRPr="0023730B">
              <w:rPr>
                <w:lang w:val="ru-RU"/>
              </w:rPr>
              <w:sym w:font="Symbol" w:char="F02D"/>
            </w:r>
            <w:r w:rsidRPr="0023730B">
              <w:rPr>
                <w:lang w:val="ru-RU"/>
              </w:rPr>
              <w:t>30</w:t>
            </w:r>
          </w:p>
        </w:tc>
      </w:tr>
      <w:tr w:rsidR="002854A4" w:rsidRPr="0023730B" w14:paraId="38A98094" w14:textId="77777777" w:rsidTr="00D96965">
        <w:trPr>
          <w:jc w:val="center"/>
        </w:trPr>
        <w:tc>
          <w:tcPr>
            <w:tcW w:w="6020" w:type="dxa"/>
            <w:tcBorders>
              <w:top w:val="single" w:sz="4" w:space="0" w:color="auto"/>
              <w:left w:val="single" w:sz="4" w:space="0" w:color="auto"/>
              <w:bottom w:val="single" w:sz="4" w:space="0" w:color="auto"/>
              <w:right w:val="single" w:sz="4" w:space="0" w:color="auto"/>
            </w:tcBorders>
          </w:tcPr>
          <w:p w14:paraId="7D1A3E2D" w14:textId="77777777" w:rsidR="002854A4" w:rsidRPr="0023730B" w:rsidRDefault="002854A4" w:rsidP="00CE76AA">
            <w:pPr>
              <w:pStyle w:val="Tabletext"/>
              <w:jc w:val="center"/>
              <w:rPr>
                <w:lang w:val="ru-RU"/>
              </w:rPr>
            </w:pPr>
            <w:r w:rsidRPr="0023730B">
              <w:rPr>
                <w:lang w:val="ru-RU"/>
              </w:rPr>
              <w:t>±1 790</w:t>
            </w:r>
          </w:p>
        </w:tc>
        <w:tc>
          <w:tcPr>
            <w:tcW w:w="3619" w:type="dxa"/>
            <w:tcBorders>
              <w:top w:val="single" w:sz="4" w:space="0" w:color="auto"/>
              <w:left w:val="single" w:sz="4" w:space="0" w:color="auto"/>
              <w:bottom w:val="single" w:sz="4" w:space="0" w:color="auto"/>
              <w:right w:val="single" w:sz="4" w:space="0" w:color="auto"/>
            </w:tcBorders>
          </w:tcPr>
          <w:p w14:paraId="72D035B6" w14:textId="77777777" w:rsidR="002854A4" w:rsidRPr="0023730B" w:rsidRDefault="002854A4" w:rsidP="00CE76AA">
            <w:pPr>
              <w:pStyle w:val="Tabletext"/>
              <w:jc w:val="center"/>
              <w:rPr>
                <w:lang w:val="ru-RU"/>
              </w:rPr>
            </w:pPr>
            <w:r w:rsidRPr="0023730B">
              <w:rPr>
                <w:lang w:val="ru-RU"/>
              </w:rPr>
              <w:sym w:font="Symbol" w:char="F02D"/>
            </w:r>
            <w:r w:rsidRPr="0023730B">
              <w:rPr>
                <w:lang w:val="ru-RU"/>
              </w:rPr>
              <w:t>50</w:t>
            </w:r>
          </w:p>
        </w:tc>
      </w:tr>
      <w:tr w:rsidR="002854A4" w:rsidRPr="0023730B" w14:paraId="4746FBF8" w14:textId="77777777" w:rsidTr="00D96965">
        <w:trPr>
          <w:jc w:val="center"/>
        </w:trPr>
        <w:tc>
          <w:tcPr>
            <w:tcW w:w="9639" w:type="dxa"/>
            <w:gridSpan w:val="2"/>
            <w:tcBorders>
              <w:top w:val="single" w:sz="4" w:space="0" w:color="auto"/>
            </w:tcBorders>
          </w:tcPr>
          <w:p w14:paraId="59B6722D" w14:textId="77777777" w:rsidR="002854A4" w:rsidRPr="0023730B" w:rsidRDefault="002854A4" w:rsidP="009F280F">
            <w:pPr>
              <w:pStyle w:val="TableLegendNote"/>
              <w:keepNext/>
              <w:keepLines/>
              <w:rPr>
                <w:lang w:val="ru-RU"/>
              </w:rPr>
            </w:pPr>
            <w:r w:rsidRPr="0023730B">
              <w:rPr>
                <w:lang w:val="ru-RU"/>
              </w:rPr>
              <w:t>ПРИМЕЧАНИЕ. – Спектр излучаемого сигнала измеряется с помощью анализатора спектра. Ширина полосы разрешения анализатора спектра должна быть установлена на 10 кГц или 3 кГц. Что касается видеосигнала, то ширина полосы разрешения должна быть установлена на 300 Гц или 30 кГц и желательно осуществлять усреднение видеосигнала. Диапазон частот устанавливается на минимальное значение, необходимое для измерения спектральной маски передачи.</w:t>
            </w:r>
          </w:p>
        </w:tc>
      </w:tr>
    </w:tbl>
    <w:p w14:paraId="51451315" w14:textId="77777777" w:rsidR="001674B4" w:rsidRPr="0023730B" w:rsidRDefault="001674B4" w:rsidP="001674B4">
      <w:pPr>
        <w:pStyle w:val="Tablefin"/>
        <w:rPr>
          <w:lang w:val="ru-RU"/>
        </w:rPr>
      </w:pPr>
    </w:p>
    <w:p w14:paraId="093D27D9" w14:textId="57EA3AB9" w:rsidR="002854A4" w:rsidRPr="0023730B" w:rsidRDefault="002854A4" w:rsidP="0072254E">
      <w:pPr>
        <w:rPr>
          <w:lang w:val="ru-RU"/>
        </w:rPr>
      </w:pPr>
      <w:r w:rsidRPr="0023730B">
        <w:rPr>
          <w:lang w:val="ru-RU"/>
        </w:rPr>
        <w:t xml:space="preserve">Рисунок 15 и таблица 7 определяют спектральную маску </w:t>
      </w:r>
      <w:proofErr w:type="spellStart"/>
      <w:r w:rsidRPr="0023730B">
        <w:rPr>
          <w:lang w:val="ru-RU"/>
        </w:rPr>
        <w:t>трехсегментной</w:t>
      </w:r>
      <w:proofErr w:type="spellEnd"/>
      <w:r w:rsidRPr="0023730B">
        <w:rPr>
          <w:lang w:val="ru-RU"/>
        </w:rPr>
        <w:t xml:space="preserve"> передачи для системы с шириной полосы сегмента 6/14 МГц.</w:t>
      </w:r>
    </w:p>
    <w:p w14:paraId="0A2E5FA4" w14:textId="77777777" w:rsidR="002854A4" w:rsidRPr="0023730B" w:rsidRDefault="002854A4" w:rsidP="002854A4">
      <w:pPr>
        <w:pStyle w:val="Note"/>
        <w:rPr>
          <w:lang w:val="ru-RU"/>
        </w:rPr>
      </w:pPr>
      <w:r w:rsidRPr="0023730B">
        <w:rPr>
          <w:lang w:val="ru-RU"/>
        </w:rPr>
        <w:t xml:space="preserve">ПРИМЕЧАНИЕ. – Спектральная маска систем </w:t>
      </w:r>
      <w:r w:rsidRPr="0023730B">
        <w:rPr>
          <w:rFonts w:eastAsia="MS PGothic"/>
          <w:lang w:val="ru-RU"/>
        </w:rPr>
        <w:t xml:space="preserve">с шириной полосы сегмента </w:t>
      </w:r>
      <w:r w:rsidRPr="0023730B">
        <w:rPr>
          <w:lang w:val="ru-RU"/>
        </w:rPr>
        <w:t>7/14 МГц и 8/14 МГц должна быть изменена в соответствии с формой спектра системы.</w:t>
      </w:r>
    </w:p>
    <w:p w14:paraId="3017C5B6" w14:textId="77777777" w:rsidR="002854A4" w:rsidRPr="0023730B" w:rsidRDefault="002854A4" w:rsidP="002854A4">
      <w:pPr>
        <w:pStyle w:val="FigureNo"/>
        <w:rPr>
          <w:lang w:val="ru-RU"/>
        </w:rPr>
      </w:pPr>
      <w:r w:rsidRPr="0023730B">
        <w:rPr>
          <w:lang w:val="ru-RU"/>
        </w:rPr>
        <w:lastRenderedPageBreak/>
        <w:t>РИСУНОК 15</w:t>
      </w:r>
    </w:p>
    <w:p w14:paraId="332C8A35" w14:textId="183098E7" w:rsidR="002854A4" w:rsidRPr="0023730B" w:rsidRDefault="002854A4" w:rsidP="00CE76AA">
      <w:pPr>
        <w:pStyle w:val="Figuretitle"/>
        <w:rPr>
          <w:lang w:val="ru-RU"/>
        </w:rPr>
      </w:pPr>
      <w:r w:rsidRPr="0023730B">
        <w:rPr>
          <w:lang w:val="ru-RU"/>
        </w:rPr>
        <w:t xml:space="preserve">Спектральная маска для сигнала </w:t>
      </w:r>
      <w:proofErr w:type="spellStart"/>
      <w:r w:rsidRPr="0023730B">
        <w:rPr>
          <w:lang w:val="ru-RU"/>
        </w:rPr>
        <w:t>трехсегментной</w:t>
      </w:r>
      <w:proofErr w:type="spellEnd"/>
      <w:r w:rsidRPr="0023730B">
        <w:rPr>
          <w:lang w:val="ru-RU"/>
        </w:rPr>
        <w:t xml:space="preserve"> системы ISDB-T</w:t>
      </w:r>
      <w:r w:rsidRPr="0023730B">
        <w:rPr>
          <w:vertAlign w:val="subscript"/>
          <w:lang w:val="ru-RU"/>
        </w:rPr>
        <w:t>SB</w:t>
      </w:r>
      <w:r w:rsidR="00CE76AA" w:rsidRPr="0023730B">
        <w:rPr>
          <w:vertAlign w:val="subscript"/>
          <w:lang w:val="ru-RU"/>
        </w:rPr>
        <w:br/>
      </w:r>
      <w:r w:rsidRPr="0023730B">
        <w:rPr>
          <w:lang w:val="ru-RU"/>
        </w:rPr>
        <w:t>(ширина полосы сегмента – 6/14 МГц)</w:t>
      </w:r>
    </w:p>
    <w:p w14:paraId="4EBEF21D" w14:textId="451A48AA" w:rsidR="002854A4" w:rsidRPr="0023730B" w:rsidRDefault="0021499C" w:rsidP="00CE76AA">
      <w:pPr>
        <w:pStyle w:val="Figure"/>
        <w:rPr>
          <w:lang w:val="ru-RU"/>
        </w:rPr>
      </w:pPr>
      <w:r w:rsidRPr="0023730B">
        <w:rPr>
          <w:lang w:val="ru-RU"/>
        </w:rPr>
        <w:drawing>
          <wp:inline distT="0" distB="0" distL="0" distR="0" wp14:anchorId="5EE52D5D" wp14:editId="47C87C4E">
            <wp:extent cx="3924300" cy="2419350"/>
            <wp:effectExtent l="0" t="0" r="0" b="0"/>
            <wp:docPr id="1046598665" name="Picture 16" descr="Спектральная маска для сигнала трехсегментной системы ISDB-TSB&#10;(ширина полосы сегмента – 6/14 МГц)&#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598665" name="Picture 16" descr="Спектральная маска для сигнала трехсегментной системы ISDB-TSB&#10;(ширина полосы сегмента – 6/14 МГц)&#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24300" cy="2419350"/>
                    </a:xfrm>
                    <a:prstGeom prst="rect">
                      <a:avLst/>
                    </a:prstGeom>
                    <a:noFill/>
                    <a:ln>
                      <a:noFill/>
                    </a:ln>
                  </pic:spPr>
                </pic:pic>
              </a:graphicData>
            </a:graphic>
          </wp:inline>
        </w:drawing>
      </w:r>
    </w:p>
    <w:p w14:paraId="0E5B1ABB" w14:textId="77777777" w:rsidR="002854A4" w:rsidRPr="0023730B" w:rsidRDefault="002854A4" w:rsidP="00CE76AA">
      <w:pPr>
        <w:pStyle w:val="TableNo"/>
        <w:rPr>
          <w:lang w:val="ru-RU"/>
        </w:rPr>
      </w:pPr>
      <w:r w:rsidRPr="0023730B">
        <w:rPr>
          <w:lang w:val="ru-RU"/>
        </w:rPr>
        <w:t>ТАБЛИЦА 7</w:t>
      </w:r>
    </w:p>
    <w:p w14:paraId="581D2364" w14:textId="77777777" w:rsidR="002854A4" w:rsidRPr="0023730B" w:rsidRDefault="002854A4" w:rsidP="002854A4">
      <w:pPr>
        <w:pStyle w:val="Tabletitle"/>
        <w:rPr>
          <w:lang w:val="ru-RU"/>
        </w:rPr>
      </w:pPr>
      <w:r w:rsidRPr="0023730B">
        <w:rPr>
          <w:lang w:val="ru-RU"/>
        </w:rPr>
        <w:t xml:space="preserve">Точки излома спектральной маски для </w:t>
      </w:r>
      <w:proofErr w:type="spellStart"/>
      <w:r w:rsidRPr="0023730B">
        <w:rPr>
          <w:lang w:val="ru-RU"/>
        </w:rPr>
        <w:t>трехсегментной</w:t>
      </w:r>
      <w:proofErr w:type="spellEnd"/>
      <w:r w:rsidRPr="0023730B">
        <w:rPr>
          <w:lang w:val="ru-RU"/>
        </w:rPr>
        <w:t xml:space="preserve"> передачи</w:t>
      </w:r>
      <w:r w:rsidRPr="0023730B">
        <w:rPr>
          <w:lang w:val="ru-RU"/>
        </w:rPr>
        <w:br/>
        <w:t>(ширина полосы частот сегмента – 6/14 МГц)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030"/>
        <w:gridCol w:w="3599"/>
      </w:tblGrid>
      <w:tr w:rsidR="002854A4" w:rsidRPr="0023730B" w14:paraId="2B4E971B" w14:textId="77777777" w:rsidTr="00D96965">
        <w:trPr>
          <w:trHeight w:val="527"/>
          <w:jc w:val="center"/>
        </w:trPr>
        <w:tc>
          <w:tcPr>
            <w:tcW w:w="3131" w:type="pct"/>
            <w:vAlign w:val="center"/>
          </w:tcPr>
          <w:p w14:paraId="70E39AA7" w14:textId="77777777" w:rsidR="002854A4" w:rsidRPr="0023730B" w:rsidRDefault="002854A4" w:rsidP="009F280F">
            <w:pPr>
              <w:pStyle w:val="Tablehead"/>
              <w:rPr>
                <w:lang w:val="ru-RU"/>
              </w:rPr>
            </w:pPr>
            <w:r w:rsidRPr="0023730B">
              <w:rPr>
                <w:lang w:val="ru-RU"/>
              </w:rPr>
              <w:t>Отклонение частоты от центральной частоты сигнала наземного цифрового звукового радиовещания</w:t>
            </w:r>
            <w:r w:rsidRPr="0023730B">
              <w:rPr>
                <w:lang w:val="ru-RU"/>
              </w:rPr>
              <w:br/>
              <w:t>(кГц)</w:t>
            </w:r>
          </w:p>
        </w:tc>
        <w:tc>
          <w:tcPr>
            <w:tcW w:w="1869" w:type="pct"/>
            <w:vAlign w:val="center"/>
          </w:tcPr>
          <w:p w14:paraId="66B0E503" w14:textId="77777777" w:rsidR="002854A4" w:rsidRPr="0023730B" w:rsidRDefault="002854A4" w:rsidP="009F280F">
            <w:pPr>
              <w:pStyle w:val="Tablehead"/>
              <w:rPr>
                <w:lang w:val="ru-RU"/>
              </w:rPr>
            </w:pPr>
            <w:r w:rsidRPr="0023730B">
              <w:rPr>
                <w:lang w:val="ru-RU"/>
              </w:rPr>
              <w:t>Относительный уровень</w:t>
            </w:r>
            <w:r w:rsidRPr="0023730B">
              <w:rPr>
                <w:lang w:val="ru-RU"/>
              </w:rPr>
              <w:br/>
              <w:t>(дБ)</w:t>
            </w:r>
          </w:p>
        </w:tc>
      </w:tr>
      <w:tr w:rsidR="002854A4" w:rsidRPr="0023730B" w14:paraId="486AE561" w14:textId="77777777" w:rsidTr="00D96965">
        <w:trPr>
          <w:jc w:val="center"/>
        </w:trPr>
        <w:tc>
          <w:tcPr>
            <w:tcW w:w="3131" w:type="pct"/>
          </w:tcPr>
          <w:p w14:paraId="0107B9AF" w14:textId="77777777" w:rsidR="002854A4" w:rsidRPr="0023730B" w:rsidRDefault="002854A4" w:rsidP="00CE76AA">
            <w:pPr>
              <w:pStyle w:val="Tabletext"/>
              <w:jc w:val="center"/>
              <w:rPr>
                <w:lang w:val="ru-RU"/>
              </w:rPr>
            </w:pPr>
            <w:r w:rsidRPr="0023730B">
              <w:rPr>
                <w:lang w:val="ru-RU"/>
              </w:rPr>
              <w:t>±650</w:t>
            </w:r>
          </w:p>
        </w:tc>
        <w:tc>
          <w:tcPr>
            <w:tcW w:w="1869" w:type="pct"/>
          </w:tcPr>
          <w:p w14:paraId="206B1E02" w14:textId="77777777" w:rsidR="002854A4" w:rsidRPr="0023730B" w:rsidRDefault="002854A4" w:rsidP="00CE76AA">
            <w:pPr>
              <w:pStyle w:val="Tabletext"/>
              <w:jc w:val="center"/>
              <w:rPr>
                <w:lang w:val="ru-RU"/>
              </w:rPr>
            </w:pPr>
            <w:r w:rsidRPr="0023730B">
              <w:rPr>
                <w:lang w:val="ru-RU"/>
              </w:rPr>
              <w:t>0</w:t>
            </w:r>
          </w:p>
        </w:tc>
      </w:tr>
      <w:tr w:rsidR="002854A4" w:rsidRPr="0023730B" w14:paraId="6BEAD689" w14:textId="77777777" w:rsidTr="00D96965">
        <w:trPr>
          <w:jc w:val="center"/>
        </w:trPr>
        <w:tc>
          <w:tcPr>
            <w:tcW w:w="3131" w:type="pct"/>
          </w:tcPr>
          <w:p w14:paraId="47EE977D" w14:textId="77777777" w:rsidR="002854A4" w:rsidRPr="0023730B" w:rsidRDefault="002854A4" w:rsidP="00CE76AA">
            <w:pPr>
              <w:pStyle w:val="Tabletext"/>
              <w:jc w:val="center"/>
              <w:rPr>
                <w:lang w:val="ru-RU"/>
              </w:rPr>
            </w:pPr>
            <w:r w:rsidRPr="0023730B">
              <w:rPr>
                <w:lang w:val="ru-RU"/>
              </w:rPr>
              <w:t>±720</w:t>
            </w:r>
          </w:p>
        </w:tc>
        <w:tc>
          <w:tcPr>
            <w:tcW w:w="1869" w:type="pct"/>
          </w:tcPr>
          <w:p w14:paraId="27365F18" w14:textId="77777777" w:rsidR="002854A4" w:rsidRPr="0023730B" w:rsidRDefault="002854A4" w:rsidP="00CE76AA">
            <w:pPr>
              <w:pStyle w:val="Tabletext"/>
              <w:jc w:val="center"/>
              <w:rPr>
                <w:lang w:val="ru-RU"/>
              </w:rPr>
            </w:pPr>
            <w:r w:rsidRPr="0023730B">
              <w:rPr>
                <w:lang w:val="ru-RU"/>
              </w:rPr>
              <w:sym w:font="Symbol" w:char="F02D"/>
            </w:r>
            <w:r w:rsidRPr="0023730B">
              <w:rPr>
                <w:lang w:val="ru-RU"/>
              </w:rPr>
              <w:t>20</w:t>
            </w:r>
          </w:p>
        </w:tc>
      </w:tr>
      <w:tr w:rsidR="002854A4" w:rsidRPr="0023730B" w14:paraId="450F0B73" w14:textId="77777777" w:rsidTr="00D96965">
        <w:trPr>
          <w:jc w:val="center"/>
        </w:trPr>
        <w:tc>
          <w:tcPr>
            <w:tcW w:w="3131" w:type="pct"/>
          </w:tcPr>
          <w:p w14:paraId="2B35362A" w14:textId="77777777" w:rsidR="002854A4" w:rsidRPr="0023730B" w:rsidRDefault="002854A4" w:rsidP="00CE76AA">
            <w:pPr>
              <w:pStyle w:val="Tabletext"/>
              <w:jc w:val="center"/>
              <w:rPr>
                <w:lang w:val="ru-RU"/>
              </w:rPr>
            </w:pPr>
            <w:r w:rsidRPr="0023730B">
              <w:rPr>
                <w:lang w:val="ru-RU"/>
              </w:rPr>
              <w:t>± 790</w:t>
            </w:r>
          </w:p>
        </w:tc>
        <w:tc>
          <w:tcPr>
            <w:tcW w:w="1869" w:type="pct"/>
          </w:tcPr>
          <w:p w14:paraId="336BAE6B" w14:textId="77777777" w:rsidR="002854A4" w:rsidRPr="0023730B" w:rsidRDefault="002854A4" w:rsidP="00CE76AA">
            <w:pPr>
              <w:pStyle w:val="Tabletext"/>
              <w:jc w:val="center"/>
              <w:rPr>
                <w:lang w:val="ru-RU"/>
              </w:rPr>
            </w:pPr>
            <w:r w:rsidRPr="0023730B">
              <w:rPr>
                <w:lang w:val="ru-RU"/>
              </w:rPr>
              <w:sym w:font="Symbol" w:char="F02D"/>
            </w:r>
            <w:r w:rsidRPr="0023730B">
              <w:rPr>
                <w:lang w:val="ru-RU"/>
              </w:rPr>
              <w:t>30</w:t>
            </w:r>
          </w:p>
        </w:tc>
      </w:tr>
      <w:tr w:rsidR="002854A4" w:rsidRPr="0023730B" w14:paraId="19057345" w14:textId="77777777" w:rsidTr="00D96965">
        <w:trPr>
          <w:jc w:val="center"/>
        </w:trPr>
        <w:tc>
          <w:tcPr>
            <w:tcW w:w="3131" w:type="pct"/>
          </w:tcPr>
          <w:p w14:paraId="6D3706AD" w14:textId="77777777" w:rsidR="002854A4" w:rsidRPr="0023730B" w:rsidRDefault="002854A4" w:rsidP="00CE76AA">
            <w:pPr>
              <w:pStyle w:val="Tabletext"/>
              <w:jc w:val="center"/>
              <w:rPr>
                <w:lang w:val="ru-RU"/>
              </w:rPr>
            </w:pPr>
            <w:r w:rsidRPr="0023730B">
              <w:rPr>
                <w:lang w:val="ru-RU"/>
              </w:rPr>
              <w:t>± 2 220</w:t>
            </w:r>
          </w:p>
        </w:tc>
        <w:tc>
          <w:tcPr>
            <w:tcW w:w="1869" w:type="pct"/>
          </w:tcPr>
          <w:p w14:paraId="73081B1F" w14:textId="77777777" w:rsidR="002854A4" w:rsidRPr="0023730B" w:rsidRDefault="002854A4" w:rsidP="00CE76AA">
            <w:pPr>
              <w:pStyle w:val="Tabletext"/>
              <w:jc w:val="center"/>
              <w:rPr>
                <w:lang w:val="ru-RU"/>
              </w:rPr>
            </w:pPr>
            <w:r w:rsidRPr="0023730B">
              <w:rPr>
                <w:lang w:val="ru-RU"/>
              </w:rPr>
              <w:sym w:font="Symbol" w:char="F02D"/>
            </w:r>
            <w:r w:rsidRPr="0023730B">
              <w:rPr>
                <w:lang w:val="ru-RU"/>
              </w:rPr>
              <w:t>50</w:t>
            </w:r>
          </w:p>
        </w:tc>
      </w:tr>
    </w:tbl>
    <w:p w14:paraId="6C46A43D" w14:textId="77777777" w:rsidR="001674B4" w:rsidRPr="0023730B" w:rsidRDefault="001674B4" w:rsidP="001674B4">
      <w:pPr>
        <w:pStyle w:val="Tablefin"/>
        <w:rPr>
          <w:lang w:val="ru-RU"/>
        </w:rPr>
      </w:pPr>
      <w:bookmarkStart w:id="77" w:name="_Toc233089192"/>
    </w:p>
    <w:p w14:paraId="0123CD0D" w14:textId="2E2E1D39" w:rsidR="002854A4" w:rsidRPr="0023730B" w:rsidRDefault="002854A4" w:rsidP="002854A4">
      <w:pPr>
        <w:pStyle w:val="Heading1"/>
        <w:rPr>
          <w:lang w:val="ru-RU"/>
        </w:rPr>
      </w:pPr>
      <w:r w:rsidRPr="0023730B">
        <w:rPr>
          <w:lang w:val="ru-RU"/>
        </w:rPr>
        <w:t>9</w:t>
      </w:r>
      <w:r w:rsidRPr="0023730B">
        <w:rPr>
          <w:lang w:val="ru-RU"/>
        </w:rPr>
        <w:tab/>
        <w:t>Рабочие радиочастотные (РЧ) характеристики</w:t>
      </w:r>
      <w:bookmarkEnd w:id="77"/>
    </w:p>
    <w:p w14:paraId="557E1AED" w14:textId="77777777" w:rsidR="002854A4" w:rsidRPr="0023730B" w:rsidRDefault="002854A4" w:rsidP="002854A4">
      <w:pPr>
        <w:rPr>
          <w:lang w:val="ru-RU"/>
        </w:rPr>
      </w:pPr>
      <w:r w:rsidRPr="0023730B">
        <w:rPr>
          <w:lang w:val="ru-RU"/>
        </w:rPr>
        <w:t>В отношении системы ISDB-T</w:t>
      </w:r>
      <w:r w:rsidRPr="0023730B">
        <w:rPr>
          <w:vertAlign w:val="subscript"/>
          <w:lang w:val="ru-RU"/>
        </w:rPr>
        <w:t>SB</w:t>
      </w:r>
      <w:r w:rsidRPr="0023730B">
        <w:rPr>
          <w:lang w:val="ru-RU"/>
        </w:rPr>
        <w:t xml:space="preserve"> были проведены оценочные испытания радиочастотных характеристик в различных условиях передачи. В настоящем разделе описаны результаты лабораторных испытаний.</w:t>
      </w:r>
    </w:p>
    <w:p w14:paraId="61DBE092" w14:textId="77777777" w:rsidR="002854A4" w:rsidRPr="0023730B" w:rsidRDefault="002854A4" w:rsidP="002854A4">
      <w:pPr>
        <w:rPr>
          <w:lang w:val="ru-RU"/>
        </w:rPr>
      </w:pPr>
      <w:r w:rsidRPr="0023730B">
        <w:rPr>
          <w:lang w:val="ru-RU"/>
        </w:rPr>
        <w:t xml:space="preserve">Были проведены лабораторные эксперименты по установлению характеристики КОБ в зависимости от случайного шума и многолучевого замирания. Измерения 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канале передачи были проведены при следующих условиях (см. таблицу 8).</w:t>
      </w:r>
    </w:p>
    <w:p w14:paraId="4B432A9D" w14:textId="77777777" w:rsidR="002854A4" w:rsidRPr="0023730B" w:rsidRDefault="002854A4" w:rsidP="002854A4">
      <w:pPr>
        <w:pStyle w:val="Heading2"/>
        <w:rPr>
          <w:lang w:val="ru-RU"/>
        </w:rPr>
      </w:pPr>
      <w:bookmarkStart w:id="78" w:name="_Toc233089193"/>
      <w:r w:rsidRPr="0023730B">
        <w:rPr>
          <w:lang w:val="ru-RU"/>
        </w:rPr>
        <w:t>9.1</w:t>
      </w:r>
      <w:r w:rsidRPr="0023730B">
        <w:rPr>
          <w:lang w:val="ru-RU"/>
        </w:rPr>
        <w:tab/>
        <w:t>КОБ в зависимости от отношения несущая</w:t>
      </w:r>
      <w:r w:rsidRPr="0023730B">
        <w:rPr>
          <w:iCs/>
          <w:lang w:val="ru-RU"/>
        </w:rPr>
        <w:t>/</w:t>
      </w:r>
      <w:r w:rsidRPr="0023730B">
        <w:rPr>
          <w:lang w:val="ru-RU"/>
        </w:rPr>
        <w:t>шум (</w:t>
      </w:r>
      <w:r w:rsidRPr="0023730B">
        <w:rPr>
          <w:i/>
          <w:lang w:val="ru-RU"/>
        </w:rPr>
        <w:t>C</w:t>
      </w:r>
      <w:r w:rsidRPr="0023730B">
        <w:rPr>
          <w:iCs/>
          <w:lang w:val="ru-RU"/>
        </w:rPr>
        <w:t>/</w:t>
      </w:r>
      <w:r w:rsidRPr="0023730B">
        <w:rPr>
          <w:i/>
          <w:lang w:val="ru-RU"/>
        </w:rPr>
        <w:t>N</w:t>
      </w:r>
      <w:r w:rsidRPr="0023730B">
        <w:rPr>
          <w:lang w:val="ru-RU"/>
        </w:rPr>
        <w:t>) в гауссовом канале</w:t>
      </w:r>
      <w:bookmarkEnd w:id="78"/>
    </w:p>
    <w:p w14:paraId="6AC6A040" w14:textId="06922080" w:rsidR="002854A4" w:rsidRPr="0023730B" w:rsidRDefault="002854A4" w:rsidP="002854A4">
      <w:pPr>
        <w:rPr>
          <w:lang w:val="ru-RU"/>
        </w:rPr>
      </w:pPr>
      <w:r w:rsidRPr="0023730B">
        <w:rPr>
          <w:lang w:val="ru-RU"/>
        </w:rPr>
        <w:t xml:space="preserve">Для получения на входе приемника различных отношений </w:t>
      </w:r>
      <w:r w:rsidRPr="0023730B">
        <w:rPr>
          <w:i/>
          <w:lang w:val="ru-RU"/>
        </w:rPr>
        <w:t>C</w:t>
      </w:r>
      <w:r w:rsidRPr="0023730B">
        <w:rPr>
          <w:iCs/>
          <w:lang w:val="ru-RU"/>
        </w:rPr>
        <w:t>/</w:t>
      </w:r>
      <w:r w:rsidRPr="0023730B">
        <w:rPr>
          <w:i/>
          <w:lang w:val="ru-RU"/>
        </w:rPr>
        <w:t>N</w:t>
      </w:r>
      <w:r w:rsidRPr="0023730B">
        <w:rPr>
          <w:lang w:val="ru-RU"/>
        </w:rPr>
        <w:t xml:space="preserve"> был использован аддитивный гауссов шум. Результаты представлены на рисунках 16, 17 и 18. Эти данные можно сравнить с данными, полученными на основании компьютерного моделирования, для демонстрации присущих системе показателей работы. Можно увидеть, что потери запаса на реализацию, составляющие менее 1 дБ, были получена при КОБ = 2 </w:t>
      </w:r>
      <w:r w:rsidRPr="0023730B">
        <w:rPr>
          <w:lang w:val="ru-RU"/>
        </w:rPr>
        <w:sym w:font="Symbol" w:char="F0B4"/>
      </w:r>
      <w:r w:rsidRPr="0023730B">
        <w:rPr>
          <w:lang w:val="ru-RU"/>
        </w:rPr>
        <w:t> 10</w:t>
      </w:r>
      <w:r w:rsidRPr="0023730B">
        <w:rPr>
          <w:vertAlign w:val="superscript"/>
          <w:lang w:val="ru-RU"/>
        </w:rPr>
        <w:t>–4</w:t>
      </w:r>
      <w:r w:rsidRPr="0023730B">
        <w:rPr>
          <w:lang w:val="ru-RU"/>
        </w:rPr>
        <w:t xml:space="preserve"> до декодирования с помощью кода РС.</w:t>
      </w:r>
    </w:p>
    <w:p w14:paraId="60FEA192" w14:textId="77777777" w:rsidR="002854A4" w:rsidRPr="0023730B" w:rsidRDefault="002854A4" w:rsidP="00060693">
      <w:pPr>
        <w:pStyle w:val="TableNo"/>
        <w:keepLines/>
        <w:rPr>
          <w:lang w:val="ru-RU"/>
        </w:rPr>
      </w:pPr>
      <w:r w:rsidRPr="0023730B">
        <w:rPr>
          <w:lang w:val="ru-RU"/>
        </w:rPr>
        <w:lastRenderedPageBreak/>
        <w:t>ТАБЛИЦА 8</w:t>
      </w:r>
    </w:p>
    <w:p w14:paraId="238954A7" w14:textId="77777777" w:rsidR="002854A4" w:rsidRPr="0023730B" w:rsidRDefault="002854A4" w:rsidP="00060693">
      <w:pPr>
        <w:pStyle w:val="Tabletitle"/>
        <w:keepLines/>
        <w:rPr>
          <w:lang w:val="ru-RU"/>
        </w:rPr>
      </w:pPr>
      <w:r w:rsidRPr="0023730B">
        <w:rPr>
          <w:lang w:val="ru-RU"/>
        </w:rPr>
        <w:t>Параметры передачи при лабораторных испытаниях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firstRow="1" w:lastRow="0" w:firstColumn="1" w:lastColumn="0" w:noHBand="0" w:noVBand="0"/>
      </w:tblPr>
      <w:tblGrid>
        <w:gridCol w:w="4106"/>
        <w:gridCol w:w="5523"/>
      </w:tblGrid>
      <w:tr w:rsidR="002854A4" w:rsidRPr="0023730B" w14:paraId="486E68DB" w14:textId="77777777" w:rsidTr="00D96965">
        <w:trPr>
          <w:jc w:val="center"/>
        </w:trPr>
        <w:tc>
          <w:tcPr>
            <w:tcW w:w="2132" w:type="pct"/>
          </w:tcPr>
          <w:p w14:paraId="668152BF" w14:textId="77777777" w:rsidR="002854A4" w:rsidRPr="0023730B" w:rsidRDefault="002854A4" w:rsidP="00060693">
            <w:pPr>
              <w:pStyle w:val="Tabletext"/>
              <w:keepNext/>
              <w:keepLines/>
              <w:rPr>
                <w:lang w:val="ru-RU"/>
              </w:rPr>
            </w:pPr>
            <w:r w:rsidRPr="0023730B">
              <w:rPr>
                <w:lang w:val="ru-RU"/>
              </w:rPr>
              <w:t>Число сегментов</w:t>
            </w:r>
          </w:p>
        </w:tc>
        <w:tc>
          <w:tcPr>
            <w:tcW w:w="2868" w:type="pct"/>
          </w:tcPr>
          <w:p w14:paraId="0A505F8D" w14:textId="77777777" w:rsidR="002854A4" w:rsidRPr="0023730B" w:rsidRDefault="002854A4" w:rsidP="00060693">
            <w:pPr>
              <w:pStyle w:val="Tabletext"/>
              <w:keepNext/>
              <w:keepLines/>
              <w:rPr>
                <w:lang w:val="ru-RU"/>
              </w:rPr>
            </w:pPr>
            <w:r w:rsidRPr="0023730B">
              <w:rPr>
                <w:lang w:val="ru-RU"/>
              </w:rPr>
              <w:t>1 (полоса частот 429 кГц)</w:t>
            </w:r>
          </w:p>
        </w:tc>
      </w:tr>
      <w:tr w:rsidR="002854A4" w:rsidRPr="0023730B" w14:paraId="14A58888" w14:textId="77777777" w:rsidTr="00D96965">
        <w:trPr>
          <w:jc w:val="center"/>
        </w:trPr>
        <w:tc>
          <w:tcPr>
            <w:tcW w:w="2132" w:type="pct"/>
          </w:tcPr>
          <w:p w14:paraId="4EB98215" w14:textId="77777777" w:rsidR="002854A4" w:rsidRPr="0023730B" w:rsidRDefault="002854A4" w:rsidP="009F280F">
            <w:pPr>
              <w:pStyle w:val="Tabletext"/>
              <w:rPr>
                <w:lang w:val="ru-RU"/>
              </w:rPr>
            </w:pPr>
            <w:r w:rsidRPr="0023730B">
              <w:rPr>
                <w:lang w:val="ru-RU"/>
              </w:rPr>
              <w:t>Режим передачи</w:t>
            </w:r>
          </w:p>
        </w:tc>
        <w:tc>
          <w:tcPr>
            <w:tcW w:w="2868" w:type="pct"/>
          </w:tcPr>
          <w:p w14:paraId="3DC04861" w14:textId="77777777" w:rsidR="002854A4" w:rsidRPr="0023730B" w:rsidRDefault="002854A4" w:rsidP="009F280F">
            <w:pPr>
              <w:pStyle w:val="Tabletext"/>
              <w:rPr>
                <w:lang w:val="ru-RU"/>
              </w:rPr>
            </w:pPr>
            <w:r w:rsidRPr="0023730B">
              <w:rPr>
                <w:lang w:val="ru-RU"/>
              </w:rPr>
              <w:t>3 (полезная длительность символа 1,008 мс)</w:t>
            </w:r>
          </w:p>
        </w:tc>
      </w:tr>
      <w:tr w:rsidR="002854A4" w:rsidRPr="0023730B" w14:paraId="3369EC19" w14:textId="77777777" w:rsidTr="00D96965">
        <w:trPr>
          <w:jc w:val="center"/>
        </w:trPr>
        <w:tc>
          <w:tcPr>
            <w:tcW w:w="2132" w:type="pct"/>
          </w:tcPr>
          <w:p w14:paraId="2D739456" w14:textId="77777777" w:rsidR="002854A4" w:rsidRPr="0023730B" w:rsidRDefault="002854A4" w:rsidP="009F280F">
            <w:pPr>
              <w:pStyle w:val="Tabletext"/>
              <w:rPr>
                <w:lang w:val="ru-RU"/>
              </w:rPr>
            </w:pPr>
            <w:r w:rsidRPr="0023730B">
              <w:rPr>
                <w:lang w:val="ru-RU"/>
              </w:rPr>
              <w:t>Число несущих</w:t>
            </w:r>
          </w:p>
        </w:tc>
        <w:tc>
          <w:tcPr>
            <w:tcW w:w="2868" w:type="pct"/>
          </w:tcPr>
          <w:p w14:paraId="460E734B" w14:textId="77777777" w:rsidR="002854A4" w:rsidRPr="0023730B" w:rsidRDefault="002854A4" w:rsidP="009F280F">
            <w:pPr>
              <w:pStyle w:val="Tabletext"/>
              <w:rPr>
                <w:lang w:val="ru-RU"/>
              </w:rPr>
            </w:pPr>
            <w:r w:rsidRPr="0023730B">
              <w:rPr>
                <w:lang w:val="ru-RU"/>
              </w:rPr>
              <w:t>433</w:t>
            </w:r>
          </w:p>
        </w:tc>
      </w:tr>
      <w:tr w:rsidR="002854A4" w:rsidRPr="0023730B" w14:paraId="09A057F4" w14:textId="77777777" w:rsidTr="00D96965">
        <w:trPr>
          <w:jc w:val="center"/>
        </w:trPr>
        <w:tc>
          <w:tcPr>
            <w:tcW w:w="2132" w:type="pct"/>
          </w:tcPr>
          <w:p w14:paraId="01934B7C" w14:textId="77777777" w:rsidR="002854A4" w:rsidRPr="0023730B" w:rsidRDefault="002854A4" w:rsidP="009F280F">
            <w:pPr>
              <w:pStyle w:val="Tabletext"/>
              <w:rPr>
                <w:lang w:val="ru-RU"/>
              </w:rPr>
            </w:pPr>
            <w:r w:rsidRPr="0023730B">
              <w:rPr>
                <w:lang w:val="ru-RU"/>
              </w:rPr>
              <w:t>Модуляции несущей</w:t>
            </w:r>
          </w:p>
        </w:tc>
        <w:tc>
          <w:tcPr>
            <w:tcW w:w="2868" w:type="pct"/>
          </w:tcPr>
          <w:p w14:paraId="0AC383B4" w14:textId="77777777" w:rsidR="002854A4" w:rsidRPr="0023730B" w:rsidRDefault="002854A4" w:rsidP="009F280F">
            <w:pPr>
              <w:pStyle w:val="Tabletext"/>
              <w:rPr>
                <w:lang w:val="ru-RU"/>
              </w:rPr>
            </w:pPr>
            <w:r w:rsidRPr="0023730B">
              <w:rPr>
                <w:lang w:val="ru-RU"/>
              </w:rPr>
              <w:t>DQPSK, 16-QAM и 64-QAM</w:t>
            </w:r>
          </w:p>
        </w:tc>
      </w:tr>
      <w:tr w:rsidR="002854A4" w:rsidRPr="0023730B" w14:paraId="266A7389" w14:textId="77777777" w:rsidTr="00D96965">
        <w:trPr>
          <w:jc w:val="center"/>
        </w:trPr>
        <w:tc>
          <w:tcPr>
            <w:tcW w:w="2132" w:type="pct"/>
          </w:tcPr>
          <w:p w14:paraId="675AD629" w14:textId="77777777" w:rsidR="002854A4" w:rsidRPr="0023730B" w:rsidRDefault="002854A4" w:rsidP="009F280F">
            <w:pPr>
              <w:pStyle w:val="Tabletext"/>
              <w:rPr>
                <w:lang w:val="ru-RU"/>
              </w:rPr>
            </w:pPr>
            <w:r w:rsidRPr="0023730B">
              <w:rPr>
                <w:lang w:val="ru-RU"/>
              </w:rPr>
              <w:t>Защитный интервал</w:t>
            </w:r>
          </w:p>
        </w:tc>
        <w:tc>
          <w:tcPr>
            <w:tcW w:w="2868" w:type="pct"/>
          </w:tcPr>
          <w:p w14:paraId="22D6D307" w14:textId="77777777" w:rsidR="002854A4" w:rsidRPr="0023730B" w:rsidRDefault="002854A4" w:rsidP="009F280F">
            <w:pPr>
              <w:pStyle w:val="Tabletext"/>
              <w:rPr>
                <w:lang w:val="ru-RU"/>
              </w:rPr>
            </w:pPr>
            <w:r w:rsidRPr="0023730B">
              <w:rPr>
                <w:lang w:val="ru-RU"/>
              </w:rPr>
              <w:t xml:space="preserve">63 мкс </w:t>
            </w:r>
            <w:r w:rsidRPr="0023730B">
              <w:rPr>
                <w:lang w:val="ru-RU"/>
              </w:rPr>
              <w:br/>
              <w:t>(коэффициент защитного интервала 1/16)</w:t>
            </w:r>
          </w:p>
        </w:tc>
      </w:tr>
      <w:tr w:rsidR="002854A4" w:rsidRPr="0023730B" w14:paraId="02A47890" w14:textId="77777777" w:rsidTr="00D96965">
        <w:trPr>
          <w:jc w:val="center"/>
        </w:trPr>
        <w:tc>
          <w:tcPr>
            <w:tcW w:w="2132" w:type="pct"/>
          </w:tcPr>
          <w:p w14:paraId="5CDF06E4" w14:textId="77777777" w:rsidR="002854A4" w:rsidRPr="0023730B" w:rsidRDefault="002854A4" w:rsidP="009F280F">
            <w:pPr>
              <w:pStyle w:val="Tabletext"/>
              <w:rPr>
                <w:lang w:val="ru-RU"/>
              </w:rPr>
            </w:pPr>
            <w:r w:rsidRPr="0023730B">
              <w:rPr>
                <w:lang w:val="ru-RU"/>
              </w:rPr>
              <w:t xml:space="preserve">Скорости кодирования </w:t>
            </w:r>
            <w:r w:rsidRPr="0023730B">
              <w:rPr>
                <w:lang w:val="ru-RU"/>
              </w:rPr>
              <w:br/>
              <w:t>внутреннего кода</w:t>
            </w:r>
          </w:p>
        </w:tc>
        <w:tc>
          <w:tcPr>
            <w:tcW w:w="2868" w:type="pct"/>
          </w:tcPr>
          <w:p w14:paraId="7318348A" w14:textId="77777777" w:rsidR="002854A4" w:rsidRPr="0023730B" w:rsidRDefault="002854A4" w:rsidP="009F280F">
            <w:pPr>
              <w:pStyle w:val="Tabletext"/>
              <w:rPr>
                <w:lang w:val="ru-RU"/>
              </w:rPr>
            </w:pPr>
            <w:r w:rsidRPr="0023730B">
              <w:rPr>
                <w:lang w:val="ru-RU"/>
              </w:rPr>
              <w:t>1/2, 2/3, 3/4 и 7/8</w:t>
            </w:r>
          </w:p>
        </w:tc>
      </w:tr>
      <w:tr w:rsidR="002854A4" w:rsidRPr="0023730B" w14:paraId="1A540280" w14:textId="77777777" w:rsidTr="00D96965">
        <w:trPr>
          <w:jc w:val="center"/>
        </w:trPr>
        <w:tc>
          <w:tcPr>
            <w:tcW w:w="2132" w:type="pct"/>
          </w:tcPr>
          <w:p w14:paraId="7AB1EB79" w14:textId="77777777" w:rsidR="002854A4" w:rsidRPr="0023730B" w:rsidRDefault="002854A4" w:rsidP="009F280F">
            <w:pPr>
              <w:pStyle w:val="Tabletext"/>
              <w:rPr>
                <w:lang w:val="ru-RU"/>
              </w:rPr>
            </w:pPr>
            <w:proofErr w:type="spellStart"/>
            <w:r w:rsidRPr="0023730B">
              <w:rPr>
                <w:lang w:val="ru-RU"/>
              </w:rPr>
              <w:t>Временнóе</w:t>
            </w:r>
            <w:proofErr w:type="spellEnd"/>
            <w:r w:rsidRPr="0023730B">
              <w:rPr>
                <w:lang w:val="ru-RU"/>
              </w:rPr>
              <w:t xml:space="preserve"> перемежение</w:t>
            </w:r>
          </w:p>
        </w:tc>
        <w:tc>
          <w:tcPr>
            <w:tcW w:w="2868" w:type="pct"/>
          </w:tcPr>
          <w:p w14:paraId="16A385E3" w14:textId="77777777" w:rsidR="002854A4" w:rsidRPr="0023730B" w:rsidRDefault="002854A4" w:rsidP="009F280F">
            <w:pPr>
              <w:pStyle w:val="Tabletext"/>
              <w:rPr>
                <w:lang w:val="ru-RU"/>
              </w:rPr>
            </w:pPr>
            <w:r w:rsidRPr="0023730B">
              <w:rPr>
                <w:lang w:val="ru-RU"/>
              </w:rPr>
              <w:t>0 и 407 мс</w:t>
            </w:r>
          </w:p>
        </w:tc>
      </w:tr>
    </w:tbl>
    <w:p w14:paraId="7FAAD2A7" w14:textId="77777777" w:rsidR="001674B4" w:rsidRPr="0023730B" w:rsidRDefault="001674B4" w:rsidP="001674B4">
      <w:pPr>
        <w:pStyle w:val="Tablefin"/>
        <w:rPr>
          <w:lang w:val="ru-RU"/>
        </w:rPr>
      </w:pPr>
    </w:p>
    <w:p w14:paraId="6190EC7F" w14:textId="77777777" w:rsidR="002854A4" w:rsidRPr="0023730B" w:rsidRDefault="002854A4" w:rsidP="002854A4">
      <w:pPr>
        <w:pStyle w:val="FigureNo"/>
        <w:rPr>
          <w:lang w:val="ru-RU"/>
        </w:rPr>
      </w:pPr>
      <w:r w:rsidRPr="0023730B">
        <w:rPr>
          <w:lang w:val="ru-RU"/>
        </w:rPr>
        <w:t>рисунок 16</w:t>
      </w:r>
    </w:p>
    <w:p w14:paraId="632038B7" w14:textId="3EC65F4F" w:rsidR="002854A4" w:rsidRPr="0023730B" w:rsidRDefault="002854A4" w:rsidP="002854A4">
      <w:pPr>
        <w:pStyle w:val="Figuretitle"/>
        <w:rPr>
          <w:lang w:val="ru-RU"/>
        </w:rPr>
      </w:pPr>
      <w:r w:rsidRPr="0023730B">
        <w:rPr>
          <w:lang w:val="ru-RU"/>
        </w:rPr>
        <w:t xml:space="preserve">КОБ перед декодированием РС в зависимости от </w:t>
      </w:r>
      <w:r w:rsidRPr="0023730B">
        <w:rPr>
          <w:rFonts w:ascii="Times New Roman" w:hAnsi="Times New Roman"/>
          <w:i/>
          <w:iCs/>
          <w:lang w:val="ru-RU"/>
        </w:rPr>
        <w:t>C</w:t>
      </w:r>
      <w:r w:rsidRPr="0023730B">
        <w:rPr>
          <w:rFonts w:ascii="Times New Roman" w:hAnsi="Times New Roman"/>
          <w:lang w:val="ru-RU"/>
        </w:rPr>
        <w:t>/</w:t>
      </w:r>
      <w:r w:rsidRPr="0023730B">
        <w:rPr>
          <w:rFonts w:ascii="Times New Roman" w:hAnsi="Times New Roman"/>
          <w:i/>
          <w:iCs/>
          <w:lang w:val="ru-RU"/>
        </w:rPr>
        <w:t>N</w:t>
      </w:r>
      <w:r w:rsidRPr="0023730B">
        <w:rPr>
          <w:rFonts w:asciiTheme="minorHAnsi" w:hAnsiTheme="minorHAnsi"/>
          <w:lang w:val="ru-RU"/>
        </w:rPr>
        <w:t xml:space="preserve"> </w:t>
      </w:r>
      <w:r w:rsidR="00CE76AA" w:rsidRPr="0023730B">
        <w:rPr>
          <w:rFonts w:asciiTheme="minorHAnsi" w:hAnsiTheme="minorHAnsi"/>
          <w:lang w:val="ru-RU"/>
        </w:rPr>
        <w:br/>
      </w:r>
      <w:r w:rsidRPr="0023730B">
        <w:rPr>
          <w:lang w:val="ru-RU"/>
        </w:rPr>
        <w:t>(режим передачи 3, модуляция несущей DQPSK,</w:t>
      </w:r>
      <w:r w:rsidR="001B0431" w:rsidRPr="0023730B">
        <w:rPr>
          <w:lang w:val="ru-RU"/>
        </w:rPr>
        <w:t xml:space="preserve"> </w:t>
      </w:r>
      <w:proofErr w:type="spellStart"/>
      <w:r w:rsidRPr="0023730B">
        <w:rPr>
          <w:lang w:val="ru-RU"/>
        </w:rPr>
        <w:t>временн</w:t>
      </w:r>
      <w:r w:rsidRPr="0023730B">
        <w:rPr>
          <w:rFonts w:ascii="Times New Roman" w:hAnsi="Times New Roman"/>
          <w:lang w:val="ru-RU"/>
        </w:rPr>
        <w:t>ó</w:t>
      </w:r>
      <w:r w:rsidRPr="0023730B">
        <w:rPr>
          <w:lang w:val="ru-RU"/>
        </w:rPr>
        <w:t>е</w:t>
      </w:r>
      <w:proofErr w:type="spellEnd"/>
      <w:r w:rsidRPr="0023730B">
        <w:rPr>
          <w:lang w:val="ru-RU"/>
        </w:rPr>
        <w:t xml:space="preserve"> перемежение 407 мс)</w:t>
      </w:r>
      <w:r w:rsidR="001B0431" w:rsidRPr="0023730B">
        <w:rPr>
          <w:lang w:val="ru-RU"/>
        </w:rPr>
        <w:t>,</w:t>
      </w:r>
      <w:r w:rsidRPr="0023730B">
        <w:rPr>
          <w:lang w:val="ru-RU"/>
        </w:rPr>
        <w:t xml:space="preserve"> </w:t>
      </w:r>
      <w:proofErr w:type="spellStart"/>
      <w:r w:rsidRPr="0023730B">
        <w:rPr>
          <w:lang w:val="ru-RU"/>
        </w:rPr>
        <w:t>гаусcов</w:t>
      </w:r>
      <w:proofErr w:type="spellEnd"/>
      <w:r w:rsidRPr="0023730B">
        <w:rPr>
          <w:lang w:val="ru-RU"/>
        </w:rPr>
        <w:t xml:space="preserve"> канал</w:t>
      </w:r>
    </w:p>
    <w:p w14:paraId="129997FF" w14:textId="5B0DA758" w:rsidR="00F40274" w:rsidRPr="0023730B" w:rsidRDefault="0021499C" w:rsidP="00F40274">
      <w:pPr>
        <w:pStyle w:val="Figure"/>
        <w:rPr>
          <w:lang w:val="ru-RU"/>
        </w:rPr>
      </w:pPr>
      <w:r w:rsidRPr="0023730B">
        <w:rPr>
          <w:lang w:val="ru-RU"/>
        </w:rPr>
        <w:drawing>
          <wp:inline distT="0" distB="0" distL="0" distR="0" wp14:anchorId="1247F57A" wp14:editId="31988712">
            <wp:extent cx="5053309" cy="4295775"/>
            <wp:effectExtent l="0" t="0" r="0" b="0"/>
            <wp:docPr id="2066152312" name="Picture 17" descr="КОБ перед декодированием РС в зависимости от C/N &#10;(режим передачи 3, модуляция несущей DQPSK, временнóе перемежение 407 мс), гаусcов канал&#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52312" name="Picture 17" descr="КОБ перед декодированием РС в зависимости от C/N &#10;(режим передачи 3, модуляция несущей DQPSK, временнóе перемежение 407 мс), гаусcов канал&#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058275" cy="4299996"/>
                    </a:xfrm>
                    <a:prstGeom prst="rect">
                      <a:avLst/>
                    </a:prstGeom>
                    <a:noFill/>
                    <a:ln>
                      <a:noFill/>
                    </a:ln>
                  </pic:spPr>
                </pic:pic>
              </a:graphicData>
            </a:graphic>
          </wp:inline>
        </w:drawing>
      </w:r>
    </w:p>
    <w:p w14:paraId="662CBE29" w14:textId="5A96A82D" w:rsidR="002854A4" w:rsidRPr="0023730B" w:rsidRDefault="002854A4" w:rsidP="002854A4">
      <w:pPr>
        <w:pStyle w:val="Figure"/>
        <w:rPr>
          <w:lang w:val="ru-RU"/>
        </w:rPr>
      </w:pPr>
    </w:p>
    <w:p w14:paraId="5D882A7F" w14:textId="77777777" w:rsidR="002854A4" w:rsidRPr="0023730B" w:rsidRDefault="002854A4" w:rsidP="002854A4">
      <w:pPr>
        <w:pStyle w:val="FigureNo"/>
        <w:rPr>
          <w:lang w:val="ru-RU"/>
        </w:rPr>
      </w:pPr>
      <w:r w:rsidRPr="0023730B">
        <w:rPr>
          <w:lang w:val="ru-RU"/>
        </w:rPr>
        <w:lastRenderedPageBreak/>
        <w:t>рисунок 17</w:t>
      </w:r>
    </w:p>
    <w:p w14:paraId="00038962" w14:textId="4640A3D1" w:rsidR="002854A4" w:rsidRPr="0023730B" w:rsidRDefault="002854A4" w:rsidP="00CE76AA">
      <w:pPr>
        <w:pStyle w:val="Figuretitle"/>
        <w:rPr>
          <w:lang w:val="ru-RU"/>
        </w:rPr>
      </w:pPr>
      <w:r w:rsidRPr="0023730B">
        <w:rPr>
          <w:lang w:val="ru-RU"/>
        </w:rPr>
        <w:t xml:space="preserve">КОБ перед декодированием РС в зависимости от </w:t>
      </w:r>
      <w:r w:rsidRPr="0023730B">
        <w:rPr>
          <w:rFonts w:ascii="Times New Roman" w:hAnsi="Times New Roman"/>
          <w:i/>
          <w:iCs/>
          <w:lang w:val="ru-RU"/>
        </w:rPr>
        <w:t>C</w:t>
      </w:r>
      <w:r w:rsidRPr="0023730B">
        <w:rPr>
          <w:rFonts w:ascii="Times New Roman" w:hAnsi="Times New Roman"/>
          <w:lang w:val="ru-RU"/>
        </w:rPr>
        <w:t>/</w:t>
      </w:r>
      <w:r w:rsidRPr="0023730B">
        <w:rPr>
          <w:rFonts w:ascii="Times New Roman" w:hAnsi="Times New Roman"/>
          <w:i/>
          <w:iCs/>
          <w:lang w:val="ru-RU"/>
        </w:rPr>
        <w:t>N</w:t>
      </w:r>
      <w:r w:rsidR="00CE76AA" w:rsidRPr="0023730B">
        <w:rPr>
          <w:rFonts w:ascii="Times New Roman" w:hAnsi="Times New Roman"/>
          <w:i/>
          <w:iCs/>
          <w:lang w:val="ru-RU"/>
        </w:rPr>
        <w:br/>
      </w:r>
      <w:r w:rsidRPr="0023730B">
        <w:rPr>
          <w:lang w:val="ru-RU"/>
        </w:rPr>
        <w:t xml:space="preserve">(режим передачи 3, модуляция несущей 16-QAM, </w:t>
      </w:r>
      <w:proofErr w:type="spellStart"/>
      <w:r w:rsidRPr="0023730B">
        <w:rPr>
          <w:lang w:val="ru-RU"/>
        </w:rPr>
        <w:t>временн</w:t>
      </w:r>
      <w:r w:rsidRPr="0023730B">
        <w:rPr>
          <w:rFonts w:ascii="Times New Roman" w:hAnsi="Times New Roman"/>
          <w:lang w:val="ru-RU"/>
        </w:rPr>
        <w:t>ó</w:t>
      </w:r>
      <w:r w:rsidRPr="0023730B">
        <w:rPr>
          <w:lang w:val="ru-RU"/>
        </w:rPr>
        <w:t>е</w:t>
      </w:r>
      <w:proofErr w:type="spellEnd"/>
      <w:r w:rsidRPr="0023730B">
        <w:rPr>
          <w:lang w:val="ru-RU"/>
        </w:rPr>
        <w:t xml:space="preserve"> перемежение 407 мс)</w:t>
      </w:r>
      <w:r w:rsidR="001B0431" w:rsidRPr="0023730B">
        <w:rPr>
          <w:lang w:val="ru-RU"/>
        </w:rPr>
        <w:t>,</w:t>
      </w:r>
      <w:r w:rsidRPr="0023730B">
        <w:rPr>
          <w:lang w:val="ru-RU"/>
        </w:rPr>
        <w:t xml:space="preserve"> </w:t>
      </w:r>
      <w:proofErr w:type="spellStart"/>
      <w:r w:rsidRPr="0023730B">
        <w:rPr>
          <w:lang w:val="ru-RU"/>
        </w:rPr>
        <w:t>гаусcов</w:t>
      </w:r>
      <w:proofErr w:type="spellEnd"/>
      <w:r w:rsidRPr="0023730B">
        <w:rPr>
          <w:lang w:val="ru-RU"/>
        </w:rPr>
        <w:t xml:space="preserve"> канал</w:t>
      </w:r>
    </w:p>
    <w:p w14:paraId="22BA1978" w14:textId="68224740" w:rsidR="002854A4" w:rsidRPr="0023730B" w:rsidRDefault="00B77C82" w:rsidP="002854A4">
      <w:pPr>
        <w:pStyle w:val="Figure"/>
        <w:rPr>
          <w:lang w:val="ru-RU"/>
        </w:rPr>
      </w:pPr>
      <w:r w:rsidRPr="0023730B">
        <w:rPr>
          <w:lang w:val="ru-RU"/>
        </w:rPr>
        <w:drawing>
          <wp:inline distT="0" distB="0" distL="0" distR="0" wp14:anchorId="3E0F28C4" wp14:editId="2EC2233C">
            <wp:extent cx="5105026" cy="4329818"/>
            <wp:effectExtent l="0" t="0" r="635" b="0"/>
            <wp:docPr id="491308677" name="Picture 18" descr="КОБ перед декодированием РС в зависимости от C/N&#10;(режим передачи 3, модуляция несущей 16-QAM, временнóе перемежение 407 мс), гаусcов канал&#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08677" name="Picture 18" descr="КОБ перед декодированием РС в зависимости от C/N&#10;(режим передачи 3, модуляция несущей 16-QAM, временнóе перемежение 407 мс), гаусcов канал&#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11226" cy="4335076"/>
                    </a:xfrm>
                    <a:prstGeom prst="rect">
                      <a:avLst/>
                    </a:prstGeom>
                    <a:noFill/>
                    <a:ln>
                      <a:noFill/>
                    </a:ln>
                  </pic:spPr>
                </pic:pic>
              </a:graphicData>
            </a:graphic>
          </wp:inline>
        </w:drawing>
      </w:r>
    </w:p>
    <w:p w14:paraId="586FD228" w14:textId="77777777" w:rsidR="002854A4" w:rsidRPr="0023730B" w:rsidRDefault="002854A4" w:rsidP="00CE76AA">
      <w:pPr>
        <w:pStyle w:val="FigureNo"/>
        <w:rPr>
          <w:lang w:val="ru-RU"/>
        </w:rPr>
      </w:pPr>
      <w:r w:rsidRPr="0023730B">
        <w:rPr>
          <w:lang w:val="ru-RU"/>
        </w:rPr>
        <w:lastRenderedPageBreak/>
        <w:t>рисунок 18</w:t>
      </w:r>
    </w:p>
    <w:p w14:paraId="6A8CE4A0" w14:textId="1542FF16" w:rsidR="002854A4" w:rsidRPr="0023730B" w:rsidRDefault="002854A4" w:rsidP="00CE76AA">
      <w:pPr>
        <w:pStyle w:val="Figuretitle"/>
        <w:rPr>
          <w:lang w:val="ru-RU"/>
        </w:rPr>
      </w:pPr>
      <w:r w:rsidRPr="0023730B">
        <w:rPr>
          <w:lang w:val="ru-RU"/>
        </w:rPr>
        <w:t xml:space="preserve">КОБ перед декодированием РС в зависимости от </w:t>
      </w:r>
      <w:r w:rsidRPr="0023730B">
        <w:rPr>
          <w:rFonts w:ascii="Times New Roman" w:hAnsi="Times New Roman"/>
          <w:i/>
          <w:iCs/>
          <w:lang w:val="ru-RU"/>
        </w:rPr>
        <w:t>C</w:t>
      </w:r>
      <w:r w:rsidRPr="0023730B">
        <w:rPr>
          <w:rFonts w:ascii="Times New Roman" w:hAnsi="Times New Roman"/>
          <w:lang w:val="ru-RU"/>
        </w:rPr>
        <w:t>/</w:t>
      </w:r>
      <w:r w:rsidRPr="0023730B">
        <w:rPr>
          <w:rFonts w:ascii="Times New Roman" w:hAnsi="Times New Roman"/>
          <w:i/>
          <w:iCs/>
          <w:lang w:val="ru-RU"/>
        </w:rPr>
        <w:t>N</w:t>
      </w:r>
      <w:r w:rsidRPr="0023730B">
        <w:rPr>
          <w:rFonts w:asciiTheme="minorHAnsi" w:hAnsiTheme="minorHAnsi"/>
          <w:lang w:val="ru-RU"/>
        </w:rPr>
        <w:t xml:space="preserve"> </w:t>
      </w:r>
      <w:r w:rsidR="00CE76AA" w:rsidRPr="0023730B">
        <w:rPr>
          <w:rFonts w:asciiTheme="minorHAnsi" w:hAnsiTheme="minorHAnsi"/>
          <w:lang w:val="ru-RU"/>
        </w:rPr>
        <w:br/>
      </w:r>
      <w:r w:rsidRPr="0023730B">
        <w:rPr>
          <w:lang w:val="ru-RU"/>
        </w:rPr>
        <w:t xml:space="preserve">(режим передачи 3, модуляция несущей 64-QAM, </w:t>
      </w:r>
      <w:proofErr w:type="spellStart"/>
      <w:r w:rsidRPr="0023730B">
        <w:rPr>
          <w:lang w:val="ru-RU"/>
        </w:rPr>
        <w:t>временн</w:t>
      </w:r>
      <w:r w:rsidRPr="0023730B">
        <w:rPr>
          <w:rFonts w:ascii="Times New Roman" w:hAnsi="Times New Roman"/>
          <w:lang w:val="ru-RU"/>
        </w:rPr>
        <w:t>ó</w:t>
      </w:r>
      <w:r w:rsidRPr="0023730B">
        <w:rPr>
          <w:lang w:val="ru-RU"/>
        </w:rPr>
        <w:t>е</w:t>
      </w:r>
      <w:proofErr w:type="spellEnd"/>
      <w:r w:rsidRPr="0023730B">
        <w:rPr>
          <w:lang w:val="ru-RU"/>
        </w:rPr>
        <w:t xml:space="preserve"> перемежение 407 мс)</w:t>
      </w:r>
      <w:r w:rsidR="001B0431" w:rsidRPr="0023730B">
        <w:rPr>
          <w:lang w:val="ru-RU"/>
        </w:rPr>
        <w:t>,</w:t>
      </w:r>
      <w:r w:rsidRPr="0023730B">
        <w:rPr>
          <w:lang w:val="ru-RU"/>
        </w:rPr>
        <w:t xml:space="preserve"> </w:t>
      </w:r>
      <w:proofErr w:type="spellStart"/>
      <w:r w:rsidRPr="0023730B">
        <w:rPr>
          <w:lang w:val="ru-RU"/>
        </w:rPr>
        <w:t>гаусcов</w:t>
      </w:r>
      <w:proofErr w:type="spellEnd"/>
      <w:r w:rsidRPr="0023730B">
        <w:rPr>
          <w:lang w:val="ru-RU"/>
        </w:rPr>
        <w:t xml:space="preserve"> канал</w:t>
      </w:r>
    </w:p>
    <w:p w14:paraId="3A2BC6D6" w14:textId="0EBC06DC" w:rsidR="002854A4" w:rsidRPr="0023730B" w:rsidRDefault="00B77C82" w:rsidP="00CE76AA">
      <w:pPr>
        <w:pStyle w:val="Figure"/>
        <w:rPr>
          <w:lang w:val="ru-RU"/>
        </w:rPr>
      </w:pPr>
      <w:r w:rsidRPr="0023730B">
        <w:rPr>
          <w:lang w:val="ru-RU"/>
        </w:rPr>
        <w:drawing>
          <wp:inline distT="0" distB="0" distL="0" distR="0" wp14:anchorId="37D847D0" wp14:editId="1C8892FA">
            <wp:extent cx="5191125" cy="4362450"/>
            <wp:effectExtent l="0" t="0" r="9525" b="0"/>
            <wp:docPr id="1916057411" name="Picture 19" descr="КОБ перед декодированием РС в зависимости от C/N &#10;(режим передачи 3, модуляция несущей 64-QAM, временнóе перемежение 407 мс), гаусcов канал&#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57411" name="Picture 19" descr="КОБ перед декодированием РС в зависимости от C/N &#10;(режим передачи 3, модуляция несущей 64-QAM, временнóе перемежение 407 мс), гаусcов канал&#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91125" cy="4362450"/>
                    </a:xfrm>
                    <a:prstGeom prst="rect">
                      <a:avLst/>
                    </a:prstGeom>
                    <a:noFill/>
                    <a:ln>
                      <a:noFill/>
                    </a:ln>
                  </pic:spPr>
                </pic:pic>
              </a:graphicData>
            </a:graphic>
          </wp:inline>
        </w:drawing>
      </w:r>
    </w:p>
    <w:p w14:paraId="3C77CB1F" w14:textId="77777777" w:rsidR="002854A4" w:rsidRPr="0023730B" w:rsidRDefault="002854A4" w:rsidP="00CE76AA">
      <w:pPr>
        <w:pStyle w:val="Heading2"/>
        <w:rPr>
          <w:lang w:val="ru-RU"/>
        </w:rPr>
      </w:pPr>
      <w:bookmarkStart w:id="79" w:name="_Toc233089194"/>
      <w:r w:rsidRPr="0023730B">
        <w:rPr>
          <w:lang w:val="ru-RU"/>
        </w:rPr>
        <w:t>9.2</w:t>
      </w:r>
      <w:r w:rsidRPr="0023730B">
        <w:rPr>
          <w:lang w:val="ru-RU"/>
        </w:rPr>
        <w:tab/>
        <w:t xml:space="preserve">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многолучевом канале</w:t>
      </w:r>
      <w:bookmarkEnd w:id="79"/>
    </w:p>
    <w:p w14:paraId="5AB833C2" w14:textId="77777777" w:rsidR="002854A4" w:rsidRPr="0023730B" w:rsidRDefault="002854A4" w:rsidP="002854A4">
      <w:pPr>
        <w:keepLines/>
        <w:rPr>
          <w:lang w:val="ru-RU"/>
        </w:rPr>
      </w:pPr>
      <w:r w:rsidRPr="0023730B">
        <w:rPr>
          <w:lang w:val="ru-RU"/>
        </w:rPr>
        <w:t xml:space="preserve">Измерения 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многолучевом канале были проведены с использованием устройства моделирования многолучевого канала. Использовались значения отношения уровня полезного сигнала к уровню нежелательного или мешающего сигнала </w:t>
      </w:r>
      <w:r w:rsidRPr="0023730B">
        <w:rPr>
          <w:i/>
          <w:iCs/>
          <w:lang w:val="ru-RU"/>
        </w:rPr>
        <w:t>D</w:t>
      </w:r>
      <w:r w:rsidRPr="0023730B">
        <w:rPr>
          <w:lang w:val="ru-RU"/>
        </w:rPr>
        <w:t>/</w:t>
      </w:r>
      <w:r w:rsidRPr="0023730B">
        <w:rPr>
          <w:i/>
          <w:iCs/>
          <w:lang w:val="ru-RU"/>
        </w:rPr>
        <w:t>U</w:t>
      </w:r>
      <w:r w:rsidRPr="0023730B">
        <w:rPr>
          <w:lang w:val="ru-RU"/>
        </w:rPr>
        <w:t xml:space="preserve"> основного сигнала и сигнала с задержкой, равные 3 и 10 дБ. Время задержки сигнала с задержкой относительно основного сигнала было установлено равным 15 мкс. Результаты представлены на рисунке 19.</w:t>
      </w:r>
    </w:p>
    <w:p w14:paraId="67A68EF6" w14:textId="77777777" w:rsidR="002854A4" w:rsidRPr="0023730B" w:rsidRDefault="002854A4" w:rsidP="002854A4">
      <w:pPr>
        <w:pStyle w:val="FigureNo"/>
        <w:rPr>
          <w:lang w:val="ru-RU"/>
        </w:rPr>
      </w:pPr>
      <w:r w:rsidRPr="0023730B">
        <w:rPr>
          <w:lang w:val="ru-RU"/>
        </w:rPr>
        <w:lastRenderedPageBreak/>
        <w:t>рисунок 19</w:t>
      </w:r>
    </w:p>
    <w:p w14:paraId="7BC76C60" w14:textId="0CC1CCA8" w:rsidR="002854A4" w:rsidRPr="0023730B" w:rsidRDefault="002854A4" w:rsidP="002854A4">
      <w:pPr>
        <w:pStyle w:val="Figuretitle"/>
        <w:rPr>
          <w:lang w:val="ru-RU"/>
        </w:rPr>
      </w:pPr>
      <w:r w:rsidRPr="0023730B">
        <w:rPr>
          <w:lang w:val="ru-RU"/>
        </w:rPr>
        <w:t xml:space="preserve">КОБ перед декодированием РС в зависимости от </w:t>
      </w:r>
      <w:r w:rsidRPr="0023730B">
        <w:rPr>
          <w:rFonts w:ascii="Times New Roman" w:hAnsi="Times New Roman"/>
          <w:i/>
          <w:iCs/>
          <w:lang w:val="ru-RU"/>
        </w:rPr>
        <w:t>C</w:t>
      </w:r>
      <w:r w:rsidRPr="0023730B">
        <w:rPr>
          <w:rFonts w:ascii="Times New Roman" w:hAnsi="Times New Roman"/>
          <w:lang w:val="ru-RU"/>
        </w:rPr>
        <w:t>/</w:t>
      </w:r>
      <w:r w:rsidRPr="0023730B">
        <w:rPr>
          <w:rFonts w:ascii="Times New Roman" w:hAnsi="Times New Roman"/>
          <w:i/>
          <w:iCs/>
          <w:lang w:val="ru-RU"/>
        </w:rPr>
        <w:t>N</w:t>
      </w:r>
      <w:r w:rsidRPr="0023730B">
        <w:rPr>
          <w:rFonts w:asciiTheme="minorHAnsi" w:hAnsiTheme="minorHAnsi"/>
          <w:lang w:val="ru-RU"/>
        </w:rPr>
        <w:t xml:space="preserve"> </w:t>
      </w:r>
      <w:r w:rsidRPr="0023730B">
        <w:rPr>
          <w:rFonts w:asciiTheme="minorHAnsi" w:hAnsiTheme="minorHAnsi"/>
          <w:lang w:val="ru-RU"/>
        </w:rPr>
        <w:br/>
      </w:r>
      <w:r w:rsidRPr="0023730B">
        <w:rPr>
          <w:lang w:val="ru-RU"/>
        </w:rPr>
        <w:t xml:space="preserve">(режим передачи 3, скорость кодирования 1/2, </w:t>
      </w:r>
      <w:proofErr w:type="spellStart"/>
      <w:r w:rsidRPr="0023730B">
        <w:rPr>
          <w:lang w:val="ru-RU"/>
        </w:rPr>
        <w:t>временн</w:t>
      </w:r>
      <w:r w:rsidRPr="0023730B">
        <w:rPr>
          <w:rFonts w:ascii="Times New Roman" w:hAnsi="Times New Roman"/>
          <w:lang w:val="ru-RU"/>
        </w:rPr>
        <w:t>ó</w:t>
      </w:r>
      <w:r w:rsidRPr="0023730B">
        <w:rPr>
          <w:lang w:val="ru-RU"/>
        </w:rPr>
        <w:t>е</w:t>
      </w:r>
      <w:proofErr w:type="spellEnd"/>
      <w:r w:rsidRPr="0023730B">
        <w:rPr>
          <w:lang w:val="ru-RU"/>
        </w:rPr>
        <w:t xml:space="preserve"> перемежение 407 мс)</w:t>
      </w:r>
      <w:r w:rsidR="00423BF4" w:rsidRPr="0023730B">
        <w:rPr>
          <w:lang w:val="ru-RU"/>
        </w:rPr>
        <w:t>,</w:t>
      </w:r>
      <w:r w:rsidRPr="0023730B">
        <w:rPr>
          <w:lang w:val="ru-RU"/>
        </w:rPr>
        <w:t xml:space="preserve"> </w:t>
      </w:r>
      <w:proofErr w:type="spellStart"/>
      <w:r w:rsidRPr="0023730B">
        <w:rPr>
          <w:lang w:val="ru-RU"/>
        </w:rPr>
        <w:t>многолучевый</w:t>
      </w:r>
      <w:proofErr w:type="spellEnd"/>
      <w:r w:rsidRPr="0023730B">
        <w:rPr>
          <w:lang w:val="ru-RU"/>
        </w:rPr>
        <w:t xml:space="preserve"> канал</w:t>
      </w:r>
    </w:p>
    <w:p w14:paraId="5DFA9D38" w14:textId="060D559F" w:rsidR="00970409" w:rsidRPr="0023730B" w:rsidRDefault="00B77C82" w:rsidP="00970409">
      <w:pPr>
        <w:pStyle w:val="Figure"/>
        <w:rPr>
          <w:lang w:val="ru-RU"/>
        </w:rPr>
      </w:pPr>
      <w:r w:rsidRPr="0023730B">
        <w:rPr>
          <w:lang w:val="ru-RU"/>
        </w:rPr>
        <w:drawing>
          <wp:inline distT="0" distB="0" distL="0" distR="0" wp14:anchorId="5C8CD6C0" wp14:editId="4C107E06">
            <wp:extent cx="5133975" cy="4467225"/>
            <wp:effectExtent l="0" t="0" r="9525" b="9525"/>
            <wp:docPr id="1028332011" name="Picture 20" descr="КОБ перед декодированием РС в зависимости от C/N &#10;(режим передачи 3, скорость кодирования 1/2, временнóе перемежение 407 мс), многолучевый канал&#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32011" name="Picture 20" descr="КОБ перед декодированием РС в зависимости от C/N &#10;(режим передачи 3, скорость кодирования 1/2, временнóе перемежение 407 мс), многолучевый канал&#1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33975" cy="4467225"/>
                    </a:xfrm>
                    <a:prstGeom prst="rect">
                      <a:avLst/>
                    </a:prstGeom>
                    <a:noFill/>
                    <a:ln>
                      <a:noFill/>
                    </a:ln>
                  </pic:spPr>
                </pic:pic>
              </a:graphicData>
            </a:graphic>
          </wp:inline>
        </w:drawing>
      </w:r>
    </w:p>
    <w:p w14:paraId="7F475F26" w14:textId="77777777" w:rsidR="002854A4" w:rsidRPr="0023730B" w:rsidRDefault="002854A4" w:rsidP="00CE76AA">
      <w:pPr>
        <w:pStyle w:val="Heading2"/>
        <w:rPr>
          <w:lang w:val="ru-RU"/>
        </w:rPr>
      </w:pPr>
      <w:bookmarkStart w:id="80" w:name="_Toc233089195"/>
      <w:r w:rsidRPr="0023730B">
        <w:rPr>
          <w:lang w:val="ru-RU"/>
        </w:rPr>
        <w:t>9.3</w:t>
      </w:r>
      <w:r w:rsidRPr="0023730B">
        <w:rPr>
          <w:b w:val="0"/>
          <w:lang w:val="ru-RU"/>
        </w:rPr>
        <w:tab/>
      </w:r>
      <w:r w:rsidRPr="0023730B">
        <w:rPr>
          <w:lang w:val="ru-RU"/>
        </w:rPr>
        <w:t xml:space="preserve">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рэлеевском канале</w:t>
      </w:r>
      <w:bookmarkEnd w:id="80"/>
    </w:p>
    <w:p w14:paraId="701A39BA" w14:textId="77777777" w:rsidR="002854A4" w:rsidRPr="0023730B" w:rsidRDefault="002854A4" w:rsidP="002854A4">
      <w:pPr>
        <w:rPr>
          <w:lang w:val="ru-RU"/>
        </w:rPr>
      </w:pPr>
      <w:r w:rsidRPr="0023730B">
        <w:rPr>
          <w:lang w:val="ru-RU"/>
        </w:rPr>
        <w:t xml:space="preserve">Измерения 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многолучевом канале были проведены с использованием устройства моделирования канала с замиранием. Использовался </w:t>
      </w:r>
      <w:proofErr w:type="spellStart"/>
      <w:r w:rsidRPr="0023730B">
        <w:rPr>
          <w:lang w:val="ru-RU"/>
        </w:rPr>
        <w:t>двухлучевый</w:t>
      </w:r>
      <w:proofErr w:type="spellEnd"/>
      <w:r w:rsidRPr="0023730B">
        <w:rPr>
          <w:lang w:val="ru-RU"/>
        </w:rPr>
        <w:t xml:space="preserve"> рэлеевский канал с затуханием, а отношение </w:t>
      </w:r>
      <w:r w:rsidRPr="0023730B">
        <w:rPr>
          <w:i/>
          <w:iCs/>
          <w:lang w:val="ru-RU"/>
        </w:rPr>
        <w:t>D</w:t>
      </w:r>
      <w:r w:rsidRPr="0023730B">
        <w:rPr>
          <w:lang w:val="ru-RU"/>
        </w:rPr>
        <w:t>/</w:t>
      </w:r>
      <w:r w:rsidRPr="0023730B">
        <w:rPr>
          <w:i/>
          <w:iCs/>
          <w:lang w:val="ru-RU"/>
        </w:rPr>
        <w:t>U</w:t>
      </w:r>
      <w:r w:rsidRPr="0023730B">
        <w:rPr>
          <w:lang w:val="ru-RU"/>
        </w:rPr>
        <w:t xml:space="preserve"> двух лучей было установлено равным 0 дБ. Время задержки задержанного сигнала было установлено равным 15 мкс. Использовались максимальные доплеровские частоты сигнала, равные 5 и 20 Гц. Результаты представлены на рисунке 20.</w:t>
      </w:r>
    </w:p>
    <w:p w14:paraId="39257767" w14:textId="77777777" w:rsidR="002854A4" w:rsidRPr="0023730B" w:rsidRDefault="002854A4" w:rsidP="00CE76AA">
      <w:pPr>
        <w:pStyle w:val="FigureNo"/>
        <w:rPr>
          <w:lang w:val="ru-RU"/>
        </w:rPr>
      </w:pPr>
      <w:r w:rsidRPr="0023730B">
        <w:rPr>
          <w:lang w:val="ru-RU"/>
        </w:rPr>
        <w:lastRenderedPageBreak/>
        <w:t>рисунок 20</w:t>
      </w:r>
    </w:p>
    <w:p w14:paraId="75174510" w14:textId="33D98A1B" w:rsidR="002854A4" w:rsidRPr="0023730B" w:rsidRDefault="002854A4" w:rsidP="00CE76AA">
      <w:pPr>
        <w:pStyle w:val="Figuretitle"/>
        <w:rPr>
          <w:lang w:val="ru-RU"/>
        </w:rPr>
      </w:pPr>
      <w:r w:rsidRPr="0023730B">
        <w:rPr>
          <w:lang w:val="ru-RU"/>
        </w:rPr>
        <w:t xml:space="preserve">КОБ перед декодированием РС в зависимости от </w:t>
      </w:r>
      <w:r w:rsidRPr="0023730B">
        <w:rPr>
          <w:rFonts w:ascii="Times New Roman" w:hAnsi="Times New Roman"/>
          <w:i/>
          <w:iCs/>
          <w:lang w:val="ru-RU"/>
        </w:rPr>
        <w:t>C</w:t>
      </w:r>
      <w:r w:rsidRPr="0023730B">
        <w:rPr>
          <w:rFonts w:ascii="Times New Roman" w:hAnsi="Times New Roman"/>
          <w:lang w:val="ru-RU"/>
        </w:rPr>
        <w:t>/</w:t>
      </w:r>
      <w:r w:rsidRPr="0023730B">
        <w:rPr>
          <w:rFonts w:ascii="Times New Roman" w:hAnsi="Times New Roman"/>
          <w:i/>
          <w:iCs/>
          <w:lang w:val="ru-RU"/>
        </w:rPr>
        <w:t>N</w:t>
      </w:r>
      <w:r w:rsidRPr="0023730B">
        <w:rPr>
          <w:rFonts w:asciiTheme="minorHAnsi" w:hAnsiTheme="minorHAnsi"/>
          <w:lang w:val="ru-RU"/>
        </w:rPr>
        <w:t xml:space="preserve"> </w:t>
      </w:r>
      <w:r w:rsidR="00CE76AA" w:rsidRPr="0023730B">
        <w:rPr>
          <w:rFonts w:asciiTheme="minorHAnsi" w:hAnsiTheme="minorHAnsi"/>
          <w:lang w:val="ru-RU"/>
        </w:rPr>
        <w:br/>
      </w:r>
      <w:r w:rsidRPr="0023730B">
        <w:rPr>
          <w:lang w:val="ru-RU"/>
        </w:rPr>
        <w:t>(режим передачи 3, модуляция несущей DQPSK, скорость кодирования 1/2),</w:t>
      </w:r>
      <w:r w:rsidRPr="0023730B">
        <w:rPr>
          <w:rFonts w:asciiTheme="minorHAnsi" w:hAnsiTheme="minorHAnsi"/>
          <w:lang w:val="ru-RU"/>
        </w:rPr>
        <w:t xml:space="preserve"> </w:t>
      </w:r>
      <w:proofErr w:type="spellStart"/>
      <w:r w:rsidRPr="0023730B">
        <w:rPr>
          <w:lang w:val="ru-RU"/>
        </w:rPr>
        <w:t>двухлучевый</w:t>
      </w:r>
      <w:proofErr w:type="spellEnd"/>
      <w:r w:rsidRPr="0023730B">
        <w:rPr>
          <w:lang w:val="ru-RU"/>
        </w:rPr>
        <w:t xml:space="preserve"> рэлеевский канал</w:t>
      </w:r>
    </w:p>
    <w:p w14:paraId="422820A3" w14:textId="4E690546" w:rsidR="00E83754" w:rsidRPr="0023730B" w:rsidRDefault="00B77C82" w:rsidP="00E83754">
      <w:pPr>
        <w:pStyle w:val="Figure"/>
        <w:rPr>
          <w:lang w:val="ru-RU"/>
        </w:rPr>
      </w:pPr>
      <w:r w:rsidRPr="0023730B">
        <w:rPr>
          <w:lang w:val="ru-RU"/>
        </w:rPr>
        <w:drawing>
          <wp:inline distT="0" distB="0" distL="0" distR="0" wp14:anchorId="120152E7" wp14:editId="4A203C4B">
            <wp:extent cx="5162550" cy="4629150"/>
            <wp:effectExtent l="0" t="0" r="0" b="0"/>
            <wp:docPr id="273834442" name="Picture 21" descr="КОБ перед декодированием РС в зависимости от C/N &#10;(режим передачи 3, модуляция несущей DQPSK, скорость кодирования 1/2), двухлучевый рэлеевский канал&#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34442" name="Picture 21" descr="КОБ перед декодированием РС в зависимости от C/N &#10;(режим передачи 3, модуляция несущей DQPSK, скорость кодирования 1/2), двухлучевый рэлеевский канал&#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62550" cy="4629150"/>
                    </a:xfrm>
                    <a:prstGeom prst="rect">
                      <a:avLst/>
                    </a:prstGeom>
                    <a:noFill/>
                    <a:ln>
                      <a:noFill/>
                    </a:ln>
                  </pic:spPr>
                </pic:pic>
              </a:graphicData>
            </a:graphic>
          </wp:inline>
        </w:drawing>
      </w:r>
    </w:p>
    <w:p w14:paraId="2CF20EB3" w14:textId="77777777" w:rsidR="00B77C82" w:rsidRPr="0023730B" w:rsidRDefault="00B77C82" w:rsidP="00060693">
      <w:pPr>
        <w:rPr>
          <w:lang w:val="ru-RU"/>
        </w:rPr>
      </w:pPr>
      <w:bookmarkStart w:id="81" w:name="_Toc233089196"/>
    </w:p>
    <w:p w14:paraId="538471B1" w14:textId="77777777" w:rsidR="00060693" w:rsidRPr="0023730B" w:rsidRDefault="00060693" w:rsidP="00060693">
      <w:pPr>
        <w:rPr>
          <w:lang w:val="ru-RU"/>
        </w:rPr>
      </w:pPr>
    </w:p>
    <w:p w14:paraId="4FA6B5B8" w14:textId="76D0379A" w:rsidR="002854A4" w:rsidRPr="0023730B" w:rsidRDefault="002854A4" w:rsidP="00CE76AA">
      <w:pPr>
        <w:pStyle w:val="AnnexNoTitle"/>
        <w:rPr>
          <w:lang w:val="ru-RU"/>
        </w:rPr>
      </w:pPr>
      <w:r w:rsidRPr="0023730B">
        <w:rPr>
          <w:lang w:val="ru-RU"/>
        </w:rPr>
        <w:t>Приложение 4</w:t>
      </w:r>
      <w:r w:rsidRPr="0023730B">
        <w:rPr>
          <w:lang w:val="ru-RU"/>
        </w:rPr>
        <w:br/>
      </w:r>
      <w:r w:rsidRPr="0023730B">
        <w:rPr>
          <w:lang w:val="ru-RU"/>
        </w:rPr>
        <w:br/>
        <w:t>Цифровая система C</w:t>
      </w:r>
      <w:bookmarkEnd w:id="81"/>
    </w:p>
    <w:p w14:paraId="49963001" w14:textId="77777777" w:rsidR="002854A4" w:rsidRPr="0023730B" w:rsidRDefault="002854A4" w:rsidP="002854A4">
      <w:pPr>
        <w:pStyle w:val="Heading1"/>
        <w:rPr>
          <w:lang w:val="ru-RU"/>
        </w:rPr>
      </w:pPr>
      <w:bookmarkStart w:id="82" w:name="_Toc233089197"/>
      <w:r w:rsidRPr="0023730B">
        <w:rPr>
          <w:lang w:val="ru-RU"/>
        </w:rPr>
        <w:t>1</w:t>
      </w:r>
      <w:r w:rsidRPr="0023730B">
        <w:rPr>
          <w:lang w:val="ru-RU"/>
        </w:rPr>
        <w:tab/>
        <w:t>Общий обзор системы</w:t>
      </w:r>
      <w:bookmarkEnd w:id="82"/>
    </w:p>
    <w:p w14:paraId="21BC803D" w14:textId="5B2E5BF7" w:rsidR="002854A4" w:rsidRPr="0023730B" w:rsidRDefault="002854A4" w:rsidP="002854A4">
      <w:pPr>
        <w:rPr>
          <w:lang w:val="ru-RU"/>
        </w:rPr>
      </w:pPr>
      <w:r w:rsidRPr="0023730B">
        <w:rPr>
          <w:lang w:val="ru-RU"/>
        </w:rPr>
        <w:t>В цифровой системе C используется технология IBOC, облегчающая внедрение D</w:t>
      </w:r>
      <w:r w:rsidR="007371BC" w:rsidRPr="0023730B">
        <w:rPr>
          <w:lang w:val="ru-RU"/>
        </w:rPr>
        <w:t>T</w:t>
      </w:r>
      <w:r w:rsidRPr="0023730B">
        <w:rPr>
          <w:lang w:val="ru-RU"/>
        </w:rPr>
        <w:t>SB. D</w:t>
      </w:r>
      <w:r w:rsidR="007371BC" w:rsidRPr="0023730B">
        <w:rPr>
          <w:lang w:val="ru-RU"/>
        </w:rPr>
        <w:t>T</w:t>
      </w:r>
      <w:r w:rsidRPr="0023730B">
        <w:rPr>
          <w:lang w:val="ru-RU"/>
        </w:rPr>
        <w:t xml:space="preserve">SB обеспечивает радиовещательным организациям возможность совершенствования своей аналоговой службы путем добавления новых </w:t>
      </w:r>
      <w:proofErr w:type="spellStart"/>
      <w:r w:rsidRPr="0023730B">
        <w:rPr>
          <w:lang w:val="ru-RU"/>
        </w:rPr>
        <w:t>аудиоуслуг</w:t>
      </w:r>
      <w:proofErr w:type="spellEnd"/>
      <w:r w:rsidRPr="0023730B">
        <w:rPr>
          <w:lang w:val="ru-RU"/>
        </w:rPr>
        <w:t xml:space="preserve"> и услуг передачи данных, обеспечивая более высокое качество звука и поддерживая повышенную устойчивость сигнала. Технология IBOC предоставляет радиовещательным организациям возможность осуществлять такое обновление без необходимости получения новых распределений спектра для цифрового сигнала. IBOS обеспечивает также возможность трансляции действующими станциями тех же программы в аналоговой и цифровой формах. Это предоставляет эффективные в отношении использования спектра средства, которые обеспечивают рациональный переход от существующей аналоговой среды к цифровому будущему. На</w:t>
      </w:r>
      <w:r w:rsidR="00B77C82" w:rsidRPr="0023730B">
        <w:rPr>
          <w:lang w:val="ru-RU"/>
        </w:rPr>
        <w:t> </w:t>
      </w:r>
      <w:r w:rsidRPr="0023730B">
        <w:rPr>
          <w:lang w:val="ru-RU"/>
        </w:rPr>
        <w:t>рисунке 21 представлен общий вид радиовещательной системы на основе IBOC.</w:t>
      </w:r>
    </w:p>
    <w:p w14:paraId="579070E3" w14:textId="77777777" w:rsidR="002854A4" w:rsidRPr="0023730B" w:rsidRDefault="002854A4" w:rsidP="002854A4">
      <w:pPr>
        <w:pStyle w:val="FigureNo"/>
        <w:rPr>
          <w:lang w:val="ru-RU"/>
        </w:rPr>
      </w:pPr>
      <w:r w:rsidRPr="0023730B">
        <w:rPr>
          <w:lang w:val="ru-RU"/>
        </w:rPr>
        <w:lastRenderedPageBreak/>
        <w:t>РИСУНОК 21</w:t>
      </w:r>
    </w:p>
    <w:p w14:paraId="5B478E4D" w14:textId="77777777" w:rsidR="002854A4" w:rsidRPr="0023730B" w:rsidRDefault="002854A4" w:rsidP="002854A4">
      <w:pPr>
        <w:pStyle w:val="Figuretitle"/>
        <w:rPr>
          <w:lang w:val="ru-RU"/>
        </w:rPr>
      </w:pPr>
      <w:r w:rsidRPr="0023730B">
        <w:rPr>
          <w:lang w:val="ru-RU"/>
        </w:rPr>
        <w:t>Общий вид радиовещательной системы на основе IBOC</w:t>
      </w:r>
    </w:p>
    <w:p w14:paraId="632B1802" w14:textId="1A8C2D14" w:rsidR="002854A4" w:rsidRPr="0023730B" w:rsidRDefault="00B77C82" w:rsidP="002854A4">
      <w:pPr>
        <w:pStyle w:val="Figure"/>
        <w:rPr>
          <w:lang w:val="ru-RU"/>
        </w:rPr>
      </w:pPr>
      <w:r w:rsidRPr="0023730B">
        <w:rPr>
          <w:lang w:val="ru-RU"/>
        </w:rPr>
        <w:drawing>
          <wp:inline distT="0" distB="0" distL="0" distR="0" wp14:anchorId="3E12DAAD" wp14:editId="312A3BDB">
            <wp:extent cx="5486400" cy="3914775"/>
            <wp:effectExtent l="0" t="0" r="0" b="9525"/>
            <wp:docPr id="1420415231" name="Picture 22" descr="Общий вид радиовещательной системы на основе IB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15231" name="Picture 22" descr="Общий вид радиовещательной системы на основе IBOC"/>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86400" cy="3914775"/>
                    </a:xfrm>
                    <a:prstGeom prst="rect">
                      <a:avLst/>
                    </a:prstGeom>
                    <a:noFill/>
                    <a:ln>
                      <a:noFill/>
                    </a:ln>
                  </pic:spPr>
                </pic:pic>
              </a:graphicData>
            </a:graphic>
          </wp:inline>
        </w:drawing>
      </w:r>
    </w:p>
    <w:p w14:paraId="0744DE1F" w14:textId="27F672D1" w:rsidR="002854A4" w:rsidRPr="0023730B" w:rsidRDefault="002854A4" w:rsidP="00D96965">
      <w:pPr>
        <w:pStyle w:val="Normalaftertitle"/>
        <w:rPr>
          <w:lang w:val="ru-RU" w:eastAsia="en-GB"/>
        </w:rPr>
      </w:pPr>
      <w:r w:rsidRPr="0023730B">
        <w:rPr>
          <w:lang w:val="ru-RU"/>
        </w:rPr>
        <w:t>Реализация технологии IBOC сохраняет аналоговое вещание, осуществляемое на основном частотном присвоении. Это сохраняет мощность аналогового сигнала и добавляет полосы цифровых сигналов малой мощности, непосредственно соседние с аналоговым сигналом. Эти цифровые сигналы, непосредственно соседние с аналоговыми, могут находиться с любой стороны от аналогового сигнала или с обеих сторон от него. Мощность каждого такого цифрового сигнала может регулироваться индивидуально, что делает возможным управляемое соотношение между покрытием цифрового сигнала и существованием в условиях определенной высокой плотности уже существующих</w:t>
      </w:r>
      <w:r w:rsidR="00060693" w:rsidRPr="0023730B">
        <w:rPr>
          <w:lang w:val="ru-RU"/>
        </w:rPr>
        <w:t xml:space="preserve"> </w:t>
      </w:r>
      <w:r w:rsidRPr="0023730B">
        <w:rPr>
          <w:lang w:val="ru-RU"/>
        </w:rPr>
        <w:t>ЧМ</w:t>
      </w:r>
      <w:r w:rsidRPr="0023730B">
        <w:rPr>
          <w:lang w:val="ru-RU"/>
        </w:rPr>
        <w:noBreakHyphen/>
        <w:t>сигналов</w:t>
      </w:r>
      <w:r w:rsidRPr="0023730B">
        <w:rPr>
          <w:lang w:val="ru-RU" w:eastAsia="en-GB"/>
        </w:rPr>
        <w:t>.</w:t>
      </w:r>
    </w:p>
    <w:p w14:paraId="7809F31F" w14:textId="20263D5D" w:rsidR="002854A4" w:rsidRPr="0023730B" w:rsidRDefault="002854A4" w:rsidP="002854A4">
      <w:pPr>
        <w:rPr>
          <w:lang w:val="ru-RU" w:eastAsia="en-GB"/>
        </w:rPr>
      </w:pPr>
      <w:r w:rsidRPr="0023730B">
        <w:rPr>
          <w:lang w:val="ru-RU" w:eastAsia="en-GB"/>
        </w:rPr>
        <w:t>Работа цифровых сигналов может быть связана с двумя режимами – гибридный и полностью</w:t>
      </w:r>
      <w:r w:rsidR="00B77C82" w:rsidRPr="0023730B">
        <w:rPr>
          <w:lang w:val="ru-RU" w:eastAsia="en-GB"/>
        </w:rPr>
        <w:t> </w:t>
      </w:r>
      <w:r w:rsidRPr="0023730B">
        <w:rPr>
          <w:lang w:val="ru-RU" w:eastAsia="en-GB"/>
        </w:rPr>
        <w:t>цифровой.</w:t>
      </w:r>
    </w:p>
    <w:p w14:paraId="30C0DE61" w14:textId="77777777" w:rsidR="002854A4" w:rsidRPr="0023730B" w:rsidRDefault="002854A4" w:rsidP="002854A4">
      <w:pPr>
        <w:rPr>
          <w:lang w:val="ru-RU" w:eastAsia="en-GB"/>
        </w:rPr>
      </w:pPr>
      <w:r w:rsidRPr="0023730B">
        <w:rPr>
          <w:lang w:val="ru-RU" w:eastAsia="en-GB"/>
        </w:rPr>
        <w:t>Если вводится и используется полоса цифровых сигналов или нескольких полос цифровых сигналов в условиях наличия уже существующего и полностью сохраненного аналогового сигнала, то цифровой сигнал воспринимается как гибридная конфигурация IBOC.</w:t>
      </w:r>
    </w:p>
    <w:p w14:paraId="721FFB4A" w14:textId="320EAAA7" w:rsidR="002854A4" w:rsidRPr="0023730B" w:rsidRDefault="002854A4" w:rsidP="002854A4">
      <w:pPr>
        <w:rPr>
          <w:lang w:val="ru-RU" w:eastAsia="en-GB"/>
        </w:rPr>
      </w:pPr>
      <w:r w:rsidRPr="0023730B">
        <w:rPr>
          <w:lang w:val="ru-RU" w:eastAsia="en-GB"/>
        </w:rPr>
        <w:t>Если вводится и используется полоса цифровых сигналов или нескольких полос цифровых сигналов, но существующий аналоговый сигнал прекращается, то цифровой сигнал воспринимается как полностью цифровая конфигурация IBOC. Не требуется каких-либо изменений в размещении полосы цифровых сигналов или нескольких полос цифровых сигналов.</w:t>
      </w:r>
    </w:p>
    <w:p w14:paraId="4FF82DBC" w14:textId="77777777" w:rsidR="002854A4" w:rsidRPr="0023730B" w:rsidRDefault="002854A4" w:rsidP="002854A4">
      <w:pPr>
        <w:rPr>
          <w:lang w:val="ru-RU" w:eastAsia="en-GB"/>
        </w:rPr>
      </w:pPr>
      <w:r w:rsidRPr="0023730B">
        <w:rPr>
          <w:lang w:val="ru-RU" w:eastAsia="en-GB"/>
        </w:rPr>
        <w:t>Радиовещательные организации могут использовать режим гибридный в процессе развертывания этой технологии, с тем чтобы обеспечить продолжение работы полностью аналоговых приемников, в то время как новые приемники IBOC будут обеспечивать новые усовершенствованные службы, а также существующий аналоговый прием. В будущем, когда рынок полностью обеспечит прием цифровых сигналов, радиовещательные организации смогут перейти на режим полностью цифровой.</w:t>
      </w:r>
    </w:p>
    <w:p w14:paraId="7EFF55D7" w14:textId="77777777" w:rsidR="002854A4" w:rsidRPr="0023730B" w:rsidRDefault="002854A4" w:rsidP="002854A4">
      <w:pPr>
        <w:pStyle w:val="Heading1"/>
        <w:rPr>
          <w:lang w:val="ru-RU"/>
        </w:rPr>
      </w:pPr>
      <w:bookmarkStart w:id="83" w:name="_Toc233089198"/>
      <w:r w:rsidRPr="0023730B">
        <w:rPr>
          <w:lang w:val="ru-RU"/>
        </w:rPr>
        <w:lastRenderedPageBreak/>
        <w:t>2</w:t>
      </w:r>
      <w:r w:rsidRPr="0023730B">
        <w:rPr>
          <w:lang w:val="ru-RU"/>
        </w:rPr>
        <w:tab/>
        <w:t>Уровни IBOC</w:t>
      </w:r>
      <w:bookmarkEnd w:id="83"/>
    </w:p>
    <w:p w14:paraId="248D236D" w14:textId="77777777" w:rsidR="002854A4" w:rsidRPr="0023730B" w:rsidRDefault="002854A4" w:rsidP="002854A4">
      <w:pPr>
        <w:rPr>
          <w:lang w:val="ru-RU"/>
        </w:rPr>
      </w:pPr>
      <w:r w:rsidRPr="0023730B">
        <w:rPr>
          <w:lang w:val="ru-RU"/>
        </w:rPr>
        <w:t>Подробные технические характеристики IBOC организованы в виде многоуровневой модели ВОС ИСО. Каждый уровень ВОС радиовещательной системы, как показано на рисунке 22, имеет в приемной системе соответствующий уровень, называемый одноранговым уровнем. Функциональные возможности этих уровней таковы, что объединение нижних уровней приводит к установлению виртуальной связи между данным уровнем и равным ему уровнем с другой стороны.</w:t>
      </w:r>
    </w:p>
    <w:p w14:paraId="5594CC10" w14:textId="77777777" w:rsidR="002854A4" w:rsidRPr="0023730B" w:rsidRDefault="002854A4" w:rsidP="002854A4">
      <w:pPr>
        <w:pStyle w:val="Heading2"/>
        <w:rPr>
          <w:lang w:val="ru-RU"/>
        </w:rPr>
      </w:pPr>
      <w:bookmarkStart w:id="84" w:name="_Toc522264260"/>
      <w:bookmarkStart w:id="85" w:name="_Toc233089199"/>
      <w:r w:rsidRPr="0023730B">
        <w:rPr>
          <w:lang w:val="ru-RU"/>
        </w:rPr>
        <w:t>2.1</w:t>
      </w:r>
      <w:r w:rsidRPr="0023730B">
        <w:rPr>
          <w:lang w:val="ru-RU"/>
        </w:rPr>
        <w:tab/>
      </w:r>
      <w:bookmarkEnd w:id="84"/>
      <w:r w:rsidRPr="0023730B">
        <w:rPr>
          <w:lang w:val="ru-RU"/>
        </w:rPr>
        <w:t>Уровень 1</w:t>
      </w:r>
      <w:bookmarkEnd w:id="85"/>
    </w:p>
    <w:p w14:paraId="486555E2" w14:textId="52E2EF75" w:rsidR="002854A4" w:rsidRPr="0023730B" w:rsidRDefault="002854A4" w:rsidP="002854A4">
      <w:pPr>
        <w:rPr>
          <w:lang w:val="ru-RU"/>
        </w:rPr>
      </w:pPr>
      <w:r w:rsidRPr="0023730B">
        <w:rPr>
          <w:lang w:val="ru-RU"/>
        </w:rPr>
        <w:t>На уровне 1 (L1) цифровой системы C осуществляется преобразование информационных сигналов и сигналов управления системы уровня 2 (L2) в волну IBOC для осуществления передачи в диапазоне ОВЧ. Информационные сигналы и сигналы управления переносятся в дискретных кадрах передачи по нескольким логическим каналам через точки доступа к услуге (SAP) уровня L1. Эти кадры передачи называются также блоками данных услуги L2 (SDU) и блоками управления обслуживанием (SCU)</w:t>
      </w:r>
      <w:r w:rsidR="00B77C82" w:rsidRPr="0023730B">
        <w:rPr>
          <w:lang w:val="ru-RU"/>
        </w:rPr>
        <w:t> </w:t>
      </w:r>
      <w:r w:rsidRPr="0023730B">
        <w:rPr>
          <w:lang w:val="ru-RU"/>
        </w:rPr>
        <w:t>соответственно.</w:t>
      </w:r>
    </w:p>
    <w:p w14:paraId="729C914C" w14:textId="77777777" w:rsidR="002854A4" w:rsidRPr="0023730B" w:rsidRDefault="002854A4" w:rsidP="002854A4">
      <w:pPr>
        <w:rPr>
          <w:lang w:val="ru-RU"/>
        </w:rPr>
      </w:pPr>
      <w:r w:rsidRPr="0023730B">
        <w:rPr>
          <w:lang w:val="ru-RU"/>
        </w:rPr>
        <w:t>Блоки SDU L2 различаются размером и форматом, в зависимости от режима обслуживания. Режим обслуживания, являющийся главной составляющей управления системой, определяет характеристики передачи каждого логического канала. После проведения оценки требований предлагаемых приложений верхние уровни протокола выбирают режимы обслуживания, которые позволяют конфигурировать логические каналы наилучшим образом. Большинство логических каналов отражают гибкость, присущую системе, которая обеспечивает одновременную доставку цифровых звуковых сигналов различных классов и данных.</w:t>
      </w:r>
    </w:p>
    <w:p w14:paraId="7B7EF469" w14:textId="42911AAC" w:rsidR="002854A4" w:rsidRPr="0023730B" w:rsidRDefault="002854A4" w:rsidP="002854A4">
      <w:pPr>
        <w:rPr>
          <w:lang w:val="ru-RU"/>
        </w:rPr>
      </w:pPr>
      <w:r w:rsidRPr="0023730B">
        <w:rPr>
          <w:lang w:val="ru-RU"/>
        </w:rPr>
        <w:t>Уровень L1 получает также сигналы управления системой в виде SCU от уровня L2. Сигналы управления системой обрабатываются в процессоре управления системы.</w:t>
      </w:r>
    </w:p>
    <w:p w14:paraId="50735E40" w14:textId="77777777" w:rsidR="002854A4" w:rsidRPr="0023730B" w:rsidRDefault="002854A4" w:rsidP="00060693">
      <w:pPr>
        <w:pStyle w:val="FigureNo"/>
        <w:rPr>
          <w:lang w:val="ru-RU"/>
        </w:rPr>
      </w:pPr>
      <w:bookmarkStart w:id="86" w:name="_Toc498327188"/>
      <w:bookmarkStart w:id="87" w:name="_Toc508003787"/>
      <w:bookmarkStart w:id="88" w:name="_Toc522264262"/>
      <w:r w:rsidRPr="0023730B">
        <w:rPr>
          <w:lang w:val="ru-RU"/>
        </w:rPr>
        <w:lastRenderedPageBreak/>
        <w:t>РИСУНОК 22</w:t>
      </w:r>
    </w:p>
    <w:p w14:paraId="1140C57F" w14:textId="6447FAB4" w:rsidR="007371BC" w:rsidRPr="0023730B" w:rsidRDefault="002854A4" w:rsidP="00060693">
      <w:pPr>
        <w:pStyle w:val="Figuretitle"/>
        <w:keepLines/>
        <w:rPr>
          <w:lang w:val="ru-RU"/>
        </w:rPr>
      </w:pPr>
      <w:r w:rsidRPr="0023730B">
        <w:rPr>
          <w:lang w:val="ru-RU"/>
        </w:rPr>
        <w:t>Блок-схема стека протокола ЧМ-системы IBOC</w:t>
      </w:r>
    </w:p>
    <w:p w14:paraId="3B2AE7BD" w14:textId="25EBD565" w:rsidR="007371BC" w:rsidRPr="0023730B" w:rsidRDefault="003B60F5" w:rsidP="005E4397">
      <w:pPr>
        <w:pStyle w:val="Figuretitle"/>
        <w:keepNext w:val="0"/>
        <w:rPr>
          <w:lang w:val="ru-RU"/>
        </w:rPr>
      </w:pPr>
      <w:r w:rsidRPr="0023730B">
        <w:rPr>
          <w:lang w:val="ru-RU"/>
        </w:rPr>
        <w:drawing>
          <wp:inline distT="0" distB="0" distL="0" distR="0" wp14:anchorId="40D693C5" wp14:editId="05313627">
            <wp:extent cx="6038850" cy="7010400"/>
            <wp:effectExtent l="0" t="0" r="0" b="0"/>
            <wp:docPr id="1715822180" name="Picture 24" descr="Блок-схема стека протокола ЧМ-системы IB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22180" name="Picture 24" descr="Блок-схема стека протокола ЧМ-системы IBOC"/>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038850" cy="7010400"/>
                    </a:xfrm>
                    <a:prstGeom prst="rect">
                      <a:avLst/>
                    </a:prstGeom>
                    <a:noFill/>
                    <a:ln>
                      <a:noFill/>
                    </a:ln>
                  </pic:spPr>
                </pic:pic>
              </a:graphicData>
            </a:graphic>
          </wp:inline>
        </w:drawing>
      </w:r>
    </w:p>
    <w:p w14:paraId="32FC49B4" w14:textId="77777777" w:rsidR="002854A4" w:rsidRPr="0023730B" w:rsidRDefault="002854A4" w:rsidP="002854A4">
      <w:pPr>
        <w:pStyle w:val="Heading2"/>
        <w:rPr>
          <w:lang w:val="ru-RU"/>
        </w:rPr>
      </w:pPr>
      <w:bookmarkStart w:id="89" w:name="_Toc233089200"/>
      <w:r w:rsidRPr="0023730B">
        <w:rPr>
          <w:lang w:val="ru-RU"/>
        </w:rPr>
        <w:t>2.2</w:t>
      </w:r>
      <w:r w:rsidRPr="0023730B">
        <w:rPr>
          <w:lang w:val="ru-RU"/>
        </w:rPr>
        <w:tab/>
      </w:r>
      <w:bookmarkEnd w:id="86"/>
      <w:bookmarkEnd w:id="87"/>
      <w:bookmarkEnd w:id="88"/>
      <w:r w:rsidRPr="0023730B">
        <w:rPr>
          <w:lang w:val="ru-RU"/>
        </w:rPr>
        <w:t>Типы волн и спектров</w:t>
      </w:r>
      <w:bookmarkEnd w:id="89"/>
    </w:p>
    <w:p w14:paraId="13A447F9" w14:textId="77777777" w:rsidR="002854A4" w:rsidRPr="0023730B" w:rsidRDefault="002854A4" w:rsidP="002854A4">
      <w:pPr>
        <w:rPr>
          <w:lang w:val="ru-RU"/>
        </w:rPr>
      </w:pPr>
      <w:r w:rsidRPr="0023730B">
        <w:rPr>
          <w:lang w:val="ru-RU"/>
        </w:rPr>
        <w:t>Проектное решение обеспечивает гибкие средства внедрения цифровой системы радиовещания путем предоставления волн двух новых типов по составу: гибридной и полностью цифровой. Состав гибридной волны может дополнительно характеризоваться разными конфигурациями ширины полосы, которые называются основной и расширенной. В разных типах состава гибридных волн сохраняется аналоговый ЧМ-сигнал, тогда как в полностью цифровой волне такой сигнал отсутствует. Все полностью цифровые волны хорошо работают в пределах распределенной маски излучений в спектре, определенной Федеральной комиссией по связи (ФКС).</w:t>
      </w:r>
    </w:p>
    <w:p w14:paraId="2069DD2C" w14:textId="77777777" w:rsidR="002854A4" w:rsidRPr="0023730B" w:rsidRDefault="002854A4" w:rsidP="002854A4">
      <w:pPr>
        <w:rPr>
          <w:lang w:val="ru-RU"/>
        </w:rPr>
      </w:pPr>
      <w:r w:rsidRPr="0023730B">
        <w:rPr>
          <w:lang w:val="ru-RU"/>
        </w:rPr>
        <w:lastRenderedPageBreak/>
        <w:t xml:space="preserve">Цифровой сигнал модулируется с использованием ортогонального мультиплексирования с разделением по частоте (OFDM). OFDM свойственна гибкость, легко обеспечивающая возможность отображения логических каналов в различные группы </w:t>
      </w:r>
      <w:proofErr w:type="spellStart"/>
      <w:r w:rsidRPr="0023730B">
        <w:rPr>
          <w:lang w:val="ru-RU"/>
        </w:rPr>
        <w:t>поднесущих</w:t>
      </w:r>
      <w:proofErr w:type="spellEnd"/>
      <w:r w:rsidRPr="0023730B">
        <w:rPr>
          <w:lang w:val="ru-RU"/>
        </w:rPr>
        <w:t>.</w:t>
      </w:r>
    </w:p>
    <w:p w14:paraId="18569FED" w14:textId="77777777" w:rsidR="002854A4" w:rsidRPr="0023730B" w:rsidRDefault="002854A4" w:rsidP="002854A4">
      <w:pPr>
        <w:rPr>
          <w:lang w:val="ru-RU"/>
        </w:rPr>
      </w:pPr>
      <w:r w:rsidRPr="0023730B">
        <w:rPr>
          <w:lang w:val="ru-RU"/>
        </w:rPr>
        <w:t>Параметры символов OFDM и основные параметры физического уровня системы IBOC определены в таблице 9.</w:t>
      </w:r>
    </w:p>
    <w:p w14:paraId="4E4210C0" w14:textId="77777777" w:rsidR="002854A4" w:rsidRPr="0023730B" w:rsidRDefault="002854A4" w:rsidP="002854A4">
      <w:pPr>
        <w:pStyle w:val="TableNo"/>
        <w:rPr>
          <w:lang w:val="ru-RU"/>
        </w:rPr>
      </w:pPr>
      <w:r w:rsidRPr="0023730B">
        <w:rPr>
          <w:lang w:val="ru-RU"/>
        </w:rPr>
        <w:t>ТАБЛИЦА 9</w:t>
      </w:r>
    </w:p>
    <w:p w14:paraId="578984CB" w14:textId="77777777" w:rsidR="002854A4" w:rsidRPr="0023730B" w:rsidRDefault="002854A4" w:rsidP="002854A4">
      <w:pPr>
        <w:pStyle w:val="Tabletitle"/>
        <w:rPr>
          <w:lang w:val="ru-RU"/>
        </w:rPr>
      </w:pPr>
      <w:r w:rsidRPr="0023730B">
        <w:rPr>
          <w:lang w:val="ru-RU"/>
        </w:rPr>
        <w:t>Параметры физического уровня системы IBOC</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993"/>
        <w:gridCol w:w="1134"/>
        <w:gridCol w:w="2831"/>
        <w:gridCol w:w="1846"/>
      </w:tblGrid>
      <w:tr w:rsidR="002854A4" w:rsidRPr="0023730B" w14:paraId="404D09B4" w14:textId="77777777" w:rsidTr="00D96965">
        <w:trPr>
          <w:jc w:val="center"/>
        </w:trPr>
        <w:tc>
          <w:tcPr>
            <w:tcW w:w="2835" w:type="dxa"/>
            <w:vAlign w:val="center"/>
          </w:tcPr>
          <w:p w14:paraId="51B840ED" w14:textId="77777777" w:rsidR="002854A4" w:rsidRPr="0023730B" w:rsidRDefault="002854A4" w:rsidP="009F280F">
            <w:pPr>
              <w:pStyle w:val="Tablehead"/>
              <w:rPr>
                <w:lang w:val="ru-RU"/>
              </w:rPr>
            </w:pPr>
            <w:r w:rsidRPr="0023730B">
              <w:rPr>
                <w:lang w:val="ru-RU"/>
              </w:rPr>
              <w:t>Наименование параметра</w:t>
            </w:r>
          </w:p>
        </w:tc>
        <w:tc>
          <w:tcPr>
            <w:tcW w:w="993" w:type="dxa"/>
            <w:vAlign w:val="center"/>
          </w:tcPr>
          <w:p w14:paraId="249FB47E" w14:textId="77777777" w:rsidR="002854A4" w:rsidRPr="0023730B" w:rsidRDefault="002854A4" w:rsidP="009F280F">
            <w:pPr>
              <w:pStyle w:val="Tablehead"/>
              <w:rPr>
                <w:lang w:val="ru-RU"/>
              </w:rPr>
            </w:pPr>
            <w:r w:rsidRPr="0023730B">
              <w:rPr>
                <w:lang w:val="ru-RU"/>
              </w:rPr>
              <w:t>Символ</w:t>
            </w:r>
          </w:p>
        </w:tc>
        <w:tc>
          <w:tcPr>
            <w:tcW w:w="1134" w:type="dxa"/>
            <w:vAlign w:val="center"/>
          </w:tcPr>
          <w:p w14:paraId="1DDC0AEF" w14:textId="77777777" w:rsidR="002854A4" w:rsidRPr="0023730B" w:rsidRDefault="002854A4" w:rsidP="009F280F">
            <w:pPr>
              <w:pStyle w:val="Tablehead"/>
              <w:rPr>
                <w:lang w:val="ru-RU"/>
              </w:rPr>
            </w:pPr>
            <w:r w:rsidRPr="0023730B">
              <w:rPr>
                <w:lang w:val="ru-RU"/>
              </w:rPr>
              <w:t>Единицы</w:t>
            </w:r>
          </w:p>
        </w:tc>
        <w:tc>
          <w:tcPr>
            <w:tcW w:w="2831" w:type="dxa"/>
            <w:vAlign w:val="center"/>
          </w:tcPr>
          <w:p w14:paraId="1D9C3F67" w14:textId="77777777" w:rsidR="002854A4" w:rsidRPr="0023730B" w:rsidRDefault="002854A4" w:rsidP="009F280F">
            <w:pPr>
              <w:pStyle w:val="Tablehead"/>
              <w:rPr>
                <w:lang w:val="ru-RU"/>
              </w:rPr>
            </w:pPr>
            <w:r w:rsidRPr="0023730B">
              <w:rPr>
                <w:lang w:val="ru-RU"/>
              </w:rPr>
              <w:t>Точное значение</w:t>
            </w:r>
          </w:p>
        </w:tc>
        <w:tc>
          <w:tcPr>
            <w:tcW w:w="1846" w:type="dxa"/>
            <w:vAlign w:val="center"/>
          </w:tcPr>
          <w:p w14:paraId="0E391E53" w14:textId="77777777" w:rsidR="002854A4" w:rsidRPr="0023730B" w:rsidRDefault="002854A4" w:rsidP="009F280F">
            <w:pPr>
              <w:pStyle w:val="Tablehead"/>
              <w:rPr>
                <w:lang w:val="ru-RU"/>
              </w:rPr>
            </w:pPr>
            <w:r w:rsidRPr="0023730B">
              <w:rPr>
                <w:lang w:val="ru-RU"/>
              </w:rPr>
              <w:t>Вычисленное значение</w:t>
            </w:r>
            <w:r w:rsidRPr="0023730B">
              <w:rPr>
                <w:lang w:val="ru-RU"/>
              </w:rPr>
              <w:br/>
              <w:t>(до четырех значащих разрядов)</w:t>
            </w:r>
          </w:p>
        </w:tc>
      </w:tr>
      <w:tr w:rsidR="002854A4" w:rsidRPr="0023730B" w14:paraId="412BF303" w14:textId="77777777" w:rsidTr="00D96965">
        <w:trPr>
          <w:jc w:val="center"/>
        </w:trPr>
        <w:tc>
          <w:tcPr>
            <w:tcW w:w="2835" w:type="dxa"/>
            <w:vAlign w:val="center"/>
          </w:tcPr>
          <w:p w14:paraId="667A1707" w14:textId="77777777" w:rsidR="002854A4" w:rsidRPr="0023730B" w:rsidRDefault="002854A4" w:rsidP="009F280F">
            <w:pPr>
              <w:pStyle w:val="Tabletext"/>
              <w:rPr>
                <w:lang w:val="ru-RU"/>
              </w:rPr>
            </w:pPr>
            <w:r w:rsidRPr="0023730B">
              <w:rPr>
                <w:lang w:val="ru-RU"/>
              </w:rPr>
              <w:t xml:space="preserve">Разнос </w:t>
            </w:r>
            <w:proofErr w:type="spellStart"/>
            <w:r w:rsidRPr="0023730B">
              <w:rPr>
                <w:lang w:val="ru-RU"/>
              </w:rPr>
              <w:t>поднесущих</w:t>
            </w:r>
            <w:proofErr w:type="spellEnd"/>
            <w:r w:rsidRPr="0023730B">
              <w:rPr>
                <w:lang w:val="ru-RU"/>
              </w:rPr>
              <w:t xml:space="preserve"> OFDM</w:t>
            </w:r>
          </w:p>
        </w:tc>
        <w:tc>
          <w:tcPr>
            <w:tcW w:w="993" w:type="dxa"/>
          </w:tcPr>
          <w:p w14:paraId="74D2632C" w14:textId="77777777" w:rsidR="002854A4" w:rsidRPr="0023730B" w:rsidRDefault="002854A4" w:rsidP="009F280F">
            <w:pPr>
              <w:pStyle w:val="Tabletext"/>
              <w:jc w:val="center"/>
              <w:rPr>
                <w:lang w:val="ru-RU"/>
              </w:rPr>
            </w:pPr>
            <w:r w:rsidRPr="0023730B">
              <w:rPr>
                <w:lang w:val="ru-RU"/>
              </w:rPr>
              <w:sym w:font="Symbol" w:char="F044"/>
            </w:r>
            <w:r w:rsidRPr="0023730B">
              <w:rPr>
                <w:i/>
                <w:iCs/>
                <w:lang w:val="ru-RU"/>
              </w:rPr>
              <w:t>f</w:t>
            </w:r>
          </w:p>
        </w:tc>
        <w:tc>
          <w:tcPr>
            <w:tcW w:w="1134" w:type="dxa"/>
          </w:tcPr>
          <w:p w14:paraId="463383F3" w14:textId="77777777" w:rsidR="002854A4" w:rsidRPr="0023730B" w:rsidRDefault="002854A4" w:rsidP="009F280F">
            <w:pPr>
              <w:pStyle w:val="Tabletext"/>
              <w:jc w:val="center"/>
              <w:rPr>
                <w:lang w:val="ru-RU"/>
              </w:rPr>
            </w:pPr>
            <w:r w:rsidRPr="0023730B">
              <w:rPr>
                <w:lang w:val="ru-RU"/>
              </w:rPr>
              <w:t>Гц</w:t>
            </w:r>
          </w:p>
        </w:tc>
        <w:tc>
          <w:tcPr>
            <w:tcW w:w="2831" w:type="dxa"/>
          </w:tcPr>
          <w:p w14:paraId="4159C995" w14:textId="77777777" w:rsidR="002854A4" w:rsidRPr="0023730B" w:rsidRDefault="002854A4" w:rsidP="009F280F">
            <w:pPr>
              <w:pStyle w:val="Tabletext"/>
              <w:rPr>
                <w:lang w:val="ru-RU"/>
              </w:rPr>
            </w:pPr>
            <w:r w:rsidRPr="0023730B">
              <w:rPr>
                <w:lang w:val="ru-RU"/>
              </w:rPr>
              <w:t>1 488 375/4 096</w:t>
            </w:r>
          </w:p>
        </w:tc>
        <w:tc>
          <w:tcPr>
            <w:tcW w:w="1846" w:type="dxa"/>
          </w:tcPr>
          <w:p w14:paraId="2C973DD6" w14:textId="77777777" w:rsidR="002854A4" w:rsidRPr="0023730B" w:rsidRDefault="002854A4" w:rsidP="00060693">
            <w:pPr>
              <w:pStyle w:val="Tabletext"/>
              <w:jc w:val="center"/>
              <w:rPr>
                <w:lang w:val="ru-RU"/>
              </w:rPr>
            </w:pPr>
            <w:r w:rsidRPr="0023730B">
              <w:rPr>
                <w:lang w:val="ru-RU"/>
              </w:rPr>
              <w:t>363,4</w:t>
            </w:r>
          </w:p>
        </w:tc>
      </w:tr>
      <w:tr w:rsidR="002854A4" w:rsidRPr="0023730B" w14:paraId="62F2D599" w14:textId="77777777" w:rsidTr="00D96965">
        <w:trPr>
          <w:jc w:val="center"/>
        </w:trPr>
        <w:tc>
          <w:tcPr>
            <w:tcW w:w="2835" w:type="dxa"/>
            <w:vAlign w:val="center"/>
          </w:tcPr>
          <w:p w14:paraId="4E16A3BD" w14:textId="77777777" w:rsidR="002854A4" w:rsidRPr="0023730B" w:rsidRDefault="002854A4" w:rsidP="009F280F">
            <w:pPr>
              <w:pStyle w:val="Tabletext"/>
              <w:rPr>
                <w:highlight w:val="yellow"/>
                <w:lang w:val="ru-RU"/>
              </w:rPr>
            </w:pPr>
            <w:r w:rsidRPr="0023730B">
              <w:rPr>
                <w:lang w:val="ru-RU"/>
              </w:rPr>
              <w:t>Ширина циклического префикса</w:t>
            </w:r>
          </w:p>
        </w:tc>
        <w:tc>
          <w:tcPr>
            <w:tcW w:w="993" w:type="dxa"/>
          </w:tcPr>
          <w:p w14:paraId="559467D8" w14:textId="77777777" w:rsidR="002854A4" w:rsidRPr="0023730B" w:rsidRDefault="002854A4" w:rsidP="009F280F">
            <w:pPr>
              <w:pStyle w:val="Tabletext"/>
              <w:jc w:val="center"/>
              <w:rPr>
                <w:highlight w:val="yellow"/>
                <w:lang w:val="ru-RU"/>
              </w:rPr>
            </w:pPr>
            <w:r w:rsidRPr="0023730B">
              <w:rPr>
                <w:lang w:val="ru-RU"/>
              </w:rPr>
              <w:sym w:font="Symbol" w:char="F061"/>
            </w:r>
          </w:p>
        </w:tc>
        <w:tc>
          <w:tcPr>
            <w:tcW w:w="1134" w:type="dxa"/>
          </w:tcPr>
          <w:p w14:paraId="3960AFAC" w14:textId="77777777" w:rsidR="002854A4" w:rsidRPr="0023730B" w:rsidRDefault="002854A4" w:rsidP="009F280F">
            <w:pPr>
              <w:pStyle w:val="Tabletext"/>
              <w:jc w:val="center"/>
              <w:rPr>
                <w:highlight w:val="yellow"/>
                <w:lang w:val="ru-RU"/>
              </w:rPr>
            </w:pPr>
            <w:r w:rsidRPr="0023730B">
              <w:rPr>
                <w:lang w:val="ru-RU"/>
              </w:rPr>
              <w:t>Не имеется</w:t>
            </w:r>
          </w:p>
        </w:tc>
        <w:tc>
          <w:tcPr>
            <w:tcW w:w="2831" w:type="dxa"/>
          </w:tcPr>
          <w:p w14:paraId="4D402A08" w14:textId="77777777" w:rsidR="002854A4" w:rsidRPr="0023730B" w:rsidRDefault="002854A4" w:rsidP="009F280F">
            <w:pPr>
              <w:pStyle w:val="Tabletext"/>
              <w:rPr>
                <w:highlight w:val="yellow"/>
                <w:lang w:val="ru-RU"/>
              </w:rPr>
            </w:pPr>
            <w:r w:rsidRPr="0023730B">
              <w:rPr>
                <w:lang w:val="ru-RU"/>
              </w:rPr>
              <w:t>7/128</w:t>
            </w:r>
          </w:p>
        </w:tc>
        <w:tc>
          <w:tcPr>
            <w:tcW w:w="1846" w:type="dxa"/>
          </w:tcPr>
          <w:p w14:paraId="319958DD" w14:textId="77777777" w:rsidR="002854A4" w:rsidRPr="0023730B" w:rsidRDefault="002854A4" w:rsidP="00060693">
            <w:pPr>
              <w:pStyle w:val="Tabletext"/>
              <w:jc w:val="center"/>
              <w:rPr>
                <w:lang w:val="ru-RU"/>
              </w:rPr>
            </w:pPr>
            <w:r w:rsidRPr="0023730B">
              <w:rPr>
                <w:lang w:val="ru-RU"/>
              </w:rPr>
              <w:t xml:space="preserve">5,469 </w:t>
            </w:r>
            <w:r w:rsidRPr="0023730B">
              <w:rPr>
                <w:lang w:val="ru-RU"/>
              </w:rPr>
              <w:sym w:font="Symbol" w:char="F0B4"/>
            </w:r>
            <w:r w:rsidRPr="0023730B">
              <w:rPr>
                <w:lang w:val="ru-RU"/>
              </w:rPr>
              <w:t xml:space="preserve"> 10</w:t>
            </w:r>
            <w:r w:rsidRPr="0023730B">
              <w:rPr>
                <w:vertAlign w:val="superscript"/>
                <w:lang w:val="ru-RU"/>
              </w:rPr>
              <w:sym w:font="Symbol" w:char="F02D"/>
            </w:r>
            <w:r w:rsidRPr="0023730B">
              <w:rPr>
                <w:vertAlign w:val="superscript"/>
                <w:lang w:val="ru-RU"/>
              </w:rPr>
              <w:t>2</w:t>
            </w:r>
          </w:p>
        </w:tc>
      </w:tr>
      <w:tr w:rsidR="002854A4" w:rsidRPr="0023730B" w14:paraId="4697A490" w14:textId="77777777" w:rsidTr="00D96965">
        <w:trPr>
          <w:jc w:val="center"/>
        </w:trPr>
        <w:tc>
          <w:tcPr>
            <w:tcW w:w="2835" w:type="dxa"/>
          </w:tcPr>
          <w:p w14:paraId="18F93B15" w14:textId="77777777" w:rsidR="002854A4" w:rsidRPr="0023730B" w:rsidRDefault="002854A4" w:rsidP="009F280F">
            <w:pPr>
              <w:pStyle w:val="Tabletext"/>
              <w:rPr>
                <w:lang w:val="ru-RU"/>
              </w:rPr>
            </w:pPr>
            <w:r w:rsidRPr="0023730B">
              <w:rPr>
                <w:lang w:val="ru-RU"/>
              </w:rPr>
              <w:t>Длительность циклического префикса</w:t>
            </w:r>
          </w:p>
        </w:tc>
        <w:tc>
          <w:tcPr>
            <w:tcW w:w="993" w:type="dxa"/>
          </w:tcPr>
          <w:p w14:paraId="2C5C48B5" w14:textId="77777777" w:rsidR="002854A4" w:rsidRPr="0023730B" w:rsidRDefault="002854A4" w:rsidP="009F280F">
            <w:pPr>
              <w:pStyle w:val="Tabletext"/>
              <w:jc w:val="center"/>
              <w:rPr>
                <w:i/>
                <w:iCs/>
                <w:lang w:val="ru-RU"/>
              </w:rPr>
            </w:pPr>
            <w:r w:rsidRPr="0023730B">
              <w:rPr>
                <w:i/>
                <w:iCs/>
                <w:lang w:val="ru-RU"/>
              </w:rPr>
              <w:t>T</w:t>
            </w:r>
            <w:r w:rsidRPr="0023730B">
              <w:rPr>
                <w:vertAlign w:val="subscript"/>
                <w:lang w:val="ru-RU"/>
              </w:rPr>
              <w:sym w:font="Symbol" w:char="F061"/>
            </w:r>
          </w:p>
        </w:tc>
        <w:tc>
          <w:tcPr>
            <w:tcW w:w="1134" w:type="dxa"/>
          </w:tcPr>
          <w:p w14:paraId="6B5E0472" w14:textId="77777777" w:rsidR="002854A4" w:rsidRPr="0023730B" w:rsidRDefault="002854A4" w:rsidP="009F280F">
            <w:pPr>
              <w:pStyle w:val="Tabletext"/>
              <w:jc w:val="center"/>
              <w:rPr>
                <w:lang w:val="ru-RU"/>
              </w:rPr>
            </w:pPr>
            <w:r w:rsidRPr="0023730B">
              <w:rPr>
                <w:lang w:val="ru-RU"/>
              </w:rPr>
              <w:t>с</w:t>
            </w:r>
          </w:p>
        </w:tc>
        <w:tc>
          <w:tcPr>
            <w:tcW w:w="2831" w:type="dxa"/>
          </w:tcPr>
          <w:p w14:paraId="10DD6834" w14:textId="77777777" w:rsidR="002854A4" w:rsidRPr="0023730B" w:rsidRDefault="002854A4" w:rsidP="009F280F">
            <w:pPr>
              <w:pStyle w:val="Tabletext"/>
              <w:rPr>
                <w:lang w:val="ru-RU"/>
              </w:rPr>
            </w:pPr>
            <w:r w:rsidRPr="0023730B">
              <w:rPr>
                <w:lang w:val="ru-RU"/>
              </w:rPr>
              <w:t>(7/128) ∙ (4</w:t>
            </w:r>
            <w:r w:rsidRPr="0023730B">
              <w:rPr>
                <w:rFonts w:ascii="Tms Rmn" w:hAnsi="Tms Rmn"/>
                <w:sz w:val="12"/>
                <w:lang w:val="ru-RU"/>
              </w:rPr>
              <w:t> </w:t>
            </w:r>
            <w:r w:rsidRPr="0023730B">
              <w:rPr>
                <w:lang w:val="ru-RU"/>
              </w:rPr>
              <w:t>096/1</w:t>
            </w:r>
            <w:r w:rsidRPr="0023730B">
              <w:rPr>
                <w:rFonts w:ascii="Tms Rmn" w:hAnsi="Tms Rmn"/>
                <w:sz w:val="12"/>
                <w:lang w:val="ru-RU"/>
              </w:rPr>
              <w:t> </w:t>
            </w:r>
            <w:r w:rsidRPr="0023730B">
              <w:rPr>
                <w:lang w:val="ru-RU"/>
              </w:rPr>
              <w:t>488</w:t>
            </w:r>
            <w:r w:rsidRPr="0023730B">
              <w:rPr>
                <w:rFonts w:ascii="Tms Rmn" w:hAnsi="Tms Rmn"/>
                <w:sz w:val="12"/>
                <w:lang w:val="ru-RU"/>
              </w:rPr>
              <w:t> </w:t>
            </w:r>
            <w:r w:rsidRPr="0023730B">
              <w:rPr>
                <w:lang w:val="ru-RU"/>
              </w:rPr>
              <w:t>375)</w:t>
            </w:r>
          </w:p>
        </w:tc>
        <w:tc>
          <w:tcPr>
            <w:tcW w:w="1846" w:type="dxa"/>
          </w:tcPr>
          <w:p w14:paraId="18F33DD4" w14:textId="77777777" w:rsidR="002854A4" w:rsidRPr="0023730B" w:rsidRDefault="002854A4" w:rsidP="00060693">
            <w:pPr>
              <w:pStyle w:val="Tabletext"/>
              <w:jc w:val="center"/>
              <w:rPr>
                <w:lang w:val="ru-RU"/>
              </w:rPr>
            </w:pPr>
            <w:r w:rsidRPr="0023730B">
              <w:rPr>
                <w:lang w:val="ru-RU"/>
              </w:rPr>
              <w:t xml:space="preserve">1,586 </w:t>
            </w:r>
            <w:r w:rsidRPr="0023730B">
              <w:rPr>
                <w:lang w:val="ru-RU"/>
              </w:rPr>
              <w:sym w:font="Symbol" w:char="F0B4"/>
            </w:r>
            <w:r w:rsidRPr="0023730B">
              <w:rPr>
                <w:lang w:val="ru-RU"/>
              </w:rPr>
              <w:t xml:space="preserve"> 10</w:t>
            </w:r>
            <w:r w:rsidRPr="0023730B">
              <w:rPr>
                <w:vertAlign w:val="superscript"/>
                <w:lang w:val="ru-RU"/>
              </w:rPr>
              <w:sym w:font="Symbol" w:char="F02D"/>
            </w:r>
            <w:r w:rsidRPr="0023730B">
              <w:rPr>
                <w:vertAlign w:val="superscript"/>
                <w:lang w:val="ru-RU"/>
              </w:rPr>
              <w:t>4</w:t>
            </w:r>
          </w:p>
        </w:tc>
      </w:tr>
      <w:tr w:rsidR="002854A4" w:rsidRPr="0023730B" w14:paraId="48A0F3E2" w14:textId="77777777" w:rsidTr="00D96965">
        <w:trPr>
          <w:jc w:val="center"/>
        </w:trPr>
        <w:tc>
          <w:tcPr>
            <w:tcW w:w="2835" w:type="dxa"/>
            <w:vAlign w:val="center"/>
          </w:tcPr>
          <w:p w14:paraId="42910B25" w14:textId="328601F9" w:rsidR="002854A4" w:rsidRPr="0023730B" w:rsidRDefault="002854A4" w:rsidP="009F280F">
            <w:pPr>
              <w:pStyle w:val="Tabletext"/>
              <w:rPr>
                <w:highlight w:val="yellow"/>
                <w:lang w:val="ru-RU"/>
              </w:rPr>
            </w:pPr>
            <w:r w:rsidRPr="0023730B">
              <w:rPr>
                <w:lang w:val="ru-RU"/>
              </w:rPr>
              <w:t>Длительность символа OFDM</w:t>
            </w:r>
          </w:p>
        </w:tc>
        <w:tc>
          <w:tcPr>
            <w:tcW w:w="993" w:type="dxa"/>
          </w:tcPr>
          <w:p w14:paraId="51655452" w14:textId="77777777" w:rsidR="002854A4" w:rsidRPr="0023730B" w:rsidRDefault="002854A4" w:rsidP="009F280F">
            <w:pPr>
              <w:pStyle w:val="Tabletext"/>
              <w:jc w:val="center"/>
              <w:rPr>
                <w:i/>
                <w:iCs/>
                <w:highlight w:val="yellow"/>
                <w:lang w:val="ru-RU"/>
              </w:rPr>
            </w:pPr>
            <w:proofErr w:type="spellStart"/>
            <w:r w:rsidRPr="0023730B">
              <w:rPr>
                <w:i/>
                <w:iCs/>
                <w:lang w:val="ru-RU"/>
              </w:rPr>
              <w:t>T</w:t>
            </w:r>
            <w:r w:rsidRPr="0023730B">
              <w:rPr>
                <w:i/>
                <w:iCs/>
                <w:vertAlign w:val="subscript"/>
                <w:lang w:val="ru-RU"/>
              </w:rPr>
              <w:t>s</w:t>
            </w:r>
            <w:proofErr w:type="spellEnd"/>
          </w:p>
        </w:tc>
        <w:tc>
          <w:tcPr>
            <w:tcW w:w="1134" w:type="dxa"/>
          </w:tcPr>
          <w:p w14:paraId="3760AB60" w14:textId="77777777" w:rsidR="002854A4" w:rsidRPr="0023730B" w:rsidRDefault="002854A4" w:rsidP="009F280F">
            <w:pPr>
              <w:pStyle w:val="Tabletext"/>
              <w:jc w:val="center"/>
              <w:rPr>
                <w:highlight w:val="yellow"/>
                <w:lang w:val="ru-RU"/>
              </w:rPr>
            </w:pPr>
            <w:r w:rsidRPr="0023730B">
              <w:rPr>
                <w:lang w:val="ru-RU"/>
              </w:rPr>
              <w:t>с</w:t>
            </w:r>
          </w:p>
        </w:tc>
        <w:tc>
          <w:tcPr>
            <w:tcW w:w="2831" w:type="dxa"/>
          </w:tcPr>
          <w:p w14:paraId="129B56B2" w14:textId="77777777" w:rsidR="002854A4" w:rsidRPr="0023730B" w:rsidRDefault="002854A4" w:rsidP="009F280F">
            <w:pPr>
              <w:pStyle w:val="Tabletext"/>
              <w:rPr>
                <w:highlight w:val="yellow"/>
                <w:lang w:val="ru-RU"/>
              </w:rPr>
            </w:pPr>
            <w:r w:rsidRPr="0023730B">
              <w:rPr>
                <w:lang w:val="ru-RU"/>
              </w:rPr>
              <w:t xml:space="preserve">(1 + </w:t>
            </w:r>
            <w:r w:rsidRPr="0023730B">
              <w:rPr>
                <w:lang w:val="ru-RU"/>
              </w:rPr>
              <w:sym w:font="Symbol" w:char="F061"/>
            </w:r>
            <w:r w:rsidRPr="0023730B">
              <w:rPr>
                <w:lang w:val="ru-RU"/>
              </w:rPr>
              <w:t>) /</w:t>
            </w:r>
            <w:r w:rsidRPr="0023730B">
              <w:rPr>
                <w:lang w:val="ru-RU"/>
              </w:rPr>
              <w:sym w:font="Symbol" w:char="F044"/>
            </w:r>
            <w:r w:rsidRPr="0023730B">
              <w:rPr>
                <w:i/>
                <w:iCs/>
                <w:lang w:val="ru-RU"/>
              </w:rPr>
              <w:t>f</w:t>
            </w:r>
            <w:r w:rsidRPr="0023730B">
              <w:rPr>
                <w:lang w:val="ru-RU"/>
              </w:rPr>
              <w:t xml:space="preserve"> =</w:t>
            </w:r>
            <w:r w:rsidRPr="0023730B">
              <w:rPr>
                <w:lang w:val="ru-RU"/>
              </w:rPr>
              <w:br/>
              <w:t>= (135/128) ∙ (4 096/1 488 375)</w:t>
            </w:r>
          </w:p>
        </w:tc>
        <w:tc>
          <w:tcPr>
            <w:tcW w:w="1846" w:type="dxa"/>
          </w:tcPr>
          <w:p w14:paraId="6C59B5D1" w14:textId="77777777" w:rsidR="002854A4" w:rsidRPr="0023730B" w:rsidRDefault="002854A4" w:rsidP="00060693">
            <w:pPr>
              <w:pStyle w:val="Tabletext"/>
              <w:jc w:val="center"/>
              <w:rPr>
                <w:lang w:val="ru-RU"/>
              </w:rPr>
            </w:pPr>
            <w:r w:rsidRPr="0023730B">
              <w:rPr>
                <w:lang w:val="ru-RU"/>
              </w:rPr>
              <w:t xml:space="preserve">2,902 </w:t>
            </w:r>
            <w:r w:rsidRPr="0023730B">
              <w:rPr>
                <w:lang w:val="ru-RU"/>
              </w:rPr>
              <w:sym w:font="Symbol" w:char="F0B4"/>
            </w:r>
            <w:r w:rsidRPr="0023730B">
              <w:rPr>
                <w:lang w:val="ru-RU"/>
              </w:rPr>
              <w:t xml:space="preserve"> 10</w:t>
            </w:r>
            <w:r w:rsidRPr="0023730B">
              <w:rPr>
                <w:vertAlign w:val="superscript"/>
                <w:lang w:val="ru-RU"/>
              </w:rPr>
              <w:sym w:font="Symbol" w:char="F02D"/>
            </w:r>
            <w:r w:rsidRPr="0023730B">
              <w:rPr>
                <w:vertAlign w:val="superscript"/>
                <w:lang w:val="ru-RU"/>
              </w:rPr>
              <w:t>3</w:t>
            </w:r>
          </w:p>
        </w:tc>
      </w:tr>
      <w:tr w:rsidR="002854A4" w:rsidRPr="0023730B" w14:paraId="733D3BDF" w14:textId="77777777" w:rsidTr="00D96965">
        <w:trPr>
          <w:jc w:val="center"/>
        </w:trPr>
        <w:tc>
          <w:tcPr>
            <w:tcW w:w="2835" w:type="dxa"/>
            <w:vAlign w:val="center"/>
          </w:tcPr>
          <w:p w14:paraId="61B900BD" w14:textId="453DC776" w:rsidR="002854A4" w:rsidRPr="0023730B" w:rsidRDefault="002854A4" w:rsidP="009F280F">
            <w:pPr>
              <w:pStyle w:val="Tabletext"/>
              <w:rPr>
                <w:highlight w:val="yellow"/>
                <w:lang w:val="ru-RU"/>
              </w:rPr>
            </w:pPr>
            <w:r w:rsidRPr="0023730B">
              <w:rPr>
                <w:lang w:val="ru-RU"/>
              </w:rPr>
              <w:t>Скорость передачи символов OFDM</w:t>
            </w:r>
          </w:p>
        </w:tc>
        <w:tc>
          <w:tcPr>
            <w:tcW w:w="993" w:type="dxa"/>
          </w:tcPr>
          <w:p w14:paraId="115E321F" w14:textId="77777777" w:rsidR="002854A4" w:rsidRPr="0023730B" w:rsidRDefault="002854A4" w:rsidP="009F280F">
            <w:pPr>
              <w:pStyle w:val="Tabletext"/>
              <w:jc w:val="center"/>
              <w:rPr>
                <w:i/>
                <w:iCs/>
                <w:highlight w:val="yellow"/>
                <w:lang w:val="ru-RU"/>
              </w:rPr>
            </w:pPr>
            <w:proofErr w:type="spellStart"/>
            <w:r w:rsidRPr="0023730B">
              <w:rPr>
                <w:i/>
                <w:iCs/>
                <w:lang w:val="ru-RU"/>
              </w:rPr>
              <w:t>R</w:t>
            </w:r>
            <w:r w:rsidRPr="0023730B">
              <w:rPr>
                <w:i/>
                <w:iCs/>
                <w:vertAlign w:val="subscript"/>
                <w:lang w:val="ru-RU"/>
              </w:rPr>
              <w:t>s</w:t>
            </w:r>
            <w:proofErr w:type="spellEnd"/>
          </w:p>
        </w:tc>
        <w:tc>
          <w:tcPr>
            <w:tcW w:w="1134" w:type="dxa"/>
          </w:tcPr>
          <w:p w14:paraId="65B59278" w14:textId="77777777" w:rsidR="002854A4" w:rsidRPr="0023730B" w:rsidRDefault="002854A4" w:rsidP="009F280F">
            <w:pPr>
              <w:pStyle w:val="Tabletext"/>
              <w:jc w:val="center"/>
              <w:rPr>
                <w:highlight w:val="yellow"/>
                <w:lang w:val="ru-RU"/>
              </w:rPr>
            </w:pPr>
            <w:r w:rsidRPr="0023730B">
              <w:rPr>
                <w:lang w:val="ru-RU"/>
              </w:rPr>
              <w:t>Гц</w:t>
            </w:r>
          </w:p>
        </w:tc>
        <w:tc>
          <w:tcPr>
            <w:tcW w:w="2831" w:type="dxa"/>
          </w:tcPr>
          <w:p w14:paraId="01C1032D" w14:textId="77777777" w:rsidR="002854A4" w:rsidRPr="0023730B" w:rsidRDefault="002854A4" w:rsidP="009F280F">
            <w:pPr>
              <w:pStyle w:val="Tabletext"/>
              <w:rPr>
                <w:highlight w:val="yellow"/>
                <w:lang w:val="ru-RU"/>
              </w:rPr>
            </w:pPr>
            <w:r w:rsidRPr="0023730B">
              <w:rPr>
                <w:lang w:val="ru-RU"/>
              </w:rPr>
              <w:t>= 1/</w:t>
            </w:r>
            <w:proofErr w:type="spellStart"/>
            <w:r w:rsidRPr="0023730B">
              <w:rPr>
                <w:i/>
                <w:iCs/>
                <w:lang w:val="ru-RU"/>
              </w:rPr>
              <w:t>T</w:t>
            </w:r>
            <w:r w:rsidRPr="0023730B">
              <w:rPr>
                <w:i/>
                <w:iCs/>
                <w:vertAlign w:val="subscript"/>
                <w:lang w:val="ru-RU"/>
              </w:rPr>
              <w:t>s</w:t>
            </w:r>
            <w:proofErr w:type="spellEnd"/>
          </w:p>
        </w:tc>
        <w:tc>
          <w:tcPr>
            <w:tcW w:w="1846" w:type="dxa"/>
          </w:tcPr>
          <w:p w14:paraId="64A3994E" w14:textId="77777777" w:rsidR="002854A4" w:rsidRPr="0023730B" w:rsidRDefault="002854A4" w:rsidP="00060693">
            <w:pPr>
              <w:pStyle w:val="Tabletext"/>
              <w:jc w:val="center"/>
              <w:rPr>
                <w:lang w:val="ru-RU"/>
              </w:rPr>
            </w:pPr>
            <w:r w:rsidRPr="0023730B">
              <w:rPr>
                <w:lang w:val="ru-RU"/>
              </w:rPr>
              <w:t>344,5</w:t>
            </w:r>
          </w:p>
        </w:tc>
      </w:tr>
      <w:tr w:rsidR="002854A4" w:rsidRPr="0023730B" w14:paraId="1B2E5B14" w14:textId="77777777" w:rsidTr="00D96965">
        <w:trPr>
          <w:jc w:val="center"/>
        </w:trPr>
        <w:tc>
          <w:tcPr>
            <w:tcW w:w="2835" w:type="dxa"/>
            <w:vAlign w:val="center"/>
          </w:tcPr>
          <w:p w14:paraId="0F2ED87E" w14:textId="77777777" w:rsidR="002854A4" w:rsidRPr="0023730B" w:rsidRDefault="002854A4" w:rsidP="009F280F">
            <w:pPr>
              <w:pStyle w:val="Tabletext"/>
              <w:rPr>
                <w:highlight w:val="yellow"/>
                <w:lang w:val="ru-RU"/>
              </w:rPr>
            </w:pPr>
            <w:r w:rsidRPr="0023730B">
              <w:rPr>
                <w:lang w:val="ru-RU"/>
              </w:rPr>
              <w:t>Длительность кадра L1</w:t>
            </w:r>
          </w:p>
        </w:tc>
        <w:tc>
          <w:tcPr>
            <w:tcW w:w="993" w:type="dxa"/>
          </w:tcPr>
          <w:p w14:paraId="133424A1" w14:textId="77777777" w:rsidR="002854A4" w:rsidRPr="0023730B" w:rsidRDefault="002854A4" w:rsidP="009F280F">
            <w:pPr>
              <w:pStyle w:val="Tabletext"/>
              <w:jc w:val="center"/>
              <w:rPr>
                <w:i/>
                <w:iCs/>
                <w:highlight w:val="yellow"/>
                <w:lang w:val="ru-RU"/>
              </w:rPr>
            </w:pPr>
            <w:proofErr w:type="spellStart"/>
            <w:r w:rsidRPr="0023730B">
              <w:rPr>
                <w:i/>
                <w:iCs/>
                <w:lang w:val="ru-RU"/>
              </w:rPr>
              <w:t>T</w:t>
            </w:r>
            <w:r w:rsidRPr="0023730B">
              <w:rPr>
                <w:i/>
                <w:iCs/>
                <w:vertAlign w:val="subscript"/>
                <w:lang w:val="ru-RU"/>
              </w:rPr>
              <w:t>f</w:t>
            </w:r>
            <w:proofErr w:type="spellEnd"/>
          </w:p>
        </w:tc>
        <w:tc>
          <w:tcPr>
            <w:tcW w:w="1134" w:type="dxa"/>
          </w:tcPr>
          <w:p w14:paraId="526DF992" w14:textId="77777777" w:rsidR="002854A4" w:rsidRPr="0023730B" w:rsidRDefault="002854A4" w:rsidP="009F280F">
            <w:pPr>
              <w:pStyle w:val="Tabletext"/>
              <w:jc w:val="center"/>
              <w:rPr>
                <w:highlight w:val="yellow"/>
                <w:lang w:val="ru-RU"/>
              </w:rPr>
            </w:pPr>
            <w:r w:rsidRPr="0023730B">
              <w:rPr>
                <w:lang w:val="ru-RU"/>
              </w:rPr>
              <w:t>с</w:t>
            </w:r>
          </w:p>
        </w:tc>
        <w:tc>
          <w:tcPr>
            <w:tcW w:w="2831" w:type="dxa"/>
          </w:tcPr>
          <w:p w14:paraId="600C4202" w14:textId="77777777" w:rsidR="002854A4" w:rsidRPr="0023730B" w:rsidRDefault="002854A4" w:rsidP="009F280F">
            <w:pPr>
              <w:pStyle w:val="Tabletext"/>
              <w:rPr>
                <w:highlight w:val="yellow"/>
                <w:lang w:val="ru-RU"/>
              </w:rPr>
            </w:pPr>
            <w:r w:rsidRPr="0023730B">
              <w:rPr>
                <w:lang w:val="ru-RU"/>
              </w:rPr>
              <w:t>65 536/44 100 = 512 ∙ </w:t>
            </w:r>
            <w:proofErr w:type="spellStart"/>
            <w:r w:rsidRPr="0023730B">
              <w:rPr>
                <w:i/>
                <w:iCs/>
                <w:lang w:val="ru-RU"/>
              </w:rPr>
              <w:t>T</w:t>
            </w:r>
            <w:r w:rsidRPr="0023730B">
              <w:rPr>
                <w:i/>
                <w:iCs/>
                <w:vertAlign w:val="subscript"/>
                <w:lang w:val="ru-RU"/>
              </w:rPr>
              <w:t>s</w:t>
            </w:r>
            <w:proofErr w:type="spellEnd"/>
          </w:p>
        </w:tc>
        <w:tc>
          <w:tcPr>
            <w:tcW w:w="1846" w:type="dxa"/>
          </w:tcPr>
          <w:p w14:paraId="514D3D1D" w14:textId="77777777" w:rsidR="002854A4" w:rsidRPr="0023730B" w:rsidRDefault="002854A4" w:rsidP="00060693">
            <w:pPr>
              <w:pStyle w:val="Tabletext"/>
              <w:jc w:val="center"/>
              <w:rPr>
                <w:lang w:val="ru-RU"/>
              </w:rPr>
            </w:pPr>
            <w:r w:rsidRPr="0023730B">
              <w:rPr>
                <w:lang w:val="ru-RU"/>
              </w:rPr>
              <w:t>1,486</w:t>
            </w:r>
          </w:p>
        </w:tc>
      </w:tr>
      <w:tr w:rsidR="002854A4" w:rsidRPr="0023730B" w14:paraId="0A24F428" w14:textId="77777777" w:rsidTr="00D96965">
        <w:trPr>
          <w:jc w:val="center"/>
        </w:trPr>
        <w:tc>
          <w:tcPr>
            <w:tcW w:w="2835" w:type="dxa"/>
            <w:vAlign w:val="center"/>
          </w:tcPr>
          <w:p w14:paraId="5C68C410" w14:textId="77777777" w:rsidR="002854A4" w:rsidRPr="0023730B" w:rsidRDefault="002854A4" w:rsidP="009F280F">
            <w:pPr>
              <w:pStyle w:val="Tabletext"/>
              <w:rPr>
                <w:lang w:val="ru-RU"/>
              </w:rPr>
            </w:pPr>
            <w:r w:rsidRPr="0023730B">
              <w:rPr>
                <w:lang w:val="ru-RU"/>
              </w:rPr>
              <w:t>Скорость передачи кадров L1</w:t>
            </w:r>
          </w:p>
        </w:tc>
        <w:tc>
          <w:tcPr>
            <w:tcW w:w="993" w:type="dxa"/>
          </w:tcPr>
          <w:p w14:paraId="3A3683B0" w14:textId="77777777" w:rsidR="002854A4" w:rsidRPr="0023730B" w:rsidRDefault="002854A4" w:rsidP="009F280F">
            <w:pPr>
              <w:pStyle w:val="Tabletext"/>
              <w:jc w:val="center"/>
              <w:rPr>
                <w:i/>
                <w:iCs/>
                <w:lang w:val="ru-RU"/>
              </w:rPr>
            </w:pPr>
            <w:proofErr w:type="spellStart"/>
            <w:r w:rsidRPr="0023730B">
              <w:rPr>
                <w:i/>
                <w:iCs/>
                <w:lang w:val="ru-RU"/>
              </w:rPr>
              <w:t>R</w:t>
            </w:r>
            <w:r w:rsidRPr="0023730B">
              <w:rPr>
                <w:i/>
                <w:iCs/>
                <w:vertAlign w:val="subscript"/>
                <w:lang w:val="ru-RU"/>
              </w:rPr>
              <w:t>f</w:t>
            </w:r>
            <w:proofErr w:type="spellEnd"/>
          </w:p>
        </w:tc>
        <w:tc>
          <w:tcPr>
            <w:tcW w:w="1134" w:type="dxa"/>
          </w:tcPr>
          <w:p w14:paraId="5866C3AA" w14:textId="77777777" w:rsidR="002854A4" w:rsidRPr="0023730B" w:rsidRDefault="002854A4" w:rsidP="009F280F">
            <w:pPr>
              <w:pStyle w:val="Tabletext"/>
              <w:jc w:val="center"/>
              <w:rPr>
                <w:lang w:val="ru-RU"/>
              </w:rPr>
            </w:pPr>
            <w:r w:rsidRPr="0023730B">
              <w:rPr>
                <w:lang w:val="ru-RU"/>
              </w:rPr>
              <w:t>Гц</w:t>
            </w:r>
          </w:p>
        </w:tc>
        <w:tc>
          <w:tcPr>
            <w:tcW w:w="2831" w:type="dxa"/>
          </w:tcPr>
          <w:p w14:paraId="796D2A98" w14:textId="77777777" w:rsidR="002854A4" w:rsidRPr="0023730B" w:rsidRDefault="002854A4" w:rsidP="009F280F">
            <w:pPr>
              <w:pStyle w:val="Tabletext"/>
              <w:rPr>
                <w:lang w:val="ru-RU"/>
              </w:rPr>
            </w:pPr>
            <w:r w:rsidRPr="0023730B">
              <w:rPr>
                <w:lang w:val="ru-RU"/>
              </w:rPr>
              <w:t>= 1/</w:t>
            </w:r>
            <w:proofErr w:type="spellStart"/>
            <w:r w:rsidRPr="0023730B">
              <w:rPr>
                <w:i/>
                <w:iCs/>
                <w:lang w:val="ru-RU"/>
              </w:rPr>
              <w:t>T</w:t>
            </w:r>
            <w:r w:rsidRPr="0023730B">
              <w:rPr>
                <w:i/>
                <w:iCs/>
                <w:vertAlign w:val="subscript"/>
                <w:lang w:val="ru-RU"/>
              </w:rPr>
              <w:t>f</w:t>
            </w:r>
            <w:proofErr w:type="spellEnd"/>
          </w:p>
        </w:tc>
        <w:tc>
          <w:tcPr>
            <w:tcW w:w="1846" w:type="dxa"/>
          </w:tcPr>
          <w:p w14:paraId="6C080140" w14:textId="77777777" w:rsidR="002854A4" w:rsidRPr="0023730B" w:rsidRDefault="002854A4" w:rsidP="00060693">
            <w:pPr>
              <w:pStyle w:val="Tabletext"/>
              <w:jc w:val="center"/>
              <w:rPr>
                <w:lang w:val="ru-RU"/>
              </w:rPr>
            </w:pPr>
            <w:r w:rsidRPr="0023730B">
              <w:rPr>
                <w:lang w:val="ru-RU"/>
              </w:rPr>
              <w:t xml:space="preserve">6,729 </w:t>
            </w:r>
            <w:r w:rsidRPr="0023730B">
              <w:rPr>
                <w:lang w:val="ru-RU"/>
              </w:rPr>
              <w:sym w:font="Symbol" w:char="F0B4"/>
            </w:r>
            <w:r w:rsidRPr="0023730B">
              <w:rPr>
                <w:lang w:val="ru-RU"/>
              </w:rPr>
              <w:t xml:space="preserve"> 10</w:t>
            </w:r>
            <w:r w:rsidRPr="0023730B">
              <w:rPr>
                <w:vertAlign w:val="superscript"/>
                <w:lang w:val="ru-RU"/>
              </w:rPr>
              <w:sym w:font="Symbol" w:char="F02D"/>
            </w:r>
            <w:r w:rsidRPr="0023730B">
              <w:rPr>
                <w:vertAlign w:val="superscript"/>
                <w:lang w:val="ru-RU"/>
              </w:rPr>
              <w:t>1</w:t>
            </w:r>
          </w:p>
        </w:tc>
      </w:tr>
      <w:tr w:rsidR="002854A4" w:rsidRPr="0023730B" w14:paraId="7FD6E228" w14:textId="77777777" w:rsidTr="00D96965">
        <w:trPr>
          <w:jc w:val="center"/>
        </w:trPr>
        <w:tc>
          <w:tcPr>
            <w:tcW w:w="2835" w:type="dxa"/>
            <w:vAlign w:val="center"/>
          </w:tcPr>
          <w:p w14:paraId="46B75868" w14:textId="77777777" w:rsidR="002854A4" w:rsidRPr="0023730B" w:rsidRDefault="002854A4" w:rsidP="009F280F">
            <w:pPr>
              <w:pStyle w:val="Tabletext"/>
              <w:rPr>
                <w:lang w:val="ru-RU"/>
              </w:rPr>
            </w:pPr>
            <w:r w:rsidRPr="0023730B">
              <w:rPr>
                <w:lang w:val="ru-RU"/>
              </w:rPr>
              <w:t>Длительность блока L1</w:t>
            </w:r>
          </w:p>
        </w:tc>
        <w:tc>
          <w:tcPr>
            <w:tcW w:w="993" w:type="dxa"/>
          </w:tcPr>
          <w:p w14:paraId="02C75844" w14:textId="77777777" w:rsidR="002854A4" w:rsidRPr="0023730B" w:rsidRDefault="002854A4" w:rsidP="009F280F">
            <w:pPr>
              <w:pStyle w:val="Tabletext"/>
              <w:jc w:val="center"/>
              <w:rPr>
                <w:i/>
                <w:iCs/>
                <w:lang w:val="ru-RU"/>
              </w:rPr>
            </w:pPr>
            <w:proofErr w:type="spellStart"/>
            <w:r w:rsidRPr="0023730B">
              <w:rPr>
                <w:i/>
                <w:iCs/>
                <w:lang w:val="ru-RU"/>
              </w:rPr>
              <w:t>T</w:t>
            </w:r>
            <w:r w:rsidRPr="0023730B">
              <w:rPr>
                <w:i/>
                <w:iCs/>
                <w:vertAlign w:val="subscript"/>
                <w:lang w:val="ru-RU"/>
              </w:rPr>
              <w:t>b</w:t>
            </w:r>
            <w:proofErr w:type="spellEnd"/>
          </w:p>
        </w:tc>
        <w:tc>
          <w:tcPr>
            <w:tcW w:w="1134" w:type="dxa"/>
          </w:tcPr>
          <w:p w14:paraId="3491CAF2" w14:textId="77777777" w:rsidR="002854A4" w:rsidRPr="0023730B" w:rsidRDefault="002854A4" w:rsidP="009F280F">
            <w:pPr>
              <w:pStyle w:val="Tabletext"/>
              <w:jc w:val="center"/>
              <w:rPr>
                <w:lang w:val="ru-RU"/>
              </w:rPr>
            </w:pPr>
            <w:r w:rsidRPr="0023730B">
              <w:rPr>
                <w:lang w:val="ru-RU"/>
              </w:rPr>
              <w:t>с</w:t>
            </w:r>
          </w:p>
        </w:tc>
        <w:tc>
          <w:tcPr>
            <w:tcW w:w="2831" w:type="dxa"/>
          </w:tcPr>
          <w:p w14:paraId="58238021" w14:textId="77777777" w:rsidR="002854A4" w:rsidRPr="0023730B" w:rsidRDefault="002854A4" w:rsidP="009F280F">
            <w:pPr>
              <w:pStyle w:val="Tabletext"/>
              <w:rPr>
                <w:lang w:val="ru-RU"/>
              </w:rPr>
            </w:pPr>
            <w:r w:rsidRPr="0023730B">
              <w:rPr>
                <w:lang w:val="ru-RU"/>
              </w:rPr>
              <w:t>= 32 ∙ </w:t>
            </w:r>
            <w:proofErr w:type="spellStart"/>
            <w:r w:rsidRPr="0023730B">
              <w:rPr>
                <w:i/>
                <w:iCs/>
                <w:lang w:val="ru-RU"/>
              </w:rPr>
              <w:t>T</w:t>
            </w:r>
            <w:r w:rsidRPr="0023730B">
              <w:rPr>
                <w:i/>
                <w:iCs/>
                <w:vertAlign w:val="subscript"/>
                <w:lang w:val="ru-RU"/>
              </w:rPr>
              <w:t>s</w:t>
            </w:r>
            <w:proofErr w:type="spellEnd"/>
          </w:p>
        </w:tc>
        <w:tc>
          <w:tcPr>
            <w:tcW w:w="1846" w:type="dxa"/>
          </w:tcPr>
          <w:p w14:paraId="64F75724" w14:textId="77777777" w:rsidR="002854A4" w:rsidRPr="0023730B" w:rsidRDefault="002854A4" w:rsidP="00060693">
            <w:pPr>
              <w:pStyle w:val="Tabletext"/>
              <w:jc w:val="center"/>
              <w:rPr>
                <w:lang w:val="ru-RU"/>
              </w:rPr>
            </w:pPr>
            <w:r w:rsidRPr="0023730B">
              <w:rPr>
                <w:lang w:val="ru-RU"/>
              </w:rPr>
              <w:t xml:space="preserve">9,288 </w:t>
            </w:r>
            <w:r w:rsidRPr="0023730B">
              <w:rPr>
                <w:lang w:val="ru-RU"/>
              </w:rPr>
              <w:sym w:font="Symbol" w:char="F0B4"/>
            </w:r>
            <w:r w:rsidRPr="0023730B">
              <w:rPr>
                <w:lang w:val="ru-RU"/>
              </w:rPr>
              <w:t xml:space="preserve"> 10</w:t>
            </w:r>
            <w:r w:rsidRPr="0023730B">
              <w:rPr>
                <w:vertAlign w:val="superscript"/>
                <w:lang w:val="ru-RU"/>
              </w:rPr>
              <w:sym w:font="Symbol" w:char="F02D"/>
            </w:r>
            <w:r w:rsidRPr="0023730B">
              <w:rPr>
                <w:vertAlign w:val="superscript"/>
                <w:lang w:val="ru-RU"/>
              </w:rPr>
              <w:t>2</w:t>
            </w:r>
          </w:p>
        </w:tc>
      </w:tr>
      <w:tr w:rsidR="002854A4" w:rsidRPr="0023730B" w14:paraId="1A2B2164" w14:textId="77777777" w:rsidTr="00D96965">
        <w:trPr>
          <w:jc w:val="center"/>
        </w:trPr>
        <w:tc>
          <w:tcPr>
            <w:tcW w:w="2835" w:type="dxa"/>
            <w:vAlign w:val="center"/>
          </w:tcPr>
          <w:p w14:paraId="71AF0FD0" w14:textId="77777777" w:rsidR="002854A4" w:rsidRPr="0023730B" w:rsidRDefault="002854A4" w:rsidP="009F280F">
            <w:pPr>
              <w:pStyle w:val="Tabletext"/>
              <w:rPr>
                <w:lang w:val="ru-RU"/>
              </w:rPr>
            </w:pPr>
            <w:r w:rsidRPr="0023730B">
              <w:rPr>
                <w:lang w:val="ru-RU"/>
              </w:rPr>
              <w:t>Скорость передачи блоков L1</w:t>
            </w:r>
          </w:p>
        </w:tc>
        <w:tc>
          <w:tcPr>
            <w:tcW w:w="993" w:type="dxa"/>
          </w:tcPr>
          <w:p w14:paraId="63FEA55B" w14:textId="77777777" w:rsidR="002854A4" w:rsidRPr="0023730B" w:rsidRDefault="002854A4" w:rsidP="009F280F">
            <w:pPr>
              <w:pStyle w:val="Tabletext"/>
              <w:jc w:val="center"/>
              <w:rPr>
                <w:i/>
                <w:iCs/>
                <w:lang w:val="ru-RU"/>
              </w:rPr>
            </w:pPr>
            <w:proofErr w:type="spellStart"/>
            <w:r w:rsidRPr="0023730B">
              <w:rPr>
                <w:i/>
                <w:iCs/>
                <w:lang w:val="ru-RU"/>
              </w:rPr>
              <w:t>R</w:t>
            </w:r>
            <w:r w:rsidRPr="0023730B">
              <w:rPr>
                <w:i/>
                <w:iCs/>
                <w:vertAlign w:val="subscript"/>
                <w:lang w:val="ru-RU"/>
              </w:rPr>
              <w:t>b</w:t>
            </w:r>
            <w:proofErr w:type="spellEnd"/>
          </w:p>
        </w:tc>
        <w:tc>
          <w:tcPr>
            <w:tcW w:w="1134" w:type="dxa"/>
          </w:tcPr>
          <w:p w14:paraId="3B1A8B92" w14:textId="77777777" w:rsidR="002854A4" w:rsidRPr="0023730B" w:rsidRDefault="002854A4" w:rsidP="009F280F">
            <w:pPr>
              <w:pStyle w:val="Tabletext"/>
              <w:jc w:val="center"/>
              <w:rPr>
                <w:lang w:val="ru-RU"/>
              </w:rPr>
            </w:pPr>
            <w:r w:rsidRPr="0023730B">
              <w:rPr>
                <w:lang w:val="ru-RU"/>
              </w:rPr>
              <w:t>Гц</w:t>
            </w:r>
          </w:p>
        </w:tc>
        <w:tc>
          <w:tcPr>
            <w:tcW w:w="2831" w:type="dxa"/>
          </w:tcPr>
          <w:p w14:paraId="04692F04" w14:textId="77777777" w:rsidR="002854A4" w:rsidRPr="0023730B" w:rsidRDefault="002854A4" w:rsidP="009F280F">
            <w:pPr>
              <w:pStyle w:val="Tabletext"/>
              <w:rPr>
                <w:lang w:val="ru-RU"/>
              </w:rPr>
            </w:pPr>
            <w:r w:rsidRPr="0023730B">
              <w:rPr>
                <w:lang w:val="ru-RU"/>
              </w:rPr>
              <w:t>= 1/</w:t>
            </w:r>
            <w:proofErr w:type="spellStart"/>
            <w:r w:rsidRPr="0023730B">
              <w:rPr>
                <w:i/>
                <w:iCs/>
                <w:lang w:val="ru-RU"/>
              </w:rPr>
              <w:t>T</w:t>
            </w:r>
            <w:r w:rsidRPr="0023730B">
              <w:rPr>
                <w:i/>
                <w:iCs/>
                <w:vertAlign w:val="subscript"/>
                <w:lang w:val="ru-RU"/>
              </w:rPr>
              <w:t>b</w:t>
            </w:r>
            <w:proofErr w:type="spellEnd"/>
          </w:p>
        </w:tc>
        <w:tc>
          <w:tcPr>
            <w:tcW w:w="1846" w:type="dxa"/>
          </w:tcPr>
          <w:p w14:paraId="523D7129" w14:textId="77777777" w:rsidR="002854A4" w:rsidRPr="0023730B" w:rsidRDefault="002854A4" w:rsidP="00060693">
            <w:pPr>
              <w:pStyle w:val="Tabletext"/>
              <w:jc w:val="center"/>
              <w:rPr>
                <w:lang w:val="ru-RU"/>
              </w:rPr>
            </w:pPr>
            <w:r w:rsidRPr="0023730B">
              <w:rPr>
                <w:lang w:val="ru-RU"/>
              </w:rPr>
              <w:t>10,77</w:t>
            </w:r>
          </w:p>
        </w:tc>
      </w:tr>
      <w:tr w:rsidR="002854A4" w:rsidRPr="0023730B" w14:paraId="0EA8DA3F" w14:textId="77777777" w:rsidTr="00D96965">
        <w:trPr>
          <w:jc w:val="center"/>
        </w:trPr>
        <w:tc>
          <w:tcPr>
            <w:tcW w:w="2835" w:type="dxa"/>
            <w:vAlign w:val="center"/>
          </w:tcPr>
          <w:p w14:paraId="03ACB799" w14:textId="77777777" w:rsidR="002854A4" w:rsidRPr="0023730B" w:rsidRDefault="002854A4" w:rsidP="009F280F">
            <w:pPr>
              <w:pStyle w:val="Tabletext"/>
              <w:rPr>
                <w:lang w:val="ru-RU"/>
              </w:rPr>
            </w:pPr>
            <w:r w:rsidRPr="0023730B">
              <w:rPr>
                <w:lang w:val="ru-RU"/>
              </w:rPr>
              <w:t>Длительность пары блоков L1</w:t>
            </w:r>
          </w:p>
        </w:tc>
        <w:tc>
          <w:tcPr>
            <w:tcW w:w="993" w:type="dxa"/>
          </w:tcPr>
          <w:p w14:paraId="140C19E3" w14:textId="77777777" w:rsidR="002854A4" w:rsidRPr="0023730B" w:rsidRDefault="002854A4" w:rsidP="009F280F">
            <w:pPr>
              <w:pStyle w:val="Tabletext"/>
              <w:jc w:val="center"/>
              <w:rPr>
                <w:i/>
                <w:iCs/>
                <w:lang w:val="ru-RU"/>
              </w:rPr>
            </w:pPr>
            <w:proofErr w:type="spellStart"/>
            <w:r w:rsidRPr="0023730B">
              <w:rPr>
                <w:i/>
                <w:iCs/>
                <w:lang w:val="ru-RU"/>
              </w:rPr>
              <w:t>T</w:t>
            </w:r>
            <w:r w:rsidRPr="0023730B">
              <w:rPr>
                <w:i/>
                <w:iCs/>
                <w:vertAlign w:val="subscript"/>
                <w:lang w:val="ru-RU"/>
              </w:rPr>
              <w:t>p</w:t>
            </w:r>
            <w:proofErr w:type="spellEnd"/>
          </w:p>
        </w:tc>
        <w:tc>
          <w:tcPr>
            <w:tcW w:w="1134" w:type="dxa"/>
          </w:tcPr>
          <w:p w14:paraId="2F49E0DF" w14:textId="77777777" w:rsidR="002854A4" w:rsidRPr="0023730B" w:rsidRDefault="002854A4" w:rsidP="009F280F">
            <w:pPr>
              <w:pStyle w:val="Tabletext"/>
              <w:jc w:val="center"/>
              <w:rPr>
                <w:lang w:val="ru-RU"/>
              </w:rPr>
            </w:pPr>
            <w:r w:rsidRPr="0023730B">
              <w:rPr>
                <w:lang w:val="ru-RU"/>
              </w:rPr>
              <w:t>с</w:t>
            </w:r>
          </w:p>
        </w:tc>
        <w:tc>
          <w:tcPr>
            <w:tcW w:w="2831" w:type="dxa"/>
          </w:tcPr>
          <w:p w14:paraId="4044A8D2" w14:textId="77777777" w:rsidR="002854A4" w:rsidRPr="0023730B" w:rsidRDefault="002854A4" w:rsidP="009F280F">
            <w:pPr>
              <w:pStyle w:val="Tabletext"/>
              <w:rPr>
                <w:lang w:val="ru-RU"/>
              </w:rPr>
            </w:pPr>
            <w:r w:rsidRPr="0023730B">
              <w:rPr>
                <w:lang w:val="ru-RU"/>
              </w:rPr>
              <w:t>= 64 ∙ </w:t>
            </w:r>
            <w:proofErr w:type="spellStart"/>
            <w:r w:rsidRPr="0023730B">
              <w:rPr>
                <w:i/>
                <w:iCs/>
                <w:lang w:val="ru-RU"/>
              </w:rPr>
              <w:t>T</w:t>
            </w:r>
            <w:r w:rsidRPr="0023730B">
              <w:rPr>
                <w:i/>
                <w:iCs/>
                <w:vertAlign w:val="subscript"/>
                <w:lang w:val="ru-RU"/>
              </w:rPr>
              <w:t>s</w:t>
            </w:r>
            <w:proofErr w:type="spellEnd"/>
          </w:p>
        </w:tc>
        <w:tc>
          <w:tcPr>
            <w:tcW w:w="1846" w:type="dxa"/>
          </w:tcPr>
          <w:p w14:paraId="250D6A04" w14:textId="77777777" w:rsidR="002854A4" w:rsidRPr="0023730B" w:rsidRDefault="002854A4" w:rsidP="00060693">
            <w:pPr>
              <w:pStyle w:val="Tabletext"/>
              <w:jc w:val="center"/>
              <w:rPr>
                <w:lang w:val="ru-RU"/>
              </w:rPr>
            </w:pPr>
            <w:r w:rsidRPr="0023730B">
              <w:rPr>
                <w:lang w:val="ru-RU"/>
              </w:rPr>
              <w:t xml:space="preserve">1,858 </w:t>
            </w:r>
            <w:r w:rsidRPr="0023730B">
              <w:rPr>
                <w:lang w:val="ru-RU"/>
              </w:rPr>
              <w:sym w:font="Symbol" w:char="F0B4"/>
            </w:r>
            <w:r w:rsidRPr="0023730B">
              <w:rPr>
                <w:lang w:val="ru-RU"/>
              </w:rPr>
              <w:t xml:space="preserve"> 10</w:t>
            </w:r>
            <w:r w:rsidRPr="0023730B">
              <w:rPr>
                <w:vertAlign w:val="superscript"/>
                <w:lang w:val="ru-RU"/>
              </w:rPr>
              <w:sym w:font="Symbol" w:char="F02D"/>
            </w:r>
            <w:r w:rsidRPr="0023730B">
              <w:rPr>
                <w:vertAlign w:val="superscript"/>
                <w:lang w:val="ru-RU"/>
              </w:rPr>
              <w:t>1</w:t>
            </w:r>
          </w:p>
        </w:tc>
      </w:tr>
      <w:tr w:rsidR="002854A4" w:rsidRPr="0023730B" w14:paraId="0553F4D1" w14:textId="77777777" w:rsidTr="00D96965">
        <w:trPr>
          <w:jc w:val="center"/>
        </w:trPr>
        <w:tc>
          <w:tcPr>
            <w:tcW w:w="2835" w:type="dxa"/>
            <w:vAlign w:val="center"/>
          </w:tcPr>
          <w:p w14:paraId="7EC95E9A" w14:textId="77777777" w:rsidR="002854A4" w:rsidRPr="0023730B" w:rsidRDefault="002854A4" w:rsidP="009F280F">
            <w:pPr>
              <w:pStyle w:val="Tabletext"/>
              <w:rPr>
                <w:lang w:val="ru-RU"/>
              </w:rPr>
            </w:pPr>
            <w:r w:rsidRPr="0023730B">
              <w:rPr>
                <w:lang w:val="ru-RU"/>
              </w:rPr>
              <w:t>Скорость передачи пары блоков L1</w:t>
            </w:r>
          </w:p>
        </w:tc>
        <w:tc>
          <w:tcPr>
            <w:tcW w:w="993" w:type="dxa"/>
          </w:tcPr>
          <w:p w14:paraId="0E3F313C" w14:textId="77777777" w:rsidR="002854A4" w:rsidRPr="0023730B" w:rsidRDefault="002854A4" w:rsidP="009F280F">
            <w:pPr>
              <w:pStyle w:val="Tabletext"/>
              <w:jc w:val="center"/>
              <w:rPr>
                <w:i/>
                <w:iCs/>
                <w:lang w:val="ru-RU"/>
              </w:rPr>
            </w:pPr>
            <w:proofErr w:type="spellStart"/>
            <w:r w:rsidRPr="0023730B">
              <w:rPr>
                <w:i/>
                <w:iCs/>
                <w:lang w:val="ru-RU"/>
              </w:rPr>
              <w:t>R</w:t>
            </w:r>
            <w:r w:rsidRPr="0023730B">
              <w:rPr>
                <w:i/>
                <w:iCs/>
                <w:vertAlign w:val="subscript"/>
                <w:lang w:val="ru-RU"/>
              </w:rPr>
              <w:t>p</w:t>
            </w:r>
            <w:proofErr w:type="spellEnd"/>
          </w:p>
        </w:tc>
        <w:tc>
          <w:tcPr>
            <w:tcW w:w="1134" w:type="dxa"/>
          </w:tcPr>
          <w:p w14:paraId="295084DE" w14:textId="77777777" w:rsidR="002854A4" w:rsidRPr="0023730B" w:rsidRDefault="002854A4" w:rsidP="009F280F">
            <w:pPr>
              <w:pStyle w:val="Tabletext"/>
              <w:jc w:val="center"/>
              <w:rPr>
                <w:lang w:val="ru-RU"/>
              </w:rPr>
            </w:pPr>
            <w:r w:rsidRPr="0023730B">
              <w:rPr>
                <w:lang w:val="ru-RU"/>
              </w:rPr>
              <w:t>Гц</w:t>
            </w:r>
          </w:p>
        </w:tc>
        <w:tc>
          <w:tcPr>
            <w:tcW w:w="2831" w:type="dxa"/>
          </w:tcPr>
          <w:p w14:paraId="110609B9" w14:textId="77777777" w:rsidR="002854A4" w:rsidRPr="0023730B" w:rsidRDefault="002854A4" w:rsidP="009F280F">
            <w:pPr>
              <w:pStyle w:val="Tabletext"/>
              <w:rPr>
                <w:lang w:val="ru-RU"/>
              </w:rPr>
            </w:pPr>
            <w:r w:rsidRPr="0023730B">
              <w:rPr>
                <w:lang w:val="ru-RU"/>
              </w:rPr>
              <w:t>= 1/</w:t>
            </w:r>
            <w:proofErr w:type="spellStart"/>
            <w:r w:rsidRPr="0023730B">
              <w:rPr>
                <w:i/>
                <w:iCs/>
                <w:lang w:val="ru-RU"/>
              </w:rPr>
              <w:t>T</w:t>
            </w:r>
            <w:r w:rsidRPr="0023730B">
              <w:rPr>
                <w:i/>
                <w:iCs/>
                <w:vertAlign w:val="subscript"/>
                <w:lang w:val="ru-RU"/>
              </w:rPr>
              <w:t>p</w:t>
            </w:r>
            <w:proofErr w:type="spellEnd"/>
          </w:p>
        </w:tc>
        <w:tc>
          <w:tcPr>
            <w:tcW w:w="1846" w:type="dxa"/>
          </w:tcPr>
          <w:p w14:paraId="2FAFC637" w14:textId="77777777" w:rsidR="002854A4" w:rsidRPr="0023730B" w:rsidRDefault="002854A4" w:rsidP="00060693">
            <w:pPr>
              <w:pStyle w:val="Tabletext"/>
              <w:jc w:val="center"/>
              <w:rPr>
                <w:lang w:val="ru-RU"/>
              </w:rPr>
            </w:pPr>
            <w:r w:rsidRPr="0023730B">
              <w:rPr>
                <w:lang w:val="ru-RU"/>
              </w:rPr>
              <w:t>5,383</w:t>
            </w:r>
          </w:p>
        </w:tc>
      </w:tr>
      <w:tr w:rsidR="002854A4" w:rsidRPr="0023730B" w14:paraId="188B1FF7" w14:textId="77777777" w:rsidTr="00D96965">
        <w:trPr>
          <w:jc w:val="center"/>
        </w:trPr>
        <w:tc>
          <w:tcPr>
            <w:tcW w:w="2835" w:type="dxa"/>
            <w:vAlign w:val="center"/>
          </w:tcPr>
          <w:p w14:paraId="00E39852" w14:textId="77777777" w:rsidR="002854A4" w:rsidRPr="0023730B" w:rsidRDefault="002854A4" w:rsidP="009F280F">
            <w:pPr>
              <w:pStyle w:val="Tabletext"/>
              <w:rPr>
                <w:lang w:val="ru-RU"/>
              </w:rPr>
            </w:pPr>
            <w:r w:rsidRPr="0023730B">
              <w:rPr>
                <w:lang w:val="ru-RU"/>
              </w:rPr>
              <w:t>Кадры задержки, обусловленной разнообразием</w:t>
            </w:r>
          </w:p>
        </w:tc>
        <w:tc>
          <w:tcPr>
            <w:tcW w:w="993" w:type="dxa"/>
          </w:tcPr>
          <w:p w14:paraId="36574394" w14:textId="77777777" w:rsidR="002854A4" w:rsidRPr="0023730B" w:rsidRDefault="002854A4" w:rsidP="009F280F">
            <w:pPr>
              <w:pStyle w:val="Tabletext"/>
              <w:jc w:val="center"/>
              <w:rPr>
                <w:i/>
                <w:iCs/>
                <w:lang w:val="ru-RU"/>
              </w:rPr>
            </w:pPr>
            <w:proofErr w:type="spellStart"/>
            <w:r w:rsidRPr="0023730B">
              <w:rPr>
                <w:i/>
                <w:iCs/>
                <w:lang w:val="ru-RU"/>
              </w:rPr>
              <w:t>N</w:t>
            </w:r>
            <w:r w:rsidRPr="0023730B">
              <w:rPr>
                <w:i/>
                <w:iCs/>
                <w:vertAlign w:val="subscript"/>
                <w:lang w:val="ru-RU"/>
              </w:rPr>
              <w:t>dd</w:t>
            </w:r>
            <w:proofErr w:type="spellEnd"/>
          </w:p>
        </w:tc>
        <w:tc>
          <w:tcPr>
            <w:tcW w:w="1134" w:type="dxa"/>
          </w:tcPr>
          <w:p w14:paraId="4CC84AAD" w14:textId="77777777" w:rsidR="002854A4" w:rsidRPr="0023730B" w:rsidRDefault="002854A4" w:rsidP="009F280F">
            <w:pPr>
              <w:pStyle w:val="Tabletext"/>
              <w:jc w:val="center"/>
              <w:rPr>
                <w:highlight w:val="yellow"/>
                <w:lang w:val="ru-RU"/>
              </w:rPr>
            </w:pPr>
            <w:r w:rsidRPr="0023730B">
              <w:rPr>
                <w:lang w:val="ru-RU"/>
              </w:rPr>
              <w:t>Не имеется</w:t>
            </w:r>
          </w:p>
        </w:tc>
        <w:tc>
          <w:tcPr>
            <w:tcW w:w="2831" w:type="dxa"/>
          </w:tcPr>
          <w:p w14:paraId="3AE59FD9" w14:textId="77777777" w:rsidR="002854A4" w:rsidRPr="0023730B" w:rsidRDefault="002854A4" w:rsidP="009F280F">
            <w:pPr>
              <w:pStyle w:val="Tabletext"/>
              <w:rPr>
                <w:highlight w:val="yellow"/>
                <w:lang w:val="ru-RU"/>
              </w:rPr>
            </w:pPr>
            <w:r w:rsidRPr="0023730B">
              <w:rPr>
                <w:lang w:val="ru-RU"/>
              </w:rPr>
              <w:t>Число кадров L1 задержки, обусловленной разнообразием</w:t>
            </w:r>
          </w:p>
        </w:tc>
        <w:tc>
          <w:tcPr>
            <w:tcW w:w="1846" w:type="dxa"/>
          </w:tcPr>
          <w:p w14:paraId="163208DF" w14:textId="77777777" w:rsidR="002854A4" w:rsidRPr="0023730B" w:rsidRDefault="002854A4" w:rsidP="00060693">
            <w:pPr>
              <w:pStyle w:val="Tabletext"/>
              <w:jc w:val="center"/>
              <w:rPr>
                <w:lang w:val="ru-RU"/>
              </w:rPr>
            </w:pPr>
            <w:r w:rsidRPr="0023730B">
              <w:rPr>
                <w:lang w:val="ru-RU"/>
              </w:rPr>
              <w:t>3</w:t>
            </w:r>
          </w:p>
        </w:tc>
      </w:tr>
      <w:tr w:rsidR="00004CAC" w:rsidRPr="0023730B" w14:paraId="1872BBF9" w14:textId="77777777" w:rsidTr="00D96965">
        <w:trPr>
          <w:jc w:val="center"/>
        </w:trPr>
        <w:tc>
          <w:tcPr>
            <w:tcW w:w="2835" w:type="dxa"/>
          </w:tcPr>
          <w:p w14:paraId="74997F5A" w14:textId="05685590" w:rsidR="00004CAC" w:rsidRPr="0023730B" w:rsidRDefault="004603E2" w:rsidP="00151AB7">
            <w:pPr>
              <w:pStyle w:val="Tabletext"/>
              <w:rPr>
                <w:lang w:val="ru-RU"/>
              </w:rPr>
            </w:pPr>
            <w:r w:rsidRPr="0023730B">
              <w:rPr>
                <w:lang w:val="ru-RU"/>
              </w:rPr>
              <w:t>Задержка</w:t>
            </w:r>
            <w:r w:rsidR="00151AB7" w:rsidRPr="0023730B">
              <w:rPr>
                <w:lang w:val="ru-RU"/>
              </w:rPr>
              <w:t xml:space="preserve"> цифрового сигнала</w:t>
            </w:r>
            <w:r w:rsidRPr="0023730B">
              <w:rPr>
                <w:lang w:val="ru-RU"/>
              </w:rPr>
              <w:t>, обусловленная разнообразием</w:t>
            </w:r>
          </w:p>
        </w:tc>
        <w:tc>
          <w:tcPr>
            <w:tcW w:w="993" w:type="dxa"/>
          </w:tcPr>
          <w:p w14:paraId="3FB78EBD" w14:textId="77777777" w:rsidR="00004CAC" w:rsidRPr="0023730B" w:rsidRDefault="00004CAC" w:rsidP="009E4BD5">
            <w:pPr>
              <w:pStyle w:val="Tabletext"/>
              <w:jc w:val="center"/>
              <w:rPr>
                <w:i/>
                <w:iCs/>
                <w:lang w:val="ru-RU"/>
              </w:rPr>
            </w:pPr>
            <w:proofErr w:type="spellStart"/>
            <w:r w:rsidRPr="0023730B">
              <w:rPr>
                <w:i/>
                <w:iCs/>
                <w:lang w:val="ru-RU"/>
              </w:rPr>
              <w:t>T</w:t>
            </w:r>
            <w:r w:rsidRPr="0023730B">
              <w:rPr>
                <w:i/>
                <w:iCs/>
                <w:vertAlign w:val="subscript"/>
                <w:lang w:val="ru-RU"/>
              </w:rPr>
              <w:t>dd</w:t>
            </w:r>
            <w:proofErr w:type="spellEnd"/>
          </w:p>
        </w:tc>
        <w:tc>
          <w:tcPr>
            <w:tcW w:w="1134" w:type="dxa"/>
          </w:tcPr>
          <w:p w14:paraId="7FEBC9D7" w14:textId="77777777" w:rsidR="00004CAC" w:rsidRPr="0023730B" w:rsidRDefault="00004CAC" w:rsidP="009E4BD5">
            <w:pPr>
              <w:pStyle w:val="Tabletext"/>
              <w:jc w:val="center"/>
              <w:rPr>
                <w:lang w:val="ru-RU"/>
              </w:rPr>
            </w:pPr>
            <w:r w:rsidRPr="0023730B">
              <w:rPr>
                <w:lang w:val="ru-RU"/>
              </w:rPr>
              <w:t>s</w:t>
            </w:r>
          </w:p>
        </w:tc>
        <w:tc>
          <w:tcPr>
            <w:tcW w:w="2831" w:type="dxa"/>
          </w:tcPr>
          <w:p w14:paraId="13AB2D80" w14:textId="77777777" w:rsidR="00004CAC" w:rsidRPr="0023730B" w:rsidRDefault="00004CAC" w:rsidP="009E4BD5">
            <w:pPr>
              <w:pStyle w:val="Tabletext"/>
              <w:rPr>
                <w:lang w:val="ru-RU"/>
              </w:rPr>
            </w:pPr>
            <w:r w:rsidRPr="0023730B">
              <w:rPr>
                <w:lang w:val="ru-RU"/>
              </w:rPr>
              <w:t xml:space="preserve">= </w:t>
            </w:r>
            <w:proofErr w:type="spellStart"/>
            <w:r w:rsidRPr="0023730B">
              <w:rPr>
                <w:i/>
                <w:iCs/>
                <w:lang w:val="ru-RU"/>
              </w:rPr>
              <w:t>N</w:t>
            </w:r>
            <w:r w:rsidRPr="0023730B">
              <w:rPr>
                <w:i/>
                <w:iCs/>
                <w:vertAlign w:val="subscript"/>
                <w:lang w:val="ru-RU"/>
              </w:rPr>
              <w:t>dd</w:t>
            </w:r>
            <w:proofErr w:type="spellEnd"/>
            <w:r w:rsidRPr="0023730B">
              <w:rPr>
                <w:lang w:val="ru-RU"/>
              </w:rPr>
              <w:t>*</w:t>
            </w:r>
            <w:proofErr w:type="spellStart"/>
            <w:r w:rsidRPr="0023730B">
              <w:rPr>
                <w:i/>
                <w:iCs/>
                <w:lang w:val="ru-RU"/>
              </w:rPr>
              <w:t>T</w:t>
            </w:r>
            <w:r w:rsidRPr="0023730B">
              <w:rPr>
                <w:i/>
                <w:iCs/>
                <w:vertAlign w:val="subscript"/>
                <w:lang w:val="ru-RU"/>
              </w:rPr>
              <w:t>f</w:t>
            </w:r>
            <w:proofErr w:type="spellEnd"/>
          </w:p>
        </w:tc>
        <w:tc>
          <w:tcPr>
            <w:tcW w:w="1846" w:type="dxa"/>
          </w:tcPr>
          <w:p w14:paraId="28FD4CA9" w14:textId="2BF9E106" w:rsidR="00004CAC" w:rsidRPr="0023730B" w:rsidRDefault="00004CAC" w:rsidP="00060693">
            <w:pPr>
              <w:pStyle w:val="Tabletext"/>
              <w:jc w:val="center"/>
              <w:rPr>
                <w:lang w:val="ru-RU"/>
              </w:rPr>
            </w:pPr>
            <w:r w:rsidRPr="0023730B">
              <w:rPr>
                <w:lang w:val="ru-RU"/>
              </w:rPr>
              <w:t>4,458</w:t>
            </w:r>
          </w:p>
        </w:tc>
      </w:tr>
      <w:tr w:rsidR="00004CAC" w:rsidRPr="0023730B" w14:paraId="155C93C5" w14:textId="77777777" w:rsidTr="00D96965">
        <w:trPr>
          <w:jc w:val="center"/>
        </w:trPr>
        <w:tc>
          <w:tcPr>
            <w:tcW w:w="2835" w:type="dxa"/>
          </w:tcPr>
          <w:p w14:paraId="04A20B5D" w14:textId="30654204" w:rsidR="00004CAC" w:rsidRPr="0023730B" w:rsidRDefault="004603E2" w:rsidP="00151AB7">
            <w:pPr>
              <w:pStyle w:val="Tabletext"/>
              <w:rPr>
                <w:lang w:val="ru-RU"/>
              </w:rPr>
            </w:pPr>
            <w:r w:rsidRPr="0023730B">
              <w:rPr>
                <w:lang w:val="ru-RU"/>
              </w:rPr>
              <w:t>Задержка</w:t>
            </w:r>
            <w:r w:rsidR="00151AB7" w:rsidRPr="0023730B">
              <w:rPr>
                <w:lang w:val="ru-RU"/>
              </w:rPr>
              <w:t xml:space="preserve"> аналогового сигнала</w:t>
            </w:r>
            <w:r w:rsidRPr="0023730B">
              <w:rPr>
                <w:lang w:val="ru-RU"/>
              </w:rPr>
              <w:t>, обусловленная разнообразием</w:t>
            </w:r>
          </w:p>
        </w:tc>
        <w:tc>
          <w:tcPr>
            <w:tcW w:w="993" w:type="dxa"/>
          </w:tcPr>
          <w:p w14:paraId="579AA256" w14:textId="77777777" w:rsidR="00004CAC" w:rsidRPr="0023730B" w:rsidRDefault="00004CAC" w:rsidP="009E4BD5">
            <w:pPr>
              <w:pStyle w:val="Tabletext"/>
              <w:jc w:val="center"/>
              <w:rPr>
                <w:i/>
                <w:iCs/>
                <w:lang w:val="ru-RU"/>
              </w:rPr>
            </w:pPr>
            <w:proofErr w:type="spellStart"/>
            <w:r w:rsidRPr="0023730B">
              <w:rPr>
                <w:i/>
                <w:iCs/>
                <w:lang w:val="ru-RU"/>
              </w:rPr>
              <w:t>T</w:t>
            </w:r>
            <w:r w:rsidRPr="0023730B">
              <w:rPr>
                <w:i/>
                <w:iCs/>
                <w:vertAlign w:val="subscript"/>
                <w:lang w:val="ru-RU"/>
              </w:rPr>
              <w:t>ad</w:t>
            </w:r>
            <w:proofErr w:type="spellEnd"/>
          </w:p>
        </w:tc>
        <w:tc>
          <w:tcPr>
            <w:tcW w:w="1134" w:type="dxa"/>
          </w:tcPr>
          <w:p w14:paraId="625295E1" w14:textId="77777777" w:rsidR="00004CAC" w:rsidRPr="0023730B" w:rsidRDefault="00004CAC" w:rsidP="009E4BD5">
            <w:pPr>
              <w:pStyle w:val="Tabletext"/>
              <w:jc w:val="center"/>
              <w:rPr>
                <w:lang w:val="ru-RU"/>
              </w:rPr>
            </w:pPr>
            <w:r w:rsidRPr="0023730B">
              <w:rPr>
                <w:lang w:val="ru-RU"/>
              </w:rPr>
              <w:t>s</w:t>
            </w:r>
          </w:p>
        </w:tc>
        <w:tc>
          <w:tcPr>
            <w:tcW w:w="2831" w:type="dxa"/>
          </w:tcPr>
          <w:p w14:paraId="154CD45F" w14:textId="77777777" w:rsidR="00004CAC" w:rsidRPr="0023730B" w:rsidRDefault="00004CAC" w:rsidP="009E4BD5">
            <w:pPr>
              <w:pStyle w:val="Tabletext"/>
              <w:rPr>
                <w:lang w:val="ru-RU"/>
              </w:rPr>
            </w:pPr>
            <w:r w:rsidRPr="0023730B">
              <w:rPr>
                <w:szCs w:val="22"/>
                <w:lang w:val="ru-RU"/>
              </w:rPr>
              <w:t xml:space="preserve">= </w:t>
            </w:r>
            <w:proofErr w:type="spellStart"/>
            <w:r w:rsidRPr="0023730B">
              <w:rPr>
                <w:i/>
                <w:iCs/>
                <w:szCs w:val="22"/>
                <w:lang w:val="ru-RU"/>
              </w:rPr>
              <w:t>N</w:t>
            </w:r>
            <w:r w:rsidRPr="0023730B">
              <w:rPr>
                <w:i/>
                <w:iCs/>
                <w:szCs w:val="22"/>
                <w:vertAlign w:val="subscript"/>
                <w:lang w:val="ru-RU"/>
              </w:rPr>
              <w:t>dd</w:t>
            </w:r>
            <w:proofErr w:type="spellEnd"/>
            <w:r w:rsidRPr="0023730B">
              <w:rPr>
                <w:szCs w:val="22"/>
                <w:lang w:val="ru-RU"/>
              </w:rPr>
              <w:t>*</w:t>
            </w:r>
            <w:proofErr w:type="spellStart"/>
            <w:r w:rsidRPr="0023730B">
              <w:rPr>
                <w:i/>
                <w:iCs/>
                <w:szCs w:val="22"/>
                <w:lang w:val="ru-RU"/>
              </w:rPr>
              <w:t>T</w:t>
            </w:r>
            <w:r w:rsidRPr="0023730B">
              <w:rPr>
                <w:i/>
                <w:iCs/>
                <w:szCs w:val="22"/>
                <w:vertAlign w:val="subscript"/>
                <w:lang w:val="ru-RU"/>
              </w:rPr>
              <w:t>f</w:t>
            </w:r>
            <w:proofErr w:type="spellEnd"/>
          </w:p>
        </w:tc>
        <w:tc>
          <w:tcPr>
            <w:tcW w:w="1846" w:type="dxa"/>
          </w:tcPr>
          <w:p w14:paraId="3F7C0F1D" w14:textId="45FED19B" w:rsidR="00004CAC" w:rsidRPr="0023730B" w:rsidRDefault="00004CAC" w:rsidP="00060693">
            <w:pPr>
              <w:pStyle w:val="Tabletext"/>
              <w:jc w:val="center"/>
              <w:rPr>
                <w:lang w:val="ru-RU"/>
              </w:rPr>
            </w:pPr>
            <w:r w:rsidRPr="0023730B">
              <w:rPr>
                <w:lang w:val="ru-RU"/>
              </w:rPr>
              <w:t>4,458</w:t>
            </w:r>
          </w:p>
        </w:tc>
      </w:tr>
      <w:tr w:rsidR="002854A4" w:rsidRPr="0023730B" w14:paraId="38A9F297" w14:textId="77777777" w:rsidTr="00D96965">
        <w:trPr>
          <w:jc w:val="center"/>
        </w:trPr>
        <w:tc>
          <w:tcPr>
            <w:tcW w:w="2835" w:type="dxa"/>
            <w:tcBorders>
              <w:top w:val="single" w:sz="4" w:space="0" w:color="auto"/>
              <w:left w:val="single" w:sz="4" w:space="0" w:color="auto"/>
              <w:bottom w:val="single" w:sz="4" w:space="0" w:color="auto"/>
              <w:right w:val="single" w:sz="4" w:space="0" w:color="auto"/>
            </w:tcBorders>
            <w:vAlign w:val="center"/>
          </w:tcPr>
          <w:p w14:paraId="2C560F1D" w14:textId="77777777" w:rsidR="002854A4" w:rsidRPr="0023730B" w:rsidRDefault="002854A4" w:rsidP="009F280F">
            <w:pPr>
              <w:pStyle w:val="Tabletext"/>
              <w:rPr>
                <w:lang w:val="ru-RU"/>
              </w:rPr>
            </w:pPr>
            <w:r w:rsidRPr="0023730B">
              <w:rPr>
                <w:lang w:val="ru-RU"/>
              </w:rPr>
              <w:t xml:space="preserve">Число </w:t>
            </w:r>
            <w:proofErr w:type="spellStart"/>
            <w:r w:rsidRPr="0023730B">
              <w:rPr>
                <w:lang w:val="ru-RU"/>
              </w:rPr>
              <w:t>поднесущих</w:t>
            </w:r>
            <w:proofErr w:type="spellEnd"/>
          </w:p>
        </w:tc>
        <w:tc>
          <w:tcPr>
            <w:tcW w:w="993" w:type="dxa"/>
            <w:tcBorders>
              <w:top w:val="single" w:sz="4" w:space="0" w:color="auto"/>
              <w:left w:val="single" w:sz="4" w:space="0" w:color="auto"/>
              <w:bottom w:val="single" w:sz="4" w:space="0" w:color="auto"/>
              <w:right w:val="single" w:sz="4" w:space="0" w:color="auto"/>
            </w:tcBorders>
          </w:tcPr>
          <w:p w14:paraId="7C8E90D7" w14:textId="77777777" w:rsidR="002854A4" w:rsidRPr="0023730B" w:rsidRDefault="002854A4" w:rsidP="009F280F">
            <w:pPr>
              <w:pStyle w:val="Tabletext"/>
              <w:jc w:val="center"/>
              <w:rPr>
                <w:i/>
                <w:iCs/>
                <w:lang w:val="ru-RU"/>
              </w:rPr>
            </w:pPr>
            <w:r w:rsidRPr="0023730B">
              <w:rPr>
                <w:i/>
                <w:iCs/>
                <w:lang w:val="ru-RU"/>
              </w:rPr>
              <w:t>Н/П</w:t>
            </w:r>
          </w:p>
        </w:tc>
        <w:tc>
          <w:tcPr>
            <w:tcW w:w="1134" w:type="dxa"/>
            <w:tcBorders>
              <w:top w:val="single" w:sz="4" w:space="0" w:color="auto"/>
              <w:left w:val="single" w:sz="4" w:space="0" w:color="auto"/>
              <w:bottom w:val="single" w:sz="4" w:space="0" w:color="auto"/>
              <w:right w:val="single" w:sz="4" w:space="0" w:color="auto"/>
            </w:tcBorders>
          </w:tcPr>
          <w:p w14:paraId="045788FC" w14:textId="77777777" w:rsidR="002854A4" w:rsidRPr="0023730B" w:rsidRDefault="002854A4" w:rsidP="009F280F">
            <w:pPr>
              <w:pStyle w:val="Tabletext"/>
              <w:jc w:val="center"/>
              <w:rPr>
                <w:lang w:val="ru-RU"/>
              </w:rPr>
            </w:pPr>
            <w:r w:rsidRPr="0023730B">
              <w:rPr>
                <w:lang w:val="ru-RU"/>
              </w:rPr>
              <w:t xml:space="preserve">Не имеется </w:t>
            </w:r>
          </w:p>
        </w:tc>
        <w:tc>
          <w:tcPr>
            <w:tcW w:w="2831" w:type="dxa"/>
            <w:tcBorders>
              <w:top w:val="single" w:sz="4" w:space="0" w:color="auto"/>
              <w:left w:val="single" w:sz="4" w:space="0" w:color="auto"/>
              <w:bottom w:val="single" w:sz="4" w:space="0" w:color="auto"/>
              <w:right w:val="single" w:sz="4" w:space="0" w:color="auto"/>
            </w:tcBorders>
          </w:tcPr>
          <w:p w14:paraId="2D2EEF35" w14:textId="77777777" w:rsidR="002854A4" w:rsidRPr="0023730B" w:rsidRDefault="002854A4" w:rsidP="009F280F">
            <w:pPr>
              <w:pStyle w:val="Tabletext"/>
              <w:rPr>
                <w:lang w:val="ru-RU"/>
              </w:rPr>
            </w:pPr>
            <w:r w:rsidRPr="0023730B">
              <w:rPr>
                <w:lang w:val="ru-RU"/>
              </w:rPr>
              <w:t>Полоса 70 кГц – 191</w:t>
            </w:r>
          </w:p>
          <w:p w14:paraId="7C9B9EEA" w14:textId="77777777" w:rsidR="002854A4" w:rsidRPr="0023730B" w:rsidRDefault="002854A4" w:rsidP="009F280F">
            <w:pPr>
              <w:pStyle w:val="Tabletext"/>
              <w:rPr>
                <w:lang w:val="ru-RU"/>
              </w:rPr>
            </w:pPr>
            <w:r w:rsidRPr="0023730B">
              <w:rPr>
                <w:lang w:val="ru-RU"/>
              </w:rPr>
              <w:t>Полоса 100 кГц – 267</w:t>
            </w:r>
          </w:p>
        </w:tc>
        <w:tc>
          <w:tcPr>
            <w:tcW w:w="1846" w:type="dxa"/>
            <w:tcBorders>
              <w:top w:val="single" w:sz="4" w:space="0" w:color="auto"/>
              <w:left w:val="single" w:sz="4" w:space="0" w:color="auto"/>
              <w:bottom w:val="single" w:sz="4" w:space="0" w:color="auto"/>
              <w:right w:val="single" w:sz="4" w:space="0" w:color="auto"/>
            </w:tcBorders>
          </w:tcPr>
          <w:p w14:paraId="792C6EF7" w14:textId="77777777" w:rsidR="002854A4" w:rsidRPr="0023730B" w:rsidRDefault="002854A4" w:rsidP="00060693">
            <w:pPr>
              <w:pStyle w:val="Tabletext"/>
              <w:jc w:val="center"/>
              <w:rPr>
                <w:lang w:val="ru-RU"/>
              </w:rPr>
            </w:pPr>
          </w:p>
        </w:tc>
      </w:tr>
      <w:tr w:rsidR="002854A4" w:rsidRPr="0023730B" w14:paraId="48695078" w14:textId="77777777" w:rsidTr="00D96965">
        <w:trPr>
          <w:jc w:val="center"/>
        </w:trPr>
        <w:tc>
          <w:tcPr>
            <w:tcW w:w="2835" w:type="dxa"/>
            <w:tcBorders>
              <w:top w:val="single" w:sz="4" w:space="0" w:color="auto"/>
              <w:left w:val="single" w:sz="4" w:space="0" w:color="auto"/>
              <w:bottom w:val="single" w:sz="4" w:space="0" w:color="auto"/>
              <w:right w:val="single" w:sz="4" w:space="0" w:color="auto"/>
            </w:tcBorders>
            <w:vAlign w:val="center"/>
          </w:tcPr>
          <w:p w14:paraId="6ACC643E" w14:textId="77777777" w:rsidR="002854A4" w:rsidRPr="0023730B" w:rsidRDefault="002854A4" w:rsidP="009F280F">
            <w:pPr>
              <w:pStyle w:val="Tabletext"/>
              <w:rPr>
                <w:lang w:val="ru-RU"/>
              </w:rPr>
            </w:pPr>
            <w:r w:rsidRPr="0023730B">
              <w:rPr>
                <w:lang w:val="ru-RU"/>
              </w:rPr>
              <w:t>Используемая ширина полосы</w:t>
            </w:r>
          </w:p>
        </w:tc>
        <w:tc>
          <w:tcPr>
            <w:tcW w:w="993" w:type="dxa"/>
            <w:tcBorders>
              <w:top w:val="single" w:sz="4" w:space="0" w:color="auto"/>
              <w:left w:val="single" w:sz="4" w:space="0" w:color="auto"/>
              <w:bottom w:val="single" w:sz="4" w:space="0" w:color="auto"/>
              <w:right w:val="single" w:sz="4" w:space="0" w:color="auto"/>
            </w:tcBorders>
          </w:tcPr>
          <w:p w14:paraId="3E2E931D" w14:textId="77777777" w:rsidR="002854A4" w:rsidRPr="0023730B" w:rsidRDefault="002854A4" w:rsidP="009F280F">
            <w:pPr>
              <w:pStyle w:val="Tabletext"/>
              <w:jc w:val="center"/>
              <w:rPr>
                <w:i/>
                <w:iCs/>
                <w:lang w:val="ru-RU"/>
              </w:rPr>
            </w:pPr>
            <w:r w:rsidRPr="0023730B">
              <w:rPr>
                <w:i/>
                <w:iCs/>
                <w:lang w:val="ru-RU"/>
              </w:rPr>
              <w:t>PL/PU</w:t>
            </w:r>
          </w:p>
        </w:tc>
        <w:tc>
          <w:tcPr>
            <w:tcW w:w="1134" w:type="dxa"/>
            <w:tcBorders>
              <w:top w:val="single" w:sz="4" w:space="0" w:color="auto"/>
              <w:left w:val="single" w:sz="4" w:space="0" w:color="auto"/>
              <w:bottom w:val="single" w:sz="4" w:space="0" w:color="auto"/>
              <w:right w:val="single" w:sz="4" w:space="0" w:color="auto"/>
            </w:tcBorders>
          </w:tcPr>
          <w:p w14:paraId="1BCE8B4A" w14:textId="77777777" w:rsidR="002854A4" w:rsidRPr="0023730B" w:rsidRDefault="002854A4" w:rsidP="009F280F">
            <w:pPr>
              <w:pStyle w:val="Tabletext"/>
              <w:jc w:val="center"/>
              <w:rPr>
                <w:lang w:val="ru-RU"/>
              </w:rPr>
            </w:pPr>
            <w:r w:rsidRPr="0023730B">
              <w:rPr>
                <w:lang w:val="ru-RU"/>
              </w:rPr>
              <w:t>кГц</w:t>
            </w:r>
          </w:p>
        </w:tc>
        <w:tc>
          <w:tcPr>
            <w:tcW w:w="2831" w:type="dxa"/>
            <w:tcBorders>
              <w:top w:val="single" w:sz="4" w:space="0" w:color="auto"/>
              <w:left w:val="single" w:sz="4" w:space="0" w:color="auto"/>
              <w:bottom w:val="single" w:sz="4" w:space="0" w:color="auto"/>
              <w:right w:val="single" w:sz="4" w:space="0" w:color="auto"/>
            </w:tcBorders>
          </w:tcPr>
          <w:p w14:paraId="5DC261DC" w14:textId="77777777" w:rsidR="002854A4" w:rsidRPr="0023730B" w:rsidRDefault="002854A4" w:rsidP="009F280F">
            <w:pPr>
              <w:pStyle w:val="Tabletext"/>
              <w:rPr>
                <w:lang w:val="ru-RU"/>
              </w:rPr>
            </w:pPr>
            <w:r w:rsidRPr="0023730B">
              <w:rPr>
                <w:lang w:val="ru-RU"/>
              </w:rPr>
              <w:t>1488,375/4 096 · 191</w:t>
            </w:r>
          </w:p>
          <w:p w14:paraId="053115CF" w14:textId="77777777" w:rsidR="002854A4" w:rsidRPr="0023730B" w:rsidRDefault="002854A4" w:rsidP="009F280F">
            <w:pPr>
              <w:pStyle w:val="Tabletext"/>
              <w:rPr>
                <w:lang w:val="ru-RU"/>
              </w:rPr>
            </w:pPr>
            <w:r w:rsidRPr="0023730B">
              <w:rPr>
                <w:lang w:val="ru-RU"/>
              </w:rPr>
              <w:t>1488,375/4 096 · 267</w:t>
            </w:r>
          </w:p>
        </w:tc>
        <w:tc>
          <w:tcPr>
            <w:tcW w:w="1846" w:type="dxa"/>
            <w:tcBorders>
              <w:top w:val="single" w:sz="4" w:space="0" w:color="auto"/>
              <w:left w:val="single" w:sz="4" w:space="0" w:color="auto"/>
              <w:bottom w:val="single" w:sz="4" w:space="0" w:color="auto"/>
              <w:right w:val="single" w:sz="4" w:space="0" w:color="auto"/>
            </w:tcBorders>
          </w:tcPr>
          <w:p w14:paraId="471E545B" w14:textId="77777777" w:rsidR="002854A4" w:rsidRPr="0023730B" w:rsidRDefault="002854A4" w:rsidP="00060693">
            <w:pPr>
              <w:pStyle w:val="Tabletext"/>
              <w:jc w:val="center"/>
              <w:rPr>
                <w:lang w:val="ru-RU"/>
              </w:rPr>
            </w:pPr>
            <w:r w:rsidRPr="0023730B">
              <w:rPr>
                <w:lang w:val="ru-RU"/>
              </w:rPr>
              <w:t>Полоса 70 кГц: 69,4</w:t>
            </w:r>
          </w:p>
          <w:p w14:paraId="7196FCB3" w14:textId="77777777" w:rsidR="002854A4" w:rsidRPr="0023730B" w:rsidRDefault="002854A4" w:rsidP="00060693">
            <w:pPr>
              <w:pStyle w:val="Tabletext"/>
              <w:jc w:val="center"/>
              <w:rPr>
                <w:lang w:val="ru-RU"/>
              </w:rPr>
            </w:pPr>
            <w:r w:rsidRPr="0023730B">
              <w:rPr>
                <w:lang w:val="ru-RU"/>
              </w:rPr>
              <w:t>Полоса 100 кГц: 97,0</w:t>
            </w:r>
          </w:p>
        </w:tc>
      </w:tr>
    </w:tbl>
    <w:p w14:paraId="419AFC42" w14:textId="77777777" w:rsidR="001674B4" w:rsidRPr="0023730B" w:rsidRDefault="001674B4" w:rsidP="001674B4">
      <w:pPr>
        <w:pStyle w:val="Tablefin"/>
        <w:rPr>
          <w:lang w:val="ru-RU"/>
        </w:rPr>
      </w:pPr>
      <w:bookmarkStart w:id="90" w:name="_Ref498134637"/>
      <w:bookmarkStart w:id="91" w:name="_Toc498327190"/>
      <w:bookmarkStart w:id="92" w:name="_Toc508003789"/>
      <w:bookmarkStart w:id="93" w:name="_Toc522264264"/>
      <w:bookmarkStart w:id="94" w:name="_Toc498327192"/>
    </w:p>
    <w:p w14:paraId="0B40E5BC" w14:textId="65A69960" w:rsidR="002854A4" w:rsidRPr="0023730B" w:rsidRDefault="002854A4" w:rsidP="002854A4">
      <w:pPr>
        <w:pStyle w:val="Heading3"/>
        <w:rPr>
          <w:szCs w:val="22"/>
          <w:lang w:val="ru-RU"/>
        </w:rPr>
      </w:pPr>
      <w:r w:rsidRPr="0023730B">
        <w:rPr>
          <w:szCs w:val="22"/>
          <w:lang w:val="ru-RU"/>
        </w:rPr>
        <w:t>2.2.1</w:t>
      </w:r>
      <w:r w:rsidRPr="0023730B">
        <w:rPr>
          <w:szCs w:val="22"/>
          <w:lang w:val="ru-RU"/>
        </w:rPr>
        <w:tab/>
        <w:t>Основная гибридная волна</w:t>
      </w:r>
    </w:p>
    <w:p w14:paraId="53BA247A" w14:textId="77777777" w:rsidR="002854A4" w:rsidRPr="0023730B" w:rsidRDefault="002854A4" w:rsidP="002854A4">
      <w:pPr>
        <w:rPr>
          <w:szCs w:val="22"/>
          <w:lang w:val="ru-RU"/>
        </w:rPr>
      </w:pPr>
      <w:r w:rsidRPr="0023730B">
        <w:rPr>
          <w:szCs w:val="22"/>
          <w:lang w:val="ru-RU"/>
        </w:rPr>
        <w:t xml:space="preserve">Цифровой сигнал передается в первичной основной (PM) боковой полосе с каждой стороны от существующего аналогового ЧМ-сигнала и охватывает примерно 70 кГц. Он может содержать только первичный нижний (PL) сигнал или только первичный верхний (PU) сигнал или же оба эти сигнала, как показано на рисунке 23. Уровень мощности каждой боковой полосы регулируется индивидуально. Учитывая текущую эксплуатацию в США, общий уровень мощности цифрового сигнала (при любом </w:t>
      </w:r>
      <w:r w:rsidRPr="0023730B">
        <w:rPr>
          <w:szCs w:val="22"/>
          <w:lang w:val="ru-RU"/>
        </w:rPr>
        <w:lastRenderedPageBreak/>
        <w:t>выбранном составе – две боковые полосы с одинаковым или разными уровнями мощности или только одна боковая полоса) ограничен примерно 10 дБ ниже общей мощности аналогового ЧМ-сигнала. При типовом составе из двух боковых полос с одинаковой мощностью уровень мощности каждой боковой полосы примерно на 13 дБ ниже общей мощности аналогового ЧМ-сигнала. Аналоговый сигнал может быть монофоническим или стереофоническим и может включать вспомогательные каналы для авторизации связи (SCA).</w:t>
      </w:r>
    </w:p>
    <w:p w14:paraId="27164B97" w14:textId="77777777" w:rsidR="002854A4" w:rsidRPr="0023730B" w:rsidRDefault="002854A4" w:rsidP="002854A4">
      <w:pPr>
        <w:pStyle w:val="FigureNo"/>
        <w:rPr>
          <w:lang w:val="ru-RU"/>
        </w:rPr>
      </w:pPr>
      <w:r w:rsidRPr="0023730B">
        <w:rPr>
          <w:lang w:val="ru-RU"/>
        </w:rPr>
        <w:t>РИСУНОК 23</w:t>
      </w:r>
    </w:p>
    <w:p w14:paraId="1D5EAF95" w14:textId="77777777" w:rsidR="002854A4" w:rsidRPr="0023730B" w:rsidRDefault="002854A4" w:rsidP="002854A4">
      <w:pPr>
        <w:pStyle w:val="Figuretitle"/>
        <w:rPr>
          <w:lang w:val="ru-RU"/>
        </w:rPr>
      </w:pPr>
      <w:r w:rsidRPr="0023730B">
        <w:rPr>
          <w:lang w:val="ru-RU"/>
        </w:rPr>
        <w:t>Примеры основной гибридной волны ЧМ-системы IBOC</w:t>
      </w:r>
    </w:p>
    <w:p w14:paraId="5482A4CB" w14:textId="1F3D819B" w:rsidR="002854A4" w:rsidRPr="0023730B" w:rsidRDefault="003B60F5" w:rsidP="002854A4">
      <w:pPr>
        <w:pStyle w:val="Tablefin"/>
        <w:jc w:val="center"/>
        <w:rPr>
          <w:lang w:val="ru-RU"/>
        </w:rPr>
      </w:pPr>
      <w:r w:rsidRPr="0023730B">
        <w:rPr>
          <w:lang w:val="ru-RU"/>
        </w:rPr>
        <w:drawing>
          <wp:inline distT="0" distB="0" distL="0" distR="0" wp14:anchorId="198B0283" wp14:editId="5041A36F">
            <wp:extent cx="6086475" cy="3752850"/>
            <wp:effectExtent l="0" t="0" r="9525" b="0"/>
            <wp:docPr id="1034986318" name="Picture 26" descr="Примеры основной гибридной волны ЧМ-системы IB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86318" name="Picture 26" descr="Примеры основной гибридной волны ЧМ-системы IBOC"/>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86475" cy="3752850"/>
                    </a:xfrm>
                    <a:prstGeom prst="rect">
                      <a:avLst/>
                    </a:prstGeom>
                    <a:noFill/>
                    <a:ln>
                      <a:noFill/>
                    </a:ln>
                  </pic:spPr>
                </pic:pic>
              </a:graphicData>
            </a:graphic>
          </wp:inline>
        </w:drawing>
      </w:r>
    </w:p>
    <w:p w14:paraId="32F8EC65" w14:textId="77777777" w:rsidR="002854A4" w:rsidRPr="0023730B" w:rsidRDefault="002854A4" w:rsidP="002854A4">
      <w:pPr>
        <w:pStyle w:val="Heading3"/>
        <w:rPr>
          <w:lang w:val="ru-RU"/>
        </w:rPr>
      </w:pPr>
      <w:r w:rsidRPr="0023730B">
        <w:rPr>
          <w:lang w:val="ru-RU"/>
        </w:rPr>
        <w:t>2.2.2</w:t>
      </w:r>
      <w:r w:rsidRPr="0023730B">
        <w:rPr>
          <w:lang w:val="ru-RU"/>
        </w:rPr>
        <w:tab/>
      </w:r>
      <w:bookmarkEnd w:id="90"/>
      <w:bookmarkEnd w:id="91"/>
      <w:bookmarkEnd w:id="92"/>
      <w:bookmarkEnd w:id="93"/>
      <w:r w:rsidRPr="0023730B">
        <w:rPr>
          <w:lang w:val="ru-RU"/>
        </w:rPr>
        <w:t>Расширенная гибридная волна</w:t>
      </w:r>
    </w:p>
    <w:p w14:paraId="1291A0B5" w14:textId="2CEDA446" w:rsidR="002854A4" w:rsidRPr="0023730B" w:rsidRDefault="002854A4" w:rsidP="002854A4">
      <w:pPr>
        <w:rPr>
          <w:lang w:val="ru-RU"/>
        </w:rPr>
      </w:pPr>
      <w:r w:rsidRPr="0023730B">
        <w:rPr>
          <w:lang w:val="ru-RU"/>
        </w:rPr>
        <w:t xml:space="preserve">В случае расширенной гибридной волны ширина полосы гибридных боковых полос может быть расширена в направлении аналогового ЧМ-сигнала и охватывать до примерно 100 кГц для увеличения пропускной способности цифрового сигнала. Этот дополнительный спектр, распределяемый со стороны внутренней границы каждой первичной боковой полосы, называется первичной расширенной боковой полосой. Примеры расширенного сигнала, включая основной и расширенный спектр, приведены на рисунке 24. Уровень мощности в каждой боковой полосе регулируется индивидуально. </w:t>
      </w:r>
      <w:r w:rsidRPr="0023730B">
        <w:rPr>
          <w:szCs w:val="22"/>
          <w:lang w:val="ru-RU"/>
        </w:rPr>
        <w:t>Учитывая текущую эксплуатацию в США, общий уровень мощности цифрового сигнала (при любом выбранном составе – две боковые полосы с одинаковым или разными уровнями мощности или только одна боковая полоса) ограничен примерно 8,5 дБ ниже общей мощности аналогового ЧМ-сигнала. При типовом составе из двух боковых полос с одинаковой мощностью уровень мощности каждой боковой полосы примерно на 11,5 дБ ниже общей мощности аналогового ЧМ-сигнала.</w:t>
      </w:r>
    </w:p>
    <w:p w14:paraId="77CEF433" w14:textId="77777777" w:rsidR="002854A4" w:rsidRPr="0023730B" w:rsidRDefault="002854A4" w:rsidP="0022727A">
      <w:pPr>
        <w:pStyle w:val="FigureNo"/>
        <w:rPr>
          <w:lang w:val="ru-RU"/>
        </w:rPr>
      </w:pPr>
      <w:bookmarkStart w:id="95" w:name="_Toc508003790"/>
      <w:bookmarkStart w:id="96" w:name="_Toc522264265"/>
      <w:r w:rsidRPr="0023730B">
        <w:rPr>
          <w:lang w:val="ru-RU"/>
        </w:rPr>
        <w:lastRenderedPageBreak/>
        <w:t>РИСУНОК 24</w:t>
      </w:r>
    </w:p>
    <w:p w14:paraId="597B4E6C" w14:textId="7AA6EDEE" w:rsidR="002854A4" w:rsidRPr="0023730B" w:rsidRDefault="002854A4" w:rsidP="002854A4">
      <w:pPr>
        <w:pStyle w:val="Figuretitle"/>
        <w:rPr>
          <w:lang w:val="ru-RU"/>
        </w:rPr>
      </w:pPr>
      <w:r w:rsidRPr="0023730B">
        <w:rPr>
          <w:lang w:val="ru-RU"/>
        </w:rPr>
        <w:t>Примеры расширенной гибридной волны ЧМ-системы IBOC</w:t>
      </w:r>
    </w:p>
    <w:p w14:paraId="6A7C75D9" w14:textId="09FE3F38" w:rsidR="002854A4" w:rsidRPr="0023730B" w:rsidRDefault="00FD6C64" w:rsidP="002854A4">
      <w:pPr>
        <w:pStyle w:val="Figure"/>
        <w:rPr>
          <w:lang w:val="ru-RU"/>
        </w:rPr>
      </w:pPr>
      <w:r w:rsidRPr="0023730B">
        <w:rPr>
          <w:lang w:val="ru-RU"/>
        </w:rPr>
        <w:drawing>
          <wp:inline distT="0" distB="0" distL="0" distR="0" wp14:anchorId="04CA3025" wp14:editId="05504605">
            <wp:extent cx="6115050" cy="4038600"/>
            <wp:effectExtent l="0" t="0" r="0" b="0"/>
            <wp:docPr id="1753880804" name="Picture 27" descr="Примеры расширенной гибридной волны ЧМ-системы IB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80804" name="Picture 27" descr="Примеры расширенной гибридной волны ЧМ-системы IBOC"/>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15050" cy="4038600"/>
                    </a:xfrm>
                    <a:prstGeom prst="rect">
                      <a:avLst/>
                    </a:prstGeom>
                    <a:noFill/>
                    <a:ln>
                      <a:noFill/>
                    </a:ln>
                  </pic:spPr>
                </pic:pic>
              </a:graphicData>
            </a:graphic>
          </wp:inline>
        </w:drawing>
      </w:r>
    </w:p>
    <w:p w14:paraId="43C20642" w14:textId="77777777" w:rsidR="002854A4" w:rsidRPr="0023730B" w:rsidRDefault="002854A4" w:rsidP="002854A4">
      <w:pPr>
        <w:pStyle w:val="Heading3"/>
        <w:rPr>
          <w:lang w:val="ru-RU"/>
        </w:rPr>
      </w:pPr>
      <w:r w:rsidRPr="0023730B">
        <w:rPr>
          <w:lang w:val="ru-RU"/>
        </w:rPr>
        <w:t>2.2.3</w:t>
      </w:r>
      <w:r w:rsidRPr="0023730B">
        <w:rPr>
          <w:lang w:val="ru-RU"/>
        </w:rPr>
        <w:tab/>
      </w:r>
      <w:bookmarkEnd w:id="95"/>
      <w:bookmarkEnd w:id="96"/>
      <w:r w:rsidRPr="0023730B">
        <w:rPr>
          <w:lang w:val="ru-RU"/>
        </w:rPr>
        <w:t>Полностью цифровая волна</w:t>
      </w:r>
    </w:p>
    <w:p w14:paraId="0576F88F" w14:textId="77777777" w:rsidR="002854A4" w:rsidRPr="0023730B" w:rsidRDefault="002854A4" w:rsidP="002854A4">
      <w:pPr>
        <w:rPr>
          <w:lang w:val="ru-RU"/>
        </w:rPr>
      </w:pPr>
      <w:r w:rsidRPr="0023730B">
        <w:rPr>
          <w:lang w:val="ru-RU"/>
        </w:rPr>
        <w:t>Наиболее значительное усовершенствование системы реализуется в случае полностью цифровой волны, в которой нет аналогового сигнала, а ширина полосы первичных цифровых боковых полос полностью расширена, как в расширенной гибридной волне. Это аналогично примерам, представленным на рисунке 24, но теперь без удаленного аналогового ЧМ-сигнала. Кроме того, волна этого типа позволяет осуществлять передачу цифровых вторичных боковых полос более низкой мощности в освободившемся спектре аналогового ЧМ-сигнала.</w:t>
      </w:r>
    </w:p>
    <w:p w14:paraId="402A2C9D" w14:textId="77777777" w:rsidR="002854A4" w:rsidRPr="0023730B" w:rsidRDefault="002854A4" w:rsidP="002854A4">
      <w:pPr>
        <w:pStyle w:val="Heading2"/>
        <w:rPr>
          <w:lang w:val="ru-RU"/>
        </w:rPr>
      </w:pPr>
      <w:bookmarkStart w:id="97" w:name="_Toc508003791"/>
      <w:bookmarkStart w:id="98" w:name="_Toc522264266"/>
      <w:bookmarkStart w:id="99" w:name="_Toc233089201"/>
      <w:r w:rsidRPr="0023730B">
        <w:rPr>
          <w:lang w:val="ru-RU"/>
        </w:rPr>
        <w:t>2.3</w:t>
      </w:r>
      <w:r w:rsidRPr="0023730B">
        <w:rPr>
          <w:lang w:val="ru-RU"/>
        </w:rPr>
        <w:tab/>
      </w:r>
      <w:bookmarkEnd w:id="97"/>
      <w:bookmarkEnd w:id="98"/>
      <w:r w:rsidRPr="0023730B">
        <w:rPr>
          <w:lang w:val="ru-RU"/>
        </w:rPr>
        <w:t>Канал управления системой</w:t>
      </w:r>
      <w:bookmarkEnd w:id="99"/>
    </w:p>
    <w:p w14:paraId="37235C1A" w14:textId="7AC3EAAA" w:rsidR="00454E95" w:rsidRPr="0023730B" w:rsidRDefault="00454E95" w:rsidP="002854A4">
      <w:pPr>
        <w:rPr>
          <w:lang w:val="ru-RU"/>
        </w:rPr>
      </w:pPr>
      <w:r w:rsidRPr="0023730B">
        <w:rPr>
          <w:lang w:val="ru-RU"/>
        </w:rPr>
        <w:t>По каналу управления системой (SCCH) транспортируются данные управления и состояния. Управление первичным, вторичным и расширенным режимами обслуживания, а также выбор коэффициента масштабирования амплитуды передаются от администратора конфигурации на уровень</w:t>
      </w:r>
      <w:r w:rsidR="00FD6C64" w:rsidRPr="0023730B">
        <w:rPr>
          <w:lang w:val="ru-RU"/>
        </w:rPr>
        <w:t> </w:t>
      </w:r>
      <w:r w:rsidRPr="0023730B">
        <w:rPr>
          <w:lang w:val="ru-RU"/>
        </w:rPr>
        <w:t xml:space="preserve">1, в то время как информация о синхронизации передается с уровня 1 на уровень 2. Кроме того, несколько битов последовательности данных управления системой, обозначенных как </w:t>
      </w:r>
      <w:r w:rsidR="00D461E4" w:rsidRPr="0023730B">
        <w:rPr>
          <w:lang w:val="ru-RU"/>
        </w:rPr>
        <w:t>"</w:t>
      </w:r>
      <w:r w:rsidRPr="0023730B">
        <w:rPr>
          <w:lang w:val="ru-RU"/>
        </w:rPr>
        <w:t>зарезервированные</w:t>
      </w:r>
      <w:r w:rsidR="00D461E4" w:rsidRPr="0023730B">
        <w:rPr>
          <w:lang w:val="ru-RU"/>
        </w:rPr>
        <w:t>"</w:t>
      </w:r>
      <w:r w:rsidRPr="0023730B">
        <w:rPr>
          <w:lang w:val="ru-RU"/>
        </w:rPr>
        <w:t xml:space="preserve">, управляются с уровней выше </w:t>
      </w:r>
      <w:r w:rsidR="00A80011" w:rsidRPr="0023730B">
        <w:rPr>
          <w:lang w:val="ru-RU"/>
        </w:rPr>
        <w:t>L1</w:t>
      </w:r>
      <w:r w:rsidRPr="0023730B">
        <w:rPr>
          <w:lang w:val="ru-RU"/>
        </w:rPr>
        <w:t xml:space="preserve"> через первичный и вторичный зарезервированные интерфейсы данных управления.</w:t>
      </w:r>
    </w:p>
    <w:p w14:paraId="55D8FD02" w14:textId="77777777" w:rsidR="00454E95" w:rsidRPr="0023730B" w:rsidRDefault="002854A4" w:rsidP="002854A4">
      <w:pPr>
        <w:rPr>
          <w:lang w:val="ru-RU"/>
        </w:rPr>
      </w:pPr>
      <w:r w:rsidRPr="0023730B">
        <w:rPr>
          <w:lang w:val="ru-RU"/>
        </w:rPr>
        <w:t>Режимы обслуживания определяют все разрешенные к</w:t>
      </w:r>
      <w:r w:rsidR="00454E95" w:rsidRPr="0023730B">
        <w:rPr>
          <w:lang w:val="ru-RU"/>
        </w:rPr>
        <w:t>онфигурации логических каналов.</w:t>
      </w:r>
    </w:p>
    <w:p w14:paraId="7FA076BC" w14:textId="25BB1E86" w:rsidR="00454E95" w:rsidRPr="0023730B" w:rsidRDefault="00454E95" w:rsidP="00454E95">
      <w:pPr>
        <w:rPr>
          <w:lang w:val="ru-RU"/>
        </w:rPr>
      </w:pPr>
      <w:r w:rsidRPr="0023730B">
        <w:rPr>
          <w:lang w:val="ru-RU"/>
        </w:rPr>
        <w:t>Существуют режимы обслуживания двух типов: стандартны</w:t>
      </w:r>
      <w:r w:rsidR="00A02FCD" w:rsidRPr="0023730B">
        <w:rPr>
          <w:lang w:val="ru-RU"/>
        </w:rPr>
        <w:t>е</w:t>
      </w:r>
      <w:r w:rsidRPr="0023730B">
        <w:rPr>
          <w:lang w:val="ru-RU"/>
        </w:rPr>
        <w:t xml:space="preserve"> и расширенны</w:t>
      </w:r>
      <w:r w:rsidR="00A02FCD" w:rsidRPr="0023730B">
        <w:rPr>
          <w:lang w:val="ru-RU"/>
        </w:rPr>
        <w:t>е</w:t>
      </w:r>
      <w:r w:rsidRPr="0023730B">
        <w:rPr>
          <w:lang w:val="ru-RU"/>
        </w:rPr>
        <w:t>.</w:t>
      </w:r>
    </w:p>
    <w:p w14:paraId="49F7F73E" w14:textId="3B771607" w:rsidR="00454E95" w:rsidRPr="0023730B" w:rsidRDefault="00454E95" w:rsidP="00FD6C64">
      <w:pPr>
        <w:pStyle w:val="enumlev1"/>
        <w:rPr>
          <w:lang w:val="ru-RU"/>
        </w:rPr>
      </w:pPr>
      <w:r w:rsidRPr="0023730B">
        <w:rPr>
          <w:lang w:val="ru-RU"/>
        </w:rPr>
        <w:t>–</w:t>
      </w:r>
      <w:r w:rsidR="00D461E4" w:rsidRPr="0023730B">
        <w:rPr>
          <w:lang w:val="ru-RU"/>
        </w:rPr>
        <w:tab/>
      </w:r>
      <w:r w:rsidRPr="0023730B">
        <w:rPr>
          <w:lang w:val="ru-RU"/>
        </w:rPr>
        <w:t>Стандартные режимы обслуживания настраивают первичные логические каналы; к ним относятся режимы MP1, MP2, MP3, MP5, MP6 и MP11.</w:t>
      </w:r>
    </w:p>
    <w:p w14:paraId="33AB6127" w14:textId="1F4B2E39" w:rsidR="002854A4" w:rsidRPr="0023730B" w:rsidRDefault="00454E95" w:rsidP="00FD6C64">
      <w:pPr>
        <w:pStyle w:val="enumlev1"/>
        <w:rPr>
          <w:lang w:val="ru-RU"/>
        </w:rPr>
      </w:pPr>
      <w:r w:rsidRPr="0023730B">
        <w:rPr>
          <w:lang w:val="ru-RU"/>
        </w:rPr>
        <w:t>–</w:t>
      </w:r>
      <w:r w:rsidR="00D461E4" w:rsidRPr="0023730B">
        <w:rPr>
          <w:lang w:val="ru-RU"/>
        </w:rPr>
        <w:tab/>
      </w:r>
      <w:r w:rsidR="003609D2" w:rsidRPr="0023730B">
        <w:rPr>
          <w:lang w:val="ru-RU"/>
        </w:rPr>
        <w:t xml:space="preserve">К расширенным режимам относятся </w:t>
      </w:r>
      <w:r w:rsidRPr="0023730B">
        <w:rPr>
          <w:lang w:val="ru-RU"/>
        </w:rPr>
        <w:t xml:space="preserve">режимы обслуживания MP1X, DSB1, MP1XOV, DSB1OV, MP6OV и MS5. Все расширенные режимы обслуживания настраивают первичные логические каналы, за исключением MS5, который настраивает вторичные логические каналы. Некоторые логические каналы в расширенных режимах обслуживания используют специальные методы модуляции, кодирования и разнесения для повышения их устойчивости и/или пропускной </w:t>
      </w:r>
      <w:r w:rsidRPr="0023730B">
        <w:rPr>
          <w:lang w:val="ru-RU"/>
        </w:rPr>
        <w:lastRenderedPageBreak/>
        <w:t>способности. Следует отметить, что MP5OV не определен, поскольку MP6OV обеспечивает аналогичную функциональность с удвоенной пропускной способностью в своем наиболее устойчивом (P1) логическом канале.</w:t>
      </w:r>
    </w:p>
    <w:p w14:paraId="50BAF00E" w14:textId="77777777" w:rsidR="002854A4" w:rsidRPr="0023730B" w:rsidRDefault="002854A4" w:rsidP="002854A4">
      <w:pPr>
        <w:pStyle w:val="Heading2"/>
        <w:rPr>
          <w:lang w:val="ru-RU"/>
        </w:rPr>
      </w:pPr>
      <w:bookmarkStart w:id="100" w:name="_Toc233089202"/>
      <w:r w:rsidRPr="0023730B">
        <w:rPr>
          <w:lang w:val="ru-RU"/>
        </w:rPr>
        <w:t>2.4</w:t>
      </w:r>
      <w:r w:rsidRPr="0023730B">
        <w:rPr>
          <w:lang w:val="ru-RU"/>
        </w:rPr>
        <w:tab/>
        <w:t>Логические каналы</w:t>
      </w:r>
      <w:bookmarkEnd w:id="100"/>
    </w:p>
    <w:p w14:paraId="2E982F97" w14:textId="77777777" w:rsidR="002854A4" w:rsidRPr="0023730B" w:rsidRDefault="002854A4" w:rsidP="002854A4">
      <w:pPr>
        <w:rPr>
          <w:lang w:val="ru-RU"/>
        </w:rPr>
      </w:pPr>
      <w:r w:rsidRPr="0023730B">
        <w:rPr>
          <w:lang w:val="ru-RU"/>
        </w:rPr>
        <w:t>Логический канал является трассой сигнала, по которому блоки SDU уровня L2 пропускаются в кадрах передачи на уровень L1 с конкретной категорией обслуживания, определяемой режимом обслуживания. Уровень L1 цифровой системы C предоставляет 11 логических каналов протоколам более высокого уровня. Не все логические каналы используются в каждом режиме обслуживания.</w:t>
      </w:r>
    </w:p>
    <w:p w14:paraId="1F6679EA" w14:textId="77777777" w:rsidR="002854A4" w:rsidRPr="0023730B" w:rsidRDefault="002854A4" w:rsidP="002854A4">
      <w:pPr>
        <w:pStyle w:val="Heading3"/>
        <w:rPr>
          <w:lang w:val="ru-RU"/>
        </w:rPr>
      </w:pPr>
      <w:bookmarkStart w:id="101" w:name="_Ref500897283"/>
      <w:bookmarkStart w:id="102" w:name="_Toc508003793"/>
      <w:bookmarkStart w:id="103" w:name="_Toc522264268"/>
      <w:bookmarkEnd w:id="94"/>
      <w:r w:rsidRPr="0023730B">
        <w:rPr>
          <w:lang w:val="ru-RU"/>
        </w:rPr>
        <w:t>2.4.1</w:t>
      </w:r>
      <w:r w:rsidRPr="0023730B">
        <w:rPr>
          <w:lang w:val="ru-RU"/>
        </w:rPr>
        <w:tab/>
      </w:r>
      <w:bookmarkEnd w:id="101"/>
      <w:bookmarkEnd w:id="102"/>
      <w:bookmarkEnd w:id="103"/>
      <w:r w:rsidRPr="0023730B">
        <w:rPr>
          <w:lang w:val="ru-RU"/>
        </w:rPr>
        <w:t>Первичные логические каналы</w:t>
      </w:r>
    </w:p>
    <w:p w14:paraId="5A969417" w14:textId="42DBB5B3" w:rsidR="008C02F7" w:rsidRPr="0023730B" w:rsidRDefault="008C02F7" w:rsidP="002854A4">
      <w:pPr>
        <w:rPr>
          <w:lang w:val="ru-RU"/>
        </w:rPr>
      </w:pPr>
      <w:r w:rsidRPr="0023730B">
        <w:rPr>
          <w:lang w:val="ru-RU"/>
        </w:rPr>
        <w:t>Существует семь первичных логических каналов, которые можно использовать с гибридными, расширенными гибридными и полностью цифровыми волнами. Они обозначаются как P1, P2, P3, P4, POV, PIDS и PIDSOV. Каналы PIDS и PIDSOV могут передавать информацию информационной службы станции (SIS). В таблице 10 представлена приблизительная скорость передачи информации, поддерживаемая каждым первичным логическим каналом в стандартных первичных режимах обслуживания. В таблице 11 представлена приблизительная скорость передачи информации, поддерживаемая каждым первичным логическим каналом в расширенных первичных режимах</w:t>
      </w:r>
      <w:r w:rsidR="006D332B" w:rsidRPr="0023730B">
        <w:rPr>
          <w:lang w:val="ru-RU"/>
        </w:rPr>
        <w:t> </w:t>
      </w:r>
      <w:r w:rsidRPr="0023730B">
        <w:rPr>
          <w:lang w:val="ru-RU"/>
        </w:rPr>
        <w:t>обслуживания.</w:t>
      </w:r>
    </w:p>
    <w:p w14:paraId="2D27047F" w14:textId="77777777" w:rsidR="002854A4" w:rsidRPr="0023730B" w:rsidRDefault="002854A4" w:rsidP="002854A4">
      <w:pPr>
        <w:pStyle w:val="TableNo"/>
        <w:rPr>
          <w:lang w:val="ru-RU"/>
        </w:rPr>
      </w:pPr>
      <w:r w:rsidRPr="0023730B">
        <w:rPr>
          <w:lang w:val="ru-RU"/>
        </w:rPr>
        <w:t>ТАБЛИЦА 10</w:t>
      </w:r>
    </w:p>
    <w:p w14:paraId="4CE45A8C" w14:textId="415471A2" w:rsidR="002854A4" w:rsidRPr="0023730B" w:rsidRDefault="002854A4" w:rsidP="002854A4">
      <w:pPr>
        <w:pStyle w:val="Tabletitle"/>
        <w:rPr>
          <w:lang w:val="ru-RU"/>
        </w:rPr>
      </w:pPr>
      <w:r w:rsidRPr="0023730B">
        <w:rPr>
          <w:lang w:val="ru-RU"/>
        </w:rPr>
        <w:t xml:space="preserve">Примеры теоретических значений скорости передачи информации </w:t>
      </w:r>
      <w:r w:rsidRPr="0023730B">
        <w:rPr>
          <w:lang w:val="ru-RU"/>
        </w:rPr>
        <w:br/>
        <w:t>по первичным логическим каналам</w:t>
      </w:r>
      <w:r w:rsidR="008C02F7" w:rsidRPr="0023730B">
        <w:rPr>
          <w:lang w:val="ru-RU"/>
        </w:rPr>
        <w:t xml:space="preserve"> в стандартных первичных режимах обслуживания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9"/>
        <w:gridCol w:w="566"/>
        <w:gridCol w:w="627"/>
        <w:gridCol w:w="627"/>
        <w:gridCol w:w="627"/>
        <w:gridCol w:w="867"/>
        <w:gridCol w:w="2367"/>
        <w:gridCol w:w="2329"/>
      </w:tblGrid>
      <w:tr w:rsidR="00037357" w:rsidRPr="0023730B" w14:paraId="05EF270E" w14:textId="77777777" w:rsidTr="00D96965">
        <w:trPr>
          <w:jc w:val="center"/>
        </w:trPr>
        <w:tc>
          <w:tcPr>
            <w:tcW w:w="0" w:type="auto"/>
            <w:vMerge w:val="restart"/>
            <w:vAlign w:val="center"/>
          </w:tcPr>
          <w:p w14:paraId="6F72819A" w14:textId="77777777" w:rsidR="00037357" w:rsidRPr="0023730B" w:rsidRDefault="00037357" w:rsidP="00037357">
            <w:pPr>
              <w:pStyle w:val="Tablehead"/>
              <w:rPr>
                <w:lang w:val="ru-RU"/>
              </w:rPr>
            </w:pPr>
            <w:r w:rsidRPr="0023730B">
              <w:rPr>
                <w:lang w:val="ru-RU"/>
              </w:rPr>
              <w:t>Режим обслуживания</w:t>
            </w:r>
          </w:p>
        </w:tc>
        <w:tc>
          <w:tcPr>
            <w:tcW w:w="0" w:type="auto"/>
            <w:gridSpan w:val="5"/>
            <w:vAlign w:val="center"/>
          </w:tcPr>
          <w:p w14:paraId="16E2DB7F" w14:textId="1136028A" w:rsidR="00037357" w:rsidRPr="0023730B" w:rsidRDefault="00037357" w:rsidP="00037357">
            <w:pPr>
              <w:pStyle w:val="Tablehead"/>
              <w:rPr>
                <w:lang w:val="ru-RU"/>
              </w:rPr>
            </w:pPr>
            <w:r w:rsidRPr="0023730B">
              <w:rPr>
                <w:lang w:val="ru-RU"/>
              </w:rPr>
              <w:t>Приблизительная скорость передачи информации по логическому каналу (кбит/с)</w:t>
            </w:r>
          </w:p>
        </w:tc>
        <w:tc>
          <w:tcPr>
            <w:tcW w:w="0" w:type="auto"/>
            <w:vMerge w:val="restart"/>
          </w:tcPr>
          <w:p w14:paraId="526BB4BD" w14:textId="1BF44BB7" w:rsidR="00037357" w:rsidRPr="0023730B" w:rsidRDefault="00037357" w:rsidP="00037357">
            <w:pPr>
              <w:pStyle w:val="Tablehead"/>
              <w:rPr>
                <w:lang w:val="ru-RU"/>
              </w:rPr>
            </w:pPr>
            <w:r w:rsidRPr="0023730B">
              <w:rPr>
                <w:lang w:val="ru-RU"/>
              </w:rPr>
              <w:t xml:space="preserve">Приблизительная общая скорость передачи информации </w:t>
            </w:r>
            <w:r w:rsidRPr="0023730B">
              <w:rPr>
                <w:lang w:val="ru-RU"/>
              </w:rPr>
              <w:br/>
              <w:t>(кбит/с)</w:t>
            </w:r>
          </w:p>
        </w:tc>
        <w:tc>
          <w:tcPr>
            <w:tcW w:w="0" w:type="auto"/>
            <w:vMerge w:val="restart"/>
            <w:vAlign w:val="center"/>
          </w:tcPr>
          <w:p w14:paraId="180B5601" w14:textId="7572DBEB" w:rsidR="00037357" w:rsidRPr="0023730B" w:rsidRDefault="00037357" w:rsidP="00037357">
            <w:pPr>
              <w:pStyle w:val="Tablehead"/>
              <w:rPr>
                <w:rFonts w:asciiTheme="majorBidi" w:hAnsiTheme="majorBidi" w:cstheme="majorBidi"/>
                <w:lang w:val="ru-RU"/>
              </w:rPr>
            </w:pPr>
            <w:r w:rsidRPr="0023730B">
              <w:rPr>
                <w:lang w:val="ru-RU"/>
              </w:rPr>
              <w:t>Тип волны</w:t>
            </w:r>
          </w:p>
        </w:tc>
      </w:tr>
      <w:tr w:rsidR="00037357" w:rsidRPr="0023730B" w14:paraId="6D1D0EBF" w14:textId="77777777" w:rsidTr="00D96965">
        <w:trPr>
          <w:jc w:val="center"/>
        </w:trPr>
        <w:tc>
          <w:tcPr>
            <w:tcW w:w="0" w:type="auto"/>
            <w:vMerge/>
            <w:vAlign w:val="bottom"/>
          </w:tcPr>
          <w:p w14:paraId="42B9EA86" w14:textId="77777777" w:rsidR="00037357" w:rsidRPr="0023730B" w:rsidRDefault="00037357" w:rsidP="00037357">
            <w:pPr>
              <w:pStyle w:val="Tablehead"/>
              <w:rPr>
                <w:rFonts w:asciiTheme="majorBidi" w:hAnsiTheme="majorBidi" w:cstheme="majorBidi"/>
                <w:u w:val="single"/>
                <w:lang w:val="ru-RU"/>
              </w:rPr>
            </w:pPr>
          </w:p>
        </w:tc>
        <w:tc>
          <w:tcPr>
            <w:tcW w:w="0" w:type="auto"/>
            <w:vAlign w:val="center"/>
          </w:tcPr>
          <w:p w14:paraId="7166F77C" w14:textId="77777777" w:rsidR="00037357" w:rsidRPr="0023730B" w:rsidRDefault="00037357" w:rsidP="00037357">
            <w:pPr>
              <w:pStyle w:val="Tablehead"/>
              <w:rPr>
                <w:rFonts w:asciiTheme="majorBidi" w:hAnsiTheme="majorBidi" w:cstheme="majorBidi"/>
                <w:lang w:val="ru-RU"/>
              </w:rPr>
            </w:pPr>
            <w:r w:rsidRPr="0023730B">
              <w:rPr>
                <w:rFonts w:asciiTheme="majorBidi" w:hAnsiTheme="majorBidi" w:cstheme="majorBidi"/>
                <w:lang w:val="ru-RU"/>
              </w:rPr>
              <w:t>P1</w:t>
            </w:r>
          </w:p>
        </w:tc>
        <w:tc>
          <w:tcPr>
            <w:tcW w:w="0" w:type="auto"/>
            <w:vAlign w:val="center"/>
          </w:tcPr>
          <w:p w14:paraId="163143F7" w14:textId="77777777" w:rsidR="00037357" w:rsidRPr="0023730B" w:rsidRDefault="00037357" w:rsidP="00037357">
            <w:pPr>
              <w:pStyle w:val="Tablehead"/>
              <w:rPr>
                <w:rFonts w:asciiTheme="majorBidi" w:hAnsiTheme="majorBidi" w:cstheme="majorBidi"/>
                <w:lang w:val="ru-RU"/>
              </w:rPr>
            </w:pPr>
            <w:r w:rsidRPr="0023730B">
              <w:rPr>
                <w:rFonts w:asciiTheme="majorBidi" w:hAnsiTheme="majorBidi" w:cstheme="majorBidi"/>
                <w:lang w:val="ru-RU"/>
              </w:rPr>
              <w:t>P2</w:t>
            </w:r>
          </w:p>
        </w:tc>
        <w:tc>
          <w:tcPr>
            <w:tcW w:w="0" w:type="auto"/>
            <w:vAlign w:val="center"/>
          </w:tcPr>
          <w:p w14:paraId="7B090E34" w14:textId="77777777" w:rsidR="00037357" w:rsidRPr="0023730B" w:rsidRDefault="00037357" w:rsidP="00037357">
            <w:pPr>
              <w:pStyle w:val="Tablehead"/>
              <w:rPr>
                <w:rFonts w:asciiTheme="majorBidi" w:hAnsiTheme="majorBidi" w:cstheme="majorBidi"/>
                <w:lang w:val="ru-RU"/>
              </w:rPr>
            </w:pPr>
            <w:r w:rsidRPr="0023730B">
              <w:rPr>
                <w:rFonts w:asciiTheme="majorBidi" w:hAnsiTheme="majorBidi" w:cstheme="majorBidi"/>
                <w:lang w:val="ru-RU"/>
              </w:rPr>
              <w:t>P3</w:t>
            </w:r>
          </w:p>
        </w:tc>
        <w:tc>
          <w:tcPr>
            <w:tcW w:w="0" w:type="auto"/>
          </w:tcPr>
          <w:p w14:paraId="2572D8ED" w14:textId="77777777" w:rsidR="00037357" w:rsidRPr="0023730B" w:rsidRDefault="00037357" w:rsidP="00037357">
            <w:pPr>
              <w:pStyle w:val="Tablehead"/>
              <w:rPr>
                <w:rFonts w:asciiTheme="majorBidi" w:hAnsiTheme="majorBidi" w:cstheme="majorBidi"/>
                <w:lang w:val="ru-RU"/>
              </w:rPr>
            </w:pPr>
            <w:r w:rsidRPr="0023730B">
              <w:rPr>
                <w:rFonts w:asciiTheme="majorBidi" w:hAnsiTheme="majorBidi" w:cstheme="majorBidi"/>
                <w:lang w:val="ru-RU"/>
              </w:rPr>
              <w:t>P4</w:t>
            </w:r>
          </w:p>
        </w:tc>
        <w:tc>
          <w:tcPr>
            <w:tcW w:w="0" w:type="auto"/>
            <w:vAlign w:val="center"/>
          </w:tcPr>
          <w:p w14:paraId="41F8D5A3" w14:textId="77777777" w:rsidR="00037357" w:rsidRPr="0023730B" w:rsidRDefault="00037357" w:rsidP="00037357">
            <w:pPr>
              <w:pStyle w:val="Tablehead"/>
              <w:rPr>
                <w:rFonts w:asciiTheme="majorBidi" w:hAnsiTheme="majorBidi" w:cstheme="majorBidi"/>
                <w:lang w:val="ru-RU"/>
              </w:rPr>
            </w:pPr>
            <w:r w:rsidRPr="0023730B">
              <w:rPr>
                <w:rFonts w:asciiTheme="majorBidi" w:hAnsiTheme="majorBidi" w:cstheme="majorBidi"/>
                <w:lang w:val="ru-RU"/>
              </w:rPr>
              <w:t>PIDS</w:t>
            </w:r>
          </w:p>
        </w:tc>
        <w:tc>
          <w:tcPr>
            <w:tcW w:w="0" w:type="auto"/>
            <w:vMerge/>
            <w:shd w:val="pct15" w:color="auto" w:fill="auto"/>
            <w:vAlign w:val="center"/>
          </w:tcPr>
          <w:p w14:paraId="1F476B30" w14:textId="51E748C9" w:rsidR="00037357" w:rsidRPr="0023730B" w:rsidRDefault="00037357" w:rsidP="00037357">
            <w:pPr>
              <w:pStyle w:val="Tablehead"/>
              <w:rPr>
                <w:rFonts w:asciiTheme="majorBidi" w:hAnsiTheme="majorBidi" w:cstheme="majorBidi"/>
                <w:u w:val="single"/>
                <w:lang w:val="ru-RU"/>
              </w:rPr>
            </w:pPr>
          </w:p>
        </w:tc>
        <w:tc>
          <w:tcPr>
            <w:tcW w:w="0" w:type="auto"/>
            <w:vMerge/>
            <w:shd w:val="pct15" w:color="auto" w:fill="auto"/>
            <w:vAlign w:val="bottom"/>
          </w:tcPr>
          <w:p w14:paraId="0228AA61" w14:textId="0901A5EF" w:rsidR="00037357" w:rsidRPr="0023730B" w:rsidRDefault="00037357" w:rsidP="00037357">
            <w:pPr>
              <w:pStyle w:val="Tablehead"/>
              <w:rPr>
                <w:rFonts w:asciiTheme="majorBidi" w:hAnsiTheme="majorBidi" w:cstheme="majorBidi"/>
                <w:u w:val="single"/>
                <w:lang w:val="ru-RU"/>
              </w:rPr>
            </w:pPr>
          </w:p>
        </w:tc>
      </w:tr>
      <w:tr w:rsidR="008C02F7" w:rsidRPr="0023730B" w14:paraId="2D6FA5D3" w14:textId="77777777" w:rsidTr="00D96965">
        <w:trPr>
          <w:jc w:val="center"/>
        </w:trPr>
        <w:tc>
          <w:tcPr>
            <w:tcW w:w="0" w:type="auto"/>
            <w:vAlign w:val="center"/>
          </w:tcPr>
          <w:p w14:paraId="0ECBA87B"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MP1</w:t>
            </w:r>
          </w:p>
        </w:tc>
        <w:tc>
          <w:tcPr>
            <w:tcW w:w="0" w:type="auto"/>
            <w:vAlign w:val="center"/>
          </w:tcPr>
          <w:p w14:paraId="360B413D"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98</w:t>
            </w:r>
          </w:p>
        </w:tc>
        <w:tc>
          <w:tcPr>
            <w:tcW w:w="0" w:type="auto"/>
            <w:vAlign w:val="center"/>
          </w:tcPr>
          <w:p w14:paraId="68D290BB" w14:textId="57294A58"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71075263" w14:textId="6E44F12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40F094DA" w14:textId="2DD791F4"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688B56D2"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1</w:t>
            </w:r>
          </w:p>
        </w:tc>
        <w:tc>
          <w:tcPr>
            <w:tcW w:w="0" w:type="auto"/>
            <w:vAlign w:val="center"/>
          </w:tcPr>
          <w:p w14:paraId="04DAA818" w14:textId="760E5010" w:rsidR="008C02F7" w:rsidRPr="0023730B" w:rsidRDefault="008C02F7" w:rsidP="00037357">
            <w:pPr>
              <w:pStyle w:val="Tabletext"/>
              <w:jc w:val="center"/>
              <w:rPr>
                <w:lang w:val="ru-RU"/>
              </w:rPr>
            </w:pPr>
            <w:r w:rsidRPr="0023730B">
              <w:rPr>
                <w:rFonts w:eastAsiaTheme="minorEastAsia"/>
                <w:lang w:val="ru-RU"/>
              </w:rPr>
              <w:t>99</w:t>
            </w:r>
          </w:p>
        </w:tc>
        <w:tc>
          <w:tcPr>
            <w:tcW w:w="0" w:type="auto"/>
            <w:vAlign w:val="center"/>
          </w:tcPr>
          <w:p w14:paraId="448E9825" w14:textId="11E7CE1B" w:rsidR="008C02F7" w:rsidRPr="0023730B" w:rsidRDefault="008C02F7" w:rsidP="00037357">
            <w:pPr>
              <w:pStyle w:val="Tabletext"/>
              <w:jc w:val="center"/>
              <w:rPr>
                <w:lang w:val="ru-RU"/>
              </w:rPr>
            </w:pPr>
            <w:r w:rsidRPr="0023730B">
              <w:rPr>
                <w:lang w:val="ru-RU"/>
              </w:rPr>
              <w:t>Гибридная</w:t>
            </w:r>
          </w:p>
        </w:tc>
      </w:tr>
      <w:tr w:rsidR="008C02F7" w:rsidRPr="0023730B" w14:paraId="6D57C3A8" w14:textId="77777777" w:rsidTr="00D96965">
        <w:trPr>
          <w:jc w:val="center"/>
        </w:trPr>
        <w:tc>
          <w:tcPr>
            <w:tcW w:w="0" w:type="auto"/>
            <w:vAlign w:val="center"/>
          </w:tcPr>
          <w:p w14:paraId="2F395616"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MP2</w:t>
            </w:r>
          </w:p>
        </w:tc>
        <w:tc>
          <w:tcPr>
            <w:tcW w:w="0" w:type="auto"/>
            <w:vAlign w:val="center"/>
          </w:tcPr>
          <w:p w14:paraId="45A859F1"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98</w:t>
            </w:r>
          </w:p>
        </w:tc>
        <w:tc>
          <w:tcPr>
            <w:tcW w:w="0" w:type="auto"/>
            <w:vAlign w:val="center"/>
          </w:tcPr>
          <w:p w14:paraId="668F451F" w14:textId="3CF1D80F"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215B968C"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12</w:t>
            </w:r>
          </w:p>
        </w:tc>
        <w:tc>
          <w:tcPr>
            <w:tcW w:w="0" w:type="auto"/>
            <w:vAlign w:val="center"/>
          </w:tcPr>
          <w:p w14:paraId="51AB3BFF" w14:textId="23C3AAE0"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312975E3"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1</w:t>
            </w:r>
          </w:p>
        </w:tc>
        <w:tc>
          <w:tcPr>
            <w:tcW w:w="0" w:type="auto"/>
            <w:vAlign w:val="center"/>
          </w:tcPr>
          <w:p w14:paraId="732B7ABE" w14:textId="1E2265FC" w:rsidR="008C02F7" w:rsidRPr="0023730B" w:rsidRDefault="008C02F7" w:rsidP="00037357">
            <w:pPr>
              <w:pStyle w:val="Tabletext"/>
              <w:jc w:val="center"/>
              <w:rPr>
                <w:lang w:val="ru-RU"/>
              </w:rPr>
            </w:pPr>
            <w:r w:rsidRPr="0023730B">
              <w:rPr>
                <w:rFonts w:eastAsiaTheme="minorEastAsia"/>
                <w:lang w:val="ru-RU"/>
              </w:rPr>
              <w:t>111</w:t>
            </w:r>
          </w:p>
        </w:tc>
        <w:tc>
          <w:tcPr>
            <w:tcW w:w="0" w:type="auto"/>
            <w:vAlign w:val="center"/>
          </w:tcPr>
          <w:p w14:paraId="1E9C4D8C" w14:textId="536F62BB" w:rsidR="008C02F7" w:rsidRPr="0023730B" w:rsidRDefault="008C02F7" w:rsidP="00037357">
            <w:pPr>
              <w:pStyle w:val="Tabletext"/>
              <w:jc w:val="center"/>
              <w:rPr>
                <w:lang w:val="ru-RU"/>
              </w:rPr>
            </w:pPr>
            <w:r w:rsidRPr="0023730B">
              <w:rPr>
                <w:lang w:val="ru-RU"/>
              </w:rPr>
              <w:t>Расширенная гибридная</w:t>
            </w:r>
          </w:p>
        </w:tc>
      </w:tr>
      <w:tr w:rsidR="008C02F7" w:rsidRPr="0023730B" w14:paraId="376FC0F6" w14:textId="77777777" w:rsidTr="00D96965">
        <w:trPr>
          <w:jc w:val="center"/>
        </w:trPr>
        <w:tc>
          <w:tcPr>
            <w:tcW w:w="0" w:type="auto"/>
            <w:vAlign w:val="center"/>
          </w:tcPr>
          <w:p w14:paraId="5AF9EF07"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MP3</w:t>
            </w:r>
          </w:p>
        </w:tc>
        <w:tc>
          <w:tcPr>
            <w:tcW w:w="0" w:type="auto"/>
            <w:vAlign w:val="center"/>
          </w:tcPr>
          <w:p w14:paraId="4153C811"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98</w:t>
            </w:r>
          </w:p>
        </w:tc>
        <w:tc>
          <w:tcPr>
            <w:tcW w:w="0" w:type="auto"/>
            <w:vAlign w:val="center"/>
          </w:tcPr>
          <w:p w14:paraId="462F1CED" w14:textId="3CC4089F"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18758764"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25</w:t>
            </w:r>
          </w:p>
        </w:tc>
        <w:tc>
          <w:tcPr>
            <w:tcW w:w="0" w:type="auto"/>
            <w:vAlign w:val="center"/>
          </w:tcPr>
          <w:p w14:paraId="6FD7D241" w14:textId="3D4430AC"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45A9FA07"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1</w:t>
            </w:r>
          </w:p>
        </w:tc>
        <w:tc>
          <w:tcPr>
            <w:tcW w:w="0" w:type="auto"/>
            <w:vAlign w:val="center"/>
          </w:tcPr>
          <w:p w14:paraId="2E2BB7FD" w14:textId="28AF24E1" w:rsidR="008C02F7" w:rsidRPr="0023730B" w:rsidRDefault="008C02F7" w:rsidP="00037357">
            <w:pPr>
              <w:pStyle w:val="Tabletext"/>
              <w:jc w:val="center"/>
              <w:rPr>
                <w:lang w:val="ru-RU"/>
              </w:rPr>
            </w:pPr>
            <w:r w:rsidRPr="0023730B">
              <w:rPr>
                <w:rFonts w:eastAsiaTheme="minorEastAsia"/>
                <w:lang w:val="ru-RU"/>
              </w:rPr>
              <w:t>124</w:t>
            </w:r>
          </w:p>
        </w:tc>
        <w:tc>
          <w:tcPr>
            <w:tcW w:w="0" w:type="auto"/>
            <w:vAlign w:val="center"/>
          </w:tcPr>
          <w:p w14:paraId="24E9C678" w14:textId="6610D0EB" w:rsidR="008C02F7" w:rsidRPr="0023730B" w:rsidRDefault="008C02F7" w:rsidP="00037357">
            <w:pPr>
              <w:pStyle w:val="Tabletext"/>
              <w:jc w:val="center"/>
              <w:rPr>
                <w:lang w:val="ru-RU"/>
              </w:rPr>
            </w:pPr>
            <w:r w:rsidRPr="0023730B">
              <w:rPr>
                <w:lang w:val="ru-RU"/>
              </w:rPr>
              <w:t>Расширенная гибридная</w:t>
            </w:r>
          </w:p>
        </w:tc>
      </w:tr>
      <w:tr w:rsidR="008C02F7" w:rsidRPr="0023730B" w14:paraId="56D7B5E7" w14:textId="77777777" w:rsidTr="00D96965">
        <w:trPr>
          <w:jc w:val="center"/>
        </w:trPr>
        <w:tc>
          <w:tcPr>
            <w:tcW w:w="0" w:type="auto"/>
            <w:vAlign w:val="center"/>
          </w:tcPr>
          <w:p w14:paraId="554A6F43"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MP11</w:t>
            </w:r>
          </w:p>
        </w:tc>
        <w:tc>
          <w:tcPr>
            <w:tcW w:w="0" w:type="auto"/>
            <w:vAlign w:val="center"/>
          </w:tcPr>
          <w:p w14:paraId="239B4BA3"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98</w:t>
            </w:r>
          </w:p>
        </w:tc>
        <w:tc>
          <w:tcPr>
            <w:tcW w:w="0" w:type="auto"/>
            <w:vAlign w:val="center"/>
          </w:tcPr>
          <w:p w14:paraId="17B16E14" w14:textId="52613652"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0CD8C225"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25</w:t>
            </w:r>
          </w:p>
        </w:tc>
        <w:tc>
          <w:tcPr>
            <w:tcW w:w="0" w:type="auto"/>
            <w:vAlign w:val="center"/>
          </w:tcPr>
          <w:p w14:paraId="729CC6DA"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25</w:t>
            </w:r>
          </w:p>
        </w:tc>
        <w:tc>
          <w:tcPr>
            <w:tcW w:w="0" w:type="auto"/>
            <w:vAlign w:val="center"/>
          </w:tcPr>
          <w:p w14:paraId="038588FE"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1</w:t>
            </w:r>
          </w:p>
        </w:tc>
        <w:tc>
          <w:tcPr>
            <w:tcW w:w="0" w:type="auto"/>
            <w:vAlign w:val="center"/>
          </w:tcPr>
          <w:p w14:paraId="1502BD09" w14:textId="62268548" w:rsidR="008C02F7" w:rsidRPr="0023730B" w:rsidRDefault="008C02F7" w:rsidP="00037357">
            <w:pPr>
              <w:pStyle w:val="Tabletext"/>
              <w:jc w:val="center"/>
              <w:rPr>
                <w:lang w:val="ru-RU"/>
              </w:rPr>
            </w:pPr>
            <w:r w:rsidRPr="0023730B">
              <w:rPr>
                <w:rFonts w:eastAsiaTheme="minorEastAsia"/>
                <w:lang w:val="ru-RU"/>
              </w:rPr>
              <w:t>149</w:t>
            </w:r>
          </w:p>
        </w:tc>
        <w:tc>
          <w:tcPr>
            <w:tcW w:w="0" w:type="auto"/>
            <w:vAlign w:val="center"/>
          </w:tcPr>
          <w:p w14:paraId="34E52C0D" w14:textId="5E3E3EF9" w:rsidR="008C02F7" w:rsidRPr="0023730B" w:rsidRDefault="008C02F7" w:rsidP="00037357">
            <w:pPr>
              <w:pStyle w:val="Tabletext"/>
              <w:jc w:val="center"/>
              <w:rPr>
                <w:lang w:val="ru-RU"/>
              </w:rPr>
            </w:pPr>
            <w:r w:rsidRPr="0023730B">
              <w:rPr>
                <w:lang w:val="ru-RU"/>
              </w:rPr>
              <w:t>Расширенная гибридная</w:t>
            </w:r>
          </w:p>
        </w:tc>
      </w:tr>
      <w:tr w:rsidR="008C02F7" w:rsidRPr="0023730B" w14:paraId="381B1A3D" w14:textId="77777777" w:rsidTr="00D96965">
        <w:trPr>
          <w:jc w:val="center"/>
        </w:trPr>
        <w:tc>
          <w:tcPr>
            <w:tcW w:w="0" w:type="auto"/>
            <w:vAlign w:val="center"/>
          </w:tcPr>
          <w:p w14:paraId="7B388F59"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MP5</w:t>
            </w:r>
          </w:p>
        </w:tc>
        <w:tc>
          <w:tcPr>
            <w:tcW w:w="0" w:type="auto"/>
            <w:vAlign w:val="center"/>
          </w:tcPr>
          <w:p w14:paraId="43E0312F"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25</w:t>
            </w:r>
          </w:p>
        </w:tc>
        <w:tc>
          <w:tcPr>
            <w:tcW w:w="0" w:type="auto"/>
            <w:vAlign w:val="center"/>
          </w:tcPr>
          <w:p w14:paraId="0ACBA8A0"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74</w:t>
            </w:r>
          </w:p>
        </w:tc>
        <w:tc>
          <w:tcPr>
            <w:tcW w:w="0" w:type="auto"/>
            <w:vAlign w:val="center"/>
          </w:tcPr>
          <w:p w14:paraId="4210BFB7"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25</w:t>
            </w:r>
          </w:p>
        </w:tc>
        <w:tc>
          <w:tcPr>
            <w:tcW w:w="0" w:type="auto"/>
            <w:vAlign w:val="center"/>
          </w:tcPr>
          <w:p w14:paraId="1797B529" w14:textId="532FFC00"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320DAC07"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1</w:t>
            </w:r>
          </w:p>
        </w:tc>
        <w:tc>
          <w:tcPr>
            <w:tcW w:w="0" w:type="auto"/>
            <w:vAlign w:val="center"/>
          </w:tcPr>
          <w:p w14:paraId="12C3D57A" w14:textId="48CD49EA" w:rsidR="008C02F7" w:rsidRPr="0023730B" w:rsidRDefault="008C02F7" w:rsidP="00037357">
            <w:pPr>
              <w:pStyle w:val="Tabletext"/>
              <w:jc w:val="center"/>
              <w:rPr>
                <w:lang w:val="ru-RU"/>
              </w:rPr>
            </w:pPr>
            <w:r w:rsidRPr="0023730B">
              <w:rPr>
                <w:rFonts w:eastAsiaTheme="minorEastAsia"/>
                <w:lang w:val="ru-RU"/>
              </w:rPr>
              <w:t>125</w:t>
            </w:r>
          </w:p>
        </w:tc>
        <w:tc>
          <w:tcPr>
            <w:tcW w:w="0" w:type="auto"/>
            <w:vAlign w:val="center"/>
          </w:tcPr>
          <w:p w14:paraId="518D62FB" w14:textId="68474F8D" w:rsidR="008C02F7" w:rsidRPr="0023730B" w:rsidRDefault="008C02F7" w:rsidP="00037357">
            <w:pPr>
              <w:pStyle w:val="Tabletext"/>
              <w:jc w:val="center"/>
              <w:rPr>
                <w:lang w:val="ru-RU"/>
              </w:rPr>
            </w:pPr>
            <w:r w:rsidRPr="0023730B">
              <w:rPr>
                <w:lang w:val="ru-RU"/>
              </w:rPr>
              <w:t>Расширенная гибридная, полностью цифровая</w:t>
            </w:r>
          </w:p>
        </w:tc>
      </w:tr>
      <w:tr w:rsidR="008C02F7" w:rsidRPr="0023730B" w14:paraId="5D5488D0" w14:textId="77777777" w:rsidTr="00D96965">
        <w:trPr>
          <w:jc w:val="center"/>
        </w:trPr>
        <w:tc>
          <w:tcPr>
            <w:tcW w:w="0" w:type="auto"/>
            <w:vAlign w:val="center"/>
          </w:tcPr>
          <w:p w14:paraId="02CA74F3"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MP6</w:t>
            </w:r>
          </w:p>
        </w:tc>
        <w:tc>
          <w:tcPr>
            <w:tcW w:w="0" w:type="auto"/>
            <w:vAlign w:val="center"/>
          </w:tcPr>
          <w:p w14:paraId="2BF53923" w14:textId="579F4B50" w:rsidR="008C02F7" w:rsidRPr="0023730B" w:rsidRDefault="002222E1" w:rsidP="00037357">
            <w:pPr>
              <w:pStyle w:val="Tabletext"/>
              <w:jc w:val="center"/>
              <w:rPr>
                <w:rFonts w:asciiTheme="majorBidi" w:hAnsiTheme="majorBidi" w:cstheme="majorBidi"/>
                <w:lang w:val="ru-RU"/>
              </w:rPr>
            </w:pPr>
            <w:r w:rsidRPr="0023730B">
              <w:rPr>
                <w:rFonts w:asciiTheme="majorBidi" w:hAnsiTheme="majorBidi" w:cstheme="majorBidi"/>
                <w:lang w:val="ru-RU"/>
              </w:rPr>
              <w:t>50</w:t>
            </w:r>
          </w:p>
        </w:tc>
        <w:tc>
          <w:tcPr>
            <w:tcW w:w="0" w:type="auto"/>
            <w:vAlign w:val="center"/>
          </w:tcPr>
          <w:p w14:paraId="799DC9A8"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49</w:t>
            </w:r>
          </w:p>
        </w:tc>
        <w:tc>
          <w:tcPr>
            <w:tcW w:w="0" w:type="auto"/>
            <w:vAlign w:val="center"/>
          </w:tcPr>
          <w:p w14:paraId="354E2FFD" w14:textId="22F12556"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1393BD6D" w14:textId="72E36204"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25D6C123" w14:textId="77777777" w:rsidR="008C02F7" w:rsidRPr="0023730B" w:rsidRDefault="008C02F7" w:rsidP="00037357">
            <w:pPr>
              <w:pStyle w:val="Tabletext"/>
              <w:jc w:val="center"/>
              <w:rPr>
                <w:rFonts w:asciiTheme="majorBidi" w:hAnsiTheme="majorBidi" w:cstheme="majorBidi"/>
                <w:lang w:val="ru-RU"/>
              </w:rPr>
            </w:pPr>
            <w:r w:rsidRPr="0023730B">
              <w:rPr>
                <w:rFonts w:asciiTheme="majorBidi" w:hAnsiTheme="majorBidi" w:cstheme="majorBidi"/>
                <w:lang w:val="ru-RU"/>
              </w:rPr>
              <w:t>1</w:t>
            </w:r>
          </w:p>
        </w:tc>
        <w:tc>
          <w:tcPr>
            <w:tcW w:w="0" w:type="auto"/>
            <w:vAlign w:val="center"/>
          </w:tcPr>
          <w:p w14:paraId="4B9799ED" w14:textId="06997133" w:rsidR="008C02F7" w:rsidRPr="0023730B" w:rsidRDefault="008C02F7" w:rsidP="00037357">
            <w:pPr>
              <w:pStyle w:val="Tabletext"/>
              <w:jc w:val="center"/>
              <w:rPr>
                <w:lang w:val="ru-RU"/>
              </w:rPr>
            </w:pPr>
            <w:r w:rsidRPr="0023730B">
              <w:rPr>
                <w:rFonts w:eastAsiaTheme="minorEastAsia"/>
                <w:lang w:val="ru-RU"/>
              </w:rPr>
              <w:t>100</w:t>
            </w:r>
          </w:p>
        </w:tc>
        <w:tc>
          <w:tcPr>
            <w:tcW w:w="0" w:type="auto"/>
            <w:vAlign w:val="center"/>
          </w:tcPr>
          <w:p w14:paraId="3ABC1A95" w14:textId="7DE16975" w:rsidR="008C02F7" w:rsidRPr="0023730B" w:rsidRDefault="008C02F7" w:rsidP="00037357">
            <w:pPr>
              <w:pStyle w:val="Tabletext"/>
              <w:jc w:val="center"/>
              <w:rPr>
                <w:lang w:val="ru-RU"/>
              </w:rPr>
            </w:pPr>
            <w:r w:rsidRPr="0023730B">
              <w:rPr>
                <w:lang w:val="ru-RU"/>
              </w:rPr>
              <w:t>Расширенная гибридная, полностью цифровая</w:t>
            </w:r>
          </w:p>
        </w:tc>
      </w:tr>
    </w:tbl>
    <w:p w14:paraId="45E8C542" w14:textId="77777777" w:rsidR="001674B4" w:rsidRPr="0023730B" w:rsidRDefault="001674B4" w:rsidP="001674B4">
      <w:pPr>
        <w:pStyle w:val="Tablefin"/>
        <w:rPr>
          <w:lang w:val="ru-RU"/>
        </w:rPr>
      </w:pPr>
    </w:p>
    <w:p w14:paraId="31D5A800" w14:textId="364256C9" w:rsidR="002222E1" w:rsidRPr="0023730B" w:rsidRDefault="002222E1" w:rsidP="006D332B">
      <w:pPr>
        <w:pStyle w:val="TableNo"/>
        <w:keepLines/>
        <w:pageBreakBefore/>
        <w:rPr>
          <w:lang w:val="ru-RU"/>
        </w:rPr>
      </w:pPr>
      <w:r w:rsidRPr="0023730B">
        <w:rPr>
          <w:lang w:val="ru-RU"/>
        </w:rPr>
        <w:lastRenderedPageBreak/>
        <w:t>ТАБЛИЦА 11</w:t>
      </w:r>
    </w:p>
    <w:p w14:paraId="6C9AE788" w14:textId="4953D42F" w:rsidR="002222E1" w:rsidRPr="0023730B" w:rsidRDefault="002222E1" w:rsidP="006D332B">
      <w:pPr>
        <w:pStyle w:val="Tabletitle"/>
        <w:keepNext w:val="0"/>
        <w:rPr>
          <w:lang w:val="ru-RU"/>
        </w:rPr>
      </w:pPr>
      <w:r w:rsidRPr="0023730B">
        <w:rPr>
          <w:lang w:val="ru-RU"/>
        </w:rPr>
        <w:t xml:space="preserve">Примеры теоретических значений скорости передачи информации </w:t>
      </w:r>
      <w:r w:rsidRPr="0023730B">
        <w:rPr>
          <w:lang w:val="ru-RU"/>
        </w:rPr>
        <w:br/>
        <w:t xml:space="preserve">по первичным логическим каналам в </w:t>
      </w:r>
      <w:r w:rsidR="00513180" w:rsidRPr="0023730B">
        <w:rPr>
          <w:lang w:val="ru-RU"/>
        </w:rPr>
        <w:t xml:space="preserve">расширенных </w:t>
      </w:r>
      <w:r w:rsidRPr="0023730B">
        <w:rPr>
          <w:lang w:val="ru-RU"/>
        </w:rPr>
        <w:t>первичных режимах обслуживания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60"/>
        <w:gridCol w:w="549"/>
        <w:gridCol w:w="517"/>
        <w:gridCol w:w="517"/>
        <w:gridCol w:w="549"/>
        <w:gridCol w:w="714"/>
        <w:gridCol w:w="1033"/>
        <w:gridCol w:w="2052"/>
        <w:gridCol w:w="2138"/>
      </w:tblGrid>
      <w:tr w:rsidR="00037357" w:rsidRPr="0023730B" w14:paraId="3C16C9F0" w14:textId="77777777" w:rsidTr="00A637D1">
        <w:trPr>
          <w:jc w:val="center"/>
        </w:trPr>
        <w:tc>
          <w:tcPr>
            <w:tcW w:w="0" w:type="auto"/>
            <w:vMerge w:val="restart"/>
            <w:vAlign w:val="center"/>
          </w:tcPr>
          <w:p w14:paraId="0DB13CF4" w14:textId="77777777" w:rsidR="00037357" w:rsidRPr="0023730B" w:rsidRDefault="00037357" w:rsidP="00037357">
            <w:pPr>
              <w:pStyle w:val="Tablehead"/>
              <w:keepNext w:val="0"/>
              <w:rPr>
                <w:lang w:val="ru-RU"/>
              </w:rPr>
            </w:pPr>
            <w:r w:rsidRPr="0023730B">
              <w:rPr>
                <w:lang w:val="ru-RU"/>
              </w:rPr>
              <w:t>Режим обслуживания</w:t>
            </w:r>
          </w:p>
        </w:tc>
        <w:tc>
          <w:tcPr>
            <w:tcW w:w="0" w:type="auto"/>
            <w:gridSpan w:val="6"/>
            <w:vAlign w:val="center"/>
          </w:tcPr>
          <w:p w14:paraId="2A256C2F" w14:textId="56E4B37C" w:rsidR="00037357" w:rsidRPr="0023730B" w:rsidRDefault="00037357" w:rsidP="00037357">
            <w:pPr>
              <w:pStyle w:val="Tablehead"/>
              <w:keepNext w:val="0"/>
              <w:rPr>
                <w:lang w:val="ru-RU"/>
              </w:rPr>
            </w:pPr>
            <w:r w:rsidRPr="0023730B">
              <w:rPr>
                <w:lang w:val="ru-RU"/>
              </w:rPr>
              <w:t>Приблизительная скорость передачи информации по логическому каналу (кбит/с)</w:t>
            </w:r>
          </w:p>
        </w:tc>
        <w:tc>
          <w:tcPr>
            <w:tcW w:w="0" w:type="auto"/>
            <w:vMerge w:val="restart"/>
          </w:tcPr>
          <w:p w14:paraId="28806C36" w14:textId="2FECCA9B" w:rsidR="00037357" w:rsidRPr="0023730B" w:rsidRDefault="00037357" w:rsidP="00037357">
            <w:pPr>
              <w:pStyle w:val="Tablehead"/>
              <w:keepNext w:val="0"/>
              <w:rPr>
                <w:lang w:val="ru-RU"/>
              </w:rPr>
            </w:pPr>
            <w:r w:rsidRPr="0023730B">
              <w:rPr>
                <w:lang w:val="ru-RU"/>
              </w:rPr>
              <w:t xml:space="preserve">Приблизительная общая скорость передачи информации </w:t>
            </w:r>
            <w:r w:rsidRPr="0023730B">
              <w:rPr>
                <w:lang w:val="ru-RU"/>
              </w:rPr>
              <w:br/>
              <w:t>(кбит/с)</w:t>
            </w:r>
          </w:p>
        </w:tc>
        <w:tc>
          <w:tcPr>
            <w:tcW w:w="0" w:type="auto"/>
            <w:vMerge w:val="restart"/>
            <w:vAlign w:val="center"/>
          </w:tcPr>
          <w:p w14:paraId="61C42044" w14:textId="77777777" w:rsidR="00037357" w:rsidRPr="0023730B" w:rsidRDefault="00037357" w:rsidP="00037357">
            <w:pPr>
              <w:pStyle w:val="Tablehead"/>
              <w:keepNext w:val="0"/>
              <w:rPr>
                <w:rFonts w:asciiTheme="majorBidi" w:hAnsiTheme="majorBidi" w:cstheme="majorBidi"/>
                <w:lang w:val="ru-RU"/>
              </w:rPr>
            </w:pPr>
            <w:r w:rsidRPr="0023730B">
              <w:rPr>
                <w:lang w:val="ru-RU"/>
              </w:rPr>
              <w:t>Тип волны</w:t>
            </w:r>
          </w:p>
        </w:tc>
      </w:tr>
      <w:tr w:rsidR="00037357" w:rsidRPr="0023730B" w14:paraId="5A6ACDBE" w14:textId="77777777" w:rsidTr="00A637D1">
        <w:trPr>
          <w:jc w:val="center"/>
        </w:trPr>
        <w:tc>
          <w:tcPr>
            <w:tcW w:w="0" w:type="auto"/>
            <w:vMerge/>
            <w:vAlign w:val="bottom"/>
          </w:tcPr>
          <w:p w14:paraId="514DD1FB" w14:textId="77777777" w:rsidR="00037357" w:rsidRPr="0023730B" w:rsidRDefault="00037357" w:rsidP="00037357">
            <w:pPr>
              <w:pStyle w:val="Tablehead"/>
              <w:keepNext w:val="0"/>
              <w:rPr>
                <w:rFonts w:asciiTheme="majorBidi" w:hAnsiTheme="majorBidi" w:cstheme="majorBidi"/>
                <w:u w:val="single"/>
                <w:lang w:val="ru-RU"/>
              </w:rPr>
            </w:pPr>
          </w:p>
        </w:tc>
        <w:tc>
          <w:tcPr>
            <w:tcW w:w="0" w:type="auto"/>
            <w:vAlign w:val="center"/>
          </w:tcPr>
          <w:p w14:paraId="317D6333" w14:textId="77777777" w:rsidR="00037357" w:rsidRPr="0023730B" w:rsidRDefault="00037357" w:rsidP="00037357">
            <w:pPr>
              <w:pStyle w:val="Tablehead"/>
              <w:keepNext w:val="0"/>
              <w:rPr>
                <w:rFonts w:asciiTheme="majorBidi" w:hAnsiTheme="majorBidi" w:cstheme="majorBidi"/>
                <w:lang w:val="ru-RU"/>
              </w:rPr>
            </w:pPr>
            <w:r w:rsidRPr="0023730B">
              <w:rPr>
                <w:rFonts w:asciiTheme="majorBidi" w:hAnsiTheme="majorBidi" w:cstheme="majorBidi"/>
                <w:lang w:val="ru-RU"/>
              </w:rPr>
              <w:t>P1</w:t>
            </w:r>
          </w:p>
        </w:tc>
        <w:tc>
          <w:tcPr>
            <w:tcW w:w="0" w:type="auto"/>
            <w:vAlign w:val="center"/>
          </w:tcPr>
          <w:p w14:paraId="32536D46" w14:textId="77777777" w:rsidR="00037357" w:rsidRPr="0023730B" w:rsidRDefault="00037357" w:rsidP="00037357">
            <w:pPr>
              <w:pStyle w:val="Tablehead"/>
              <w:keepNext w:val="0"/>
              <w:rPr>
                <w:rFonts w:asciiTheme="majorBidi" w:hAnsiTheme="majorBidi" w:cstheme="majorBidi"/>
                <w:lang w:val="ru-RU"/>
              </w:rPr>
            </w:pPr>
            <w:r w:rsidRPr="0023730B">
              <w:rPr>
                <w:rFonts w:asciiTheme="majorBidi" w:hAnsiTheme="majorBidi" w:cstheme="majorBidi"/>
                <w:lang w:val="ru-RU"/>
              </w:rPr>
              <w:t>P2</w:t>
            </w:r>
          </w:p>
        </w:tc>
        <w:tc>
          <w:tcPr>
            <w:tcW w:w="0" w:type="auto"/>
            <w:vAlign w:val="center"/>
          </w:tcPr>
          <w:p w14:paraId="4593F6CA" w14:textId="77777777" w:rsidR="00037357" w:rsidRPr="0023730B" w:rsidRDefault="00037357" w:rsidP="00037357">
            <w:pPr>
              <w:pStyle w:val="Tablehead"/>
              <w:keepNext w:val="0"/>
              <w:rPr>
                <w:rFonts w:asciiTheme="majorBidi" w:hAnsiTheme="majorBidi" w:cstheme="majorBidi"/>
                <w:lang w:val="ru-RU"/>
              </w:rPr>
            </w:pPr>
            <w:r w:rsidRPr="0023730B">
              <w:rPr>
                <w:rFonts w:asciiTheme="majorBidi" w:hAnsiTheme="majorBidi" w:cstheme="majorBidi"/>
                <w:lang w:val="ru-RU"/>
              </w:rPr>
              <w:t>P3</w:t>
            </w:r>
          </w:p>
        </w:tc>
        <w:tc>
          <w:tcPr>
            <w:tcW w:w="0" w:type="auto"/>
          </w:tcPr>
          <w:p w14:paraId="586F6D7C" w14:textId="77777777" w:rsidR="00037357" w:rsidRPr="0023730B" w:rsidRDefault="00037357" w:rsidP="00037357">
            <w:pPr>
              <w:pStyle w:val="Tablehead"/>
              <w:keepNext w:val="0"/>
              <w:rPr>
                <w:rFonts w:asciiTheme="majorBidi" w:hAnsiTheme="majorBidi" w:cstheme="majorBidi"/>
                <w:lang w:val="ru-RU"/>
              </w:rPr>
            </w:pPr>
            <w:r w:rsidRPr="0023730B">
              <w:rPr>
                <w:rFonts w:asciiTheme="majorBidi" w:hAnsiTheme="majorBidi" w:cstheme="majorBidi"/>
                <w:lang w:val="ru-RU"/>
              </w:rPr>
              <w:t>P4</w:t>
            </w:r>
          </w:p>
        </w:tc>
        <w:tc>
          <w:tcPr>
            <w:tcW w:w="0" w:type="auto"/>
            <w:vAlign w:val="center"/>
          </w:tcPr>
          <w:p w14:paraId="45C8208A" w14:textId="77777777" w:rsidR="00037357" w:rsidRPr="0023730B" w:rsidRDefault="00037357" w:rsidP="00037357">
            <w:pPr>
              <w:pStyle w:val="Tablehead"/>
              <w:keepNext w:val="0"/>
              <w:rPr>
                <w:rFonts w:asciiTheme="majorBidi" w:hAnsiTheme="majorBidi" w:cstheme="majorBidi"/>
                <w:lang w:val="ru-RU"/>
              </w:rPr>
            </w:pPr>
            <w:r w:rsidRPr="0023730B">
              <w:rPr>
                <w:rFonts w:asciiTheme="majorBidi" w:hAnsiTheme="majorBidi" w:cstheme="majorBidi"/>
                <w:lang w:val="ru-RU"/>
              </w:rPr>
              <w:t>PIDS</w:t>
            </w:r>
          </w:p>
        </w:tc>
        <w:tc>
          <w:tcPr>
            <w:tcW w:w="0" w:type="auto"/>
          </w:tcPr>
          <w:p w14:paraId="2F3D5B41" w14:textId="14A4FC53" w:rsidR="00037357" w:rsidRPr="0023730B" w:rsidRDefault="00037357" w:rsidP="00037357">
            <w:pPr>
              <w:pStyle w:val="Tablehead"/>
              <w:keepNext w:val="0"/>
              <w:rPr>
                <w:rFonts w:asciiTheme="majorBidi" w:hAnsiTheme="majorBidi" w:cstheme="majorBidi"/>
                <w:u w:val="single"/>
                <w:lang w:val="ru-RU"/>
              </w:rPr>
            </w:pPr>
            <w:r w:rsidRPr="0023730B">
              <w:rPr>
                <w:rFonts w:eastAsiaTheme="minorEastAsia"/>
                <w:bCs/>
                <w:lang w:val="ru-RU"/>
              </w:rPr>
              <w:t>PIDSOV</w:t>
            </w:r>
          </w:p>
        </w:tc>
        <w:tc>
          <w:tcPr>
            <w:tcW w:w="0" w:type="auto"/>
            <w:vMerge/>
            <w:shd w:val="pct15" w:color="auto" w:fill="auto"/>
            <w:vAlign w:val="center"/>
          </w:tcPr>
          <w:p w14:paraId="29951697" w14:textId="78B412AC" w:rsidR="00037357" w:rsidRPr="0023730B" w:rsidRDefault="00037357" w:rsidP="00037357">
            <w:pPr>
              <w:pStyle w:val="Tablehead"/>
              <w:keepNext w:val="0"/>
              <w:rPr>
                <w:rFonts w:asciiTheme="majorBidi" w:hAnsiTheme="majorBidi" w:cstheme="majorBidi"/>
                <w:u w:val="single"/>
                <w:lang w:val="ru-RU"/>
              </w:rPr>
            </w:pPr>
          </w:p>
        </w:tc>
        <w:tc>
          <w:tcPr>
            <w:tcW w:w="0" w:type="auto"/>
            <w:vMerge/>
            <w:shd w:val="pct15" w:color="auto" w:fill="auto"/>
            <w:vAlign w:val="bottom"/>
          </w:tcPr>
          <w:p w14:paraId="57906B22" w14:textId="77777777" w:rsidR="00037357" w:rsidRPr="0023730B" w:rsidRDefault="00037357" w:rsidP="00037357">
            <w:pPr>
              <w:pStyle w:val="Tablehead"/>
              <w:keepNext w:val="0"/>
              <w:rPr>
                <w:rFonts w:asciiTheme="majorBidi" w:hAnsiTheme="majorBidi" w:cstheme="majorBidi"/>
                <w:u w:val="single"/>
                <w:lang w:val="ru-RU"/>
              </w:rPr>
            </w:pPr>
          </w:p>
        </w:tc>
      </w:tr>
      <w:tr w:rsidR="00851A1E" w:rsidRPr="0023730B" w14:paraId="19D7D3BC" w14:textId="77777777" w:rsidTr="00A637D1">
        <w:trPr>
          <w:jc w:val="center"/>
        </w:trPr>
        <w:tc>
          <w:tcPr>
            <w:tcW w:w="0" w:type="auto"/>
            <w:vAlign w:val="center"/>
          </w:tcPr>
          <w:p w14:paraId="4E63DC6C" w14:textId="77495E18"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MP1X</w:t>
            </w:r>
          </w:p>
        </w:tc>
        <w:tc>
          <w:tcPr>
            <w:tcW w:w="0" w:type="auto"/>
            <w:vAlign w:val="center"/>
          </w:tcPr>
          <w:p w14:paraId="680BF260" w14:textId="5A836405"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98</w:t>
            </w:r>
          </w:p>
        </w:tc>
        <w:tc>
          <w:tcPr>
            <w:tcW w:w="0" w:type="auto"/>
            <w:vAlign w:val="center"/>
          </w:tcPr>
          <w:p w14:paraId="2D5E303B" w14:textId="17B3E864"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116D1BBB" w14:textId="1BD85CEF"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69</w:t>
            </w:r>
          </w:p>
        </w:tc>
        <w:tc>
          <w:tcPr>
            <w:tcW w:w="0" w:type="auto"/>
            <w:vAlign w:val="center"/>
          </w:tcPr>
          <w:p w14:paraId="21CD95AC" w14:textId="60A4235B"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66F3BEEC" w14:textId="64DBAF2B"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1</w:t>
            </w:r>
          </w:p>
        </w:tc>
        <w:tc>
          <w:tcPr>
            <w:tcW w:w="0" w:type="auto"/>
            <w:vAlign w:val="center"/>
          </w:tcPr>
          <w:p w14:paraId="11A329A6" w14:textId="368A395A" w:rsidR="00851A1E" w:rsidRPr="0023730B" w:rsidRDefault="00851A1E" w:rsidP="00037357">
            <w:pPr>
              <w:pStyle w:val="Tabletext"/>
              <w:jc w:val="center"/>
              <w:rPr>
                <w:rFonts w:eastAsiaTheme="minorEastAsia"/>
                <w:lang w:val="ru-RU"/>
              </w:rPr>
            </w:pPr>
            <w:r w:rsidRPr="0023730B">
              <w:rPr>
                <w:rFonts w:asciiTheme="majorBidi" w:hAnsiTheme="majorBidi" w:cstheme="majorBidi"/>
                <w:lang w:val="ru-RU"/>
              </w:rPr>
              <w:t>н/п</w:t>
            </w:r>
          </w:p>
        </w:tc>
        <w:tc>
          <w:tcPr>
            <w:tcW w:w="0" w:type="auto"/>
            <w:vAlign w:val="center"/>
          </w:tcPr>
          <w:p w14:paraId="2FF062F7" w14:textId="68AE0C24" w:rsidR="00851A1E" w:rsidRPr="0023730B" w:rsidRDefault="00851A1E" w:rsidP="00037357">
            <w:pPr>
              <w:pStyle w:val="Tabletext"/>
              <w:jc w:val="center"/>
              <w:rPr>
                <w:lang w:val="ru-RU"/>
              </w:rPr>
            </w:pPr>
            <w:r w:rsidRPr="0023730B">
              <w:rPr>
                <w:rFonts w:eastAsiaTheme="minorEastAsia"/>
                <w:lang w:val="ru-RU"/>
              </w:rPr>
              <w:t>168</w:t>
            </w:r>
          </w:p>
        </w:tc>
        <w:tc>
          <w:tcPr>
            <w:tcW w:w="0" w:type="auto"/>
            <w:vAlign w:val="bottom"/>
          </w:tcPr>
          <w:p w14:paraId="3411618B" w14:textId="1B1878BC" w:rsidR="00851A1E" w:rsidRPr="0023730B" w:rsidRDefault="00851A1E" w:rsidP="00037357">
            <w:pPr>
              <w:pStyle w:val="Tabletext"/>
              <w:rPr>
                <w:lang w:val="ru-RU"/>
              </w:rPr>
            </w:pPr>
            <w:r w:rsidRPr="0023730B">
              <w:rPr>
                <w:lang w:val="ru-RU"/>
              </w:rPr>
              <w:t>Расширенная гибридная</w:t>
            </w:r>
          </w:p>
        </w:tc>
      </w:tr>
      <w:tr w:rsidR="00851A1E" w:rsidRPr="0023730B" w14:paraId="240793C9" w14:textId="77777777" w:rsidTr="00A637D1">
        <w:trPr>
          <w:jc w:val="center"/>
        </w:trPr>
        <w:tc>
          <w:tcPr>
            <w:tcW w:w="0" w:type="auto"/>
            <w:vAlign w:val="center"/>
          </w:tcPr>
          <w:p w14:paraId="07E29CA8" w14:textId="4C67D9EF"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DSB1</w:t>
            </w:r>
          </w:p>
        </w:tc>
        <w:tc>
          <w:tcPr>
            <w:tcW w:w="0" w:type="auto"/>
            <w:vAlign w:val="center"/>
          </w:tcPr>
          <w:p w14:paraId="1BA085D7" w14:textId="479D0E19"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229</w:t>
            </w:r>
          </w:p>
        </w:tc>
        <w:tc>
          <w:tcPr>
            <w:tcW w:w="0" w:type="auto"/>
            <w:vAlign w:val="center"/>
          </w:tcPr>
          <w:p w14:paraId="783B5468" w14:textId="17F3DD8B"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172208AE" w14:textId="337F023A"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0FB3A819" w14:textId="51A97EBE"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7A4472FD" w14:textId="4F3D608A"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3</w:t>
            </w:r>
          </w:p>
        </w:tc>
        <w:tc>
          <w:tcPr>
            <w:tcW w:w="0" w:type="auto"/>
            <w:vAlign w:val="center"/>
          </w:tcPr>
          <w:p w14:paraId="71709D69" w14:textId="40F2E560" w:rsidR="00851A1E" w:rsidRPr="0023730B" w:rsidRDefault="00851A1E" w:rsidP="00037357">
            <w:pPr>
              <w:pStyle w:val="Tabletext"/>
              <w:jc w:val="center"/>
              <w:rPr>
                <w:rFonts w:eastAsiaTheme="minorEastAsia"/>
                <w:lang w:val="ru-RU"/>
              </w:rPr>
            </w:pPr>
            <w:r w:rsidRPr="0023730B">
              <w:rPr>
                <w:rFonts w:asciiTheme="majorBidi" w:hAnsiTheme="majorBidi" w:cstheme="majorBidi"/>
                <w:lang w:val="ru-RU"/>
              </w:rPr>
              <w:t>н/п</w:t>
            </w:r>
          </w:p>
        </w:tc>
        <w:tc>
          <w:tcPr>
            <w:tcW w:w="0" w:type="auto"/>
            <w:vAlign w:val="center"/>
          </w:tcPr>
          <w:p w14:paraId="2EFC3EAF" w14:textId="02BEE04E" w:rsidR="00851A1E" w:rsidRPr="0023730B" w:rsidRDefault="00851A1E" w:rsidP="00037357">
            <w:pPr>
              <w:pStyle w:val="Tabletext"/>
              <w:jc w:val="center"/>
              <w:rPr>
                <w:lang w:val="ru-RU"/>
              </w:rPr>
            </w:pPr>
            <w:r w:rsidRPr="0023730B">
              <w:rPr>
                <w:rFonts w:eastAsiaTheme="minorEastAsia"/>
                <w:lang w:val="ru-RU"/>
              </w:rPr>
              <w:t>232</w:t>
            </w:r>
          </w:p>
        </w:tc>
        <w:tc>
          <w:tcPr>
            <w:tcW w:w="0" w:type="auto"/>
            <w:vAlign w:val="bottom"/>
          </w:tcPr>
          <w:p w14:paraId="1DFD9346" w14:textId="6C838F37" w:rsidR="00851A1E" w:rsidRPr="0023730B" w:rsidRDefault="00851A1E" w:rsidP="00037357">
            <w:pPr>
              <w:pStyle w:val="Tabletext"/>
              <w:rPr>
                <w:lang w:val="ru-RU"/>
              </w:rPr>
            </w:pPr>
            <w:r w:rsidRPr="0023730B">
              <w:rPr>
                <w:lang w:val="ru-RU"/>
              </w:rPr>
              <w:t>Расширенная гибридная, полностью цифровая</w:t>
            </w:r>
          </w:p>
        </w:tc>
      </w:tr>
      <w:tr w:rsidR="00851A1E" w:rsidRPr="0023730B" w14:paraId="30C452D0" w14:textId="77777777" w:rsidTr="00A637D1">
        <w:trPr>
          <w:jc w:val="center"/>
        </w:trPr>
        <w:tc>
          <w:tcPr>
            <w:tcW w:w="0" w:type="auto"/>
            <w:vAlign w:val="center"/>
          </w:tcPr>
          <w:p w14:paraId="51BD5811" w14:textId="46049825"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MP1XOV</w:t>
            </w:r>
          </w:p>
        </w:tc>
        <w:tc>
          <w:tcPr>
            <w:tcW w:w="0" w:type="auto"/>
            <w:vAlign w:val="center"/>
          </w:tcPr>
          <w:p w14:paraId="67E85A0B" w14:textId="71D6E1FB"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98</w:t>
            </w:r>
          </w:p>
        </w:tc>
        <w:tc>
          <w:tcPr>
            <w:tcW w:w="0" w:type="auto"/>
            <w:vAlign w:val="center"/>
          </w:tcPr>
          <w:p w14:paraId="57D337FA" w14:textId="2E44D886"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5D1765CF" w14:textId="3FB79A7E"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34</w:t>
            </w:r>
          </w:p>
        </w:tc>
        <w:tc>
          <w:tcPr>
            <w:tcW w:w="0" w:type="auto"/>
            <w:vAlign w:val="center"/>
          </w:tcPr>
          <w:p w14:paraId="65A996EE" w14:textId="26D0FFFE"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114</w:t>
            </w:r>
          </w:p>
        </w:tc>
        <w:tc>
          <w:tcPr>
            <w:tcW w:w="0" w:type="auto"/>
            <w:vAlign w:val="center"/>
          </w:tcPr>
          <w:p w14:paraId="36101568" w14:textId="0E774A74"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1</w:t>
            </w:r>
          </w:p>
        </w:tc>
        <w:tc>
          <w:tcPr>
            <w:tcW w:w="0" w:type="auto"/>
            <w:vAlign w:val="center"/>
          </w:tcPr>
          <w:p w14:paraId="103CBF4A" w14:textId="116FF0BA" w:rsidR="00851A1E" w:rsidRPr="0023730B" w:rsidRDefault="00851A1E" w:rsidP="00037357">
            <w:pPr>
              <w:pStyle w:val="Tabletext"/>
              <w:jc w:val="center"/>
              <w:rPr>
                <w:rFonts w:eastAsiaTheme="minorEastAsia"/>
                <w:lang w:val="ru-RU"/>
              </w:rPr>
            </w:pPr>
            <w:r w:rsidRPr="0023730B">
              <w:rPr>
                <w:rFonts w:eastAsiaTheme="minorEastAsia"/>
                <w:lang w:val="ru-RU"/>
              </w:rPr>
              <w:t>2</w:t>
            </w:r>
          </w:p>
        </w:tc>
        <w:tc>
          <w:tcPr>
            <w:tcW w:w="0" w:type="auto"/>
            <w:vAlign w:val="center"/>
          </w:tcPr>
          <w:p w14:paraId="221214AB" w14:textId="64218FFC" w:rsidR="00851A1E" w:rsidRPr="0023730B" w:rsidRDefault="00851A1E" w:rsidP="00037357">
            <w:pPr>
              <w:pStyle w:val="Tabletext"/>
              <w:jc w:val="center"/>
              <w:rPr>
                <w:lang w:val="ru-RU"/>
              </w:rPr>
            </w:pPr>
            <w:r w:rsidRPr="0023730B">
              <w:rPr>
                <w:rFonts w:eastAsiaTheme="minorEastAsia"/>
                <w:lang w:val="ru-RU"/>
              </w:rPr>
              <w:t>249</w:t>
            </w:r>
          </w:p>
        </w:tc>
        <w:tc>
          <w:tcPr>
            <w:tcW w:w="0" w:type="auto"/>
            <w:vAlign w:val="bottom"/>
          </w:tcPr>
          <w:p w14:paraId="2AAFAE74" w14:textId="30520E28" w:rsidR="00851A1E" w:rsidRPr="0023730B" w:rsidRDefault="00851A1E" w:rsidP="00037357">
            <w:pPr>
              <w:pStyle w:val="Tabletext"/>
              <w:rPr>
                <w:lang w:val="ru-RU"/>
              </w:rPr>
            </w:pPr>
            <w:r w:rsidRPr="0023730B">
              <w:rPr>
                <w:lang w:val="ru-RU"/>
              </w:rPr>
              <w:t>Расширенная гибридная</w:t>
            </w:r>
          </w:p>
        </w:tc>
      </w:tr>
      <w:tr w:rsidR="00851A1E" w:rsidRPr="0023730B" w14:paraId="1FF4CED3" w14:textId="77777777" w:rsidTr="00A637D1">
        <w:trPr>
          <w:jc w:val="center"/>
        </w:trPr>
        <w:tc>
          <w:tcPr>
            <w:tcW w:w="0" w:type="auto"/>
            <w:vAlign w:val="center"/>
          </w:tcPr>
          <w:p w14:paraId="76A9B1A7" w14:textId="1A50A2BF"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MP6OV</w:t>
            </w:r>
          </w:p>
        </w:tc>
        <w:tc>
          <w:tcPr>
            <w:tcW w:w="0" w:type="auto"/>
            <w:vAlign w:val="center"/>
          </w:tcPr>
          <w:p w14:paraId="6711476E" w14:textId="2A966856"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50</w:t>
            </w:r>
          </w:p>
        </w:tc>
        <w:tc>
          <w:tcPr>
            <w:tcW w:w="0" w:type="auto"/>
            <w:vAlign w:val="center"/>
          </w:tcPr>
          <w:p w14:paraId="1CEE393B" w14:textId="583A8998"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49</w:t>
            </w:r>
          </w:p>
        </w:tc>
        <w:tc>
          <w:tcPr>
            <w:tcW w:w="0" w:type="auto"/>
            <w:vAlign w:val="center"/>
          </w:tcPr>
          <w:p w14:paraId="7A163FFB" w14:textId="3C6D68A2"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42A17F30" w14:textId="4582F875"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114</w:t>
            </w:r>
          </w:p>
        </w:tc>
        <w:tc>
          <w:tcPr>
            <w:tcW w:w="0" w:type="auto"/>
            <w:vAlign w:val="center"/>
          </w:tcPr>
          <w:p w14:paraId="489929C8" w14:textId="43E73BCA"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1</w:t>
            </w:r>
          </w:p>
        </w:tc>
        <w:tc>
          <w:tcPr>
            <w:tcW w:w="0" w:type="auto"/>
            <w:vAlign w:val="center"/>
          </w:tcPr>
          <w:p w14:paraId="164FFE80" w14:textId="18ED84DC" w:rsidR="00851A1E" w:rsidRPr="0023730B" w:rsidRDefault="00851A1E" w:rsidP="00037357">
            <w:pPr>
              <w:pStyle w:val="Tabletext"/>
              <w:jc w:val="center"/>
              <w:rPr>
                <w:rFonts w:eastAsiaTheme="minorEastAsia"/>
                <w:lang w:val="ru-RU"/>
              </w:rPr>
            </w:pPr>
            <w:r w:rsidRPr="0023730B">
              <w:rPr>
                <w:rFonts w:eastAsiaTheme="minorEastAsia"/>
                <w:lang w:val="ru-RU"/>
              </w:rPr>
              <w:t>2</w:t>
            </w:r>
          </w:p>
        </w:tc>
        <w:tc>
          <w:tcPr>
            <w:tcW w:w="0" w:type="auto"/>
            <w:vAlign w:val="center"/>
          </w:tcPr>
          <w:p w14:paraId="36E4B33A" w14:textId="2B7E984C" w:rsidR="00851A1E" w:rsidRPr="0023730B" w:rsidRDefault="00851A1E" w:rsidP="00037357">
            <w:pPr>
              <w:pStyle w:val="Tabletext"/>
              <w:jc w:val="center"/>
              <w:rPr>
                <w:lang w:val="ru-RU"/>
              </w:rPr>
            </w:pPr>
            <w:r w:rsidRPr="0023730B">
              <w:rPr>
                <w:rFonts w:eastAsiaTheme="minorEastAsia"/>
                <w:lang w:val="ru-RU"/>
              </w:rPr>
              <w:t>216</w:t>
            </w:r>
          </w:p>
        </w:tc>
        <w:tc>
          <w:tcPr>
            <w:tcW w:w="0" w:type="auto"/>
            <w:vAlign w:val="bottom"/>
          </w:tcPr>
          <w:p w14:paraId="7EBC7C2D" w14:textId="32901227" w:rsidR="00851A1E" w:rsidRPr="0023730B" w:rsidRDefault="00851A1E" w:rsidP="00037357">
            <w:pPr>
              <w:pStyle w:val="Tabletext"/>
              <w:rPr>
                <w:lang w:val="ru-RU"/>
              </w:rPr>
            </w:pPr>
            <w:r w:rsidRPr="0023730B">
              <w:rPr>
                <w:lang w:val="ru-RU"/>
              </w:rPr>
              <w:t>Расширенная гибридная, полностью цифровая</w:t>
            </w:r>
          </w:p>
        </w:tc>
      </w:tr>
      <w:tr w:rsidR="00851A1E" w:rsidRPr="0023730B" w14:paraId="22F4CAD4" w14:textId="77777777" w:rsidTr="00A637D1">
        <w:trPr>
          <w:jc w:val="center"/>
        </w:trPr>
        <w:tc>
          <w:tcPr>
            <w:tcW w:w="0" w:type="auto"/>
            <w:vAlign w:val="center"/>
          </w:tcPr>
          <w:p w14:paraId="0DAF2D87" w14:textId="0D95311D"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DSB1OV</w:t>
            </w:r>
          </w:p>
        </w:tc>
        <w:tc>
          <w:tcPr>
            <w:tcW w:w="0" w:type="auto"/>
            <w:vAlign w:val="center"/>
          </w:tcPr>
          <w:p w14:paraId="1472425A" w14:textId="550F6881"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229</w:t>
            </w:r>
          </w:p>
        </w:tc>
        <w:tc>
          <w:tcPr>
            <w:tcW w:w="0" w:type="auto"/>
            <w:vAlign w:val="center"/>
          </w:tcPr>
          <w:p w14:paraId="7E6833E9" w14:textId="5D1B8D6F"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7E9C5AD7" w14:textId="49FBA102" w:rsidR="00851A1E" w:rsidRPr="0023730B" w:rsidRDefault="00851A1E" w:rsidP="00037357">
            <w:pPr>
              <w:pStyle w:val="Tabletext"/>
              <w:jc w:val="center"/>
              <w:rPr>
                <w:rFonts w:asciiTheme="majorBidi" w:hAnsiTheme="majorBidi" w:cstheme="majorBidi"/>
                <w:lang w:val="ru-RU"/>
              </w:rPr>
            </w:pPr>
            <w:r w:rsidRPr="0023730B">
              <w:rPr>
                <w:rFonts w:asciiTheme="majorBidi" w:hAnsiTheme="majorBidi" w:cstheme="majorBidi"/>
                <w:lang w:val="ru-RU"/>
              </w:rPr>
              <w:t>н/п</w:t>
            </w:r>
          </w:p>
        </w:tc>
        <w:tc>
          <w:tcPr>
            <w:tcW w:w="0" w:type="auto"/>
            <w:vAlign w:val="center"/>
          </w:tcPr>
          <w:p w14:paraId="4F55EB35" w14:textId="4802504F"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114</w:t>
            </w:r>
          </w:p>
        </w:tc>
        <w:tc>
          <w:tcPr>
            <w:tcW w:w="0" w:type="auto"/>
            <w:vAlign w:val="center"/>
          </w:tcPr>
          <w:p w14:paraId="2E2D28E5" w14:textId="0C67DC51" w:rsidR="00851A1E" w:rsidRPr="0023730B" w:rsidRDefault="00851A1E" w:rsidP="00037357">
            <w:pPr>
              <w:pStyle w:val="Tabletext"/>
              <w:jc w:val="center"/>
              <w:rPr>
                <w:rFonts w:asciiTheme="majorBidi" w:hAnsiTheme="majorBidi" w:cstheme="majorBidi"/>
                <w:lang w:val="ru-RU"/>
              </w:rPr>
            </w:pPr>
            <w:r w:rsidRPr="0023730B">
              <w:rPr>
                <w:rFonts w:eastAsiaTheme="minorEastAsia"/>
                <w:lang w:val="ru-RU"/>
              </w:rPr>
              <w:t>3</w:t>
            </w:r>
          </w:p>
        </w:tc>
        <w:tc>
          <w:tcPr>
            <w:tcW w:w="0" w:type="auto"/>
            <w:vAlign w:val="center"/>
          </w:tcPr>
          <w:p w14:paraId="46C95042" w14:textId="077BC647" w:rsidR="00851A1E" w:rsidRPr="0023730B" w:rsidRDefault="00851A1E" w:rsidP="00037357">
            <w:pPr>
              <w:pStyle w:val="Tabletext"/>
              <w:jc w:val="center"/>
              <w:rPr>
                <w:rFonts w:eastAsiaTheme="minorEastAsia"/>
                <w:lang w:val="ru-RU"/>
              </w:rPr>
            </w:pPr>
            <w:r w:rsidRPr="0023730B">
              <w:rPr>
                <w:rFonts w:eastAsiaTheme="minorEastAsia"/>
                <w:lang w:val="ru-RU"/>
              </w:rPr>
              <w:t>2</w:t>
            </w:r>
          </w:p>
        </w:tc>
        <w:tc>
          <w:tcPr>
            <w:tcW w:w="0" w:type="auto"/>
            <w:vAlign w:val="center"/>
          </w:tcPr>
          <w:p w14:paraId="1586AE76" w14:textId="649EBC53" w:rsidR="00851A1E" w:rsidRPr="0023730B" w:rsidRDefault="00851A1E" w:rsidP="00037357">
            <w:pPr>
              <w:pStyle w:val="Tabletext"/>
              <w:jc w:val="center"/>
              <w:rPr>
                <w:lang w:val="ru-RU"/>
              </w:rPr>
            </w:pPr>
            <w:r w:rsidRPr="0023730B">
              <w:rPr>
                <w:rFonts w:eastAsiaTheme="minorEastAsia"/>
                <w:lang w:val="ru-RU"/>
              </w:rPr>
              <w:t>348</w:t>
            </w:r>
          </w:p>
        </w:tc>
        <w:tc>
          <w:tcPr>
            <w:tcW w:w="0" w:type="auto"/>
            <w:vAlign w:val="bottom"/>
          </w:tcPr>
          <w:p w14:paraId="6ADFB377" w14:textId="77777777" w:rsidR="00851A1E" w:rsidRPr="0023730B" w:rsidRDefault="00851A1E" w:rsidP="00037357">
            <w:pPr>
              <w:pStyle w:val="Tabletext"/>
              <w:rPr>
                <w:lang w:val="ru-RU"/>
              </w:rPr>
            </w:pPr>
            <w:r w:rsidRPr="0023730B">
              <w:rPr>
                <w:lang w:val="ru-RU"/>
              </w:rPr>
              <w:t>Расширенная гибридная, полностью цифровая</w:t>
            </w:r>
          </w:p>
        </w:tc>
      </w:tr>
    </w:tbl>
    <w:p w14:paraId="11A8D868" w14:textId="77777777" w:rsidR="001674B4" w:rsidRPr="0023730B" w:rsidRDefault="001674B4" w:rsidP="001674B4">
      <w:pPr>
        <w:pStyle w:val="Tablefin"/>
        <w:rPr>
          <w:lang w:val="ru-RU"/>
        </w:rPr>
      </w:pPr>
    </w:p>
    <w:p w14:paraId="2E6A6E61" w14:textId="782CB0A8" w:rsidR="002854A4" w:rsidRPr="0023730B" w:rsidRDefault="002854A4" w:rsidP="008C16C0">
      <w:pPr>
        <w:pStyle w:val="Heading3"/>
        <w:rPr>
          <w:lang w:val="ru-RU"/>
        </w:rPr>
      </w:pPr>
      <w:r w:rsidRPr="0023730B">
        <w:rPr>
          <w:lang w:val="ru-RU"/>
        </w:rPr>
        <w:t>2.4.2</w:t>
      </w:r>
      <w:r w:rsidRPr="0023730B">
        <w:rPr>
          <w:lang w:val="ru-RU"/>
        </w:rPr>
        <w:tab/>
        <w:t>Вторичные логические каналы</w:t>
      </w:r>
    </w:p>
    <w:p w14:paraId="44194CCA" w14:textId="5796EBA6" w:rsidR="002854A4" w:rsidRPr="0023730B" w:rsidRDefault="002854A4" w:rsidP="002854A4">
      <w:pPr>
        <w:rPr>
          <w:lang w:val="ru-RU"/>
        </w:rPr>
      </w:pPr>
      <w:r w:rsidRPr="0023730B">
        <w:rPr>
          <w:lang w:val="ru-RU"/>
        </w:rPr>
        <w:t xml:space="preserve">Существует </w:t>
      </w:r>
      <w:r w:rsidR="00625AA2" w:rsidRPr="0023730B">
        <w:rPr>
          <w:lang w:val="ru-RU"/>
        </w:rPr>
        <w:t>два вторичных логических канала</w:t>
      </w:r>
      <w:r w:rsidRPr="0023730B">
        <w:rPr>
          <w:lang w:val="ru-RU"/>
        </w:rPr>
        <w:t xml:space="preserve">, которые используются только </w:t>
      </w:r>
      <w:r w:rsidR="00625AA2" w:rsidRPr="0023730B">
        <w:rPr>
          <w:lang w:val="ru-RU"/>
        </w:rPr>
        <w:t xml:space="preserve">в расширенном вторичном режиме </w:t>
      </w:r>
      <w:r w:rsidR="003609D2" w:rsidRPr="0023730B">
        <w:rPr>
          <w:lang w:val="ru-RU"/>
        </w:rPr>
        <w:t>обслуживания</w:t>
      </w:r>
      <w:r w:rsidR="00625AA2" w:rsidRPr="0023730B">
        <w:rPr>
          <w:lang w:val="ru-RU"/>
        </w:rPr>
        <w:t xml:space="preserve"> MS5 </w:t>
      </w:r>
      <w:r w:rsidRPr="0023730B">
        <w:rPr>
          <w:lang w:val="ru-RU"/>
        </w:rPr>
        <w:t>с полностью цифровыми волнами. Они называются S1</w:t>
      </w:r>
      <w:r w:rsidR="00625AA2" w:rsidRPr="0023730B">
        <w:rPr>
          <w:lang w:val="ru-RU"/>
        </w:rPr>
        <w:t xml:space="preserve"> и </w:t>
      </w:r>
      <w:r w:rsidRPr="0023730B">
        <w:rPr>
          <w:lang w:val="ru-RU"/>
        </w:rPr>
        <w:t>SIDS</w:t>
      </w:r>
      <w:r w:rsidR="00625AA2" w:rsidRPr="0023730B">
        <w:rPr>
          <w:lang w:val="ru-RU"/>
        </w:rPr>
        <w:t>. В таблице 12</w:t>
      </w:r>
      <w:r w:rsidRPr="0023730B">
        <w:rPr>
          <w:lang w:val="ru-RU"/>
        </w:rPr>
        <w:t xml:space="preserve"> представлены скорости передачи информации, обеспечиваемые каждым вторичным логическим каналом.</w:t>
      </w:r>
    </w:p>
    <w:p w14:paraId="19A3BB26" w14:textId="1AA84B7D" w:rsidR="002854A4" w:rsidRPr="0023730B" w:rsidRDefault="00625AA2" w:rsidP="00A803D5">
      <w:pPr>
        <w:pStyle w:val="TableNo"/>
        <w:rPr>
          <w:lang w:val="ru-RU"/>
        </w:rPr>
      </w:pPr>
      <w:r w:rsidRPr="0023730B">
        <w:rPr>
          <w:lang w:val="ru-RU"/>
        </w:rPr>
        <w:t>ТАБЛИЦА 12</w:t>
      </w:r>
    </w:p>
    <w:p w14:paraId="394F6B82" w14:textId="77777777" w:rsidR="002854A4" w:rsidRPr="0023730B" w:rsidRDefault="002854A4" w:rsidP="002854A4">
      <w:pPr>
        <w:pStyle w:val="Tabletitle"/>
        <w:rPr>
          <w:lang w:val="ru-RU"/>
        </w:rPr>
      </w:pPr>
      <w:r w:rsidRPr="0023730B">
        <w:rPr>
          <w:lang w:val="ru-RU"/>
        </w:rPr>
        <w:t>Приблизительные теоретические скорости передачи информации по вторичным логическим каналам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7"/>
        <w:gridCol w:w="1566"/>
        <w:gridCol w:w="2007"/>
        <w:gridCol w:w="2900"/>
        <w:gridCol w:w="1439"/>
      </w:tblGrid>
      <w:tr w:rsidR="00625AA2" w:rsidRPr="0023730B" w14:paraId="48C5E1DE" w14:textId="77777777" w:rsidTr="000A69D3">
        <w:trPr>
          <w:cantSplit/>
          <w:jc w:val="center"/>
        </w:trPr>
        <w:tc>
          <w:tcPr>
            <w:tcW w:w="0" w:type="auto"/>
            <w:vMerge w:val="restart"/>
            <w:vAlign w:val="center"/>
          </w:tcPr>
          <w:p w14:paraId="36DC37BD" w14:textId="77777777" w:rsidR="00625AA2" w:rsidRPr="0023730B" w:rsidRDefault="00625AA2" w:rsidP="00B40C8E">
            <w:pPr>
              <w:pStyle w:val="Tablehead"/>
              <w:spacing w:line="200" w:lineRule="exact"/>
              <w:rPr>
                <w:lang w:val="ru-RU"/>
              </w:rPr>
            </w:pPr>
            <w:r w:rsidRPr="0023730B">
              <w:rPr>
                <w:lang w:val="ru-RU"/>
              </w:rPr>
              <w:t>Режим обслуживания</w:t>
            </w:r>
          </w:p>
        </w:tc>
        <w:tc>
          <w:tcPr>
            <w:tcW w:w="0" w:type="auto"/>
            <w:gridSpan w:val="2"/>
            <w:vAlign w:val="center"/>
          </w:tcPr>
          <w:p w14:paraId="39531B83" w14:textId="0ABFED19" w:rsidR="00625AA2" w:rsidRPr="0023730B" w:rsidRDefault="00625AA2" w:rsidP="00B40C8E">
            <w:pPr>
              <w:pStyle w:val="Tablehead"/>
              <w:spacing w:line="200" w:lineRule="exact"/>
              <w:rPr>
                <w:lang w:val="ru-RU"/>
              </w:rPr>
            </w:pPr>
            <w:r w:rsidRPr="0023730B">
              <w:rPr>
                <w:lang w:val="ru-RU"/>
              </w:rPr>
              <w:t>Приблизительная скорость передачи информации по логическому каналу (кбит/с)</w:t>
            </w:r>
          </w:p>
        </w:tc>
        <w:tc>
          <w:tcPr>
            <w:tcW w:w="0" w:type="auto"/>
            <w:vMerge w:val="restart"/>
          </w:tcPr>
          <w:p w14:paraId="549E8CDE" w14:textId="7FF781D0" w:rsidR="00625AA2" w:rsidRPr="0023730B" w:rsidRDefault="00625AA2" w:rsidP="00B40C8E">
            <w:pPr>
              <w:pStyle w:val="Tablehead"/>
              <w:spacing w:line="200" w:lineRule="exact"/>
              <w:rPr>
                <w:lang w:val="ru-RU"/>
              </w:rPr>
            </w:pPr>
            <w:r w:rsidRPr="0023730B">
              <w:rPr>
                <w:lang w:val="ru-RU"/>
              </w:rPr>
              <w:t xml:space="preserve">Приблизительная общая скорость передачи информации </w:t>
            </w:r>
            <w:r w:rsidRPr="0023730B">
              <w:rPr>
                <w:lang w:val="ru-RU"/>
              </w:rPr>
              <w:br/>
              <w:t>(кбит/с)</w:t>
            </w:r>
          </w:p>
        </w:tc>
        <w:tc>
          <w:tcPr>
            <w:tcW w:w="0" w:type="auto"/>
            <w:vMerge w:val="restart"/>
            <w:vAlign w:val="center"/>
          </w:tcPr>
          <w:p w14:paraId="44533FDD" w14:textId="727A305E" w:rsidR="00625AA2" w:rsidRPr="0023730B" w:rsidRDefault="00625AA2" w:rsidP="00B40C8E">
            <w:pPr>
              <w:pStyle w:val="Tablehead"/>
              <w:spacing w:line="200" w:lineRule="exact"/>
              <w:rPr>
                <w:lang w:val="ru-RU"/>
              </w:rPr>
            </w:pPr>
            <w:r w:rsidRPr="0023730B">
              <w:rPr>
                <w:lang w:val="ru-RU"/>
              </w:rPr>
              <w:t>Тип волны</w:t>
            </w:r>
          </w:p>
        </w:tc>
      </w:tr>
      <w:tr w:rsidR="00625AA2" w:rsidRPr="0023730B" w14:paraId="45E0734F" w14:textId="77777777" w:rsidTr="000A69D3">
        <w:trPr>
          <w:cantSplit/>
          <w:jc w:val="center"/>
        </w:trPr>
        <w:tc>
          <w:tcPr>
            <w:tcW w:w="0" w:type="auto"/>
            <w:vMerge/>
            <w:vAlign w:val="bottom"/>
          </w:tcPr>
          <w:p w14:paraId="6A76E0A8" w14:textId="77777777" w:rsidR="00625AA2" w:rsidRPr="0023730B" w:rsidRDefault="00625AA2" w:rsidP="00B40C8E">
            <w:pPr>
              <w:pStyle w:val="Tabletext"/>
              <w:spacing w:line="200" w:lineRule="exact"/>
              <w:rPr>
                <w:lang w:val="ru-RU"/>
              </w:rPr>
            </w:pPr>
          </w:p>
        </w:tc>
        <w:tc>
          <w:tcPr>
            <w:tcW w:w="0" w:type="auto"/>
            <w:vAlign w:val="bottom"/>
          </w:tcPr>
          <w:p w14:paraId="02A7D035" w14:textId="57002CA7" w:rsidR="00625AA2" w:rsidRPr="0023730B" w:rsidRDefault="00625AA2" w:rsidP="00B40C8E">
            <w:pPr>
              <w:pStyle w:val="Tablehead"/>
              <w:spacing w:line="200" w:lineRule="exact"/>
              <w:rPr>
                <w:lang w:val="ru-RU"/>
              </w:rPr>
            </w:pPr>
            <w:r w:rsidRPr="0023730B">
              <w:rPr>
                <w:lang w:val="ru-RU"/>
              </w:rPr>
              <w:t>S1</w:t>
            </w:r>
          </w:p>
        </w:tc>
        <w:tc>
          <w:tcPr>
            <w:tcW w:w="0" w:type="auto"/>
            <w:vAlign w:val="bottom"/>
          </w:tcPr>
          <w:p w14:paraId="7AEB3241" w14:textId="77777777" w:rsidR="00625AA2" w:rsidRPr="0023730B" w:rsidRDefault="00625AA2" w:rsidP="00B40C8E">
            <w:pPr>
              <w:pStyle w:val="Tablehead"/>
              <w:spacing w:line="200" w:lineRule="exact"/>
              <w:rPr>
                <w:lang w:val="ru-RU"/>
              </w:rPr>
            </w:pPr>
            <w:r w:rsidRPr="0023730B">
              <w:rPr>
                <w:lang w:val="ru-RU"/>
              </w:rPr>
              <w:t>SIDS</w:t>
            </w:r>
          </w:p>
        </w:tc>
        <w:tc>
          <w:tcPr>
            <w:tcW w:w="0" w:type="auto"/>
            <w:vMerge/>
          </w:tcPr>
          <w:p w14:paraId="48907806" w14:textId="7E94C8C9" w:rsidR="00625AA2" w:rsidRPr="0023730B" w:rsidRDefault="00625AA2" w:rsidP="00B40C8E">
            <w:pPr>
              <w:pStyle w:val="Tabletext"/>
              <w:spacing w:line="200" w:lineRule="exact"/>
              <w:rPr>
                <w:lang w:val="ru-RU"/>
              </w:rPr>
            </w:pPr>
          </w:p>
        </w:tc>
        <w:tc>
          <w:tcPr>
            <w:tcW w:w="0" w:type="auto"/>
            <w:vMerge/>
            <w:vAlign w:val="bottom"/>
          </w:tcPr>
          <w:p w14:paraId="2BF3DFE1" w14:textId="618F111D" w:rsidR="00625AA2" w:rsidRPr="0023730B" w:rsidRDefault="00625AA2" w:rsidP="00B40C8E">
            <w:pPr>
              <w:pStyle w:val="Tabletext"/>
              <w:spacing w:line="200" w:lineRule="exact"/>
              <w:rPr>
                <w:lang w:val="ru-RU"/>
              </w:rPr>
            </w:pPr>
          </w:p>
        </w:tc>
      </w:tr>
      <w:tr w:rsidR="00625AA2" w:rsidRPr="0023730B" w14:paraId="276A87C0" w14:textId="77777777" w:rsidTr="000A69D3">
        <w:trPr>
          <w:jc w:val="center"/>
        </w:trPr>
        <w:tc>
          <w:tcPr>
            <w:tcW w:w="0" w:type="auto"/>
            <w:vAlign w:val="center"/>
          </w:tcPr>
          <w:p w14:paraId="4EB47CDC" w14:textId="5E8DA428" w:rsidR="00625AA2" w:rsidRPr="0023730B" w:rsidRDefault="00625AA2" w:rsidP="00625AA2">
            <w:pPr>
              <w:pStyle w:val="Tabletext"/>
              <w:spacing w:line="200" w:lineRule="exact"/>
              <w:jc w:val="center"/>
              <w:rPr>
                <w:lang w:val="ru-RU"/>
              </w:rPr>
            </w:pPr>
            <w:r w:rsidRPr="0023730B">
              <w:rPr>
                <w:lang w:val="ru-RU"/>
              </w:rPr>
              <w:t>MS5</w:t>
            </w:r>
          </w:p>
        </w:tc>
        <w:tc>
          <w:tcPr>
            <w:tcW w:w="0" w:type="auto"/>
            <w:vAlign w:val="center"/>
          </w:tcPr>
          <w:p w14:paraId="2060861F" w14:textId="0B2B1D0A" w:rsidR="00625AA2" w:rsidRPr="0023730B" w:rsidRDefault="00625AA2" w:rsidP="00625AA2">
            <w:pPr>
              <w:pStyle w:val="Tabletext"/>
              <w:spacing w:line="200" w:lineRule="exact"/>
              <w:jc w:val="center"/>
              <w:rPr>
                <w:lang w:val="ru-RU"/>
              </w:rPr>
            </w:pPr>
            <w:r w:rsidRPr="0023730B">
              <w:rPr>
                <w:lang w:val="ru-RU"/>
              </w:rPr>
              <w:t>114</w:t>
            </w:r>
          </w:p>
        </w:tc>
        <w:tc>
          <w:tcPr>
            <w:tcW w:w="0" w:type="auto"/>
            <w:vAlign w:val="center"/>
          </w:tcPr>
          <w:p w14:paraId="32061FC4" w14:textId="48647773" w:rsidR="00625AA2" w:rsidRPr="0023730B" w:rsidRDefault="00625AA2" w:rsidP="00625AA2">
            <w:pPr>
              <w:pStyle w:val="Tabletext"/>
              <w:spacing w:line="200" w:lineRule="exact"/>
              <w:jc w:val="center"/>
              <w:rPr>
                <w:lang w:val="ru-RU"/>
              </w:rPr>
            </w:pPr>
            <w:r w:rsidRPr="0023730B">
              <w:rPr>
                <w:lang w:val="ru-RU"/>
              </w:rPr>
              <w:t>2</w:t>
            </w:r>
          </w:p>
        </w:tc>
        <w:tc>
          <w:tcPr>
            <w:tcW w:w="0" w:type="auto"/>
            <w:vAlign w:val="center"/>
          </w:tcPr>
          <w:p w14:paraId="26B76547" w14:textId="2CE7B82A" w:rsidR="00625AA2" w:rsidRPr="0023730B" w:rsidRDefault="00625AA2" w:rsidP="00625AA2">
            <w:pPr>
              <w:pStyle w:val="Tabletext"/>
              <w:spacing w:line="200" w:lineRule="exact"/>
              <w:jc w:val="center"/>
              <w:rPr>
                <w:lang w:val="ru-RU"/>
              </w:rPr>
            </w:pPr>
            <w:r w:rsidRPr="0023730B">
              <w:rPr>
                <w:lang w:val="ru-RU"/>
              </w:rPr>
              <w:t>116</w:t>
            </w:r>
          </w:p>
        </w:tc>
        <w:tc>
          <w:tcPr>
            <w:tcW w:w="0" w:type="auto"/>
            <w:vAlign w:val="center"/>
          </w:tcPr>
          <w:p w14:paraId="2FFD6723" w14:textId="69596CFF" w:rsidR="00625AA2" w:rsidRPr="0023730B" w:rsidRDefault="00625AA2" w:rsidP="00625AA2">
            <w:pPr>
              <w:pStyle w:val="Tabletext"/>
              <w:spacing w:line="200" w:lineRule="exact"/>
              <w:jc w:val="center"/>
              <w:rPr>
                <w:lang w:val="ru-RU"/>
              </w:rPr>
            </w:pPr>
            <w:r w:rsidRPr="0023730B">
              <w:rPr>
                <w:lang w:val="ru-RU"/>
              </w:rPr>
              <w:t>Полностью цифровая</w:t>
            </w:r>
          </w:p>
        </w:tc>
      </w:tr>
    </w:tbl>
    <w:p w14:paraId="3359A757" w14:textId="77777777" w:rsidR="001674B4" w:rsidRPr="0023730B" w:rsidRDefault="001674B4" w:rsidP="001674B4">
      <w:pPr>
        <w:pStyle w:val="Tablefin"/>
        <w:rPr>
          <w:lang w:val="ru-RU"/>
        </w:rPr>
      </w:pPr>
      <w:bookmarkStart w:id="104" w:name="_Hlt498139394"/>
      <w:bookmarkEnd w:id="104"/>
    </w:p>
    <w:p w14:paraId="06CA26FB" w14:textId="7FDC3FFB" w:rsidR="002854A4" w:rsidRPr="0023730B" w:rsidRDefault="002854A4" w:rsidP="00A803D5">
      <w:pPr>
        <w:pStyle w:val="Heading3"/>
        <w:rPr>
          <w:lang w:val="ru-RU"/>
        </w:rPr>
      </w:pPr>
      <w:r w:rsidRPr="0023730B">
        <w:rPr>
          <w:lang w:val="ru-RU"/>
        </w:rPr>
        <w:t>2.4.3</w:t>
      </w:r>
      <w:r w:rsidRPr="0023730B">
        <w:rPr>
          <w:lang w:val="ru-RU"/>
        </w:rPr>
        <w:tab/>
        <w:t>Функциональные возможности логического канала</w:t>
      </w:r>
    </w:p>
    <w:p w14:paraId="1446173F" w14:textId="572E47B4" w:rsidR="002854A4" w:rsidRPr="0023730B" w:rsidRDefault="002854A4" w:rsidP="002854A4">
      <w:pPr>
        <w:rPr>
          <w:lang w:val="ru-RU"/>
        </w:rPr>
      </w:pPr>
      <w:r w:rsidRPr="0023730B">
        <w:rPr>
          <w:lang w:val="ru-RU"/>
        </w:rPr>
        <w:t>Логические каналы P1–P4</w:t>
      </w:r>
      <w:r w:rsidR="009E44C7" w:rsidRPr="0023730B">
        <w:rPr>
          <w:lang w:val="ru-RU"/>
        </w:rPr>
        <w:t>, POV, PIDSOV и S1</w:t>
      </w:r>
      <w:r w:rsidRPr="0023730B">
        <w:rPr>
          <w:lang w:val="ru-RU"/>
        </w:rPr>
        <w:t xml:space="preserve"> разработаны для транспортиров</w:t>
      </w:r>
      <w:r w:rsidR="009E44C7" w:rsidRPr="0023730B">
        <w:rPr>
          <w:lang w:val="ru-RU"/>
        </w:rPr>
        <w:t>ания звуковых сигналов и данных, тогда как</w:t>
      </w:r>
      <w:r w:rsidRPr="0023730B">
        <w:rPr>
          <w:lang w:val="ru-RU"/>
        </w:rPr>
        <w:t xml:space="preserve"> </w:t>
      </w:r>
      <w:r w:rsidR="009E44C7" w:rsidRPr="0023730B">
        <w:rPr>
          <w:lang w:val="ru-RU"/>
        </w:rPr>
        <w:t xml:space="preserve">логические </w:t>
      </w:r>
      <w:r w:rsidRPr="0023730B">
        <w:rPr>
          <w:lang w:val="ru-RU"/>
        </w:rPr>
        <w:t xml:space="preserve">каналы </w:t>
      </w:r>
      <w:r w:rsidR="009E44C7" w:rsidRPr="0023730B">
        <w:rPr>
          <w:lang w:val="ru-RU"/>
        </w:rPr>
        <w:t xml:space="preserve">для предоставления первичной услуги передачи данных IBOC (PIDS) </w:t>
      </w:r>
      <w:r w:rsidRPr="0023730B">
        <w:rPr>
          <w:lang w:val="ru-RU"/>
        </w:rPr>
        <w:t xml:space="preserve">и </w:t>
      </w:r>
      <w:r w:rsidR="009E44C7" w:rsidRPr="0023730B">
        <w:rPr>
          <w:lang w:val="ru-RU"/>
        </w:rPr>
        <w:t>предоставления вторичной услуги передачи данных IBOC (</w:t>
      </w:r>
      <w:r w:rsidRPr="0023730B">
        <w:rPr>
          <w:lang w:val="ru-RU"/>
        </w:rPr>
        <w:t>SIDS</w:t>
      </w:r>
      <w:r w:rsidR="009E44C7" w:rsidRPr="0023730B">
        <w:rPr>
          <w:lang w:val="ru-RU"/>
        </w:rPr>
        <w:t>)</w:t>
      </w:r>
      <w:r w:rsidRPr="0023730B">
        <w:rPr>
          <w:lang w:val="ru-RU"/>
        </w:rPr>
        <w:t xml:space="preserve"> разработаны для переноса информации</w:t>
      </w:r>
      <w:r w:rsidR="009E44C7" w:rsidRPr="0023730B">
        <w:rPr>
          <w:lang w:val="ru-RU"/>
        </w:rPr>
        <w:t xml:space="preserve"> информационной службы станции (SIS)</w:t>
      </w:r>
      <w:r w:rsidRPr="0023730B">
        <w:rPr>
          <w:lang w:val="ru-RU"/>
        </w:rPr>
        <w:t>.</w:t>
      </w:r>
    </w:p>
    <w:p w14:paraId="5FF677DE" w14:textId="5DD729A4" w:rsidR="002854A4" w:rsidRPr="0023730B" w:rsidRDefault="002854A4" w:rsidP="002854A4">
      <w:pPr>
        <w:rPr>
          <w:lang w:val="ru-RU"/>
        </w:rPr>
      </w:pPr>
      <w:r w:rsidRPr="0023730B">
        <w:rPr>
          <w:lang w:val="ru-RU"/>
        </w:rPr>
        <w:t>Показатели работы каждого логического канала полностью описываются с помощью трех характеристических параметров –</w:t>
      </w:r>
      <w:r w:rsidRPr="0023730B">
        <w:rPr>
          <w:i/>
          <w:iCs/>
          <w:lang w:val="ru-RU"/>
        </w:rPr>
        <w:t xml:space="preserve"> </w:t>
      </w:r>
      <w:r w:rsidRPr="0023730B">
        <w:rPr>
          <w:lang w:val="ru-RU"/>
        </w:rPr>
        <w:t xml:space="preserve">передачи, времени ожидания и устойчивости. </w:t>
      </w:r>
      <w:r w:rsidR="00F601C0" w:rsidRPr="0023730B">
        <w:rPr>
          <w:lang w:val="ru-RU"/>
        </w:rPr>
        <w:t xml:space="preserve">Модуляция, кодирование </w:t>
      </w:r>
      <w:r w:rsidRPr="0023730B">
        <w:rPr>
          <w:lang w:val="ru-RU"/>
        </w:rPr>
        <w:t>каналов, преобразование спектра, глубина перемежения и задержка, обусловленная разнообразием, являются составляющими этих характеристических параметров. Режим обслуживания однозначно конфигурирует эти составляющие для каждого активного логического канала, что позволяет устанавливать надлежащие характеристические параметры.</w:t>
      </w:r>
    </w:p>
    <w:p w14:paraId="0D617165" w14:textId="77777777" w:rsidR="002854A4" w:rsidRPr="0023730B" w:rsidRDefault="002854A4" w:rsidP="002854A4">
      <w:pPr>
        <w:rPr>
          <w:lang w:val="ru-RU"/>
        </w:rPr>
      </w:pPr>
      <w:r w:rsidRPr="0023730B">
        <w:rPr>
          <w:lang w:val="ru-RU"/>
        </w:rPr>
        <w:lastRenderedPageBreak/>
        <w:t>Кроме того, режим обслуживания определяет формирование кадров и синхронизацию кадров передачи по каждому действующему логическому каналу.</w:t>
      </w:r>
    </w:p>
    <w:p w14:paraId="6E47D8D3" w14:textId="77777777" w:rsidR="002854A4" w:rsidRPr="0023730B" w:rsidRDefault="002854A4" w:rsidP="002854A4">
      <w:pPr>
        <w:pStyle w:val="Heading2"/>
        <w:rPr>
          <w:lang w:val="ru-RU"/>
        </w:rPr>
      </w:pPr>
      <w:bookmarkStart w:id="105" w:name="_Toc498327198"/>
      <w:bookmarkStart w:id="106" w:name="_Toc508003796"/>
      <w:bookmarkStart w:id="107" w:name="_Toc522264271"/>
      <w:bookmarkStart w:id="108" w:name="_Toc233089203"/>
      <w:r w:rsidRPr="0023730B">
        <w:rPr>
          <w:lang w:val="ru-RU"/>
        </w:rPr>
        <w:t>2.5</w:t>
      </w:r>
      <w:r w:rsidRPr="0023730B">
        <w:rPr>
          <w:lang w:val="ru-RU"/>
        </w:rPr>
        <w:tab/>
      </w:r>
      <w:bookmarkEnd w:id="105"/>
      <w:bookmarkEnd w:id="106"/>
      <w:bookmarkEnd w:id="107"/>
      <w:r w:rsidRPr="0023730B">
        <w:rPr>
          <w:lang w:val="ru-RU"/>
        </w:rPr>
        <w:t>Функциональные составляющие уровня 1</w:t>
      </w:r>
      <w:bookmarkEnd w:id="108"/>
    </w:p>
    <w:p w14:paraId="55560C24" w14:textId="77777777" w:rsidR="002854A4" w:rsidRPr="0023730B" w:rsidRDefault="002854A4" w:rsidP="002854A4">
      <w:pPr>
        <w:rPr>
          <w:lang w:val="ru-RU"/>
        </w:rPr>
      </w:pPr>
      <w:r w:rsidRPr="0023730B">
        <w:rPr>
          <w:lang w:val="ru-RU"/>
        </w:rPr>
        <w:t>На рисунке 25 представлена функциональная схема обработки L1. Звуковые сигналы и данные проходят от самых высоких уровней ВОС на физический уровень, модем, через точки SAP уровня L1. На основании схемы обработки L1 обеспечивается описание высокого уровня каждого функционального блока L1 и связанного с ним сигнального потока.</w:t>
      </w:r>
    </w:p>
    <w:p w14:paraId="611C93B9" w14:textId="77777777" w:rsidR="002854A4" w:rsidRPr="0023730B" w:rsidRDefault="002854A4" w:rsidP="002854A4">
      <w:pPr>
        <w:pStyle w:val="Heading3"/>
        <w:rPr>
          <w:lang w:val="ru-RU"/>
        </w:rPr>
      </w:pPr>
      <w:bookmarkStart w:id="109" w:name="_Toc508003797"/>
      <w:bookmarkStart w:id="110" w:name="_Toc522264272"/>
      <w:r w:rsidRPr="0023730B">
        <w:rPr>
          <w:lang w:val="ru-RU"/>
        </w:rPr>
        <w:t>2.5.1</w:t>
      </w:r>
      <w:r w:rsidRPr="0023730B">
        <w:rPr>
          <w:lang w:val="ru-RU"/>
        </w:rPr>
        <w:tab/>
      </w:r>
      <w:bookmarkEnd w:id="109"/>
      <w:bookmarkEnd w:id="110"/>
      <w:r w:rsidRPr="0023730B">
        <w:rPr>
          <w:lang w:val="ru-RU"/>
        </w:rPr>
        <w:t>Точки доступа к услуге</w:t>
      </w:r>
    </w:p>
    <w:p w14:paraId="205C0776" w14:textId="77777777" w:rsidR="002854A4" w:rsidRPr="0023730B" w:rsidRDefault="002854A4" w:rsidP="002854A4">
      <w:pPr>
        <w:rPr>
          <w:lang w:val="ru-RU"/>
        </w:rPr>
      </w:pPr>
      <w:r w:rsidRPr="0023730B">
        <w:rPr>
          <w:lang w:val="ru-RU"/>
        </w:rPr>
        <w:t>Точки SAP уровня L1 определяют интерфейс между уровнями L2 и L1 стека протоколов системы. Каждый логический канал и канал SCCH имеют свою собственную точку SAP. Каждый канал входит на уровень L1 с дискретными кадрами передачи, едиными размером и скоростью, определяемыми режимом обслуживания. Эти кадры передачи уровня L2 обычно называются блоками SDU и SCU уровня L2.</w:t>
      </w:r>
      <w:bookmarkStart w:id="111" w:name="_Toc508003798"/>
    </w:p>
    <w:p w14:paraId="0596F8E3" w14:textId="77777777" w:rsidR="002854A4" w:rsidRPr="0023730B" w:rsidRDefault="002854A4" w:rsidP="002854A4">
      <w:pPr>
        <w:pStyle w:val="Heading3"/>
        <w:rPr>
          <w:lang w:val="ru-RU"/>
        </w:rPr>
      </w:pPr>
      <w:bookmarkStart w:id="112" w:name="_Toc522264273"/>
      <w:r w:rsidRPr="0023730B">
        <w:rPr>
          <w:lang w:val="ru-RU"/>
        </w:rPr>
        <w:t>2.5.2</w:t>
      </w:r>
      <w:r w:rsidRPr="0023730B">
        <w:rPr>
          <w:lang w:val="ru-RU"/>
        </w:rPr>
        <w:tab/>
      </w:r>
      <w:bookmarkEnd w:id="111"/>
      <w:bookmarkEnd w:id="112"/>
      <w:r w:rsidRPr="0023730B">
        <w:rPr>
          <w:lang w:val="ru-RU"/>
        </w:rPr>
        <w:t>Скремблирование</w:t>
      </w:r>
    </w:p>
    <w:p w14:paraId="635E8D9F" w14:textId="14CE627B" w:rsidR="000F239E" w:rsidRPr="0023730B" w:rsidRDefault="002854A4" w:rsidP="002854A4">
      <w:pPr>
        <w:rPr>
          <w:lang w:val="ru-RU"/>
        </w:rPr>
      </w:pPr>
      <w:r w:rsidRPr="0023730B">
        <w:rPr>
          <w:lang w:val="ru-RU"/>
        </w:rPr>
        <w:t xml:space="preserve">Эта функция располагает </w:t>
      </w:r>
      <w:r w:rsidR="00256341" w:rsidRPr="0023730B">
        <w:rPr>
          <w:lang w:val="ru-RU"/>
        </w:rPr>
        <w:t xml:space="preserve">цифровые </w:t>
      </w:r>
      <w:r w:rsidRPr="0023730B">
        <w:rPr>
          <w:lang w:val="ru-RU"/>
        </w:rPr>
        <w:t xml:space="preserve">данные в случайном порядке в каждом </w:t>
      </w:r>
      <w:r w:rsidR="00256341" w:rsidRPr="0023730B">
        <w:rPr>
          <w:lang w:val="ru-RU"/>
        </w:rPr>
        <w:t xml:space="preserve">логическом </w:t>
      </w:r>
      <w:r w:rsidRPr="0023730B">
        <w:rPr>
          <w:lang w:val="ru-RU"/>
        </w:rPr>
        <w:t>канале, с тем чтобы ослабить влияние периодичностей сигнала</w:t>
      </w:r>
      <w:r w:rsidR="000F239E" w:rsidRPr="0023730B">
        <w:rPr>
          <w:lang w:val="ru-RU"/>
        </w:rPr>
        <w:t>.</w:t>
      </w:r>
      <w:r w:rsidRPr="0023730B">
        <w:rPr>
          <w:lang w:val="ru-RU"/>
        </w:rPr>
        <w:t xml:space="preserve"> </w:t>
      </w:r>
      <w:r w:rsidR="000F239E" w:rsidRPr="0023730B">
        <w:rPr>
          <w:lang w:val="ru-RU"/>
        </w:rPr>
        <w:t xml:space="preserve">На выходе функции скремблирования векторы логических каналов сохраняют свою идентичность, но </w:t>
      </w:r>
      <w:r w:rsidR="003609D2" w:rsidRPr="0023730B">
        <w:rPr>
          <w:lang w:val="ru-RU"/>
        </w:rPr>
        <w:t>о</w:t>
      </w:r>
      <w:r w:rsidR="00F4061E" w:rsidRPr="0023730B">
        <w:rPr>
          <w:lang w:val="ru-RU"/>
        </w:rPr>
        <w:t>бозначаются</w:t>
      </w:r>
      <w:r w:rsidR="000F239E" w:rsidRPr="0023730B">
        <w:rPr>
          <w:lang w:val="ru-RU"/>
        </w:rPr>
        <w:t xml:space="preserve"> индексом </w:t>
      </w:r>
      <w:r w:rsidR="00F4061E" w:rsidRPr="0023730B">
        <w:rPr>
          <w:lang w:val="ru-RU"/>
        </w:rPr>
        <w:t>"</w:t>
      </w:r>
      <w:r w:rsidR="000F239E" w:rsidRPr="0023730B">
        <w:rPr>
          <w:lang w:val="ru-RU"/>
        </w:rPr>
        <w:t>S</w:t>
      </w:r>
      <w:r w:rsidR="00F4061E" w:rsidRPr="0023730B">
        <w:rPr>
          <w:lang w:val="ru-RU"/>
        </w:rPr>
        <w:t>"</w:t>
      </w:r>
      <w:r w:rsidR="000F239E" w:rsidRPr="0023730B">
        <w:rPr>
          <w:lang w:val="ru-RU"/>
        </w:rPr>
        <w:t xml:space="preserve"> (например</w:t>
      </w:r>
      <w:r w:rsidR="00F4061E" w:rsidRPr="0023730B">
        <w:rPr>
          <w:lang w:val="ru-RU"/>
        </w:rPr>
        <w:t>,</w:t>
      </w:r>
      <w:r w:rsidR="000F239E" w:rsidRPr="0023730B">
        <w:rPr>
          <w:lang w:val="ru-RU"/>
        </w:rPr>
        <w:t xml:space="preserve"> </w:t>
      </w:r>
      <w:r w:rsidR="000F239E" w:rsidRPr="0023730B">
        <w:rPr>
          <w:u w:val="single"/>
          <w:lang w:val="ru-RU"/>
        </w:rPr>
        <w:t>P1</w:t>
      </w:r>
      <w:r w:rsidR="000F239E" w:rsidRPr="0023730B">
        <w:rPr>
          <w:vertAlign w:val="subscript"/>
          <w:lang w:val="ru-RU"/>
        </w:rPr>
        <w:t>S</w:t>
      </w:r>
      <w:r w:rsidR="000F239E" w:rsidRPr="0023730B">
        <w:rPr>
          <w:lang w:val="ru-RU"/>
        </w:rPr>
        <w:t>).</w:t>
      </w:r>
    </w:p>
    <w:p w14:paraId="49929221" w14:textId="77777777" w:rsidR="002854A4" w:rsidRPr="0023730B" w:rsidRDefault="002854A4" w:rsidP="002854A4">
      <w:pPr>
        <w:pStyle w:val="Heading3"/>
        <w:rPr>
          <w:lang w:val="ru-RU"/>
        </w:rPr>
      </w:pPr>
      <w:bookmarkStart w:id="113" w:name="_Toc508003799"/>
      <w:bookmarkStart w:id="114" w:name="_Toc522264274"/>
      <w:r w:rsidRPr="0023730B">
        <w:rPr>
          <w:lang w:val="ru-RU"/>
        </w:rPr>
        <w:t>2.5.3</w:t>
      </w:r>
      <w:r w:rsidRPr="0023730B">
        <w:rPr>
          <w:lang w:val="ru-RU"/>
        </w:rPr>
        <w:tab/>
      </w:r>
      <w:bookmarkEnd w:id="113"/>
      <w:bookmarkEnd w:id="114"/>
      <w:r w:rsidRPr="0023730B">
        <w:rPr>
          <w:lang w:val="ru-RU"/>
        </w:rPr>
        <w:t>Кодирование канала</w:t>
      </w:r>
    </w:p>
    <w:p w14:paraId="16FCDD8C" w14:textId="042CB150" w:rsidR="002854A4" w:rsidRPr="0023730B" w:rsidRDefault="002854A4" w:rsidP="002854A4">
      <w:pPr>
        <w:rPr>
          <w:lang w:val="ru-RU"/>
        </w:rPr>
      </w:pPr>
      <w:r w:rsidRPr="0023730B">
        <w:rPr>
          <w:lang w:val="ru-RU"/>
        </w:rPr>
        <w:t>В цифровой системе IBOC используются сверточные коды с эффективной максимальной скоростью кодирования 4/5 и минимальной скоростью 2/9. Это сверточное кодирование добавляет избыточность в цифровые данные в каждом логическом канале для повышения его надежности при наличии ухудшений в канале. Размер векторов логических каналов увеличивается обратно пропорционально скорости кодирования. Конфигурация методов кодирования определяется режимом обслуживания. Задержка</w:t>
      </w:r>
      <w:r w:rsidR="000F239E" w:rsidRPr="0023730B">
        <w:rPr>
          <w:lang w:val="ru-RU"/>
        </w:rPr>
        <w:t xml:space="preserve"> цифрового сигнала</w:t>
      </w:r>
      <w:r w:rsidRPr="0023730B">
        <w:rPr>
          <w:lang w:val="ru-RU"/>
        </w:rPr>
        <w:t>, обусловленная разнообразием, также вводится в отдельные логические каналы. На выходе канального кодера векторы логических каналов сохраняют свою идентичность</w:t>
      </w:r>
      <w:r w:rsidR="000F239E" w:rsidRPr="0023730B">
        <w:rPr>
          <w:lang w:val="ru-RU"/>
        </w:rPr>
        <w:t xml:space="preserve">, но теперь они обозначаются индексом </w:t>
      </w:r>
      <w:r w:rsidR="00F4061E" w:rsidRPr="0023730B">
        <w:rPr>
          <w:lang w:val="ru-RU"/>
        </w:rPr>
        <w:t>"</w:t>
      </w:r>
      <w:r w:rsidR="000F239E" w:rsidRPr="0023730B">
        <w:rPr>
          <w:lang w:val="ru-RU"/>
        </w:rPr>
        <w:t>G</w:t>
      </w:r>
      <w:r w:rsidR="00F4061E" w:rsidRPr="0023730B">
        <w:rPr>
          <w:lang w:val="ru-RU"/>
        </w:rPr>
        <w:t>"</w:t>
      </w:r>
      <w:r w:rsidR="000F239E" w:rsidRPr="0023730B">
        <w:rPr>
          <w:lang w:val="ru-RU"/>
        </w:rPr>
        <w:t xml:space="preserve"> (например</w:t>
      </w:r>
      <w:r w:rsidR="00F4061E" w:rsidRPr="0023730B">
        <w:rPr>
          <w:lang w:val="ru-RU"/>
        </w:rPr>
        <w:t>,</w:t>
      </w:r>
      <w:r w:rsidR="000F239E" w:rsidRPr="0023730B">
        <w:rPr>
          <w:lang w:val="ru-RU"/>
        </w:rPr>
        <w:t xml:space="preserve"> </w:t>
      </w:r>
      <w:r w:rsidR="000F239E" w:rsidRPr="0023730B">
        <w:rPr>
          <w:u w:val="single"/>
          <w:lang w:val="ru-RU"/>
        </w:rPr>
        <w:t>P1</w:t>
      </w:r>
      <w:r w:rsidR="000F239E" w:rsidRPr="0023730B">
        <w:rPr>
          <w:vertAlign w:val="subscript"/>
          <w:lang w:val="ru-RU"/>
        </w:rPr>
        <w:t>G</w:t>
      </w:r>
      <w:r w:rsidR="000F239E" w:rsidRPr="0023730B">
        <w:rPr>
          <w:lang w:val="ru-RU"/>
        </w:rPr>
        <w:t xml:space="preserve">). В расширенных режимах обслуживания некоторые логические каналы разделяются на основной и резервный компоненты для обеспечения дополнительной устойчивости за счет </w:t>
      </w:r>
      <w:proofErr w:type="spellStart"/>
      <w:r w:rsidR="000F239E" w:rsidRPr="0023730B">
        <w:rPr>
          <w:lang w:val="ru-RU"/>
        </w:rPr>
        <w:t>временно</w:t>
      </w:r>
      <w:r w:rsidR="003609D2" w:rsidRPr="0023730B">
        <w:rPr>
          <w:lang w:val="ru-RU"/>
        </w:rPr>
        <w:t>́</w:t>
      </w:r>
      <w:r w:rsidR="000F239E" w:rsidRPr="0023730B">
        <w:rPr>
          <w:lang w:val="ru-RU"/>
        </w:rPr>
        <w:t>й</w:t>
      </w:r>
      <w:proofErr w:type="spellEnd"/>
      <w:r w:rsidR="000F239E" w:rsidRPr="0023730B">
        <w:rPr>
          <w:lang w:val="ru-RU"/>
        </w:rPr>
        <w:t xml:space="preserve"> диверсификации; они обозначаются верхним индексом B или M (например</w:t>
      </w:r>
      <w:r w:rsidR="00F4061E" w:rsidRPr="0023730B">
        <w:rPr>
          <w:lang w:val="ru-RU"/>
        </w:rPr>
        <w:t>,</w:t>
      </w:r>
      <w:r w:rsidR="000F239E" w:rsidRPr="0023730B">
        <w:rPr>
          <w:lang w:val="ru-RU"/>
        </w:rPr>
        <w:t xml:space="preserve"> </w:t>
      </w:r>
      <w:r w:rsidR="000F239E" w:rsidRPr="0023730B">
        <w:rPr>
          <w:u w:val="single"/>
          <w:lang w:val="ru-RU"/>
        </w:rPr>
        <w:t>P1</w:t>
      </w:r>
      <w:r w:rsidR="000F239E" w:rsidRPr="0023730B">
        <w:rPr>
          <w:vertAlign w:val="superscript"/>
          <w:lang w:val="ru-RU"/>
        </w:rPr>
        <w:t>B</w:t>
      </w:r>
      <w:r w:rsidR="000F239E" w:rsidRPr="0023730B">
        <w:rPr>
          <w:lang w:val="ru-RU"/>
        </w:rPr>
        <w:t>). В некоторых режимах обслуживания P1 и S1 разделяются для обеспечения задержанной и незадержанной версий сигнала на выходе.</w:t>
      </w:r>
      <w:r w:rsidRPr="0023730B">
        <w:rPr>
          <w:lang w:val="ru-RU"/>
        </w:rPr>
        <w:t xml:space="preserve"> </w:t>
      </w:r>
    </w:p>
    <w:p w14:paraId="7DCC0A5D" w14:textId="77777777" w:rsidR="002854A4" w:rsidRPr="0023730B" w:rsidRDefault="002854A4" w:rsidP="002854A4">
      <w:pPr>
        <w:pStyle w:val="Heading3"/>
        <w:rPr>
          <w:lang w:val="ru-RU"/>
        </w:rPr>
      </w:pPr>
      <w:bookmarkStart w:id="115" w:name="_Toc508003800"/>
      <w:bookmarkStart w:id="116" w:name="_Toc522264275"/>
      <w:r w:rsidRPr="0023730B">
        <w:rPr>
          <w:lang w:val="ru-RU"/>
        </w:rPr>
        <w:t>2.5.4</w:t>
      </w:r>
      <w:r w:rsidRPr="0023730B">
        <w:rPr>
          <w:lang w:val="ru-RU"/>
        </w:rPr>
        <w:tab/>
      </w:r>
      <w:bookmarkEnd w:id="115"/>
      <w:bookmarkEnd w:id="116"/>
      <w:r w:rsidRPr="0023730B">
        <w:rPr>
          <w:lang w:val="ru-RU"/>
        </w:rPr>
        <w:t>Перемежение</w:t>
      </w:r>
    </w:p>
    <w:p w14:paraId="17B68F11" w14:textId="684BD506" w:rsidR="002854A4" w:rsidRPr="0023730B" w:rsidRDefault="002854A4" w:rsidP="002854A4">
      <w:pPr>
        <w:rPr>
          <w:lang w:val="ru-RU"/>
        </w:rPr>
      </w:pPr>
      <w:r w:rsidRPr="0023730B">
        <w:rPr>
          <w:lang w:val="ru-RU"/>
        </w:rPr>
        <w:t xml:space="preserve">Перемежение по времени и частоте используется для ослабления влияния ошибок в пакетных сигналах. Методы перемежения адаптированы к условиям замирания в диапазоне ОВЧ, а их конфигурация определяется режимом обслуживания. В каждом логическом канале выполняется индивидуальное перемежение. Глубина перемежения основана на использовании канала. Длительность перемежения в первичных звуковых каналах (Р1 и Р2) эквивалентна одному кадру L1. В этом процессе логические каналы теряют свою идентичность. Структура сигнала на выходе устройства перемежения имеет форму матрицы; каждая матрица состоит из одного или нескольких логических каналов и связана с конкретной частью спектра передачи. </w:t>
      </w:r>
      <w:r w:rsidR="000B1F3A" w:rsidRPr="0023730B">
        <w:rPr>
          <w:lang w:val="ru-RU"/>
        </w:rPr>
        <w:t xml:space="preserve">Например, </w:t>
      </w:r>
      <w:r w:rsidR="00F4061E" w:rsidRPr="0023730B">
        <w:rPr>
          <w:lang w:val="ru-RU"/>
        </w:rPr>
        <w:t>"</w:t>
      </w:r>
      <w:r w:rsidR="000B1F3A" w:rsidRPr="0023730B">
        <w:rPr>
          <w:u w:val="single"/>
          <w:lang w:val="ru-RU"/>
        </w:rPr>
        <w:t>PM</w:t>
      </w:r>
      <w:r w:rsidR="00F4061E" w:rsidRPr="0023730B">
        <w:rPr>
          <w:lang w:val="ru-RU"/>
        </w:rPr>
        <w:t>"</w:t>
      </w:r>
      <w:r w:rsidR="000B1F3A" w:rsidRPr="0023730B">
        <w:rPr>
          <w:lang w:val="ru-RU"/>
        </w:rPr>
        <w:t xml:space="preserve"> соответствует первичной основной части спектра, </w:t>
      </w:r>
      <w:r w:rsidR="00F4061E" w:rsidRPr="0023730B">
        <w:rPr>
          <w:lang w:val="ru-RU"/>
        </w:rPr>
        <w:t>"</w:t>
      </w:r>
      <w:r w:rsidR="000B1F3A" w:rsidRPr="0023730B">
        <w:rPr>
          <w:u w:val="single"/>
          <w:lang w:val="ru-RU"/>
        </w:rPr>
        <w:t>PX1</w:t>
      </w:r>
      <w:r w:rsidR="00F4061E" w:rsidRPr="0023730B">
        <w:rPr>
          <w:lang w:val="ru-RU"/>
        </w:rPr>
        <w:t>"</w:t>
      </w:r>
      <w:r w:rsidR="000B1F3A" w:rsidRPr="0023730B">
        <w:rPr>
          <w:lang w:val="ru-RU"/>
        </w:rPr>
        <w:t xml:space="preserve"> </w:t>
      </w:r>
      <w:r w:rsidR="00CA5818" w:rsidRPr="0023730B">
        <w:rPr>
          <w:lang w:val="ru-RU"/>
        </w:rPr>
        <w:t>–</w:t>
      </w:r>
      <w:r w:rsidR="000B1F3A" w:rsidRPr="0023730B">
        <w:rPr>
          <w:lang w:val="ru-RU"/>
        </w:rPr>
        <w:t xml:space="preserve"> </w:t>
      </w:r>
      <w:r w:rsidR="00CA5818" w:rsidRPr="0023730B">
        <w:rPr>
          <w:lang w:val="ru-RU"/>
        </w:rPr>
        <w:t xml:space="preserve">первичной </w:t>
      </w:r>
      <w:r w:rsidR="000B1F3A" w:rsidRPr="0023730B">
        <w:rPr>
          <w:lang w:val="ru-RU"/>
        </w:rPr>
        <w:t>расширенной части</w:t>
      </w:r>
      <w:r w:rsidR="002C58E5" w:rsidRPr="0023730B">
        <w:rPr>
          <w:lang w:val="ru-RU"/>
        </w:rPr>
        <w:t xml:space="preserve"> спектра (PX), а </w:t>
      </w:r>
      <w:r w:rsidR="00F4061E" w:rsidRPr="0023730B">
        <w:rPr>
          <w:lang w:val="ru-RU"/>
        </w:rPr>
        <w:t>"</w:t>
      </w:r>
      <w:r w:rsidR="002C58E5" w:rsidRPr="0023730B">
        <w:rPr>
          <w:u w:val="single"/>
          <w:lang w:val="ru-RU"/>
        </w:rPr>
        <w:t>SB</w:t>
      </w:r>
      <w:r w:rsidR="00F4061E" w:rsidRPr="0023730B">
        <w:rPr>
          <w:lang w:val="ru-RU"/>
        </w:rPr>
        <w:t>"</w:t>
      </w:r>
      <w:r w:rsidR="002C58E5" w:rsidRPr="0023730B">
        <w:rPr>
          <w:lang w:val="ru-RU"/>
        </w:rPr>
        <w:t xml:space="preserve"> (вторичный широкополосный канал</w:t>
      </w:r>
      <w:r w:rsidR="000B1F3A" w:rsidRPr="0023730B">
        <w:rPr>
          <w:lang w:val="ru-RU"/>
        </w:rPr>
        <w:t xml:space="preserve">) </w:t>
      </w:r>
      <w:r w:rsidR="002C58E5" w:rsidRPr="0023730B">
        <w:rPr>
          <w:lang w:val="ru-RU"/>
        </w:rPr>
        <w:t xml:space="preserve">– </w:t>
      </w:r>
      <w:r w:rsidR="000B1F3A" w:rsidRPr="0023730B">
        <w:rPr>
          <w:lang w:val="ru-RU"/>
        </w:rPr>
        <w:t xml:space="preserve">всей вторичной части спектра. В расширенных режимах обслуживания некоторые логические каналы от кодировщика канала используются для разделения основного и резервного перемежающихся каналов, при этом к резервному компоненту </w:t>
      </w:r>
      <w:r w:rsidR="00016B7A" w:rsidRPr="0023730B">
        <w:rPr>
          <w:lang w:val="ru-RU"/>
        </w:rPr>
        <w:t xml:space="preserve">для повышения устойчивости </w:t>
      </w:r>
      <w:r w:rsidR="000B1F3A" w:rsidRPr="0023730B">
        <w:rPr>
          <w:lang w:val="ru-RU"/>
        </w:rPr>
        <w:t>применяется задержка</w:t>
      </w:r>
      <w:r w:rsidR="00016B7A" w:rsidRPr="0023730B">
        <w:rPr>
          <w:lang w:val="ru-RU"/>
        </w:rPr>
        <w:t>, обусловленная разнообразием</w:t>
      </w:r>
      <w:r w:rsidR="000B1F3A" w:rsidRPr="0023730B">
        <w:rPr>
          <w:lang w:val="ru-RU"/>
        </w:rPr>
        <w:t>.</w:t>
      </w:r>
    </w:p>
    <w:p w14:paraId="519B4DA0" w14:textId="77777777" w:rsidR="002854A4" w:rsidRPr="0023730B" w:rsidRDefault="002854A4" w:rsidP="002854A4">
      <w:pPr>
        <w:pStyle w:val="Heading3"/>
        <w:rPr>
          <w:lang w:val="ru-RU"/>
        </w:rPr>
      </w:pPr>
      <w:bookmarkStart w:id="117" w:name="_Toc508003801"/>
      <w:bookmarkStart w:id="118" w:name="_Toc522264276"/>
      <w:r w:rsidRPr="0023730B">
        <w:rPr>
          <w:lang w:val="ru-RU"/>
        </w:rPr>
        <w:t>2.5.5</w:t>
      </w:r>
      <w:r w:rsidRPr="0023730B">
        <w:rPr>
          <w:lang w:val="ru-RU"/>
        </w:rPr>
        <w:tab/>
      </w:r>
      <w:bookmarkEnd w:id="117"/>
      <w:bookmarkEnd w:id="118"/>
      <w:r w:rsidRPr="0023730B">
        <w:rPr>
          <w:lang w:val="ru-RU"/>
        </w:rPr>
        <w:t>Обработка сигнала управления системой</w:t>
      </w:r>
    </w:p>
    <w:p w14:paraId="4DFDD3C8" w14:textId="50F0CE58" w:rsidR="002854A4" w:rsidRPr="0023730B" w:rsidRDefault="002854A4" w:rsidP="002854A4">
      <w:pPr>
        <w:rPr>
          <w:lang w:val="ru-RU"/>
        </w:rPr>
      </w:pPr>
      <w:r w:rsidRPr="0023730B">
        <w:rPr>
          <w:lang w:val="ru-RU"/>
        </w:rPr>
        <w:t xml:space="preserve">Эта функция создает матрицу последовательностей данных управления системой, которые включают конфигурацию управления (например, режим обслуживания), для вещания на опорных </w:t>
      </w:r>
      <w:proofErr w:type="spellStart"/>
      <w:r w:rsidRPr="0023730B">
        <w:rPr>
          <w:lang w:val="ru-RU"/>
        </w:rPr>
        <w:t>поднесущих</w:t>
      </w:r>
      <w:proofErr w:type="spellEnd"/>
      <w:r w:rsidRPr="0023730B">
        <w:rPr>
          <w:lang w:val="ru-RU"/>
        </w:rPr>
        <w:t>. Она также включает состояние для местного использования.</w:t>
      </w:r>
    </w:p>
    <w:p w14:paraId="7FE82D4D" w14:textId="74CFEEA8" w:rsidR="001625EA" w:rsidRPr="0023730B" w:rsidRDefault="001625EA" w:rsidP="001625EA">
      <w:pPr>
        <w:pStyle w:val="FigureNo"/>
        <w:rPr>
          <w:lang w:val="ru-RU"/>
        </w:rPr>
      </w:pPr>
      <w:bookmarkStart w:id="119" w:name="_Toc508003802"/>
      <w:bookmarkStart w:id="120" w:name="_Toc522264277"/>
      <w:bookmarkStart w:id="121" w:name="_Toc508003803"/>
      <w:bookmarkStart w:id="122" w:name="_Toc522264278"/>
      <w:r w:rsidRPr="0023730B">
        <w:rPr>
          <w:lang w:val="ru-RU"/>
        </w:rPr>
        <w:lastRenderedPageBreak/>
        <w:t>РИСУНОК 2</w:t>
      </w:r>
      <w:r w:rsidR="008A0A95" w:rsidRPr="0023730B">
        <w:rPr>
          <w:lang w:val="ru-RU"/>
        </w:rPr>
        <w:t>5</w:t>
      </w:r>
    </w:p>
    <w:p w14:paraId="027CB9F7" w14:textId="77777777" w:rsidR="000B75CD" w:rsidRPr="0023730B" w:rsidRDefault="002854A4" w:rsidP="002854A4">
      <w:pPr>
        <w:pStyle w:val="Figuretitle"/>
        <w:rPr>
          <w:lang w:val="ru-RU"/>
        </w:rPr>
      </w:pPr>
      <w:r w:rsidRPr="0023730B">
        <w:rPr>
          <w:lang w:val="ru-RU"/>
        </w:rPr>
        <w:t>Функциональная блок-схема ЧМ-радиоинтерфейса уровня L1</w:t>
      </w:r>
    </w:p>
    <w:p w14:paraId="2C77EFB5" w14:textId="77777777" w:rsidR="006D332B" w:rsidRPr="0023730B" w:rsidRDefault="006D332B" w:rsidP="006D332B">
      <w:pPr>
        <w:pStyle w:val="Figure"/>
        <w:rPr>
          <w:lang w:val="ru-RU"/>
        </w:rPr>
      </w:pPr>
      <w:r w:rsidRPr="0023730B">
        <w:rPr>
          <w:lang w:val="ru-RU"/>
        </w:rPr>
        <w:drawing>
          <wp:inline distT="0" distB="0" distL="0" distR="0" wp14:anchorId="4B85D333" wp14:editId="1C7D130B">
            <wp:extent cx="6120765" cy="6372225"/>
            <wp:effectExtent l="0" t="0" r="0" b="9525"/>
            <wp:docPr id="359782102" name="Picture 28" descr="Функциональная блок-схема ЧМ-радиоинтерфейса уровня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82102" name="Picture 28" descr="Функциональная блок-схема ЧМ-радиоинтерфейса уровня L1"/>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2847"/>
                    <a:stretch>
                      <a:fillRect/>
                    </a:stretch>
                  </pic:blipFill>
                  <pic:spPr bwMode="auto">
                    <a:xfrm>
                      <a:off x="0" y="0"/>
                      <a:ext cx="6120765" cy="6372225"/>
                    </a:xfrm>
                    <a:prstGeom prst="rect">
                      <a:avLst/>
                    </a:prstGeom>
                    <a:noFill/>
                    <a:ln>
                      <a:noFill/>
                    </a:ln>
                    <a:extLst>
                      <a:ext uri="{53640926-AAD7-44D8-BBD7-CCE9431645EC}">
                        <a14:shadowObscured xmlns:a14="http://schemas.microsoft.com/office/drawing/2010/main"/>
                      </a:ext>
                    </a:extLst>
                  </pic:spPr>
                </pic:pic>
              </a:graphicData>
            </a:graphic>
          </wp:inline>
        </w:drawing>
      </w:r>
      <w:bookmarkEnd w:id="119"/>
      <w:bookmarkEnd w:id="120"/>
    </w:p>
    <w:p w14:paraId="078C93EF" w14:textId="36711D25" w:rsidR="002854A4" w:rsidRPr="0023730B" w:rsidRDefault="002854A4" w:rsidP="006D332B">
      <w:pPr>
        <w:pStyle w:val="Heading3"/>
        <w:rPr>
          <w:lang w:val="ru-RU"/>
        </w:rPr>
      </w:pPr>
      <w:r w:rsidRPr="0023730B">
        <w:rPr>
          <w:lang w:val="ru-RU"/>
        </w:rPr>
        <w:t>2.5.6</w:t>
      </w:r>
      <w:r w:rsidRPr="0023730B">
        <w:rPr>
          <w:lang w:val="ru-RU"/>
        </w:rPr>
        <w:tab/>
        <w:t xml:space="preserve">Отображение </w:t>
      </w:r>
      <w:proofErr w:type="spellStart"/>
      <w:r w:rsidRPr="0023730B">
        <w:rPr>
          <w:lang w:val="ru-RU"/>
        </w:rPr>
        <w:t>поднесущих</w:t>
      </w:r>
      <w:proofErr w:type="spellEnd"/>
      <w:r w:rsidRPr="0023730B">
        <w:rPr>
          <w:lang w:val="ru-RU"/>
        </w:rPr>
        <w:t xml:space="preserve"> OFDM</w:t>
      </w:r>
    </w:p>
    <w:p w14:paraId="3713E229" w14:textId="2B3828B1" w:rsidR="002854A4" w:rsidRPr="0023730B" w:rsidRDefault="002854A4" w:rsidP="002854A4">
      <w:pPr>
        <w:rPr>
          <w:u w:val="single"/>
          <w:lang w:val="ru-RU"/>
        </w:rPr>
      </w:pPr>
      <w:r w:rsidRPr="0023730B">
        <w:rPr>
          <w:lang w:val="ru-RU"/>
        </w:rPr>
        <w:t xml:space="preserve">Эта функция закрепляет за </w:t>
      </w:r>
      <w:proofErr w:type="spellStart"/>
      <w:r w:rsidRPr="0023730B">
        <w:rPr>
          <w:lang w:val="ru-RU"/>
        </w:rPr>
        <w:t>поднесущими</w:t>
      </w:r>
      <w:proofErr w:type="spellEnd"/>
      <w:r w:rsidRPr="0023730B">
        <w:rPr>
          <w:lang w:val="ru-RU"/>
        </w:rPr>
        <w:t xml:space="preserve"> OFDM матрицы, получаемые в результате перемежения, и матрицу управления. Один ряд каждой действующей матрицы, получаемой в результате перемежения, обрабатывается в течение времени </w:t>
      </w:r>
      <w:proofErr w:type="spellStart"/>
      <w:r w:rsidRPr="0023730B">
        <w:rPr>
          <w:i/>
          <w:iCs/>
          <w:lang w:val="ru-RU"/>
        </w:rPr>
        <w:t>T</w:t>
      </w:r>
      <w:r w:rsidRPr="0023730B">
        <w:rPr>
          <w:i/>
          <w:iCs/>
          <w:vertAlign w:val="subscript"/>
          <w:lang w:val="ru-RU"/>
        </w:rPr>
        <w:t>s</w:t>
      </w:r>
      <w:proofErr w:type="spellEnd"/>
      <w:r w:rsidRPr="0023730B">
        <w:rPr>
          <w:lang w:val="ru-RU"/>
        </w:rPr>
        <w:t xml:space="preserve"> длительности каждого символа OFDM для создания одного выходного вектора </w:t>
      </w:r>
      <w:r w:rsidRPr="0023730B">
        <w:rPr>
          <w:b/>
          <w:bCs/>
          <w:iCs/>
          <w:lang w:val="ru-RU"/>
        </w:rPr>
        <w:t>X</w:t>
      </w:r>
      <w:r w:rsidRPr="0023730B">
        <w:rPr>
          <w:lang w:val="ru-RU"/>
        </w:rPr>
        <w:t xml:space="preserve">, являющегося </w:t>
      </w:r>
      <w:proofErr w:type="spellStart"/>
      <w:r w:rsidRPr="0023730B">
        <w:rPr>
          <w:lang w:val="ru-RU"/>
        </w:rPr>
        <w:t>частотно-временны́м</w:t>
      </w:r>
      <w:proofErr w:type="spellEnd"/>
      <w:r w:rsidRPr="0023730B">
        <w:rPr>
          <w:lang w:val="ru-RU"/>
        </w:rPr>
        <w:t xml:space="preserve"> представлением сигнала. Отображение специальным образом адаптируется к условиям неоднородных помех и зависит от режима обслуживания.</w:t>
      </w:r>
      <w:r w:rsidR="0022729D" w:rsidRPr="0023730B">
        <w:rPr>
          <w:lang w:val="ru-RU"/>
        </w:rPr>
        <w:t xml:space="preserve"> В стандартных режимах обслуживания к каждой </w:t>
      </w:r>
      <w:proofErr w:type="spellStart"/>
      <w:r w:rsidR="0022729D" w:rsidRPr="0023730B">
        <w:rPr>
          <w:lang w:val="ru-RU"/>
        </w:rPr>
        <w:t>поднесущей</w:t>
      </w:r>
      <w:proofErr w:type="spellEnd"/>
      <w:r w:rsidR="0022729D" w:rsidRPr="0023730B">
        <w:rPr>
          <w:lang w:val="ru-RU"/>
        </w:rPr>
        <w:t xml:space="preserve"> </w:t>
      </w:r>
      <w:r w:rsidR="002C5F13" w:rsidRPr="0023730B">
        <w:rPr>
          <w:lang w:val="ru-RU"/>
        </w:rPr>
        <w:t xml:space="preserve">данных </w:t>
      </w:r>
      <w:r w:rsidR="0022729D" w:rsidRPr="0023730B">
        <w:rPr>
          <w:lang w:val="ru-RU"/>
        </w:rPr>
        <w:t xml:space="preserve">OFDM применяется модуляция QPSK. Однако в расширенных режимах обслуживания для увеличения пропускной способности сигнала </w:t>
      </w:r>
      <w:proofErr w:type="spellStart"/>
      <w:r w:rsidR="0022729D" w:rsidRPr="0023730B">
        <w:rPr>
          <w:lang w:val="ru-RU"/>
        </w:rPr>
        <w:t>поднесущие</w:t>
      </w:r>
      <w:proofErr w:type="spellEnd"/>
      <w:r w:rsidR="0022729D" w:rsidRPr="0023730B">
        <w:rPr>
          <w:lang w:val="ru-RU"/>
        </w:rPr>
        <w:t xml:space="preserve"> </w:t>
      </w:r>
      <w:r w:rsidR="00B237B9" w:rsidRPr="0023730B">
        <w:rPr>
          <w:lang w:val="ru-RU"/>
        </w:rPr>
        <w:t xml:space="preserve">данных </w:t>
      </w:r>
      <w:r w:rsidR="0022729D" w:rsidRPr="0023730B">
        <w:rPr>
          <w:lang w:val="ru-RU"/>
        </w:rPr>
        <w:t xml:space="preserve">могут модулироваться с использованием </w:t>
      </w:r>
      <w:r w:rsidR="009E4BD5" w:rsidRPr="0023730B">
        <w:rPr>
          <w:lang w:val="ru-RU"/>
        </w:rPr>
        <w:t xml:space="preserve">методов </w:t>
      </w:r>
      <w:r w:rsidR="0022729D" w:rsidRPr="0023730B">
        <w:rPr>
          <w:lang w:val="ru-RU"/>
        </w:rPr>
        <w:t xml:space="preserve">QPSK (два бита на </w:t>
      </w:r>
      <w:proofErr w:type="spellStart"/>
      <w:r w:rsidR="0022729D" w:rsidRPr="0023730B">
        <w:rPr>
          <w:lang w:val="ru-RU"/>
        </w:rPr>
        <w:t>поднесущую</w:t>
      </w:r>
      <w:proofErr w:type="spellEnd"/>
      <w:r w:rsidR="0022729D" w:rsidRPr="0023730B">
        <w:rPr>
          <w:lang w:val="ru-RU"/>
        </w:rPr>
        <w:t xml:space="preserve">), </w:t>
      </w:r>
      <w:r w:rsidR="0022729D" w:rsidRPr="0023730B">
        <w:rPr>
          <w:i/>
          <w:iCs/>
          <w:lang w:val="ru-RU"/>
        </w:rPr>
        <w:t>16</w:t>
      </w:r>
      <w:r w:rsidR="000A69D3" w:rsidRPr="0023730B">
        <w:rPr>
          <w:i/>
          <w:iCs/>
          <w:lang w:val="ru-RU"/>
        </w:rPr>
        <w:t>-</w:t>
      </w:r>
      <w:r w:rsidR="0022729D" w:rsidRPr="0023730B">
        <w:rPr>
          <w:i/>
          <w:iCs/>
          <w:lang w:val="ru-RU"/>
        </w:rPr>
        <w:t>QAM</w:t>
      </w:r>
      <w:r w:rsidR="0022729D" w:rsidRPr="0023730B">
        <w:rPr>
          <w:lang w:val="ru-RU"/>
        </w:rPr>
        <w:t xml:space="preserve"> (четыре бита на </w:t>
      </w:r>
      <w:proofErr w:type="spellStart"/>
      <w:r w:rsidR="0022729D" w:rsidRPr="0023730B">
        <w:rPr>
          <w:lang w:val="ru-RU"/>
        </w:rPr>
        <w:t>поднесущую</w:t>
      </w:r>
      <w:proofErr w:type="spellEnd"/>
      <w:r w:rsidR="0022729D" w:rsidRPr="0023730B">
        <w:rPr>
          <w:lang w:val="ru-RU"/>
        </w:rPr>
        <w:t xml:space="preserve">) или </w:t>
      </w:r>
      <w:r w:rsidR="0022729D" w:rsidRPr="0023730B">
        <w:rPr>
          <w:i/>
          <w:iCs/>
          <w:lang w:val="ru-RU"/>
        </w:rPr>
        <w:t>64</w:t>
      </w:r>
      <w:r w:rsidR="000A69D3" w:rsidRPr="0023730B">
        <w:rPr>
          <w:i/>
          <w:iCs/>
          <w:lang w:val="ru-RU"/>
        </w:rPr>
        <w:t>-</w:t>
      </w:r>
      <w:r w:rsidR="0022729D" w:rsidRPr="0023730B">
        <w:rPr>
          <w:i/>
          <w:iCs/>
          <w:lang w:val="ru-RU"/>
        </w:rPr>
        <w:t>QAM</w:t>
      </w:r>
      <w:r w:rsidR="0022729D" w:rsidRPr="0023730B">
        <w:rPr>
          <w:lang w:val="ru-RU"/>
        </w:rPr>
        <w:t xml:space="preserve"> (шесть</w:t>
      </w:r>
      <w:r w:rsidR="00A67D03" w:rsidRPr="0023730B">
        <w:rPr>
          <w:lang w:val="ru-RU"/>
        </w:rPr>
        <w:t> </w:t>
      </w:r>
      <w:r w:rsidR="0022729D" w:rsidRPr="0023730B">
        <w:rPr>
          <w:lang w:val="ru-RU"/>
        </w:rPr>
        <w:t xml:space="preserve">битов на </w:t>
      </w:r>
      <w:proofErr w:type="spellStart"/>
      <w:r w:rsidR="0022729D" w:rsidRPr="0023730B">
        <w:rPr>
          <w:lang w:val="ru-RU"/>
        </w:rPr>
        <w:t>поднесущую</w:t>
      </w:r>
      <w:proofErr w:type="spellEnd"/>
      <w:r w:rsidR="0022729D" w:rsidRPr="0023730B">
        <w:rPr>
          <w:lang w:val="ru-RU"/>
        </w:rPr>
        <w:t>).</w:t>
      </w:r>
    </w:p>
    <w:bookmarkEnd w:id="121"/>
    <w:bookmarkEnd w:id="122"/>
    <w:p w14:paraId="10D80A6D" w14:textId="77777777" w:rsidR="002854A4" w:rsidRPr="0023730B" w:rsidRDefault="002854A4" w:rsidP="002854A4">
      <w:pPr>
        <w:pStyle w:val="Heading3"/>
        <w:rPr>
          <w:lang w:val="ru-RU"/>
        </w:rPr>
      </w:pPr>
      <w:r w:rsidRPr="0023730B">
        <w:rPr>
          <w:lang w:val="ru-RU"/>
        </w:rPr>
        <w:lastRenderedPageBreak/>
        <w:t>2.5.7</w:t>
      </w:r>
      <w:r w:rsidRPr="0023730B">
        <w:rPr>
          <w:lang w:val="ru-RU"/>
        </w:rPr>
        <w:tab/>
        <w:t>Создание сигнала OFDM</w:t>
      </w:r>
    </w:p>
    <w:p w14:paraId="4B14AEAB" w14:textId="04098924" w:rsidR="002854A4" w:rsidRPr="0023730B" w:rsidRDefault="002854A4" w:rsidP="002854A4">
      <w:pPr>
        <w:rPr>
          <w:u w:val="single"/>
          <w:lang w:val="ru-RU"/>
        </w:rPr>
      </w:pPr>
      <w:r w:rsidRPr="0023730B">
        <w:rPr>
          <w:lang w:val="ru-RU"/>
        </w:rPr>
        <w:t xml:space="preserve">Эта функция создает цифровую часть сигнала во </w:t>
      </w:r>
      <w:proofErr w:type="spellStart"/>
      <w:r w:rsidRPr="0023730B">
        <w:rPr>
          <w:lang w:val="ru-RU"/>
        </w:rPr>
        <w:t>временнóй</w:t>
      </w:r>
      <w:proofErr w:type="spellEnd"/>
      <w:r w:rsidRPr="0023730B">
        <w:rPr>
          <w:lang w:val="ru-RU"/>
        </w:rPr>
        <w:t xml:space="preserve"> области. Входные векторы преобразуются в сформированный во временной области импульс основной полосы </w:t>
      </w:r>
      <w:proofErr w:type="spellStart"/>
      <w:r w:rsidRPr="0023730B">
        <w:rPr>
          <w:i/>
          <w:iCs/>
          <w:lang w:val="ru-RU"/>
        </w:rPr>
        <w:t>y</w:t>
      </w:r>
      <w:r w:rsidRPr="0023730B">
        <w:rPr>
          <w:i/>
          <w:iCs/>
          <w:vertAlign w:val="subscript"/>
          <w:lang w:val="ru-RU"/>
        </w:rPr>
        <w:t>n</w:t>
      </w:r>
      <w:proofErr w:type="spellEnd"/>
      <w:r w:rsidRPr="0023730B">
        <w:rPr>
          <w:lang w:val="ru-RU"/>
        </w:rPr>
        <w:t>(</w:t>
      </w:r>
      <w:r w:rsidRPr="0023730B">
        <w:rPr>
          <w:i/>
          <w:iCs/>
          <w:lang w:val="ru-RU"/>
        </w:rPr>
        <w:t>t</w:t>
      </w:r>
      <w:r w:rsidRPr="0023730B">
        <w:rPr>
          <w:lang w:val="ru-RU"/>
        </w:rPr>
        <w:t>), определяющий один символ</w:t>
      </w:r>
      <w:r w:rsidR="006D332B" w:rsidRPr="0023730B">
        <w:rPr>
          <w:lang w:val="ru-RU"/>
        </w:rPr>
        <w:t> </w:t>
      </w:r>
      <w:r w:rsidRPr="0023730B">
        <w:rPr>
          <w:lang w:val="ru-RU"/>
        </w:rPr>
        <w:t>OFDM.</w:t>
      </w:r>
    </w:p>
    <w:p w14:paraId="737DC35D" w14:textId="77777777" w:rsidR="002854A4" w:rsidRPr="0023730B" w:rsidRDefault="002854A4" w:rsidP="002854A4">
      <w:pPr>
        <w:pStyle w:val="Heading3"/>
        <w:rPr>
          <w:lang w:val="ru-RU"/>
        </w:rPr>
      </w:pPr>
      <w:bookmarkStart w:id="123" w:name="_Toc508003804"/>
      <w:bookmarkStart w:id="124" w:name="_Toc522264279"/>
      <w:r w:rsidRPr="0023730B">
        <w:rPr>
          <w:lang w:val="ru-RU"/>
        </w:rPr>
        <w:t>2.5.8</w:t>
      </w:r>
      <w:r w:rsidRPr="0023730B">
        <w:rPr>
          <w:lang w:val="ru-RU"/>
        </w:rPr>
        <w:tab/>
      </w:r>
      <w:bookmarkEnd w:id="123"/>
      <w:bookmarkEnd w:id="124"/>
      <w:r w:rsidRPr="0023730B">
        <w:rPr>
          <w:lang w:val="ru-RU"/>
        </w:rPr>
        <w:t>Подсистема передачи</w:t>
      </w:r>
    </w:p>
    <w:p w14:paraId="3ABCC08B" w14:textId="77777777" w:rsidR="002854A4" w:rsidRPr="0023730B" w:rsidRDefault="002854A4" w:rsidP="002854A4">
      <w:pPr>
        <w:rPr>
          <w:lang w:val="ru-RU"/>
        </w:rPr>
      </w:pPr>
      <w:r w:rsidRPr="0023730B">
        <w:rPr>
          <w:lang w:val="ru-RU"/>
        </w:rPr>
        <w:t xml:space="preserve">Эта функция формирует импульс основной полосы задает формат волны основной полосы для передачи по каналу ОВЧ. Основные подфункции включают связывание символов и преобразование с повышением частоты. Кроме того, при передаче гибридной волны эта функция модулирует сигнал источника, полностью сохраняет аналоговый сигнал и объединяет его с цифровым сигналом для формирования составного гибридного сигнала </w:t>
      </w:r>
      <w:r w:rsidRPr="0023730B">
        <w:rPr>
          <w:i/>
          <w:iCs/>
          <w:lang w:val="ru-RU"/>
        </w:rPr>
        <w:t>s</w:t>
      </w:r>
      <w:r w:rsidRPr="0023730B">
        <w:rPr>
          <w:lang w:val="ru-RU"/>
        </w:rPr>
        <w:t>(</w:t>
      </w:r>
      <w:r w:rsidRPr="0023730B">
        <w:rPr>
          <w:i/>
          <w:iCs/>
          <w:lang w:val="ru-RU"/>
        </w:rPr>
        <w:t>t</w:t>
      </w:r>
      <w:r w:rsidRPr="0023730B">
        <w:rPr>
          <w:lang w:val="ru-RU"/>
        </w:rPr>
        <w:t>), готового для передачи.</w:t>
      </w:r>
    </w:p>
    <w:p w14:paraId="763374C7" w14:textId="77777777" w:rsidR="002854A4" w:rsidRPr="0023730B" w:rsidRDefault="002854A4" w:rsidP="002854A4">
      <w:pPr>
        <w:pStyle w:val="Heading1"/>
        <w:rPr>
          <w:lang w:val="ru-RU"/>
        </w:rPr>
      </w:pPr>
      <w:bookmarkStart w:id="125" w:name="_Toc511714385"/>
      <w:bookmarkStart w:id="126" w:name="_Toc522264280"/>
      <w:bookmarkStart w:id="127" w:name="_Toc233089204"/>
      <w:r w:rsidRPr="0023730B">
        <w:rPr>
          <w:lang w:val="ru-RU"/>
        </w:rPr>
        <w:t>3</w:t>
      </w:r>
      <w:r w:rsidRPr="0023730B">
        <w:rPr>
          <w:lang w:val="ru-RU"/>
        </w:rPr>
        <w:tab/>
      </w:r>
      <w:bookmarkEnd w:id="125"/>
      <w:bookmarkEnd w:id="126"/>
      <w:r w:rsidRPr="0023730B">
        <w:rPr>
          <w:lang w:val="ru-RU"/>
        </w:rPr>
        <w:t>Функциональное описание</w:t>
      </w:r>
      <w:bookmarkEnd w:id="127"/>
    </w:p>
    <w:p w14:paraId="2F13DFCB" w14:textId="77777777" w:rsidR="002854A4" w:rsidRPr="0023730B" w:rsidRDefault="002854A4" w:rsidP="002854A4">
      <w:pPr>
        <w:pStyle w:val="Heading2"/>
        <w:rPr>
          <w:lang w:val="ru-RU"/>
        </w:rPr>
      </w:pPr>
      <w:bookmarkStart w:id="128" w:name="_Toc508003933"/>
      <w:bookmarkStart w:id="129" w:name="_Toc522264281"/>
      <w:bookmarkStart w:id="130" w:name="_Toc233089205"/>
      <w:r w:rsidRPr="0023730B">
        <w:rPr>
          <w:lang w:val="ru-RU"/>
        </w:rPr>
        <w:t>3.1</w:t>
      </w:r>
      <w:r w:rsidRPr="0023730B">
        <w:rPr>
          <w:lang w:val="ru-RU"/>
        </w:rPr>
        <w:tab/>
      </w:r>
      <w:bookmarkEnd w:id="128"/>
      <w:bookmarkEnd w:id="129"/>
      <w:r w:rsidRPr="0023730B">
        <w:rPr>
          <w:lang w:val="ru-RU"/>
        </w:rPr>
        <w:t>Введение</w:t>
      </w:r>
      <w:bookmarkEnd w:id="130"/>
    </w:p>
    <w:p w14:paraId="287D3EFF" w14:textId="77777777" w:rsidR="002854A4" w:rsidRPr="0023730B" w:rsidRDefault="002854A4" w:rsidP="002854A4">
      <w:pPr>
        <w:rPr>
          <w:lang w:val="ru-RU"/>
        </w:rPr>
      </w:pPr>
      <w:r w:rsidRPr="0023730B">
        <w:rPr>
          <w:lang w:val="ru-RU"/>
        </w:rPr>
        <w:t xml:space="preserve">Блок создания сигнала OFDM принимает комплексные символы OFDM в частотной области от блока отображения </w:t>
      </w:r>
      <w:proofErr w:type="spellStart"/>
      <w:r w:rsidRPr="0023730B">
        <w:rPr>
          <w:lang w:val="ru-RU"/>
        </w:rPr>
        <w:t>поднесущих</w:t>
      </w:r>
      <w:proofErr w:type="spellEnd"/>
      <w:r w:rsidRPr="0023730B">
        <w:rPr>
          <w:lang w:val="ru-RU"/>
        </w:rPr>
        <w:t xml:space="preserve"> OFDM, а выходные импульсы во временной области представляют собой цифровую часть сигнала цифровой системы С. Концептуальная блок-схема создания сигнала OFDM представлена на рисунке 26.</w:t>
      </w:r>
    </w:p>
    <w:p w14:paraId="67E684B7" w14:textId="77777777" w:rsidR="002854A4" w:rsidRPr="0023730B" w:rsidRDefault="002854A4" w:rsidP="002854A4">
      <w:pPr>
        <w:pStyle w:val="FigureNo"/>
        <w:rPr>
          <w:lang w:val="ru-RU"/>
        </w:rPr>
      </w:pPr>
      <w:r w:rsidRPr="0023730B">
        <w:rPr>
          <w:lang w:val="ru-RU"/>
        </w:rPr>
        <w:t>рисунок 26</w:t>
      </w:r>
    </w:p>
    <w:p w14:paraId="117E56A5" w14:textId="77777777" w:rsidR="002854A4" w:rsidRPr="0023730B" w:rsidRDefault="002854A4" w:rsidP="002854A4">
      <w:pPr>
        <w:pStyle w:val="Figuretitle"/>
        <w:rPr>
          <w:rFonts w:asciiTheme="minorHAnsi" w:hAnsiTheme="minorHAnsi"/>
          <w:lang w:val="ru-RU"/>
        </w:rPr>
      </w:pPr>
      <w:r w:rsidRPr="0023730B">
        <w:rPr>
          <w:lang w:val="ru-RU"/>
        </w:rPr>
        <w:t>Концептуальная блок-схема создания сигнала OFDM</w:t>
      </w:r>
    </w:p>
    <w:p w14:paraId="36CEBC94" w14:textId="2450807D" w:rsidR="002854A4" w:rsidRPr="0023730B" w:rsidRDefault="004A0BB0" w:rsidP="002854A4">
      <w:pPr>
        <w:pStyle w:val="Figure"/>
        <w:rPr>
          <w:lang w:val="ru-RU"/>
        </w:rPr>
      </w:pPr>
      <w:r w:rsidRPr="0023730B">
        <w:rPr>
          <w:lang w:val="ru-RU"/>
        </w:rPr>
        <w:drawing>
          <wp:inline distT="0" distB="0" distL="0" distR="0" wp14:anchorId="36604794" wp14:editId="6FBE90F7">
            <wp:extent cx="3467100" cy="2381250"/>
            <wp:effectExtent l="0" t="0" r="0" b="0"/>
            <wp:docPr id="786247652" name="Picture 29" descr="Концептуальная блок-схема создания сигнала OF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47652" name="Picture 29" descr="Концептуальная блок-схема создания сигнала OFDM"/>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467100" cy="2381250"/>
                    </a:xfrm>
                    <a:prstGeom prst="rect">
                      <a:avLst/>
                    </a:prstGeom>
                    <a:noFill/>
                    <a:ln>
                      <a:noFill/>
                    </a:ln>
                  </pic:spPr>
                </pic:pic>
              </a:graphicData>
            </a:graphic>
          </wp:inline>
        </w:drawing>
      </w:r>
    </w:p>
    <w:p w14:paraId="34253BEE" w14:textId="77777777" w:rsidR="002854A4" w:rsidRPr="0023730B" w:rsidRDefault="002854A4" w:rsidP="00E10892">
      <w:pPr>
        <w:pStyle w:val="Normalaftertitle"/>
        <w:rPr>
          <w:lang w:val="ru-RU"/>
        </w:rPr>
      </w:pPr>
      <w:r w:rsidRPr="0023730B">
        <w:rPr>
          <w:lang w:val="ru-RU"/>
        </w:rPr>
        <w:t>На вход блока создания сигнала OFDM поступает комплексный вектор </w:t>
      </w:r>
      <w:proofErr w:type="spellStart"/>
      <w:r w:rsidRPr="0023730B">
        <w:rPr>
          <w:b/>
          <w:bCs/>
          <w:i/>
          <w:lang w:val="ru-RU"/>
        </w:rPr>
        <w:t>X</w:t>
      </w:r>
      <w:r w:rsidRPr="0023730B">
        <w:rPr>
          <w:i/>
          <w:iCs/>
          <w:vertAlign w:val="subscript"/>
          <w:lang w:val="ru-RU"/>
        </w:rPr>
        <w:t>n</w:t>
      </w:r>
      <w:proofErr w:type="spellEnd"/>
      <w:r w:rsidRPr="0023730B">
        <w:rPr>
          <w:lang w:val="ru-RU"/>
        </w:rPr>
        <w:t xml:space="preserve"> длиной </w:t>
      </w:r>
      <w:r w:rsidRPr="0023730B">
        <w:rPr>
          <w:i/>
          <w:iCs/>
          <w:lang w:val="ru-RU"/>
        </w:rPr>
        <w:t>L</w:t>
      </w:r>
      <w:r w:rsidRPr="0023730B">
        <w:rPr>
          <w:lang w:val="ru-RU"/>
        </w:rPr>
        <w:t xml:space="preserve">, представляющий комплексные числа сигнального созвездия для каждой </w:t>
      </w:r>
      <w:proofErr w:type="spellStart"/>
      <w:r w:rsidRPr="0023730B">
        <w:rPr>
          <w:lang w:val="ru-RU"/>
        </w:rPr>
        <w:t>поднесущей</w:t>
      </w:r>
      <w:proofErr w:type="spellEnd"/>
      <w:r w:rsidRPr="0023730B">
        <w:rPr>
          <w:lang w:val="ru-RU"/>
        </w:rPr>
        <w:t xml:space="preserve"> OFDM в символе </w:t>
      </w:r>
      <w:r w:rsidRPr="0023730B">
        <w:rPr>
          <w:i/>
          <w:iCs/>
          <w:lang w:val="ru-RU"/>
        </w:rPr>
        <w:t>n</w:t>
      </w:r>
      <w:r w:rsidRPr="0023730B">
        <w:rPr>
          <w:lang w:val="ru-RU"/>
        </w:rPr>
        <w:t xml:space="preserve"> OFDM. Выходом блока создания сигнала OFDM является комплексная волна </w:t>
      </w:r>
      <w:proofErr w:type="spellStart"/>
      <w:r w:rsidRPr="0023730B">
        <w:rPr>
          <w:i/>
          <w:iCs/>
          <w:lang w:val="ru-RU"/>
        </w:rPr>
        <w:t>y</w:t>
      </w:r>
      <w:r w:rsidRPr="0023730B">
        <w:rPr>
          <w:i/>
          <w:iCs/>
          <w:vertAlign w:val="subscript"/>
          <w:lang w:val="ru-RU"/>
        </w:rPr>
        <w:t>n</w:t>
      </w:r>
      <w:proofErr w:type="spellEnd"/>
      <w:r w:rsidRPr="0023730B">
        <w:rPr>
          <w:lang w:val="ru-RU"/>
        </w:rPr>
        <w:t>(</w:t>
      </w:r>
      <w:r w:rsidRPr="0023730B">
        <w:rPr>
          <w:i/>
          <w:iCs/>
          <w:lang w:val="ru-RU"/>
        </w:rPr>
        <w:t>t</w:t>
      </w:r>
      <w:r w:rsidRPr="0023730B">
        <w:rPr>
          <w:lang w:val="ru-RU"/>
        </w:rPr>
        <w:t xml:space="preserve">) основной полосы во </w:t>
      </w:r>
      <w:proofErr w:type="spellStart"/>
      <w:r w:rsidRPr="0023730B">
        <w:rPr>
          <w:lang w:val="ru-RU"/>
        </w:rPr>
        <w:t>временнóй</w:t>
      </w:r>
      <w:proofErr w:type="spellEnd"/>
      <w:r w:rsidRPr="0023730B">
        <w:rPr>
          <w:lang w:val="ru-RU"/>
        </w:rPr>
        <w:t xml:space="preserve"> области, представляющая собой цифровой сигнал для символа </w:t>
      </w:r>
      <w:r w:rsidRPr="0023730B">
        <w:rPr>
          <w:i/>
          <w:iCs/>
          <w:lang w:val="ru-RU"/>
        </w:rPr>
        <w:t xml:space="preserve">n </w:t>
      </w:r>
      <w:r w:rsidRPr="0023730B">
        <w:rPr>
          <w:lang w:val="ru-RU"/>
        </w:rPr>
        <w:t>OFDM.</w:t>
      </w:r>
    </w:p>
    <w:p w14:paraId="1378DBDA" w14:textId="77777777" w:rsidR="002854A4" w:rsidRPr="0023730B" w:rsidRDefault="002854A4" w:rsidP="002854A4">
      <w:pPr>
        <w:pStyle w:val="Heading2"/>
        <w:rPr>
          <w:lang w:val="ru-RU"/>
        </w:rPr>
      </w:pPr>
      <w:bookmarkStart w:id="131" w:name="_Ref491228990"/>
      <w:bookmarkStart w:id="132" w:name="_Toc508003935"/>
      <w:bookmarkStart w:id="133" w:name="_Toc522264283"/>
      <w:bookmarkStart w:id="134" w:name="_Toc233089206"/>
      <w:r w:rsidRPr="0023730B">
        <w:rPr>
          <w:lang w:val="ru-RU"/>
        </w:rPr>
        <w:t>3.2</w:t>
      </w:r>
      <w:r w:rsidRPr="0023730B">
        <w:rPr>
          <w:lang w:val="ru-RU"/>
        </w:rPr>
        <w:tab/>
      </w:r>
      <w:bookmarkEnd w:id="131"/>
      <w:bookmarkEnd w:id="132"/>
      <w:bookmarkEnd w:id="133"/>
      <w:r w:rsidRPr="0023730B">
        <w:rPr>
          <w:lang w:val="ru-RU"/>
        </w:rPr>
        <w:t>Подсистема передачи</w:t>
      </w:r>
      <w:bookmarkEnd w:id="134"/>
    </w:p>
    <w:p w14:paraId="1E96EB20" w14:textId="77777777" w:rsidR="002854A4" w:rsidRPr="0023730B" w:rsidRDefault="002854A4" w:rsidP="002854A4">
      <w:pPr>
        <w:pStyle w:val="Heading3"/>
        <w:rPr>
          <w:lang w:val="ru-RU"/>
        </w:rPr>
      </w:pPr>
      <w:bookmarkStart w:id="135" w:name="_Toc508003936"/>
      <w:bookmarkStart w:id="136" w:name="_Toc522264284"/>
      <w:r w:rsidRPr="0023730B">
        <w:rPr>
          <w:lang w:val="ru-RU"/>
        </w:rPr>
        <w:t>3.2.1</w:t>
      </w:r>
      <w:r w:rsidRPr="0023730B">
        <w:rPr>
          <w:lang w:val="ru-RU"/>
        </w:rPr>
        <w:tab/>
      </w:r>
      <w:bookmarkEnd w:id="135"/>
      <w:bookmarkEnd w:id="136"/>
      <w:r w:rsidRPr="0023730B">
        <w:rPr>
          <w:lang w:val="ru-RU"/>
        </w:rPr>
        <w:t>Введение</w:t>
      </w:r>
    </w:p>
    <w:p w14:paraId="1EC6F58E" w14:textId="77777777" w:rsidR="002854A4" w:rsidRPr="0023730B" w:rsidRDefault="002854A4" w:rsidP="002854A4">
      <w:pPr>
        <w:rPr>
          <w:lang w:val="ru-RU"/>
        </w:rPr>
      </w:pPr>
      <w:r w:rsidRPr="0023730B">
        <w:rPr>
          <w:lang w:val="ru-RU"/>
        </w:rPr>
        <w:t>Подсистема передачи формирует волну IBOC основной полосы для передачи по каналу ОВЧ. Функции включают связывание символов и преобразование с повышением частоты. Кроме того, при передаче гибридных и расширенных гибридных волн эта функция задерживает и модулирует аналоговый сигнал основной полосы перед его объединением с цифровой волной.</w:t>
      </w:r>
    </w:p>
    <w:p w14:paraId="51C714A3" w14:textId="19AF615E" w:rsidR="002854A4" w:rsidRPr="0023730B" w:rsidRDefault="002E36B5" w:rsidP="002854A4">
      <w:pPr>
        <w:rPr>
          <w:lang w:val="ru-RU"/>
        </w:rPr>
      </w:pPr>
      <w:r w:rsidRPr="0023730B">
        <w:rPr>
          <w:lang w:val="ru-RU"/>
        </w:rPr>
        <w:lastRenderedPageBreak/>
        <w:t xml:space="preserve">От функции создания сигнала OFDM на вход этого модуля поступает комплексная волна OFDM </w:t>
      </w:r>
      <w:proofErr w:type="spellStart"/>
      <w:r w:rsidRPr="0023730B">
        <w:rPr>
          <w:i/>
          <w:iCs/>
          <w:lang w:val="ru-RU"/>
        </w:rPr>
        <w:t>y</w:t>
      </w:r>
      <w:r w:rsidRPr="0023730B">
        <w:rPr>
          <w:i/>
          <w:iCs/>
          <w:vertAlign w:val="subscript"/>
          <w:lang w:val="ru-RU"/>
        </w:rPr>
        <w:t>n</w:t>
      </w:r>
      <w:proofErr w:type="spellEnd"/>
      <w:r w:rsidRPr="0023730B">
        <w:rPr>
          <w:lang w:val="ru-RU"/>
        </w:rPr>
        <w:t>(</w:t>
      </w:r>
      <w:r w:rsidRPr="0023730B">
        <w:rPr>
          <w:i/>
          <w:iCs/>
          <w:lang w:val="ru-RU"/>
        </w:rPr>
        <w:t>t</w:t>
      </w:r>
      <w:r w:rsidRPr="0023730B">
        <w:rPr>
          <w:lang w:val="ru-RU"/>
        </w:rPr>
        <w:t xml:space="preserve">) основной полосы во </w:t>
      </w:r>
      <w:proofErr w:type="spellStart"/>
      <w:r w:rsidRPr="0023730B">
        <w:rPr>
          <w:lang w:val="ru-RU"/>
        </w:rPr>
        <w:t>временнóй</w:t>
      </w:r>
      <w:proofErr w:type="spellEnd"/>
      <w:r w:rsidRPr="0023730B">
        <w:rPr>
          <w:lang w:val="ru-RU"/>
        </w:rPr>
        <w:t xml:space="preserve"> области. При передаче гибридной или расширенной гибридной волны на вход </w:t>
      </w:r>
      <w:r w:rsidR="00ED70DC" w:rsidRPr="0023730B">
        <w:rPr>
          <w:lang w:val="ru-RU"/>
        </w:rPr>
        <w:t xml:space="preserve">этого модуля </w:t>
      </w:r>
      <w:r w:rsidRPr="0023730B">
        <w:rPr>
          <w:lang w:val="ru-RU"/>
        </w:rPr>
        <w:t xml:space="preserve">также подается аналоговый сигнал </w:t>
      </w:r>
      <w:r w:rsidRPr="0023730B">
        <w:rPr>
          <w:i/>
          <w:lang w:val="ru-RU"/>
        </w:rPr>
        <w:t>m(t)</w:t>
      </w:r>
      <w:r w:rsidRPr="0023730B">
        <w:rPr>
          <w:lang w:val="ru-RU"/>
        </w:rPr>
        <w:t xml:space="preserve"> основной полосы с задержкой, обусловленной разнообразием (</w:t>
      </w:r>
      <w:proofErr w:type="spellStart"/>
      <w:r w:rsidRPr="0023730B">
        <w:rPr>
          <w:i/>
          <w:lang w:val="ru-RU"/>
        </w:rPr>
        <w:t>T</w:t>
      </w:r>
      <w:r w:rsidRPr="0023730B">
        <w:rPr>
          <w:i/>
          <w:vertAlign w:val="subscript"/>
          <w:lang w:val="ru-RU"/>
        </w:rPr>
        <w:t>ad</w:t>
      </w:r>
      <w:proofErr w:type="spellEnd"/>
      <w:r w:rsidRPr="0023730B">
        <w:rPr>
          <w:lang w:val="ru-RU"/>
        </w:rPr>
        <w:t xml:space="preserve">), а также соответствующей, зависящей от реализации задержкой выравнивания передаваемого аудиосигнала </w:t>
      </w:r>
      <w:r w:rsidRPr="0023730B">
        <w:rPr>
          <w:i/>
          <w:lang w:val="ru-RU"/>
        </w:rPr>
        <w:t>T</w:t>
      </w:r>
      <w:r w:rsidRPr="0023730B">
        <w:rPr>
          <w:i/>
          <w:vertAlign w:val="subscript"/>
          <w:lang w:val="ru-RU"/>
        </w:rPr>
        <w:t>T5a</w:t>
      </w:r>
      <w:r w:rsidRPr="0023730B">
        <w:rPr>
          <w:lang w:val="ru-RU"/>
        </w:rPr>
        <w:t xml:space="preserve"> вместе с дополнительными сигналами </w:t>
      </w:r>
      <w:r w:rsidR="00ED70DC" w:rsidRPr="0023730B">
        <w:rPr>
          <w:lang w:val="ru-RU"/>
        </w:rPr>
        <w:t>разрешения на использование вспомогательных каналов связи</w:t>
      </w:r>
      <w:r w:rsidRPr="0023730B">
        <w:rPr>
          <w:lang w:val="ru-RU"/>
        </w:rPr>
        <w:t xml:space="preserve"> (SCA). Следует отметить, что задержка</w:t>
      </w:r>
      <w:r w:rsidR="009E4BD5" w:rsidRPr="0023730B">
        <w:rPr>
          <w:lang w:val="ru-RU"/>
        </w:rPr>
        <w:t>, обусловленная</w:t>
      </w:r>
      <w:r w:rsidRPr="0023730B">
        <w:rPr>
          <w:lang w:val="ru-RU"/>
        </w:rPr>
        <w:t xml:space="preserve"> разнообразием, применяется к аналоговому сигналу только </w:t>
      </w:r>
      <w:r w:rsidR="009E4BD5" w:rsidRPr="0023730B">
        <w:rPr>
          <w:lang w:val="ru-RU"/>
        </w:rPr>
        <w:t>в</w:t>
      </w:r>
      <w:r w:rsidRPr="0023730B">
        <w:rPr>
          <w:lang w:val="ru-RU"/>
        </w:rPr>
        <w:t xml:space="preserve"> тех гибридных</w:t>
      </w:r>
      <w:r w:rsidR="009E4BD5" w:rsidRPr="0023730B">
        <w:rPr>
          <w:lang w:val="ru-RU"/>
        </w:rPr>
        <w:t xml:space="preserve"> и расширенных гибридных режимах</w:t>
      </w:r>
      <w:r w:rsidRPr="0023730B">
        <w:rPr>
          <w:lang w:val="ru-RU"/>
        </w:rPr>
        <w:t xml:space="preserve"> обслуживания, которые поддерживают смешивание. </w:t>
      </w:r>
      <w:r w:rsidR="002854A4" w:rsidRPr="0023730B">
        <w:rPr>
          <w:lang w:val="ru-RU"/>
        </w:rPr>
        <w:t xml:space="preserve">На выходе этого модуля создается </w:t>
      </w:r>
      <w:r w:rsidRPr="0023730B">
        <w:rPr>
          <w:lang w:val="ru-RU"/>
        </w:rPr>
        <w:t>ОВЧ ЧМ-</w:t>
      </w:r>
      <w:r w:rsidR="002854A4" w:rsidRPr="0023730B">
        <w:rPr>
          <w:lang w:val="ru-RU"/>
        </w:rPr>
        <w:t>волна IBOC.</w:t>
      </w:r>
    </w:p>
    <w:p w14:paraId="5D6F9910" w14:textId="77777777" w:rsidR="002854A4" w:rsidRPr="0023730B" w:rsidRDefault="002854A4" w:rsidP="002854A4">
      <w:pPr>
        <w:pStyle w:val="FigureNo"/>
        <w:rPr>
          <w:lang w:val="ru-RU"/>
        </w:rPr>
      </w:pPr>
      <w:r w:rsidRPr="0023730B">
        <w:rPr>
          <w:lang w:val="ru-RU"/>
        </w:rPr>
        <w:t>РИСУНОК 27</w:t>
      </w:r>
    </w:p>
    <w:p w14:paraId="3FC4E53B" w14:textId="77777777" w:rsidR="00D5752D" w:rsidRPr="0023730B" w:rsidRDefault="002854A4" w:rsidP="002854A4">
      <w:pPr>
        <w:pStyle w:val="Figuretitle"/>
        <w:rPr>
          <w:lang w:val="ru-RU"/>
        </w:rPr>
      </w:pPr>
      <w:r w:rsidRPr="0023730B">
        <w:rPr>
          <w:lang w:val="ru-RU"/>
        </w:rPr>
        <w:t>Функциональная блок-схема подсистемы передачи гибридной/расширенной гибридной волны</w:t>
      </w:r>
    </w:p>
    <w:p w14:paraId="1D4FF194" w14:textId="45EA5331" w:rsidR="002854A4" w:rsidRPr="0023730B" w:rsidRDefault="004A0BB0" w:rsidP="004A0BB0">
      <w:pPr>
        <w:pStyle w:val="Figure"/>
        <w:rPr>
          <w:rFonts w:asciiTheme="minorHAnsi" w:hAnsiTheme="minorHAnsi"/>
          <w:lang w:val="ru-RU"/>
        </w:rPr>
      </w:pPr>
      <w:r w:rsidRPr="0023730B">
        <w:rPr>
          <w:lang w:val="ru-RU"/>
        </w:rPr>
        <w:drawing>
          <wp:inline distT="0" distB="0" distL="0" distR="0" wp14:anchorId="5583DDD6" wp14:editId="094BE0AC">
            <wp:extent cx="5486400" cy="5512014"/>
            <wp:effectExtent l="0" t="0" r="0" b="0"/>
            <wp:docPr id="456645409" name="Picture 30" descr="Функциональная блок-схема подсистемы передачи гибридной/расширенной гибридной вол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45409" name="Picture 30" descr="Функциональная блок-схема подсистемы передачи гибридной/расширенной гибридной волны"/>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500236" cy="5525915"/>
                    </a:xfrm>
                    <a:prstGeom prst="rect">
                      <a:avLst/>
                    </a:prstGeom>
                    <a:noFill/>
                    <a:ln>
                      <a:noFill/>
                    </a:ln>
                  </pic:spPr>
                </pic:pic>
              </a:graphicData>
            </a:graphic>
          </wp:inline>
        </w:drawing>
      </w:r>
    </w:p>
    <w:p w14:paraId="7B4678CA" w14:textId="77777777" w:rsidR="002854A4" w:rsidRPr="0023730B" w:rsidRDefault="002854A4" w:rsidP="00A803D5">
      <w:pPr>
        <w:pStyle w:val="Heading3"/>
        <w:rPr>
          <w:lang w:val="ru-RU"/>
        </w:rPr>
      </w:pPr>
      <w:r w:rsidRPr="0023730B">
        <w:rPr>
          <w:lang w:val="ru-RU"/>
        </w:rPr>
        <w:t>3.2.2</w:t>
      </w:r>
      <w:r w:rsidRPr="0023730B">
        <w:rPr>
          <w:lang w:val="ru-RU"/>
        </w:rPr>
        <w:tab/>
        <w:t>Задержка, обусловленная разнообразием</w:t>
      </w:r>
    </w:p>
    <w:p w14:paraId="58DC55BD" w14:textId="25C0CAB0" w:rsidR="0024646A" w:rsidRPr="0023730B" w:rsidRDefault="002854A4" w:rsidP="0024646A">
      <w:pPr>
        <w:rPr>
          <w:lang w:val="ru-RU"/>
        </w:rPr>
      </w:pPr>
      <w:r w:rsidRPr="0023730B">
        <w:rPr>
          <w:lang w:val="ru-RU"/>
        </w:rPr>
        <w:t xml:space="preserve">При радиовещании происходит объединение гибридной и расширенной гибридной волн, как показано на рисунке 27, </w:t>
      </w:r>
      <w:r w:rsidRPr="0023730B">
        <w:rPr>
          <w:i/>
          <w:iCs/>
          <w:lang w:val="ru-RU"/>
        </w:rPr>
        <w:t>z</w:t>
      </w:r>
      <w:r w:rsidRPr="0023730B">
        <w:rPr>
          <w:lang w:val="ru-RU"/>
        </w:rPr>
        <w:t>(</w:t>
      </w:r>
      <w:r w:rsidRPr="0023730B">
        <w:rPr>
          <w:i/>
          <w:iCs/>
          <w:lang w:val="ru-RU"/>
        </w:rPr>
        <w:t>t</w:t>
      </w:r>
      <w:r w:rsidRPr="0023730B">
        <w:rPr>
          <w:lang w:val="ru-RU"/>
        </w:rPr>
        <w:t>) с полностью сохраненным аналоговым ЧМ-сигналом </w:t>
      </w:r>
      <w:r w:rsidRPr="0023730B">
        <w:rPr>
          <w:i/>
          <w:iCs/>
          <w:lang w:val="ru-RU"/>
        </w:rPr>
        <w:t>a</w:t>
      </w:r>
      <w:r w:rsidRPr="0023730B">
        <w:rPr>
          <w:lang w:val="ru-RU"/>
        </w:rPr>
        <w:t>(</w:t>
      </w:r>
      <w:r w:rsidRPr="0023730B">
        <w:rPr>
          <w:i/>
          <w:iCs/>
          <w:lang w:val="ru-RU"/>
        </w:rPr>
        <w:t>t</w:t>
      </w:r>
      <w:r w:rsidRPr="0023730B">
        <w:rPr>
          <w:lang w:val="ru-RU"/>
        </w:rPr>
        <w:t>). Этот цифровой сигнал </w:t>
      </w:r>
      <w:r w:rsidRPr="0023730B">
        <w:rPr>
          <w:i/>
          <w:iCs/>
          <w:lang w:val="ru-RU"/>
        </w:rPr>
        <w:t>z</w:t>
      </w:r>
      <w:r w:rsidRPr="0023730B">
        <w:rPr>
          <w:lang w:val="ru-RU"/>
        </w:rPr>
        <w:t>(</w:t>
      </w:r>
      <w:r w:rsidRPr="0023730B">
        <w:rPr>
          <w:i/>
          <w:iCs/>
          <w:lang w:val="ru-RU"/>
        </w:rPr>
        <w:t>t</w:t>
      </w:r>
      <w:r w:rsidRPr="0023730B">
        <w:rPr>
          <w:lang w:val="ru-RU"/>
        </w:rPr>
        <w:t>) уже включает в себя аналоговый исходный звуковой сигнал </w:t>
      </w:r>
      <w:r w:rsidRPr="0023730B">
        <w:rPr>
          <w:i/>
          <w:iCs/>
          <w:lang w:val="ru-RU"/>
        </w:rPr>
        <w:t>m</w:t>
      </w:r>
      <w:r w:rsidRPr="0023730B">
        <w:rPr>
          <w:lang w:val="ru-RU"/>
        </w:rPr>
        <w:t>(</w:t>
      </w:r>
      <w:r w:rsidRPr="0023730B">
        <w:rPr>
          <w:i/>
          <w:iCs/>
          <w:lang w:val="ru-RU"/>
        </w:rPr>
        <w:t>t</w:t>
      </w:r>
      <w:r w:rsidRPr="0023730B">
        <w:rPr>
          <w:lang w:val="ru-RU"/>
        </w:rPr>
        <w:t xml:space="preserve">) в одной из обеспечиваемых звуковых программ. </w:t>
      </w:r>
      <w:r w:rsidR="0024646A" w:rsidRPr="0023730B">
        <w:rPr>
          <w:lang w:val="ru-RU"/>
        </w:rPr>
        <w:t>Задержка аналогового сигнала, обусловленная разнообразием, сначала применяется к аналоговому ЧМ-сигналу основной полосы частот для тех режимов обслуживания, которые поддерживают смешивание.</w:t>
      </w:r>
    </w:p>
    <w:p w14:paraId="41DC988C" w14:textId="425A877F" w:rsidR="0024646A" w:rsidRPr="0023730B" w:rsidRDefault="0024646A" w:rsidP="0024646A">
      <w:pPr>
        <w:rPr>
          <w:lang w:val="ru-RU"/>
        </w:rPr>
      </w:pPr>
      <w:r w:rsidRPr="0023730B">
        <w:rPr>
          <w:lang w:val="ru-RU"/>
        </w:rPr>
        <w:lastRenderedPageBreak/>
        <w:t xml:space="preserve">В определении системы IBOC аналоговые и цифровые сигналы передают одну и ту же звуковую программу, при этом аналоговый звук задерживается относительно соответствующего цифрового звука на выходе аналогового/цифрового сумматора. Эта задержка состоит из фиксированной части </w:t>
      </w:r>
      <w:proofErr w:type="spellStart"/>
      <w:r w:rsidRPr="0023730B">
        <w:rPr>
          <w:i/>
          <w:lang w:val="ru-RU"/>
        </w:rPr>
        <w:t>T</w:t>
      </w:r>
      <w:r w:rsidRPr="0023730B">
        <w:rPr>
          <w:i/>
          <w:vertAlign w:val="subscript"/>
          <w:lang w:val="ru-RU"/>
        </w:rPr>
        <w:t>ad</w:t>
      </w:r>
      <w:proofErr w:type="spellEnd"/>
      <w:r w:rsidRPr="0023730B">
        <w:rPr>
          <w:lang w:val="ru-RU"/>
        </w:rPr>
        <w:t xml:space="preserve"> и регулируемой части </w:t>
      </w:r>
      <w:r w:rsidRPr="0023730B">
        <w:rPr>
          <w:i/>
          <w:lang w:val="ru-RU"/>
        </w:rPr>
        <w:t>T</w:t>
      </w:r>
      <w:r w:rsidRPr="0023730B">
        <w:rPr>
          <w:i/>
          <w:vertAlign w:val="subscript"/>
          <w:lang w:val="ru-RU"/>
        </w:rPr>
        <w:t>T5a</w:t>
      </w:r>
      <w:r w:rsidRPr="0023730B">
        <w:rPr>
          <w:lang w:val="ru-RU"/>
        </w:rPr>
        <w:t xml:space="preserve">. Задержка регулируется таким образом, чтобы аудиоконтент в аналоговом и цифровом трактах имел разнесение по времени на передающей антенне, в точности равное </w:t>
      </w:r>
      <w:proofErr w:type="spellStart"/>
      <w:r w:rsidRPr="0023730B">
        <w:rPr>
          <w:i/>
          <w:lang w:val="ru-RU"/>
        </w:rPr>
        <w:t>T</w:t>
      </w:r>
      <w:r w:rsidRPr="0023730B">
        <w:rPr>
          <w:i/>
          <w:vertAlign w:val="subscript"/>
          <w:lang w:val="ru-RU"/>
        </w:rPr>
        <w:t>ad</w:t>
      </w:r>
      <w:proofErr w:type="spellEnd"/>
      <w:r w:rsidRPr="0023730B">
        <w:rPr>
          <w:lang w:val="ru-RU"/>
        </w:rPr>
        <w:t>. Эта</w:t>
      </w:r>
      <w:r w:rsidR="008A7082" w:rsidRPr="0023730B">
        <w:rPr>
          <w:lang w:val="ru-RU"/>
        </w:rPr>
        <w:t> </w:t>
      </w:r>
      <w:r w:rsidRPr="0023730B">
        <w:rPr>
          <w:lang w:val="ru-RU"/>
        </w:rPr>
        <w:t>задержка учитывает разницу в задержке обработки в каждом из двух трактов сигнала.</w:t>
      </w:r>
    </w:p>
    <w:p w14:paraId="3BF4D89F" w14:textId="77777777" w:rsidR="002854A4" w:rsidRPr="0023730B" w:rsidRDefault="002854A4" w:rsidP="002854A4">
      <w:pPr>
        <w:pStyle w:val="Heading3"/>
        <w:rPr>
          <w:lang w:val="ru-RU"/>
        </w:rPr>
      </w:pPr>
      <w:bookmarkStart w:id="137" w:name="_Toc508003941"/>
      <w:bookmarkStart w:id="138" w:name="_Toc522264289"/>
      <w:r w:rsidRPr="0023730B">
        <w:rPr>
          <w:lang w:val="ru-RU"/>
        </w:rPr>
        <w:t>3.2.3</w:t>
      </w:r>
      <w:r w:rsidRPr="0023730B">
        <w:rPr>
          <w:lang w:val="ru-RU"/>
        </w:rPr>
        <w:tab/>
      </w:r>
      <w:bookmarkEnd w:id="137"/>
      <w:bookmarkEnd w:id="138"/>
      <w:r w:rsidRPr="0023730B">
        <w:rPr>
          <w:lang w:val="ru-RU"/>
        </w:rPr>
        <w:t>Аналоговый ЧМ-модулятор</w:t>
      </w:r>
    </w:p>
    <w:p w14:paraId="3B27193D" w14:textId="77777777" w:rsidR="002854A4" w:rsidRPr="0023730B" w:rsidRDefault="002854A4" w:rsidP="002854A4">
      <w:pPr>
        <w:rPr>
          <w:lang w:val="ru-RU"/>
        </w:rPr>
      </w:pPr>
      <w:r w:rsidRPr="0023730B">
        <w:rPr>
          <w:lang w:val="ru-RU"/>
        </w:rPr>
        <w:t>В случае гибридных и расширенных гибридных волн аналоговый сигнал основной полосы </w:t>
      </w:r>
      <w:proofErr w:type="gramStart"/>
      <w:r w:rsidRPr="0023730B">
        <w:rPr>
          <w:i/>
          <w:iCs/>
          <w:lang w:val="ru-RU"/>
        </w:rPr>
        <w:t>m</w:t>
      </w:r>
      <w:r w:rsidRPr="0023730B">
        <w:rPr>
          <w:lang w:val="ru-RU"/>
        </w:rPr>
        <w:t>(</w:t>
      </w:r>
      <w:proofErr w:type="gramEnd"/>
      <w:r w:rsidRPr="0023730B">
        <w:rPr>
          <w:i/>
          <w:iCs/>
          <w:lang w:val="ru-RU"/>
        </w:rPr>
        <w:t>t </w:t>
      </w:r>
      <w:r w:rsidRPr="0023730B">
        <w:rPr>
          <w:lang w:val="ru-RU"/>
        </w:rPr>
        <w:t>– τ), задержанный соответствующим образом, модулируется по частоте для создания аналоговой РЧ ЧМ</w:t>
      </w:r>
      <w:r w:rsidRPr="0023730B">
        <w:rPr>
          <w:lang w:val="ru-RU"/>
        </w:rPr>
        <w:noBreakHyphen/>
        <w:t>волны, идентичной существующим аналоговым сигналам.</w:t>
      </w:r>
    </w:p>
    <w:p w14:paraId="66000BF4" w14:textId="77777777" w:rsidR="002854A4" w:rsidRPr="0023730B" w:rsidRDefault="002854A4" w:rsidP="002854A4">
      <w:pPr>
        <w:pStyle w:val="Heading3"/>
        <w:rPr>
          <w:lang w:val="ru-RU"/>
        </w:rPr>
      </w:pPr>
      <w:bookmarkStart w:id="139" w:name="_Ref501864080"/>
      <w:bookmarkStart w:id="140" w:name="_Toc508003942"/>
      <w:bookmarkStart w:id="141" w:name="_Toc522264290"/>
      <w:r w:rsidRPr="0023730B">
        <w:rPr>
          <w:lang w:val="ru-RU"/>
        </w:rPr>
        <w:t>3.2.4</w:t>
      </w:r>
      <w:r w:rsidRPr="0023730B">
        <w:rPr>
          <w:lang w:val="ru-RU"/>
        </w:rPr>
        <w:tab/>
      </w:r>
      <w:bookmarkEnd w:id="139"/>
      <w:bookmarkEnd w:id="140"/>
      <w:bookmarkEnd w:id="141"/>
      <w:r w:rsidRPr="0023730B">
        <w:rPr>
          <w:lang w:val="ru-RU"/>
        </w:rPr>
        <w:t>Аналоговый/цифровой сумматор</w:t>
      </w:r>
    </w:p>
    <w:p w14:paraId="2AD784D5" w14:textId="77777777" w:rsidR="002854A4" w:rsidRPr="0023730B" w:rsidRDefault="002854A4" w:rsidP="002854A4">
      <w:pPr>
        <w:rPr>
          <w:lang w:val="ru-RU"/>
        </w:rPr>
      </w:pPr>
      <w:r w:rsidRPr="0023730B">
        <w:rPr>
          <w:lang w:val="ru-RU"/>
        </w:rPr>
        <w:t xml:space="preserve">При радиовещании гибридных или расширенных гибридных волн модулированный аналоговым способом РЧ ЧМ-сигнал объединяется с модулированным цифровым способом РЧ-сигналом IBOC для создания сигнала </w:t>
      </w:r>
      <w:r w:rsidRPr="0023730B">
        <w:rPr>
          <w:i/>
          <w:iCs/>
          <w:lang w:val="ru-RU"/>
        </w:rPr>
        <w:t>s</w:t>
      </w:r>
      <w:r w:rsidRPr="0023730B">
        <w:rPr>
          <w:lang w:val="ru-RU"/>
        </w:rPr>
        <w:t>(</w:t>
      </w:r>
      <w:r w:rsidRPr="0023730B">
        <w:rPr>
          <w:i/>
          <w:iCs/>
          <w:lang w:val="ru-RU"/>
        </w:rPr>
        <w:t>t</w:t>
      </w:r>
      <w:r w:rsidRPr="0023730B">
        <w:rPr>
          <w:lang w:val="ru-RU"/>
        </w:rPr>
        <w:t xml:space="preserve">) цифровой системы С. Аналоговая и цифровая части волны сосредоточены на той же несущей частоте. Уровни каждой цифровой боковой полосы в спектре выходного сигнала соответственно масштабируются путем отображения </w:t>
      </w:r>
      <w:proofErr w:type="spellStart"/>
      <w:r w:rsidRPr="0023730B">
        <w:rPr>
          <w:lang w:val="ru-RU"/>
        </w:rPr>
        <w:t>поднесущих</w:t>
      </w:r>
      <w:proofErr w:type="spellEnd"/>
      <w:r w:rsidRPr="0023730B">
        <w:rPr>
          <w:lang w:val="ru-RU"/>
        </w:rPr>
        <w:t xml:space="preserve"> OFDM.</w:t>
      </w:r>
    </w:p>
    <w:p w14:paraId="290F9627" w14:textId="77777777" w:rsidR="002854A4" w:rsidRPr="0023730B" w:rsidRDefault="002854A4" w:rsidP="002854A4">
      <w:pPr>
        <w:pStyle w:val="Heading3"/>
        <w:rPr>
          <w:lang w:val="ru-RU"/>
        </w:rPr>
      </w:pPr>
      <w:bookmarkStart w:id="142" w:name="_Toc522264291"/>
      <w:r w:rsidRPr="0023730B">
        <w:rPr>
          <w:lang w:val="ru-RU"/>
        </w:rPr>
        <w:t>3.2.5</w:t>
      </w:r>
      <w:r w:rsidRPr="0023730B">
        <w:rPr>
          <w:lang w:val="ru-RU"/>
        </w:rPr>
        <w:tab/>
        <w:t>Полностью звуковой сигнал</w:t>
      </w:r>
    </w:p>
    <w:p w14:paraId="5600278A" w14:textId="77777777" w:rsidR="002854A4" w:rsidRPr="0023730B" w:rsidRDefault="002854A4" w:rsidP="002854A4">
      <w:pPr>
        <w:rPr>
          <w:lang w:val="ru-RU"/>
        </w:rPr>
      </w:pPr>
      <w:r w:rsidRPr="0023730B">
        <w:rPr>
          <w:lang w:val="ru-RU"/>
        </w:rPr>
        <w:t xml:space="preserve">При радиовещании полностью цифровых сигналов отсутствует цепь обработки аналогового сигнала, как показано на рисунке 27, в том числе ЧМ-сигнал </w:t>
      </w:r>
      <w:r w:rsidRPr="0023730B">
        <w:rPr>
          <w:i/>
          <w:iCs/>
          <w:lang w:val="ru-RU"/>
        </w:rPr>
        <w:t>a</w:t>
      </w:r>
      <w:r w:rsidRPr="0023730B">
        <w:rPr>
          <w:lang w:val="ru-RU"/>
        </w:rPr>
        <w:t>(</w:t>
      </w:r>
      <w:r w:rsidRPr="0023730B">
        <w:rPr>
          <w:i/>
          <w:iCs/>
          <w:lang w:val="ru-RU"/>
        </w:rPr>
        <w:t>t</w:t>
      </w:r>
      <w:r w:rsidRPr="0023730B">
        <w:rPr>
          <w:lang w:val="ru-RU"/>
        </w:rPr>
        <w:t xml:space="preserve">) и аналоговый/цифровой сумматор. Таким образом, цифровой сигнал </w:t>
      </w:r>
      <w:r w:rsidRPr="0023730B">
        <w:rPr>
          <w:i/>
          <w:iCs/>
          <w:lang w:val="ru-RU"/>
        </w:rPr>
        <w:t>z</w:t>
      </w:r>
      <w:r w:rsidRPr="0023730B">
        <w:rPr>
          <w:lang w:val="ru-RU"/>
        </w:rPr>
        <w:t>(</w:t>
      </w:r>
      <w:r w:rsidRPr="0023730B">
        <w:rPr>
          <w:i/>
          <w:iCs/>
          <w:lang w:val="ru-RU"/>
        </w:rPr>
        <w:t>t</w:t>
      </w:r>
      <w:r w:rsidRPr="0023730B">
        <w:rPr>
          <w:lang w:val="ru-RU"/>
        </w:rPr>
        <w:t xml:space="preserve">) становится выходным сигналом </w:t>
      </w:r>
      <w:r w:rsidRPr="0023730B">
        <w:rPr>
          <w:i/>
          <w:iCs/>
          <w:lang w:val="ru-RU"/>
        </w:rPr>
        <w:t>s</w:t>
      </w:r>
      <w:r w:rsidRPr="0023730B">
        <w:rPr>
          <w:lang w:val="ru-RU"/>
        </w:rPr>
        <w:t>(</w:t>
      </w:r>
      <w:r w:rsidRPr="0023730B">
        <w:rPr>
          <w:i/>
          <w:iCs/>
          <w:lang w:val="ru-RU"/>
        </w:rPr>
        <w:t>t</w:t>
      </w:r>
      <w:r w:rsidRPr="0023730B">
        <w:rPr>
          <w:lang w:val="ru-RU"/>
        </w:rPr>
        <w:t>).</w:t>
      </w:r>
    </w:p>
    <w:p w14:paraId="5EF9BD03" w14:textId="77777777" w:rsidR="002854A4" w:rsidRPr="0023730B" w:rsidRDefault="002854A4" w:rsidP="002854A4">
      <w:pPr>
        <w:pStyle w:val="Heading2"/>
        <w:rPr>
          <w:lang w:val="ru-RU"/>
        </w:rPr>
      </w:pPr>
      <w:bookmarkStart w:id="143" w:name="_Toc233089207"/>
      <w:r w:rsidRPr="0023730B">
        <w:rPr>
          <w:lang w:val="ru-RU"/>
        </w:rPr>
        <w:t>3.3</w:t>
      </w:r>
      <w:r w:rsidRPr="0023730B">
        <w:rPr>
          <w:lang w:val="ru-RU"/>
        </w:rPr>
        <w:tab/>
      </w:r>
      <w:bookmarkEnd w:id="142"/>
      <w:r w:rsidRPr="0023730B">
        <w:rPr>
          <w:lang w:val="ru-RU"/>
        </w:rPr>
        <w:t>Использование одноканальных ретрансляторов</w:t>
      </w:r>
      <w:bookmarkEnd w:id="143"/>
    </w:p>
    <w:p w14:paraId="2DD4FACD" w14:textId="6081E5BF" w:rsidR="002854A4" w:rsidRPr="0023730B" w:rsidRDefault="002854A4" w:rsidP="002854A4">
      <w:pPr>
        <w:rPr>
          <w:lang w:val="ru-RU"/>
        </w:rPr>
      </w:pPr>
      <w:r w:rsidRPr="0023730B">
        <w:rPr>
          <w:lang w:val="ru-RU"/>
        </w:rPr>
        <w:t xml:space="preserve">Применение модуляции OFDM в цифровой системе C позволяет обеспечить желаемое покрытие зон, в которых имеют место значительные потери сигналов из-за рельефа местности и/или затенения, при использовании цифровых одноканальных ретрансляторов или </w:t>
      </w:r>
      <w:r w:rsidR="002E1539" w:rsidRPr="0023730B">
        <w:rPr>
          <w:lang w:val="ru-RU"/>
        </w:rPr>
        <w:t>ОЧС</w:t>
      </w:r>
      <w:r w:rsidRPr="0023730B">
        <w:rPr>
          <w:lang w:val="ru-RU"/>
        </w:rPr>
        <w:t>. Типичным применением является случай, когда вследствие наличия гор или обусловленных рельефом местности препятствий в зонах обслуживания станции ухудшается качество передачи аналоговых и цифровых сигналов.</w:t>
      </w:r>
    </w:p>
    <w:p w14:paraId="5EA654BA" w14:textId="77777777" w:rsidR="002854A4" w:rsidRPr="0023730B" w:rsidRDefault="002854A4" w:rsidP="002854A4">
      <w:pPr>
        <w:rPr>
          <w:lang w:val="ru-RU"/>
        </w:rPr>
      </w:pPr>
      <w:r w:rsidRPr="0023730B">
        <w:rPr>
          <w:lang w:val="ru-RU"/>
        </w:rPr>
        <w:t>Цифровая система С работает при эффективном защитном интервале между символами OFDM, равном примерно 150 мкс</w:t>
      </w:r>
      <w:r w:rsidRPr="0023730B">
        <w:rPr>
          <w:rStyle w:val="FootnoteReference"/>
          <w:szCs w:val="16"/>
          <w:lang w:val="ru-RU"/>
        </w:rPr>
        <w:footnoteReference w:id="2"/>
      </w:r>
      <w:r w:rsidRPr="0023730B">
        <w:rPr>
          <w:lang w:val="ru-RU"/>
        </w:rPr>
        <w:t>. Для недопущения существенных межсимвольных помех эффективное покрытие в направлении первичной системы излучения не должно превышать 22 км. В частности, отношение сигнала первичного передатчика к сигналу ретранслятора должно быть не менее 10 дБ в местоположениях, находящихся на расстоянии более 22 км от ретранслятора в направлении первичной антенны. Качество передачи и расстояния между одноканальными ретрансляторами могут быть оптимизированы путем применения направленных антенн для защиты главной станции.</w:t>
      </w:r>
    </w:p>
    <w:p w14:paraId="2E0D3DA3" w14:textId="77777777" w:rsidR="002854A4" w:rsidRPr="0023730B" w:rsidRDefault="002854A4" w:rsidP="002854A4">
      <w:pPr>
        <w:pStyle w:val="Heading2"/>
        <w:rPr>
          <w:lang w:val="ru-RU"/>
        </w:rPr>
      </w:pPr>
      <w:bookmarkStart w:id="144" w:name="_Toc233089208"/>
      <w:bookmarkStart w:id="145" w:name="_Toc522264292"/>
      <w:r w:rsidRPr="0023730B">
        <w:rPr>
          <w:lang w:val="ru-RU"/>
        </w:rPr>
        <w:t>3.4</w:t>
      </w:r>
      <w:r w:rsidRPr="0023730B">
        <w:rPr>
          <w:lang w:val="ru-RU"/>
        </w:rPr>
        <w:tab/>
        <w:t>Синхронизация с глобальной системой определения местоположения (GPS)</w:t>
      </w:r>
      <w:bookmarkEnd w:id="144"/>
      <w:r w:rsidRPr="0023730B">
        <w:rPr>
          <w:lang w:val="ru-RU"/>
        </w:rPr>
        <w:t xml:space="preserve"> </w:t>
      </w:r>
      <w:bookmarkEnd w:id="145"/>
    </w:p>
    <w:p w14:paraId="4D02566E" w14:textId="0D0DFD7E" w:rsidR="002854A4" w:rsidRPr="0023730B" w:rsidRDefault="002854A4" w:rsidP="002854A4">
      <w:pPr>
        <w:rPr>
          <w:lang w:val="ru-RU"/>
        </w:rPr>
      </w:pPr>
      <w:r w:rsidRPr="0023730B">
        <w:rPr>
          <w:lang w:val="ru-RU"/>
        </w:rPr>
        <w:t xml:space="preserve">В целях обеспечения точной </w:t>
      </w:r>
      <w:proofErr w:type="spellStart"/>
      <w:r w:rsidRPr="0023730B">
        <w:rPr>
          <w:lang w:val="ru-RU"/>
        </w:rPr>
        <w:t>временнóй</w:t>
      </w:r>
      <w:proofErr w:type="spellEnd"/>
      <w:r w:rsidRPr="0023730B">
        <w:rPr>
          <w:lang w:val="ru-RU"/>
        </w:rPr>
        <w:t xml:space="preserve"> синхронизации для быстрого вхождения в синхронизм станций и синхронизации ретрансляторов каждая станция синхронизируется c системой GPS. Обычно это достигается путем синхронизации с сигналом, который синхронизирован по времени и частоте с GPS</w:t>
      </w:r>
      <w:r w:rsidRPr="0023730B">
        <w:rPr>
          <w:rStyle w:val="FootnoteReference"/>
          <w:szCs w:val="16"/>
          <w:lang w:val="ru-RU"/>
        </w:rPr>
        <w:footnoteReference w:id="3"/>
      </w:r>
      <w:r w:rsidRPr="0023730B">
        <w:rPr>
          <w:lang w:val="ru-RU"/>
        </w:rPr>
        <w:t>. В случае ОЧС не может быть обеспечена быстрая настройка приемника на передачи, которые не синхронизированы с GPS, поскольку они не могут быть синхронизированы с другими станциями</w:t>
      </w:r>
      <w:r w:rsidRPr="0023730B">
        <w:rPr>
          <w:rStyle w:val="FootnoteReference"/>
          <w:szCs w:val="16"/>
          <w:lang w:val="ru-RU"/>
        </w:rPr>
        <w:footnoteReference w:id="4"/>
      </w:r>
      <w:r w:rsidRPr="0023730B">
        <w:rPr>
          <w:lang w:val="ru-RU"/>
        </w:rPr>
        <w:t>.</w:t>
      </w:r>
    </w:p>
    <w:p w14:paraId="6DBA86FC" w14:textId="77777777" w:rsidR="002854A4" w:rsidRPr="0023730B" w:rsidRDefault="002854A4" w:rsidP="002854A4">
      <w:pPr>
        <w:pStyle w:val="Heading1"/>
        <w:rPr>
          <w:lang w:val="ru-RU"/>
        </w:rPr>
      </w:pPr>
      <w:bookmarkStart w:id="146" w:name="_Toc233089209"/>
      <w:r w:rsidRPr="0023730B">
        <w:rPr>
          <w:lang w:val="ru-RU"/>
        </w:rPr>
        <w:lastRenderedPageBreak/>
        <w:t>4</w:t>
      </w:r>
      <w:r w:rsidRPr="0023730B">
        <w:rPr>
          <w:lang w:val="ru-RU"/>
        </w:rPr>
        <w:tab/>
        <w:t>Уровни цифровых боковых полос</w:t>
      </w:r>
      <w:bookmarkEnd w:id="146"/>
      <w:r w:rsidRPr="0023730B">
        <w:rPr>
          <w:lang w:val="ru-RU"/>
        </w:rPr>
        <w:t xml:space="preserve"> </w:t>
      </w:r>
    </w:p>
    <w:p w14:paraId="27D96743" w14:textId="7C9C7B6B" w:rsidR="002854A4" w:rsidRPr="0023730B" w:rsidRDefault="002E1539" w:rsidP="002854A4">
      <w:pPr>
        <w:rPr>
          <w:lang w:val="ru-RU"/>
        </w:rPr>
      </w:pPr>
      <w:r w:rsidRPr="0023730B">
        <w:rPr>
          <w:lang w:val="ru-RU"/>
        </w:rPr>
        <w:t>В таблице 13</w:t>
      </w:r>
      <w:r w:rsidR="002854A4" w:rsidRPr="0023730B">
        <w:rPr>
          <w:lang w:val="ru-RU"/>
        </w:rPr>
        <w:t xml:space="preserve"> приведен пример масштабирования амплитуды каждой </w:t>
      </w:r>
      <w:proofErr w:type="spellStart"/>
      <w:r w:rsidR="002854A4" w:rsidRPr="0023730B">
        <w:rPr>
          <w:lang w:val="ru-RU"/>
        </w:rPr>
        <w:t>поднесущей</w:t>
      </w:r>
      <w:proofErr w:type="spellEnd"/>
      <w:r w:rsidR="002854A4" w:rsidRPr="0023730B">
        <w:rPr>
          <w:lang w:val="ru-RU"/>
        </w:rPr>
        <w:t xml:space="preserve"> OFDM в пределах каждой цифровой боковой полосы во взаимосвязи с желательной спектральной плотностью мощности для гибридной, расширенной гибридной и полностью цифровой волн. Значения спектральной плотности мощности для гибридных волн определены относительно общей мощности немодулированной аналоговой ЧМ-несущей (принимается равной 1). Значения спектральной плотности мощности для полностью цифровой волны определены относительно общей мощности немодулированной аналоговой ЧМ-несущей (принимается равной 1), которая должна быть передана в гибридном и расширенном гибридном режимах.</w:t>
      </w:r>
    </w:p>
    <w:p w14:paraId="784A93CC" w14:textId="3DF54E79" w:rsidR="002854A4" w:rsidRPr="0023730B" w:rsidRDefault="002E1539" w:rsidP="002854A4">
      <w:pPr>
        <w:pStyle w:val="TableNo"/>
        <w:rPr>
          <w:lang w:val="ru-RU"/>
        </w:rPr>
      </w:pPr>
      <w:r w:rsidRPr="0023730B">
        <w:rPr>
          <w:lang w:val="ru-RU"/>
        </w:rPr>
        <w:t>ТАБЛИЦА 13</w:t>
      </w:r>
    </w:p>
    <w:p w14:paraId="601501DA" w14:textId="77777777" w:rsidR="002854A4" w:rsidRPr="0023730B" w:rsidRDefault="002854A4" w:rsidP="002854A4">
      <w:pPr>
        <w:pStyle w:val="Tabletitle"/>
        <w:rPr>
          <w:lang w:val="ru-RU"/>
        </w:rPr>
      </w:pPr>
      <w:r w:rsidRPr="0023730B">
        <w:rPr>
          <w:lang w:val="ru-RU"/>
        </w:rPr>
        <w:t xml:space="preserve">Примеры масштабирования </w:t>
      </w:r>
      <w:proofErr w:type="spellStart"/>
      <w:r w:rsidRPr="0023730B">
        <w:rPr>
          <w:lang w:val="ru-RU"/>
        </w:rPr>
        <w:t>поднесущей</w:t>
      </w:r>
      <w:proofErr w:type="spellEnd"/>
      <w:r w:rsidRPr="0023730B">
        <w:rPr>
          <w:lang w:val="ru-RU"/>
        </w:rPr>
        <w:t xml:space="preserve"> OFDM во взаимосвязи </w:t>
      </w:r>
      <w:r w:rsidRPr="0023730B">
        <w:rPr>
          <w:lang w:val="ru-RU"/>
        </w:rPr>
        <w:br/>
        <w:t>с желательной спектральной плотностью мощности</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271"/>
        <w:gridCol w:w="1559"/>
        <w:gridCol w:w="1189"/>
        <w:gridCol w:w="1708"/>
        <w:gridCol w:w="1945"/>
        <w:gridCol w:w="1967"/>
      </w:tblGrid>
      <w:tr w:rsidR="002854A4" w:rsidRPr="0023730B" w14:paraId="17F46290" w14:textId="77777777" w:rsidTr="000A69D3">
        <w:tc>
          <w:tcPr>
            <w:tcW w:w="1271" w:type="dxa"/>
            <w:vAlign w:val="center"/>
          </w:tcPr>
          <w:p w14:paraId="20F4F511" w14:textId="77777777" w:rsidR="002854A4" w:rsidRPr="0023730B" w:rsidRDefault="002854A4" w:rsidP="00A803D5">
            <w:pPr>
              <w:pStyle w:val="Tablehead"/>
              <w:rPr>
                <w:lang w:val="ru-RU"/>
              </w:rPr>
            </w:pPr>
            <w:r w:rsidRPr="0023730B">
              <w:rPr>
                <w:lang w:val="ru-RU"/>
              </w:rPr>
              <w:t>Тип волны</w:t>
            </w:r>
          </w:p>
        </w:tc>
        <w:tc>
          <w:tcPr>
            <w:tcW w:w="1559" w:type="dxa"/>
            <w:vAlign w:val="center"/>
          </w:tcPr>
          <w:p w14:paraId="706A6417" w14:textId="77777777" w:rsidR="002854A4" w:rsidRPr="0023730B" w:rsidRDefault="002854A4" w:rsidP="00A803D5">
            <w:pPr>
              <w:pStyle w:val="Tablehead"/>
              <w:rPr>
                <w:lang w:val="ru-RU"/>
              </w:rPr>
            </w:pPr>
            <w:r w:rsidRPr="0023730B">
              <w:rPr>
                <w:lang w:val="ru-RU"/>
              </w:rPr>
              <w:t>Режим</w:t>
            </w:r>
          </w:p>
        </w:tc>
        <w:tc>
          <w:tcPr>
            <w:tcW w:w="1189" w:type="dxa"/>
            <w:vAlign w:val="center"/>
          </w:tcPr>
          <w:p w14:paraId="3C8EBB2B" w14:textId="77777777" w:rsidR="002854A4" w:rsidRPr="0023730B" w:rsidRDefault="002854A4" w:rsidP="00A803D5">
            <w:pPr>
              <w:pStyle w:val="Tablehead"/>
              <w:rPr>
                <w:lang w:val="ru-RU"/>
              </w:rPr>
            </w:pPr>
            <w:r w:rsidRPr="0023730B">
              <w:rPr>
                <w:lang w:val="ru-RU"/>
              </w:rPr>
              <w:t>Боковые полосы</w:t>
            </w:r>
          </w:p>
        </w:tc>
        <w:tc>
          <w:tcPr>
            <w:tcW w:w="1708" w:type="dxa"/>
            <w:vAlign w:val="center"/>
          </w:tcPr>
          <w:p w14:paraId="4AAF415A" w14:textId="77777777" w:rsidR="002854A4" w:rsidRPr="0023730B" w:rsidRDefault="002854A4" w:rsidP="00A803D5">
            <w:pPr>
              <w:pStyle w:val="Tablehead"/>
              <w:rPr>
                <w:lang w:val="ru-RU"/>
              </w:rPr>
            </w:pPr>
            <w:r w:rsidRPr="0023730B">
              <w:rPr>
                <w:lang w:val="ru-RU"/>
              </w:rPr>
              <w:t xml:space="preserve">Обозначение коэффициента </w:t>
            </w:r>
            <w:proofErr w:type="spellStart"/>
            <w:r w:rsidRPr="0023730B">
              <w:rPr>
                <w:lang w:val="ru-RU"/>
              </w:rPr>
              <w:t>масштабирова</w:t>
            </w:r>
            <w:proofErr w:type="spellEnd"/>
            <w:r w:rsidRPr="0023730B">
              <w:rPr>
                <w:lang w:val="ru-RU"/>
              </w:rPr>
              <w:t>-</w:t>
            </w:r>
            <w:r w:rsidRPr="0023730B">
              <w:rPr>
                <w:lang w:val="ru-RU"/>
              </w:rPr>
              <w:br/>
            </w:r>
            <w:proofErr w:type="spellStart"/>
            <w:r w:rsidRPr="0023730B">
              <w:rPr>
                <w:lang w:val="ru-RU"/>
              </w:rPr>
              <w:t>ния</w:t>
            </w:r>
            <w:proofErr w:type="spellEnd"/>
            <w:r w:rsidRPr="0023730B">
              <w:rPr>
                <w:lang w:val="ru-RU"/>
              </w:rPr>
              <w:t xml:space="preserve"> амплитуды</w:t>
            </w:r>
          </w:p>
        </w:tc>
        <w:tc>
          <w:tcPr>
            <w:tcW w:w="1945" w:type="dxa"/>
            <w:vAlign w:val="center"/>
          </w:tcPr>
          <w:p w14:paraId="406B06A4" w14:textId="77777777" w:rsidR="002854A4" w:rsidRPr="0023730B" w:rsidRDefault="002854A4" w:rsidP="00A803D5">
            <w:pPr>
              <w:pStyle w:val="Tablehead"/>
              <w:rPr>
                <w:lang w:val="ru-RU"/>
              </w:rPr>
            </w:pPr>
            <w:r w:rsidRPr="0023730B">
              <w:rPr>
                <w:lang w:val="ru-RU"/>
              </w:rPr>
              <w:t>Коэффициент масштабирования амплитуды (относительно общей мощности аналогового ЧМ</w:t>
            </w:r>
            <w:r w:rsidRPr="0023730B">
              <w:rPr>
                <w:lang w:val="ru-RU"/>
              </w:rPr>
              <w:noBreakHyphen/>
              <w:t xml:space="preserve">сигнала) на </w:t>
            </w:r>
            <w:proofErr w:type="spellStart"/>
            <w:r w:rsidRPr="0023730B">
              <w:rPr>
                <w:lang w:val="ru-RU"/>
              </w:rPr>
              <w:t>поднесущую</w:t>
            </w:r>
            <w:proofErr w:type="spellEnd"/>
          </w:p>
        </w:tc>
        <w:tc>
          <w:tcPr>
            <w:tcW w:w="1967" w:type="dxa"/>
            <w:vAlign w:val="center"/>
          </w:tcPr>
          <w:p w14:paraId="64EA9F76" w14:textId="77777777" w:rsidR="002854A4" w:rsidRPr="0023730B" w:rsidRDefault="002854A4" w:rsidP="00A803D5">
            <w:pPr>
              <w:pStyle w:val="Tablehead"/>
              <w:rPr>
                <w:lang w:val="ru-RU"/>
              </w:rPr>
            </w:pPr>
            <w:r w:rsidRPr="0023730B">
              <w:rPr>
                <w:lang w:val="ru-RU"/>
              </w:rPr>
              <w:t xml:space="preserve">Спектральная плотность </w:t>
            </w:r>
            <w:proofErr w:type="gramStart"/>
            <w:r w:rsidRPr="0023730B">
              <w:rPr>
                <w:lang w:val="ru-RU"/>
              </w:rPr>
              <w:t>мощности</w:t>
            </w:r>
            <w:r w:rsidRPr="0023730B">
              <w:rPr>
                <w:vertAlign w:val="superscript"/>
                <w:lang w:val="ru-RU"/>
              </w:rPr>
              <w:t>(</w:t>
            </w:r>
            <w:proofErr w:type="gramEnd"/>
            <w:r w:rsidRPr="0023730B">
              <w:rPr>
                <w:vertAlign w:val="superscript"/>
                <w:lang w:val="ru-RU"/>
              </w:rPr>
              <w:t>1)</w:t>
            </w:r>
            <w:r w:rsidRPr="0023730B" w:rsidDel="008B7006">
              <w:rPr>
                <w:lang w:val="ru-RU"/>
              </w:rPr>
              <w:t xml:space="preserve"> </w:t>
            </w:r>
            <w:r w:rsidRPr="0023730B">
              <w:rPr>
                <w:lang w:val="ru-RU"/>
              </w:rPr>
              <w:t>в полосе шириной 1 кГц</w:t>
            </w:r>
            <w:r w:rsidRPr="0023730B">
              <w:rPr>
                <w:lang w:val="ru-RU"/>
              </w:rPr>
              <w:br/>
              <w:t>(</w:t>
            </w:r>
            <w:proofErr w:type="spellStart"/>
            <w:r w:rsidRPr="0023730B">
              <w:rPr>
                <w:lang w:val="ru-RU"/>
              </w:rPr>
              <w:t>дБн</w:t>
            </w:r>
            <w:proofErr w:type="spellEnd"/>
            <w:r w:rsidRPr="0023730B">
              <w:rPr>
                <w:lang w:val="ru-RU"/>
              </w:rPr>
              <w:t>)</w:t>
            </w:r>
          </w:p>
        </w:tc>
      </w:tr>
      <w:tr w:rsidR="002E1539" w:rsidRPr="0023730B" w14:paraId="798443CC" w14:textId="77777777" w:rsidTr="000A69D3">
        <w:tc>
          <w:tcPr>
            <w:tcW w:w="1271" w:type="dxa"/>
            <w:vAlign w:val="center"/>
          </w:tcPr>
          <w:p w14:paraId="1575E8FC" w14:textId="77777777" w:rsidR="002E1539" w:rsidRPr="0023730B" w:rsidRDefault="002E1539" w:rsidP="009F280F">
            <w:pPr>
              <w:pStyle w:val="Tabletext"/>
              <w:rPr>
                <w:lang w:val="ru-RU"/>
              </w:rPr>
            </w:pPr>
            <w:r w:rsidRPr="0023730B">
              <w:rPr>
                <w:lang w:val="ru-RU"/>
              </w:rPr>
              <w:t>Гибридная</w:t>
            </w:r>
          </w:p>
        </w:tc>
        <w:tc>
          <w:tcPr>
            <w:tcW w:w="1559" w:type="dxa"/>
            <w:vAlign w:val="center"/>
          </w:tcPr>
          <w:p w14:paraId="6777C7A3" w14:textId="68FB4855" w:rsidR="002E1539" w:rsidRPr="0023730B" w:rsidRDefault="002E1539" w:rsidP="008A7082">
            <w:pPr>
              <w:pStyle w:val="Tabletext"/>
              <w:keepNext/>
              <w:keepLines/>
              <w:ind w:left="57"/>
              <w:rPr>
                <w:lang w:val="ru-RU"/>
              </w:rPr>
            </w:pPr>
            <w:r w:rsidRPr="0023730B">
              <w:rPr>
                <w:lang w:val="ru-RU"/>
              </w:rPr>
              <w:t>MP2, MP3, MP11, MP12, MP5, MP6, MP1X, DSB1, MP1XOV, MP6OV, DB1OV</w:t>
            </w:r>
          </w:p>
        </w:tc>
        <w:tc>
          <w:tcPr>
            <w:tcW w:w="1189" w:type="dxa"/>
            <w:vAlign w:val="center"/>
          </w:tcPr>
          <w:p w14:paraId="7932ABFA" w14:textId="77777777" w:rsidR="002E1539" w:rsidRPr="0023730B" w:rsidRDefault="002E1539" w:rsidP="008A7082">
            <w:pPr>
              <w:pStyle w:val="Tabletext"/>
              <w:ind w:left="57"/>
              <w:rPr>
                <w:lang w:val="ru-RU"/>
              </w:rPr>
            </w:pPr>
            <w:r w:rsidRPr="0023730B">
              <w:rPr>
                <w:lang w:val="ru-RU"/>
              </w:rPr>
              <w:t>Первичные</w:t>
            </w:r>
          </w:p>
        </w:tc>
        <w:tc>
          <w:tcPr>
            <w:tcW w:w="1708" w:type="dxa"/>
            <w:vAlign w:val="center"/>
          </w:tcPr>
          <w:p w14:paraId="27FC8803" w14:textId="605F8FC6" w:rsidR="002E1539" w:rsidRPr="0023730B" w:rsidRDefault="002E1539" w:rsidP="009F280F">
            <w:pPr>
              <w:pStyle w:val="Tabletext"/>
              <w:keepNext/>
              <w:keepLines/>
              <w:jc w:val="center"/>
              <w:rPr>
                <w:lang w:val="ru-RU"/>
              </w:rPr>
            </w:pPr>
            <w:r w:rsidRPr="0023730B">
              <w:rPr>
                <w:i/>
                <w:iCs/>
                <w:lang w:val="ru-RU"/>
              </w:rPr>
              <w:t>a</w:t>
            </w:r>
            <w:r w:rsidRPr="0023730B">
              <w:rPr>
                <w:bCs/>
                <w:vertAlign w:val="subscript"/>
                <w:lang w:val="ru-RU"/>
              </w:rPr>
              <w:t xml:space="preserve">0L / </w:t>
            </w:r>
            <w:r w:rsidRPr="0023730B">
              <w:rPr>
                <w:i/>
                <w:iCs/>
                <w:lang w:val="ru-RU"/>
              </w:rPr>
              <w:t>a</w:t>
            </w:r>
            <w:r w:rsidRPr="0023730B">
              <w:rPr>
                <w:bCs/>
                <w:vertAlign w:val="subscript"/>
                <w:lang w:val="ru-RU"/>
              </w:rPr>
              <w:t>0U</w:t>
            </w:r>
          </w:p>
        </w:tc>
        <w:tc>
          <w:tcPr>
            <w:tcW w:w="1945" w:type="dxa"/>
            <w:vAlign w:val="center"/>
          </w:tcPr>
          <w:p w14:paraId="1DFAAE0A" w14:textId="3A57A417" w:rsidR="002E1539" w:rsidRPr="0023730B" w:rsidRDefault="002E1539" w:rsidP="009F280F">
            <w:pPr>
              <w:pStyle w:val="Tabletext"/>
              <w:jc w:val="center"/>
              <w:rPr>
                <w:lang w:val="ru-RU"/>
              </w:rPr>
            </w:pPr>
            <w:r w:rsidRPr="0023730B">
              <w:rPr>
                <w:lang w:val="ru-RU"/>
              </w:rPr>
              <w:t xml:space="preserve">5,123 </w:t>
            </w:r>
            <w:r w:rsidRPr="0023730B">
              <w:rPr>
                <w:lang w:val="ru-RU"/>
              </w:rPr>
              <w:sym w:font="Symbol" w:char="F0B4"/>
            </w:r>
            <w:r w:rsidRPr="0023730B">
              <w:rPr>
                <w:lang w:val="ru-RU"/>
              </w:rPr>
              <w:t xml:space="preserve"> 10</w:t>
            </w:r>
            <w:r w:rsidRPr="0023730B">
              <w:rPr>
                <w:bCs/>
                <w:vertAlign w:val="superscript"/>
                <w:lang w:val="ru-RU"/>
              </w:rPr>
              <w:sym w:font="Symbol" w:char="F02D"/>
            </w:r>
            <w:r w:rsidRPr="0023730B">
              <w:rPr>
                <w:bCs/>
                <w:vertAlign w:val="superscript"/>
                <w:lang w:val="ru-RU"/>
              </w:rPr>
              <w:t>3</w:t>
            </w:r>
          </w:p>
        </w:tc>
        <w:tc>
          <w:tcPr>
            <w:tcW w:w="1967" w:type="dxa"/>
            <w:vAlign w:val="center"/>
          </w:tcPr>
          <w:p w14:paraId="34F36C08" w14:textId="5A04A18C" w:rsidR="002E1539" w:rsidRPr="0023730B" w:rsidRDefault="002E1539" w:rsidP="009F280F">
            <w:pPr>
              <w:pStyle w:val="Tabletext"/>
              <w:jc w:val="center"/>
              <w:rPr>
                <w:lang w:val="ru-RU"/>
              </w:rPr>
            </w:pPr>
            <w:r w:rsidRPr="0023730B">
              <w:rPr>
                <w:lang w:val="ru-RU"/>
              </w:rPr>
              <w:t>−41,39</w:t>
            </w:r>
          </w:p>
        </w:tc>
      </w:tr>
      <w:tr w:rsidR="002E1539" w:rsidRPr="0023730B" w14:paraId="474B218E" w14:textId="77777777" w:rsidTr="000A69D3">
        <w:tc>
          <w:tcPr>
            <w:tcW w:w="1271" w:type="dxa"/>
            <w:vAlign w:val="center"/>
          </w:tcPr>
          <w:p w14:paraId="6229E198" w14:textId="467CDBD7" w:rsidR="002E1539" w:rsidRPr="0023730B" w:rsidRDefault="002E1539" w:rsidP="009F280F">
            <w:pPr>
              <w:pStyle w:val="Tabletext"/>
              <w:rPr>
                <w:lang w:val="ru-RU"/>
              </w:rPr>
            </w:pPr>
            <w:r w:rsidRPr="0023730B">
              <w:rPr>
                <w:lang w:val="ru-RU"/>
              </w:rPr>
              <w:t>Расширенная гибридная</w:t>
            </w:r>
          </w:p>
        </w:tc>
        <w:tc>
          <w:tcPr>
            <w:tcW w:w="1559" w:type="dxa"/>
          </w:tcPr>
          <w:p w14:paraId="7BC0610D" w14:textId="6D899835" w:rsidR="002E1539" w:rsidRPr="0023730B" w:rsidRDefault="002E1539" w:rsidP="008A7082">
            <w:pPr>
              <w:pStyle w:val="Tabletext"/>
              <w:keepNext/>
              <w:keepLines/>
              <w:ind w:left="57"/>
              <w:rPr>
                <w:lang w:val="ru-RU"/>
              </w:rPr>
            </w:pPr>
            <w:r w:rsidRPr="0023730B">
              <w:rPr>
                <w:lang w:val="ru-RU"/>
              </w:rPr>
              <w:t>MP5, MP6, MP12, DSB1, MP6OV, DSB1OV</w:t>
            </w:r>
          </w:p>
        </w:tc>
        <w:tc>
          <w:tcPr>
            <w:tcW w:w="1189" w:type="dxa"/>
            <w:vAlign w:val="center"/>
          </w:tcPr>
          <w:p w14:paraId="1E5831F3" w14:textId="77777777" w:rsidR="002E1539" w:rsidRPr="0023730B" w:rsidRDefault="002E1539" w:rsidP="008A7082">
            <w:pPr>
              <w:pStyle w:val="Tabletext"/>
              <w:ind w:left="57"/>
              <w:jc w:val="center"/>
              <w:rPr>
                <w:lang w:val="ru-RU"/>
              </w:rPr>
            </w:pPr>
            <w:r w:rsidRPr="0023730B">
              <w:rPr>
                <w:lang w:val="ru-RU"/>
              </w:rPr>
              <w:t>Первичные</w:t>
            </w:r>
          </w:p>
        </w:tc>
        <w:tc>
          <w:tcPr>
            <w:tcW w:w="1708" w:type="dxa"/>
            <w:vAlign w:val="center"/>
          </w:tcPr>
          <w:p w14:paraId="3881056E" w14:textId="3641DDB5" w:rsidR="002E1539" w:rsidRPr="0023730B" w:rsidRDefault="002E1539" w:rsidP="009F280F">
            <w:pPr>
              <w:pStyle w:val="Tabletext"/>
              <w:keepNext/>
              <w:keepLines/>
              <w:jc w:val="center"/>
              <w:rPr>
                <w:lang w:val="ru-RU"/>
              </w:rPr>
            </w:pPr>
            <w:r w:rsidRPr="0023730B">
              <w:rPr>
                <w:i/>
                <w:iCs/>
                <w:lang w:val="ru-RU"/>
              </w:rPr>
              <w:t>a</w:t>
            </w:r>
            <w:r w:rsidRPr="0023730B">
              <w:rPr>
                <w:bCs/>
                <w:vertAlign w:val="subscript"/>
                <w:lang w:val="ru-RU"/>
              </w:rPr>
              <w:t xml:space="preserve">1L </w:t>
            </w:r>
            <w:r w:rsidRPr="0023730B">
              <w:rPr>
                <w:i/>
                <w:iCs/>
                <w:lang w:val="ru-RU"/>
              </w:rPr>
              <w:t>a</w:t>
            </w:r>
            <w:r w:rsidRPr="0023730B">
              <w:rPr>
                <w:bCs/>
                <w:vertAlign w:val="subscript"/>
                <w:lang w:val="ru-RU"/>
              </w:rPr>
              <w:t>1U</w:t>
            </w:r>
          </w:p>
        </w:tc>
        <w:tc>
          <w:tcPr>
            <w:tcW w:w="1945" w:type="dxa"/>
            <w:vAlign w:val="center"/>
          </w:tcPr>
          <w:p w14:paraId="48BA11BF" w14:textId="37461134" w:rsidR="002E1539" w:rsidRPr="0023730B" w:rsidRDefault="002E1539" w:rsidP="009F280F">
            <w:pPr>
              <w:pStyle w:val="Tabletext"/>
              <w:jc w:val="center"/>
              <w:rPr>
                <w:lang w:val="ru-RU"/>
              </w:rPr>
            </w:pPr>
            <w:r w:rsidRPr="0023730B">
              <w:rPr>
                <w:lang w:val="ru-RU"/>
              </w:rPr>
              <w:t xml:space="preserve">1,67 </w:t>
            </w:r>
            <w:r w:rsidRPr="0023730B">
              <w:rPr>
                <w:lang w:val="ru-RU"/>
              </w:rPr>
              <w:sym w:font="Symbol" w:char="F0B4"/>
            </w:r>
            <w:r w:rsidRPr="0023730B">
              <w:rPr>
                <w:lang w:val="ru-RU"/>
              </w:rPr>
              <w:t xml:space="preserve"> 10</w:t>
            </w:r>
            <w:r w:rsidRPr="0023730B">
              <w:rPr>
                <w:bCs/>
                <w:vertAlign w:val="superscript"/>
                <w:lang w:val="ru-RU"/>
              </w:rPr>
              <w:sym w:font="Symbol" w:char="F02D"/>
            </w:r>
            <w:r w:rsidRPr="0023730B">
              <w:rPr>
                <w:bCs/>
                <w:vertAlign w:val="superscript"/>
                <w:lang w:val="ru-RU"/>
              </w:rPr>
              <w:t>2</w:t>
            </w:r>
          </w:p>
        </w:tc>
        <w:tc>
          <w:tcPr>
            <w:tcW w:w="1967" w:type="dxa"/>
            <w:vAlign w:val="center"/>
          </w:tcPr>
          <w:p w14:paraId="25479C7D" w14:textId="35269DA8" w:rsidR="002E1539" w:rsidRPr="0023730B" w:rsidRDefault="002E1539" w:rsidP="009F280F">
            <w:pPr>
              <w:pStyle w:val="Tabletext"/>
              <w:jc w:val="center"/>
              <w:rPr>
                <w:lang w:val="ru-RU"/>
              </w:rPr>
            </w:pPr>
            <w:r w:rsidRPr="0023730B">
              <w:rPr>
                <w:lang w:val="ru-RU"/>
              </w:rPr>
              <w:t>−32,9</w:t>
            </w:r>
          </w:p>
        </w:tc>
      </w:tr>
      <w:tr w:rsidR="002E1539" w:rsidRPr="0023730B" w14:paraId="455B6D0E" w14:textId="77777777" w:rsidTr="000A69D3">
        <w:tc>
          <w:tcPr>
            <w:tcW w:w="1271" w:type="dxa"/>
            <w:vMerge w:val="restart"/>
          </w:tcPr>
          <w:p w14:paraId="28531CA1" w14:textId="77777777" w:rsidR="002E1539" w:rsidRPr="0023730B" w:rsidRDefault="002E1539" w:rsidP="009F280F">
            <w:pPr>
              <w:pStyle w:val="Tabletext"/>
              <w:rPr>
                <w:lang w:val="ru-RU"/>
              </w:rPr>
            </w:pPr>
            <w:r w:rsidRPr="0023730B">
              <w:rPr>
                <w:lang w:val="ru-RU"/>
              </w:rPr>
              <w:t>Полностью цифровая</w:t>
            </w:r>
          </w:p>
        </w:tc>
        <w:tc>
          <w:tcPr>
            <w:tcW w:w="1559" w:type="dxa"/>
            <w:vAlign w:val="center"/>
          </w:tcPr>
          <w:p w14:paraId="177E1060" w14:textId="07289413" w:rsidR="002E1539" w:rsidRPr="0023730B" w:rsidRDefault="002E1539" w:rsidP="008A7082">
            <w:pPr>
              <w:pStyle w:val="Tabletext"/>
              <w:keepNext/>
              <w:keepLines/>
              <w:ind w:left="57"/>
              <w:rPr>
                <w:lang w:val="ru-RU"/>
              </w:rPr>
            </w:pPr>
            <w:r w:rsidRPr="0023730B">
              <w:rPr>
                <w:lang w:val="ru-RU"/>
              </w:rPr>
              <w:t>MS5</w:t>
            </w:r>
          </w:p>
        </w:tc>
        <w:tc>
          <w:tcPr>
            <w:tcW w:w="1189" w:type="dxa"/>
            <w:vAlign w:val="center"/>
          </w:tcPr>
          <w:p w14:paraId="5A46FC14" w14:textId="77777777" w:rsidR="002E1539" w:rsidRPr="0023730B" w:rsidRDefault="002E1539" w:rsidP="008A7082">
            <w:pPr>
              <w:pStyle w:val="Tabletext"/>
              <w:ind w:left="57"/>
              <w:rPr>
                <w:lang w:val="ru-RU"/>
              </w:rPr>
            </w:pPr>
            <w:r w:rsidRPr="0023730B">
              <w:rPr>
                <w:lang w:val="ru-RU"/>
              </w:rPr>
              <w:t>Первичные</w:t>
            </w:r>
          </w:p>
        </w:tc>
        <w:tc>
          <w:tcPr>
            <w:tcW w:w="1708" w:type="dxa"/>
            <w:vAlign w:val="center"/>
          </w:tcPr>
          <w:p w14:paraId="704176DC" w14:textId="039B7D1D" w:rsidR="002E1539" w:rsidRPr="0023730B" w:rsidRDefault="002E1539" w:rsidP="009F280F">
            <w:pPr>
              <w:pStyle w:val="Tabletext"/>
              <w:keepNext/>
              <w:keepLines/>
              <w:jc w:val="center"/>
              <w:rPr>
                <w:i/>
                <w:iCs/>
                <w:lang w:val="ru-RU"/>
              </w:rPr>
            </w:pPr>
            <w:r w:rsidRPr="0023730B">
              <w:rPr>
                <w:i/>
                <w:iCs/>
                <w:lang w:val="ru-RU"/>
              </w:rPr>
              <w:t>a</w:t>
            </w:r>
            <w:r w:rsidRPr="0023730B">
              <w:rPr>
                <w:bCs/>
                <w:vertAlign w:val="subscript"/>
                <w:lang w:val="ru-RU"/>
              </w:rPr>
              <w:t xml:space="preserve">2L </w:t>
            </w:r>
            <w:r w:rsidRPr="0023730B">
              <w:rPr>
                <w:i/>
                <w:iCs/>
                <w:lang w:val="ru-RU"/>
              </w:rPr>
              <w:t>a</w:t>
            </w:r>
            <w:r w:rsidRPr="0023730B">
              <w:rPr>
                <w:bCs/>
                <w:vertAlign w:val="subscript"/>
                <w:lang w:val="ru-RU"/>
              </w:rPr>
              <w:t>2U</w:t>
            </w:r>
          </w:p>
        </w:tc>
        <w:tc>
          <w:tcPr>
            <w:tcW w:w="1945" w:type="dxa"/>
            <w:vAlign w:val="center"/>
          </w:tcPr>
          <w:p w14:paraId="1A79CFD5" w14:textId="4FDBD843" w:rsidR="002E1539" w:rsidRPr="0023730B" w:rsidRDefault="002E1539" w:rsidP="009F280F">
            <w:pPr>
              <w:pStyle w:val="Tabletext"/>
              <w:jc w:val="center"/>
              <w:rPr>
                <w:lang w:val="ru-RU"/>
              </w:rPr>
            </w:pPr>
            <w:r w:rsidRPr="0023730B">
              <w:rPr>
                <w:lang w:val="ru-RU"/>
              </w:rPr>
              <w:t xml:space="preserve">5,123 </w:t>
            </w:r>
            <w:r w:rsidRPr="0023730B">
              <w:rPr>
                <w:lang w:val="ru-RU"/>
              </w:rPr>
              <w:sym w:font="Symbol" w:char="F0B4"/>
            </w:r>
            <w:r w:rsidRPr="0023730B">
              <w:rPr>
                <w:lang w:val="ru-RU"/>
              </w:rPr>
              <w:t xml:space="preserve"> 10</w:t>
            </w:r>
            <w:r w:rsidRPr="0023730B">
              <w:rPr>
                <w:bCs/>
                <w:vertAlign w:val="superscript"/>
                <w:lang w:val="ru-RU"/>
              </w:rPr>
              <w:sym w:font="Symbol" w:char="F02D"/>
            </w:r>
            <w:r w:rsidRPr="0023730B">
              <w:rPr>
                <w:bCs/>
                <w:vertAlign w:val="superscript"/>
                <w:lang w:val="ru-RU"/>
              </w:rPr>
              <w:t>3</w:t>
            </w:r>
          </w:p>
        </w:tc>
        <w:tc>
          <w:tcPr>
            <w:tcW w:w="1967" w:type="dxa"/>
            <w:vAlign w:val="center"/>
          </w:tcPr>
          <w:p w14:paraId="4E26E63C" w14:textId="79511B64" w:rsidR="002E1539" w:rsidRPr="0023730B" w:rsidRDefault="002E1539" w:rsidP="009F280F">
            <w:pPr>
              <w:pStyle w:val="Tabletext"/>
              <w:jc w:val="center"/>
              <w:rPr>
                <w:lang w:val="ru-RU"/>
              </w:rPr>
            </w:pPr>
            <w:r w:rsidRPr="0023730B">
              <w:rPr>
                <w:lang w:val="ru-RU"/>
              </w:rPr>
              <w:t>−37,9</w:t>
            </w:r>
          </w:p>
        </w:tc>
      </w:tr>
      <w:tr w:rsidR="002E1539" w:rsidRPr="0023730B" w14:paraId="35A9005E" w14:textId="77777777" w:rsidTr="000A69D3">
        <w:tc>
          <w:tcPr>
            <w:tcW w:w="1271" w:type="dxa"/>
            <w:vMerge/>
          </w:tcPr>
          <w:p w14:paraId="5F738315" w14:textId="77777777" w:rsidR="002E1539" w:rsidRPr="0023730B" w:rsidRDefault="002E1539" w:rsidP="009F280F">
            <w:pPr>
              <w:pStyle w:val="Tabletext"/>
              <w:keepNext/>
              <w:keepLines/>
              <w:rPr>
                <w:b/>
                <w:bCs/>
                <w:i/>
                <w:iCs/>
                <w:lang w:val="ru-RU"/>
              </w:rPr>
            </w:pPr>
          </w:p>
        </w:tc>
        <w:tc>
          <w:tcPr>
            <w:tcW w:w="1559" w:type="dxa"/>
            <w:vMerge w:val="restart"/>
          </w:tcPr>
          <w:p w14:paraId="6D78A407" w14:textId="3E394FF4" w:rsidR="002E1539" w:rsidRPr="0023730B" w:rsidRDefault="002E1539" w:rsidP="008A7082">
            <w:pPr>
              <w:pStyle w:val="Tabletext"/>
              <w:keepNext/>
              <w:keepLines/>
              <w:ind w:left="57"/>
              <w:rPr>
                <w:lang w:val="ru-RU"/>
              </w:rPr>
            </w:pPr>
            <w:r w:rsidRPr="0023730B">
              <w:rPr>
                <w:lang w:val="ru-RU"/>
              </w:rPr>
              <w:t>MS1-MS4</w:t>
            </w:r>
          </w:p>
        </w:tc>
        <w:tc>
          <w:tcPr>
            <w:tcW w:w="1189" w:type="dxa"/>
            <w:vAlign w:val="center"/>
          </w:tcPr>
          <w:p w14:paraId="483993DC" w14:textId="77777777" w:rsidR="002E1539" w:rsidRPr="0023730B" w:rsidRDefault="002E1539" w:rsidP="008A7082">
            <w:pPr>
              <w:pStyle w:val="Tabletext"/>
              <w:ind w:left="57"/>
              <w:rPr>
                <w:lang w:val="ru-RU"/>
              </w:rPr>
            </w:pPr>
            <w:r w:rsidRPr="0023730B">
              <w:rPr>
                <w:lang w:val="ru-RU"/>
              </w:rPr>
              <w:t>Вторичные</w:t>
            </w:r>
          </w:p>
        </w:tc>
        <w:tc>
          <w:tcPr>
            <w:tcW w:w="1708" w:type="dxa"/>
            <w:vAlign w:val="center"/>
          </w:tcPr>
          <w:p w14:paraId="63EA2760" w14:textId="585F888D" w:rsidR="002E1539" w:rsidRPr="0023730B" w:rsidRDefault="002E1539" w:rsidP="009F280F">
            <w:pPr>
              <w:pStyle w:val="Tabletext"/>
              <w:keepNext/>
              <w:keepLines/>
              <w:jc w:val="center"/>
              <w:rPr>
                <w:i/>
                <w:iCs/>
                <w:lang w:val="ru-RU"/>
              </w:rPr>
            </w:pPr>
            <w:r w:rsidRPr="0023730B">
              <w:rPr>
                <w:i/>
                <w:iCs/>
                <w:lang w:val="ru-RU"/>
              </w:rPr>
              <w:t>a</w:t>
            </w:r>
            <w:r w:rsidRPr="0023730B">
              <w:rPr>
                <w:bCs/>
                <w:vertAlign w:val="subscript"/>
                <w:lang w:val="ru-RU"/>
              </w:rPr>
              <w:t xml:space="preserve">3L </w:t>
            </w:r>
            <w:r w:rsidRPr="0023730B">
              <w:rPr>
                <w:i/>
                <w:iCs/>
                <w:lang w:val="ru-RU"/>
              </w:rPr>
              <w:t>a</w:t>
            </w:r>
            <w:r w:rsidRPr="0023730B">
              <w:rPr>
                <w:bCs/>
                <w:vertAlign w:val="subscript"/>
                <w:lang w:val="ru-RU"/>
              </w:rPr>
              <w:t>3U</w:t>
            </w:r>
          </w:p>
        </w:tc>
        <w:tc>
          <w:tcPr>
            <w:tcW w:w="1945" w:type="dxa"/>
          </w:tcPr>
          <w:p w14:paraId="28F58084" w14:textId="0422CD70" w:rsidR="002E1539" w:rsidRPr="0023730B" w:rsidRDefault="002E1539" w:rsidP="009F280F">
            <w:pPr>
              <w:pStyle w:val="Tabletext"/>
              <w:jc w:val="center"/>
              <w:rPr>
                <w:lang w:val="ru-RU"/>
              </w:rPr>
            </w:pPr>
            <w:r w:rsidRPr="0023730B">
              <w:rPr>
                <w:lang w:val="ru-RU"/>
              </w:rPr>
              <w:t xml:space="preserve">3,627 </w:t>
            </w:r>
            <w:r w:rsidRPr="0023730B">
              <w:rPr>
                <w:lang w:val="ru-RU"/>
              </w:rPr>
              <w:sym w:font="Symbol" w:char="F0B4"/>
            </w:r>
            <w:r w:rsidRPr="0023730B">
              <w:rPr>
                <w:lang w:val="ru-RU"/>
              </w:rPr>
              <w:t xml:space="preserve"> 10</w:t>
            </w:r>
            <w:r w:rsidRPr="0023730B">
              <w:rPr>
                <w:bCs/>
                <w:vertAlign w:val="superscript"/>
                <w:lang w:val="ru-RU"/>
              </w:rPr>
              <w:sym w:font="Symbol" w:char="F02D"/>
            </w:r>
            <w:r w:rsidRPr="0023730B">
              <w:rPr>
                <w:bCs/>
                <w:vertAlign w:val="superscript"/>
                <w:lang w:val="ru-RU"/>
              </w:rPr>
              <w:t>3</w:t>
            </w:r>
          </w:p>
        </w:tc>
        <w:tc>
          <w:tcPr>
            <w:tcW w:w="1967" w:type="dxa"/>
          </w:tcPr>
          <w:p w14:paraId="6D501E58" w14:textId="6405DE7E" w:rsidR="002E1539" w:rsidRPr="0023730B" w:rsidRDefault="002E1539" w:rsidP="009F280F">
            <w:pPr>
              <w:pStyle w:val="Tabletext"/>
              <w:jc w:val="center"/>
              <w:rPr>
                <w:lang w:val="ru-RU"/>
              </w:rPr>
            </w:pPr>
            <w:r w:rsidRPr="0023730B">
              <w:rPr>
                <w:lang w:val="ru-RU"/>
              </w:rPr>
              <w:t>−42,9</w:t>
            </w:r>
          </w:p>
        </w:tc>
      </w:tr>
      <w:tr w:rsidR="002E1539" w:rsidRPr="0023730B" w14:paraId="3DD50265" w14:textId="77777777" w:rsidTr="000A69D3">
        <w:tc>
          <w:tcPr>
            <w:tcW w:w="1271" w:type="dxa"/>
            <w:vMerge/>
          </w:tcPr>
          <w:p w14:paraId="2F7FED4B" w14:textId="77777777" w:rsidR="002E1539" w:rsidRPr="0023730B" w:rsidRDefault="002E1539" w:rsidP="009F280F">
            <w:pPr>
              <w:pStyle w:val="Tabletext"/>
              <w:keepNext/>
              <w:keepLines/>
              <w:rPr>
                <w:b/>
                <w:bCs/>
                <w:i/>
                <w:iCs/>
                <w:lang w:val="ru-RU"/>
              </w:rPr>
            </w:pPr>
          </w:p>
        </w:tc>
        <w:tc>
          <w:tcPr>
            <w:tcW w:w="1559" w:type="dxa"/>
            <w:vMerge/>
          </w:tcPr>
          <w:p w14:paraId="59BF133D" w14:textId="77777777" w:rsidR="002E1539" w:rsidRPr="0023730B" w:rsidRDefault="002E1539" w:rsidP="009F280F">
            <w:pPr>
              <w:pStyle w:val="Tabletext"/>
              <w:keepNext/>
              <w:keepLines/>
              <w:rPr>
                <w:lang w:val="ru-RU"/>
              </w:rPr>
            </w:pPr>
          </w:p>
        </w:tc>
        <w:tc>
          <w:tcPr>
            <w:tcW w:w="1189" w:type="dxa"/>
            <w:vAlign w:val="center"/>
          </w:tcPr>
          <w:p w14:paraId="1251DF75" w14:textId="77777777" w:rsidR="002E1539" w:rsidRPr="0023730B" w:rsidRDefault="002E1539" w:rsidP="008A7082">
            <w:pPr>
              <w:pStyle w:val="Tabletext"/>
              <w:ind w:left="57"/>
              <w:rPr>
                <w:lang w:val="ru-RU"/>
              </w:rPr>
            </w:pPr>
            <w:r w:rsidRPr="0023730B">
              <w:rPr>
                <w:lang w:val="ru-RU"/>
              </w:rPr>
              <w:t>Вторичные</w:t>
            </w:r>
          </w:p>
        </w:tc>
        <w:tc>
          <w:tcPr>
            <w:tcW w:w="1708" w:type="dxa"/>
            <w:vAlign w:val="center"/>
          </w:tcPr>
          <w:p w14:paraId="69F64C3D" w14:textId="636C75FC" w:rsidR="002E1539" w:rsidRPr="0023730B" w:rsidRDefault="002E1539" w:rsidP="009F280F">
            <w:pPr>
              <w:pStyle w:val="Tabletext"/>
              <w:keepNext/>
              <w:keepLines/>
              <w:jc w:val="center"/>
              <w:rPr>
                <w:i/>
                <w:iCs/>
                <w:lang w:val="ru-RU"/>
              </w:rPr>
            </w:pPr>
            <w:r w:rsidRPr="0023730B">
              <w:rPr>
                <w:i/>
                <w:iCs/>
                <w:lang w:val="ru-RU"/>
              </w:rPr>
              <w:t>a</w:t>
            </w:r>
            <w:r w:rsidRPr="0023730B">
              <w:rPr>
                <w:bCs/>
                <w:vertAlign w:val="subscript"/>
                <w:lang w:val="ru-RU"/>
              </w:rPr>
              <w:t xml:space="preserve">4L </w:t>
            </w:r>
            <w:r w:rsidRPr="0023730B">
              <w:rPr>
                <w:i/>
                <w:iCs/>
                <w:lang w:val="ru-RU"/>
              </w:rPr>
              <w:t>a</w:t>
            </w:r>
            <w:r w:rsidRPr="0023730B">
              <w:rPr>
                <w:bCs/>
                <w:vertAlign w:val="subscript"/>
                <w:lang w:val="ru-RU"/>
              </w:rPr>
              <w:t>4U</w:t>
            </w:r>
          </w:p>
        </w:tc>
        <w:tc>
          <w:tcPr>
            <w:tcW w:w="1945" w:type="dxa"/>
          </w:tcPr>
          <w:p w14:paraId="28D7BDF7" w14:textId="367BB959" w:rsidR="002E1539" w:rsidRPr="0023730B" w:rsidRDefault="002E1539" w:rsidP="009F280F">
            <w:pPr>
              <w:pStyle w:val="Tabletext"/>
              <w:jc w:val="center"/>
              <w:rPr>
                <w:lang w:val="ru-RU"/>
              </w:rPr>
            </w:pPr>
            <w:r w:rsidRPr="0023730B">
              <w:rPr>
                <w:lang w:val="ru-RU"/>
              </w:rPr>
              <w:t xml:space="preserve">2,567 </w:t>
            </w:r>
            <w:r w:rsidRPr="0023730B">
              <w:rPr>
                <w:lang w:val="ru-RU"/>
              </w:rPr>
              <w:sym w:font="Symbol" w:char="F0B4"/>
            </w:r>
            <w:r w:rsidRPr="0023730B">
              <w:rPr>
                <w:lang w:val="ru-RU"/>
              </w:rPr>
              <w:t xml:space="preserve"> 10</w:t>
            </w:r>
            <w:r w:rsidRPr="0023730B">
              <w:rPr>
                <w:bCs/>
                <w:vertAlign w:val="superscript"/>
                <w:lang w:val="ru-RU"/>
              </w:rPr>
              <w:sym w:font="Symbol" w:char="F02D"/>
            </w:r>
            <w:r w:rsidRPr="0023730B">
              <w:rPr>
                <w:bCs/>
                <w:vertAlign w:val="superscript"/>
                <w:lang w:val="ru-RU"/>
              </w:rPr>
              <w:t>3</w:t>
            </w:r>
          </w:p>
        </w:tc>
        <w:tc>
          <w:tcPr>
            <w:tcW w:w="1967" w:type="dxa"/>
          </w:tcPr>
          <w:p w14:paraId="779F8598" w14:textId="2FC57DF8" w:rsidR="002E1539" w:rsidRPr="0023730B" w:rsidRDefault="002E1539" w:rsidP="009F280F">
            <w:pPr>
              <w:pStyle w:val="Tabletext"/>
              <w:jc w:val="center"/>
              <w:rPr>
                <w:lang w:val="ru-RU"/>
              </w:rPr>
            </w:pPr>
            <w:r w:rsidRPr="0023730B">
              <w:rPr>
                <w:lang w:val="ru-RU"/>
              </w:rPr>
              <w:t>−47,39</w:t>
            </w:r>
          </w:p>
        </w:tc>
      </w:tr>
      <w:tr w:rsidR="002E1539" w:rsidRPr="0023730B" w14:paraId="7808AB07" w14:textId="77777777" w:rsidTr="000A69D3">
        <w:tc>
          <w:tcPr>
            <w:tcW w:w="1271" w:type="dxa"/>
            <w:vMerge/>
          </w:tcPr>
          <w:p w14:paraId="2FC99F01" w14:textId="77777777" w:rsidR="002E1539" w:rsidRPr="0023730B" w:rsidRDefault="002E1539" w:rsidP="009F280F">
            <w:pPr>
              <w:pStyle w:val="Tabletext"/>
              <w:keepNext/>
              <w:keepLines/>
              <w:rPr>
                <w:b/>
                <w:bCs/>
                <w:i/>
                <w:iCs/>
                <w:lang w:val="ru-RU"/>
              </w:rPr>
            </w:pPr>
          </w:p>
        </w:tc>
        <w:tc>
          <w:tcPr>
            <w:tcW w:w="1559" w:type="dxa"/>
            <w:vMerge/>
          </w:tcPr>
          <w:p w14:paraId="64E5B9AF" w14:textId="77777777" w:rsidR="002E1539" w:rsidRPr="0023730B" w:rsidRDefault="002E1539" w:rsidP="009F280F">
            <w:pPr>
              <w:pStyle w:val="Tabletext"/>
              <w:keepNext/>
              <w:keepLines/>
              <w:rPr>
                <w:lang w:val="ru-RU"/>
              </w:rPr>
            </w:pPr>
          </w:p>
        </w:tc>
        <w:tc>
          <w:tcPr>
            <w:tcW w:w="1189" w:type="dxa"/>
            <w:vAlign w:val="center"/>
          </w:tcPr>
          <w:p w14:paraId="5C1163FC" w14:textId="77777777" w:rsidR="002E1539" w:rsidRPr="0023730B" w:rsidRDefault="002E1539" w:rsidP="008A7082">
            <w:pPr>
              <w:pStyle w:val="Tabletext"/>
              <w:ind w:left="57"/>
              <w:rPr>
                <w:lang w:val="ru-RU"/>
              </w:rPr>
            </w:pPr>
            <w:r w:rsidRPr="0023730B">
              <w:rPr>
                <w:lang w:val="ru-RU"/>
              </w:rPr>
              <w:t>Вторичные</w:t>
            </w:r>
          </w:p>
        </w:tc>
        <w:tc>
          <w:tcPr>
            <w:tcW w:w="1708" w:type="dxa"/>
            <w:vAlign w:val="center"/>
          </w:tcPr>
          <w:p w14:paraId="2235AC97" w14:textId="6E977F26" w:rsidR="002E1539" w:rsidRPr="0023730B" w:rsidRDefault="002E1539" w:rsidP="009F280F">
            <w:pPr>
              <w:pStyle w:val="Tabletext"/>
              <w:keepNext/>
              <w:keepLines/>
              <w:jc w:val="center"/>
              <w:rPr>
                <w:lang w:val="ru-RU"/>
              </w:rPr>
            </w:pPr>
            <w:r w:rsidRPr="0023730B">
              <w:rPr>
                <w:i/>
                <w:iCs/>
                <w:lang w:val="ru-RU"/>
              </w:rPr>
              <w:t>a</w:t>
            </w:r>
            <w:r w:rsidRPr="0023730B">
              <w:rPr>
                <w:bCs/>
                <w:vertAlign w:val="subscript"/>
                <w:lang w:val="ru-RU"/>
              </w:rPr>
              <w:t xml:space="preserve">5L </w:t>
            </w:r>
            <w:r w:rsidRPr="0023730B">
              <w:rPr>
                <w:i/>
                <w:iCs/>
                <w:lang w:val="ru-RU"/>
              </w:rPr>
              <w:t>a</w:t>
            </w:r>
            <w:r w:rsidRPr="0023730B">
              <w:rPr>
                <w:bCs/>
                <w:vertAlign w:val="subscript"/>
                <w:lang w:val="ru-RU"/>
              </w:rPr>
              <w:t>5U</w:t>
            </w:r>
          </w:p>
        </w:tc>
        <w:tc>
          <w:tcPr>
            <w:tcW w:w="1945" w:type="dxa"/>
          </w:tcPr>
          <w:p w14:paraId="002AE1DE" w14:textId="7B116A6E" w:rsidR="002E1539" w:rsidRPr="0023730B" w:rsidRDefault="002E1539" w:rsidP="009F280F">
            <w:pPr>
              <w:pStyle w:val="Tabletext"/>
              <w:jc w:val="center"/>
              <w:rPr>
                <w:lang w:val="ru-RU"/>
              </w:rPr>
            </w:pPr>
            <w:r w:rsidRPr="0023730B">
              <w:rPr>
                <w:lang w:val="ru-RU"/>
              </w:rPr>
              <w:t xml:space="preserve">1,181 </w:t>
            </w:r>
            <w:r w:rsidRPr="0023730B">
              <w:rPr>
                <w:lang w:val="ru-RU"/>
              </w:rPr>
              <w:sym w:font="Symbol" w:char="F0B4"/>
            </w:r>
            <w:r w:rsidRPr="0023730B">
              <w:rPr>
                <w:lang w:val="ru-RU"/>
              </w:rPr>
              <w:t xml:space="preserve"> 10</w:t>
            </w:r>
            <w:r w:rsidRPr="0023730B">
              <w:rPr>
                <w:bCs/>
                <w:vertAlign w:val="superscript"/>
                <w:lang w:val="ru-RU"/>
              </w:rPr>
              <w:sym w:font="Symbol" w:char="F02D"/>
            </w:r>
            <w:r w:rsidRPr="0023730B">
              <w:rPr>
                <w:bCs/>
                <w:vertAlign w:val="superscript"/>
                <w:lang w:val="ru-RU"/>
              </w:rPr>
              <w:t>3</w:t>
            </w:r>
          </w:p>
        </w:tc>
        <w:tc>
          <w:tcPr>
            <w:tcW w:w="1967" w:type="dxa"/>
          </w:tcPr>
          <w:p w14:paraId="0827C04B" w14:textId="795CD30E" w:rsidR="002E1539" w:rsidRPr="0023730B" w:rsidRDefault="002E1539" w:rsidP="009F280F">
            <w:pPr>
              <w:pStyle w:val="Tabletext"/>
              <w:jc w:val="center"/>
              <w:rPr>
                <w:lang w:val="ru-RU"/>
              </w:rPr>
            </w:pPr>
            <w:r w:rsidRPr="0023730B">
              <w:rPr>
                <w:lang w:val="ru-RU"/>
              </w:rPr>
              <w:t>−52,9</w:t>
            </w:r>
          </w:p>
        </w:tc>
      </w:tr>
      <w:tr w:rsidR="002E1539" w:rsidRPr="0023730B" w14:paraId="0F09CAF0" w14:textId="77777777" w:rsidTr="000A69D3">
        <w:tc>
          <w:tcPr>
            <w:tcW w:w="1271" w:type="dxa"/>
            <w:vMerge/>
            <w:tcBorders>
              <w:bottom w:val="single" w:sz="4" w:space="0" w:color="auto"/>
            </w:tcBorders>
          </w:tcPr>
          <w:p w14:paraId="7F961315" w14:textId="77777777" w:rsidR="002E1539" w:rsidRPr="0023730B" w:rsidRDefault="002E1539" w:rsidP="009F280F">
            <w:pPr>
              <w:pStyle w:val="Tabletext"/>
              <w:rPr>
                <w:b/>
                <w:bCs/>
                <w:i/>
                <w:iCs/>
                <w:lang w:val="ru-RU"/>
              </w:rPr>
            </w:pPr>
          </w:p>
        </w:tc>
        <w:tc>
          <w:tcPr>
            <w:tcW w:w="1559" w:type="dxa"/>
            <w:vMerge/>
            <w:tcBorders>
              <w:bottom w:val="single" w:sz="4" w:space="0" w:color="auto"/>
            </w:tcBorders>
          </w:tcPr>
          <w:p w14:paraId="3B66FEBF" w14:textId="77777777" w:rsidR="002E1539" w:rsidRPr="0023730B" w:rsidRDefault="002E1539" w:rsidP="009F280F">
            <w:pPr>
              <w:pStyle w:val="Tabletext"/>
              <w:rPr>
                <w:lang w:val="ru-RU"/>
              </w:rPr>
            </w:pPr>
          </w:p>
        </w:tc>
        <w:tc>
          <w:tcPr>
            <w:tcW w:w="1189" w:type="dxa"/>
            <w:tcBorders>
              <w:bottom w:val="single" w:sz="4" w:space="0" w:color="auto"/>
            </w:tcBorders>
            <w:vAlign w:val="center"/>
          </w:tcPr>
          <w:p w14:paraId="7947B170" w14:textId="77777777" w:rsidR="002E1539" w:rsidRPr="0023730B" w:rsidRDefault="002E1539" w:rsidP="008A7082">
            <w:pPr>
              <w:pStyle w:val="Tabletext"/>
              <w:ind w:left="57"/>
              <w:rPr>
                <w:lang w:val="ru-RU"/>
              </w:rPr>
            </w:pPr>
            <w:r w:rsidRPr="0023730B">
              <w:rPr>
                <w:lang w:val="ru-RU"/>
              </w:rPr>
              <w:t>Вторичные</w:t>
            </w:r>
          </w:p>
        </w:tc>
        <w:tc>
          <w:tcPr>
            <w:tcW w:w="1708" w:type="dxa"/>
            <w:tcBorders>
              <w:bottom w:val="single" w:sz="4" w:space="0" w:color="auto"/>
            </w:tcBorders>
            <w:vAlign w:val="center"/>
          </w:tcPr>
          <w:p w14:paraId="4E6EFD8A" w14:textId="25BA4252" w:rsidR="002E1539" w:rsidRPr="0023730B" w:rsidRDefault="002E1539" w:rsidP="009F280F">
            <w:pPr>
              <w:pStyle w:val="Tabletext"/>
              <w:jc w:val="center"/>
              <w:rPr>
                <w:lang w:val="ru-RU"/>
              </w:rPr>
            </w:pPr>
            <w:r w:rsidRPr="0023730B">
              <w:rPr>
                <w:i/>
                <w:iCs/>
                <w:lang w:val="ru-RU"/>
              </w:rPr>
              <w:t>a</w:t>
            </w:r>
            <w:r w:rsidRPr="0023730B">
              <w:rPr>
                <w:bCs/>
                <w:vertAlign w:val="subscript"/>
                <w:lang w:val="ru-RU"/>
              </w:rPr>
              <w:t xml:space="preserve">1L </w:t>
            </w:r>
            <w:r w:rsidRPr="0023730B">
              <w:rPr>
                <w:i/>
                <w:iCs/>
                <w:lang w:val="ru-RU"/>
              </w:rPr>
              <w:t>a</w:t>
            </w:r>
            <w:r w:rsidRPr="0023730B">
              <w:rPr>
                <w:bCs/>
                <w:vertAlign w:val="subscript"/>
                <w:lang w:val="ru-RU"/>
              </w:rPr>
              <w:t>1U</w:t>
            </w:r>
          </w:p>
        </w:tc>
        <w:tc>
          <w:tcPr>
            <w:tcW w:w="1945" w:type="dxa"/>
            <w:tcBorders>
              <w:bottom w:val="single" w:sz="4" w:space="0" w:color="auto"/>
            </w:tcBorders>
            <w:vAlign w:val="center"/>
          </w:tcPr>
          <w:p w14:paraId="130167AF" w14:textId="67A95CCB" w:rsidR="002E1539" w:rsidRPr="0023730B" w:rsidRDefault="002E1539" w:rsidP="009F280F">
            <w:pPr>
              <w:pStyle w:val="Tabletext"/>
              <w:jc w:val="center"/>
              <w:rPr>
                <w:lang w:val="ru-RU"/>
              </w:rPr>
            </w:pPr>
            <w:r w:rsidRPr="0023730B">
              <w:rPr>
                <w:lang w:val="ru-RU"/>
              </w:rPr>
              <w:t xml:space="preserve">1,67 </w:t>
            </w:r>
            <w:r w:rsidRPr="0023730B">
              <w:rPr>
                <w:lang w:val="ru-RU"/>
              </w:rPr>
              <w:sym w:font="Symbol" w:char="F0B4"/>
            </w:r>
            <w:r w:rsidRPr="0023730B">
              <w:rPr>
                <w:lang w:val="ru-RU"/>
              </w:rPr>
              <w:t xml:space="preserve"> 10</w:t>
            </w:r>
            <w:r w:rsidRPr="0023730B">
              <w:rPr>
                <w:bCs/>
                <w:vertAlign w:val="superscript"/>
                <w:lang w:val="ru-RU"/>
              </w:rPr>
              <w:sym w:font="Symbol" w:char="F02D"/>
            </w:r>
            <w:r w:rsidRPr="0023730B">
              <w:rPr>
                <w:bCs/>
                <w:vertAlign w:val="superscript"/>
                <w:lang w:val="ru-RU"/>
              </w:rPr>
              <w:t>2</w:t>
            </w:r>
          </w:p>
        </w:tc>
        <w:tc>
          <w:tcPr>
            <w:tcW w:w="1967" w:type="dxa"/>
            <w:tcBorders>
              <w:bottom w:val="single" w:sz="4" w:space="0" w:color="auto"/>
            </w:tcBorders>
            <w:vAlign w:val="center"/>
          </w:tcPr>
          <w:p w14:paraId="37F3622B" w14:textId="6C574407" w:rsidR="002E1539" w:rsidRPr="0023730B" w:rsidRDefault="002E1539" w:rsidP="009F280F">
            <w:pPr>
              <w:pStyle w:val="Tabletext"/>
              <w:jc w:val="center"/>
              <w:rPr>
                <w:lang w:val="ru-RU"/>
              </w:rPr>
            </w:pPr>
            <w:r w:rsidRPr="0023730B">
              <w:rPr>
                <w:lang w:val="ru-RU"/>
              </w:rPr>
              <w:t>−32,9</w:t>
            </w:r>
          </w:p>
        </w:tc>
      </w:tr>
      <w:tr w:rsidR="002854A4" w:rsidRPr="0023730B" w14:paraId="76AD6739" w14:textId="77777777" w:rsidTr="000A69D3">
        <w:tc>
          <w:tcPr>
            <w:tcW w:w="9639" w:type="dxa"/>
            <w:gridSpan w:val="6"/>
            <w:tcBorders>
              <w:top w:val="single" w:sz="4" w:space="0" w:color="auto"/>
              <w:left w:val="nil"/>
              <w:bottom w:val="nil"/>
              <w:right w:val="nil"/>
            </w:tcBorders>
          </w:tcPr>
          <w:p w14:paraId="05BB1F53" w14:textId="77777777" w:rsidR="002854A4" w:rsidRPr="0023730B" w:rsidRDefault="002854A4" w:rsidP="009F280F">
            <w:pPr>
              <w:pStyle w:val="Tablelegend"/>
              <w:ind w:left="312" w:right="0" w:hanging="312"/>
              <w:rPr>
                <w:lang w:val="ru-RU"/>
              </w:rPr>
            </w:pPr>
            <w:r w:rsidRPr="0023730B">
              <w:rPr>
                <w:vertAlign w:val="superscript"/>
                <w:lang w:val="ru-RU"/>
              </w:rPr>
              <w:t>(1)</w:t>
            </w:r>
            <w:r w:rsidRPr="0023730B">
              <w:rPr>
                <w:lang w:val="ru-RU"/>
              </w:rPr>
              <w:tab/>
            </w:r>
            <w:r w:rsidRPr="0023730B">
              <w:rPr>
                <w:spacing w:val="-2"/>
                <w:lang w:val="ru-RU"/>
              </w:rPr>
              <w:t>Спектральная плотность мощности относительно общей мощности аналогового ЧМ-сигнала существующего</w:t>
            </w:r>
            <w:r w:rsidRPr="0023730B">
              <w:rPr>
                <w:lang w:val="ru-RU"/>
              </w:rPr>
              <w:t xml:space="preserve"> или отсутствующего аналогового ЧМ-сигнала.</w:t>
            </w:r>
          </w:p>
        </w:tc>
      </w:tr>
    </w:tbl>
    <w:p w14:paraId="1E295510" w14:textId="77777777" w:rsidR="000A69D3" w:rsidRPr="0023730B" w:rsidRDefault="000A69D3" w:rsidP="000A69D3">
      <w:pPr>
        <w:pStyle w:val="Tablefin"/>
        <w:rPr>
          <w:lang w:val="ru-RU"/>
        </w:rPr>
      </w:pPr>
    </w:p>
    <w:p w14:paraId="50EB859A" w14:textId="4F26CA3D" w:rsidR="002E1539" w:rsidRPr="0023730B" w:rsidRDefault="002E1539" w:rsidP="00F87F71">
      <w:pPr>
        <w:rPr>
          <w:lang w:val="ru-RU"/>
        </w:rPr>
      </w:pPr>
      <w:r w:rsidRPr="0023730B">
        <w:rPr>
          <w:lang w:val="ru-RU"/>
        </w:rPr>
        <w:t>Сигнальные созвездия скорректированы таким образом, чтобы все волны с разным порядком модуляции (QPSK, 16-QAM или 64-QAM) имели одинаковую среднюю мощность. Однако пиковые напряжения могут увеличиваться в расширенных режимах обслуживания, использующих методы модуляции более высокого порядка, и может потребоваться корректировка выбора компонентов и проектного решения.</w:t>
      </w:r>
    </w:p>
    <w:p w14:paraId="32114D8F" w14:textId="23D3D3CC" w:rsidR="002854A4" w:rsidRPr="0023730B" w:rsidRDefault="002854A4" w:rsidP="00F87F71">
      <w:pPr>
        <w:rPr>
          <w:lang w:val="ru-RU"/>
        </w:rPr>
      </w:pPr>
      <w:r w:rsidRPr="0023730B">
        <w:rPr>
          <w:lang w:val="ru-RU"/>
        </w:rPr>
        <w:t>Для гибридных и расширенных гибридных волн значения, указанные в приведенных в таблице</w:t>
      </w:r>
      <w:r w:rsidR="002E1539" w:rsidRPr="0023730B">
        <w:rPr>
          <w:lang w:val="ru-RU"/>
        </w:rPr>
        <w:t> 13</w:t>
      </w:r>
      <w:r w:rsidRPr="0023730B">
        <w:rPr>
          <w:lang w:val="ru-RU"/>
        </w:rPr>
        <w:t xml:space="preserve"> примерах, были выбраны так, чтобы общая средняя мощность в первичной цифровой боковой полосе (верхней или нижней) была на 23–21,5 дБ (в зависимости от режима) ниже, чем общая мощность немодулированной аналоговой ЧМ-несущей.</w:t>
      </w:r>
    </w:p>
    <w:p w14:paraId="5CD9462F" w14:textId="168F7FCC" w:rsidR="002854A4" w:rsidRPr="0023730B" w:rsidRDefault="002854A4" w:rsidP="002854A4">
      <w:pPr>
        <w:rPr>
          <w:lang w:val="ru-RU"/>
        </w:rPr>
      </w:pPr>
      <w:r w:rsidRPr="0023730B">
        <w:rPr>
          <w:lang w:val="ru-RU"/>
        </w:rPr>
        <w:t>Для полностью цифровых волн значения, указ</w:t>
      </w:r>
      <w:r w:rsidR="002E1539" w:rsidRPr="0023730B">
        <w:rPr>
          <w:lang w:val="ru-RU"/>
        </w:rPr>
        <w:t>анные в приведенных в таблице 13</w:t>
      </w:r>
      <w:r w:rsidRPr="0023730B">
        <w:rPr>
          <w:lang w:val="ru-RU"/>
        </w:rPr>
        <w:t xml:space="preserve"> примерах, были выбраны так, чтобы общая средняя мощность в первичной цифровой боковой полосе (верхней или нижней) была не менее чем на 10 дБ выше общей мощности в гибридных первичных цифровых </w:t>
      </w:r>
      <w:r w:rsidRPr="0023730B">
        <w:rPr>
          <w:lang w:val="ru-RU"/>
        </w:rPr>
        <w:lastRenderedPageBreak/>
        <w:t>боковых полосах. Кроме того, значения были выбраны так, чтобы общая средняя мощность во вторичных цифровых боковых полосах (верхней и нижней) была не менее чем на 10 дБ ниже общей мощности в полностью цифровых первичных боковых полосах.</w:t>
      </w:r>
    </w:p>
    <w:p w14:paraId="16664DBF" w14:textId="0315C352" w:rsidR="002854A4" w:rsidRPr="0023730B" w:rsidRDefault="002E1539" w:rsidP="002854A4">
      <w:pPr>
        <w:pStyle w:val="TableNo"/>
        <w:rPr>
          <w:lang w:val="ru-RU"/>
        </w:rPr>
      </w:pPr>
      <w:r w:rsidRPr="0023730B">
        <w:rPr>
          <w:lang w:val="ru-RU"/>
        </w:rPr>
        <w:t>ТАБЛИЦА 14</w:t>
      </w:r>
    </w:p>
    <w:p w14:paraId="36C385CD" w14:textId="77777777" w:rsidR="00AB0C91" w:rsidRPr="0023730B" w:rsidRDefault="002854A4" w:rsidP="002854A4">
      <w:pPr>
        <w:pStyle w:val="Tabletitle"/>
        <w:rPr>
          <w:lang w:val="ru-RU"/>
        </w:rPr>
      </w:pPr>
      <w:r w:rsidRPr="0023730B">
        <w:rPr>
          <w:lang w:val="ru-RU"/>
        </w:rPr>
        <w:t xml:space="preserve">Примеры мощности цифрового сигнала в боковой полосе во взаимосвязи </w:t>
      </w:r>
      <w:r w:rsidRPr="0023730B">
        <w:rPr>
          <w:lang w:val="ru-RU"/>
        </w:rPr>
        <w:br/>
        <w:t>с общей мощностью цифрового сигнала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45"/>
        <w:gridCol w:w="799"/>
        <w:gridCol w:w="765"/>
        <w:gridCol w:w="765"/>
        <w:gridCol w:w="999"/>
        <w:gridCol w:w="772"/>
        <w:gridCol w:w="773"/>
        <w:gridCol w:w="786"/>
        <w:gridCol w:w="992"/>
      </w:tblGrid>
      <w:tr w:rsidR="00AB0C91" w:rsidRPr="0023730B" w14:paraId="000CB89C" w14:textId="77777777" w:rsidTr="000A63B2">
        <w:trPr>
          <w:trHeight w:val="946"/>
          <w:jc w:val="center"/>
        </w:trPr>
        <w:tc>
          <w:tcPr>
            <w:tcW w:w="1843" w:type="dxa"/>
            <w:vMerge w:val="restart"/>
            <w:vAlign w:val="center"/>
          </w:tcPr>
          <w:p w14:paraId="55897751" w14:textId="0DC0A926" w:rsidR="00AB0C91" w:rsidRPr="0023730B" w:rsidRDefault="00AB0C91" w:rsidP="009E4BD5">
            <w:pPr>
              <w:pStyle w:val="Tablehead"/>
              <w:rPr>
                <w:lang w:val="ru-RU"/>
              </w:rPr>
            </w:pPr>
            <w:r w:rsidRPr="0023730B">
              <w:rPr>
                <w:szCs w:val="18"/>
                <w:lang w:val="ru-RU"/>
              </w:rPr>
              <w:t xml:space="preserve">Номинальное </w:t>
            </w:r>
            <w:r w:rsidRPr="0023730B">
              <w:rPr>
                <w:lang w:val="ru-RU"/>
              </w:rPr>
              <w:t>отношение цифровой мощности к аналоговой (</w:t>
            </w:r>
            <w:proofErr w:type="spellStart"/>
            <w:r w:rsidRPr="0023730B">
              <w:rPr>
                <w:lang w:val="ru-RU"/>
              </w:rPr>
              <w:t>дБн</w:t>
            </w:r>
            <w:proofErr w:type="spellEnd"/>
            <w:r w:rsidRPr="0023730B">
              <w:rPr>
                <w:lang w:val="ru-RU"/>
              </w:rPr>
              <w:t>)</w:t>
            </w:r>
            <w:r w:rsidRPr="0023730B">
              <w:rPr>
                <w:lang w:val="ru-RU"/>
              </w:rPr>
              <w:br/>
            </w:r>
            <w:r w:rsidRPr="0023730B">
              <w:rPr>
                <w:szCs w:val="18"/>
                <w:lang w:val="ru-RU"/>
              </w:rPr>
              <w:t>Режим обслуживания MP1</w:t>
            </w:r>
          </w:p>
        </w:tc>
        <w:tc>
          <w:tcPr>
            <w:tcW w:w="1145" w:type="dxa"/>
            <w:vMerge w:val="restart"/>
            <w:vAlign w:val="center"/>
          </w:tcPr>
          <w:p w14:paraId="15B35232" w14:textId="07CE72F6" w:rsidR="00AB0C91" w:rsidRPr="0023730B" w:rsidRDefault="00AB0C91" w:rsidP="009E4BD5">
            <w:pPr>
              <w:pStyle w:val="Tablehead"/>
              <w:rPr>
                <w:szCs w:val="18"/>
                <w:lang w:val="ru-RU"/>
              </w:rPr>
            </w:pPr>
            <w:r w:rsidRPr="0023730B">
              <w:rPr>
                <w:spacing w:val="-5"/>
                <w:szCs w:val="18"/>
                <w:lang w:val="ru-RU"/>
              </w:rPr>
              <w:t>Мощность</w:t>
            </w:r>
            <w:r w:rsidRPr="0023730B">
              <w:rPr>
                <w:szCs w:val="18"/>
                <w:lang w:val="ru-RU"/>
              </w:rPr>
              <w:t xml:space="preserve"> одной поднесу</w:t>
            </w:r>
            <w:r w:rsidR="000A63B2" w:rsidRPr="0023730B">
              <w:rPr>
                <w:szCs w:val="18"/>
                <w:lang w:val="ru-RU"/>
              </w:rPr>
              <w:t>-</w:t>
            </w:r>
            <w:r w:rsidRPr="0023730B">
              <w:rPr>
                <w:szCs w:val="18"/>
                <w:lang w:val="ru-RU"/>
              </w:rPr>
              <w:t>щей</w:t>
            </w:r>
          </w:p>
          <w:p w14:paraId="1B6504A2" w14:textId="06937098" w:rsidR="00AB0C91" w:rsidRPr="0023730B" w:rsidRDefault="00AB0C91" w:rsidP="00AB0C91">
            <w:pPr>
              <w:pStyle w:val="Tablehead"/>
              <w:rPr>
                <w:szCs w:val="18"/>
                <w:lang w:val="ru-RU"/>
              </w:rPr>
            </w:pPr>
            <w:r w:rsidRPr="0023730B">
              <w:rPr>
                <w:szCs w:val="18"/>
                <w:lang w:val="ru-RU"/>
              </w:rPr>
              <w:t>(</w:t>
            </w:r>
            <w:proofErr w:type="spellStart"/>
            <w:r w:rsidRPr="0023730B">
              <w:rPr>
                <w:szCs w:val="18"/>
                <w:lang w:val="ru-RU"/>
              </w:rPr>
              <w:t>дБн</w:t>
            </w:r>
            <w:proofErr w:type="spellEnd"/>
            <w:r w:rsidRPr="0023730B">
              <w:rPr>
                <w:szCs w:val="18"/>
                <w:lang w:val="ru-RU"/>
              </w:rPr>
              <w:t>)</w:t>
            </w:r>
          </w:p>
        </w:tc>
        <w:tc>
          <w:tcPr>
            <w:tcW w:w="3328" w:type="dxa"/>
            <w:gridSpan w:val="4"/>
            <w:vAlign w:val="center"/>
          </w:tcPr>
          <w:p w14:paraId="0D6F84BC" w14:textId="381DB21C" w:rsidR="00AB0C91" w:rsidRPr="0023730B" w:rsidRDefault="00AB0C91" w:rsidP="009E4BD5">
            <w:pPr>
              <w:pStyle w:val="Tablehead"/>
              <w:spacing w:after="0"/>
              <w:rPr>
                <w:szCs w:val="18"/>
                <w:lang w:val="ru-RU"/>
              </w:rPr>
            </w:pPr>
            <w:r w:rsidRPr="0023730B">
              <w:rPr>
                <w:szCs w:val="18"/>
                <w:lang w:val="ru-RU"/>
              </w:rPr>
              <w:t>Полная объединенная мощность в обеих боковых полосах</w:t>
            </w:r>
          </w:p>
          <w:p w14:paraId="0A43D786" w14:textId="40151608" w:rsidR="00AB0C91" w:rsidRPr="0023730B" w:rsidRDefault="00AB0C91" w:rsidP="00AB0C91">
            <w:pPr>
              <w:pStyle w:val="Tablehead"/>
              <w:spacing w:before="0"/>
              <w:rPr>
                <w:szCs w:val="18"/>
                <w:lang w:val="ru-RU"/>
              </w:rPr>
            </w:pPr>
            <w:r w:rsidRPr="0023730B">
              <w:rPr>
                <w:szCs w:val="18"/>
                <w:lang w:val="ru-RU"/>
              </w:rPr>
              <w:t>(</w:t>
            </w:r>
            <w:proofErr w:type="spellStart"/>
            <w:r w:rsidRPr="0023730B">
              <w:rPr>
                <w:szCs w:val="18"/>
                <w:lang w:val="ru-RU"/>
              </w:rPr>
              <w:t>дБн</w:t>
            </w:r>
            <w:proofErr w:type="spellEnd"/>
            <w:r w:rsidRPr="0023730B">
              <w:rPr>
                <w:szCs w:val="18"/>
                <w:lang w:val="ru-RU"/>
              </w:rPr>
              <w:t>)</w:t>
            </w:r>
          </w:p>
        </w:tc>
        <w:tc>
          <w:tcPr>
            <w:tcW w:w="3323" w:type="dxa"/>
            <w:gridSpan w:val="4"/>
            <w:vAlign w:val="center"/>
          </w:tcPr>
          <w:p w14:paraId="67AFDE22" w14:textId="5AC98EA6" w:rsidR="00AB0C91" w:rsidRPr="0023730B" w:rsidRDefault="00AB0C91" w:rsidP="009E4BD5">
            <w:pPr>
              <w:pStyle w:val="Tablehead"/>
              <w:rPr>
                <w:szCs w:val="18"/>
                <w:lang w:val="ru-RU"/>
              </w:rPr>
            </w:pPr>
            <w:r w:rsidRPr="0023730B">
              <w:rPr>
                <w:szCs w:val="18"/>
                <w:lang w:val="ru-RU"/>
              </w:rPr>
              <w:t>Полная объединенная мощность в одной боковой полосе</w:t>
            </w:r>
          </w:p>
          <w:p w14:paraId="60E9AFDE" w14:textId="1A14A622" w:rsidR="00AB0C91" w:rsidRPr="0023730B" w:rsidRDefault="00AB0C91" w:rsidP="00AB0C91">
            <w:pPr>
              <w:pStyle w:val="Tablehead"/>
              <w:rPr>
                <w:szCs w:val="18"/>
                <w:lang w:val="ru-RU"/>
              </w:rPr>
            </w:pPr>
            <w:r w:rsidRPr="0023730B">
              <w:rPr>
                <w:szCs w:val="18"/>
                <w:lang w:val="ru-RU"/>
              </w:rPr>
              <w:t>(</w:t>
            </w:r>
            <w:proofErr w:type="spellStart"/>
            <w:r w:rsidRPr="0023730B">
              <w:rPr>
                <w:szCs w:val="18"/>
                <w:lang w:val="ru-RU"/>
              </w:rPr>
              <w:t>дБн</w:t>
            </w:r>
            <w:proofErr w:type="spellEnd"/>
            <w:r w:rsidRPr="0023730B">
              <w:rPr>
                <w:szCs w:val="18"/>
                <w:lang w:val="ru-RU"/>
              </w:rPr>
              <w:t>)</w:t>
            </w:r>
          </w:p>
        </w:tc>
      </w:tr>
      <w:tr w:rsidR="00AB0C91" w:rsidRPr="0023730B" w14:paraId="27D65A2B" w14:textId="77777777" w:rsidTr="000A63B2">
        <w:trPr>
          <w:trHeight w:val="946"/>
          <w:jc w:val="center"/>
        </w:trPr>
        <w:tc>
          <w:tcPr>
            <w:tcW w:w="1843" w:type="dxa"/>
            <w:vMerge/>
            <w:vAlign w:val="center"/>
          </w:tcPr>
          <w:p w14:paraId="0312EDCD" w14:textId="77777777" w:rsidR="00AB0C91" w:rsidRPr="0023730B" w:rsidRDefault="00AB0C91" w:rsidP="009E4BD5">
            <w:pPr>
              <w:pStyle w:val="Tablehead"/>
              <w:rPr>
                <w:szCs w:val="18"/>
                <w:lang w:val="ru-RU"/>
              </w:rPr>
            </w:pPr>
          </w:p>
        </w:tc>
        <w:tc>
          <w:tcPr>
            <w:tcW w:w="1145" w:type="dxa"/>
            <w:vMerge/>
            <w:vAlign w:val="center"/>
          </w:tcPr>
          <w:p w14:paraId="08397CA3" w14:textId="77777777" w:rsidR="00AB0C91" w:rsidRPr="0023730B" w:rsidRDefault="00AB0C91" w:rsidP="009E4BD5">
            <w:pPr>
              <w:pStyle w:val="Tablehead"/>
              <w:rPr>
                <w:szCs w:val="18"/>
                <w:lang w:val="ru-RU"/>
              </w:rPr>
            </w:pPr>
          </w:p>
        </w:tc>
        <w:tc>
          <w:tcPr>
            <w:tcW w:w="799" w:type="dxa"/>
            <w:vAlign w:val="center"/>
          </w:tcPr>
          <w:p w14:paraId="206F2BF6" w14:textId="22426EB9" w:rsidR="00AB0C91" w:rsidRPr="0023730B" w:rsidRDefault="00AB0C91" w:rsidP="00AB0C91">
            <w:pPr>
              <w:pStyle w:val="Tablehead"/>
              <w:rPr>
                <w:szCs w:val="18"/>
                <w:lang w:val="ru-RU"/>
              </w:rPr>
            </w:pPr>
            <w:r w:rsidRPr="0023730B">
              <w:rPr>
                <w:szCs w:val="18"/>
                <w:lang w:val="ru-RU"/>
              </w:rPr>
              <w:t xml:space="preserve">MP1 100%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c>
          <w:tcPr>
            <w:tcW w:w="765" w:type="dxa"/>
            <w:vAlign w:val="center"/>
          </w:tcPr>
          <w:p w14:paraId="63F64D3B" w14:textId="699E74D0" w:rsidR="00AB0C91" w:rsidRPr="0023730B" w:rsidRDefault="00AB0C91" w:rsidP="009E4BD5">
            <w:pPr>
              <w:pStyle w:val="Tablehead"/>
              <w:rPr>
                <w:szCs w:val="18"/>
                <w:lang w:val="ru-RU"/>
              </w:rPr>
            </w:pPr>
            <w:r w:rsidRPr="0023730B">
              <w:rPr>
                <w:szCs w:val="18"/>
                <w:lang w:val="ru-RU"/>
              </w:rPr>
              <w:t xml:space="preserve">MP2 110%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c>
          <w:tcPr>
            <w:tcW w:w="765" w:type="dxa"/>
            <w:vAlign w:val="center"/>
          </w:tcPr>
          <w:p w14:paraId="7AFDC86E" w14:textId="7EF445F2" w:rsidR="00AB0C91" w:rsidRPr="0023730B" w:rsidRDefault="00AB0C91" w:rsidP="009E4BD5">
            <w:pPr>
              <w:pStyle w:val="Tablehead"/>
              <w:rPr>
                <w:szCs w:val="18"/>
                <w:lang w:val="ru-RU"/>
              </w:rPr>
            </w:pPr>
            <w:r w:rsidRPr="0023730B">
              <w:rPr>
                <w:szCs w:val="18"/>
                <w:lang w:val="ru-RU"/>
              </w:rPr>
              <w:t xml:space="preserve">MP3 120%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c>
          <w:tcPr>
            <w:tcW w:w="999" w:type="dxa"/>
            <w:vAlign w:val="center"/>
          </w:tcPr>
          <w:p w14:paraId="74FF0D15" w14:textId="7C2C54D0" w:rsidR="00AB0C91" w:rsidRPr="0023730B" w:rsidRDefault="00AB0C91" w:rsidP="009E4BD5">
            <w:pPr>
              <w:pStyle w:val="Tablehead"/>
              <w:rPr>
                <w:szCs w:val="18"/>
                <w:lang w:val="ru-RU"/>
              </w:rPr>
            </w:pPr>
            <w:r w:rsidRPr="0023730B">
              <w:rPr>
                <w:szCs w:val="18"/>
                <w:lang w:val="ru-RU"/>
              </w:rPr>
              <w:t>Другие</w:t>
            </w:r>
            <w:r w:rsidRPr="0023730B">
              <w:rPr>
                <w:szCs w:val="18"/>
                <w:vertAlign w:val="superscript"/>
                <w:lang w:val="ru-RU"/>
              </w:rPr>
              <w:t xml:space="preserve"> </w:t>
            </w:r>
            <w:r w:rsidRPr="0023730B">
              <w:rPr>
                <w:szCs w:val="18"/>
                <w:lang w:val="ru-RU"/>
              </w:rPr>
              <w:t xml:space="preserve">140%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c>
          <w:tcPr>
            <w:tcW w:w="772" w:type="dxa"/>
            <w:vAlign w:val="center"/>
          </w:tcPr>
          <w:p w14:paraId="77A5D8D5" w14:textId="4BBEB22A" w:rsidR="00AB0C91" w:rsidRPr="0023730B" w:rsidRDefault="00AB0C91" w:rsidP="009E4BD5">
            <w:pPr>
              <w:pStyle w:val="Tablehead"/>
              <w:rPr>
                <w:szCs w:val="18"/>
                <w:lang w:val="ru-RU"/>
              </w:rPr>
            </w:pPr>
            <w:r w:rsidRPr="0023730B">
              <w:rPr>
                <w:szCs w:val="18"/>
                <w:lang w:val="ru-RU"/>
              </w:rPr>
              <w:t xml:space="preserve">MP1 100%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c>
          <w:tcPr>
            <w:tcW w:w="773" w:type="dxa"/>
            <w:vAlign w:val="center"/>
          </w:tcPr>
          <w:p w14:paraId="307C6D79" w14:textId="6DC5BFCF" w:rsidR="00AB0C91" w:rsidRPr="0023730B" w:rsidRDefault="00AB0C91" w:rsidP="009E4BD5">
            <w:pPr>
              <w:pStyle w:val="Tablehead"/>
              <w:rPr>
                <w:szCs w:val="18"/>
                <w:lang w:val="ru-RU"/>
              </w:rPr>
            </w:pPr>
            <w:r w:rsidRPr="0023730B">
              <w:rPr>
                <w:szCs w:val="18"/>
                <w:lang w:val="ru-RU"/>
              </w:rPr>
              <w:t xml:space="preserve">MP2 110%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c>
          <w:tcPr>
            <w:tcW w:w="786" w:type="dxa"/>
            <w:vAlign w:val="center"/>
          </w:tcPr>
          <w:p w14:paraId="30808BCE" w14:textId="565C5E23" w:rsidR="00AB0C91" w:rsidRPr="0023730B" w:rsidRDefault="00AB0C91" w:rsidP="009E4BD5">
            <w:pPr>
              <w:pStyle w:val="Tablehead"/>
              <w:rPr>
                <w:szCs w:val="18"/>
                <w:lang w:val="ru-RU"/>
              </w:rPr>
            </w:pPr>
            <w:r w:rsidRPr="0023730B">
              <w:rPr>
                <w:szCs w:val="18"/>
                <w:lang w:val="ru-RU"/>
              </w:rPr>
              <w:t xml:space="preserve">MP3 120%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c>
          <w:tcPr>
            <w:tcW w:w="992" w:type="dxa"/>
            <w:vAlign w:val="center"/>
          </w:tcPr>
          <w:p w14:paraId="4E80374D" w14:textId="30943ACF" w:rsidR="00AB0C91" w:rsidRPr="0023730B" w:rsidRDefault="00AB0C91" w:rsidP="009E4BD5">
            <w:pPr>
              <w:pStyle w:val="Tablehead"/>
              <w:rPr>
                <w:szCs w:val="18"/>
                <w:lang w:val="ru-RU"/>
              </w:rPr>
            </w:pPr>
            <w:r w:rsidRPr="0023730B">
              <w:rPr>
                <w:szCs w:val="18"/>
                <w:lang w:val="ru-RU"/>
              </w:rPr>
              <w:t>Другие</w:t>
            </w:r>
            <w:r w:rsidRPr="0023730B">
              <w:rPr>
                <w:szCs w:val="18"/>
                <w:vertAlign w:val="superscript"/>
                <w:lang w:val="ru-RU"/>
              </w:rPr>
              <w:t xml:space="preserve"> </w:t>
            </w:r>
            <w:r w:rsidRPr="0023730B">
              <w:rPr>
                <w:szCs w:val="18"/>
                <w:lang w:val="ru-RU"/>
              </w:rPr>
              <w:t xml:space="preserve">140% </w:t>
            </w:r>
            <w:proofErr w:type="spellStart"/>
            <w:r w:rsidRPr="0023730B">
              <w:rPr>
                <w:szCs w:val="18"/>
                <w:lang w:val="ru-RU"/>
              </w:rPr>
              <w:t>мощ</w:t>
            </w:r>
            <w:r w:rsidR="000A63B2" w:rsidRPr="0023730B">
              <w:rPr>
                <w:szCs w:val="18"/>
                <w:lang w:val="ru-RU"/>
              </w:rPr>
              <w:t>-</w:t>
            </w:r>
            <w:r w:rsidRPr="0023730B">
              <w:rPr>
                <w:szCs w:val="18"/>
                <w:lang w:val="ru-RU"/>
              </w:rPr>
              <w:t>ности</w:t>
            </w:r>
            <w:proofErr w:type="spellEnd"/>
            <w:r w:rsidRPr="0023730B">
              <w:rPr>
                <w:szCs w:val="18"/>
                <w:lang w:val="ru-RU"/>
              </w:rPr>
              <w:t xml:space="preserve"> MP1</w:t>
            </w:r>
          </w:p>
        </w:tc>
      </w:tr>
      <w:tr w:rsidR="00AB0C91" w:rsidRPr="0023730B" w14:paraId="1389C5BF" w14:textId="77777777" w:rsidTr="000A63B2">
        <w:trPr>
          <w:trHeight w:val="238"/>
          <w:jc w:val="center"/>
        </w:trPr>
        <w:tc>
          <w:tcPr>
            <w:tcW w:w="1843" w:type="dxa"/>
            <w:vAlign w:val="center"/>
          </w:tcPr>
          <w:p w14:paraId="654DEB40" w14:textId="7AC0FCF3" w:rsidR="00AB0C91" w:rsidRPr="0023730B" w:rsidDel="00F22052" w:rsidRDefault="00AB0C91" w:rsidP="009E4BD5">
            <w:pPr>
              <w:pStyle w:val="Tabletext"/>
              <w:jc w:val="center"/>
              <w:rPr>
                <w:lang w:val="ru-RU"/>
              </w:rPr>
            </w:pPr>
            <w:r w:rsidRPr="0023730B">
              <w:rPr>
                <w:lang w:val="ru-RU"/>
              </w:rPr>
              <w:t>−20,0</w:t>
            </w:r>
          </w:p>
        </w:tc>
        <w:tc>
          <w:tcPr>
            <w:tcW w:w="1145" w:type="dxa"/>
            <w:vAlign w:val="center"/>
          </w:tcPr>
          <w:p w14:paraId="7946E8F6" w14:textId="309D273A" w:rsidR="00AB0C91" w:rsidRPr="0023730B" w:rsidDel="00F22052" w:rsidRDefault="00AB0C91" w:rsidP="009E4BD5">
            <w:pPr>
              <w:pStyle w:val="Tabletext"/>
              <w:jc w:val="center"/>
              <w:rPr>
                <w:lang w:val="ru-RU"/>
              </w:rPr>
            </w:pPr>
            <w:r w:rsidRPr="0023730B">
              <w:rPr>
                <w:lang w:val="ru-RU"/>
              </w:rPr>
              <w:t>−45,8</w:t>
            </w:r>
          </w:p>
        </w:tc>
        <w:tc>
          <w:tcPr>
            <w:tcW w:w="799" w:type="dxa"/>
            <w:vAlign w:val="center"/>
          </w:tcPr>
          <w:p w14:paraId="30642918" w14:textId="6BA8401A" w:rsidR="00AB0C91" w:rsidRPr="0023730B" w:rsidDel="00F22052" w:rsidRDefault="00AB0C91" w:rsidP="009E4BD5">
            <w:pPr>
              <w:pStyle w:val="Tabletext"/>
              <w:jc w:val="center"/>
              <w:rPr>
                <w:lang w:val="ru-RU"/>
              </w:rPr>
            </w:pPr>
            <w:r w:rsidRPr="0023730B">
              <w:rPr>
                <w:lang w:val="ru-RU"/>
              </w:rPr>
              <w:t>−20,0</w:t>
            </w:r>
          </w:p>
        </w:tc>
        <w:tc>
          <w:tcPr>
            <w:tcW w:w="765" w:type="dxa"/>
            <w:vAlign w:val="center"/>
          </w:tcPr>
          <w:p w14:paraId="0D893DA3" w14:textId="6FF78A9B" w:rsidR="00AB0C91" w:rsidRPr="0023730B" w:rsidDel="00F22052" w:rsidRDefault="00AB0C91" w:rsidP="009E4BD5">
            <w:pPr>
              <w:pStyle w:val="Tabletext"/>
              <w:jc w:val="center"/>
              <w:rPr>
                <w:lang w:val="ru-RU"/>
              </w:rPr>
            </w:pPr>
            <w:r w:rsidRPr="0023730B">
              <w:rPr>
                <w:lang w:val="ru-RU"/>
              </w:rPr>
              <w:t>−19,6</w:t>
            </w:r>
          </w:p>
        </w:tc>
        <w:tc>
          <w:tcPr>
            <w:tcW w:w="765" w:type="dxa"/>
            <w:vAlign w:val="center"/>
          </w:tcPr>
          <w:p w14:paraId="650E475E" w14:textId="74432BE0" w:rsidR="00AB0C91" w:rsidRPr="0023730B" w:rsidDel="00F22052" w:rsidRDefault="00AB0C91" w:rsidP="009E4BD5">
            <w:pPr>
              <w:pStyle w:val="Tabletext"/>
              <w:jc w:val="center"/>
              <w:rPr>
                <w:lang w:val="ru-RU"/>
              </w:rPr>
            </w:pPr>
            <w:r w:rsidRPr="0023730B">
              <w:rPr>
                <w:lang w:val="ru-RU"/>
              </w:rPr>
              <w:t>−19,2</w:t>
            </w:r>
          </w:p>
        </w:tc>
        <w:tc>
          <w:tcPr>
            <w:tcW w:w="999" w:type="dxa"/>
            <w:vAlign w:val="center"/>
          </w:tcPr>
          <w:p w14:paraId="6FD4C0FB" w14:textId="59574C34" w:rsidR="00AB0C91" w:rsidRPr="0023730B" w:rsidDel="00F22052" w:rsidRDefault="00AB0C91" w:rsidP="009E4BD5">
            <w:pPr>
              <w:pStyle w:val="Tabletext"/>
              <w:jc w:val="center"/>
              <w:rPr>
                <w:lang w:val="ru-RU"/>
              </w:rPr>
            </w:pPr>
            <w:r w:rsidRPr="0023730B">
              <w:rPr>
                <w:lang w:val="ru-RU"/>
              </w:rPr>
              <w:t>−18,5</w:t>
            </w:r>
          </w:p>
        </w:tc>
        <w:tc>
          <w:tcPr>
            <w:tcW w:w="772" w:type="dxa"/>
            <w:vAlign w:val="center"/>
          </w:tcPr>
          <w:p w14:paraId="4FFC433C" w14:textId="5064A38F" w:rsidR="00AB0C91" w:rsidRPr="0023730B" w:rsidDel="00F22052" w:rsidRDefault="00AB0C91" w:rsidP="009E4BD5">
            <w:pPr>
              <w:pStyle w:val="Tabletext"/>
              <w:jc w:val="center"/>
              <w:rPr>
                <w:lang w:val="ru-RU"/>
              </w:rPr>
            </w:pPr>
            <w:r w:rsidRPr="0023730B">
              <w:rPr>
                <w:lang w:val="ru-RU"/>
              </w:rPr>
              <w:t>−23,0</w:t>
            </w:r>
          </w:p>
        </w:tc>
        <w:tc>
          <w:tcPr>
            <w:tcW w:w="773" w:type="dxa"/>
            <w:vAlign w:val="center"/>
          </w:tcPr>
          <w:p w14:paraId="1BAC3DC6" w14:textId="177526AF" w:rsidR="00AB0C91" w:rsidRPr="0023730B" w:rsidDel="00F22052" w:rsidRDefault="00AB0C91" w:rsidP="009E4BD5">
            <w:pPr>
              <w:pStyle w:val="Tabletext"/>
              <w:jc w:val="center"/>
              <w:rPr>
                <w:lang w:val="ru-RU"/>
              </w:rPr>
            </w:pPr>
            <w:r w:rsidRPr="0023730B">
              <w:rPr>
                <w:lang w:val="ru-RU"/>
              </w:rPr>
              <w:t>−22,6</w:t>
            </w:r>
          </w:p>
        </w:tc>
        <w:tc>
          <w:tcPr>
            <w:tcW w:w="786" w:type="dxa"/>
            <w:vAlign w:val="center"/>
          </w:tcPr>
          <w:p w14:paraId="39CA9AC3" w14:textId="03BCB8A1" w:rsidR="00AB0C91" w:rsidRPr="0023730B" w:rsidDel="00F22052" w:rsidRDefault="00AB0C91" w:rsidP="009E4BD5">
            <w:pPr>
              <w:pStyle w:val="Tabletext"/>
              <w:jc w:val="center"/>
              <w:rPr>
                <w:lang w:val="ru-RU"/>
              </w:rPr>
            </w:pPr>
            <w:r w:rsidRPr="0023730B">
              <w:rPr>
                <w:lang w:val="ru-RU"/>
              </w:rPr>
              <w:t>−22,2</w:t>
            </w:r>
          </w:p>
        </w:tc>
        <w:tc>
          <w:tcPr>
            <w:tcW w:w="992" w:type="dxa"/>
            <w:vAlign w:val="center"/>
          </w:tcPr>
          <w:p w14:paraId="2CA00FC5" w14:textId="787BE4D3" w:rsidR="00AB0C91" w:rsidRPr="0023730B" w:rsidDel="00F22052" w:rsidRDefault="00AB0C91" w:rsidP="009E4BD5">
            <w:pPr>
              <w:pStyle w:val="Tabletext"/>
              <w:jc w:val="center"/>
              <w:rPr>
                <w:lang w:val="ru-RU"/>
              </w:rPr>
            </w:pPr>
            <w:r w:rsidRPr="0023730B">
              <w:rPr>
                <w:lang w:val="ru-RU"/>
              </w:rPr>
              <w:t>−21,5</w:t>
            </w:r>
          </w:p>
        </w:tc>
      </w:tr>
      <w:tr w:rsidR="00AB0C91" w:rsidRPr="0023730B" w14:paraId="308AC20B" w14:textId="77777777" w:rsidTr="000A63B2">
        <w:trPr>
          <w:trHeight w:val="238"/>
          <w:jc w:val="center"/>
        </w:trPr>
        <w:tc>
          <w:tcPr>
            <w:tcW w:w="1843" w:type="dxa"/>
            <w:vAlign w:val="center"/>
          </w:tcPr>
          <w:p w14:paraId="2773E750" w14:textId="4454A59E" w:rsidR="00AB0C91" w:rsidRPr="0023730B" w:rsidRDefault="00AB0C91" w:rsidP="009E4BD5">
            <w:pPr>
              <w:pStyle w:val="Tabletext"/>
              <w:jc w:val="center"/>
              <w:rPr>
                <w:lang w:val="ru-RU"/>
              </w:rPr>
            </w:pPr>
            <w:r w:rsidRPr="0023730B">
              <w:rPr>
                <w:lang w:val="ru-RU"/>
              </w:rPr>
              <w:t>−14,0</w:t>
            </w:r>
          </w:p>
        </w:tc>
        <w:tc>
          <w:tcPr>
            <w:tcW w:w="1145" w:type="dxa"/>
            <w:vAlign w:val="center"/>
          </w:tcPr>
          <w:p w14:paraId="247DA103" w14:textId="24C515A6" w:rsidR="00AB0C91" w:rsidRPr="0023730B" w:rsidRDefault="00AB0C91" w:rsidP="009E4BD5">
            <w:pPr>
              <w:pStyle w:val="Tabletext"/>
              <w:jc w:val="center"/>
              <w:rPr>
                <w:lang w:val="ru-RU"/>
              </w:rPr>
            </w:pPr>
            <w:r w:rsidRPr="0023730B">
              <w:rPr>
                <w:lang w:val="ru-RU"/>
              </w:rPr>
              <w:t>−39,8</w:t>
            </w:r>
          </w:p>
        </w:tc>
        <w:tc>
          <w:tcPr>
            <w:tcW w:w="799" w:type="dxa"/>
            <w:vAlign w:val="center"/>
          </w:tcPr>
          <w:p w14:paraId="0296A55E" w14:textId="1B11B295" w:rsidR="00AB0C91" w:rsidRPr="0023730B" w:rsidRDefault="00AB0C91" w:rsidP="009E4BD5">
            <w:pPr>
              <w:pStyle w:val="Tabletext"/>
              <w:jc w:val="center"/>
              <w:rPr>
                <w:lang w:val="ru-RU"/>
              </w:rPr>
            </w:pPr>
            <w:r w:rsidRPr="0023730B">
              <w:rPr>
                <w:lang w:val="ru-RU"/>
              </w:rPr>
              <w:t>−14,0</w:t>
            </w:r>
          </w:p>
        </w:tc>
        <w:tc>
          <w:tcPr>
            <w:tcW w:w="765" w:type="dxa"/>
            <w:vAlign w:val="center"/>
          </w:tcPr>
          <w:p w14:paraId="6852C03E" w14:textId="4B47412F" w:rsidR="00AB0C91" w:rsidRPr="0023730B" w:rsidRDefault="00AB0C91" w:rsidP="009E4BD5">
            <w:pPr>
              <w:pStyle w:val="Tabletext"/>
              <w:jc w:val="center"/>
              <w:rPr>
                <w:lang w:val="ru-RU"/>
              </w:rPr>
            </w:pPr>
            <w:r w:rsidRPr="0023730B">
              <w:rPr>
                <w:lang w:val="ru-RU"/>
              </w:rPr>
              <w:t>−13,6</w:t>
            </w:r>
          </w:p>
        </w:tc>
        <w:tc>
          <w:tcPr>
            <w:tcW w:w="765" w:type="dxa"/>
            <w:vAlign w:val="center"/>
          </w:tcPr>
          <w:p w14:paraId="49A5F419" w14:textId="1B7870F0" w:rsidR="00AB0C91" w:rsidRPr="0023730B" w:rsidRDefault="00AB0C91" w:rsidP="009E4BD5">
            <w:pPr>
              <w:pStyle w:val="Tabletext"/>
              <w:jc w:val="center"/>
              <w:rPr>
                <w:lang w:val="ru-RU"/>
              </w:rPr>
            </w:pPr>
            <w:r w:rsidRPr="0023730B">
              <w:rPr>
                <w:lang w:val="ru-RU"/>
              </w:rPr>
              <w:t>−13,2</w:t>
            </w:r>
          </w:p>
        </w:tc>
        <w:tc>
          <w:tcPr>
            <w:tcW w:w="999" w:type="dxa"/>
            <w:vAlign w:val="center"/>
          </w:tcPr>
          <w:p w14:paraId="7E92514C" w14:textId="45944C49" w:rsidR="00AB0C91" w:rsidRPr="0023730B" w:rsidRDefault="00AB0C91" w:rsidP="009E4BD5">
            <w:pPr>
              <w:pStyle w:val="Tabletext"/>
              <w:jc w:val="center"/>
              <w:rPr>
                <w:lang w:val="ru-RU"/>
              </w:rPr>
            </w:pPr>
            <w:r w:rsidRPr="0023730B">
              <w:rPr>
                <w:lang w:val="ru-RU"/>
              </w:rPr>
              <w:t>−12,5</w:t>
            </w:r>
          </w:p>
        </w:tc>
        <w:tc>
          <w:tcPr>
            <w:tcW w:w="772" w:type="dxa"/>
            <w:vAlign w:val="center"/>
          </w:tcPr>
          <w:p w14:paraId="4E45D83B" w14:textId="4D3DDDF9" w:rsidR="00AB0C91" w:rsidRPr="0023730B" w:rsidRDefault="00AB0C91" w:rsidP="009E4BD5">
            <w:pPr>
              <w:pStyle w:val="Tabletext"/>
              <w:jc w:val="center"/>
              <w:rPr>
                <w:lang w:val="ru-RU"/>
              </w:rPr>
            </w:pPr>
            <w:r w:rsidRPr="0023730B">
              <w:rPr>
                <w:lang w:val="ru-RU"/>
              </w:rPr>
              <w:t>−17,0</w:t>
            </w:r>
          </w:p>
        </w:tc>
        <w:tc>
          <w:tcPr>
            <w:tcW w:w="773" w:type="dxa"/>
            <w:vAlign w:val="center"/>
          </w:tcPr>
          <w:p w14:paraId="6885206E" w14:textId="21D90CD6" w:rsidR="00AB0C91" w:rsidRPr="0023730B" w:rsidRDefault="00AB0C91" w:rsidP="009E4BD5">
            <w:pPr>
              <w:pStyle w:val="Tabletext"/>
              <w:jc w:val="center"/>
              <w:rPr>
                <w:lang w:val="ru-RU"/>
              </w:rPr>
            </w:pPr>
            <w:r w:rsidRPr="0023730B">
              <w:rPr>
                <w:lang w:val="ru-RU"/>
              </w:rPr>
              <w:t>−16,6</w:t>
            </w:r>
          </w:p>
        </w:tc>
        <w:tc>
          <w:tcPr>
            <w:tcW w:w="786" w:type="dxa"/>
            <w:vAlign w:val="center"/>
          </w:tcPr>
          <w:p w14:paraId="563A035C" w14:textId="691BC221" w:rsidR="00AB0C91" w:rsidRPr="0023730B" w:rsidRDefault="00AB0C91" w:rsidP="009E4BD5">
            <w:pPr>
              <w:pStyle w:val="Tabletext"/>
              <w:jc w:val="center"/>
              <w:rPr>
                <w:lang w:val="ru-RU"/>
              </w:rPr>
            </w:pPr>
            <w:r w:rsidRPr="0023730B">
              <w:rPr>
                <w:lang w:val="ru-RU"/>
              </w:rPr>
              <w:t>−16,2</w:t>
            </w:r>
          </w:p>
        </w:tc>
        <w:tc>
          <w:tcPr>
            <w:tcW w:w="992" w:type="dxa"/>
            <w:vAlign w:val="center"/>
          </w:tcPr>
          <w:p w14:paraId="0A9FD3BD" w14:textId="59FE0E57" w:rsidR="00AB0C91" w:rsidRPr="0023730B" w:rsidRDefault="00AB0C91" w:rsidP="009E4BD5">
            <w:pPr>
              <w:pStyle w:val="Tabletext"/>
              <w:jc w:val="center"/>
              <w:rPr>
                <w:lang w:val="ru-RU"/>
              </w:rPr>
            </w:pPr>
            <w:r w:rsidRPr="0023730B">
              <w:rPr>
                <w:lang w:val="ru-RU"/>
              </w:rPr>
              <w:t>−15,5</w:t>
            </w:r>
          </w:p>
        </w:tc>
      </w:tr>
      <w:tr w:rsidR="00AB0C91" w:rsidRPr="0023730B" w14:paraId="2D5F81CD" w14:textId="77777777" w:rsidTr="000A63B2">
        <w:trPr>
          <w:trHeight w:val="238"/>
          <w:jc w:val="center"/>
        </w:trPr>
        <w:tc>
          <w:tcPr>
            <w:tcW w:w="1843" w:type="dxa"/>
            <w:vAlign w:val="center"/>
          </w:tcPr>
          <w:p w14:paraId="5642E54E" w14:textId="75A4A07B" w:rsidR="00AB0C91" w:rsidRPr="0023730B" w:rsidRDefault="00AB0C91" w:rsidP="009E4BD5">
            <w:pPr>
              <w:pStyle w:val="Tabletext"/>
              <w:jc w:val="center"/>
              <w:rPr>
                <w:lang w:val="ru-RU"/>
              </w:rPr>
            </w:pPr>
            <w:r w:rsidRPr="0023730B">
              <w:rPr>
                <w:lang w:val="ru-RU"/>
              </w:rPr>
              <w:t>−13,0</w:t>
            </w:r>
          </w:p>
        </w:tc>
        <w:tc>
          <w:tcPr>
            <w:tcW w:w="1145" w:type="dxa"/>
            <w:vAlign w:val="center"/>
          </w:tcPr>
          <w:p w14:paraId="5F63BBD9" w14:textId="663E9AEF" w:rsidR="00AB0C91" w:rsidRPr="0023730B" w:rsidRDefault="00AB0C91" w:rsidP="009E4BD5">
            <w:pPr>
              <w:pStyle w:val="Tabletext"/>
              <w:jc w:val="center"/>
              <w:rPr>
                <w:lang w:val="ru-RU"/>
              </w:rPr>
            </w:pPr>
            <w:r w:rsidRPr="0023730B">
              <w:rPr>
                <w:lang w:val="ru-RU"/>
              </w:rPr>
              <w:t>−38,8</w:t>
            </w:r>
          </w:p>
        </w:tc>
        <w:tc>
          <w:tcPr>
            <w:tcW w:w="799" w:type="dxa"/>
            <w:vAlign w:val="center"/>
          </w:tcPr>
          <w:p w14:paraId="102A5DDC" w14:textId="1CE2B529" w:rsidR="00AB0C91" w:rsidRPr="0023730B" w:rsidRDefault="00AB0C91" w:rsidP="009E4BD5">
            <w:pPr>
              <w:pStyle w:val="Tabletext"/>
              <w:jc w:val="center"/>
              <w:rPr>
                <w:lang w:val="ru-RU"/>
              </w:rPr>
            </w:pPr>
            <w:r w:rsidRPr="0023730B">
              <w:rPr>
                <w:lang w:val="ru-RU"/>
              </w:rPr>
              <w:t>−13,0</w:t>
            </w:r>
          </w:p>
        </w:tc>
        <w:tc>
          <w:tcPr>
            <w:tcW w:w="765" w:type="dxa"/>
            <w:vAlign w:val="center"/>
          </w:tcPr>
          <w:p w14:paraId="445F7539" w14:textId="58A420A7" w:rsidR="00AB0C91" w:rsidRPr="0023730B" w:rsidRDefault="00AB0C91" w:rsidP="009E4BD5">
            <w:pPr>
              <w:pStyle w:val="Tabletext"/>
              <w:jc w:val="center"/>
              <w:rPr>
                <w:lang w:val="ru-RU"/>
              </w:rPr>
            </w:pPr>
            <w:r w:rsidRPr="0023730B">
              <w:rPr>
                <w:lang w:val="ru-RU"/>
              </w:rPr>
              <w:t>−12,6</w:t>
            </w:r>
          </w:p>
        </w:tc>
        <w:tc>
          <w:tcPr>
            <w:tcW w:w="765" w:type="dxa"/>
            <w:vAlign w:val="center"/>
          </w:tcPr>
          <w:p w14:paraId="1D20DD4E" w14:textId="3D631898" w:rsidR="00AB0C91" w:rsidRPr="0023730B" w:rsidRDefault="00AB0C91" w:rsidP="009E4BD5">
            <w:pPr>
              <w:pStyle w:val="Tabletext"/>
              <w:jc w:val="center"/>
              <w:rPr>
                <w:lang w:val="ru-RU"/>
              </w:rPr>
            </w:pPr>
            <w:r w:rsidRPr="0023730B">
              <w:rPr>
                <w:lang w:val="ru-RU"/>
              </w:rPr>
              <w:t>−12,2</w:t>
            </w:r>
          </w:p>
        </w:tc>
        <w:tc>
          <w:tcPr>
            <w:tcW w:w="999" w:type="dxa"/>
            <w:vAlign w:val="center"/>
          </w:tcPr>
          <w:p w14:paraId="10D6CBC3" w14:textId="05217DFA" w:rsidR="00AB0C91" w:rsidRPr="0023730B" w:rsidRDefault="00AB0C91" w:rsidP="009E4BD5">
            <w:pPr>
              <w:pStyle w:val="Tabletext"/>
              <w:jc w:val="center"/>
              <w:rPr>
                <w:lang w:val="ru-RU"/>
              </w:rPr>
            </w:pPr>
            <w:r w:rsidRPr="0023730B">
              <w:rPr>
                <w:lang w:val="ru-RU"/>
              </w:rPr>
              <w:t>−11,5</w:t>
            </w:r>
          </w:p>
        </w:tc>
        <w:tc>
          <w:tcPr>
            <w:tcW w:w="772" w:type="dxa"/>
            <w:vAlign w:val="center"/>
          </w:tcPr>
          <w:p w14:paraId="1B53A3D3" w14:textId="73666DAA" w:rsidR="00AB0C91" w:rsidRPr="0023730B" w:rsidRDefault="00AB0C91" w:rsidP="009E4BD5">
            <w:pPr>
              <w:pStyle w:val="Tabletext"/>
              <w:jc w:val="center"/>
              <w:rPr>
                <w:lang w:val="ru-RU"/>
              </w:rPr>
            </w:pPr>
            <w:r w:rsidRPr="0023730B">
              <w:rPr>
                <w:lang w:val="ru-RU"/>
              </w:rPr>
              <w:t>−16,0</w:t>
            </w:r>
          </w:p>
        </w:tc>
        <w:tc>
          <w:tcPr>
            <w:tcW w:w="773" w:type="dxa"/>
            <w:vAlign w:val="center"/>
          </w:tcPr>
          <w:p w14:paraId="72C0A107" w14:textId="3A2BC2F2" w:rsidR="00AB0C91" w:rsidRPr="0023730B" w:rsidRDefault="00AB0C91" w:rsidP="009E4BD5">
            <w:pPr>
              <w:pStyle w:val="Tabletext"/>
              <w:jc w:val="center"/>
              <w:rPr>
                <w:lang w:val="ru-RU"/>
              </w:rPr>
            </w:pPr>
            <w:r w:rsidRPr="0023730B">
              <w:rPr>
                <w:lang w:val="ru-RU"/>
              </w:rPr>
              <w:t>−15,6</w:t>
            </w:r>
          </w:p>
        </w:tc>
        <w:tc>
          <w:tcPr>
            <w:tcW w:w="786" w:type="dxa"/>
            <w:vAlign w:val="center"/>
          </w:tcPr>
          <w:p w14:paraId="62EE7F67" w14:textId="7B1064E2" w:rsidR="00AB0C91" w:rsidRPr="0023730B" w:rsidRDefault="00AB0C91" w:rsidP="009E4BD5">
            <w:pPr>
              <w:pStyle w:val="Tabletext"/>
              <w:jc w:val="center"/>
              <w:rPr>
                <w:lang w:val="ru-RU"/>
              </w:rPr>
            </w:pPr>
            <w:r w:rsidRPr="0023730B">
              <w:rPr>
                <w:lang w:val="ru-RU"/>
              </w:rPr>
              <w:t>−15,2</w:t>
            </w:r>
          </w:p>
        </w:tc>
        <w:tc>
          <w:tcPr>
            <w:tcW w:w="992" w:type="dxa"/>
            <w:vAlign w:val="center"/>
          </w:tcPr>
          <w:p w14:paraId="729A87FA" w14:textId="4395253A" w:rsidR="00AB0C91" w:rsidRPr="0023730B" w:rsidRDefault="00AB0C91" w:rsidP="009E4BD5">
            <w:pPr>
              <w:pStyle w:val="Tabletext"/>
              <w:jc w:val="center"/>
              <w:rPr>
                <w:lang w:val="ru-RU"/>
              </w:rPr>
            </w:pPr>
            <w:r w:rsidRPr="0023730B">
              <w:rPr>
                <w:lang w:val="ru-RU"/>
              </w:rPr>
              <w:t>−14,5</w:t>
            </w:r>
          </w:p>
        </w:tc>
      </w:tr>
      <w:tr w:rsidR="00AB0C91" w:rsidRPr="0023730B" w14:paraId="6261FC44" w14:textId="77777777" w:rsidTr="000A63B2">
        <w:trPr>
          <w:trHeight w:val="238"/>
          <w:jc w:val="center"/>
        </w:trPr>
        <w:tc>
          <w:tcPr>
            <w:tcW w:w="1843" w:type="dxa"/>
            <w:vAlign w:val="center"/>
          </w:tcPr>
          <w:p w14:paraId="4403523D" w14:textId="6B8B0F95" w:rsidR="00AB0C91" w:rsidRPr="0023730B" w:rsidRDefault="00AB0C91" w:rsidP="009E4BD5">
            <w:pPr>
              <w:pStyle w:val="Tabletext"/>
              <w:jc w:val="center"/>
              <w:rPr>
                <w:lang w:val="ru-RU"/>
              </w:rPr>
            </w:pPr>
            <w:r w:rsidRPr="0023730B">
              <w:rPr>
                <w:lang w:val="ru-RU"/>
              </w:rPr>
              <w:t>−12,0</w:t>
            </w:r>
          </w:p>
        </w:tc>
        <w:tc>
          <w:tcPr>
            <w:tcW w:w="1145" w:type="dxa"/>
            <w:vAlign w:val="center"/>
          </w:tcPr>
          <w:p w14:paraId="4E76D3EA" w14:textId="7DF9D875" w:rsidR="00AB0C91" w:rsidRPr="0023730B" w:rsidRDefault="00AB0C91" w:rsidP="009E4BD5">
            <w:pPr>
              <w:pStyle w:val="Tabletext"/>
              <w:jc w:val="center"/>
              <w:rPr>
                <w:lang w:val="ru-RU"/>
              </w:rPr>
            </w:pPr>
            <w:r w:rsidRPr="0023730B">
              <w:rPr>
                <w:lang w:val="ru-RU"/>
              </w:rPr>
              <w:t>−37,8</w:t>
            </w:r>
          </w:p>
        </w:tc>
        <w:tc>
          <w:tcPr>
            <w:tcW w:w="799" w:type="dxa"/>
            <w:vAlign w:val="center"/>
          </w:tcPr>
          <w:p w14:paraId="3FAC851C" w14:textId="0120A7CE" w:rsidR="00AB0C91" w:rsidRPr="0023730B" w:rsidRDefault="00AB0C91" w:rsidP="009E4BD5">
            <w:pPr>
              <w:pStyle w:val="Tabletext"/>
              <w:jc w:val="center"/>
              <w:rPr>
                <w:lang w:val="ru-RU"/>
              </w:rPr>
            </w:pPr>
            <w:r w:rsidRPr="0023730B">
              <w:rPr>
                <w:lang w:val="ru-RU"/>
              </w:rPr>
              <w:t>−12,0</w:t>
            </w:r>
          </w:p>
        </w:tc>
        <w:tc>
          <w:tcPr>
            <w:tcW w:w="765" w:type="dxa"/>
            <w:vAlign w:val="center"/>
          </w:tcPr>
          <w:p w14:paraId="587B597D" w14:textId="061453EF" w:rsidR="00AB0C91" w:rsidRPr="0023730B" w:rsidRDefault="00AB0C91" w:rsidP="009E4BD5">
            <w:pPr>
              <w:pStyle w:val="Tabletext"/>
              <w:jc w:val="center"/>
              <w:rPr>
                <w:lang w:val="ru-RU"/>
              </w:rPr>
            </w:pPr>
            <w:r w:rsidRPr="0023730B">
              <w:rPr>
                <w:lang w:val="ru-RU"/>
              </w:rPr>
              <w:t>−11,6</w:t>
            </w:r>
          </w:p>
        </w:tc>
        <w:tc>
          <w:tcPr>
            <w:tcW w:w="765" w:type="dxa"/>
            <w:vAlign w:val="center"/>
          </w:tcPr>
          <w:p w14:paraId="0F24F3D8" w14:textId="61DA6E2C" w:rsidR="00AB0C91" w:rsidRPr="0023730B" w:rsidRDefault="00AB0C91" w:rsidP="009E4BD5">
            <w:pPr>
              <w:pStyle w:val="Tabletext"/>
              <w:jc w:val="center"/>
              <w:rPr>
                <w:lang w:val="ru-RU"/>
              </w:rPr>
            </w:pPr>
            <w:r w:rsidRPr="0023730B">
              <w:rPr>
                <w:lang w:val="ru-RU"/>
              </w:rPr>
              <w:t>−11,2</w:t>
            </w:r>
          </w:p>
        </w:tc>
        <w:tc>
          <w:tcPr>
            <w:tcW w:w="999" w:type="dxa"/>
            <w:vAlign w:val="center"/>
          </w:tcPr>
          <w:p w14:paraId="17AB5A5F" w14:textId="7EEC6D7C" w:rsidR="00AB0C91" w:rsidRPr="0023730B" w:rsidRDefault="00AB0C91" w:rsidP="009E4BD5">
            <w:pPr>
              <w:pStyle w:val="Tabletext"/>
              <w:jc w:val="center"/>
              <w:rPr>
                <w:lang w:val="ru-RU"/>
              </w:rPr>
            </w:pPr>
            <w:r w:rsidRPr="0023730B">
              <w:rPr>
                <w:lang w:val="ru-RU"/>
              </w:rPr>
              <w:t>−10,5</w:t>
            </w:r>
          </w:p>
        </w:tc>
        <w:tc>
          <w:tcPr>
            <w:tcW w:w="772" w:type="dxa"/>
            <w:vAlign w:val="center"/>
          </w:tcPr>
          <w:p w14:paraId="23B6AB21" w14:textId="29DFA06B" w:rsidR="00AB0C91" w:rsidRPr="0023730B" w:rsidRDefault="00AB0C91" w:rsidP="009E4BD5">
            <w:pPr>
              <w:pStyle w:val="Tabletext"/>
              <w:jc w:val="center"/>
              <w:rPr>
                <w:lang w:val="ru-RU"/>
              </w:rPr>
            </w:pPr>
            <w:r w:rsidRPr="0023730B">
              <w:rPr>
                <w:lang w:val="ru-RU"/>
              </w:rPr>
              <w:t>−15,0</w:t>
            </w:r>
          </w:p>
        </w:tc>
        <w:tc>
          <w:tcPr>
            <w:tcW w:w="773" w:type="dxa"/>
            <w:vAlign w:val="center"/>
          </w:tcPr>
          <w:p w14:paraId="31CFE8CE" w14:textId="16CFFE56" w:rsidR="00AB0C91" w:rsidRPr="0023730B" w:rsidRDefault="00AB0C91" w:rsidP="009E4BD5">
            <w:pPr>
              <w:pStyle w:val="Tabletext"/>
              <w:jc w:val="center"/>
              <w:rPr>
                <w:lang w:val="ru-RU"/>
              </w:rPr>
            </w:pPr>
            <w:r w:rsidRPr="0023730B">
              <w:rPr>
                <w:lang w:val="ru-RU"/>
              </w:rPr>
              <w:t>−14,6</w:t>
            </w:r>
          </w:p>
        </w:tc>
        <w:tc>
          <w:tcPr>
            <w:tcW w:w="786" w:type="dxa"/>
            <w:vAlign w:val="center"/>
          </w:tcPr>
          <w:p w14:paraId="1022FC2F" w14:textId="3BE52C7D" w:rsidR="00AB0C91" w:rsidRPr="0023730B" w:rsidRDefault="00AB0C91" w:rsidP="009E4BD5">
            <w:pPr>
              <w:pStyle w:val="Tabletext"/>
              <w:jc w:val="center"/>
              <w:rPr>
                <w:lang w:val="ru-RU"/>
              </w:rPr>
            </w:pPr>
            <w:r w:rsidRPr="0023730B">
              <w:rPr>
                <w:lang w:val="ru-RU"/>
              </w:rPr>
              <w:t>−14,2</w:t>
            </w:r>
          </w:p>
        </w:tc>
        <w:tc>
          <w:tcPr>
            <w:tcW w:w="992" w:type="dxa"/>
            <w:vAlign w:val="center"/>
          </w:tcPr>
          <w:p w14:paraId="29314648" w14:textId="33D3C202" w:rsidR="00AB0C91" w:rsidRPr="0023730B" w:rsidRDefault="00AB0C91" w:rsidP="009E4BD5">
            <w:pPr>
              <w:pStyle w:val="Tabletext"/>
              <w:jc w:val="center"/>
              <w:rPr>
                <w:lang w:val="ru-RU"/>
              </w:rPr>
            </w:pPr>
            <w:r w:rsidRPr="0023730B">
              <w:rPr>
                <w:lang w:val="ru-RU"/>
              </w:rPr>
              <w:t>−13,5</w:t>
            </w:r>
          </w:p>
        </w:tc>
      </w:tr>
      <w:tr w:rsidR="00AB0C91" w:rsidRPr="0023730B" w14:paraId="43418C5A" w14:textId="77777777" w:rsidTr="000A63B2">
        <w:trPr>
          <w:trHeight w:val="238"/>
          <w:jc w:val="center"/>
        </w:trPr>
        <w:tc>
          <w:tcPr>
            <w:tcW w:w="1843" w:type="dxa"/>
            <w:vAlign w:val="center"/>
          </w:tcPr>
          <w:p w14:paraId="64179AD0" w14:textId="24DA5114" w:rsidR="00AB0C91" w:rsidRPr="0023730B" w:rsidRDefault="00AB0C91" w:rsidP="009E4BD5">
            <w:pPr>
              <w:pStyle w:val="Tabletext"/>
              <w:jc w:val="center"/>
              <w:rPr>
                <w:lang w:val="ru-RU"/>
              </w:rPr>
            </w:pPr>
            <w:r w:rsidRPr="0023730B">
              <w:rPr>
                <w:lang w:val="ru-RU"/>
              </w:rPr>
              <w:t>−11,0</w:t>
            </w:r>
          </w:p>
        </w:tc>
        <w:tc>
          <w:tcPr>
            <w:tcW w:w="1145" w:type="dxa"/>
            <w:vAlign w:val="center"/>
          </w:tcPr>
          <w:p w14:paraId="789AFCCB" w14:textId="5359ACD8" w:rsidR="00AB0C91" w:rsidRPr="0023730B" w:rsidRDefault="00AB0C91" w:rsidP="009E4BD5">
            <w:pPr>
              <w:pStyle w:val="Tabletext"/>
              <w:jc w:val="center"/>
              <w:rPr>
                <w:lang w:val="ru-RU"/>
              </w:rPr>
            </w:pPr>
            <w:r w:rsidRPr="0023730B">
              <w:rPr>
                <w:lang w:val="ru-RU"/>
              </w:rPr>
              <w:t>−36,8</w:t>
            </w:r>
          </w:p>
        </w:tc>
        <w:tc>
          <w:tcPr>
            <w:tcW w:w="799" w:type="dxa"/>
            <w:vAlign w:val="center"/>
          </w:tcPr>
          <w:p w14:paraId="6CE0F2C7" w14:textId="2E44DDD1" w:rsidR="00AB0C91" w:rsidRPr="0023730B" w:rsidRDefault="00AB0C91" w:rsidP="009E4BD5">
            <w:pPr>
              <w:pStyle w:val="Tabletext"/>
              <w:jc w:val="center"/>
              <w:rPr>
                <w:lang w:val="ru-RU"/>
              </w:rPr>
            </w:pPr>
            <w:r w:rsidRPr="0023730B">
              <w:rPr>
                <w:lang w:val="ru-RU"/>
              </w:rPr>
              <w:t>−11,0</w:t>
            </w:r>
          </w:p>
        </w:tc>
        <w:tc>
          <w:tcPr>
            <w:tcW w:w="765" w:type="dxa"/>
            <w:vAlign w:val="center"/>
          </w:tcPr>
          <w:p w14:paraId="0CCE9FE0" w14:textId="12E44224" w:rsidR="00AB0C91" w:rsidRPr="0023730B" w:rsidRDefault="00AB0C91" w:rsidP="009E4BD5">
            <w:pPr>
              <w:pStyle w:val="Tabletext"/>
              <w:jc w:val="center"/>
              <w:rPr>
                <w:lang w:val="ru-RU"/>
              </w:rPr>
            </w:pPr>
            <w:r w:rsidRPr="0023730B">
              <w:rPr>
                <w:lang w:val="ru-RU"/>
              </w:rPr>
              <w:t>−10,6</w:t>
            </w:r>
          </w:p>
        </w:tc>
        <w:tc>
          <w:tcPr>
            <w:tcW w:w="765" w:type="dxa"/>
            <w:vAlign w:val="center"/>
          </w:tcPr>
          <w:p w14:paraId="6DD81749" w14:textId="3B94FC76" w:rsidR="00AB0C91" w:rsidRPr="0023730B" w:rsidRDefault="00AB0C91" w:rsidP="009E4BD5">
            <w:pPr>
              <w:pStyle w:val="Tabletext"/>
              <w:jc w:val="center"/>
              <w:rPr>
                <w:lang w:val="ru-RU"/>
              </w:rPr>
            </w:pPr>
            <w:r w:rsidRPr="0023730B">
              <w:rPr>
                <w:lang w:val="ru-RU"/>
              </w:rPr>
              <w:t>−10,2</w:t>
            </w:r>
          </w:p>
        </w:tc>
        <w:tc>
          <w:tcPr>
            <w:tcW w:w="999" w:type="dxa"/>
            <w:vAlign w:val="center"/>
          </w:tcPr>
          <w:p w14:paraId="16022D3B" w14:textId="46168534" w:rsidR="00AB0C91" w:rsidRPr="0023730B" w:rsidRDefault="00AB0C91" w:rsidP="009E4BD5">
            <w:pPr>
              <w:pStyle w:val="Tabletext"/>
              <w:jc w:val="center"/>
              <w:rPr>
                <w:lang w:val="ru-RU"/>
              </w:rPr>
            </w:pPr>
            <w:r w:rsidRPr="0023730B">
              <w:rPr>
                <w:lang w:val="ru-RU"/>
              </w:rPr>
              <w:t>−9,5</w:t>
            </w:r>
          </w:p>
        </w:tc>
        <w:tc>
          <w:tcPr>
            <w:tcW w:w="772" w:type="dxa"/>
            <w:vAlign w:val="center"/>
          </w:tcPr>
          <w:p w14:paraId="6C8DDE83" w14:textId="6569D265" w:rsidR="00AB0C91" w:rsidRPr="0023730B" w:rsidRDefault="00AB0C91" w:rsidP="009E4BD5">
            <w:pPr>
              <w:pStyle w:val="Tabletext"/>
              <w:jc w:val="center"/>
              <w:rPr>
                <w:lang w:val="ru-RU"/>
              </w:rPr>
            </w:pPr>
            <w:r w:rsidRPr="0023730B">
              <w:rPr>
                <w:lang w:val="ru-RU"/>
              </w:rPr>
              <w:t>−14,0</w:t>
            </w:r>
          </w:p>
        </w:tc>
        <w:tc>
          <w:tcPr>
            <w:tcW w:w="773" w:type="dxa"/>
            <w:vAlign w:val="center"/>
          </w:tcPr>
          <w:p w14:paraId="199E3CA1" w14:textId="0E9C29FD" w:rsidR="00AB0C91" w:rsidRPr="0023730B" w:rsidRDefault="00AB0C91" w:rsidP="009E4BD5">
            <w:pPr>
              <w:pStyle w:val="Tabletext"/>
              <w:jc w:val="center"/>
              <w:rPr>
                <w:lang w:val="ru-RU"/>
              </w:rPr>
            </w:pPr>
            <w:r w:rsidRPr="0023730B">
              <w:rPr>
                <w:lang w:val="ru-RU"/>
              </w:rPr>
              <w:t>−13,6</w:t>
            </w:r>
          </w:p>
        </w:tc>
        <w:tc>
          <w:tcPr>
            <w:tcW w:w="786" w:type="dxa"/>
            <w:vAlign w:val="center"/>
          </w:tcPr>
          <w:p w14:paraId="6688BBAF" w14:textId="5AFB52A2" w:rsidR="00AB0C91" w:rsidRPr="0023730B" w:rsidRDefault="00AB0C91" w:rsidP="009E4BD5">
            <w:pPr>
              <w:pStyle w:val="Tabletext"/>
              <w:jc w:val="center"/>
              <w:rPr>
                <w:lang w:val="ru-RU"/>
              </w:rPr>
            </w:pPr>
            <w:r w:rsidRPr="0023730B">
              <w:rPr>
                <w:lang w:val="ru-RU"/>
              </w:rPr>
              <w:t>−13,2</w:t>
            </w:r>
          </w:p>
        </w:tc>
        <w:tc>
          <w:tcPr>
            <w:tcW w:w="992" w:type="dxa"/>
            <w:vAlign w:val="center"/>
          </w:tcPr>
          <w:p w14:paraId="2695288E" w14:textId="2649770E" w:rsidR="00AB0C91" w:rsidRPr="0023730B" w:rsidRDefault="00AB0C91" w:rsidP="009E4BD5">
            <w:pPr>
              <w:pStyle w:val="Tabletext"/>
              <w:jc w:val="center"/>
              <w:rPr>
                <w:lang w:val="ru-RU"/>
              </w:rPr>
            </w:pPr>
            <w:r w:rsidRPr="0023730B">
              <w:rPr>
                <w:lang w:val="ru-RU"/>
              </w:rPr>
              <w:t>−12,5</w:t>
            </w:r>
          </w:p>
        </w:tc>
      </w:tr>
      <w:tr w:rsidR="00AB0C91" w:rsidRPr="0023730B" w14:paraId="5BBD8E88" w14:textId="77777777" w:rsidTr="000A63B2">
        <w:trPr>
          <w:trHeight w:val="238"/>
          <w:jc w:val="center"/>
        </w:trPr>
        <w:tc>
          <w:tcPr>
            <w:tcW w:w="1843" w:type="dxa"/>
            <w:vAlign w:val="center"/>
          </w:tcPr>
          <w:p w14:paraId="2A266B0B" w14:textId="3CFCAFCE" w:rsidR="00AB0C91" w:rsidRPr="0023730B" w:rsidRDefault="00AB0C91" w:rsidP="009E4BD5">
            <w:pPr>
              <w:pStyle w:val="Tabletext"/>
              <w:jc w:val="center"/>
              <w:rPr>
                <w:lang w:val="ru-RU"/>
              </w:rPr>
            </w:pPr>
            <w:r w:rsidRPr="0023730B">
              <w:rPr>
                <w:lang w:val="ru-RU"/>
              </w:rPr>
              <w:t>−10,0</w:t>
            </w:r>
          </w:p>
        </w:tc>
        <w:tc>
          <w:tcPr>
            <w:tcW w:w="1145" w:type="dxa"/>
            <w:vAlign w:val="center"/>
          </w:tcPr>
          <w:p w14:paraId="1EE54A88" w14:textId="7710C79B" w:rsidR="00AB0C91" w:rsidRPr="0023730B" w:rsidRDefault="00AB0C91" w:rsidP="009E4BD5">
            <w:pPr>
              <w:pStyle w:val="Tabletext"/>
              <w:jc w:val="center"/>
              <w:rPr>
                <w:lang w:val="ru-RU"/>
              </w:rPr>
            </w:pPr>
            <w:r w:rsidRPr="0023730B">
              <w:rPr>
                <w:lang w:val="ru-RU"/>
              </w:rPr>
              <w:t>−35,8</w:t>
            </w:r>
          </w:p>
        </w:tc>
        <w:tc>
          <w:tcPr>
            <w:tcW w:w="799" w:type="dxa"/>
            <w:vAlign w:val="center"/>
          </w:tcPr>
          <w:p w14:paraId="5D690C76" w14:textId="2C596E3D" w:rsidR="00AB0C91" w:rsidRPr="0023730B" w:rsidRDefault="00AB0C91" w:rsidP="009E4BD5">
            <w:pPr>
              <w:pStyle w:val="Tabletext"/>
              <w:jc w:val="center"/>
              <w:rPr>
                <w:lang w:val="ru-RU"/>
              </w:rPr>
            </w:pPr>
            <w:r w:rsidRPr="0023730B">
              <w:rPr>
                <w:lang w:val="ru-RU"/>
              </w:rPr>
              <w:t>−10,0</w:t>
            </w:r>
          </w:p>
        </w:tc>
        <w:tc>
          <w:tcPr>
            <w:tcW w:w="765" w:type="dxa"/>
            <w:vAlign w:val="center"/>
          </w:tcPr>
          <w:p w14:paraId="220FE888" w14:textId="2006175B" w:rsidR="00AB0C91" w:rsidRPr="0023730B" w:rsidRDefault="00AB0C91" w:rsidP="009E4BD5">
            <w:pPr>
              <w:pStyle w:val="Tabletext"/>
              <w:jc w:val="center"/>
              <w:rPr>
                <w:lang w:val="ru-RU"/>
              </w:rPr>
            </w:pPr>
            <w:r w:rsidRPr="0023730B">
              <w:rPr>
                <w:lang w:val="ru-RU"/>
              </w:rPr>
              <w:t>−9,6</w:t>
            </w:r>
          </w:p>
        </w:tc>
        <w:tc>
          <w:tcPr>
            <w:tcW w:w="765" w:type="dxa"/>
            <w:vAlign w:val="center"/>
          </w:tcPr>
          <w:p w14:paraId="57585ED4" w14:textId="2B72CCD6" w:rsidR="00AB0C91" w:rsidRPr="0023730B" w:rsidRDefault="00AB0C91" w:rsidP="009E4BD5">
            <w:pPr>
              <w:pStyle w:val="Tabletext"/>
              <w:jc w:val="center"/>
              <w:rPr>
                <w:lang w:val="ru-RU"/>
              </w:rPr>
            </w:pPr>
            <w:r w:rsidRPr="0023730B">
              <w:rPr>
                <w:lang w:val="ru-RU"/>
              </w:rPr>
              <w:t>−9,2</w:t>
            </w:r>
          </w:p>
        </w:tc>
        <w:tc>
          <w:tcPr>
            <w:tcW w:w="999" w:type="dxa"/>
            <w:vAlign w:val="center"/>
          </w:tcPr>
          <w:p w14:paraId="743AD868" w14:textId="3576C36D" w:rsidR="00AB0C91" w:rsidRPr="0023730B" w:rsidRDefault="00AB0C91" w:rsidP="009E4BD5">
            <w:pPr>
              <w:pStyle w:val="Tabletext"/>
              <w:jc w:val="center"/>
              <w:rPr>
                <w:lang w:val="ru-RU"/>
              </w:rPr>
            </w:pPr>
            <w:r w:rsidRPr="0023730B">
              <w:rPr>
                <w:lang w:val="ru-RU"/>
              </w:rPr>
              <w:t>−8,5</w:t>
            </w:r>
          </w:p>
        </w:tc>
        <w:tc>
          <w:tcPr>
            <w:tcW w:w="772" w:type="dxa"/>
            <w:vAlign w:val="center"/>
          </w:tcPr>
          <w:p w14:paraId="108D157B" w14:textId="6BC8AC4F" w:rsidR="00AB0C91" w:rsidRPr="0023730B" w:rsidRDefault="00AB0C91" w:rsidP="009E4BD5">
            <w:pPr>
              <w:pStyle w:val="Tabletext"/>
              <w:jc w:val="center"/>
              <w:rPr>
                <w:lang w:val="ru-RU"/>
              </w:rPr>
            </w:pPr>
            <w:r w:rsidRPr="0023730B">
              <w:rPr>
                <w:lang w:val="ru-RU"/>
              </w:rPr>
              <w:t>−13,0</w:t>
            </w:r>
          </w:p>
        </w:tc>
        <w:tc>
          <w:tcPr>
            <w:tcW w:w="773" w:type="dxa"/>
            <w:vAlign w:val="center"/>
          </w:tcPr>
          <w:p w14:paraId="0F7DC15D" w14:textId="3DA9C37E" w:rsidR="00AB0C91" w:rsidRPr="0023730B" w:rsidRDefault="00AB0C91" w:rsidP="009E4BD5">
            <w:pPr>
              <w:pStyle w:val="Tabletext"/>
              <w:jc w:val="center"/>
              <w:rPr>
                <w:lang w:val="ru-RU"/>
              </w:rPr>
            </w:pPr>
            <w:r w:rsidRPr="0023730B">
              <w:rPr>
                <w:lang w:val="ru-RU"/>
              </w:rPr>
              <w:t>−12,6</w:t>
            </w:r>
          </w:p>
        </w:tc>
        <w:tc>
          <w:tcPr>
            <w:tcW w:w="786" w:type="dxa"/>
            <w:vAlign w:val="center"/>
          </w:tcPr>
          <w:p w14:paraId="666FD0AB" w14:textId="6999EC97" w:rsidR="00AB0C91" w:rsidRPr="0023730B" w:rsidRDefault="00AB0C91" w:rsidP="009E4BD5">
            <w:pPr>
              <w:pStyle w:val="Tabletext"/>
              <w:jc w:val="center"/>
              <w:rPr>
                <w:lang w:val="ru-RU"/>
              </w:rPr>
            </w:pPr>
            <w:r w:rsidRPr="0023730B">
              <w:rPr>
                <w:lang w:val="ru-RU"/>
              </w:rPr>
              <w:t>−12,2</w:t>
            </w:r>
          </w:p>
        </w:tc>
        <w:tc>
          <w:tcPr>
            <w:tcW w:w="992" w:type="dxa"/>
            <w:vAlign w:val="center"/>
          </w:tcPr>
          <w:p w14:paraId="6AA51FB0" w14:textId="5FCC5357" w:rsidR="00AB0C91" w:rsidRPr="0023730B" w:rsidRDefault="00AB0C91" w:rsidP="009E4BD5">
            <w:pPr>
              <w:pStyle w:val="Tabletext"/>
              <w:jc w:val="center"/>
              <w:rPr>
                <w:lang w:val="ru-RU"/>
              </w:rPr>
            </w:pPr>
            <w:r w:rsidRPr="0023730B">
              <w:rPr>
                <w:lang w:val="ru-RU"/>
              </w:rPr>
              <w:t>−11,5</w:t>
            </w:r>
          </w:p>
        </w:tc>
      </w:tr>
    </w:tbl>
    <w:p w14:paraId="2F5CC66F" w14:textId="77777777" w:rsidR="000A69D3" w:rsidRPr="0023730B" w:rsidRDefault="000A69D3" w:rsidP="000A69D3">
      <w:pPr>
        <w:pStyle w:val="Tablefin"/>
        <w:rPr>
          <w:lang w:val="ru-RU"/>
        </w:rPr>
      </w:pPr>
    </w:p>
    <w:p w14:paraId="4A6EE61A" w14:textId="4C95F174" w:rsidR="002854A4" w:rsidRPr="0023730B" w:rsidRDefault="002854A4" w:rsidP="002854A4">
      <w:pPr>
        <w:rPr>
          <w:lang w:val="ru-RU"/>
        </w:rPr>
      </w:pPr>
      <w:r w:rsidRPr="0023730B">
        <w:rPr>
          <w:lang w:val="ru-RU"/>
        </w:rPr>
        <w:t>Примеры конфигура</w:t>
      </w:r>
      <w:r w:rsidR="00AB0C91" w:rsidRPr="0023730B">
        <w:rPr>
          <w:lang w:val="ru-RU"/>
        </w:rPr>
        <w:t>ции, представленные в таблице 14</w:t>
      </w:r>
      <w:r w:rsidRPr="0023730B">
        <w:rPr>
          <w:lang w:val="ru-RU"/>
        </w:rPr>
        <w:t>, иллюстрируют гибкость выбора ширины полосы и мощности для желаемого функционирования. Система может быть сконфигурирована для удовлетворения требованиям пропускной способности и устойчивости с учетом реальных условий сосуществования. Это может достигаться благодаря использованию различных конфигураций ширины полосы, использованию одной или двух боковых полос, выбору общей мощности цифрового сигнала и индивидуальной установке уровня мощности каждой боковой полосы.</w:t>
      </w:r>
    </w:p>
    <w:p w14:paraId="1B7E5B3A" w14:textId="77777777" w:rsidR="002854A4" w:rsidRPr="0023730B" w:rsidRDefault="002854A4" w:rsidP="002854A4">
      <w:pPr>
        <w:pStyle w:val="Heading1"/>
        <w:rPr>
          <w:b w:val="0"/>
          <w:bCs/>
          <w:lang w:val="ru-RU"/>
        </w:rPr>
      </w:pPr>
      <w:bookmarkStart w:id="147" w:name="_Toc233089210"/>
      <w:r w:rsidRPr="0023730B">
        <w:rPr>
          <w:lang w:val="ru-RU"/>
        </w:rPr>
        <w:t>5</w:t>
      </w:r>
      <w:r w:rsidRPr="0023730B">
        <w:rPr>
          <w:lang w:val="ru-RU"/>
        </w:rPr>
        <w:tab/>
        <w:t>Спектр для гибридного режима</w:t>
      </w:r>
      <w:bookmarkEnd w:id="147"/>
    </w:p>
    <w:p w14:paraId="290CB8A2" w14:textId="5487D531" w:rsidR="00AB0C91" w:rsidRPr="0023730B" w:rsidRDefault="002854A4" w:rsidP="002854A4">
      <w:pPr>
        <w:rPr>
          <w:lang w:val="ru-RU"/>
        </w:rPr>
      </w:pPr>
      <w:r w:rsidRPr="0023730B">
        <w:rPr>
          <w:lang w:val="ru-RU"/>
        </w:rPr>
        <w:t xml:space="preserve">Цифровой сигнал передается в первичных основных боковых полосах с каждой стороны аналогового ЧМ-сигнала. Каждая первичная основная боковая полоса состоит из десяти частотных участков, которые распределены </w:t>
      </w:r>
      <w:proofErr w:type="spellStart"/>
      <w:r w:rsidRPr="0023730B">
        <w:rPr>
          <w:lang w:val="ru-RU"/>
        </w:rPr>
        <w:t>поднесущим</w:t>
      </w:r>
      <w:proofErr w:type="spellEnd"/>
      <w:r w:rsidRPr="0023730B">
        <w:rPr>
          <w:lang w:val="ru-RU"/>
        </w:rPr>
        <w:t xml:space="preserve"> 356–545 или с –356-й по –54</w:t>
      </w:r>
      <w:r w:rsidR="009E4BD5" w:rsidRPr="0023730B">
        <w:rPr>
          <w:lang w:val="ru-RU"/>
        </w:rPr>
        <w:t>5-ю (см. рисунок 28 и таблицу 15</w:t>
      </w:r>
      <w:r w:rsidRPr="0023730B">
        <w:rPr>
          <w:lang w:val="ru-RU"/>
        </w:rPr>
        <w:t xml:space="preserve">). </w:t>
      </w:r>
      <w:proofErr w:type="spellStart"/>
      <w:r w:rsidRPr="0023730B">
        <w:rPr>
          <w:lang w:val="ru-RU"/>
        </w:rPr>
        <w:t>Поднесущие</w:t>
      </w:r>
      <w:proofErr w:type="spellEnd"/>
      <w:r w:rsidRPr="0023730B">
        <w:rPr>
          <w:lang w:val="ru-RU"/>
        </w:rPr>
        <w:t xml:space="preserve"> 546 и </w:t>
      </w:r>
      <w:r w:rsidRPr="0023730B">
        <w:rPr>
          <w:lang w:val="ru-RU"/>
        </w:rPr>
        <w:sym w:font="Symbol" w:char="F02D"/>
      </w:r>
      <w:r w:rsidRPr="0023730B">
        <w:rPr>
          <w:lang w:val="ru-RU"/>
        </w:rPr>
        <w:t xml:space="preserve">546, также входящие в первичные основные боковые полосы, являются дополнительными опорными </w:t>
      </w:r>
      <w:proofErr w:type="spellStart"/>
      <w:r w:rsidRPr="0023730B">
        <w:rPr>
          <w:lang w:val="ru-RU"/>
        </w:rPr>
        <w:t>поднесущими</w:t>
      </w:r>
      <w:proofErr w:type="spellEnd"/>
      <w:r w:rsidRPr="0023730B">
        <w:rPr>
          <w:lang w:val="ru-RU"/>
        </w:rPr>
        <w:t xml:space="preserve">. Амплитуда </w:t>
      </w:r>
      <w:proofErr w:type="spellStart"/>
      <w:r w:rsidRPr="0023730B">
        <w:rPr>
          <w:lang w:val="ru-RU"/>
        </w:rPr>
        <w:t>поднесущей</w:t>
      </w:r>
      <w:proofErr w:type="spellEnd"/>
      <w:r w:rsidRPr="0023730B">
        <w:rPr>
          <w:lang w:val="ru-RU"/>
        </w:rPr>
        <w:t xml:space="preserve"> в пределах первичной основной боковой полосы равномерно масштабируется путем применения коэффициента масштабирования</w:t>
      </w:r>
      <w:r w:rsidR="008A7082" w:rsidRPr="0023730B">
        <w:rPr>
          <w:lang w:val="ru-RU"/>
        </w:rPr>
        <w:t> </w:t>
      </w:r>
      <w:r w:rsidRPr="0023730B">
        <w:rPr>
          <w:lang w:val="ru-RU"/>
        </w:rPr>
        <w:t>амплитуды.</w:t>
      </w:r>
    </w:p>
    <w:p w14:paraId="597E7A23" w14:textId="1983D8C7" w:rsidR="002854A4" w:rsidRPr="0023730B" w:rsidRDefault="00AB0C91" w:rsidP="002854A4">
      <w:pPr>
        <w:rPr>
          <w:lang w:val="ru-RU"/>
        </w:rPr>
      </w:pPr>
      <w:r w:rsidRPr="0023730B">
        <w:rPr>
          <w:lang w:val="ru-RU"/>
        </w:rPr>
        <w:t xml:space="preserve">Все </w:t>
      </w:r>
      <w:proofErr w:type="spellStart"/>
      <w:r w:rsidRPr="0023730B">
        <w:rPr>
          <w:lang w:val="ru-RU"/>
        </w:rPr>
        <w:t>поднесущие</w:t>
      </w:r>
      <w:proofErr w:type="spellEnd"/>
      <w:r w:rsidRPr="0023730B">
        <w:rPr>
          <w:lang w:val="ru-RU"/>
        </w:rPr>
        <w:t xml:space="preserve"> в нижней боковой полосе имеют общий коэффициент </w:t>
      </w:r>
      <w:r w:rsidR="00130BDC" w:rsidRPr="0023730B">
        <w:rPr>
          <w:lang w:val="ru-RU"/>
        </w:rPr>
        <w:t xml:space="preserve">масштабирования </w:t>
      </w:r>
      <w:r w:rsidRPr="0023730B">
        <w:rPr>
          <w:i/>
          <w:lang w:val="ru-RU"/>
        </w:rPr>
        <w:t>a</w:t>
      </w:r>
      <w:r w:rsidRPr="0023730B">
        <w:rPr>
          <w:vertAlign w:val="subscript"/>
          <w:lang w:val="ru-RU"/>
        </w:rPr>
        <w:t>0L</w:t>
      </w:r>
      <w:r w:rsidRPr="0023730B">
        <w:rPr>
          <w:lang w:val="ru-RU"/>
        </w:rPr>
        <w:t xml:space="preserve">, так что у этих </w:t>
      </w:r>
      <w:proofErr w:type="spellStart"/>
      <w:r w:rsidRPr="0023730B">
        <w:rPr>
          <w:lang w:val="ru-RU"/>
        </w:rPr>
        <w:t>поднесущих</w:t>
      </w:r>
      <w:proofErr w:type="spellEnd"/>
      <w:r w:rsidRPr="0023730B">
        <w:rPr>
          <w:lang w:val="ru-RU"/>
        </w:rPr>
        <w:t xml:space="preserve"> одинаковая амплитуда относительно друг друга. Аналогично, все </w:t>
      </w:r>
      <w:proofErr w:type="spellStart"/>
      <w:r w:rsidRPr="0023730B">
        <w:rPr>
          <w:lang w:val="ru-RU"/>
        </w:rPr>
        <w:t>поднесущие</w:t>
      </w:r>
      <w:proofErr w:type="spellEnd"/>
      <w:r w:rsidRPr="0023730B">
        <w:rPr>
          <w:lang w:val="ru-RU"/>
        </w:rPr>
        <w:t xml:space="preserve"> в верхней боковой полосе имеют общий </w:t>
      </w:r>
      <w:r w:rsidR="00130BDC" w:rsidRPr="0023730B">
        <w:rPr>
          <w:lang w:val="ru-RU"/>
        </w:rPr>
        <w:t xml:space="preserve">коэффициент масштабирования </w:t>
      </w:r>
      <w:r w:rsidRPr="0023730B">
        <w:rPr>
          <w:i/>
          <w:lang w:val="ru-RU"/>
        </w:rPr>
        <w:t>a</w:t>
      </w:r>
      <w:r w:rsidRPr="0023730B">
        <w:rPr>
          <w:vertAlign w:val="subscript"/>
          <w:lang w:val="ru-RU"/>
        </w:rPr>
        <w:t>0U</w:t>
      </w:r>
      <w:r w:rsidRPr="0023730B">
        <w:rPr>
          <w:lang w:val="ru-RU"/>
        </w:rPr>
        <w:t xml:space="preserve">, так что у этих </w:t>
      </w:r>
      <w:proofErr w:type="spellStart"/>
      <w:r w:rsidRPr="0023730B">
        <w:rPr>
          <w:lang w:val="ru-RU"/>
        </w:rPr>
        <w:t>поднесущих</w:t>
      </w:r>
      <w:proofErr w:type="spellEnd"/>
      <w:r w:rsidRPr="0023730B">
        <w:rPr>
          <w:lang w:val="ru-RU"/>
        </w:rPr>
        <w:t xml:space="preserve"> одинаковая амплитуда относительно друг друга. Однако </w:t>
      </w:r>
      <w:r w:rsidRPr="0023730B">
        <w:rPr>
          <w:i/>
          <w:lang w:val="ru-RU"/>
        </w:rPr>
        <w:t>a</w:t>
      </w:r>
      <w:r w:rsidRPr="0023730B">
        <w:rPr>
          <w:vertAlign w:val="subscript"/>
          <w:lang w:val="ru-RU"/>
        </w:rPr>
        <w:t>0L</w:t>
      </w:r>
      <w:r w:rsidRPr="0023730B">
        <w:rPr>
          <w:lang w:val="ru-RU"/>
        </w:rPr>
        <w:t xml:space="preserve"> и </w:t>
      </w:r>
      <w:r w:rsidRPr="0023730B">
        <w:rPr>
          <w:i/>
          <w:lang w:val="ru-RU"/>
        </w:rPr>
        <w:t>a</w:t>
      </w:r>
      <w:r w:rsidRPr="0023730B">
        <w:rPr>
          <w:vertAlign w:val="subscript"/>
          <w:lang w:val="ru-RU"/>
        </w:rPr>
        <w:t>0U</w:t>
      </w:r>
      <w:r w:rsidRPr="0023730B">
        <w:rPr>
          <w:lang w:val="ru-RU"/>
        </w:rPr>
        <w:t xml:space="preserve"> могут быть разными; средний уровень мощности верхней и нижней боковых полос может отличаться на величину до 10 дБ (асимметричные боковые полосы). Обычно уровни мощности боковых полос равны, но в определенных сценариях асимметричные боковые полосы могут быть полезны для подавления помех от соседних каналов.</w:t>
      </w:r>
    </w:p>
    <w:p w14:paraId="64208826" w14:textId="77777777" w:rsidR="002854A4" w:rsidRPr="0023730B" w:rsidRDefault="002854A4" w:rsidP="002854A4">
      <w:pPr>
        <w:pStyle w:val="FigureNo"/>
        <w:rPr>
          <w:lang w:val="ru-RU"/>
        </w:rPr>
      </w:pPr>
      <w:bookmarkStart w:id="148" w:name="_Toc491231373"/>
      <w:bookmarkStart w:id="149" w:name="_Ref501164861"/>
      <w:bookmarkStart w:id="150" w:name="_Ref500926131"/>
      <w:bookmarkStart w:id="151" w:name="_Ref504813755"/>
      <w:bookmarkStart w:id="152" w:name="_Toc505485651"/>
      <w:r w:rsidRPr="0023730B">
        <w:rPr>
          <w:lang w:val="ru-RU"/>
        </w:rPr>
        <w:lastRenderedPageBreak/>
        <w:t>рисунок 28</w:t>
      </w:r>
    </w:p>
    <w:p w14:paraId="4F14082C" w14:textId="77777777" w:rsidR="002854A4" w:rsidRPr="0023730B" w:rsidRDefault="002854A4" w:rsidP="002854A4">
      <w:pPr>
        <w:pStyle w:val="Figuretitle"/>
        <w:rPr>
          <w:lang w:val="ru-RU"/>
        </w:rPr>
      </w:pPr>
      <w:r w:rsidRPr="0023730B">
        <w:rPr>
          <w:lang w:val="ru-RU"/>
        </w:rPr>
        <w:t>Спектр гибридной волны – режим обслуживания MP1</w:t>
      </w:r>
    </w:p>
    <w:p w14:paraId="4E8A6F2D" w14:textId="40F8D519" w:rsidR="002854A4" w:rsidRPr="0023730B" w:rsidRDefault="00BF55C3" w:rsidP="007F1AC3">
      <w:pPr>
        <w:pStyle w:val="Figure"/>
        <w:rPr>
          <w:lang w:val="ru-RU"/>
        </w:rPr>
      </w:pPr>
      <w:r w:rsidRPr="0023730B">
        <w:rPr>
          <w:lang w:val="ru-RU"/>
        </w:rPr>
        <w:drawing>
          <wp:inline distT="0" distB="0" distL="0" distR="0" wp14:anchorId="06F188F5" wp14:editId="58A7AC9E">
            <wp:extent cx="5194300" cy="2934442"/>
            <wp:effectExtent l="0" t="0" r="6350" b="0"/>
            <wp:docPr id="1256988947" name="Picture 31" descr="Спектр гибридной волны – режим обслуживания M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88947" name="Picture 31" descr="Спектр гибридной волны – режим обслуживания MP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04799" cy="2940373"/>
                    </a:xfrm>
                    <a:prstGeom prst="rect">
                      <a:avLst/>
                    </a:prstGeom>
                    <a:noFill/>
                    <a:ln>
                      <a:noFill/>
                    </a:ln>
                  </pic:spPr>
                </pic:pic>
              </a:graphicData>
            </a:graphic>
          </wp:inline>
        </w:drawing>
      </w:r>
    </w:p>
    <w:p w14:paraId="0C96BD62" w14:textId="4CB82874" w:rsidR="002854A4" w:rsidRPr="0023730B" w:rsidRDefault="00623C04" w:rsidP="002854A4">
      <w:pPr>
        <w:pStyle w:val="TableNo"/>
        <w:keepNext w:val="0"/>
        <w:rPr>
          <w:lang w:val="ru-RU"/>
        </w:rPr>
      </w:pPr>
      <w:r w:rsidRPr="0023730B">
        <w:rPr>
          <w:lang w:val="ru-RU"/>
        </w:rPr>
        <w:t>ТАБЛИЦА 15</w:t>
      </w:r>
    </w:p>
    <w:p w14:paraId="0DEC1E83" w14:textId="77777777" w:rsidR="002854A4" w:rsidRPr="0023730B" w:rsidRDefault="002854A4" w:rsidP="002854A4">
      <w:pPr>
        <w:pStyle w:val="Tabletitle"/>
        <w:keepNext w:val="0"/>
        <w:rPr>
          <w:lang w:val="ru-RU"/>
        </w:rPr>
      </w:pPr>
      <w:r w:rsidRPr="0023730B">
        <w:rPr>
          <w:lang w:val="ru-RU"/>
        </w:rPr>
        <w:t>Сводная информация о спектре гибридной волны – режим обслуживания MP1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6"/>
        <w:gridCol w:w="1090"/>
        <w:gridCol w:w="1164"/>
        <w:gridCol w:w="1249"/>
        <w:gridCol w:w="1222"/>
        <w:gridCol w:w="1135"/>
        <w:gridCol w:w="993"/>
        <w:gridCol w:w="1700"/>
      </w:tblGrid>
      <w:tr w:rsidR="002854A4" w:rsidRPr="0023730B" w14:paraId="0CE50149" w14:textId="77777777" w:rsidTr="000A69D3">
        <w:trPr>
          <w:jc w:val="center"/>
        </w:trPr>
        <w:tc>
          <w:tcPr>
            <w:tcW w:w="563" w:type="pct"/>
            <w:vAlign w:val="center"/>
          </w:tcPr>
          <w:p w14:paraId="365B4D20" w14:textId="77777777" w:rsidR="002854A4" w:rsidRPr="0023730B" w:rsidRDefault="002854A4" w:rsidP="009F280F">
            <w:pPr>
              <w:pStyle w:val="Tablehead"/>
              <w:keepNext w:val="0"/>
              <w:ind w:left="-57" w:right="-57"/>
              <w:rPr>
                <w:sz w:val="18"/>
                <w:szCs w:val="18"/>
                <w:lang w:val="ru-RU"/>
              </w:rPr>
            </w:pPr>
            <w:r w:rsidRPr="0023730B">
              <w:rPr>
                <w:sz w:val="18"/>
                <w:szCs w:val="18"/>
                <w:lang w:val="ru-RU"/>
              </w:rPr>
              <w:t>Боковая полоса</w:t>
            </w:r>
          </w:p>
        </w:tc>
        <w:tc>
          <w:tcPr>
            <w:tcW w:w="565" w:type="pct"/>
            <w:vAlign w:val="center"/>
          </w:tcPr>
          <w:p w14:paraId="67AA8DAE" w14:textId="77777777" w:rsidR="002854A4" w:rsidRPr="0023730B" w:rsidRDefault="002854A4" w:rsidP="009F280F">
            <w:pPr>
              <w:pStyle w:val="Tablehead"/>
              <w:keepNext w:val="0"/>
              <w:ind w:left="-57" w:right="-57"/>
              <w:rPr>
                <w:sz w:val="18"/>
                <w:szCs w:val="18"/>
                <w:lang w:val="ru-RU"/>
              </w:rPr>
            </w:pPr>
            <w:r w:rsidRPr="0023730B">
              <w:rPr>
                <w:sz w:val="18"/>
                <w:szCs w:val="18"/>
                <w:lang w:val="ru-RU"/>
              </w:rPr>
              <w:t>Число частотных участков</w:t>
            </w:r>
          </w:p>
        </w:tc>
        <w:tc>
          <w:tcPr>
            <w:tcW w:w="604" w:type="pct"/>
            <w:vAlign w:val="center"/>
          </w:tcPr>
          <w:p w14:paraId="150A29E0" w14:textId="77777777" w:rsidR="002854A4" w:rsidRPr="0023730B" w:rsidRDefault="002854A4" w:rsidP="009F280F">
            <w:pPr>
              <w:pStyle w:val="Tablehead"/>
              <w:keepNext w:val="0"/>
              <w:ind w:left="-57" w:right="-57"/>
              <w:rPr>
                <w:sz w:val="18"/>
                <w:szCs w:val="18"/>
                <w:lang w:val="ru-RU"/>
              </w:rPr>
            </w:pPr>
            <w:proofErr w:type="spellStart"/>
            <w:r w:rsidRPr="0023730B">
              <w:rPr>
                <w:sz w:val="18"/>
                <w:szCs w:val="18"/>
                <w:lang w:val="ru-RU"/>
              </w:rPr>
              <w:t>Упорядо-чение</w:t>
            </w:r>
            <w:proofErr w:type="spellEnd"/>
            <w:r w:rsidRPr="0023730B">
              <w:rPr>
                <w:sz w:val="18"/>
                <w:szCs w:val="18"/>
                <w:lang w:val="ru-RU"/>
              </w:rPr>
              <w:t xml:space="preserve"> частотных участков</w:t>
            </w:r>
          </w:p>
        </w:tc>
        <w:tc>
          <w:tcPr>
            <w:tcW w:w="648" w:type="pct"/>
            <w:vAlign w:val="center"/>
          </w:tcPr>
          <w:p w14:paraId="41F52BCD" w14:textId="77777777" w:rsidR="002854A4" w:rsidRPr="0023730B" w:rsidRDefault="002854A4" w:rsidP="009F280F">
            <w:pPr>
              <w:pStyle w:val="Tablehead"/>
              <w:keepNext w:val="0"/>
              <w:ind w:left="-57" w:right="-57"/>
              <w:rPr>
                <w:sz w:val="18"/>
                <w:szCs w:val="18"/>
                <w:lang w:val="ru-RU"/>
              </w:rPr>
            </w:pPr>
            <w:r w:rsidRPr="0023730B">
              <w:rPr>
                <w:sz w:val="18"/>
                <w:szCs w:val="18"/>
                <w:lang w:val="ru-RU"/>
              </w:rPr>
              <w:t xml:space="preserve">Интервал </w:t>
            </w:r>
            <w:proofErr w:type="spellStart"/>
            <w:r w:rsidRPr="0023730B">
              <w:rPr>
                <w:sz w:val="18"/>
                <w:szCs w:val="18"/>
                <w:lang w:val="ru-RU"/>
              </w:rPr>
              <w:t>поднесущих</w:t>
            </w:r>
            <w:proofErr w:type="spellEnd"/>
          </w:p>
        </w:tc>
        <w:tc>
          <w:tcPr>
            <w:tcW w:w="634" w:type="pct"/>
            <w:vAlign w:val="center"/>
          </w:tcPr>
          <w:p w14:paraId="759E1E80" w14:textId="4AB9097C" w:rsidR="002854A4" w:rsidRPr="0023730B" w:rsidRDefault="002854A4" w:rsidP="009F280F">
            <w:pPr>
              <w:pStyle w:val="Tablehead"/>
              <w:keepNext w:val="0"/>
              <w:ind w:left="-57" w:right="-57"/>
              <w:rPr>
                <w:sz w:val="18"/>
                <w:szCs w:val="18"/>
                <w:lang w:val="ru-RU"/>
              </w:rPr>
            </w:pPr>
            <w:r w:rsidRPr="0023730B">
              <w:rPr>
                <w:sz w:val="18"/>
                <w:szCs w:val="18"/>
                <w:lang w:val="ru-RU"/>
              </w:rPr>
              <w:t xml:space="preserve">Частоты </w:t>
            </w:r>
            <w:proofErr w:type="spellStart"/>
            <w:r w:rsidRPr="0023730B">
              <w:rPr>
                <w:sz w:val="18"/>
                <w:szCs w:val="18"/>
                <w:lang w:val="ru-RU"/>
              </w:rPr>
              <w:t>поднесущих</w:t>
            </w:r>
            <w:proofErr w:type="spellEnd"/>
            <w:r w:rsidRPr="0023730B">
              <w:rPr>
                <w:sz w:val="18"/>
                <w:szCs w:val="18"/>
                <w:lang w:val="ru-RU"/>
              </w:rPr>
              <w:t xml:space="preserve"> (от центра</w:t>
            </w:r>
            <w:r w:rsidR="00092D9A" w:rsidRPr="0023730B">
              <w:rPr>
                <w:sz w:val="18"/>
                <w:szCs w:val="18"/>
                <w:lang w:val="ru-RU"/>
              </w:rPr>
              <w:t>-</w:t>
            </w:r>
            <w:proofErr w:type="spellStart"/>
            <w:r w:rsidRPr="0023730B">
              <w:rPr>
                <w:sz w:val="18"/>
                <w:szCs w:val="18"/>
                <w:lang w:val="ru-RU"/>
              </w:rPr>
              <w:t>льной</w:t>
            </w:r>
            <w:proofErr w:type="spellEnd"/>
            <w:r w:rsidRPr="0023730B">
              <w:rPr>
                <w:sz w:val="18"/>
                <w:szCs w:val="18"/>
                <w:lang w:val="ru-RU"/>
              </w:rPr>
              <w:t xml:space="preserve"> частоты канала)</w:t>
            </w:r>
            <w:r w:rsidRPr="0023730B">
              <w:rPr>
                <w:sz w:val="18"/>
                <w:szCs w:val="18"/>
                <w:lang w:val="ru-RU"/>
              </w:rPr>
              <w:br/>
              <w:t>(Гц)</w:t>
            </w:r>
          </w:p>
        </w:tc>
        <w:tc>
          <w:tcPr>
            <w:tcW w:w="589" w:type="pct"/>
            <w:vAlign w:val="center"/>
          </w:tcPr>
          <w:p w14:paraId="4E051C32" w14:textId="77777777" w:rsidR="002854A4" w:rsidRPr="0023730B" w:rsidRDefault="002854A4" w:rsidP="009F280F">
            <w:pPr>
              <w:pStyle w:val="Tablehead"/>
              <w:keepNext w:val="0"/>
              <w:ind w:left="-57" w:right="-57"/>
              <w:rPr>
                <w:sz w:val="18"/>
                <w:szCs w:val="18"/>
                <w:lang w:val="ru-RU"/>
              </w:rPr>
            </w:pPr>
            <w:proofErr w:type="spellStart"/>
            <w:r w:rsidRPr="0023730B">
              <w:rPr>
                <w:sz w:val="18"/>
                <w:szCs w:val="18"/>
                <w:lang w:val="ru-RU"/>
              </w:rPr>
              <w:t>Коэффи</w:t>
            </w:r>
            <w:proofErr w:type="spellEnd"/>
            <w:r w:rsidRPr="0023730B">
              <w:rPr>
                <w:sz w:val="18"/>
                <w:szCs w:val="18"/>
                <w:lang w:val="ru-RU"/>
              </w:rPr>
              <w:t>-</w:t>
            </w:r>
            <w:r w:rsidRPr="0023730B">
              <w:rPr>
                <w:sz w:val="18"/>
                <w:szCs w:val="18"/>
                <w:lang w:val="ru-RU"/>
              </w:rPr>
              <w:br/>
            </w:r>
            <w:proofErr w:type="spellStart"/>
            <w:r w:rsidRPr="0023730B">
              <w:rPr>
                <w:sz w:val="18"/>
                <w:szCs w:val="18"/>
                <w:lang w:val="ru-RU"/>
              </w:rPr>
              <w:t>циент</w:t>
            </w:r>
            <w:proofErr w:type="spellEnd"/>
            <w:r w:rsidRPr="0023730B">
              <w:rPr>
                <w:sz w:val="18"/>
                <w:szCs w:val="18"/>
                <w:lang w:val="ru-RU"/>
              </w:rPr>
              <w:t xml:space="preserve"> </w:t>
            </w:r>
            <w:proofErr w:type="spellStart"/>
            <w:r w:rsidRPr="0023730B">
              <w:rPr>
                <w:sz w:val="18"/>
                <w:szCs w:val="18"/>
                <w:lang w:val="ru-RU"/>
              </w:rPr>
              <w:t>масштаби-рования</w:t>
            </w:r>
            <w:proofErr w:type="spellEnd"/>
            <w:r w:rsidRPr="0023730B">
              <w:rPr>
                <w:sz w:val="18"/>
                <w:szCs w:val="18"/>
                <w:lang w:val="ru-RU"/>
              </w:rPr>
              <w:t xml:space="preserve"> амплитуды</w:t>
            </w:r>
          </w:p>
        </w:tc>
        <w:tc>
          <w:tcPr>
            <w:tcW w:w="515" w:type="pct"/>
            <w:vAlign w:val="center"/>
          </w:tcPr>
          <w:p w14:paraId="35178235" w14:textId="77777777" w:rsidR="002854A4" w:rsidRPr="0023730B" w:rsidRDefault="002854A4" w:rsidP="009F280F">
            <w:pPr>
              <w:pStyle w:val="Tablehead"/>
              <w:keepNext w:val="0"/>
              <w:ind w:left="-57" w:right="-57"/>
              <w:rPr>
                <w:sz w:val="18"/>
                <w:szCs w:val="18"/>
                <w:lang w:val="ru-RU"/>
              </w:rPr>
            </w:pPr>
            <w:r w:rsidRPr="0023730B">
              <w:rPr>
                <w:sz w:val="18"/>
                <w:szCs w:val="18"/>
                <w:lang w:val="ru-RU"/>
              </w:rPr>
              <w:t>Диапазон частот</w:t>
            </w:r>
            <w:r w:rsidRPr="0023730B">
              <w:rPr>
                <w:sz w:val="18"/>
                <w:szCs w:val="18"/>
                <w:lang w:val="ru-RU"/>
              </w:rPr>
              <w:br/>
              <w:t>(Гц)</w:t>
            </w:r>
          </w:p>
        </w:tc>
        <w:tc>
          <w:tcPr>
            <w:tcW w:w="882" w:type="pct"/>
            <w:vAlign w:val="center"/>
          </w:tcPr>
          <w:p w14:paraId="61EAEF23" w14:textId="77777777" w:rsidR="002854A4" w:rsidRPr="0023730B" w:rsidRDefault="002854A4" w:rsidP="009F280F">
            <w:pPr>
              <w:pStyle w:val="Tablehead"/>
              <w:keepNext w:val="0"/>
              <w:ind w:left="-57" w:right="-57"/>
              <w:rPr>
                <w:sz w:val="18"/>
                <w:szCs w:val="18"/>
                <w:lang w:val="ru-RU"/>
              </w:rPr>
            </w:pPr>
            <w:r w:rsidRPr="0023730B">
              <w:rPr>
                <w:sz w:val="18"/>
                <w:szCs w:val="18"/>
                <w:lang w:val="ru-RU"/>
              </w:rPr>
              <w:t>Замечания</w:t>
            </w:r>
          </w:p>
        </w:tc>
      </w:tr>
      <w:tr w:rsidR="002854A4" w:rsidRPr="0023730B" w14:paraId="72FA223F" w14:textId="77777777" w:rsidTr="000A69D3">
        <w:trPr>
          <w:jc w:val="center"/>
        </w:trPr>
        <w:tc>
          <w:tcPr>
            <w:tcW w:w="563" w:type="pct"/>
            <w:vAlign w:val="center"/>
          </w:tcPr>
          <w:p w14:paraId="486F12C1" w14:textId="77777777" w:rsidR="002854A4" w:rsidRPr="0023730B" w:rsidRDefault="002854A4" w:rsidP="009F280F">
            <w:pPr>
              <w:pStyle w:val="Tabletext"/>
              <w:rPr>
                <w:sz w:val="18"/>
                <w:szCs w:val="18"/>
                <w:lang w:val="ru-RU"/>
              </w:rPr>
            </w:pPr>
            <w:r w:rsidRPr="0023730B">
              <w:rPr>
                <w:sz w:val="18"/>
                <w:szCs w:val="18"/>
                <w:lang w:val="ru-RU"/>
              </w:rPr>
              <w:t>Верхняя первичная основная</w:t>
            </w:r>
          </w:p>
        </w:tc>
        <w:tc>
          <w:tcPr>
            <w:tcW w:w="565" w:type="pct"/>
            <w:vAlign w:val="center"/>
          </w:tcPr>
          <w:p w14:paraId="682F49A8" w14:textId="77777777" w:rsidR="002854A4" w:rsidRPr="0023730B" w:rsidRDefault="002854A4" w:rsidP="009F280F">
            <w:pPr>
              <w:pStyle w:val="Tabletext"/>
              <w:jc w:val="center"/>
              <w:rPr>
                <w:sz w:val="18"/>
                <w:szCs w:val="18"/>
                <w:lang w:val="ru-RU"/>
              </w:rPr>
            </w:pPr>
            <w:r w:rsidRPr="0023730B">
              <w:rPr>
                <w:sz w:val="18"/>
                <w:szCs w:val="18"/>
                <w:lang w:val="ru-RU"/>
              </w:rPr>
              <w:t>10</w:t>
            </w:r>
          </w:p>
        </w:tc>
        <w:tc>
          <w:tcPr>
            <w:tcW w:w="604" w:type="pct"/>
            <w:vAlign w:val="center"/>
          </w:tcPr>
          <w:p w14:paraId="7929A02C" w14:textId="77777777" w:rsidR="002854A4" w:rsidRPr="0023730B" w:rsidRDefault="002854A4" w:rsidP="009F280F">
            <w:pPr>
              <w:pStyle w:val="Tabletext"/>
              <w:jc w:val="center"/>
              <w:rPr>
                <w:sz w:val="18"/>
                <w:szCs w:val="18"/>
                <w:lang w:val="ru-RU"/>
              </w:rPr>
            </w:pPr>
            <w:r w:rsidRPr="0023730B">
              <w:rPr>
                <w:sz w:val="18"/>
                <w:szCs w:val="18"/>
                <w:lang w:val="ru-RU"/>
              </w:rPr>
              <w:t>A</w:t>
            </w:r>
          </w:p>
        </w:tc>
        <w:tc>
          <w:tcPr>
            <w:tcW w:w="648" w:type="pct"/>
            <w:vAlign w:val="center"/>
          </w:tcPr>
          <w:p w14:paraId="4CF2B8A3" w14:textId="77777777" w:rsidR="002854A4" w:rsidRPr="0023730B" w:rsidRDefault="002854A4" w:rsidP="009F280F">
            <w:pPr>
              <w:pStyle w:val="Tabletext"/>
              <w:ind w:left="-57"/>
              <w:jc w:val="center"/>
              <w:rPr>
                <w:sz w:val="18"/>
                <w:szCs w:val="18"/>
                <w:lang w:val="ru-RU"/>
              </w:rPr>
            </w:pPr>
            <w:r w:rsidRPr="0023730B">
              <w:rPr>
                <w:sz w:val="18"/>
                <w:szCs w:val="18"/>
                <w:lang w:val="ru-RU"/>
              </w:rPr>
              <w:t>с 356</w:t>
            </w:r>
            <w:r w:rsidRPr="0023730B">
              <w:rPr>
                <w:sz w:val="18"/>
                <w:szCs w:val="18"/>
                <w:lang w:val="ru-RU"/>
              </w:rPr>
              <w:br/>
              <w:t>по</w:t>
            </w:r>
            <w:r w:rsidRPr="0023730B">
              <w:rPr>
                <w:sz w:val="18"/>
                <w:szCs w:val="18"/>
                <w:lang w:val="ru-RU"/>
              </w:rPr>
              <w:br/>
              <w:t>546</w:t>
            </w:r>
          </w:p>
        </w:tc>
        <w:tc>
          <w:tcPr>
            <w:tcW w:w="634" w:type="pct"/>
            <w:vAlign w:val="center"/>
          </w:tcPr>
          <w:p w14:paraId="16A21A69" w14:textId="77777777" w:rsidR="002854A4" w:rsidRPr="0023730B" w:rsidRDefault="002854A4" w:rsidP="009F280F">
            <w:pPr>
              <w:pStyle w:val="Tabletext"/>
              <w:ind w:left="-57"/>
              <w:jc w:val="center"/>
              <w:rPr>
                <w:sz w:val="18"/>
                <w:szCs w:val="18"/>
                <w:lang w:val="ru-RU"/>
              </w:rPr>
            </w:pPr>
            <w:r w:rsidRPr="0023730B">
              <w:rPr>
                <w:sz w:val="18"/>
                <w:szCs w:val="18"/>
                <w:lang w:val="ru-RU"/>
              </w:rPr>
              <w:t>с 129 361</w:t>
            </w:r>
            <w:r w:rsidRPr="0023730B">
              <w:rPr>
                <w:sz w:val="18"/>
                <w:szCs w:val="18"/>
                <w:lang w:val="ru-RU"/>
              </w:rPr>
              <w:br/>
              <w:t xml:space="preserve">по </w:t>
            </w:r>
            <w:r w:rsidRPr="0023730B">
              <w:rPr>
                <w:sz w:val="18"/>
                <w:szCs w:val="18"/>
                <w:lang w:val="ru-RU"/>
              </w:rPr>
              <w:br/>
              <w:t>198 402</w:t>
            </w:r>
          </w:p>
        </w:tc>
        <w:tc>
          <w:tcPr>
            <w:tcW w:w="589" w:type="pct"/>
            <w:vAlign w:val="center"/>
          </w:tcPr>
          <w:p w14:paraId="63DBF5C6" w14:textId="77777777" w:rsidR="002854A4" w:rsidRPr="0023730B" w:rsidRDefault="002854A4" w:rsidP="009F280F">
            <w:pPr>
              <w:pStyle w:val="Tabletext"/>
              <w:ind w:left="-57"/>
              <w:jc w:val="center"/>
              <w:rPr>
                <w:sz w:val="18"/>
                <w:szCs w:val="18"/>
                <w:lang w:val="ru-RU"/>
              </w:rPr>
            </w:pPr>
            <w:r w:rsidRPr="0023730B">
              <w:rPr>
                <w:i/>
                <w:iCs/>
                <w:sz w:val="18"/>
                <w:szCs w:val="18"/>
                <w:lang w:val="ru-RU"/>
              </w:rPr>
              <w:t>a</w:t>
            </w:r>
            <w:r w:rsidRPr="0023730B">
              <w:rPr>
                <w:position w:val="-4"/>
                <w:sz w:val="18"/>
                <w:szCs w:val="18"/>
                <w:vertAlign w:val="subscript"/>
                <w:lang w:val="ru-RU"/>
              </w:rPr>
              <w:t>0U</w:t>
            </w:r>
          </w:p>
        </w:tc>
        <w:tc>
          <w:tcPr>
            <w:tcW w:w="515" w:type="pct"/>
            <w:vAlign w:val="center"/>
          </w:tcPr>
          <w:p w14:paraId="08709FA6" w14:textId="77777777" w:rsidR="002854A4" w:rsidRPr="0023730B" w:rsidRDefault="002854A4" w:rsidP="009F280F">
            <w:pPr>
              <w:pStyle w:val="Tabletext"/>
              <w:jc w:val="center"/>
              <w:rPr>
                <w:sz w:val="18"/>
                <w:szCs w:val="18"/>
                <w:lang w:val="ru-RU"/>
              </w:rPr>
            </w:pPr>
            <w:r w:rsidRPr="0023730B">
              <w:rPr>
                <w:sz w:val="18"/>
                <w:szCs w:val="18"/>
                <w:lang w:val="ru-RU"/>
              </w:rPr>
              <w:t>69 041</w:t>
            </w:r>
          </w:p>
        </w:tc>
        <w:tc>
          <w:tcPr>
            <w:tcW w:w="882" w:type="pct"/>
            <w:vAlign w:val="bottom"/>
          </w:tcPr>
          <w:p w14:paraId="63A95A4D" w14:textId="77777777" w:rsidR="002854A4" w:rsidRPr="0023730B" w:rsidRDefault="002854A4" w:rsidP="009F280F">
            <w:pPr>
              <w:pStyle w:val="Tabletext"/>
              <w:ind w:right="-57"/>
              <w:rPr>
                <w:sz w:val="18"/>
                <w:szCs w:val="18"/>
                <w:lang w:val="ru-RU"/>
              </w:rPr>
            </w:pPr>
            <w:r w:rsidRPr="0023730B">
              <w:rPr>
                <w:sz w:val="18"/>
                <w:szCs w:val="18"/>
                <w:lang w:val="ru-RU"/>
              </w:rPr>
              <w:t xml:space="preserve">Включает дополнительную опорную </w:t>
            </w:r>
            <w:proofErr w:type="spellStart"/>
            <w:r w:rsidRPr="0023730B">
              <w:rPr>
                <w:sz w:val="18"/>
                <w:szCs w:val="18"/>
                <w:lang w:val="ru-RU"/>
              </w:rPr>
              <w:t>поднесущую</w:t>
            </w:r>
            <w:proofErr w:type="spellEnd"/>
            <w:r w:rsidRPr="0023730B">
              <w:rPr>
                <w:sz w:val="18"/>
                <w:szCs w:val="18"/>
                <w:lang w:val="ru-RU"/>
              </w:rPr>
              <w:t xml:space="preserve"> 546</w:t>
            </w:r>
          </w:p>
        </w:tc>
      </w:tr>
      <w:tr w:rsidR="002854A4" w:rsidRPr="0023730B" w14:paraId="18469BFB" w14:textId="77777777" w:rsidTr="000A69D3">
        <w:trPr>
          <w:jc w:val="center"/>
        </w:trPr>
        <w:tc>
          <w:tcPr>
            <w:tcW w:w="563" w:type="pct"/>
            <w:vAlign w:val="center"/>
          </w:tcPr>
          <w:p w14:paraId="0100C8C5" w14:textId="77777777" w:rsidR="002854A4" w:rsidRPr="0023730B" w:rsidRDefault="002854A4" w:rsidP="009F280F">
            <w:pPr>
              <w:pStyle w:val="Tabletext"/>
              <w:rPr>
                <w:sz w:val="18"/>
                <w:szCs w:val="18"/>
                <w:lang w:val="ru-RU"/>
              </w:rPr>
            </w:pPr>
            <w:r w:rsidRPr="0023730B">
              <w:rPr>
                <w:sz w:val="18"/>
                <w:szCs w:val="18"/>
                <w:lang w:val="ru-RU"/>
              </w:rPr>
              <w:t>Нижняя первичная основная</w:t>
            </w:r>
          </w:p>
        </w:tc>
        <w:tc>
          <w:tcPr>
            <w:tcW w:w="565" w:type="pct"/>
            <w:vAlign w:val="center"/>
          </w:tcPr>
          <w:p w14:paraId="1622E70A" w14:textId="77777777" w:rsidR="002854A4" w:rsidRPr="0023730B" w:rsidRDefault="002854A4" w:rsidP="009F280F">
            <w:pPr>
              <w:pStyle w:val="Tabletext"/>
              <w:jc w:val="center"/>
              <w:rPr>
                <w:sz w:val="18"/>
                <w:szCs w:val="18"/>
                <w:lang w:val="ru-RU"/>
              </w:rPr>
            </w:pPr>
            <w:r w:rsidRPr="0023730B">
              <w:rPr>
                <w:sz w:val="18"/>
                <w:szCs w:val="18"/>
                <w:lang w:val="ru-RU"/>
              </w:rPr>
              <w:t>10</w:t>
            </w:r>
          </w:p>
        </w:tc>
        <w:tc>
          <w:tcPr>
            <w:tcW w:w="604" w:type="pct"/>
            <w:vAlign w:val="center"/>
          </w:tcPr>
          <w:p w14:paraId="54062A52" w14:textId="77777777" w:rsidR="002854A4" w:rsidRPr="0023730B" w:rsidRDefault="002854A4" w:rsidP="009F280F">
            <w:pPr>
              <w:pStyle w:val="Tabletext"/>
              <w:jc w:val="center"/>
              <w:rPr>
                <w:sz w:val="18"/>
                <w:szCs w:val="18"/>
                <w:lang w:val="ru-RU"/>
              </w:rPr>
            </w:pPr>
            <w:r w:rsidRPr="0023730B">
              <w:rPr>
                <w:sz w:val="18"/>
                <w:szCs w:val="18"/>
                <w:lang w:val="ru-RU"/>
              </w:rPr>
              <w:t>B</w:t>
            </w:r>
          </w:p>
        </w:tc>
        <w:tc>
          <w:tcPr>
            <w:tcW w:w="648" w:type="pct"/>
            <w:vAlign w:val="center"/>
          </w:tcPr>
          <w:p w14:paraId="0B928045" w14:textId="77777777" w:rsidR="002854A4" w:rsidRPr="0023730B" w:rsidRDefault="002854A4" w:rsidP="009F280F">
            <w:pPr>
              <w:pStyle w:val="Tabletext"/>
              <w:ind w:left="-57"/>
              <w:jc w:val="center"/>
              <w:rPr>
                <w:sz w:val="18"/>
                <w:szCs w:val="18"/>
                <w:lang w:val="ru-RU"/>
              </w:rPr>
            </w:pPr>
            <w:r w:rsidRPr="0023730B">
              <w:rPr>
                <w:sz w:val="18"/>
                <w:szCs w:val="18"/>
                <w:lang w:val="ru-RU"/>
              </w:rPr>
              <w:t>с –356</w:t>
            </w:r>
            <w:r w:rsidRPr="0023730B">
              <w:rPr>
                <w:sz w:val="18"/>
                <w:szCs w:val="18"/>
                <w:lang w:val="ru-RU"/>
              </w:rPr>
              <w:br/>
              <w:t>по</w:t>
            </w:r>
            <w:r w:rsidRPr="0023730B">
              <w:rPr>
                <w:sz w:val="18"/>
                <w:szCs w:val="18"/>
                <w:lang w:val="ru-RU"/>
              </w:rPr>
              <w:br/>
            </w:r>
            <w:r w:rsidRPr="0023730B">
              <w:rPr>
                <w:sz w:val="18"/>
                <w:szCs w:val="18"/>
                <w:lang w:val="ru-RU"/>
              </w:rPr>
              <w:sym w:font="Symbol" w:char="F02D"/>
            </w:r>
            <w:r w:rsidRPr="0023730B">
              <w:rPr>
                <w:sz w:val="18"/>
                <w:szCs w:val="18"/>
                <w:lang w:val="ru-RU"/>
              </w:rPr>
              <w:t>546</w:t>
            </w:r>
          </w:p>
        </w:tc>
        <w:tc>
          <w:tcPr>
            <w:tcW w:w="634" w:type="pct"/>
            <w:vAlign w:val="center"/>
          </w:tcPr>
          <w:p w14:paraId="0E4F853A"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129 361</w:t>
            </w:r>
            <w:r w:rsidRPr="0023730B">
              <w:rPr>
                <w:sz w:val="18"/>
                <w:szCs w:val="18"/>
                <w:lang w:val="ru-RU"/>
              </w:rPr>
              <w:br/>
              <w:t>по</w:t>
            </w:r>
            <w:r w:rsidRPr="0023730B">
              <w:rPr>
                <w:sz w:val="18"/>
                <w:szCs w:val="18"/>
                <w:lang w:val="ru-RU"/>
              </w:rPr>
              <w:br/>
            </w:r>
            <w:r w:rsidRPr="0023730B">
              <w:rPr>
                <w:sz w:val="18"/>
                <w:szCs w:val="18"/>
                <w:lang w:val="ru-RU"/>
              </w:rPr>
              <w:sym w:font="Symbol" w:char="F02D"/>
            </w:r>
            <w:r w:rsidRPr="0023730B">
              <w:rPr>
                <w:sz w:val="18"/>
                <w:szCs w:val="18"/>
                <w:lang w:val="ru-RU"/>
              </w:rPr>
              <w:t>198 402</w:t>
            </w:r>
          </w:p>
        </w:tc>
        <w:tc>
          <w:tcPr>
            <w:tcW w:w="589" w:type="pct"/>
            <w:vAlign w:val="center"/>
          </w:tcPr>
          <w:p w14:paraId="1BB6B15A" w14:textId="77777777" w:rsidR="002854A4" w:rsidRPr="0023730B" w:rsidRDefault="002854A4" w:rsidP="009F280F">
            <w:pPr>
              <w:pStyle w:val="Tabletext"/>
              <w:ind w:left="-57"/>
              <w:jc w:val="center"/>
              <w:rPr>
                <w:sz w:val="18"/>
                <w:szCs w:val="18"/>
                <w:lang w:val="ru-RU"/>
              </w:rPr>
            </w:pPr>
            <w:r w:rsidRPr="0023730B">
              <w:rPr>
                <w:i/>
                <w:iCs/>
                <w:sz w:val="18"/>
                <w:szCs w:val="18"/>
                <w:lang w:val="ru-RU"/>
              </w:rPr>
              <w:t>a</w:t>
            </w:r>
            <w:r w:rsidRPr="0023730B">
              <w:rPr>
                <w:position w:val="-4"/>
                <w:sz w:val="18"/>
                <w:szCs w:val="18"/>
                <w:vertAlign w:val="subscript"/>
                <w:lang w:val="ru-RU"/>
              </w:rPr>
              <w:t>0L</w:t>
            </w:r>
          </w:p>
        </w:tc>
        <w:tc>
          <w:tcPr>
            <w:tcW w:w="515" w:type="pct"/>
            <w:vAlign w:val="center"/>
          </w:tcPr>
          <w:p w14:paraId="4ABE94C6" w14:textId="77777777" w:rsidR="002854A4" w:rsidRPr="0023730B" w:rsidRDefault="002854A4" w:rsidP="009F280F">
            <w:pPr>
              <w:pStyle w:val="Tabletext"/>
              <w:jc w:val="center"/>
              <w:rPr>
                <w:sz w:val="18"/>
                <w:szCs w:val="18"/>
                <w:lang w:val="ru-RU"/>
              </w:rPr>
            </w:pPr>
            <w:r w:rsidRPr="0023730B">
              <w:rPr>
                <w:sz w:val="18"/>
                <w:szCs w:val="18"/>
                <w:lang w:val="ru-RU"/>
              </w:rPr>
              <w:t>69 041</w:t>
            </w:r>
          </w:p>
        </w:tc>
        <w:tc>
          <w:tcPr>
            <w:tcW w:w="882" w:type="pct"/>
            <w:vAlign w:val="bottom"/>
          </w:tcPr>
          <w:p w14:paraId="0C5E49EC" w14:textId="77777777" w:rsidR="002854A4" w:rsidRPr="0023730B" w:rsidRDefault="002854A4" w:rsidP="009F280F">
            <w:pPr>
              <w:pStyle w:val="Tabletext"/>
              <w:ind w:right="-57"/>
              <w:rPr>
                <w:sz w:val="18"/>
                <w:szCs w:val="18"/>
                <w:lang w:val="ru-RU"/>
              </w:rPr>
            </w:pPr>
            <w:r w:rsidRPr="0023730B">
              <w:rPr>
                <w:sz w:val="18"/>
                <w:szCs w:val="18"/>
                <w:lang w:val="ru-RU"/>
              </w:rPr>
              <w:t xml:space="preserve">Включает дополнительную опорную </w:t>
            </w:r>
            <w:proofErr w:type="spellStart"/>
            <w:r w:rsidRPr="0023730B">
              <w:rPr>
                <w:sz w:val="18"/>
                <w:szCs w:val="18"/>
                <w:lang w:val="ru-RU"/>
              </w:rPr>
              <w:t>поднесущую</w:t>
            </w:r>
            <w:proofErr w:type="spellEnd"/>
            <w:r w:rsidRPr="0023730B">
              <w:rPr>
                <w:sz w:val="18"/>
                <w:szCs w:val="18"/>
                <w:lang w:val="ru-RU"/>
              </w:rPr>
              <w:t xml:space="preserve"> –546</w:t>
            </w:r>
          </w:p>
        </w:tc>
      </w:tr>
    </w:tbl>
    <w:p w14:paraId="2A043381" w14:textId="77777777" w:rsidR="000A69D3" w:rsidRPr="0023730B" w:rsidRDefault="000A69D3" w:rsidP="000A69D3">
      <w:pPr>
        <w:pStyle w:val="Tablefin"/>
        <w:rPr>
          <w:lang w:val="ru-RU"/>
        </w:rPr>
      </w:pPr>
      <w:bookmarkStart w:id="153" w:name="_Toc492791052"/>
      <w:bookmarkStart w:id="154" w:name="_Ref498307831"/>
      <w:bookmarkStart w:id="155" w:name="_Toc498327212"/>
      <w:bookmarkStart w:id="156" w:name="_Ref501157272"/>
      <w:bookmarkStart w:id="157" w:name="_Toc508003809"/>
      <w:bookmarkStart w:id="158" w:name="_Toc522264297"/>
      <w:bookmarkStart w:id="159" w:name="_Toc233089211"/>
      <w:bookmarkEnd w:id="148"/>
      <w:bookmarkEnd w:id="149"/>
      <w:bookmarkEnd w:id="150"/>
      <w:bookmarkEnd w:id="151"/>
      <w:bookmarkEnd w:id="152"/>
    </w:p>
    <w:p w14:paraId="67DABD54" w14:textId="192BB98F" w:rsidR="002854A4" w:rsidRPr="0023730B" w:rsidRDefault="002854A4" w:rsidP="002854A4">
      <w:pPr>
        <w:pStyle w:val="Heading1"/>
        <w:rPr>
          <w:lang w:val="ru-RU"/>
        </w:rPr>
      </w:pPr>
      <w:r w:rsidRPr="0023730B">
        <w:rPr>
          <w:lang w:val="ru-RU"/>
        </w:rPr>
        <w:t>6</w:t>
      </w:r>
      <w:r w:rsidRPr="0023730B">
        <w:rPr>
          <w:lang w:val="ru-RU"/>
        </w:rPr>
        <w:tab/>
      </w:r>
      <w:bookmarkEnd w:id="153"/>
      <w:bookmarkEnd w:id="154"/>
      <w:bookmarkEnd w:id="155"/>
      <w:bookmarkEnd w:id="156"/>
      <w:bookmarkEnd w:id="157"/>
      <w:bookmarkEnd w:id="158"/>
      <w:r w:rsidRPr="0023730B">
        <w:rPr>
          <w:lang w:val="ru-RU"/>
        </w:rPr>
        <w:t>Спектр для расширенного гибридного режима</w:t>
      </w:r>
      <w:bookmarkEnd w:id="159"/>
    </w:p>
    <w:p w14:paraId="2A0F2BFB" w14:textId="77777777" w:rsidR="00623C04" w:rsidRPr="0023730B" w:rsidRDefault="002854A4" w:rsidP="002854A4">
      <w:pPr>
        <w:rPr>
          <w:lang w:val="ru-RU"/>
        </w:rPr>
      </w:pPr>
      <w:r w:rsidRPr="0023730B">
        <w:rPr>
          <w:lang w:val="ru-RU"/>
        </w:rPr>
        <w:t xml:space="preserve">Расширенная гибридная волна создается путем добавления первичных расширенных боковых полос к первичным основным боковым полосам, имеющимся в гибридной волне. В зависимости от режима обслуживания со стороны внутренней границы каждой первичной основной боковой полосы могут быть добавлены один, два или четыре частотных участка. Каждая первичная основная боковая полоса состоит из десяти частотных участков и дополнительной опорной </w:t>
      </w:r>
      <w:proofErr w:type="spellStart"/>
      <w:r w:rsidRPr="0023730B">
        <w:rPr>
          <w:lang w:val="ru-RU"/>
        </w:rPr>
        <w:t>поднесущей</w:t>
      </w:r>
      <w:proofErr w:type="spellEnd"/>
      <w:r w:rsidRPr="0023730B">
        <w:rPr>
          <w:lang w:val="ru-RU"/>
        </w:rPr>
        <w:t xml:space="preserve">, включающей </w:t>
      </w:r>
      <w:proofErr w:type="spellStart"/>
      <w:r w:rsidRPr="0023730B">
        <w:rPr>
          <w:lang w:val="ru-RU"/>
        </w:rPr>
        <w:t>поднесущие</w:t>
      </w:r>
      <w:proofErr w:type="spellEnd"/>
      <w:r w:rsidRPr="0023730B">
        <w:rPr>
          <w:lang w:val="ru-RU"/>
        </w:rPr>
        <w:t xml:space="preserve"> с 356-й по 546-ю или с –356-й по –546-ю. Верхние первичные расширенные боковые полосы включают </w:t>
      </w:r>
      <w:proofErr w:type="spellStart"/>
      <w:r w:rsidRPr="0023730B">
        <w:rPr>
          <w:lang w:val="ru-RU"/>
        </w:rPr>
        <w:t>поднесущие</w:t>
      </w:r>
      <w:proofErr w:type="spellEnd"/>
      <w:r w:rsidRPr="0023730B">
        <w:rPr>
          <w:lang w:val="ru-RU"/>
        </w:rPr>
        <w:t xml:space="preserve"> 337–355 (один частотный участок), 318–355 (два частотных участка) или 280–355 (четыре частотных участка). Нижние первичные расширенные боковые полосы включают </w:t>
      </w:r>
      <w:proofErr w:type="spellStart"/>
      <w:r w:rsidRPr="0023730B">
        <w:rPr>
          <w:lang w:val="ru-RU"/>
        </w:rPr>
        <w:t>поднесущие</w:t>
      </w:r>
      <w:proofErr w:type="spellEnd"/>
      <w:r w:rsidRPr="0023730B">
        <w:rPr>
          <w:lang w:val="ru-RU"/>
        </w:rPr>
        <w:t xml:space="preserve"> с –337-й по </w:t>
      </w:r>
      <w:r w:rsidRPr="0023730B">
        <w:rPr>
          <w:lang w:val="ru-RU"/>
        </w:rPr>
        <w:sym w:font="Symbol" w:char="F02D"/>
      </w:r>
      <w:r w:rsidRPr="0023730B">
        <w:rPr>
          <w:lang w:val="ru-RU"/>
        </w:rPr>
        <w:t>355-ю (один частотный участок), с –318-й по –355</w:t>
      </w:r>
      <w:r w:rsidRPr="0023730B">
        <w:rPr>
          <w:lang w:val="ru-RU"/>
        </w:rPr>
        <w:noBreakHyphen/>
        <w:t xml:space="preserve">ю (два частотных участка) или с –280-й по –355-ю (четыре частотных участка). </w:t>
      </w:r>
      <w:proofErr w:type="spellStart"/>
      <w:r w:rsidRPr="0023730B">
        <w:rPr>
          <w:lang w:val="ru-RU"/>
        </w:rPr>
        <w:t>Поднесущие</w:t>
      </w:r>
      <w:proofErr w:type="spellEnd"/>
      <w:r w:rsidRPr="0023730B">
        <w:rPr>
          <w:lang w:val="ru-RU"/>
        </w:rPr>
        <w:t xml:space="preserve"> в первичной расширенной боковой полосе равномерно масштабируются с тем же коэффициентом масштабирования амплитуды </w:t>
      </w:r>
      <w:r w:rsidRPr="0023730B">
        <w:rPr>
          <w:i/>
          <w:iCs/>
          <w:lang w:val="ru-RU"/>
        </w:rPr>
        <w:t>a</w:t>
      </w:r>
      <w:r w:rsidRPr="0023730B">
        <w:rPr>
          <w:vertAlign w:val="subscript"/>
          <w:lang w:val="ru-RU"/>
        </w:rPr>
        <w:t xml:space="preserve">0L </w:t>
      </w:r>
      <w:r w:rsidRPr="0023730B">
        <w:rPr>
          <w:szCs w:val="24"/>
          <w:lang w:val="ru-RU"/>
        </w:rPr>
        <w:t>или</w:t>
      </w:r>
      <w:r w:rsidRPr="0023730B">
        <w:rPr>
          <w:vertAlign w:val="subscript"/>
          <w:lang w:val="ru-RU"/>
        </w:rPr>
        <w:t xml:space="preserve"> </w:t>
      </w:r>
      <w:r w:rsidRPr="0023730B">
        <w:rPr>
          <w:i/>
          <w:iCs/>
          <w:lang w:val="ru-RU"/>
        </w:rPr>
        <w:t>a</w:t>
      </w:r>
      <w:r w:rsidRPr="0023730B">
        <w:rPr>
          <w:vertAlign w:val="subscript"/>
          <w:lang w:val="ru-RU"/>
        </w:rPr>
        <w:t>0U</w:t>
      </w:r>
      <w:r w:rsidRPr="0023730B">
        <w:rPr>
          <w:lang w:val="ru-RU"/>
        </w:rPr>
        <w:t>, что и первичная основная боковая пол</w:t>
      </w:r>
      <w:r w:rsidR="00623C04" w:rsidRPr="0023730B">
        <w:rPr>
          <w:lang w:val="ru-RU"/>
        </w:rPr>
        <w:t>оса (см. рисунок 29 и таблицу 16</w:t>
      </w:r>
      <w:r w:rsidRPr="0023730B">
        <w:rPr>
          <w:lang w:val="ru-RU"/>
        </w:rPr>
        <w:t>).</w:t>
      </w:r>
    </w:p>
    <w:p w14:paraId="51604129" w14:textId="0E30A6BE" w:rsidR="00623C04" w:rsidRPr="0023730B" w:rsidRDefault="00623C04" w:rsidP="00623C04">
      <w:pPr>
        <w:rPr>
          <w:lang w:val="ru-RU"/>
        </w:rPr>
      </w:pPr>
      <w:r w:rsidRPr="0023730B">
        <w:rPr>
          <w:lang w:val="ru-RU"/>
        </w:rPr>
        <w:lastRenderedPageBreak/>
        <w:t xml:space="preserve">Все </w:t>
      </w:r>
      <w:proofErr w:type="spellStart"/>
      <w:r w:rsidRPr="0023730B">
        <w:rPr>
          <w:lang w:val="ru-RU"/>
        </w:rPr>
        <w:t>поднесущие</w:t>
      </w:r>
      <w:proofErr w:type="spellEnd"/>
      <w:r w:rsidRPr="0023730B">
        <w:rPr>
          <w:lang w:val="ru-RU"/>
        </w:rPr>
        <w:t xml:space="preserve"> в нижней боковой полосе имеют общий </w:t>
      </w:r>
      <w:r w:rsidR="00130BDC" w:rsidRPr="0023730B">
        <w:rPr>
          <w:lang w:val="ru-RU"/>
        </w:rPr>
        <w:t xml:space="preserve">коэффициент масштабирования </w:t>
      </w:r>
      <w:r w:rsidRPr="0023730B">
        <w:rPr>
          <w:i/>
          <w:lang w:val="ru-RU"/>
        </w:rPr>
        <w:t>a</w:t>
      </w:r>
      <w:r w:rsidRPr="0023730B">
        <w:rPr>
          <w:vertAlign w:val="subscript"/>
          <w:lang w:val="ru-RU"/>
        </w:rPr>
        <w:t>0L</w:t>
      </w:r>
      <w:r w:rsidRPr="0023730B">
        <w:rPr>
          <w:lang w:val="ru-RU"/>
        </w:rPr>
        <w:t xml:space="preserve">, так что у этих </w:t>
      </w:r>
      <w:proofErr w:type="spellStart"/>
      <w:r w:rsidRPr="0023730B">
        <w:rPr>
          <w:lang w:val="ru-RU"/>
        </w:rPr>
        <w:t>поднесущих</w:t>
      </w:r>
      <w:proofErr w:type="spellEnd"/>
      <w:r w:rsidRPr="0023730B">
        <w:rPr>
          <w:lang w:val="ru-RU"/>
        </w:rPr>
        <w:t xml:space="preserve"> одинаковая амплитуда относительно друг друга. Аналогично, все </w:t>
      </w:r>
      <w:proofErr w:type="spellStart"/>
      <w:r w:rsidRPr="0023730B">
        <w:rPr>
          <w:lang w:val="ru-RU"/>
        </w:rPr>
        <w:t>поднесущие</w:t>
      </w:r>
      <w:proofErr w:type="spellEnd"/>
      <w:r w:rsidRPr="0023730B">
        <w:rPr>
          <w:lang w:val="ru-RU"/>
        </w:rPr>
        <w:t xml:space="preserve"> в верхней боковой полосе имеют общий масштабный коэффициент </w:t>
      </w:r>
      <w:r w:rsidRPr="0023730B">
        <w:rPr>
          <w:i/>
          <w:lang w:val="ru-RU"/>
        </w:rPr>
        <w:t>a</w:t>
      </w:r>
      <w:r w:rsidRPr="0023730B">
        <w:rPr>
          <w:vertAlign w:val="subscript"/>
          <w:lang w:val="ru-RU"/>
        </w:rPr>
        <w:t>0U</w:t>
      </w:r>
      <w:r w:rsidRPr="0023730B">
        <w:rPr>
          <w:lang w:val="ru-RU"/>
        </w:rPr>
        <w:t xml:space="preserve">, так что у этих </w:t>
      </w:r>
      <w:proofErr w:type="spellStart"/>
      <w:r w:rsidRPr="0023730B">
        <w:rPr>
          <w:lang w:val="ru-RU"/>
        </w:rPr>
        <w:t>поднесущих</w:t>
      </w:r>
      <w:proofErr w:type="spellEnd"/>
      <w:r w:rsidRPr="0023730B">
        <w:rPr>
          <w:lang w:val="ru-RU"/>
        </w:rPr>
        <w:t xml:space="preserve"> одинаковая амплитуда относительно друг друга. Однако </w:t>
      </w:r>
      <w:r w:rsidRPr="0023730B">
        <w:rPr>
          <w:i/>
          <w:lang w:val="ru-RU"/>
        </w:rPr>
        <w:t>a</w:t>
      </w:r>
      <w:r w:rsidRPr="0023730B">
        <w:rPr>
          <w:vertAlign w:val="subscript"/>
          <w:lang w:val="ru-RU"/>
        </w:rPr>
        <w:t>0L</w:t>
      </w:r>
      <w:r w:rsidRPr="0023730B">
        <w:rPr>
          <w:lang w:val="ru-RU"/>
        </w:rPr>
        <w:t xml:space="preserve"> и </w:t>
      </w:r>
      <w:r w:rsidRPr="0023730B">
        <w:rPr>
          <w:i/>
          <w:lang w:val="ru-RU"/>
        </w:rPr>
        <w:t>a</w:t>
      </w:r>
      <w:r w:rsidRPr="0023730B">
        <w:rPr>
          <w:vertAlign w:val="subscript"/>
          <w:lang w:val="ru-RU"/>
        </w:rPr>
        <w:t>0U</w:t>
      </w:r>
      <w:r w:rsidRPr="0023730B">
        <w:rPr>
          <w:lang w:val="ru-RU"/>
        </w:rPr>
        <w:t xml:space="preserve"> могут быть разными; средний уровень мощности верхней и нижней боковых полос может отличаться на величину до 10 дБ (асимметричные боковые полосы). Обычно уровни мощности боковых полос равны, но в определенных сценариях асимметричные боковые полосы могут быть полезны для подавления помех от соседних каналов.</w:t>
      </w:r>
    </w:p>
    <w:p w14:paraId="495E7A45" w14:textId="77777777" w:rsidR="002854A4" w:rsidRPr="0023730B" w:rsidRDefault="002854A4" w:rsidP="00A803D5">
      <w:pPr>
        <w:pStyle w:val="FigureNo"/>
        <w:rPr>
          <w:lang w:val="ru-RU"/>
        </w:rPr>
      </w:pPr>
      <w:r w:rsidRPr="0023730B">
        <w:rPr>
          <w:lang w:val="ru-RU"/>
        </w:rPr>
        <w:t>рисунок 29</w:t>
      </w:r>
    </w:p>
    <w:p w14:paraId="427ACCCB" w14:textId="74D1E12C" w:rsidR="002854A4" w:rsidRPr="0023730B" w:rsidRDefault="002854A4" w:rsidP="007F1AC3">
      <w:pPr>
        <w:pStyle w:val="Figuretitle"/>
        <w:keepNext w:val="0"/>
        <w:rPr>
          <w:lang w:val="ru-RU"/>
        </w:rPr>
      </w:pPr>
      <w:r w:rsidRPr="0023730B">
        <w:rPr>
          <w:lang w:val="ru-RU"/>
        </w:rPr>
        <w:t>Спектр расширенной гибридной волны – режимы обслуживания MP2, MP3, MP11, MP12, MP5</w:t>
      </w:r>
      <w:bookmarkStart w:id="160" w:name="_Toc491231374"/>
      <w:bookmarkStart w:id="161" w:name="_Toc498327415"/>
      <w:bookmarkStart w:id="162" w:name="_Ref499094330"/>
      <w:bookmarkStart w:id="163" w:name="_Ref501166285"/>
      <w:bookmarkStart w:id="164" w:name="_Toc505485652"/>
      <w:bookmarkStart w:id="165" w:name="_Ref505516399"/>
      <w:r w:rsidR="00623C04" w:rsidRPr="0023730B">
        <w:rPr>
          <w:lang w:val="ru-RU"/>
        </w:rPr>
        <w:t xml:space="preserve">, MP6, </w:t>
      </w:r>
      <w:r w:rsidR="00623C04" w:rsidRPr="0023730B">
        <w:rPr>
          <w:lang w:val="ru-RU"/>
        </w:rPr>
        <w:br/>
        <w:t>MP1X, DSB1, MP1XOV, MP6OV и DSB1OV</w:t>
      </w:r>
    </w:p>
    <w:p w14:paraId="7C0F5F69" w14:textId="000B4279" w:rsidR="002854A4" w:rsidRPr="0023730B" w:rsidRDefault="00BF55C3" w:rsidP="007F1AC3">
      <w:pPr>
        <w:pStyle w:val="Figure"/>
        <w:rPr>
          <w:lang w:val="ru-RU"/>
        </w:rPr>
      </w:pPr>
      <w:r w:rsidRPr="0023730B">
        <w:rPr>
          <w:lang w:val="ru-RU"/>
        </w:rPr>
        <w:drawing>
          <wp:inline distT="0" distB="0" distL="0" distR="0" wp14:anchorId="325490CF" wp14:editId="7DB30A86">
            <wp:extent cx="5353050" cy="3012139"/>
            <wp:effectExtent l="0" t="0" r="0" b="0"/>
            <wp:docPr id="690541152" name="Picture 32" descr="Спектр расширенной гибридной волны – режимы обслуживания MP2, MP3, MP11, MP12, MP5, MP6, &#10;MP1X, DSB1, MP1XOV, MP6OV и DSB1O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41152" name="Picture 32" descr="Спектр расширенной гибридной волны – режимы обслуживания MP2, MP3, MP11, MP12, MP5, MP6, &#10;MP1X, DSB1, MP1XOV, MP6OV и DSB1OV&#1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363142" cy="3017818"/>
                    </a:xfrm>
                    <a:prstGeom prst="rect">
                      <a:avLst/>
                    </a:prstGeom>
                    <a:noFill/>
                    <a:ln>
                      <a:noFill/>
                    </a:ln>
                  </pic:spPr>
                </pic:pic>
              </a:graphicData>
            </a:graphic>
          </wp:inline>
        </w:drawing>
      </w:r>
    </w:p>
    <w:p w14:paraId="74CC2CE9" w14:textId="34C44B1D" w:rsidR="002854A4" w:rsidRPr="0023730B" w:rsidRDefault="002854A4" w:rsidP="00A803D5">
      <w:pPr>
        <w:pStyle w:val="TableNo"/>
        <w:rPr>
          <w:lang w:val="ru-RU"/>
        </w:rPr>
      </w:pPr>
      <w:bookmarkStart w:id="166" w:name="_Hlt498238473"/>
      <w:bookmarkStart w:id="167" w:name="_Hlt498232669"/>
      <w:bookmarkStart w:id="168" w:name="q"/>
      <w:bookmarkEnd w:id="166"/>
      <w:bookmarkEnd w:id="167"/>
      <w:bookmarkEnd w:id="168"/>
      <w:r w:rsidRPr="0023730B">
        <w:rPr>
          <w:lang w:val="ru-RU"/>
        </w:rPr>
        <w:t>Т</w:t>
      </w:r>
      <w:r w:rsidR="00623C04" w:rsidRPr="0023730B">
        <w:rPr>
          <w:lang w:val="ru-RU"/>
        </w:rPr>
        <w:t>АБЛИЦА 16</w:t>
      </w:r>
    </w:p>
    <w:p w14:paraId="57E3EAE4" w14:textId="77777777" w:rsidR="002854A4" w:rsidRPr="0023730B" w:rsidRDefault="002854A4" w:rsidP="002854A4">
      <w:pPr>
        <w:pStyle w:val="Tabletitle"/>
        <w:rPr>
          <w:lang w:val="ru-RU"/>
        </w:rPr>
      </w:pPr>
      <w:r w:rsidRPr="0023730B">
        <w:rPr>
          <w:lang w:val="ru-RU"/>
        </w:rPr>
        <w:t xml:space="preserve">Краткая информация о спектре расширенной гибридной </w:t>
      </w:r>
      <w:r w:rsidRPr="0023730B">
        <w:rPr>
          <w:lang w:val="ru-RU"/>
        </w:rPr>
        <w:br/>
        <w:t>волны – режимы обслуживания MP2, MP3, MP11, MP12, MP5 и MP6</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227"/>
        <w:gridCol w:w="1089"/>
        <w:gridCol w:w="1089"/>
        <w:gridCol w:w="1200"/>
        <w:gridCol w:w="1322"/>
        <w:gridCol w:w="1148"/>
        <w:gridCol w:w="994"/>
        <w:gridCol w:w="1564"/>
      </w:tblGrid>
      <w:tr w:rsidR="002854A4" w:rsidRPr="0023730B" w14:paraId="7143EC1A" w14:textId="77777777" w:rsidTr="00A637D1">
        <w:tc>
          <w:tcPr>
            <w:tcW w:w="637" w:type="pct"/>
            <w:vAlign w:val="center"/>
          </w:tcPr>
          <w:p w14:paraId="5DB71D98" w14:textId="77777777" w:rsidR="002854A4" w:rsidRPr="0023730B" w:rsidRDefault="002854A4" w:rsidP="009F280F">
            <w:pPr>
              <w:pStyle w:val="Tablehead"/>
              <w:rPr>
                <w:sz w:val="18"/>
                <w:szCs w:val="18"/>
                <w:lang w:val="ru-RU"/>
              </w:rPr>
            </w:pPr>
            <w:r w:rsidRPr="0023730B">
              <w:rPr>
                <w:sz w:val="18"/>
                <w:szCs w:val="18"/>
                <w:lang w:val="ru-RU"/>
              </w:rPr>
              <w:t>Боковая полоса</w:t>
            </w:r>
          </w:p>
        </w:tc>
        <w:tc>
          <w:tcPr>
            <w:tcW w:w="565" w:type="pct"/>
            <w:vAlign w:val="center"/>
          </w:tcPr>
          <w:p w14:paraId="54F73838" w14:textId="77777777" w:rsidR="002854A4" w:rsidRPr="0023730B" w:rsidRDefault="002854A4" w:rsidP="009F280F">
            <w:pPr>
              <w:pStyle w:val="Tablehead"/>
              <w:rPr>
                <w:sz w:val="18"/>
                <w:szCs w:val="18"/>
                <w:lang w:val="ru-RU"/>
              </w:rPr>
            </w:pPr>
            <w:r w:rsidRPr="0023730B">
              <w:rPr>
                <w:sz w:val="18"/>
                <w:szCs w:val="18"/>
                <w:lang w:val="ru-RU"/>
              </w:rPr>
              <w:t>Число частотных участков</w:t>
            </w:r>
          </w:p>
        </w:tc>
        <w:tc>
          <w:tcPr>
            <w:tcW w:w="565" w:type="pct"/>
            <w:vAlign w:val="center"/>
          </w:tcPr>
          <w:p w14:paraId="2B349AAE" w14:textId="77777777" w:rsidR="002854A4" w:rsidRPr="0023730B" w:rsidRDefault="002854A4" w:rsidP="009F280F">
            <w:pPr>
              <w:pStyle w:val="Tablehead"/>
              <w:rPr>
                <w:sz w:val="18"/>
                <w:szCs w:val="18"/>
                <w:lang w:val="ru-RU"/>
              </w:rPr>
            </w:pPr>
            <w:proofErr w:type="spellStart"/>
            <w:r w:rsidRPr="0023730B">
              <w:rPr>
                <w:sz w:val="18"/>
                <w:szCs w:val="18"/>
                <w:lang w:val="ru-RU"/>
              </w:rPr>
              <w:t>Упорядо-чение</w:t>
            </w:r>
            <w:proofErr w:type="spellEnd"/>
            <w:r w:rsidRPr="0023730B">
              <w:rPr>
                <w:sz w:val="18"/>
                <w:szCs w:val="18"/>
                <w:lang w:val="ru-RU"/>
              </w:rPr>
              <w:t xml:space="preserve"> частотных участков </w:t>
            </w:r>
          </w:p>
        </w:tc>
        <w:tc>
          <w:tcPr>
            <w:tcW w:w="623" w:type="pct"/>
            <w:vAlign w:val="center"/>
          </w:tcPr>
          <w:p w14:paraId="1C1ED2FD" w14:textId="77777777" w:rsidR="002854A4" w:rsidRPr="0023730B" w:rsidRDefault="002854A4" w:rsidP="009F280F">
            <w:pPr>
              <w:pStyle w:val="Tablehead"/>
              <w:rPr>
                <w:sz w:val="18"/>
                <w:szCs w:val="18"/>
                <w:lang w:val="ru-RU"/>
              </w:rPr>
            </w:pPr>
            <w:r w:rsidRPr="0023730B">
              <w:rPr>
                <w:sz w:val="18"/>
                <w:szCs w:val="18"/>
                <w:lang w:val="ru-RU"/>
              </w:rPr>
              <w:t xml:space="preserve">Интервал </w:t>
            </w:r>
            <w:proofErr w:type="spellStart"/>
            <w:r w:rsidRPr="0023730B">
              <w:rPr>
                <w:sz w:val="18"/>
                <w:szCs w:val="18"/>
                <w:lang w:val="ru-RU"/>
              </w:rPr>
              <w:t>поднесущих</w:t>
            </w:r>
            <w:proofErr w:type="spellEnd"/>
          </w:p>
        </w:tc>
        <w:tc>
          <w:tcPr>
            <w:tcW w:w="686" w:type="pct"/>
            <w:vAlign w:val="center"/>
          </w:tcPr>
          <w:p w14:paraId="6590FC37" w14:textId="77777777" w:rsidR="002854A4" w:rsidRPr="0023730B" w:rsidRDefault="002854A4" w:rsidP="009F280F">
            <w:pPr>
              <w:pStyle w:val="Tablehead"/>
              <w:rPr>
                <w:sz w:val="18"/>
                <w:szCs w:val="18"/>
                <w:lang w:val="ru-RU"/>
              </w:rPr>
            </w:pPr>
            <w:r w:rsidRPr="0023730B">
              <w:rPr>
                <w:sz w:val="18"/>
                <w:szCs w:val="18"/>
                <w:lang w:val="ru-RU"/>
              </w:rPr>
              <w:t xml:space="preserve">Частоты </w:t>
            </w:r>
            <w:proofErr w:type="spellStart"/>
            <w:r w:rsidRPr="0023730B">
              <w:rPr>
                <w:sz w:val="18"/>
                <w:szCs w:val="18"/>
                <w:lang w:val="ru-RU"/>
              </w:rPr>
              <w:t>поднесущих</w:t>
            </w:r>
            <w:proofErr w:type="spellEnd"/>
            <w:r w:rsidRPr="0023730B">
              <w:rPr>
                <w:sz w:val="18"/>
                <w:szCs w:val="18"/>
                <w:lang w:val="ru-RU"/>
              </w:rPr>
              <w:t xml:space="preserve"> (от централь-ной частоты канала)</w:t>
            </w:r>
            <w:r w:rsidRPr="0023730B">
              <w:rPr>
                <w:sz w:val="18"/>
                <w:szCs w:val="18"/>
                <w:lang w:val="ru-RU"/>
              </w:rPr>
              <w:br/>
              <w:t>(Гц)</w:t>
            </w:r>
          </w:p>
        </w:tc>
        <w:tc>
          <w:tcPr>
            <w:tcW w:w="596" w:type="pct"/>
            <w:vAlign w:val="center"/>
          </w:tcPr>
          <w:p w14:paraId="0628AEB0" w14:textId="77777777" w:rsidR="002854A4" w:rsidRPr="0023730B" w:rsidRDefault="002854A4" w:rsidP="009F280F">
            <w:pPr>
              <w:pStyle w:val="Tablehead"/>
              <w:rPr>
                <w:sz w:val="18"/>
                <w:szCs w:val="18"/>
                <w:lang w:val="ru-RU"/>
              </w:rPr>
            </w:pPr>
            <w:proofErr w:type="spellStart"/>
            <w:r w:rsidRPr="0023730B">
              <w:rPr>
                <w:sz w:val="18"/>
                <w:szCs w:val="18"/>
                <w:lang w:val="ru-RU"/>
              </w:rPr>
              <w:t>Коэффи-циент</w:t>
            </w:r>
            <w:proofErr w:type="spellEnd"/>
            <w:r w:rsidRPr="0023730B">
              <w:rPr>
                <w:sz w:val="18"/>
                <w:szCs w:val="18"/>
                <w:lang w:val="ru-RU"/>
              </w:rPr>
              <w:t xml:space="preserve"> </w:t>
            </w:r>
            <w:proofErr w:type="spellStart"/>
            <w:r w:rsidRPr="0023730B">
              <w:rPr>
                <w:sz w:val="18"/>
                <w:szCs w:val="18"/>
                <w:lang w:val="ru-RU"/>
              </w:rPr>
              <w:t>масштаби-рования</w:t>
            </w:r>
            <w:proofErr w:type="spellEnd"/>
            <w:r w:rsidRPr="0023730B">
              <w:rPr>
                <w:sz w:val="18"/>
                <w:szCs w:val="18"/>
                <w:lang w:val="ru-RU"/>
              </w:rPr>
              <w:t xml:space="preserve"> амплитуды</w:t>
            </w:r>
          </w:p>
        </w:tc>
        <w:tc>
          <w:tcPr>
            <w:tcW w:w="516" w:type="pct"/>
            <w:vAlign w:val="center"/>
          </w:tcPr>
          <w:p w14:paraId="61C24E35" w14:textId="77777777" w:rsidR="002854A4" w:rsidRPr="0023730B" w:rsidRDefault="002854A4" w:rsidP="009F280F">
            <w:pPr>
              <w:pStyle w:val="Tablehead"/>
              <w:rPr>
                <w:sz w:val="18"/>
                <w:szCs w:val="18"/>
                <w:lang w:val="ru-RU"/>
              </w:rPr>
            </w:pPr>
            <w:r w:rsidRPr="0023730B">
              <w:rPr>
                <w:sz w:val="18"/>
                <w:szCs w:val="18"/>
                <w:lang w:val="ru-RU"/>
              </w:rPr>
              <w:t>Диапазон частот</w:t>
            </w:r>
            <w:r w:rsidRPr="0023730B">
              <w:rPr>
                <w:sz w:val="18"/>
                <w:szCs w:val="18"/>
                <w:lang w:val="ru-RU"/>
              </w:rPr>
              <w:br/>
              <w:t>(Гц)</w:t>
            </w:r>
          </w:p>
        </w:tc>
        <w:tc>
          <w:tcPr>
            <w:tcW w:w="812" w:type="pct"/>
            <w:vAlign w:val="center"/>
          </w:tcPr>
          <w:p w14:paraId="763F30E6" w14:textId="77777777" w:rsidR="002854A4" w:rsidRPr="0023730B" w:rsidRDefault="002854A4" w:rsidP="009F280F">
            <w:pPr>
              <w:pStyle w:val="Tablehead"/>
              <w:rPr>
                <w:sz w:val="18"/>
                <w:szCs w:val="18"/>
                <w:lang w:val="ru-RU"/>
              </w:rPr>
            </w:pPr>
            <w:r w:rsidRPr="0023730B">
              <w:rPr>
                <w:sz w:val="18"/>
                <w:szCs w:val="18"/>
                <w:lang w:val="ru-RU"/>
              </w:rPr>
              <w:t>Замечания</w:t>
            </w:r>
          </w:p>
        </w:tc>
      </w:tr>
      <w:tr w:rsidR="002854A4" w:rsidRPr="0023730B" w14:paraId="49F094B2" w14:textId="77777777" w:rsidTr="00A637D1">
        <w:tc>
          <w:tcPr>
            <w:tcW w:w="637" w:type="pct"/>
            <w:vAlign w:val="center"/>
          </w:tcPr>
          <w:p w14:paraId="55C587B9" w14:textId="77777777" w:rsidR="002854A4" w:rsidRPr="0023730B" w:rsidRDefault="002854A4" w:rsidP="009F280F">
            <w:pPr>
              <w:pStyle w:val="Tabletext"/>
              <w:rPr>
                <w:sz w:val="18"/>
                <w:szCs w:val="18"/>
                <w:lang w:val="ru-RU"/>
              </w:rPr>
            </w:pPr>
            <w:r w:rsidRPr="0023730B">
              <w:rPr>
                <w:sz w:val="18"/>
                <w:szCs w:val="18"/>
                <w:lang w:val="ru-RU"/>
              </w:rPr>
              <w:t>Верхняя первичная основная</w:t>
            </w:r>
          </w:p>
        </w:tc>
        <w:tc>
          <w:tcPr>
            <w:tcW w:w="565" w:type="pct"/>
            <w:vAlign w:val="center"/>
          </w:tcPr>
          <w:p w14:paraId="15F49BCD" w14:textId="77777777" w:rsidR="002854A4" w:rsidRPr="0023730B" w:rsidRDefault="002854A4" w:rsidP="009F280F">
            <w:pPr>
              <w:pStyle w:val="Tabletext"/>
              <w:jc w:val="center"/>
              <w:rPr>
                <w:sz w:val="18"/>
                <w:szCs w:val="18"/>
                <w:lang w:val="ru-RU"/>
              </w:rPr>
            </w:pPr>
            <w:r w:rsidRPr="0023730B">
              <w:rPr>
                <w:sz w:val="18"/>
                <w:szCs w:val="18"/>
                <w:lang w:val="ru-RU"/>
              </w:rPr>
              <w:t>10</w:t>
            </w:r>
          </w:p>
        </w:tc>
        <w:tc>
          <w:tcPr>
            <w:tcW w:w="565" w:type="pct"/>
            <w:vAlign w:val="center"/>
          </w:tcPr>
          <w:p w14:paraId="6409C7E9" w14:textId="77777777" w:rsidR="002854A4" w:rsidRPr="0023730B" w:rsidRDefault="002854A4" w:rsidP="009F280F">
            <w:pPr>
              <w:pStyle w:val="Tabletext"/>
              <w:jc w:val="center"/>
              <w:rPr>
                <w:sz w:val="18"/>
                <w:szCs w:val="18"/>
                <w:lang w:val="ru-RU"/>
              </w:rPr>
            </w:pPr>
            <w:r w:rsidRPr="0023730B">
              <w:rPr>
                <w:sz w:val="18"/>
                <w:szCs w:val="18"/>
                <w:lang w:val="ru-RU"/>
              </w:rPr>
              <w:t>A</w:t>
            </w:r>
          </w:p>
        </w:tc>
        <w:tc>
          <w:tcPr>
            <w:tcW w:w="623" w:type="pct"/>
            <w:vAlign w:val="center"/>
          </w:tcPr>
          <w:p w14:paraId="66471793" w14:textId="77777777" w:rsidR="002854A4" w:rsidRPr="0023730B" w:rsidRDefault="002854A4" w:rsidP="009F280F">
            <w:pPr>
              <w:pStyle w:val="Tabletext"/>
              <w:ind w:left="-57"/>
              <w:jc w:val="center"/>
              <w:rPr>
                <w:sz w:val="18"/>
                <w:szCs w:val="18"/>
                <w:lang w:val="ru-RU"/>
              </w:rPr>
            </w:pPr>
            <w:r w:rsidRPr="0023730B">
              <w:rPr>
                <w:sz w:val="18"/>
                <w:szCs w:val="18"/>
                <w:lang w:val="ru-RU"/>
              </w:rPr>
              <w:t>с 356</w:t>
            </w:r>
            <w:r w:rsidRPr="0023730B">
              <w:rPr>
                <w:sz w:val="18"/>
                <w:szCs w:val="18"/>
                <w:lang w:val="ru-RU"/>
              </w:rPr>
              <w:br/>
              <w:t>по</w:t>
            </w:r>
            <w:r w:rsidRPr="0023730B">
              <w:rPr>
                <w:sz w:val="18"/>
                <w:szCs w:val="18"/>
                <w:lang w:val="ru-RU"/>
              </w:rPr>
              <w:br/>
              <w:t>546</w:t>
            </w:r>
          </w:p>
        </w:tc>
        <w:tc>
          <w:tcPr>
            <w:tcW w:w="686" w:type="pct"/>
            <w:vAlign w:val="center"/>
          </w:tcPr>
          <w:p w14:paraId="50604BC0" w14:textId="77777777" w:rsidR="002854A4" w:rsidRPr="0023730B" w:rsidRDefault="002854A4" w:rsidP="009F280F">
            <w:pPr>
              <w:pStyle w:val="Tabletext"/>
              <w:ind w:left="-57"/>
              <w:jc w:val="center"/>
              <w:rPr>
                <w:sz w:val="18"/>
                <w:szCs w:val="18"/>
                <w:lang w:val="ru-RU"/>
              </w:rPr>
            </w:pPr>
            <w:r w:rsidRPr="0023730B">
              <w:rPr>
                <w:sz w:val="18"/>
                <w:szCs w:val="18"/>
                <w:lang w:val="ru-RU"/>
              </w:rPr>
              <w:t>с 129 361</w:t>
            </w:r>
            <w:r w:rsidRPr="0023730B">
              <w:rPr>
                <w:sz w:val="18"/>
                <w:szCs w:val="18"/>
                <w:lang w:val="ru-RU"/>
              </w:rPr>
              <w:br/>
              <w:t xml:space="preserve">по </w:t>
            </w:r>
            <w:r w:rsidRPr="0023730B">
              <w:rPr>
                <w:sz w:val="18"/>
                <w:szCs w:val="18"/>
                <w:lang w:val="ru-RU"/>
              </w:rPr>
              <w:br/>
              <w:t>198 402</w:t>
            </w:r>
          </w:p>
        </w:tc>
        <w:tc>
          <w:tcPr>
            <w:tcW w:w="596" w:type="pct"/>
            <w:vAlign w:val="center"/>
          </w:tcPr>
          <w:p w14:paraId="1946ED6D" w14:textId="3E284EE1"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0U</w:t>
            </w:r>
          </w:p>
        </w:tc>
        <w:tc>
          <w:tcPr>
            <w:tcW w:w="516" w:type="pct"/>
            <w:vAlign w:val="center"/>
          </w:tcPr>
          <w:p w14:paraId="510F3EEC" w14:textId="77777777" w:rsidR="002854A4" w:rsidRPr="0023730B" w:rsidRDefault="002854A4" w:rsidP="009F280F">
            <w:pPr>
              <w:pStyle w:val="Tabletext"/>
              <w:jc w:val="center"/>
              <w:rPr>
                <w:sz w:val="18"/>
                <w:szCs w:val="18"/>
                <w:lang w:val="ru-RU"/>
              </w:rPr>
            </w:pPr>
            <w:r w:rsidRPr="0023730B">
              <w:rPr>
                <w:sz w:val="18"/>
                <w:szCs w:val="18"/>
                <w:lang w:val="ru-RU"/>
              </w:rPr>
              <w:t>69</w:t>
            </w:r>
            <w:r w:rsidRPr="0023730B">
              <w:rPr>
                <w:rFonts w:ascii="Tms Rmn" w:hAnsi="Tms Rmn"/>
                <w:sz w:val="18"/>
                <w:szCs w:val="18"/>
                <w:lang w:val="ru-RU"/>
              </w:rPr>
              <w:t> </w:t>
            </w:r>
            <w:r w:rsidRPr="0023730B">
              <w:rPr>
                <w:sz w:val="18"/>
                <w:szCs w:val="18"/>
                <w:lang w:val="ru-RU"/>
              </w:rPr>
              <w:t>041</w:t>
            </w:r>
          </w:p>
        </w:tc>
        <w:tc>
          <w:tcPr>
            <w:tcW w:w="812" w:type="pct"/>
            <w:vAlign w:val="center"/>
          </w:tcPr>
          <w:p w14:paraId="50EDB2C8" w14:textId="77777777" w:rsidR="002854A4" w:rsidRPr="0023730B" w:rsidRDefault="002854A4" w:rsidP="009F280F">
            <w:pPr>
              <w:pStyle w:val="Tabletext"/>
              <w:rPr>
                <w:sz w:val="18"/>
                <w:szCs w:val="18"/>
                <w:lang w:val="ru-RU"/>
              </w:rPr>
            </w:pPr>
            <w:r w:rsidRPr="0023730B">
              <w:rPr>
                <w:sz w:val="18"/>
                <w:szCs w:val="18"/>
                <w:lang w:val="ru-RU"/>
              </w:rPr>
              <w:t xml:space="preserve">Включает дополнительную опорную </w:t>
            </w:r>
            <w:proofErr w:type="spellStart"/>
            <w:r w:rsidRPr="0023730B">
              <w:rPr>
                <w:sz w:val="18"/>
                <w:szCs w:val="18"/>
                <w:lang w:val="ru-RU"/>
              </w:rPr>
              <w:t>поднесущую</w:t>
            </w:r>
            <w:proofErr w:type="spellEnd"/>
            <w:r w:rsidRPr="0023730B">
              <w:rPr>
                <w:sz w:val="18"/>
                <w:szCs w:val="18"/>
                <w:lang w:val="ru-RU"/>
              </w:rPr>
              <w:t xml:space="preserve"> 546</w:t>
            </w:r>
          </w:p>
        </w:tc>
      </w:tr>
      <w:tr w:rsidR="002854A4" w:rsidRPr="0023730B" w14:paraId="18E4C73B" w14:textId="77777777" w:rsidTr="00A637D1">
        <w:tc>
          <w:tcPr>
            <w:tcW w:w="637" w:type="pct"/>
            <w:vAlign w:val="center"/>
          </w:tcPr>
          <w:p w14:paraId="2D855C0A" w14:textId="77777777" w:rsidR="002854A4" w:rsidRPr="0023730B" w:rsidRDefault="002854A4" w:rsidP="009F280F">
            <w:pPr>
              <w:pStyle w:val="Tabletext"/>
              <w:rPr>
                <w:sz w:val="18"/>
                <w:szCs w:val="18"/>
                <w:lang w:val="ru-RU"/>
              </w:rPr>
            </w:pPr>
            <w:r w:rsidRPr="0023730B">
              <w:rPr>
                <w:sz w:val="18"/>
                <w:szCs w:val="18"/>
                <w:lang w:val="ru-RU"/>
              </w:rPr>
              <w:t>Нижняя первичная основная</w:t>
            </w:r>
          </w:p>
        </w:tc>
        <w:tc>
          <w:tcPr>
            <w:tcW w:w="565" w:type="pct"/>
            <w:vAlign w:val="center"/>
          </w:tcPr>
          <w:p w14:paraId="7028AA45" w14:textId="77777777" w:rsidR="002854A4" w:rsidRPr="0023730B" w:rsidRDefault="002854A4" w:rsidP="009F280F">
            <w:pPr>
              <w:pStyle w:val="Tabletext"/>
              <w:jc w:val="center"/>
              <w:rPr>
                <w:sz w:val="18"/>
                <w:szCs w:val="18"/>
                <w:lang w:val="ru-RU"/>
              </w:rPr>
            </w:pPr>
            <w:r w:rsidRPr="0023730B">
              <w:rPr>
                <w:sz w:val="18"/>
                <w:szCs w:val="18"/>
                <w:lang w:val="ru-RU"/>
              </w:rPr>
              <w:t>10</w:t>
            </w:r>
          </w:p>
        </w:tc>
        <w:tc>
          <w:tcPr>
            <w:tcW w:w="565" w:type="pct"/>
            <w:vAlign w:val="center"/>
          </w:tcPr>
          <w:p w14:paraId="63191393" w14:textId="77777777" w:rsidR="002854A4" w:rsidRPr="0023730B" w:rsidRDefault="002854A4" w:rsidP="009F280F">
            <w:pPr>
              <w:pStyle w:val="Tabletext"/>
              <w:jc w:val="center"/>
              <w:rPr>
                <w:sz w:val="18"/>
                <w:szCs w:val="18"/>
                <w:lang w:val="ru-RU"/>
              </w:rPr>
            </w:pPr>
            <w:r w:rsidRPr="0023730B">
              <w:rPr>
                <w:sz w:val="18"/>
                <w:szCs w:val="18"/>
                <w:lang w:val="ru-RU"/>
              </w:rPr>
              <w:t>B</w:t>
            </w:r>
          </w:p>
        </w:tc>
        <w:tc>
          <w:tcPr>
            <w:tcW w:w="623" w:type="pct"/>
            <w:vAlign w:val="center"/>
          </w:tcPr>
          <w:p w14:paraId="5410C7A4"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356</w:t>
            </w:r>
            <w:r w:rsidRPr="0023730B">
              <w:rPr>
                <w:sz w:val="18"/>
                <w:szCs w:val="18"/>
                <w:lang w:val="ru-RU"/>
              </w:rPr>
              <w:br/>
              <w:t xml:space="preserve">по </w:t>
            </w:r>
            <w:r w:rsidRPr="0023730B">
              <w:rPr>
                <w:sz w:val="18"/>
                <w:szCs w:val="18"/>
                <w:lang w:val="ru-RU"/>
              </w:rPr>
              <w:br/>
            </w:r>
            <w:r w:rsidRPr="0023730B">
              <w:rPr>
                <w:sz w:val="18"/>
                <w:szCs w:val="18"/>
                <w:lang w:val="ru-RU"/>
              </w:rPr>
              <w:sym w:font="Symbol" w:char="F02D"/>
            </w:r>
            <w:r w:rsidRPr="0023730B">
              <w:rPr>
                <w:sz w:val="18"/>
                <w:szCs w:val="18"/>
                <w:lang w:val="ru-RU"/>
              </w:rPr>
              <w:t>546</w:t>
            </w:r>
          </w:p>
        </w:tc>
        <w:tc>
          <w:tcPr>
            <w:tcW w:w="686" w:type="pct"/>
            <w:vAlign w:val="center"/>
          </w:tcPr>
          <w:p w14:paraId="22C7C53B"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129 361</w:t>
            </w:r>
            <w:r w:rsidRPr="0023730B">
              <w:rPr>
                <w:sz w:val="18"/>
                <w:szCs w:val="18"/>
                <w:lang w:val="ru-RU"/>
              </w:rPr>
              <w:br/>
              <w:t>по</w:t>
            </w:r>
            <w:r w:rsidRPr="0023730B">
              <w:rPr>
                <w:sz w:val="18"/>
                <w:szCs w:val="18"/>
                <w:lang w:val="ru-RU"/>
              </w:rPr>
              <w:br/>
            </w:r>
            <w:r w:rsidRPr="0023730B">
              <w:rPr>
                <w:sz w:val="18"/>
                <w:szCs w:val="18"/>
                <w:lang w:val="ru-RU"/>
              </w:rPr>
              <w:sym w:font="Symbol" w:char="F02D"/>
            </w:r>
            <w:r w:rsidRPr="0023730B">
              <w:rPr>
                <w:sz w:val="18"/>
                <w:szCs w:val="18"/>
                <w:lang w:val="ru-RU"/>
              </w:rPr>
              <w:t>198 402</w:t>
            </w:r>
          </w:p>
        </w:tc>
        <w:tc>
          <w:tcPr>
            <w:tcW w:w="596" w:type="pct"/>
            <w:vAlign w:val="center"/>
          </w:tcPr>
          <w:p w14:paraId="64E63C6D" w14:textId="423AE388"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0L</w:t>
            </w:r>
          </w:p>
        </w:tc>
        <w:tc>
          <w:tcPr>
            <w:tcW w:w="516" w:type="pct"/>
            <w:vAlign w:val="center"/>
          </w:tcPr>
          <w:p w14:paraId="6FA91330" w14:textId="77777777" w:rsidR="002854A4" w:rsidRPr="0023730B" w:rsidRDefault="002854A4" w:rsidP="009F280F">
            <w:pPr>
              <w:pStyle w:val="Tabletext"/>
              <w:jc w:val="center"/>
              <w:rPr>
                <w:sz w:val="18"/>
                <w:szCs w:val="18"/>
                <w:lang w:val="ru-RU"/>
              </w:rPr>
            </w:pPr>
            <w:r w:rsidRPr="0023730B">
              <w:rPr>
                <w:sz w:val="18"/>
                <w:szCs w:val="18"/>
                <w:lang w:val="ru-RU"/>
              </w:rPr>
              <w:t>69</w:t>
            </w:r>
            <w:r w:rsidRPr="0023730B">
              <w:rPr>
                <w:rFonts w:ascii="Tms Rmn" w:hAnsi="Tms Rmn"/>
                <w:sz w:val="18"/>
                <w:szCs w:val="18"/>
                <w:lang w:val="ru-RU"/>
              </w:rPr>
              <w:t> </w:t>
            </w:r>
            <w:r w:rsidRPr="0023730B">
              <w:rPr>
                <w:sz w:val="18"/>
                <w:szCs w:val="18"/>
                <w:lang w:val="ru-RU"/>
              </w:rPr>
              <w:t>041</w:t>
            </w:r>
          </w:p>
        </w:tc>
        <w:tc>
          <w:tcPr>
            <w:tcW w:w="812" w:type="pct"/>
            <w:vAlign w:val="center"/>
          </w:tcPr>
          <w:p w14:paraId="4452005D" w14:textId="77777777" w:rsidR="002854A4" w:rsidRPr="0023730B" w:rsidRDefault="002854A4" w:rsidP="009F280F">
            <w:pPr>
              <w:pStyle w:val="Tabletext"/>
              <w:rPr>
                <w:sz w:val="18"/>
                <w:szCs w:val="18"/>
                <w:lang w:val="ru-RU"/>
              </w:rPr>
            </w:pPr>
            <w:r w:rsidRPr="0023730B">
              <w:rPr>
                <w:sz w:val="18"/>
                <w:szCs w:val="18"/>
                <w:lang w:val="ru-RU"/>
              </w:rPr>
              <w:t xml:space="preserve">Включает дополнительную опорную </w:t>
            </w:r>
            <w:proofErr w:type="spellStart"/>
            <w:r w:rsidRPr="0023730B">
              <w:rPr>
                <w:sz w:val="18"/>
                <w:szCs w:val="18"/>
                <w:lang w:val="ru-RU"/>
              </w:rPr>
              <w:t>поднесущую</w:t>
            </w:r>
            <w:proofErr w:type="spellEnd"/>
            <w:r w:rsidRPr="0023730B">
              <w:rPr>
                <w:sz w:val="18"/>
                <w:szCs w:val="18"/>
                <w:lang w:val="ru-RU"/>
              </w:rPr>
              <w:t xml:space="preserve"> </w:t>
            </w:r>
            <w:r w:rsidRPr="0023730B">
              <w:rPr>
                <w:sz w:val="18"/>
                <w:szCs w:val="18"/>
                <w:lang w:val="ru-RU"/>
              </w:rPr>
              <w:br/>
              <w:t>–546</w:t>
            </w:r>
          </w:p>
        </w:tc>
      </w:tr>
      <w:tr w:rsidR="002854A4" w:rsidRPr="0023730B" w14:paraId="33F23897" w14:textId="77777777" w:rsidTr="00A637D1">
        <w:tc>
          <w:tcPr>
            <w:tcW w:w="637" w:type="pct"/>
            <w:vAlign w:val="center"/>
          </w:tcPr>
          <w:p w14:paraId="1BBBD4F0" w14:textId="77777777" w:rsidR="002854A4" w:rsidRPr="0023730B" w:rsidRDefault="002854A4" w:rsidP="009F280F">
            <w:pPr>
              <w:pStyle w:val="Tabletext"/>
              <w:rPr>
                <w:sz w:val="18"/>
                <w:szCs w:val="18"/>
                <w:lang w:val="ru-RU"/>
              </w:rPr>
            </w:pPr>
            <w:r w:rsidRPr="0023730B">
              <w:rPr>
                <w:sz w:val="18"/>
                <w:szCs w:val="18"/>
                <w:lang w:val="ru-RU"/>
              </w:rPr>
              <w:t>Верхняя первичная расширенная (1 частотный участок)</w:t>
            </w:r>
          </w:p>
        </w:tc>
        <w:tc>
          <w:tcPr>
            <w:tcW w:w="565" w:type="pct"/>
            <w:vAlign w:val="center"/>
          </w:tcPr>
          <w:p w14:paraId="0FE4BF00" w14:textId="77777777" w:rsidR="002854A4" w:rsidRPr="0023730B" w:rsidRDefault="002854A4" w:rsidP="009F280F">
            <w:pPr>
              <w:pStyle w:val="Tabletext"/>
              <w:jc w:val="center"/>
              <w:rPr>
                <w:sz w:val="18"/>
                <w:szCs w:val="18"/>
                <w:lang w:val="ru-RU"/>
              </w:rPr>
            </w:pPr>
            <w:r w:rsidRPr="0023730B">
              <w:rPr>
                <w:sz w:val="18"/>
                <w:szCs w:val="18"/>
                <w:lang w:val="ru-RU"/>
              </w:rPr>
              <w:t>1</w:t>
            </w:r>
          </w:p>
        </w:tc>
        <w:tc>
          <w:tcPr>
            <w:tcW w:w="565" w:type="pct"/>
            <w:vAlign w:val="center"/>
          </w:tcPr>
          <w:p w14:paraId="5580253C" w14:textId="77777777" w:rsidR="002854A4" w:rsidRPr="0023730B" w:rsidRDefault="002854A4" w:rsidP="009F280F">
            <w:pPr>
              <w:pStyle w:val="Tabletext"/>
              <w:jc w:val="center"/>
              <w:rPr>
                <w:sz w:val="18"/>
                <w:szCs w:val="18"/>
                <w:lang w:val="ru-RU"/>
              </w:rPr>
            </w:pPr>
            <w:r w:rsidRPr="0023730B">
              <w:rPr>
                <w:sz w:val="18"/>
                <w:szCs w:val="18"/>
                <w:lang w:val="ru-RU"/>
              </w:rPr>
              <w:t>A</w:t>
            </w:r>
          </w:p>
        </w:tc>
        <w:tc>
          <w:tcPr>
            <w:tcW w:w="623" w:type="pct"/>
            <w:vAlign w:val="center"/>
          </w:tcPr>
          <w:p w14:paraId="30215E84" w14:textId="77777777" w:rsidR="002854A4" w:rsidRPr="0023730B" w:rsidRDefault="002854A4" w:rsidP="009F280F">
            <w:pPr>
              <w:pStyle w:val="Tabletext"/>
              <w:ind w:left="-57"/>
              <w:jc w:val="center"/>
              <w:rPr>
                <w:sz w:val="18"/>
                <w:szCs w:val="18"/>
                <w:lang w:val="ru-RU"/>
              </w:rPr>
            </w:pPr>
            <w:r w:rsidRPr="0023730B">
              <w:rPr>
                <w:sz w:val="18"/>
                <w:szCs w:val="18"/>
                <w:lang w:val="ru-RU"/>
              </w:rPr>
              <w:t>с 337</w:t>
            </w:r>
            <w:r w:rsidRPr="0023730B">
              <w:rPr>
                <w:sz w:val="18"/>
                <w:szCs w:val="18"/>
                <w:lang w:val="ru-RU"/>
              </w:rPr>
              <w:br/>
              <w:t xml:space="preserve">по </w:t>
            </w:r>
            <w:r w:rsidRPr="0023730B">
              <w:rPr>
                <w:sz w:val="18"/>
                <w:szCs w:val="18"/>
                <w:lang w:val="ru-RU"/>
              </w:rPr>
              <w:br/>
              <w:t>355</w:t>
            </w:r>
          </w:p>
        </w:tc>
        <w:tc>
          <w:tcPr>
            <w:tcW w:w="686" w:type="pct"/>
            <w:vAlign w:val="center"/>
          </w:tcPr>
          <w:p w14:paraId="0B33C121" w14:textId="77777777" w:rsidR="002854A4" w:rsidRPr="0023730B" w:rsidRDefault="002854A4" w:rsidP="009F280F">
            <w:pPr>
              <w:pStyle w:val="Tabletext"/>
              <w:ind w:left="-57"/>
              <w:jc w:val="center"/>
              <w:rPr>
                <w:sz w:val="18"/>
                <w:szCs w:val="18"/>
                <w:lang w:val="ru-RU"/>
              </w:rPr>
            </w:pPr>
            <w:r w:rsidRPr="0023730B">
              <w:rPr>
                <w:sz w:val="18"/>
                <w:szCs w:val="18"/>
                <w:lang w:val="ru-RU"/>
              </w:rPr>
              <w:t>с 122 457</w:t>
            </w:r>
            <w:r w:rsidRPr="0023730B">
              <w:rPr>
                <w:sz w:val="18"/>
                <w:szCs w:val="18"/>
                <w:lang w:val="ru-RU"/>
              </w:rPr>
              <w:br/>
              <w:t>по</w:t>
            </w:r>
            <w:r w:rsidRPr="0023730B">
              <w:rPr>
                <w:sz w:val="18"/>
                <w:szCs w:val="18"/>
                <w:lang w:val="ru-RU"/>
              </w:rPr>
              <w:br/>
              <w:t>128 997</w:t>
            </w:r>
          </w:p>
        </w:tc>
        <w:tc>
          <w:tcPr>
            <w:tcW w:w="596" w:type="pct"/>
            <w:vAlign w:val="center"/>
          </w:tcPr>
          <w:p w14:paraId="5B84B3ED" w14:textId="173C2CD4"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0U</w:t>
            </w:r>
          </w:p>
        </w:tc>
        <w:tc>
          <w:tcPr>
            <w:tcW w:w="516" w:type="pct"/>
            <w:vAlign w:val="center"/>
          </w:tcPr>
          <w:p w14:paraId="0CF779FF" w14:textId="77777777" w:rsidR="002854A4" w:rsidRPr="0023730B" w:rsidRDefault="002854A4" w:rsidP="009F280F">
            <w:pPr>
              <w:pStyle w:val="Tabletext"/>
              <w:jc w:val="center"/>
              <w:rPr>
                <w:sz w:val="18"/>
                <w:szCs w:val="18"/>
                <w:lang w:val="ru-RU"/>
              </w:rPr>
            </w:pPr>
            <w:r w:rsidRPr="0023730B">
              <w:rPr>
                <w:sz w:val="18"/>
                <w:szCs w:val="18"/>
                <w:lang w:val="ru-RU"/>
              </w:rPr>
              <w:t>6</w:t>
            </w:r>
            <w:r w:rsidRPr="0023730B">
              <w:rPr>
                <w:rFonts w:ascii="Tms Rmn" w:hAnsi="Tms Rmn"/>
                <w:sz w:val="18"/>
                <w:szCs w:val="18"/>
                <w:lang w:val="ru-RU"/>
              </w:rPr>
              <w:t> </w:t>
            </w:r>
            <w:r w:rsidRPr="0023730B">
              <w:rPr>
                <w:sz w:val="18"/>
                <w:szCs w:val="18"/>
                <w:lang w:val="ru-RU"/>
              </w:rPr>
              <w:t>540</w:t>
            </w:r>
          </w:p>
        </w:tc>
        <w:tc>
          <w:tcPr>
            <w:tcW w:w="812" w:type="pct"/>
            <w:vAlign w:val="center"/>
          </w:tcPr>
          <w:p w14:paraId="0D0FD886" w14:textId="77777777" w:rsidR="002854A4" w:rsidRPr="0023730B" w:rsidRDefault="002854A4" w:rsidP="009F280F">
            <w:pPr>
              <w:pStyle w:val="Tabletext"/>
              <w:ind w:left="-57"/>
              <w:rPr>
                <w:sz w:val="18"/>
                <w:szCs w:val="18"/>
                <w:lang w:val="ru-RU"/>
              </w:rPr>
            </w:pPr>
            <w:r w:rsidRPr="0023730B">
              <w:rPr>
                <w:sz w:val="18"/>
                <w:szCs w:val="18"/>
                <w:lang w:val="ru-RU"/>
              </w:rPr>
              <w:t>Не имеется</w:t>
            </w:r>
          </w:p>
        </w:tc>
      </w:tr>
    </w:tbl>
    <w:p w14:paraId="596C2784" w14:textId="639750A7" w:rsidR="000A69D3" w:rsidRPr="0023730B" w:rsidRDefault="000A69D3" w:rsidP="000A69D3">
      <w:pPr>
        <w:pStyle w:val="TableNo"/>
        <w:rPr>
          <w:lang w:val="ru-RU"/>
        </w:rPr>
      </w:pPr>
      <w:r w:rsidRPr="0023730B">
        <w:rPr>
          <w:lang w:val="ru-RU"/>
        </w:rPr>
        <w:lastRenderedPageBreak/>
        <w:t>ТАБЛИЦА 16 (</w:t>
      </w:r>
      <w:r w:rsidRPr="0023730B">
        <w:rPr>
          <w:i/>
          <w:iCs/>
          <w:lang w:val="ru-RU"/>
        </w:rPr>
        <w:t>окончание</w:t>
      </w:r>
      <w:r w:rsidRPr="0023730B">
        <w:rPr>
          <w:lang w:val="ru-RU"/>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227"/>
        <w:gridCol w:w="1089"/>
        <w:gridCol w:w="1089"/>
        <w:gridCol w:w="1200"/>
        <w:gridCol w:w="1322"/>
        <w:gridCol w:w="1148"/>
        <w:gridCol w:w="994"/>
        <w:gridCol w:w="1564"/>
      </w:tblGrid>
      <w:tr w:rsidR="000A69D3" w:rsidRPr="0023730B" w14:paraId="7BAC5EE0" w14:textId="77777777" w:rsidTr="00A637D1">
        <w:tc>
          <w:tcPr>
            <w:tcW w:w="637" w:type="pct"/>
            <w:vAlign w:val="center"/>
          </w:tcPr>
          <w:p w14:paraId="2534E957" w14:textId="77777777" w:rsidR="000A69D3" w:rsidRPr="0023730B" w:rsidRDefault="000A69D3" w:rsidP="00C362BF">
            <w:pPr>
              <w:pStyle w:val="Tablehead"/>
              <w:rPr>
                <w:sz w:val="18"/>
                <w:szCs w:val="18"/>
                <w:lang w:val="ru-RU"/>
              </w:rPr>
            </w:pPr>
            <w:r w:rsidRPr="0023730B">
              <w:rPr>
                <w:sz w:val="18"/>
                <w:szCs w:val="18"/>
                <w:lang w:val="ru-RU"/>
              </w:rPr>
              <w:t>Боковая полоса</w:t>
            </w:r>
          </w:p>
        </w:tc>
        <w:tc>
          <w:tcPr>
            <w:tcW w:w="565" w:type="pct"/>
            <w:vAlign w:val="center"/>
          </w:tcPr>
          <w:p w14:paraId="79E88824" w14:textId="77777777" w:rsidR="000A69D3" w:rsidRPr="0023730B" w:rsidRDefault="000A69D3" w:rsidP="00C362BF">
            <w:pPr>
              <w:pStyle w:val="Tablehead"/>
              <w:rPr>
                <w:sz w:val="18"/>
                <w:szCs w:val="18"/>
                <w:lang w:val="ru-RU"/>
              </w:rPr>
            </w:pPr>
            <w:r w:rsidRPr="0023730B">
              <w:rPr>
                <w:sz w:val="18"/>
                <w:szCs w:val="18"/>
                <w:lang w:val="ru-RU"/>
              </w:rPr>
              <w:t>Число частотных участков</w:t>
            </w:r>
          </w:p>
        </w:tc>
        <w:tc>
          <w:tcPr>
            <w:tcW w:w="565" w:type="pct"/>
            <w:vAlign w:val="center"/>
          </w:tcPr>
          <w:p w14:paraId="68BBCF9A" w14:textId="77777777" w:rsidR="000A69D3" w:rsidRPr="0023730B" w:rsidRDefault="000A69D3" w:rsidP="00C362BF">
            <w:pPr>
              <w:pStyle w:val="Tablehead"/>
              <w:rPr>
                <w:sz w:val="18"/>
                <w:szCs w:val="18"/>
                <w:lang w:val="ru-RU"/>
              </w:rPr>
            </w:pPr>
            <w:proofErr w:type="spellStart"/>
            <w:r w:rsidRPr="0023730B">
              <w:rPr>
                <w:sz w:val="18"/>
                <w:szCs w:val="18"/>
                <w:lang w:val="ru-RU"/>
              </w:rPr>
              <w:t>Упорядо-чение</w:t>
            </w:r>
            <w:proofErr w:type="spellEnd"/>
            <w:r w:rsidRPr="0023730B">
              <w:rPr>
                <w:sz w:val="18"/>
                <w:szCs w:val="18"/>
                <w:lang w:val="ru-RU"/>
              </w:rPr>
              <w:t xml:space="preserve"> частотных участков </w:t>
            </w:r>
          </w:p>
        </w:tc>
        <w:tc>
          <w:tcPr>
            <w:tcW w:w="623" w:type="pct"/>
            <w:vAlign w:val="center"/>
          </w:tcPr>
          <w:p w14:paraId="081830F9" w14:textId="77777777" w:rsidR="000A69D3" w:rsidRPr="0023730B" w:rsidRDefault="000A69D3" w:rsidP="00C362BF">
            <w:pPr>
              <w:pStyle w:val="Tablehead"/>
              <w:rPr>
                <w:sz w:val="18"/>
                <w:szCs w:val="18"/>
                <w:lang w:val="ru-RU"/>
              </w:rPr>
            </w:pPr>
            <w:r w:rsidRPr="0023730B">
              <w:rPr>
                <w:sz w:val="18"/>
                <w:szCs w:val="18"/>
                <w:lang w:val="ru-RU"/>
              </w:rPr>
              <w:t xml:space="preserve">Интервал </w:t>
            </w:r>
            <w:proofErr w:type="spellStart"/>
            <w:r w:rsidRPr="0023730B">
              <w:rPr>
                <w:sz w:val="18"/>
                <w:szCs w:val="18"/>
                <w:lang w:val="ru-RU"/>
              </w:rPr>
              <w:t>поднесущих</w:t>
            </w:r>
            <w:proofErr w:type="spellEnd"/>
          </w:p>
        </w:tc>
        <w:tc>
          <w:tcPr>
            <w:tcW w:w="686" w:type="pct"/>
            <w:vAlign w:val="center"/>
          </w:tcPr>
          <w:p w14:paraId="231B74C2" w14:textId="77777777" w:rsidR="000A69D3" w:rsidRPr="0023730B" w:rsidRDefault="000A69D3" w:rsidP="00C362BF">
            <w:pPr>
              <w:pStyle w:val="Tablehead"/>
              <w:rPr>
                <w:sz w:val="18"/>
                <w:szCs w:val="18"/>
                <w:lang w:val="ru-RU"/>
              </w:rPr>
            </w:pPr>
            <w:r w:rsidRPr="0023730B">
              <w:rPr>
                <w:sz w:val="18"/>
                <w:szCs w:val="18"/>
                <w:lang w:val="ru-RU"/>
              </w:rPr>
              <w:t xml:space="preserve">Частоты </w:t>
            </w:r>
            <w:proofErr w:type="spellStart"/>
            <w:r w:rsidRPr="0023730B">
              <w:rPr>
                <w:sz w:val="18"/>
                <w:szCs w:val="18"/>
                <w:lang w:val="ru-RU"/>
              </w:rPr>
              <w:t>поднесущих</w:t>
            </w:r>
            <w:proofErr w:type="spellEnd"/>
            <w:r w:rsidRPr="0023730B">
              <w:rPr>
                <w:sz w:val="18"/>
                <w:szCs w:val="18"/>
                <w:lang w:val="ru-RU"/>
              </w:rPr>
              <w:t xml:space="preserve"> (от централь-ной частоты канала)</w:t>
            </w:r>
            <w:r w:rsidRPr="0023730B">
              <w:rPr>
                <w:sz w:val="18"/>
                <w:szCs w:val="18"/>
                <w:lang w:val="ru-RU"/>
              </w:rPr>
              <w:br/>
              <w:t>(Гц)</w:t>
            </w:r>
          </w:p>
        </w:tc>
        <w:tc>
          <w:tcPr>
            <w:tcW w:w="596" w:type="pct"/>
            <w:vAlign w:val="center"/>
          </w:tcPr>
          <w:p w14:paraId="6F5B0812" w14:textId="77777777" w:rsidR="000A69D3" w:rsidRPr="0023730B" w:rsidRDefault="000A69D3" w:rsidP="00C362BF">
            <w:pPr>
              <w:pStyle w:val="Tablehead"/>
              <w:rPr>
                <w:sz w:val="18"/>
                <w:szCs w:val="18"/>
                <w:lang w:val="ru-RU"/>
              </w:rPr>
            </w:pPr>
            <w:proofErr w:type="spellStart"/>
            <w:r w:rsidRPr="0023730B">
              <w:rPr>
                <w:sz w:val="18"/>
                <w:szCs w:val="18"/>
                <w:lang w:val="ru-RU"/>
              </w:rPr>
              <w:t>Коэффи-циент</w:t>
            </w:r>
            <w:proofErr w:type="spellEnd"/>
            <w:r w:rsidRPr="0023730B">
              <w:rPr>
                <w:sz w:val="18"/>
                <w:szCs w:val="18"/>
                <w:lang w:val="ru-RU"/>
              </w:rPr>
              <w:t xml:space="preserve"> </w:t>
            </w:r>
            <w:proofErr w:type="spellStart"/>
            <w:r w:rsidRPr="0023730B">
              <w:rPr>
                <w:sz w:val="18"/>
                <w:szCs w:val="18"/>
                <w:lang w:val="ru-RU"/>
              </w:rPr>
              <w:t>масштаби-рования</w:t>
            </w:r>
            <w:proofErr w:type="spellEnd"/>
            <w:r w:rsidRPr="0023730B">
              <w:rPr>
                <w:sz w:val="18"/>
                <w:szCs w:val="18"/>
                <w:lang w:val="ru-RU"/>
              </w:rPr>
              <w:t xml:space="preserve"> амплитуды</w:t>
            </w:r>
          </w:p>
        </w:tc>
        <w:tc>
          <w:tcPr>
            <w:tcW w:w="516" w:type="pct"/>
            <w:vAlign w:val="center"/>
          </w:tcPr>
          <w:p w14:paraId="12519354" w14:textId="77777777" w:rsidR="000A69D3" w:rsidRPr="0023730B" w:rsidRDefault="000A69D3" w:rsidP="00C362BF">
            <w:pPr>
              <w:pStyle w:val="Tablehead"/>
              <w:rPr>
                <w:sz w:val="18"/>
                <w:szCs w:val="18"/>
                <w:lang w:val="ru-RU"/>
              </w:rPr>
            </w:pPr>
            <w:r w:rsidRPr="0023730B">
              <w:rPr>
                <w:sz w:val="18"/>
                <w:szCs w:val="18"/>
                <w:lang w:val="ru-RU"/>
              </w:rPr>
              <w:t>Диапазон частот</w:t>
            </w:r>
            <w:r w:rsidRPr="0023730B">
              <w:rPr>
                <w:sz w:val="18"/>
                <w:szCs w:val="18"/>
                <w:lang w:val="ru-RU"/>
              </w:rPr>
              <w:br/>
              <w:t>(Гц)</w:t>
            </w:r>
          </w:p>
        </w:tc>
        <w:tc>
          <w:tcPr>
            <w:tcW w:w="812" w:type="pct"/>
            <w:vAlign w:val="center"/>
          </w:tcPr>
          <w:p w14:paraId="5E8DA97F" w14:textId="77777777" w:rsidR="000A69D3" w:rsidRPr="0023730B" w:rsidRDefault="000A69D3" w:rsidP="00C362BF">
            <w:pPr>
              <w:pStyle w:val="Tablehead"/>
              <w:rPr>
                <w:sz w:val="18"/>
                <w:szCs w:val="18"/>
                <w:lang w:val="ru-RU"/>
              </w:rPr>
            </w:pPr>
            <w:r w:rsidRPr="0023730B">
              <w:rPr>
                <w:sz w:val="18"/>
                <w:szCs w:val="18"/>
                <w:lang w:val="ru-RU"/>
              </w:rPr>
              <w:t>Замечания</w:t>
            </w:r>
          </w:p>
        </w:tc>
      </w:tr>
      <w:tr w:rsidR="002854A4" w:rsidRPr="0023730B" w14:paraId="037FBC32" w14:textId="77777777" w:rsidTr="00A637D1">
        <w:tc>
          <w:tcPr>
            <w:tcW w:w="637" w:type="pct"/>
            <w:vAlign w:val="center"/>
          </w:tcPr>
          <w:p w14:paraId="6E71BD43" w14:textId="77777777" w:rsidR="002854A4" w:rsidRPr="0023730B" w:rsidRDefault="002854A4" w:rsidP="009F280F">
            <w:pPr>
              <w:pStyle w:val="Tabletext"/>
              <w:rPr>
                <w:sz w:val="18"/>
                <w:szCs w:val="18"/>
                <w:lang w:val="ru-RU"/>
              </w:rPr>
            </w:pPr>
            <w:r w:rsidRPr="0023730B">
              <w:rPr>
                <w:sz w:val="18"/>
                <w:szCs w:val="18"/>
                <w:lang w:val="ru-RU"/>
              </w:rPr>
              <w:t>Нижняя первичная расширенная (1 частотный участок)</w:t>
            </w:r>
          </w:p>
        </w:tc>
        <w:tc>
          <w:tcPr>
            <w:tcW w:w="565" w:type="pct"/>
            <w:vAlign w:val="center"/>
          </w:tcPr>
          <w:p w14:paraId="1C76AD53" w14:textId="77777777" w:rsidR="002854A4" w:rsidRPr="0023730B" w:rsidRDefault="002854A4" w:rsidP="009F280F">
            <w:pPr>
              <w:pStyle w:val="Tabletext"/>
              <w:jc w:val="center"/>
              <w:rPr>
                <w:sz w:val="18"/>
                <w:szCs w:val="18"/>
                <w:lang w:val="ru-RU"/>
              </w:rPr>
            </w:pPr>
            <w:r w:rsidRPr="0023730B">
              <w:rPr>
                <w:sz w:val="18"/>
                <w:szCs w:val="18"/>
                <w:lang w:val="ru-RU"/>
              </w:rPr>
              <w:t>1</w:t>
            </w:r>
          </w:p>
        </w:tc>
        <w:tc>
          <w:tcPr>
            <w:tcW w:w="565" w:type="pct"/>
            <w:vAlign w:val="center"/>
          </w:tcPr>
          <w:p w14:paraId="0FE417E8" w14:textId="77777777" w:rsidR="002854A4" w:rsidRPr="0023730B" w:rsidRDefault="002854A4" w:rsidP="009F280F">
            <w:pPr>
              <w:pStyle w:val="Tabletext"/>
              <w:jc w:val="center"/>
              <w:rPr>
                <w:sz w:val="18"/>
                <w:szCs w:val="18"/>
                <w:lang w:val="ru-RU"/>
              </w:rPr>
            </w:pPr>
            <w:r w:rsidRPr="0023730B">
              <w:rPr>
                <w:sz w:val="18"/>
                <w:szCs w:val="18"/>
                <w:lang w:val="ru-RU"/>
              </w:rPr>
              <w:t>B</w:t>
            </w:r>
          </w:p>
        </w:tc>
        <w:tc>
          <w:tcPr>
            <w:tcW w:w="623" w:type="pct"/>
            <w:vAlign w:val="center"/>
          </w:tcPr>
          <w:p w14:paraId="3C75CF16"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337</w:t>
            </w:r>
            <w:r w:rsidRPr="0023730B">
              <w:rPr>
                <w:sz w:val="18"/>
                <w:szCs w:val="18"/>
                <w:lang w:val="ru-RU"/>
              </w:rPr>
              <w:br/>
              <w:t xml:space="preserve">по </w:t>
            </w:r>
            <w:r w:rsidRPr="0023730B">
              <w:rPr>
                <w:sz w:val="18"/>
                <w:szCs w:val="18"/>
                <w:lang w:val="ru-RU"/>
              </w:rPr>
              <w:br/>
            </w:r>
            <w:r w:rsidRPr="0023730B">
              <w:rPr>
                <w:sz w:val="18"/>
                <w:szCs w:val="18"/>
                <w:lang w:val="ru-RU"/>
              </w:rPr>
              <w:sym w:font="Symbol" w:char="F02D"/>
            </w:r>
            <w:r w:rsidRPr="0023730B">
              <w:rPr>
                <w:sz w:val="18"/>
                <w:szCs w:val="18"/>
                <w:lang w:val="ru-RU"/>
              </w:rPr>
              <w:t>355</w:t>
            </w:r>
          </w:p>
        </w:tc>
        <w:tc>
          <w:tcPr>
            <w:tcW w:w="686" w:type="pct"/>
            <w:vAlign w:val="center"/>
          </w:tcPr>
          <w:p w14:paraId="0E96547D"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 xml:space="preserve">122 457 </w:t>
            </w:r>
            <w:r w:rsidRPr="0023730B">
              <w:rPr>
                <w:sz w:val="18"/>
                <w:szCs w:val="18"/>
                <w:lang w:val="ru-RU"/>
              </w:rPr>
              <w:br/>
              <w:t>по</w:t>
            </w:r>
            <w:r w:rsidRPr="0023730B">
              <w:rPr>
                <w:sz w:val="18"/>
                <w:szCs w:val="18"/>
                <w:lang w:val="ru-RU"/>
              </w:rPr>
              <w:br/>
            </w:r>
            <w:r w:rsidRPr="0023730B">
              <w:rPr>
                <w:sz w:val="18"/>
                <w:szCs w:val="18"/>
                <w:lang w:val="ru-RU"/>
              </w:rPr>
              <w:sym w:font="Symbol" w:char="F02D"/>
            </w:r>
            <w:r w:rsidRPr="0023730B">
              <w:rPr>
                <w:sz w:val="18"/>
                <w:szCs w:val="18"/>
                <w:lang w:val="ru-RU"/>
              </w:rPr>
              <w:t>128 997</w:t>
            </w:r>
          </w:p>
        </w:tc>
        <w:tc>
          <w:tcPr>
            <w:tcW w:w="596" w:type="pct"/>
            <w:vAlign w:val="center"/>
          </w:tcPr>
          <w:p w14:paraId="3833FC8D" w14:textId="49DF9013"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0L</w:t>
            </w:r>
          </w:p>
        </w:tc>
        <w:tc>
          <w:tcPr>
            <w:tcW w:w="516" w:type="pct"/>
            <w:vAlign w:val="center"/>
          </w:tcPr>
          <w:p w14:paraId="3D6C8F74" w14:textId="77777777" w:rsidR="002854A4" w:rsidRPr="0023730B" w:rsidRDefault="002854A4" w:rsidP="009F280F">
            <w:pPr>
              <w:pStyle w:val="Tabletext"/>
              <w:jc w:val="center"/>
              <w:rPr>
                <w:sz w:val="18"/>
                <w:szCs w:val="18"/>
                <w:lang w:val="ru-RU"/>
              </w:rPr>
            </w:pPr>
            <w:r w:rsidRPr="0023730B">
              <w:rPr>
                <w:sz w:val="18"/>
                <w:szCs w:val="18"/>
                <w:lang w:val="ru-RU"/>
              </w:rPr>
              <w:t>6</w:t>
            </w:r>
            <w:r w:rsidRPr="0023730B">
              <w:rPr>
                <w:rFonts w:ascii="Tms Rmn" w:hAnsi="Tms Rmn"/>
                <w:sz w:val="18"/>
                <w:szCs w:val="18"/>
                <w:lang w:val="ru-RU"/>
              </w:rPr>
              <w:t> </w:t>
            </w:r>
            <w:r w:rsidRPr="0023730B">
              <w:rPr>
                <w:sz w:val="18"/>
                <w:szCs w:val="18"/>
                <w:lang w:val="ru-RU"/>
              </w:rPr>
              <w:t>540</w:t>
            </w:r>
          </w:p>
        </w:tc>
        <w:tc>
          <w:tcPr>
            <w:tcW w:w="812" w:type="pct"/>
            <w:vAlign w:val="center"/>
          </w:tcPr>
          <w:p w14:paraId="08C83401" w14:textId="77777777" w:rsidR="002854A4" w:rsidRPr="0023730B" w:rsidRDefault="002854A4" w:rsidP="009F280F">
            <w:pPr>
              <w:pStyle w:val="Tabletext"/>
              <w:ind w:left="-57"/>
              <w:rPr>
                <w:sz w:val="18"/>
                <w:szCs w:val="18"/>
                <w:lang w:val="ru-RU"/>
              </w:rPr>
            </w:pPr>
            <w:r w:rsidRPr="0023730B">
              <w:rPr>
                <w:sz w:val="18"/>
                <w:szCs w:val="18"/>
                <w:lang w:val="ru-RU"/>
              </w:rPr>
              <w:t>Не имеется</w:t>
            </w:r>
          </w:p>
        </w:tc>
      </w:tr>
      <w:tr w:rsidR="002854A4" w:rsidRPr="0023730B" w14:paraId="166FF392" w14:textId="77777777" w:rsidTr="00A637D1">
        <w:tc>
          <w:tcPr>
            <w:tcW w:w="637" w:type="pct"/>
            <w:vAlign w:val="center"/>
          </w:tcPr>
          <w:p w14:paraId="5663759F" w14:textId="77777777" w:rsidR="002854A4" w:rsidRPr="0023730B" w:rsidRDefault="002854A4" w:rsidP="009F280F">
            <w:pPr>
              <w:pStyle w:val="Tabletext"/>
              <w:rPr>
                <w:sz w:val="18"/>
                <w:szCs w:val="18"/>
                <w:lang w:val="ru-RU"/>
              </w:rPr>
            </w:pPr>
            <w:r w:rsidRPr="0023730B">
              <w:rPr>
                <w:sz w:val="18"/>
                <w:szCs w:val="18"/>
                <w:lang w:val="ru-RU"/>
              </w:rPr>
              <w:t>Верхняя первичная расширенная (2 частотных участка)</w:t>
            </w:r>
          </w:p>
        </w:tc>
        <w:tc>
          <w:tcPr>
            <w:tcW w:w="565" w:type="pct"/>
            <w:vAlign w:val="center"/>
          </w:tcPr>
          <w:p w14:paraId="40A43C17" w14:textId="77777777" w:rsidR="002854A4" w:rsidRPr="0023730B" w:rsidRDefault="002854A4" w:rsidP="009F280F">
            <w:pPr>
              <w:pStyle w:val="Tabletext"/>
              <w:jc w:val="center"/>
              <w:rPr>
                <w:sz w:val="18"/>
                <w:szCs w:val="18"/>
                <w:lang w:val="ru-RU"/>
              </w:rPr>
            </w:pPr>
            <w:r w:rsidRPr="0023730B">
              <w:rPr>
                <w:sz w:val="18"/>
                <w:szCs w:val="18"/>
                <w:lang w:val="ru-RU"/>
              </w:rPr>
              <w:t>2</w:t>
            </w:r>
          </w:p>
        </w:tc>
        <w:tc>
          <w:tcPr>
            <w:tcW w:w="565" w:type="pct"/>
            <w:vAlign w:val="center"/>
          </w:tcPr>
          <w:p w14:paraId="77A20456" w14:textId="77777777" w:rsidR="002854A4" w:rsidRPr="0023730B" w:rsidRDefault="002854A4" w:rsidP="009F280F">
            <w:pPr>
              <w:pStyle w:val="Tabletext"/>
              <w:jc w:val="center"/>
              <w:rPr>
                <w:sz w:val="18"/>
                <w:szCs w:val="18"/>
                <w:lang w:val="ru-RU"/>
              </w:rPr>
            </w:pPr>
            <w:r w:rsidRPr="0023730B">
              <w:rPr>
                <w:sz w:val="18"/>
                <w:szCs w:val="18"/>
                <w:lang w:val="ru-RU"/>
              </w:rPr>
              <w:t>A</w:t>
            </w:r>
          </w:p>
        </w:tc>
        <w:tc>
          <w:tcPr>
            <w:tcW w:w="623" w:type="pct"/>
            <w:vAlign w:val="center"/>
          </w:tcPr>
          <w:p w14:paraId="1D8D4A1C" w14:textId="77777777" w:rsidR="002854A4" w:rsidRPr="0023730B" w:rsidRDefault="002854A4" w:rsidP="009F280F">
            <w:pPr>
              <w:pStyle w:val="Tabletext"/>
              <w:ind w:left="-57"/>
              <w:jc w:val="center"/>
              <w:rPr>
                <w:sz w:val="18"/>
                <w:szCs w:val="18"/>
                <w:lang w:val="ru-RU"/>
              </w:rPr>
            </w:pPr>
            <w:r w:rsidRPr="0023730B">
              <w:rPr>
                <w:sz w:val="18"/>
                <w:szCs w:val="18"/>
                <w:lang w:val="ru-RU"/>
              </w:rPr>
              <w:t>с 318</w:t>
            </w:r>
            <w:r w:rsidRPr="0023730B">
              <w:rPr>
                <w:sz w:val="18"/>
                <w:szCs w:val="18"/>
                <w:lang w:val="ru-RU"/>
              </w:rPr>
              <w:br/>
              <w:t xml:space="preserve">по </w:t>
            </w:r>
            <w:r w:rsidRPr="0023730B">
              <w:rPr>
                <w:sz w:val="18"/>
                <w:szCs w:val="18"/>
                <w:lang w:val="ru-RU"/>
              </w:rPr>
              <w:br/>
              <w:t>355</w:t>
            </w:r>
          </w:p>
        </w:tc>
        <w:tc>
          <w:tcPr>
            <w:tcW w:w="686" w:type="pct"/>
            <w:vAlign w:val="center"/>
          </w:tcPr>
          <w:p w14:paraId="5060D92E" w14:textId="77777777" w:rsidR="002854A4" w:rsidRPr="0023730B" w:rsidRDefault="002854A4" w:rsidP="009F280F">
            <w:pPr>
              <w:pStyle w:val="Tabletext"/>
              <w:ind w:left="-57"/>
              <w:jc w:val="center"/>
              <w:rPr>
                <w:sz w:val="18"/>
                <w:szCs w:val="18"/>
                <w:lang w:val="ru-RU"/>
              </w:rPr>
            </w:pPr>
            <w:r w:rsidRPr="0023730B">
              <w:rPr>
                <w:sz w:val="18"/>
                <w:szCs w:val="18"/>
                <w:lang w:val="ru-RU"/>
              </w:rPr>
              <w:t>с 115 553</w:t>
            </w:r>
            <w:r w:rsidRPr="0023730B">
              <w:rPr>
                <w:sz w:val="18"/>
                <w:szCs w:val="18"/>
                <w:lang w:val="ru-RU"/>
              </w:rPr>
              <w:br/>
              <w:t>по</w:t>
            </w:r>
            <w:r w:rsidRPr="0023730B">
              <w:rPr>
                <w:sz w:val="18"/>
                <w:szCs w:val="18"/>
                <w:lang w:val="ru-RU"/>
              </w:rPr>
              <w:br/>
              <w:t>128 997</w:t>
            </w:r>
          </w:p>
        </w:tc>
        <w:tc>
          <w:tcPr>
            <w:tcW w:w="596" w:type="pct"/>
            <w:vAlign w:val="center"/>
          </w:tcPr>
          <w:p w14:paraId="2E789EB7" w14:textId="6A722F2F"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0U</w:t>
            </w:r>
          </w:p>
        </w:tc>
        <w:tc>
          <w:tcPr>
            <w:tcW w:w="516" w:type="pct"/>
            <w:vAlign w:val="center"/>
          </w:tcPr>
          <w:p w14:paraId="646DA69F" w14:textId="77777777" w:rsidR="002854A4" w:rsidRPr="0023730B" w:rsidRDefault="002854A4" w:rsidP="009F280F">
            <w:pPr>
              <w:pStyle w:val="Tabletext"/>
              <w:jc w:val="center"/>
              <w:rPr>
                <w:sz w:val="18"/>
                <w:szCs w:val="18"/>
                <w:lang w:val="ru-RU"/>
              </w:rPr>
            </w:pPr>
            <w:r w:rsidRPr="0023730B">
              <w:rPr>
                <w:sz w:val="18"/>
                <w:szCs w:val="18"/>
                <w:lang w:val="ru-RU"/>
              </w:rPr>
              <w:t>13</w:t>
            </w:r>
            <w:r w:rsidRPr="0023730B">
              <w:rPr>
                <w:rFonts w:ascii="Tms Rmn" w:hAnsi="Tms Rmn"/>
                <w:sz w:val="18"/>
                <w:szCs w:val="18"/>
                <w:lang w:val="ru-RU"/>
              </w:rPr>
              <w:t> </w:t>
            </w:r>
            <w:r w:rsidRPr="0023730B">
              <w:rPr>
                <w:sz w:val="18"/>
                <w:szCs w:val="18"/>
                <w:lang w:val="ru-RU"/>
              </w:rPr>
              <w:t>444</w:t>
            </w:r>
          </w:p>
        </w:tc>
        <w:tc>
          <w:tcPr>
            <w:tcW w:w="812" w:type="pct"/>
            <w:vAlign w:val="center"/>
          </w:tcPr>
          <w:p w14:paraId="5D9E214A" w14:textId="77777777" w:rsidR="002854A4" w:rsidRPr="0023730B" w:rsidRDefault="002854A4" w:rsidP="009F280F">
            <w:pPr>
              <w:pStyle w:val="Tabletext"/>
              <w:ind w:left="-57"/>
              <w:rPr>
                <w:sz w:val="18"/>
                <w:szCs w:val="18"/>
                <w:lang w:val="ru-RU"/>
              </w:rPr>
            </w:pPr>
            <w:r w:rsidRPr="0023730B">
              <w:rPr>
                <w:sz w:val="18"/>
                <w:szCs w:val="18"/>
                <w:lang w:val="ru-RU"/>
              </w:rPr>
              <w:t>Не имеется</w:t>
            </w:r>
          </w:p>
        </w:tc>
      </w:tr>
      <w:tr w:rsidR="002854A4" w:rsidRPr="0023730B" w14:paraId="25DCF6FC" w14:textId="77777777" w:rsidTr="00A637D1">
        <w:tc>
          <w:tcPr>
            <w:tcW w:w="637" w:type="pct"/>
            <w:vAlign w:val="center"/>
          </w:tcPr>
          <w:p w14:paraId="5FDFD9CA" w14:textId="77777777" w:rsidR="002854A4" w:rsidRPr="0023730B" w:rsidRDefault="002854A4" w:rsidP="009F280F">
            <w:pPr>
              <w:pStyle w:val="Tabletext"/>
              <w:rPr>
                <w:sz w:val="18"/>
                <w:szCs w:val="18"/>
                <w:lang w:val="ru-RU"/>
              </w:rPr>
            </w:pPr>
            <w:r w:rsidRPr="0023730B">
              <w:rPr>
                <w:sz w:val="18"/>
                <w:szCs w:val="18"/>
                <w:lang w:val="ru-RU"/>
              </w:rPr>
              <w:t>Нижняя первичная расширенная (2 частотных участка)</w:t>
            </w:r>
          </w:p>
        </w:tc>
        <w:tc>
          <w:tcPr>
            <w:tcW w:w="565" w:type="pct"/>
            <w:vAlign w:val="center"/>
          </w:tcPr>
          <w:p w14:paraId="29B30B9A" w14:textId="77777777" w:rsidR="002854A4" w:rsidRPr="0023730B" w:rsidRDefault="002854A4" w:rsidP="009F280F">
            <w:pPr>
              <w:pStyle w:val="Tabletext"/>
              <w:jc w:val="center"/>
              <w:rPr>
                <w:sz w:val="18"/>
                <w:szCs w:val="18"/>
                <w:lang w:val="ru-RU"/>
              </w:rPr>
            </w:pPr>
            <w:r w:rsidRPr="0023730B">
              <w:rPr>
                <w:sz w:val="18"/>
                <w:szCs w:val="18"/>
                <w:lang w:val="ru-RU"/>
              </w:rPr>
              <w:t>2</w:t>
            </w:r>
          </w:p>
        </w:tc>
        <w:tc>
          <w:tcPr>
            <w:tcW w:w="565" w:type="pct"/>
            <w:vAlign w:val="center"/>
          </w:tcPr>
          <w:p w14:paraId="54D0D807" w14:textId="77777777" w:rsidR="002854A4" w:rsidRPr="0023730B" w:rsidRDefault="002854A4" w:rsidP="009F280F">
            <w:pPr>
              <w:pStyle w:val="Tabletext"/>
              <w:jc w:val="center"/>
              <w:rPr>
                <w:sz w:val="18"/>
                <w:szCs w:val="18"/>
                <w:lang w:val="ru-RU"/>
              </w:rPr>
            </w:pPr>
            <w:r w:rsidRPr="0023730B">
              <w:rPr>
                <w:sz w:val="18"/>
                <w:szCs w:val="18"/>
                <w:lang w:val="ru-RU"/>
              </w:rPr>
              <w:t>B</w:t>
            </w:r>
          </w:p>
        </w:tc>
        <w:tc>
          <w:tcPr>
            <w:tcW w:w="623" w:type="pct"/>
            <w:vAlign w:val="center"/>
          </w:tcPr>
          <w:p w14:paraId="6AFC7083"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318</w:t>
            </w:r>
            <w:r w:rsidRPr="0023730B">
              <w:rPr>
                <w:sz w:val="18"/>
                <w:szCs w:val="18"/>
                <w:lang w:val="ru-RU"/>
              </w:rPr>
              <w:br/>
              <w:t xml:space="preserve">по </w:t>
            </w:r>
            <w:r w:rsidRPr="0023730B">
              <w:rPr>
                <w:sz w:val="18"/>
                <w:szCs w:val="18"/>
                <w:lang w:val="ru-RU"/>
              </w:rPr>
              <w:br/>
            </w:r>
            <w:r w:rsidRPr="0023730B">
              <w:rPr>
                <w:sz w:val="18"/>
                <w:szCs w:val="18"/>
                <w:lang w:val="ru-RU"/>
              </w:rPr>
              <w:sym w:font="Symbol" w:char="F02D"/>
            </w:r>
            <w:r w:rsidRPr="0023730B">
              <w:rPr>
                <w:sz w:val="18"/>
                <w:szCs w:val="18"/>
                <w:lang w:val="ru-RU"/>
              </w:rPr>
              <w:t>355</w:t>
            </w:r>
          </w:p>
        </w:tc>
        <w:tc>
          <w:tcPr>
            <w:tcW w:w="686" w:type="pct"/>
            <w:vAlign w:val="center"/>
          </w:tcPr>
          <w:p w14:paraId="717547F9"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 xml:space="preserve">115 553 </w:t>
            </w:r>
            <w:r w:rsidRPr="0023730B">
              <w:rPr>
                <w:sz w:val="18"/>
                <w:szCs w:val="18"/>
                <w:lang w:val="ru-RU"/>
              </w:rPr>
              <w:br/>
              <w:t>по</w:t>
            </w:r>
            <w:r w:rsidRPr="0023730B">
              <w:rPr>
                <w:sz w:val="18"/>
                <w:szCs w:val="18"/>
                <w:lang w:val="ru-RU"/>
              </w:rPr>
              <w:br/>
            </w:r>
            <w:r w:rsidRPr="0023730B">
              <w:rPr>
                <w:sz w:val="18"/>
                <w:szCs w:val="18"/>
                <w:lang w:val="ru-RU"/>
              </w:rPr>
              <w:sym w:font="Symbol" w:char="F02D"/>
            </w:r>
            <w:r w:rsidRPr="0023730B">
              <w:rPr>
                <w:sz w:val="18"/>
                <w:szCs w:val="18"/>
                <w:lang w:val="ru-RU"/>
              </w:rPr>
              <w:t>128 997</w:t>
            </w:r>
          </w:p>
        </w:tc>
        <w:tc>
          <w:tcPr>
            <w:tcW w:w="596" w:type="pct"/>
            <w:vAlign w:val="center"/>
          </w:tcPr>
          <w:p w14:paraId="3B571B5C" w14:textId="74F235EA"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0L</w:t>
            </w:r>
          </w:p>
        </w:tc>
        <w:tc>
          <w:tcPr>
            <w:tcW w:w="516" w:type="pct"/>
            <w:vAlign w:val="center"/>
          </w:tcPr>
          <w:p w14:paraId="17C174A9" w14:textId="77777777" w:rsidR="002854A4" w:rsidRPr="0023730B" w:rsidRDefault="002854A4" w:rsidP="009F280F">
            <w:pPr>
              <w:pStyle w:val="Tabletext"/>
              <w:jc w:val="center"/>
              <w:rPr>
                <w:sz w:val="18"/>
                <w:szCs w:val="18"/>
                <w:lang w:val="ru-RU"/>
              </w:rPr>
            </w:pPr>
            <w:r w:rsidRPr="0023730B">
              <w:rPr>
                <w:sz w:val="18"/>
                <w:szCs w:val="18"/>
                <w:lang w:val="ru-RU"/>
              </w:rPr>
              <w:t>13</w:t>
            </w:r>
            <w:r w:rsidRPr="0023730B">
              <w:rPr>
                <w:rFonts w:ascii="Tms Rmn" w:hAnsi="Tms Rmn"/>
                <w:sz w:val="18"/>
                <w:szCs w:val="18"/>
                <w:lang w:val="ru-RU"/>
              </w:rPr>
              <w:t> </w:t>
            </w:r>
            <w:r w:rsidRPr="0023730B">
              <w:rPr>
                <w:sz w:val="18"/>
                <w:szCs w:val="18"/>
                <w:lang w:val="ru-RU"/>
              </w:rPr>
              <w:t>444</w:t>
            </w:r>
          </w:p>
        </w:tc>
        <w:tc>
          <w:tcPr>
            <w:tcW w:w="812" w:type="pct"/>
            <w:vAlign w:val="center"/>
          </w:tcPr>
          <w:p w14:paraId="73A541DF" w14:textId="77777777" w:rsidR="002854A4" w:rsidRPr="0023730B" w:rsidRDefault="002854A4" w:rsidP="009F280F">
            <w:pPr>
              <w:pStyle w:val="Tabletext"/>
              <w:ind w:left="-57"/>
              <w:rPr>
                <w:sz w:val="18"/>
                <w:szCs w:val="18"/>
                <w:lang w:val="ru-RU"/>
              </w:rPr>
            </w:pPr>
            <w:r w:rsidRPr="0023730B">
              <w:rPr>
                <w:sz w:val="18"/>
                <w:szCs w:val="18"/>
                <w:lang w:val="ru-RU"/>
              </w:rPr>
              <w:t>Не имеется</w:t>
            </w:r>
          </w:p>
        </w:tc>
      </w:tr>
      <w:tr w:rsidR="002854A4" w:rsidRPr="0023730B" w14:paraId="0B6C2FFD" w14:textId="77777777" w:rsidTr="00A637D1">
        <w:tc>
          <w:tcPr>
            <w:tcW w:w="637" w:type="pct"/>
            <w:vAlign w:val="center"/>
          </w:tcPr>
          <w:p w14:paraId="28FBD579" w14:textId="77777777" w:rsidR="002854A4" w:rsidRPr="0023730B" w:rsidRDefault="002854A4" w:rsidP="009F280F">
            <w:pPr>
              <w:pStyle w:val="Tabletext"/>
              <w:rPr>
                <w:sz w:val="18"/>
                <w:szCs w:val="18"/>
                <w:lang w:val="ru-RU"/>
              </w:rPr>
            </w:pPr>
            <w:r w:rsidRPr="0023730B">
              <w:rPr>
                <w:sz w:val="18"/>
                <w:szCs w:val="18"/>
                <w:lang w:val="ru-RU"/>
              </w:rPr>
              <w:t>Верхняя первичная расширенная (4 частотных участка)</w:t>
            </w:r>
          </w:p>
        </w:tc>
        <w:tc>
          <w:tcPr>
            <w:tcW w:w="565" w:type="pct"/>
            <w:vAlign w:val="center"/>
          </w:tcPr>
          <w:p w14:paraId="60395813" w14:textId="77777777" w:rsidR="002854A4" w:rsidRPr="0023730B" w:rsidRDefault="002854A4" w:rsidP="009F280F">
            <w:pPr>
              <w:pStyle w:val="Tabletext"/>
              <w:jc w:val="center"/>
              <w:rPr>
                <w:sz w:val="18"/>
                <w:szCs w:val="18"/>
                <w:lang w:val="ru-RU"/>
              </w:rPr>
            </w:pPr>
            <w:r w:rsidRPr="0023730B">
              <w:rPr>
                <w:sz w:val="18"/>
                <w:szCs w:val="18"/>
                <w:lang w:val="ru-RU"/>
              </w:rPr>
              <w:t>4</w:t>
            </w:r>
          </w:p>
        </w:tc>
        <w:tc>
          <w:tcPr>
            <w:tcW w:w="565" w:type="pct"/>
            <w:vAlign w:val="center"/>
          </w:tcPr>
          <w:p w14:paraId="12F4B7EF" w14:textId="77777777" w:rsidR="002854A4" w:rsidRPr="0023730B" w:rsidRDefault="002854A4" w:rsidP="009F280F">
            <w:pPr>
              <w:pStyle w:val="Tabletext"/>
              <w:jc w:val="center"/>
              <w:rPr>
                <w:sz w:val="18"/>
                <w:szCs w:val="18"/>
                <w:lang w:val="ru-RU"/>
              </w:rPr>
            </w:pPr>
            <w:r w:rsidRPr="0023730B">
              <w:rPr>
                <w:sz w:val="18"/>
                <w:szCs w:val="18"/>
                <w:lang w:val="ru-RU"/>
              </w:rPr>
              <w:t>A</w:t>
            </w:r>
          </w:p>
        </w:tc>
        <w:tc>
          <w:tcPr>
            <w:tcW w:w="623" w:type="pct"/>
            <w:vAlign w:val="center"/>
          </w:tcPr>
          <w:p w14:paraId="5140F5EF" w14:textId="77777777" w:rsidR="002854A4" w:rsidRPr="0023730B" w:rsidRDefault="002854A4" w:rsidP="009F280F">
            <w:pPr>
              <w:pStyle w:val="Tabletext"/>
              <w:ind w:left="-57"/>
              <w:jc w:val="center"/>
              <w:rPr>
                <w:sz w:val="18"/>
                <w:szCs w:val="18"/>
                <w:lang w:val="ru-RU"/>
              </w:rPr>
            </w:pPr>
            <w:r w:rsidRPr="0023730B">
              <w:rPr>
                <w:sz w:val="18"/>
                <w:szCs w:val="18"/>
                <w:lang w:val="ru-RU"/>
              </w:rPr>
              <w:t>с 280</w:t>
            </w:r>
            <w:r w:rsidRPr="0023730B">
              <w:rPr>
                <w:sz w:val="18"/>
                <w:szCs w:val="18"/>
                <w:lang w:val="ru-RU"/>
              </w:rPr>
              <w:br/>
              <w:t xml:space="preserve">по </w:t>
            </w:r>
            <w:r w:rsidRPr="0023730B">
              <w:rPr>
                <w:sz w:val="18"/>
                <w:szCs w:val="18"/>
                <w:lang w:val="ru-RU"/>
              </w:rPr>
              <w:br/>
              <w:t>355</w:t>
            </w:r>
          </w:p>
        </w:tc>
        <w:tc>
          <w:tcPr>
            <w:tcW w:w="686" w:type="pct"/>
            <w:vAlign w:val="center"/>
          </w:tcPr>
          <w:p w14:paraId="4427AECF" w14:textId="77777777" w:rsidR="002854A4" w:rsidRPr="0023730B" w:rsidRDefault="002854A4" w:rsidP="009F280F">
            <w:pPr>
              <w:pStyle w:val="Tabletext"/>
              <w:ind w:left="-57"/>
              <w:jc w:val="center"/>
              <w:rPr>
                <w:sz w:val="18"/>
                <w:szCs w:val="18"/>
                <w:lang w:val="ru-RU"/>
              </w:rPr>
            </w:pPr>
            <w:r w:rsidRPr="0023730B">
              <w:rPr>
                <w:sz w:val="18"/>
                <w:szCs w:val="18"/>
                <w:lang w:val="ru-RU"/>
              </w:rPr>
              <w:t>с 101 744</w:t>
            </w:r>
            <w:r w:rsidRPr="0023730B">
              <w:rPr>
                <w:sz w:val="18"/>
                <w:szCs w:val="18"/>
                <w:lang w:val="ru-RU"/>
              </w:rPr>
              <w:br/>
              <w:t>по</w:t>
            </w:r>
            <w:r w:rsidRPr="0023730B">
              <w:rPr>
                <w:sz w:val="18"/>
                <w:szCs w:val="18"/>
                <w:lang w:val="ru-RU"/>
              </w:rPr>
              <w:br/>
              <w:t>128 997</w:t>
            </w:r>
          </w:p>
        </w:tc>
        <w:tc>
          <w:tcPr>
            <w:tcW w:w="596" w:type="pct"/>
            <w:vAlign w:val="center"/>
          </w:tcPr>
          <w:p w14:paraId="416A2500" w14:textId="59C63935"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0U</w:t>
            </w:r>
          </w:p>
        </w:tc>
        <w:tc>
          <w:tcPr>
            <w:tcW w:w="516" w:type="pct"/>
            <w:vAlign w:val="center"/>
          </w:tcPr>
          <w:p w14:paraId="201A36C3" w14:textId="77777777" w:rsidR="002854A4" w:rsidRPr="0023730B" w:rsidRDefault="002854A4" w:rsidP="009F280F">
            <w:pPr>
              <w:pStyle w:val="Tabletext"/>
              <w:jc w:val="center"/>
              <w:rPr>
                <w:sz w:val="18"/>
                <w:szCs w:val="18"/>
                <w:lang w:val="ru-RU"/>
              </w:rPr>
            </w:pPr>
            <w:r w:rsidRPr="0023730B">
              <w:rPr>
                <w:sz w:val="18"/>
                <w:szCs w:val="18"/>
                <w:lang w:val="ru-RU"/>
              </w:rPr>
              <w:t>27</w:t>
            </w:r>
            <w:r w:rsidRPr="0023730B">
              <w:rPr>
                <w:rFonts w:ascii="Tms Rmn" w:hAnsi="Tms Rmn"/>
                <w:sz w:val="18"/>
                <w:szCs w:val="18"/>
                <w:lang w:val="ru-RU"/>
              </w:rPr>
              <w:t> </w:t>
            </w:r>
            <w:r w:rsidRPr="0023730B">
              <w:rPr>
                <w:sz w:val="18"/>
                <w:szCs w:val="18"/>
                <w:lang w:val="ru-RU"/>
              </w:rPr>
              <w:t>253</w:t>
            </w:r>
          </w:p>
        </w:tc>
        <w:tc>
          <w:tcPr>
            <w:tcW w:w="812" w:type="pct"/>
            <w:vAlign w:val="center"/>
          </w:tcPr>
          <w:p w14:paraId="28B38E70" w14:textId="77777777" w:rsidR="002854A4" w:rsidRPr="0023730B" w:rsidRDefault="002854A4" w:rsidP="009F280F">
            <w:pPr>
              <w:pStyle w:val="Tabletext"/>
              <w:ind w:left="-57"/>
              <w:rPr>
                <w:sz w:val="18"/>
                <w:szCs w:val="18"/>
                <w:lang w:val="ru-RU"/>
              </w:rPr>
            </w:pPr>
            <w:r w:rsidRPr="0023730B">
              <w:rPr>
                <w:sz w:val="18"/>
                <w:szCs w:val="18"/>
                <w:lang w:val="ru-RU"/>
              </w:rPr>
              <w:t>Не имеется</w:t>
            </w:r>
          </w:p>
        </w:tc>
      </w:tr>
      <w:tr w:rsidR="002854A4" w:rsidRPr="0023730B" w14:paraId="6DB20865" w14:textId="77777777" w:rsidTr="00A637D1">
        <w:tc>
          <w:tcPr>
            <w:tcW w:w="637" w:type="pct"/>
            <w:vAlign w:val="center"/>
          </w:tcPr>
          <w:p w14:paraId="5079B375" w14:textId="77777777" w:rsidR="002854A4" w:rsidRPr="0023730B" w:rsidRDefault="002854A4" w:rsidP="009F280F">
            <w:pPr>
              <w:pStyle w:val="Tabletext"/>
              <w:rPr>
                <w:sz w:val="18"/>
                <w:szCs w:val="18"/>
                <w:lang w:val="ru-RU"/>
              </w:rPr>
            </w:pPr>
            <w:r w:rsidRPr="0023730B">
              <w:rPr>
                <w:sz w:val="18"/>
                <w:szCs w:val="18"/>
                <w:lang w:val="ru-RU"/>
              </w:rPr>
              <w:t>Нижняя первичная расширенная (4 частотных участка)</w:t>
            </w:r>
          </w:p>
        </w:tc>
        <w:tc>
          <w:tcPr>
            <w:tcW w:w="565" w:type="pct"/>
            <w:vAlign w:val="center"/>
          </w:tcPr>
          <w:p w14:paraId="67E67255" w14:textId="77777777" w:rsidR="002854A4" w:rsidRPr="0023730B" w:rsidRDefault="002854A4" w:rsidP="009F280F">
            <w:pPr>
              <w:pStyle w:val="Tabletext"/>
              <w:jc w:val="center"/>
              <w:rPr>
                <w:sz w:val="18"/>
                <w:szCs w:val="18"/>
                <w:lang w:val="ru-RU"/>
              </w:rPr>
            </w:pPr>
            <w:r w:rsidRPr="0023730B">
              <w:rPr>
                <w:sz w:val="18"/>
                <w:szCs w:val="18"/>
                <w:lang w:val="ru-RU"/>
              </w:rPr>
              <w:t>4</w:t>
            </w:r>
          </w:p>
        </w:tc>
        <w:tc>
          <w:tcPr>
            <w:tcW w:w="565" w:type="pct"/>
            <w:vAlign w:val="center"/>
          </w:tcPr>
          <w:p w14:paraId="0EBD1720" w14:textId="77777777" w:rsidR="002854A4" w:rsidRPr="0023730B" w:rsidRDefault="002854A4" w:rsidP="009F280F">
            <w:pPr>
              <w:pStyle w:val="Tabletext"/>
              <w:jc w:val="center"/>
              <w:rPr>
                <w:sz w:val="18"/>
                <w:szCs w:val="18"/>
                <w:lang w:val="ru-RU"/>
              </w:rPr>
            </w:pPr>
            <w:r w:rsidRPr="0023730B">
              <w:rPr>
                <w:sz w:val="18"/>
                <w:szCs w:val="18"/>
                <w:lang w:val="ru-RU"/>
              </w:rPr>
              <w:t>B</w:t>
            </w:r>
          </w:p>
        </w:tc>
        <w:tc>
          <w:tcPr>
            <w:tcW w:w="623" w:type="pct"/>
            <w:vAlign w:val="center"/>
          </w:tcPr>
          <w:p w14:paraId="072CDDDA"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280</w:t>
            </w:r>
            <w:r w:rsidRPr="0023730B">
              <w:rPr>
                <w:sz w:val="18"/>
                <w:szCs w:val="18"/>
                <w:lang w:val="ru-RU"/>
              </w:rPr>
              <w:br/>
              <w:t xml:space="preserve">по </w:t>
            </w:r>
            <w:r w:rsidRPr="0023730B">
              <w:rPr>
                <w:sz w:val="18"/>
                <w:szCs w:val="18"/>
                <w:lang w:val="ru-RU"/>
              </w:rPr>
              <w:br/>
            </w:r>
            <w:r w:rsidRPr="0023730B">
              <w:rPr>
                <w:sz w:val="18"/>
                <w:szCs w:val="18"/>
                <w:lang w:val="ru-RU"/>
              </w:rPr>
              <w:sym w:font="Symbol" w:char="F02D"/>
            </w:r>
            <w:r w:rsidRPr="0023730B">
              <w:rPr>
                <w:sz w:val="18"/>
                <w:szCs w:val="18"/>
                <w:lang w:val="ru-RU"/>
              </w:rPr>
              <w:t>355</w:t>
            </w:r>
          </w:p>
        </w:tc>
        <w:tc>
          <w:tcPr>
            <w:tcW w:w="686" w:type="pct"/>
            <w:vAlign w:val="center"/>
          </w:tcPr>
          <w:p w14:paraId="5F47A2A6" w14:textId="77777777" w:rsidR="002854A4" w:rsidRPr="0023730B" w:rsidRDefault="002854A4" w:rsidP="009F280F">
            <w:pPr>
              <w:pStyle w:val="Tabletext"/>
              <w:ind w:left="-57"/>
              <w:jc w:val="center"/>
              <w:rPr>
                <w:sz w:val="18"/>
                <w:szCs w:val="18"/>
                <w:lang w:val="ru-RU"/>
              </w:rPr>
            </w:pPr>
            <w:r w:rsidRPr="0023730B">
              <w:rPr>
                <w:sz w:val="18"/>
                <w:szCs w:val="18"/>
                <w:lang w:val="ru-RU"/>
              </w:rPr>
              <w:t xml:space="preserve">с </w:t>
            </w:r>
            <w:r w:rsidRPr="0023730B">
              <w:rPr>
                <w:sz w:val="18"/>
                <w:szCs w:val="18"/>
                <w:lang w:val="ru-RU"/>
              </w:rPr>
              <w:sym w:font="Symbol" w:char="F02D"/>
            </w:r>
            <w:r w:rsidRPr="0023730B">
              <w:rPr>
                <w:sz w:val="18"/>
                <w:szCs w:val="18"/>
                <w:lang w:val="ru-RU"/>
              </w:rPr>
              <w:t xml:space="preserve">101 744 </w:t>
            </w:r>
            <w:r w:rsidRPr="0023730B">
              <w:rPr>
                <w:sz w:val="18"/>
                <w:szCs w:val="18"/>
                <w:lang w:val="ru-RU"/>
              </w:rPr>
              <w:br/>
              <w:t>по</w:t>
            </w:r>
            <w:r w:rsidRPr="0023730B">
              <w:rPr>
                <w:sz w:val="18"/>
                <w:szCs w:val="18"/>
                <w:lang w:val="ru-RU"/>
              </w:rPr>
              <w:br/>
            </w:r>
            <w:r w:rsidRPr="0023730B">
              <w:rPr>
                <w:sz w:val="18"/>
                <w:szCs w:val="18"/>
                <w:lang w:val="ru-RU"/>
              </w:rPr>
              <w:sym w:font="Symbol" w:char="F02D"/>
            </w:r>
            <w:r w:rsidRPr="0023730B">
              <w:rPr>
                <w:sz w:val="18"/>
                <w:szCs w:val="18"/>
                <w:lang w:val="ru-RU"/>
              </w:rPr>
              <w:t>128 997</w:t>
            </w:r>
          </w:p>
        </w:tc>
        <w:tc>
          <w:tcPr>
            <w:tcW w:w="596" w:type="pct"/>
            <w:vAlign w:val="center"/>
          </w:tcPr>
          <w:p w14:paraId="5A37ABD2" w14:textId="62EB0440" w:rsidR="002854A4" w:rsidRPr="0023730B" w:rsidRDefault="00787E53" w:rsidP="009F280F">
            <w:pPr>
              <w:pStyle w:val="Tabletext"/>
              <w:jc w:val="center"/>
              <w:rPr>
                <w:sz w:val="18"/>
                <w:szCs w:val="18"/>
                <w:lang w:val="ru-RU"/>
              </w:rPr>
            </w:pPr>
            <w:r w:rsidRPr="0023730B">
              <w:rPr>
                <w:i/>
                <w:iCs/>
                <w:lang w:val="ru-RU"/>
              </w:rPr>
              <w:t>a</w:t>
            </w:r>
            <w:r w:rsidRPr="0023730B">
              <w:rPr>
                <w:position w:val="-4"/>
                <w:vertAlign w:val="subscript"/>
                <w:lang w:val="ru-RU"/>
              </w:rPr>
              <w:t>0L</w:t>
            </w:r>
          </w:p>
        </w:tc>
        <w:tc>
          <w:tcPr>
            <w:tcW w:w="516" w:type="pct"/>
            <w:vAlign w:val="center"/>
          </w:tcPr>
          <w:p w14:paraId="24C77840" w14:textId="77777777" w:rsidR="002854A4" w:rsidRPr="0023730B" w:rsidRDefault="002854A4" w:rsidP="009F280F">
            <w:pPr>
              <w:pStyle w:val="Tabletext"/>
              <w:jc w:val="center"/>
              <w:rPr>
                <w:sz w:val="18"/>
                <w:szCs w:val="18"/>
                <w:lang w:val="ru-RU"/>
              </w:rPr>
            </w:pPr>
            <w:r w:rsidRPr="0023730B">
              <w:rPr>
                <w:sz w:val="18"/>
                <w:szCs w:val="18"/>
                <w:lang w:val="ru-RU"/>
              </w:rPr>
              <w:t>27</w:t>
            </w:r>
            <w:r w:rsidRPr="0023730B">
              <w:rPr>
                <w:rFonts w:ascii="Tms Rmn" w:hAnsi="Tms Rmn"/>
                <w:sz w:val="18"/>
                <w:szCs w:val="18"/>
                <w:lang w:val="ru-RU"/>
              </w:rPr>
              <w:t> </w:t>
            </w:r>
            <w:r w:rsidRPr="0023730B">
              <w:rPr>
                <w:sz w:val="18"/>
                <w:szCs w:val="18"/>
                <w:lang w:val="ru-RU"/>
              </w:rPr>
              <w:t>253</w:t>
            </w:r>
          </w:p>
        </w:tc>
        <w:tc>
          <w:tcPr>
            <w:tcW w:w="812" w:type="pct"/>
            <w:vAlign w:val="center"/>
          </w:tcPr>
          <w:p w14:paraId="135CE461" w14:textId="77777777" w:rsidR="002854A4" w:rsidRPr="0023730B" w:rsidRDefault="002854A4" w:rsidP="009F280F">
            <w:pPr>
              <w:pStyle w:val="Tabletext"/>
              <w:ind w:left="-57"/>
              <w:rPr>
                <w:sz w:val="18"/>
                <w:szCs w:val="18"/>
                <w:lang w:val="ru-RU"/>
              </w:rPr>
            </w:pPr>
            <w:r w:rsidRPr="0023730B">
              <w:rPr>
                <w:sz w:val="18"/>
                <w:szCs w:val="18"/>
                <w:lang w:val="ru-RU"/>
              </w:rPr>
              <w:t>Не имеется</w:t>
            </w:r>
          </w:p>
        </w:tc>
      </w:tr>
    </w:tbl>
    <w:p w14:paraId="1B17A7D2" w14:textId="77777777" w:rsidR="000A69D3" w:rsidRPr="0023730B" w:rsidRDefault="000A69D3" w:rsidP="000A69D3">
      <w:pPr>
        <w:pStyle w:val="Tablefin"/>
        <w:rPr>
          <w:lang w:val="ru-RU"/>
        </w:rPr>
      </w:pPr>
      <w:bookmarkStart w:id="169" w:name="_Toc233089212"/>
      <w:bookmarkEnd w:id="160"/>
      <w:bookmarkEnd w:id="161"/>
      <w:bookmarkEnd w:id="162"/>
      <w:bookmarkEnd w:id="163"/>
      <w:bookmarkEnd w:id="164"/>
      <w:bookmarkEnd w:id="165"/>
    </w:p>
    <w:p w14:paraId="27FBDDC5" w14:textId="350EFD49" w:rsidR="002854A4" w:rsidRPr="0023730B" w:rsidRDefault="002854A4" w:rsidP="002854A4">
      <w:pPr>
        <w:pStyle w:val="Heading1"/>
        <w:rPr>
          <w:lang w:val="ru-RU"/>
        </w:rPr>
      </w:pPr>
      <w:r w:rsidRPr="0023730B">
        <w:rPr>
          <w:lang w:val="ru-RU"/>
        </w:rPr>
        <w:t>7</w:t>
      </w:r>
      <w:r w:rsidRPr="0023730B">
        <w:rPr>
          <w:lang w:val="ru-RU"/>
        </w:rPr>
        <w:tab/>
        <w:t>Спектр для полностью цифрового режима</w:t>
      </w:r>
      <w:bookmarkEnd w:id="169"/>
    </w:p>
    <w:p w14:paraId="0477A08B" w14:textId="77032628" w:rsidR="002854A4" w:rsidRPr="0023730B" w:rsidRDefault="002854A4" w:rsidP="002854A4">
      <w:pPr>
        <w:rPr>
          <w:lang w:val="ru-RU"/>
        </w:rPr>
      </w:pPr>
      <w:r w:rsidRPr="0023730B">
        <w:rPr>
          <w:lang w:val="ru-RU"/>
        </w:rPr>
        <w:t>Полностью цифровая волна создается путем изъятия аналогового сигнала, полного расширения полосы частот первичных цифровых боковых полос и добавления вторичных боковых полос более низкой мощности в освободившемся спектре аналогового ЧМ-сигнала. Спектр полностью цифровой волны показан на рисунке 30.</w:t>
      </w:r>
    </w:p>
    <w:p w14:paraId="7C569D07" w14:textId="77777777" w:rsidR="002854A4" w:rsidRPr="0023730B" w:rsidRDefault="002854A4" w:rsidP="000A69D3">
      <w:pPr>
        <w:pStyle w:val="FigureNo"/>
        <w:spacing w:before="360"/>
        <w:rPr>
          <w:lang w:val="ru-RU"/>
        </w:rPr>
      </w:pPr>
      <w:r w:rsidRPr="0023730B">
        <w:rPr>
          <w:lang w:val="ru-RU"/>
        </w:rPr>
        <w:t>рисунок 30</w:t>
      </w:r>
    </w:p>
    <w:p w14:paraId="2BDC3AE7" w14:textId="77777777" w:rsidR="00EB24C9" w:rsidRPr="0023730B" w:rsidRDefault="002854A4" w:rsidP="002854A4">
      <w:pPr>
        <w:pStyle w:val="FigureNo"/>
        <w:spacing w:before="0" w:after="120"/>
        <w:rPr>
          <w:b/>
          <w:caps w:val="0"/>
          <w:lang w:val="ru-RU"/>
        </w:rPr>
      </w:pPr>
      <w:r w:rsidRPr="0023730B">
        <w:rPr>
          <w:b/>
          <w:caps w:val="0"/>
          <w:lang w:val="ru-RU"/>
        </w:rPr>
        <w:t xml:space="preserve">Спектр полностью цифровой волны – режимы обслуживания MP5, </w:t>
      </w:r>
      <w:r w:rsidR="00EB24C9" w:rsidRPr="0023730B">
        <w:rPr>
          <w:b/>
          <w:caps w:val="0"/>
          <w:lang w:val="ru-RU"/>
        </w:rPr>
        <w:t>MP6, MP12, DSB1, MP6OV и MS5</w:t>
      </w:r>
    </w:p>
    <w:p w14:paraId="4EA64482" w14:textId="24571D49" w:rsidR="00EB24C9" w:rsidRPr="0023730B" w:rsidRDefault="00B80ECA" w:rsidP="003B5140">
      <w:pPr>
        <w:pStyle w:val="Figure"/>
        <w:rPr>
          <w:b/>
          <w:lang w:val="ru-RU"/>
        </w:rPr>
      </w:pPr>
      <w:r w:rsidRPr="0023730B">
        <w:rPr>
          <w:lang w:val="ru-RU"/>
        </w:rPr>
        <w:drawing>
          <wp:inline distT="0" distB="0" distL="0" distR="0" wp14:anchorId="4AA77B05" wp14:editId="7B8092F9">
            <wp:extent cx="4845050" cy="2347880"/>
            <wp:effectExtent l="0" t="0" r="0" b="0"/>
            <wp:docPr id="100341251" name="Picture 62" descr="Спектр полностью цифровой волны – режимы обслуживания MP5, MP6, MP12, DSB1, MP6OV и M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1251" name="Picture 62" descr="Спектр полностью цифровой волны – режимы обслуживания MP5, MP6, MP12, DSB1, MP6OV и MS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75946" cy="2362852"/>
                    </a:xfrm>
                    <a:prstGeom prst="rect">
                      <a:avLst/>
                    </a:prstGeom>
                    <a:noFill/>
                    <a:ln>
                      <a:noFill/>
                    </a:ln>
                  </pic:spPr>
                </pic:pic>
              </a:graphicData>
            </a:graphic>
          </wp:inline>
        </w:drawing>
      </w:r>
    </w:p>
    <w:p w14:paraId="319BE247" w14:textId="256E9A30" w:rsidR="005D67BE" w:rsidRPr="0023730B" w:rsidRDefault="002854A4" w:rsidP="000A69D3">
      <w:pPr>
        <w:pStyle w:val="Normalaftertitle"/>
        <w:rPr>
          <w:lang w:val="ru-RU"/>
        </w:rPr>
      </w:pPr>
      <w:r w:rsidRPr="0023730B">
        <w:rPr>
          <w:lang w:val="ru-RU"/>
        </w:rPr>
        <w:lastRenderedPageBreak/>
        <w:t xml:space="preserve">Помимо десяти основных частотных участков в каждой используемой первичной боковой полосе полностью цифровой волны имеется четыре расширенных частотных участка. В каждой используемой вторичной боковой полосе также имеется </w:t>
      </w:r>
      <w:r w:rsidR="005D67BE" w:rsidRPr="0023730B">
        <w:rPr>
          <w:lang w:val="ru-RU"/>
        </w:rPr>
        <w:t>14</w:t>
      </w:r>
      <w:r w:rsidRPr="0023730B">
        <w:rPr>
          <w:lang w:val="ru-RU"/>
        </w:rPr>
        <w:t xml:space="preserve"> частотных у</w:t>
      </w:r>
      <w:r w:rsidR="005D67BE" w:rsidRPr="0023730B">
        <w:rPr>
          <w:lang w:val="ru-RU"/>
        </w:rPr>
        <w:t>частков</w:t>
      </w:r>
      <w:r w:rsidRPr="0023730B">
        <w:rPr>
          <w:lang w:val="ru-RU"/>
        </w:rPr>
        <w:t>.</w:t>
      </w:r>
    </w:p>
    <w:p w14:paraId="69A3DCC3" w14:textId="65B52DF6" w:rsidR="005D67BE" w:rsidRPr="0023730B" w:rsidRDefault="005D67BE" w:rsidP="00E10892">
      <w:pPr>
        <w:pStyle w:val="Normalaftertitle"/>
        <w:rPr>
          <w:lang w:val="ru-RU"/>
        </w:rPr>
      </w:pPr>
      <w:r w:rsidRPr="0023730B">
        <w:rPr>
          <w:lang w:val="ru-RU"/>
        </w:rPr>
        <w:t xml:space="preserve">Нижняя вторичная боковая полоса включает </w:t>
      </w:r>
      <w:proofErr w:type="spellStart"/>
      <w:r w:rsidRPr="0023730B">
        <w:rPr>
          <w:lang w:val="ru-RU"/>
        </w:rPr>
        <w:t>поднесущие</w:t>
      </w:r>
      <w:proofErr w:type="spellEnd"/>
      <w:r w:rsidRPr="0023730B">
        <w:rPr>
          <w:lang w:val="ru-RU"/>
        </w:rPr>
        <w:t xml:space="preserve"> от −267 до −1, а верхняя</w:t>
      </w:r>
      <w:r w:rsidR="009E4BD5" w:rsidRPr="0023730B">
        <w:rPr>
          <w:lang w:val="ru-RU"/>
        </w:rPr>
        <w:t xml:space="preserve"> </w:t>
      </w:r>
      <w:r w:rsidRPr="0023730B">
        <w:rPr>
          <w:lang w:val="ru-RU"/>
        </w:rPr>
        <w:t xml:space="preserve">– от 1 до 267. Нижние вторичные </w:t>
      </w:r>
      <w:proofErr w:type="spellStart"/>
      <w:r w:rsidRPr="0023730B">
        <w:rPr>
          <w:lang w:val="ru-RU"/>
        </w:rPr>
        <w:t>поднесущие</w:t>
      </w:r>
      <w:proofErr w:type="spellEnd"/>
      <w:r w:rsidRPr="0023730B">
        <w:rPr>
          <w:lang w:val="ru-RU"/>
        </w:rPr>
        <w:t xml:space="preserve"> от −279 до −268 и верхние вторичные </w:t>
      </w:r>
      <w:proofErr w:type="spellStart"/>
      <w:r w:rsidRPr="0023730B">
        <w:rPr>
          <w:lang w:val="ru-RU"/>
        </w:rPr>
        <w:t>поднесущие</w:t>
      </w:r>
      <w:proofErr w:type="spellEnd"/>
      <w:r w:rsidRPr="0023730B">
        <w:rPr>
          <w:lang w:val="ru-RU"/>
        </w:rPr>
        <w:t xml:space="preserve"> от 268 до 279, а также </w:t>
      </w:r>
      <w:proofErr w:type="spellStart"/>
      <w:r w:rsidRPr="0023730B">
        <w:rPr>
          <w:lang w:val="ru-RU"/>
        </w:rPr>
        <w:t>поднесущая</w:t>
      </w:r>
      <w:proofErr w:type="spellEnd"/>
      <w:r w:rsidRPr="0023730B">
        <w:rPr>
          <w:lang w:val="ru-RU"/>
        </w:rPr>
        <w:t xml:space="preserve"> 0 не заполнены. Дополнительные вторичные опорные </w:t>
      </w:r>
      <w:proofErr w:type="spellStart"/>
      <w:r w:rsidRPr="0023730B">
        <w:rPr>
          <w:lang w:val="ru-RU"/>
        </w:rPr>
        <w:t>поднесущие</w:t>
      </w:r>
      <w:proofErr w:type="spellEnd"/>
      <w:r w:rsidRPr="0023730B">
        <w:rPr>
          <w:lang w:val="ru-RU"/>
        </w:rPr>
        <w:t xml:space="preserve"> расположены вблизи центра канала, на </w:t>
      </w:r>
      <w:proofErr w:type="spellStart"/>
      <w:r w:rsidRPr="0023730B">
        <w:rPr>
          <w:lang w:val="ru-RU"/>
        </w:rPr>
        <w:t>поднесущих</w:t>
      </w:r>
      <w:proofErr w:type="spellEnd"/>
      <w:r w:rsidRPr="0023730B">
        <w:rPr>
          <w:lang w:val="ru-RU"/>
        </w:rPr>
        <w:t xml:space="preserve"> −1 и 1. Общая полоса частот всего спектра полностью цифрового сигнала составляет 396 803 Гц.</w:t>
      </w:r>
    </w:p>
    <w:p w14:paraId="4E5907BF" w14:textId="0D8BC500" w:rsidR="005D67BE" w:rsidRPr="0023730B" w:rsidRDefault="005D67BE" w:rsidP="00E10892">
      <w:pPr>
        <w:pStyle w:val="Normalaftertitle"/>
        <w:rPr>
          <w:lang w:val="ru-RU"/>
        </w:rPr>
      </w:pPr>
      <w:r w:rsidRPr="0023730B">
        <w:rPr>
          <w:lang w:val="ru-RU"/>
        </w:rPr>
        <w:t xml:space="preserve">Амплитуда каждой </w:t>
      </w:r>
      <w:proofErr w:type="spellStart"/>
      <w:r w:rsidRPr="0023730B">
        <w:rPr>
          <w:lang w:val="ru-RU"/>
        </w:rPr>
        <w:t>поднесущей</w:t>
      </w:r>
      <w:proofErr w:type="spellEnd"/>
      <w:r w:rsidRPr="0023730B">
        <w:rPr>
          <w:lang w:val="ru-RU"/>
        </w:rPr>
        <w:t xml:space="preserve"> масштабируется с коэффициентом масштабирования</w:t>
      </w:r>
      <w:r w:rsidR="009E4BD5" w:rsidRPr="0023730B">
        <w:rPr>
          <w:lang w:val="ru-RU"/>
        </w:rPr>
        <w:t xml:space="preserve"> амплитуды, как у</w:t>
      </w:r>
      <w:r w:rsidRPr="0023730B">
        <w:rPr>
          <w:lang w:val="ru-RU"/>
        </w:rPr>
        <w:t xml:space="preserve">казано на рисунке 30 и в таблице 17. Все </w:t>
      </w:r>
      <w:proofErr w:type="spellStart"/>
      <w:r w:rsidRPr="0023730B">
        <w:rPr>
          <w:lang w:val="ru-RU"/>
        </w:rPr>
        <w:t>поднесущие</w:t>
      </w:r>
      <w:proofErr w:type="spellEnd"/>
      <w:r w:rsidRPr="0023730B">
        <w:rPr>
          <w:lang w:val="ru-RU"/>
        </w:rPr>
        <w:t xml:space="preserve"> в нижней первичной, верхней первичной, нижней вторичной или верхней вторичной боковой полосе имеют общий коэффициент масштабирования, так что у этих </w:t>
      </w:r>
      <w:proofErr w:type="spellStart"/>
      <w:r w:rsidRPr="0023730B">
        <w:rPr>
          <w:lang w:val="ru-RU"/>
        </w:rPr>
        <w:t>поднесущих</w:t>
      </w:r>
      <w:proofErr w:type="spellEnd"/>
      <w:r w:rsidRPr="0023730B">
        <w:rPr>
          <w:lang w:val="ru-RU"/>
        </w:rPr>
        <w:t xml:space="preserve"> одинаковая амплитуда относительно друг друга. Однако, как и в случае с гибридными и расширенными гибридными волнами, верхний и нижний коэффициенты масштабирования могут быть разными (асимметричные боковые полосы). Обычно уровни мощности боковых полос равны, но в определенных сценариях асимметричные боковые полосы могут быть полезны для </w:t>
      </w:r>
      <w:r w:rsidR="006074E8" w:rsidRPr="0023730B">
        <w:rPr>
          <w:lang w:val="ru-RU"/>
        </w:rPr>
        <w:t>подавле</w:t>
      </w:r>
      <w:r w:rsidRPr="0023730B">
        <w:rPr>
          <w:lang w:val="ru-RU"/>
        </w:rPr>
        <w:t>ния помех от соседних каналов.</w:t>
      </w:r>
    </w:p>
    <w:p w14:paraId="055E0D8A" w14:textId="0B3439FE" w:rsidR="005D67BE" w:rsidRPr="0023730B" w:rsidRDefault="005D67BE" w:rsidP="00E10892">
      <w:pPr>
        <w:pStyle w:val="Normalaftertitle"/>
        <w:rPr>
          <w:lang w:val="ru-RU"/>
        </w:rPr>
      </w:pPr>
      <w:r w:rsidRPr="0023730B">
        <w:rPr>
          <w:lang w:val="ru-RU"/>
        </w:rPr>
        <w:t xml:space="preserve">Коэффициенты масштабирования амплитуды вторичных боковых полос, от </w:t>
      </w:r>
      <w:r w:rsidRPr="0023730B">
        <w:rPr>
          <w:i/>
          <w:lang w:val="ru-RU"/>
        </w:rPr>
        <w:t>a</w:t>
      </w:r>
      <w:r w:rsidRPr="0023730B">
        <w:rPr>
          <w:vertAlign w:val="subscript"/>
          <w:lang w:val="ru-RU"/>
        </w:rPr>
        <w:t>2U</w:t>
      </w:r>
      <w:r w:rsidRPr="0023730B">
        <w:rPr>
          <w:lang w:val="ru-RU"/>
        </w:rPr>
        <w:t xml:space="preserve"> до </w:t>
      </w:r>
      <w:r w:rsidRPr="0023730B">
        <w:rPr>
          <w:i/>
          <w:lang w:val="ru-RU"/>
        </w:rPr>
        <w:t>a</w:t>
      </w:r>
      <w:r w:rsidRPr="0023730B">
        <w:rPr>
          <w:vertAlign w:val="subscript"/>
          <w:lang w:val="ru-RU"/>
        </w:rPr>
        <w:t>5U</w:t>
      </w:r>
      <w:r w:rsidRPr="0023730B">
        <w:rPr>
          <w:lang w:val="ru-RU"/>
        </w:rPr>
        <w:t xml:space="preserve"> и от </w:t>
      </w:r>
      <w:r w:rsidRPr="0023730B">
        <w:rPr>
          <w:i/>
          <w:lang w:val="ru-RU"/>
        </w:rPr>
        <w:t>a</w:t>
      </w:r>
      <w:r w:rsidRPr="0023730B">
        <w:rPr>
          <w:vertAlign w:val="subscript"/>
          <w:lang w:val="ru-RU"/>
        </w:rPr>
        <w:t>2L</w:t>
      </w:r>
      <w:r w:rsidRPr="0023730B">
        <w:rPr>
          <w:lang w:val="ru-RU"/>
        </w:rPr>
        <w:t xml:space="preserve"> до </w:t>
      </w:r>
      <w:r w:rsidRPr="0023730B">
        <w:rPr>
          <w:i/>
          <w:lang w:val="ru-RU"/>
        </w:rPr>
        <w:t>a</w:t>
      </w:r>
      <w:r w:rsidRPr="0023730B">
        <w:rPr>
          <w:vertAlign w:val="subscript"/>
          <w:lang w:val="ru-RU"/>
        </w:rPr>
        <w:t>5L</w:t>
      </w:r>
      <w:r w:rsidRPr="0023730B">
        <w:rPr>
          <w:lang w:val="ru-RU"/>
        </w:rPr>
        <w:t xml:space="preserve">, выбираются пользователем. Любой из четырех </w:t>
      </w:r>
      <w:r w:rsidR="009E4BD5" w:rsidRPr="0023730B">
        <w:rPr>
          <w:lang w:val="ru-RU"/>
        </w:rPr>
        <w:t xml:space="preserve">коэффициентов </w:t>
      </w:r>
      <w:r w:rsidRPr="0023730B">
        <w:rPr>
          <w:lang w:val="ru-RU"/>
        </w:rPr>
        <w:t>может быть выбран для применения к верхней или нижней вторичной боковой полосе. В таблице 17 приведена сводная информация о верхних и нижних, первичных и вторичных боковых полосах для полностью цифровой волны.</w:t>
      </w:r>
    </w:p>
    <w:p w14:paraId="374B2903" w14:textId="37BB6550" w:rsidR="002854A4" w:rsidRPr="0023730B" w:rsidRDefault="005D67BE" w:rsidP="00CD0D86">
      <w:pPr>
        <w:pStyle w:val="TableNo"/>
        <w:rPr>
          <w:lang w:val="ru-RU"/>
        </w:rPr>
      </w:pPr>
      <w:r w:rsidRPr="0023730B">
        <w:rPr>
          <w:lang w:val="ru-RU"/>
        </w:rPr>
        <w:t>ТАБЛИЦА 17</w:t>
      </w:r>
    </w:p>
    <w:p w14:paraId="59712D0F" w14:textId="10027E78" w:rsidR="002854A4" w:rsidRPr="0023730B" w:rsidRDefault="002854A4" w:rsidP="002854A4">
      <w:pPr>
        <w:pStyle w:val="Tabletitle"/>
        <w:rPr>
          <w:lang w:val="ru-RU"/>
        </w:rPr>
      </w:pPr>
      <w:r w:rsidRPr="0023730B">
        <w:rPr>
          <w:lang w:val="ru-RU"/>
        </w:rPr>
        <w:t xml:space="preserve">Краткая информация о спектре полностью цифровой </w:t>
      </w:r>
      <w:r w:rsidRPr="0023730B">
        <w:rPr>
          <w:lang w:val="ru-RU"/>
        </w:rPr>
        <w:br/>
        <w:t xml:space="preserve">волны – режимы обслуживания </w:t>
      </w:r>
      <w:r w:rsidRPr="0023730B">
        <w:rPr>
          <w:szCs w:val="22"/>
          <w:lang w:val="ru-RU"/>
        </w:rPr>
        <w:t>MP5</w:t>
      </w:r>
      <w:r w:rsidRPr="0023730B">
        <w:rPr>
          <w:lang w:val="ru-RU"/>
        </w:rPr>
        <w:t>, MP6</w:t>
      </w:r>
      <w:r w:rsidR="009E4BD5" w:rsidRPr="0023730B">
        <w:rPr>
          <w:lang w:val="ru-RU"/>
        </w:rPr>
        <w:t xml:space="preserve">, </w:t>
      </w:r>
      <w:r w:rsidR="000975EE" w:rsidRPr="0023730B">
        <w:rPr>
          <w:lang w:val="ru-RU"/>
        </w:rPr>
        <w:t>DSB1, MP6OV, DSB1OV и MS5</w:t>
      </w:r>
    </w:p>
    <w:tbl>
      <w:tblPr>
        <w:tblW w:w="96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031"/>
        <w:gridCol w:w="1191"/>
        <w:gridCol w:w="1204"/>
        <w:gridCol w:w="1246"/>
        <w:gridCol w:w="1287"/>
        <w:gridCol w:w="1162"/>
        <w:gridCol w:w="954"/>
        <w:gridCol w:w="1559"/>
      </w:tblGrid>
      <w:tr w:rsidR="002854A4" w:rsidRPr="0023730B" w14:paraId="1835C9BA" w14:textId="77777777" w:rsidTr="00A637D1">
        <w:trPr>
          <w:jc w:val="center"/>
        </w:trPr>
        <w:tc>
          <w:tcPr>
            <w:tcW w:w="1031" w:type="dxa"/>
            <w:vAlign w:val="center"/>
          </w:tcPr>
          <w:p w14:paraId="65DA7189" w14:textId="77777777" w:rsidR="002854A4" w:rsidRPr="0023730B" w:rsidRDefault="002854A4" w:rsidP="00E10892">
            <w:pPr>
              <w:pStyle w:val="Tablehead"/>
              <w:rPr>
                <w:sz w:val="18"/>
                <w:szCs w:val="18"/>
                <w:lang w:val="ru-RU"/>
              </w:rPr>
            </w:pPr>
            <w:r w:rsidRPr="0023730B">
              <w:rPr>
                <w:sz w:val="18"/>
                <w:szCs w:val="18"/>
                <w:lang w:val="ru-RU"/>
              </w:rPr>
              <w:t>Боковая полоса</w:t>
            </w:r>
          </w:p>
        </w:tc>
        <w:tc>
          <w:tcPr>
            <w:tcW w:w="1191" w:type="dxa"/>
            <w:vAlign w:val="center"/>
          </w:tcPr>
          <w:p w14:paraId="084293DA" w14:textId="77777777" w:rsidR="002854A4" w:rsidRPr="0023730B" w:rsidRDefault="002854A4" w:rsidP="00E10892">
            <w:pPr>
              <w:pStyle w:val="Tablehead"/>
              <w:rPr>
                <w:sz w:val="18"/>
                <w:szCs w:val="18"/>
                <w:lang w:val="ru-RU"/>
              </w:rPr>
            </w:pPr>
            <w:r w:rsidRPr="0023730B">
              <w:rPr>
                <w:sz w:val="18"/>
                <w:szCs w:val="18"/>
                <w:lang w:val="ru-RU"/>
              </w:rPr>
              <w:t>Число частотных участков</w:t>
            </w:r>
          </w:p>
        </w:tc>
        <w:tc>
          <w:tcPr>
            <w:tcW w:w="1204" w:type="dxa"/>
            <w:vAlign w:val="center"/>
          </w:tcPr>
          <w:p w14:paraId="7D2EC811" w14:textId="77777777" w:rsidR="002854A4" w:rsidRPr="0023730B" w:rsidRDefault="002854A4" w:rsidP="00E10892">
            <w:pPr>
              <w:pStyle w:val="Tablehead"/>
              <w:rPr>
                <w:sz w:val="18"/>
                <w:szCs w:val="18"/>
                <w:lang w:val="ru-RU"/>
              </w:rPr>
            </w:pPr>
            <w:proofErr w:type="spellStart"/>
            <w:r w:rsidRPr="0023730B">
              <w:rPr>
                <w:sz w:val="18"/>
                <w:szCs w:val="18"/>
                <w:lang w:val="ru-RU"/>
              </w:rPr>
              <w:t>Упорядо-чение</w:t>
            </w:r>
            <w:proofErr w:type="spellEnd"/>
            <w:r w:rsidRPr="0023730B">
              <w:rPr>
                <w:sz w:val="18"/>
                <w:szCs w:val="18"/>
                <w:lang w:val="ru-RU"/>
              </w:rPr>
              <w:t xml:space="preserve"> частотных участков</w:t>
            </w:r>
          </w:p>
        </w:tc>
        <w:tc>
          <w:tcPr>
            <w:tcW w:w="1246" w:type="dxa"/>
            <w:vAlign w:val="center"/>
          </w:tcPr>
          <w:p w14:paraId="06BE2506" w14:textId="77777777" w:rsidR="002854A4" w:rsidRPr="0023730B" w:rsidRDefault="002854A4" w:rsidP="00E10892">
            <w:pPr>
              <w:pStyle w:val="Tablehead"/>
              <w:rPr>
                <w:sz w:val="18"/>
                <w:szCs w:val="18"/>
                <w:lang w:val="ru-RU"/>
              </w:rPr>
            </w:pPr>
            <w:r w:rsidRPr="0023730B">
              <w:rPr>
                <w:sz w:val="18"/>
                <w:szCs w:val="18"/>
                <w:lang w:val="ru-RU"/>
              </w:rPr>
              <w:t xml:space="preserve">Интервал </w:t>
            </w:r>
            <w:proofErr w:type="spellStart"/>
            <w:r w:rsidRPr="0023730B">
              <w:rPr>
                <w:sz w:val="18"/>
                <w:szCs w:val="18"/>
                <w:lang w:val="ru-RU"/>
              </w:rPr>
              <w:t>поднесущих</w:t>
            </w:r>
            <w:proofErr w:type="spellEnd"/>
          </w:p>
        </w:tc>
        <w:tc>
          <w:tcPr>
            <w:tcW w:w="1287" w:type="dxa"/>
            <w:vAlign w:val="center"/>
          </w:tcPr>
          <w:p w14:paraId="479EF992" w14:textId="18074A53" w:rsidR="002854A4" w:rsidRPr="0023730B" w:rsidRDefault="002854A4" w:rsidP="00E10892">
            <w:pPr>
              <w:pStyle w:val="Tablehead"/>
              <w:rPr>
                <w:sz w:val="18"/>
                <w:szCs w:val="18"/>
                <w:lang w:val="ru-RU"/>
              </w:rPr>
            </w:pPr>
            <w:r w:rsidRPr="0023730B">
              <w:rPr>
                <w:sz w:val="18"/>
                <w:szCs w:val="18"/>
                <w:lang w:val="ru-RU"/>
              </w:rPr>
              <w:t xml:space="preserve">Частоты </w:t>
            </w:r>
            <w:proofErr w:type="spellStart"/>
            <w:r w:rsidRPr="0023730B">
              <w:rPr>
                <w:sz w:val="18"/>
                <w:szCs w:val="18"/>
                <w:lang w:val="ru-RU"/>
              </w:rPr>
              <w:t>поднесущих</w:t>
            </w:r>
            <w:proofErr w:type="spellEnd"/>
            <w:r w:rsidRPr="0023730B">
              <w:rPr>
                <w:sz w:val="18"/>
                <w:szCs w:val="18"/>
                <w:lang w:val="ru-RU"/>
              </w:rPr>
              <w:t xml:space="preserve"> (от центра</w:t>
            </w:r>
            <w:r w:rsidR="00092D9A" w:rsidRPr="0023730B">
              <w:rPr>
                <w:sz w:val="18"/>
                <w:szCs w:val="18"/>
                <w:lang w:val="ru-RU"/>
              </w:rPr>
              <w:t>-</w:t>
            </w:r>
            <w:proofErr w:type="spellStart"/>
            <w:r w:rsidRPr="0023730B">
              <w:rPr>
                <w:sz w:val="18"/>
                <w:szCs w:val="18"/>
                <w:lang w:val="ru-RU"/>
              </w:rPr>
              <w:t>льной</w:t>
            </w:r>
            <w:proofErr w:type="spellEnd"/>
            <w:r w:rsidRPr="0023730B">
              <w:rPr>
                <w:sz w:val="18"/>
                <w:szCs w:val="18"/>
                <w:lang w:val="ru-RU"/>
              </w:rPr>
              <w:t xml:space="preserve"> частоты канала)</w:t>
            </w:r>
            <w:r w:rsidRPr="0023730B">
              <w:rPr>
                <w:sz w:val="18"/>
                <w:szCs w:val="18"/>
                <w:lang w:val="ru-RU"/>
              </w:rPr>
              <w:br/>
              <w:t>(Гц)</w:t>
            </w:r>
          </w:p>
        </w:tc>
        <w:tc>
          <w:tcPr>
            <w:tcW w:w="1162" w:type="dxa"/>
            <w:vAlign w:val="center"/>
          </w:tcPr>
          <w:p w14:paraId="38D93E31" w14:textId="77777777" w:rsidR="002854A4" w:rsidRPr="0023730B" w:rsidRDefault="002854A4" w:rsidP="00E10892">
            <w:pPr>
              <w:pStyle w:val="Tablehead"/>
              <w:rPr>
                <w:sz w:val="18"/>
                <w:szCs w:val="18"/>
                <w:lang w:val="ru-RU"/>
              </w:rPr>
            </w:pPr>
            <w:proofErr w:type="spellStart"/>
            <w:r w:rsidRPr="0023730B">
              <w:rPr>
                <w:sz w:val="18"/>
                <w:szCs w:val="18"/>
                <w:lang w:val="ru-RU"/>
              </w:rPr>
              <w:t>Коэффи-циент</w:t>
            </w:r>
            <w:proofErr w:type="spellEnd"/>
            <w:r w:rsidRPr="0023730B">
              <w:rPr>
                <w:sz w:val="18"/>
                <w:szCs w:val="18"/>
                <w:lang w:val="ru-RU"/>
              </w:rPr>
              <w:t xml:space="preserve"> </w:t>
            </w:r>
            <w:proofErr w:type="spellStart"/>
            <w:r w:rsidRPr="0023730B">
              <w:rPr>
                <w:sz w:val="18"/>
                <w:szCs w:val="18"/>
                <w:lang w:val="ru-RU"/>
              </w:rPr>
              <w:t>масштаби-рования</w:t>
            </w:r>
            <w:proofErr w:type="spellEnd"/>
            <w:r w:rsidRPr="0023730B">
              <w:rPr>
                <w:sz w:val="18"/>
                <w:szCs w:val="18"/>
                <w:lang w:val="ru-RU"/>
              </w:rPr>
              <w:t xml:space="preserve"> амплитуды</w:t>
            </w:r>
          </w:p>
        </w:tc>
        <w:tc>
          <w:tcPr>
            <w:tcW w:w="954" w:type="dxa"/>
            <w:vAlign w:val="center"/>
          </w:tcPr>
          <w:p w14:paraId="0133A3B7" w14:textId="77777777" w:rsidR="002854A4" w:rsidRPr="0023730B" w:rsidRDefault="002854A4" w:rsidP="00E10892">
            <w:pPr>
              <w:pStyle w:val="Tablehead"/>
              <w:rPr>
                <w:sz w:val="18"/>
                <w:szCs w:val="18"/>
                <w:lang w:val="ru-RU"/>
              </w:rPr>
            </w:pPr>
            <w:r w:rsidRPr="0023730B">
              <w:rPr>
                <w:spacing w:val="-5"/>
                <w:sz w:val="18"/>
                <w:szCs w:val="18"/>
                <w:lang w:val="ru-RU"/>
              </w:rPr>
              <w:t>Диапазон</w:t>
            </w:r>
            <w:r w:rsidRPr="0023730B">
              <w:rPr>
                <w:sz w:val="18"/>
                <w:szCs w:val="18"/>
                <w:lang w:val="ru-RU"/>
              </w:rPr>
              <w:t xml:space="preserve"> частот</w:t>
            </w:r>
            <w:r w:rsidRPr="0023730B">
              <w:rPr>
                <w:sz w:val="18"/>
                <w:szCs w:val="18"/>
                <w:lang w:val="ru-RU"/>
              </w:rPr>
              <w:br/>
              <w:t>(Гц)</w:t>
            </w:r>
          </w:p>
        </w:tc>
        <w:tc>
          <w:tcPr>
            <w:tcW w:w="1559" w:type="dxa"/>
            <w:vAlign w:val="center"/>
          </w:tcPr>
          <w:p w14:paraId="351C42A7" w14:textId="77777777" w:rsidR="002854A4" w:rsidRPr="0023730B" w:rsidRDefault="002854A4" w:rsidP="00E10892">
            <w:pPr>
              <w:pStyle w:val="Tablehead"/>
              <w:rPr>
                <w:sz w:val="18"/>
                <w:szCs w:val="18"/>
                <w:lang w:val="ru-RU"/>
              </w:rPr>
            </w:pPr>
            <w:r w:rsidRPr="0023730B">
              <w:rPr>
                <w:sz w:val="18"/>
                <w:szCs w:val="18"/>
                <w:lang w:val="ru-RU"/>
              </w:rPr>
              <w:t>Замечания</w:t>
            </w:r>
          </w:p>
        </w:tc>
      </w:tr>
      <w:tr w:rsidR="000975EE" w:rsidRPr="0023730B" w14:paraId="2A2875B5" w14:textId="77777777" w:rsidTr="00A637D1">
        <w:trPr>
          <w:jc w:val="center"/>
        </w:trPr>
        <w:tc>
          <w:tcPr>
            <w:tcW w:w="1031" w:type="dxa"/>
            <w:vAlign w:val="center"/>
          </w:tcPr>
          <w:p w14:paraId="6288A75E" w14:textId="77777777" w:rsidR="000975EE" w:rsidRPr="0023730B" w:rsidRDefault="000975EE" w:rsidP="00E10892">
            <w:pPr>
              <w:pStyle w:val="Tabletext"/>
              <w:rPr>
                <w:sz w:val="18"/>
                <w:szCs w:val="18"/>
                <w:lang w:val="ru-RU"/>
              </w:rPr>
            </w:pPr>
            <w:r w:rsidRPr="0023730B">
              <w:rPr>
                <w:sz w:val="18"/>
                <w:szCs w:val="18"/>
                <w:lang w:val="ru-RU"/>
              </w:rPr>
              <w:t>Верхняя первичная основная</w:t>
            </w:r>
          </w:p>
        </w:tc>
        <w:tc>
          <w:tcPr>
            <w:tcW w:w="1191" w:type="dxa"/>
            <w:vAlign w:val="center"/>
          </w:tcPr>
          <w:p w14:paraId="2F89AB96" w14:textId="4BAD8C38" w:rsidR="000975EE" w:rsidRPr="0023730B" w:rsidRDefault="000975EE" w:rsidP="00E10892">
            <w:pPr>
              <w:pStyle w:val="Tabletext"/>
              <w:jc w:val="center"/>
              <w:rPr>
                <w:sz w:val="18"/>
                <w:szCs w:val="18"/>
                <w:lang w:val="ru-RU"/>
              </w:rPr>
            </w:pPr>
            <w:r w:rsidRPr="0023730B">
              <w:rPr>
                <w:lang w:val="ru-RU"/>
              </w:rPr>
              <w:t>10</w:t>
            </w:r>
          </w:p>
        </w:tc>
        <w:tc>
          <w:tcPr>
            <w:tcW w:w="1204" w:type="dxa"/>
            <w:vAlign w:val="center"/>
          </w:tcPr>
          <w:p w14:paraId="4F8860F9" w14:textId="19FFDED7" w:rsidR="000975EE" w:rsidRPr="0023730B" w:rsidRDefault="000975EE" w:rsidP="00E10892">
            <w:pPr>
              <w:pStyle w:val="Tabletext"/>
              <w:jc w:val="center"/>
              <w:rPr>
                <w:sz w:val="18"/>
                <w:szCs w:val="18"/>
                <w:lang w:val="ru-RU"/>
              </w:rPr>
            </w:pPr>
            <w:r w:rsidRPr="0023730B">
              <w:rPr>
                <w:lang w:val="ru-RU"/>
              </w:rPr>
              <w:t>A</w:t>
            </w:r>
          </w:p>
        </w:tc>
        <w:tc>
          <w:tcPr>
            <w:tcW w:w="1246" w:type="dxa"/>
            <w:vAlign w:val="center"/>
          </w:tcPr>
          <w:p w14:paraId="3DFD153C" w14:textId="789161A3" w:rsidR="000975EE" w:rsidRPr="0023730B" w:rsidRDefault="000975EE" w:rsidP="00E10892">
            <w:pPr>
              <w:pStyle w:val="Tabletext"/>
              <w:jc w:val="center"/>
              <w:rPr>
                <w:sz w:val="18"/>
                <w:szCs w:val="18"/>
                <w:lang w:val="ru-RU"/>
              </w:rPr>
            </w:pPr>
            <w:r w:rsidRPr="0023730B">
              <w:rPr>
                <w:lang w:val="ru-RU"/>
              </w:rPr>
              <w:t>С 356 по 546</w:t>
            </w:r>
          </w:p>
        </w:tc>
        <w:tc>
          <w:tcPr>
            <w:tcW w:w="1287" w:type="dxa"/>
            <w:vAlign w:val="center"/>
          </w:tcPr>
          <w:p w14:paraId="31248467" w14:textId="25691095" w:rsidR="000975EE" w:rsidRPr="0023730B" w:rsidRDefault="000975EE" w:rsidP="00E10892">
            <w:pPr>
              <w:pStyle w:val="Tabletext"/>
              <w:jc w:val="center"/>
              <w:rPr>
                <w:sz w:val="18"/>
                <w:szCs w:val="18"/>
                <w:lang w:val="ru-RU"/>
              </w:rPr>
            </w:pPr>
            <w:r w:rsidRPr="0023730B">
              <w:rPr>
                <w:lang w:val="ru-RU"/>
              </w:rPr>
              <w:t>С 129 361 по 198 402</w:t>
            </w:r>
          </w:p>
        </w:tc>
        <w:tc>
          <w:tcPr>
            <w:tcW w:w="1162" w:type="dxa"/>
            <w:vAlign w:val="center"/>
          </w:tcPr>
          <w:p w14:paraId="60F82295" w14:textId="022BE9CF" w:rsidR="000975EE" w:rsidRPr="0023730B" w:rsidRDefault="000975EE" w:rsidP="00E10892">
            <w:pPr>
              <w:pStyle w:val="Tabletext"/>
              <w:jc w:val="center"/>
              <w:rPr>
                <w:lang w:val="ru-RU"/>
              </w:rPr>
            </w:pPr>
            <w:r w:rsidRPr="0023730B">
              <w:rPr>
                <w:i/>
                <w:iCs/>
                <w:lang w:val="ru-RU"/>
              </w:rPr>
              <w:t>a</w:t>
            </w:r>
            <w:r w:rsidRPr="0023730B">
              <w:rPr>
                <w:vertAlign w:val="subscript"/>
                <w:lang w:val="ru-RU"/>
              </w:rPr>
              <w:t>1U</w:t>
            </w:r>
          </w:p>
        </w:tc>
        <w:tc>
          <w:tcPr>
            <w:tcW w:w="954" w:type="dxa"/>
            <w:vAlign w:val="center"/>
          </w:tcPr>
          <w:p w14:paraId="2A538CB1" w14:textId="6B5C441A" w:rsidR="000975EE" w:rsidRPr="0023730B" w:rsidRDefault="000975EE" w:rsidP="00E10892">
            <w:pPr>
              <w:pStyle w:val="Tabletext"/>
              <w:jc w:val="center"/>
              <w:rPr>
                <w:sz w:val="18"/>
                <w:szCs w:val="18"/>
                <w:lang w:val="ru-RU"/>
              </w:rPr>
            </w:pPr>
            <w:r w:rsidRPr="0023730B">
              <w:rPr>
                <w:lang w:val="ru-RU"/>
              </w:rPr>
              <w:t>69 041</w:t>
            </w:r>
          </w:p>
        </w:tc>
        <w:tc>
          <w:tcPr>
            <w:tcW w:w="1559" w:type="dxa"/>
            <w:vAlign w:val="center"/>
          </w:tcPr>
          <w:p w14:paraId="62491E9E" w14:textId="040C7F75" w:rsidR="000975EE" w:rsidRPr="0023730B" w:rsidRDefault="000975EE" w:rsidP="00E10892">
            <w:pPr>
              <w:pStyle w:val="Tabletext"/>
              <w:ind w:right="-57"/>
              <w:rPr>
                <w:sz w:val="18"/>
                <w:szCs w:val="18"/>
                <w:lang w:val="ru-RU"/>
              </w:rPr>
            </w:pPr>
            <w:r w:rsidRPr="0023730B">
              <w:rPr>
                <w:sz w:val="18"/>
                <w:szCs w:val="18"/>
                <w:lang w:val="ru-RU"/>
              </w:rPr>
              <w:t xml:space="preserve">Включает дополнительную опорную </w:t>
            </w:r>
            <w:proofErr w:type="spellStart"/>
            <w:r w:rsidRPr="0023730B">
              <w:rPr>
                <w:sz w:val="18"/>
                <w:szCs w:val="18"/>
                <w:lang w:val="ru-RU"/>
              </w:rPr>
              <w:t>поднесущую</w:t>
            </w:r>
            <w:proofErr w:type="spellEnd"/>
            <w:r w:rsidRPr="0023730B">
              <w:rPr>
                <w:sz w:val="18"/>
                <w:szCs w:val="18"/>
                <w:lang w:val="ru-RU"/>
              </w:rPr>
              <w:t xml:space="preserve">, расположенную у </w:t>
            </w:r>
            <w:proofErr w:type="spellStart"/>
            <w:r w:rsidRPr="0023730B">
              <w:rPr>
                <w:sz w:val="18"/>
                <w:szCs w:val="18"/>
                <w:lang w:val="ru-RU"/>
              </w:rPr>
              <w:t>поднесущей</w:t>
            </w:r>
            <w:proofErr w:type="spellEnd"/>
            <w:r w:rsidRPr="0023730B">
              <w:rPr>
                <w:sz w:val="18"/>
                <w:szCs w:val="18"/>
                <w:lang w:val="ru-RU"/>
              </w:rPr>
              <w:t xml:space="preserve"> 546</w:t>
            </w:r>
          </w:p>
        </w:tc>
      </w:tr>
      <w:tr w:rsidR="000975EE" w:rsidRPr="0023730B" w14:paraId="4345A57E" w14:textId="77777777" w:rsidTr="00A637D1">
        <w:trPr>
          <w:jc w:val="center"/>
        </w:trPr>
        <w:tc>
          <w:tcPr>
            <w:tcW w:w="1031" w:type="dxa"/>
            <w:vAlign w:val="center"/>
          </w:tcPr>
          <w:p w14:paraId="6D386037" w14:textId="77777777" w:rsidR="000975EE" w:rsidRPr="0023730B" w:rsidRDefault="000975EE" w:rsidP="00E10892">
            <w:pPr>
              <w:pStyle w:val="Tabletext"/>
              <w:rPr>
                <w:sz w:val="18"/>
                <w:szCs w:val="18"/>
                <w:lang w:val="ru-RU"/>
              </w:rPr>
            </w:pPr>
            <w:r w:rsidRPr="0023730B">
              <w:rPr>
                <w:sz w:val="18"/>
                <w:szCs w:val="18"/>
                <w:lang w:val="ru-RU"/>
              </w:rPr>
              <w:t>Нижняя первичная основная</w:t>
            </w:r>
          </w:p>
        </w:tc>
        <w:tc>
          <w:tcPr>
            <w:tcW w:w="1191" w:type="dxa"/>
            <w:vAlign w:val="center"/>
          </w:tcPr>
          <w:p w14:paraId="26D0186A" w14:textId="140F738B" w:rsidR="000975EE" w:rsidRPr="0023730B" w:rsidRDefault="000975EE" w:rsidP="00E10892">
            <w:pPr>
              <w:pStyle w:val="Tabletext"/>
              <w:jc w:val="center"/>
              <w:rPr>
                <w:sz w:val="18"/>
                <w:szCs w:val="18"/>
                <w:lang w:val="ru-RU"/>
              </w:rPr>
            </w:pPr>
            <w:r w:rsidRPr="0023730B">
              <w:rPr>
                <w:lang w:val="ru-RU"/>
              </w:rPr>
              <w:t>10</w:t>
            </w:r>
          </w:p>
        </w:tc>
        <w:tc>
          <w:tcPr>
            <w:tcW w:w="1204" w:type="dxa"/>
            <w:vAlign w:val="center"/>
          </w:tcPr>
          <w:p w14:paraId="18456CDB" w14:textId="66278FFB" w:rsidR="000975EE" w:rsidRPr="0023730B" w:rsidRDefault="000975EE" w:rsidP="00E10892">
            <w:pPr>
              <w:pStyle w:val="Tabletext"/>
              <w:jc w:val="center"/>
              <w:rPr>
                <w:sz w:val="18"/>
                <w:szCs w:val="18"/>
                <w:lang w:val="ru-RU"/>
              </w:rPr>
            </w:pPr>
            <w:r w:rsidRPr="0023730B">
              <w:rPr>
                <w:lang w:val="ru-RU"/>
              </w:rPr>
              <w:t>B</w:t>
            </w:r>
          </w:p>
        </w:tc>
        <w:tc>
          <w:tcPr>
            <w:tcW w:w="1246" w:type="dxa"/>
            <w:vAlign w:val="center"/>
          </w:tcPr>
          <w:p w14:paraId="3A6DD8F0" w14:textId="4AADDF79" w:rsidR="000975EE" w:rsidRPr="0023730B" w:rsidRDefault="000975EE" w:rsidP="00E10892">
            <w:pPr>
              <w:pStyle w:val="Tabletext"/>
              <w:jc w:val="center"/>
              <w:rPr>
                <w:sz w:val="18"/>
                <w:szCs w:val="18"/>
                <w:lang w:val="ru-RU"/>
              </w:rPr>
            </w:pPr>
            <w:r w:rsidRPr="0023730B">
              <w:rPr>
                <w:lang w:val="ru-RU"/>
              </w:rPr>
              <w:t>С −356 по −546</w:t>
            </w:r>
          </w:p>
        </w:tc>
        <w:tc>
          <w:tcPr>
            <w:tcW w:w="1287" w:type="dxa"/>
            <w:vAlign w:val="center"/>
          </w:tcPr>
          <w:p w14:paraId="23283EB0" w14:textId="0B62F968" w:rsidR="000975EE" w:rsidRPr="0023730B" w:rsidRDefault="000975EE" w:rsidP="00E10892">
            <w:pPr>
              <w:pStyle w:val="Tabletext"/>
              <w:jc w:val="center"/>
              <w:rPr>
                <w:sz w:val="18"/>
                <w:szCs w:val="18"/>
                <w:lang w:val="ru-RU"/>
              </w:rPr>
            </w:pPr>
            <w:r w:rsidRPr="0023730B">
              <w:rPr>
                <w:lang w:val="ru-RU"/>
              </w:rPr>
              <w:t>С −129 361 по −198 402</w:t>
            </w:r>
          </w:p>
        </w:tc>
        <w:tc>
          <w:tcPr>
            <w:tcW w:w="1162" w:type="dxa"/>
            <w:vAlign w:val="center"/>
          </w:tcPr>
          <w:p w14:paraId="59F9B50F" w14:textId="64C10CFC" w:rsidR="000975EE" w:rsidRPr="0023730B" w:rsidRDefault="000975EE" w:rsidP="00E10892">
            <w:pPr>
              <w:pStyle w:val="Tabletext"/>
              <w:jc w:val="center"/>
              <w:rPr>
                <w:lang w:val="ru-RU"/>
              </w:rPr>
            </w:pPr>
            <w:r w:rsidRPr="0023730B">
              <w:rPr>
                <w:i/>
                <w:iCs/>
                <w:lang w:val="ru-RU"/>
              </w:rPr>
              <w:t>a</w:t>
            </w:r>
            <w:r w:rsidRPr="0023730B">
              <w:rPr>
                <w:vertAlign w:val="subscript"/>
                <w:lang w:val="ru-RU"/>
              </w:rPr>
              <w:t>1L</w:t>
            </w:r>
          </w:p>
        </w:tc>
        <w:tc>
          <w:tcPr>
            <w:tcW w:w="954" w:type="dxa"/>
            <w:vAlign w:val="center"/>
          </w:tcPr>
          <w:p w14:paraId="5BA3F975" w14:textId="19430E36" w:rsidR="000975EE" w:rsidRPr="0023730B" w:rsidRDefault="000975EE" w:rsidP="00E10892">
            <w:pPr>
              <w:pStyle w:val="Tabletext"/>
              <w:jc w:val="center"/>
              <w:rPr>
                <w:sz w:val="18"/>
                <w:szCs w:val="18"/>
                <w:lang w:val="ru-RU"/>
              </w:rPr>
            </w:pPr>
            <w:r w:rsidRPr="0023730B">
              <w:rPr>
                <w:lang w:val="ru-RU"/>
              </w:rPr>
              <w:t>69 041</w:t>
            </w:r>
          </w:p>
        </w:tc>
        <w:tc>
          <w:tcPr>
            <w:tcW w:w="1559" w:type="dxa"/>
            <w:vAlign w:val="center"/>
          </w:tcPr>
          <w:p w14:paraId="3CA5E4C1" w14:textId="1B294D5B" w:rsidR="000975EE" w:rsidRPr="0023730B" w:rsidRDefault="000975EE" w:rsidP="00E10892">
            <w:pPr>
              <w:pStyle w:val="Tabletext"/>
              <w:ind w:right="-57"/>
              <w:rPr>
                <w:sz w:val="18"/>
                <w:szCs w:val="18"/>
                <w:lang w:val="ru-RU"/>
              </w:rPr>
            </w:pPr>
            <w:r w:rsidRPr="0023730B">
              <w:rPr>
                <w:sz w:val="18"/>
                <w:szCs w:val="18"/>
                <w:lang w:val="ru-RU"/>
              </w:rPr>
              <w:t xml:space="preserve">Включает дополнительную опорную </w:t>
            </w:r>
            <w:r w:rsidRPr="0023730B">
              <w:rPr>
                <w:sz w:val="18"/>
                <w:szCs w:val="18"/>
                <w:lang w:val="ru-RU"/>
              </w:rPr>
              <w:br/>
            </w:r>
            <w:proofErr w:type="spellStart"/>
            <w:r w:rsidRPr="0023730B">
              <w:rPr>
                <w:sz w:val="18"/>
                <w:szCs w:val="18"/>
                <w:lang w:val="ru-RU"/>
              </w:rPr>
              <w:t>поднесущую</w:t>
            </w:r>
            <w:proofErr w:type="spellEnd"/>
            <w:r w:rsidRPr="0023730B">
              <w:rPr>
                <w:sz w:val="18"/>
                <w:szCs w:val="18"/>
                <w:lang w:val="ru-RU"/>
              </w:rPr>
              <w:t xml:space="preserve">, расположенную у </w:t>
            </w:r>
            <w:proofErr w:type="spellStart"/>
            <w:r w:rsidRPr="0023730B">
              <w:rPr>
                <w:sz w:val="18"/>
                <w:szCs w:val="18"/>
                <w:lang w:val="ru-RU"/>
              </w:rPr>
              <w:t>поднесущей</w:t>
            </w:r>
            <w:proofErr w:type="spellEnd"/>
            <w:r w:rsidRPr="0023730B">
              <w:rPr>
                <w:sz w:val="18"/>
                <w:szCs w:val="18"/>
                <w:lang w:val="ru-RU"/>
              </w:rPr>
              <w:t xml:space="preserve"> –546</w:t>
            </w:r>
          </w:p>
        </w:tc>
      </w:tr>
      <w:tr w:rsidR="000975EE" w:rsidRPr="0023730B" w14:paraId="4B5919A3" w14:textId="77777777" w:rsidTr="00A637D1">
        <w:trPr>
          <w:jc w:val="center"/>
        </w:trPr>
        <w:tc>
          <w:tcPr>
            <w:tcW w:w="1031" w:type="dxa"/>
            <w:vAlign w:val="center"/>
          </w:tcPr>
          <w:p w14:paraId="61EAA365" w14:textId="77777777" w:rsidR="000975EE" w:rsidRPr="0023730B" w:rsidRDefault="000975EE" w:rsidP="00E10892">
            <w:pPr>
              <w:pStyle w:val="Tabletext"/>
              <w:rPr>
                <w:sz w:val="18"/>
                <w:szCs w:val="18"/>
                <w:lang w:val="ru-RU"/>
              </w:rPr>
            </w:pPr>
            <w:r w:rsidRPr="0023730B">
              <w:rPr>
                <w:sz w:val="18"/>
                <w:szCs w:val="18"/>
                <w:lang w:val="ru-RU"/>
              </w:rPr>
              <w:t>Верхняя первичная расширен-ная</w:t>
            </w:r>
          </w:p>
        </w:tc>
        <w:tc>
          <w:tcPr>
            <w:tcW w:w="1191" w:type="dxa"/>
            <w:vAlign w:val="center"/>
          </w:tcPr>
          <w:p w14:paraId="018B449E" w14:textId="532BEB53" w:rsidR="000975EE" w:rsidRPr="0023730B" w:rsidRDefault="000975EE" w:rsidP="00E10892">
            <w:pPr>
              <w:pStyle w:val="Tabletext"/>
              <w:jc w:val="center"/>
              <w:rPr>
                <w:sz w:val="18"/>
                <w:szCs w:val="18"/>
                <w:lang w:val="ru-RU"/>
              </w:rPr>
            </w:pPr>
            <w:r w:rsidRPr="0023730B">
              <w:rPr>
                <w:lang w:val="ru-RU"/>
              </w:rPr>
              <w:t>4</w:t>
            </w:r>
          </w:p>
        </w:tc>
        <w:tc>
          <w:tcPr>
            <w:tcW w:w="1204" w:type="dxa"/>
            <w:vAlign w:val="center"/>
          </w:tcPr>
          <w:p w14:paraId="56D41C97" w14:textId="47185D12" w:rsidR="000975EE" w:rsidRPr="0023730B" w:rsidRDefault="000975EE" w:rsidP="00E10892">
            <w:pPr>
              <w:pStyle w:val="Tabletext"/>
              <w:jc w:val="center"/>
              <w:rPr>
                <w:sz w:val="18"/>
                <w:szCs w:val="18"/>
                <w:lang w:val="ru-RU"/>
              </w:rPr>
            </w:pPr>
            <w:r w:rsidRPr="0023730B">
              <w:rPr>
                <w:lang w:val="ru-RU"/>
              </w:rPr>
              <w:t>A</w:t>
            </w:r>
          </w:p>
        </w:tc>
        <w:tc>
          <w:tcPr>
            <w:tcW w:w="1246" w:type="dxa"/>
            <w:vAlign w:val="center"/>
          </w:tcPr>
          <w:p w14:paraId="2259B9BB" w14:textId="6F06B317" w:rsidR="000975EE" w:rsidRPr="0023730B" w:rsidRDefault="000975EE" w:rsidP="00E10892">
            <w:pPr>
              <w:pStyle w:val="Tabletext"/>
              <w:jc w:val="center"/>
              <w:rPr>
                <w:sz w:val="18"/>
                <w:szCs w:val="18"/>
                <w:lang w:val="ru-RU"/>
              </w:rPr>
            </w:pPr>
            <w:r w:rsidRPr="0023730B">
              <w:rPr>
                <w:lang w:val="ru-RU"/>
              </w:rPr>
              <w:t>С 280 по 355</w:t>
            </w:r>
          </w:p>
        </w:tc>
        <w:tc>
          <w:tcPr>
            <w:tcW w:w="1287" w:type="dxa"/>
            <w:vAlign w:val="center"/>
          </w:tcPr>
          <w:p w14:paraId="6736F6F3" w14:textId="6F116EEA" w:rsidR="000975EE" w:rsidRPr="0023730B" w:rsidRDefault="000975EE" w:rsidP="00E10892">
            <w:pPr>
              <w:pStyle w:val="Tabletext"/>
              <w:jc w:val="center"/>
              <w:rPr>
                <w:sz w:val="18"/>
                <w:szCs w:val="18"/>
                <w:lang w:val="ru-RU"/>
              </w:rPr>
            </w:pPr>
            <w:r w:rsidRPr="0023730B">
              <w:rPr>
                <w:lang w:val="ru-RU"/>
              </w:rPr>
              <w:t>С 101 744 по 128 997</w:t>
            </w:r>
          </w:p>
        </w:tc>
        <w:tc>
          <w:tcPr>
            <w:tcW w:w="1162" w:type="dxa"/>
            <w:vAlign w:val="center"/>
          </w:tcPr>
          <w:p w14:paraId="42ACB513" w14:textId="5C01B06E" w:rsidR="000975EE" w:rsidRPr="0023730B" w:rsidRDefault="000975EE" w:rsidP="00E10892">
            <w:pPr>
              <w:pStyle w:val="Tabletext"/>
              <w:jc w:val="center"/>
              <w:rPr>
                <w:lang w:val="ru-RU"/>
              </w:rPr>
            </w:pPr>
            <w:r w:rsidRPr="0023730B">
              <w:rPr>
                <w:i/>
                <w:iCs/>
                <w:lang w:val="ru-RU"/>
              </w:rPr>
              <w:t>a</w:t>
            </w:r>
            <w:r w:rsidRPr="0023730B">
              <w:rPr>
                <w:vertAlign w:val="subscript"/>
                <w:lang w:val="ru-RU"/>
              </w:rPr>
              <w:t>1U</w:t>
            </w:r>
          </w:p>
        </w:tc>
        <w:tc>
          <w:tcPr>
            <w:tcW w:w="954" w:type="dxa"/>
            <w:vAlign w:val="center"/>
          </w:tcPr>
          <w:p w14:paraId="76AB69D9" w14:textId="1B1F21DF" w:rsidR="000975EE" w:rsidRPr="0023730B" w:rsidRDefault="000975EE" w:rsidP="00E10892">
            <w:pPr>
              <w:pStyle w:val="Tabletext"/>
              <w:jc w:val="center"/>
              <w:rPr>
                <w:sz w:val="18"/>
                <w:szCs w:val="18"/>
                <w:lang w:val="ru-RU"/>
              </w:rPr>
            </w:pPr>
            <w:r w:rsidRPr="0023730B">
              <w:rPr>
                <w:lang w:val="ru-RU"/>
              </w:rPr>
              <w:t>27 253</w:t>
            </w:r>
          </w:p>
        </w:tc>
        <w:tc>
          <w:tcPr>
            <w:tcW w:w="1559" w:type="dxa"/>
            <w:vAlign w:val="center"/>
          </w:tcPr>
          <w:p w14:paraId="2908A2C5" w14:textId="77777777" w:rsidR="000975EE" w:rsidRPr="0023730B" w:rsidRDefault="000975EE" w:rsidP="00E10892">
            <w:pPr>
              <w:pStyle w:val="Tabletext"/>
              <w:ind w:right="-57"/>
              <w:rPr>
                <w:sz w:val="18"/>
                <w:szCs w:val="18"/>
                <w:lang w:val="ru-RU"/>
              </w:rPr>
            </w:pPr>
            <w:r w:rsidRPr="0023730B">
              <w:rPr>
                <w:sz w:val="18"/>
                <w:szCs w:val="18"/>
                <w:lang w:val="ru-RU"/>
              </w:rPr>
              <w:t>Не имеется</w:t>
            </w:r>
          </w:p>
        </w:tc>
      </w:tr>
      <w:tr w:rsidR="000975EE" w:rsidRPr="0023730B" w14:paraId="3C3272E2" w14:textId="77777777" w:rsidTr="00A637D1">
        <w:trPr>
          <w:jc w:val="center"/>
        </w:trPr>
        <w:tc>
          <w:tcPr>
            <w:tcW w:w="1031" w:type="dxa"/>
            <w:vAlign w:val="center"/>
          </w:tcPr>
          <w:p w14:paraId="3439534A" w14:textId="77777777" w:rsidR="000975EE" w:rsidRPr="0023730B" w:rsidRDefault="000975EE" w:rsidP="00E10892">
            <w:pPr>
              <w:pStyle w:val="Tabletext"/>
              <w:rPr>
                <w:sz w:val="18"/>
                <w:szCs w:val="18"/>
                <w:lang w:val="ru-RU"/>
              </w:rPr>
            </w:pPr>
            <w:r w:rsidRPr="0023730B">
              <w:rPr>
                <w:sz w:val="18"/>
                <w:szCs w:val="18"/>
                <w:lang w:val="ru-RU"/>
              </w:rPr>
              <w:t>Нижняя первичная расширен-ная</w:t>
            </w:r>
          </w:p>
        </w:tc>
        <w:tc>
          <w:tcPr>
            <w:tcW w:w="1191" w:type="dxa"/>
            <w:vAlign w:val="center"/>
          </w:tcPr>
          <w:p w14:paraId="163D05E4" w14:textId="3C6F7610" w:rsidR="000975EE" w:rsidRPr="0023730B" w:rsidRDefault="000975EE" w:rsidP="00E10892">
            <w:pPr>
              <w:pStyle w:val="Tabletext"/>
              <w:jc w:val="center"/>
              <w:rPr>
                <w:sz w:val="18"/>
                <w:szCs w:val="18"/>
                <w:lang w:val="ru-RU"/>
              </w:rPr>
            </w:pPr>
            <w:r w:rsidRPr="0023730B">
              <w:rPr>
                <w:lang w:val="ru-RU"/>
              </w:rPr>
              <w:t>4</w:t>
            </w:r>
          </w:p>
        </w:tc>
        <w:tc>
          <w:tcPr>
            <w:tcW w:w="1204" w:type="dxa"/>
            <w:vAlign w:val="center"/>
          </w:tcPr>
          <w:p w14:paraId="3E17C4A9" w14:textId="774188A7" w:rsidR="000975EE" w:rsidRPr="0023730B" w:rsidRDefault="000975EE" w:rsidP="00E10892">
            <w:pPr>
              <w:pStyle w:val="Tabletext"/>
              <w:jc w:val="center"/>
              <w:rPr>
                <w:sz w:val="18"/>
                <w:szCs w:val="18"/>
                <w:lang w:val="ru-RU"/>
              </w:rPr>
            </w:pPr>
            <w:r w:rsidRPr="0023730B">
              <w:rPr>
                <w:lang w:val="ru-RU"/>
              </w:rPr>
              <w:t>B</w:t>
            </w:r>
          </w:p>
        </w:tc>
        <w:tc>
          <w:tcPr>
            <w:tcW w:w="1246" w:type="dxa"/>
            <w:vAlign w:val="center"/>
          </w:tcPr>
          <w:p w14:paraId="30E05027" w14:textId="0AD90710" w:rsidR="000975EE" w:rsidRPr="0023730B" w:rsidRDefault="000975EE" w:rsidP="00E10892">
            <w:pPr>
              <w:pStyle w:val="Tabletext"/>
              <w:jc w:val="center"/>
              <w:rPr>
                <w:sz w:val="18"/>
                <w:szCs w:val="18"/>
                <w:lang w:val="ru-RU"/>
              </w:rPr>
            </w:pPr>
            <w:r w:rsidRPr="0023730B">
              <w:rPr>
                <w:lang w:val="ru-RU"/>
              </w:rPr>
              <w:t>С −280 по −355</w:t>
            </w:r>
          </w:p>
        </w:tc>
        <w:tc>
          <w:tcPr>
            <w:tcW w:w="1287" w:type="dxa"/>
            <w:vAlign w:val="center"/>
          </w:tcPr>
          <w:p w14:paraId="286FA9F5" w14:textId="42F0B49F" w:rsidR="000975EE" w:rsidRPr="0023730B" w:rsidRDefault="000975EE" w:rsidP="00E10892">
            <w:pPr>
              <w:pStyle w:val="Tabletext"/>
              <w:jc w:val="center"/>
              <w:rPr>
                <w:sz w:val="18"/>
                <w:szCs w:val="18"/>
                <w:lang w:val="ru-RU"/>
              </w:rPr>
            </w:pPr>
            <w:r w:rsidRPr="0023730B">
              <w:rPr>
                <w:lang w:val="ru-RU"/>
              </w:rPr>
              <w:t>С −101 744 по −128 997</w:t>
            </w:r>
          </w:p>
        </w:tc>
        <w:tc>
          <w:tcPr>
            <w:tcW w:w="1162" w:type="dxa"/>
            <w:vAlign w:val="center"/>
          </w:tcPr>
          <w:p w14:paraId="5ED7E1E9" w14:textId="510483B9" w:rsidR="000975EE" w:rsidRPr="0023730B" w:rsidRDefault="000975EE" w:rsidP="00E10892">
            <w:pPr>
              <w:pStyle w:val="Tabletext"/>
              <w:jc w:val="center"/>
              <w:rPr>
                <w:lang w:val="ru-RU"/>
              </w:rPr>
            </w:pPr>
            <w:r w:rsidRPr="0023730B">
              <w:rPr>
                <w:i/>
                <w:iCs/>
                <w:lang w:val="ru-RU"/>
              </w:rPr>
              <w:t>a</w:t>
            </w:r>
            <w:r w:rsidRPr="0023730B">
              <w:rPr>
                <w:vertAlign w:val="subscript"/>
                <w:lang w:val="ru-RU"/>
              </w:rPr>
              <w:t>1L</w:t>
            </w:r>
          </w:p>
        </w:tc>
        <w:tc>
          <w:tcPr>
            <w:tcW w:w="954" w:type="dxa"/>
            <w:vAlign w:val="center"/>
          </w:tcPr>
          <w:p w14:paraId="1B02938B" w14:textId="2C99733D" w:rsidR="000975EE" w:rsidRPr="0023730B" w:rsidRDefault="000975EE" w:rsidP="00E10892">
            <w:pPr>
              <w:pStyle w:val="Tabletext"/>
              <w:jc w:val="center"/>
              <w:rPr>
                <w:sz w:val="18"/>
                <w:szCs w:val="18"/>
                <w:lang w:val="ru-RU"/>
              </w:rPr>
            </w:pPr>
            <w:r w:rsidRPr="0023730B">
              <w:rPr>
                <w:lang w:val="ru-RU"/>
              </w:rPr>
              <w:t>27 253</w:t>
            </w:r>
          </w:p>
        </w:tc>
        <w:tc>
          <w:tcPr>
            <w:tcW w:w="1559" w:type="dxa"/>
            <w:vAlign w:val="center"/>
          </w:tcPr>
          <w:p w14:paraId="4CE3048D" w14:textId="77777777" w:rsidR="000975EE" w:rsidRPr="0023730B" w:rsidRDefault="000975EE" w:rsidP="00E10892">
            <w:pPr>
              <w:pStyle w:val="Tabletext"/>
              <w:ind w:right="-57"/>
              <w:rPr>
                <w:sz w:val="18"/>
                <w:szCs w:val="18"/>
                <w:lang w:val="ru-RU"/>
              </w:rPr>
            </w:pPr>
            <w:r w:rsidRPr="0023730B">
              <w:rPr>
                <w:sz w:val="18"/>
                <w:szCs w:val="18"/>
                <w:lang w:val="ru-RU"/>
              </w:rPr>
              <w:t>Не имеется</w:t>
            </w:r>
          </w:p>
        </w:tc>
      </w:tr>
    </w:tbl>
    <w:p w14:paraId="48F7BE65" w14:textId="66FA08C4" w:rsidR="000A69D3" w:rsidRPr="0023730B" w:rsidRDefault="000A69D3" w:rsidP="000A69D3">
      <w:pPr>
        <w:pStyle w:val="TableNo"/>
        <w:rPr>
          <w:lang w:val="ru-RU"/>
        </w:rPr>
      </w:pPr>
      <w:r w:rsidRPr="0023730B">
        <w:rPr>
          <w:lang w:val="ru-RU"/>
        </w:rPr>
        <w:lastRenderedPageBreak/>
        <w:t>ТАБЛИЦА 17 (</w:t>
      </w:r>
      <w:r w:rsidRPr="0023730B">
        <w:rPr>
          <w:i/>
          <w:iCs/>
          <w:lang w:val="ru-RU"/>
        </w:rPr>
        <w:t>окончание</w:t>
      </w:r>
      <w:r w:rsidRPr="0023730B">
        <w:rPr>
          <w:lang w:val="ru-RU"/>
        </w:rPr>
        <w:t>)</w:t>
      </w:r>
    </w:p>
    <w:tbl>
      <w:tblPr>
        <w:tblW w:w="963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031"/>
        <w:gridCol w:w="1191"/>
        <w:gridCol w:w="1204"/>
        <w:gridCol w:w="1246"/>
        <w:gridCol w:w="1287"/>
        <w:gridCol w:w="1162"/>
        <w:gridCol w:w="954"/>
        <w:gridCol w:w="1559"/>
      </w:tblGrid>
      <w:tr w:rsidR="000A69D3" w:rsidRPr="0023730B" w14:paraId="03F80FB0" w14:textId="77777777" w:rsidTr="00A637D1">
        <w:trPr>
          <w:jc w:val="center"/>
        </w:trPr>
        <w:tc>
          <w:tcPr>
            <w:tcW w:w="1031" w:type="dxa"/>
            <w:vAlign w:val="center"/>
          </w:tcPr>
          <w:p w14:paraId="634FF9B0" w14:textId="77777777" w:rsidR="000A69D3" w:rsidRPr="0023730B" w:rsidRDefault="000A69D3" w:rsidP="00E10892">
            <w:pPr>
              <w:pStyle w:val="Tablehead"/>
              <w:rPr>
                <w:sz w:val="18"/>
                <w:szCs w:val="18"/>
                <w:lang w:val="ru-RU"/>
              </w:rPr>
            </w:pPr>
            <w:r w:rsidRPr="0023730B">
              <w:rPr>
                <w:sz w:val="18"/>
                <w:szCs w:val="18"/>
                <w:lang w:val="ru-RU"/>
              </w:rPr>
              <w:t>Боковая полоса</w:t>
            </w:r>
          </w:p>
        </w:tc>
        <w:tc>
          <w:tcPr>
            <w:tcW w:w="1191" w:type="dxa"/>
            <w:vAlign w:val="center"/>
          </w:tcPr>
          <w:p w14:paraId="0E2ABC58" w14:textId="77777777" w:rsidR="000A69D3" w:rsidRPr="0023730B" w:rsidRDefault="000A69D3" w:rsidP="00E10892">
            <w:pPr>
              <w:pStyle w:val="Tablehead"/>
              <w:rPr>
                <w:sz w:val="18"/>
                <w:szCs w:val="18"/>
                <w:lang w:val="ru-RU"/>
              </w:rPr>
            </w:pPr>
            <w:r w:rsidRPr="0023730B">
              <w:rPr>
                <w:sz w:val="18"/>
                <w:szCs w:val="18"/>
                <w:lang w:val="ru-RU"/>
              </w:rPr>
              <w:t>Число частотных участков</w:t>
            </w:r>
          </w:p>
        </w:tc>
        <w:tc>
          <w:tcPr>
            <w:tcW w:w="1204" w:type="dxa"/>
            <w:vAlign w:val="center"/>
          </w:tcPr>
          <w:p w14:paraId="1888228F" w14:textId="77777777" w:rsidR="000A69D3" w:rsidRPr="0023730B" w:rsidRDefault="000A69D3" w:rsidP="00E10892">
            <w:pPr>
              <w:pStyle w:val="Tablehead"/>
              <w:rPr>
                <w:sz w:val="18"/>
                <w:szCs w:val="18"/>
                <w:lang w:val="ru-RU"/>
              </w:rPr>
            </w:pPr>
            <w:proofErr w:type="spellStart"/>
            <w:r w:rsidRPr="0023730B">
              <w:rPr>
                <w:sz w:val="18"/>
                <w:szCs w:val="18"/>
                <w:lang w:val="ru-RU"/>
              </w:rPr>
              <w:t>Упорядо-чение</w:t>
            </w:r>
            <w:proofErr w:type="spellEnd"/>
            <w:r w:rsidRPr="0023730B">
              <w:rPr>
                <w:sz w:val="18"/>
                <w:szCs w:val="18"/>
                <w:lang w:val="ru-RU"/>
              </w:rPr>
              <w:t xml:space="preserve"> частотных участков</w:t>
            </w:r>
          </w:p>
        </w:tc>
        <w:tc>
          <w:tcPr>
            <w:tcW w:w="1246" w:type="dxa"/>
            <w:vAlign w:val="center"/>
          </w:tcPr>
          <w:p w14:paraId="39A29055" w14:textId="77777777" w:rsidR="000A69D3" w:rsidRPr="0023730B" w:rsidRDefault="000A69D3" w:rsidP="00E10892">
            <w:pPr>
              <w:pStyle w:val="Tablehead"/>
              <w:rPr>
                <w:sz w:val="18"/>
                <w:szCs w:val="18"/>
                <w:lang w:val="ru-RU"/>
              </w:rPr>
            </w:pPr>
            <w:r w:rsidRPr="0023730B">
              <w:rPr>
                <w:sz w:val="18"/>
                <w:szCs w:val="18"/>
                <w:lang w:val="ru-RU"/>
              </w:rPr>
              <w:t xml:space="preserve">Интервал </w:t>
            </w:r>
            <w:proofErr w:type="spellStart"/>
            <w:r w:rsidRPr="0023730B">
              <w:rPr>
                <w:sz w:val="18"/>
                <w:szCs w:val="18"/>
                <w:lang w:val="ru-RU"/>
              </w:rPr>
              <w:t>поднесущих</w:t>
            </w:r>
            <w:proofErr w:type="spellEnd"/>
          </w:p>
        </w:tc>
        <w:tc>
          <w:tcPr>
            <w:tcW w:w="1287" w:type="dxa"/>
            <w:vAlign w:val="center"/>
          </w:tcPr>
          <w:p w14:paraId="2C87D230" w14:textId="77777777" w:rsidR="000A69D3" w:rsidRPr="0023730B" w:rsidRDefault="000A69D3" w:rsidP="00E10892">
            <w:pPr>
              <w:pStyle w:val="Tablehead"/>
              <w:rPr>
                <w:sz w:val="18"/>
                <w:szCs w:val="18"/>
                <w:lang w:val="ru-RU"/>
              </w:rPr>
            </w:pPr>
            <w:r w:rsidRPr="0023730B">
              <w:rPr>
                <w:sz w:val="18"/>
                <w:szCs w:val="18"/>
                <w:lang w:val="ru-RU"/>
              </w:rPr>
              <w:t xml:space="preserve">Частоты </w:t>
            </w:r>
            <w:proofErr w:type="spellStart"/>
            <w:r w:rsidRPr="0023730B">
              <w:rPr>
                <w:sz w:val="18"/>
                <w:szCs w:val="18"/>
                <w:lang w:val="ru-RU"/>
              </w:rPr>
              <w:t>поднесущих</w:t>
            </w:r>
            <w:proofErr w:type="spellEnd"/>
            <w:r w:rsidRPr="0023730B">
              <w:rPr>
                <w:sz w:val="18"/>
                <w:szCs w:val="18"/>
                <w:lang w:val="ru-RU"/>
              </w:rPr>
              <w:t xml:space="preserve"> (от центра-</w:t>
            </w:r>
            <w:proofErr w:type="spellStart"/>
            <w:r w:rsidRPr="0023730B">
              <w:rPr>
                <w:sz w:val="18"/>
                <w:szCs w:val="18"/>
                <w:lang w:val="ru-RU"/>
              </w:rPr>
              <w:t>льной</w:t>
            </w:r>
            <w:proofErr w:type="spellEnd"/>
            <w:r w:rsidRPr="0023730B">
              <w:rPr>
                <w:sz w:val="18"/>
                <w:szCs w:val="18"/>
                <w:lang w:val="ru-RU"/>
              </w:rPr>
              <w:t xml:space="preserve"> частоты канала)</w:t>
            </w:r>
            <w:r w:rsidRPr="0023730B">
              <w:rPr>
                <w:sz w:val="18"/>
                <w:szCs w:val="18"/>
                <w:lang w:val="ru-RU"/>
              </w:rPr>
              <w:br/>
              <w:t>(Гц)</w:t>
            </w:r>
          </w:p>
        </w:tc>
        <w:tc>
          <w:tcPr>
            <w:tcW w:w="1162" w:type="dxa"/>
            <w:vAlign w:val="center"/>
          </w:tcPr>
          <w:p w14:paraId="719755F3" w14:textId="77777777" w:rsidR="000A69D3" w:rsidRPr="0023730B" w:rsidRDefault="000A69D3" w:rsidP="00E10892">
            <w:pPr>
              <w:pStyle w:val="Tablehead"/>
              <w:rPr>
                <w:sz w:val="18"/>
                <w:szCs w:val="18"/>
                <w:lang w:val="ru-RU"/>
              </w:rPr>
            </w:pPr>
            <w:proofErr w:type="spellStart"/>
            <w:r w:rsidRPr="0023730B">
              <w:rPr>
                <w:sz w:val="18"/>
                <w:szCs w:val="18"/>
                <w:lang w:val="ru-RU"/>
              </w:rPr>
              <w:t>Коэффи-циент</w:t>
            </w:r>
            <w:proofErr w:type="spellEnd"/>
            <w:r w:rsidRPr="0023730B">
              <w:rPr>
                <w:sz w:val="18"/>
                <w:szCs w:val="18"/>
                <w:lang w:val="ru-RU"/>
              </w:rPr>
              <w:t xml:space="preserve"> </w:t>
            </w:r>
            <w:proofErr w:type="spellStart"/>
            <w:r w:rsidRPr="0023730B">
              <w:rPr>
                <w:sz w:val="18"/>
                <w:szCs w:val="18"/>
                <w:lang w:val="ru-RU"/>
              </w:rPr>
              <w:t>масштаби-рования</w:t>
            </w:r>
            <w:proofErr w:type="spellEnd"/>
            <w:r w:rsidRPr="0023730B">
              <w:rPr>
                <w:sz w:val="18"/>
                <w:szCs w:val="18"/>
                <w:lang w:val="ru-RU"/>
              </w:rPr>
              <w:t xml:space="preserve"> амплитуды</w:t>
            </w:r>
          </w:p>
        </w:tc>
        <w:tc>
          <w:tcPr>
            <w:tcW w:w="954" w:type="dxa"/>
            <w:vAlign w:val="center"/>
          </w:tcPr>
          <w:p w14:paraId="55C9354D" w14:textId="77777777" w:rsidR="000A69D3" w:rsidRPr="0023730B" w:rsidRDefault="000A69D3" w:rsidP="00E10892">
            <w:pPr>
              <w:pStyle w:val="Tablehead"/>
              <w:rPr>
                <w:sz w:val="18"/>
                <w:szCs w:val="18"/>
                <w:lang w:val="ru-RU"/>
              </w:rPr>
            </w:pPr>
            <w:r w:rsidRPr="0023730B">
              <w:rPr>
                <w:spacing w:val="-5"/>
                <w:sz w:val="18"/>
                <w:szCs w:val="18"/>
                <w:lang w:val="ru-RU"/>
              </w:rPr>
              <w:t>Диапазон</w:t>
            </w:r>
            <w:r w:rsidRPr="0023730B">
              <w:rPr>
                <w:sz w:val="18"/>
                <w:szCs w:val="18"/>
                <w:lang w:val="ru-RU"/>
              </w:rPr>
              <w:t xml:space="preserve"> частот</w:t>
            </w:r>
            <w:r w:rsidRPr="0023730B">
              <w:rPr>
                <w:sz w:val="18"/>
                <w:szCs w:val="18"/>
                <w:lang w:val="ru-RU"/>
              </w:rPr>
              <w:br/>
              <w:t>(Гц)</w:t>
            </w:r>
          </w:p>
        </w:tc>
        <w:tc>
          <w:tcPr>
            <w:tcW w:w="1559" w:type="dxa"/>
            <w:vAlign w:val="center"/>
          </w:tcPr>
          <w:p w14:paraId="230EA5B7" w14:textId="77777777" w:rsidR="000A69D3" w:rsidRPr="0023730B" w:rsidRDefault="000A69D3" w:rsidP="00E10892">
            <w:pPr>
              <w:pStyle w:val="Tablehead"/>
              <w:rPr>
                <w:sz w:val="18"/>
                <w:szCs w:val="18"/>
                <w:lang w:val="ru-RU"/>
              </w:rPr>
            </w:pPr>
            <w:r w:rsidRPr="0023730B">
              <w:rPr>
                <w:sz w:val="18"/>
                <w:szCs w:val="18"/>
                <w:lang w:val="ru-RU"/>
              </w:rPr>
              <w:t>Замечания</w:t>
            </w:r>
          </w:p>
        </w:tc>
      </w:tr>
      <w:tr w:rsidR="000975EE" w:rsidRPr="0023730B" w14:paraId="13900EA5" w14:textId="77777777" w:rsidTr="00A637D1">
        <w:trPr>
          <w:jc w:val="center"/>
        </w:trPr>
        <w:tc>
          <w:tcPr>
            <w:tcW w:w="1031" w:type="dxa"/>
            <w:vAlign w:val="center"/>
          </w:tcPr>
          <w:p w14:paraId="766E23E3" w14:textId="42AA752F" w:rsidR="000975EE" w:rsidRPr="0023730B" w:rsidRDefault="000975EE" w:rsidP="00E10892">
            <w:pPr>
              <w:pStyle w:val="Tabletext"/>
              <w:rPr>
                <w:sz w:val="18"/>
                <w:szCs w:val="18"/>
                <w:lang w:val="ru-RU"/>
              </w:rPr>
            </w:pPr>
            <w:r w:rsidRPr="0023730B">
              <w:rPr>
                <w:sz w:val="18"/>
                <w:szCs w:val="18"/>
                <w:lang w:val="ru-RU"/>
              </w:rPr>
              <w:t>Верхняя вторичная</w:t>
            </w:r>
          </w:p>
        </w:tc>
        <w:tc>
          <w:tcPr>
            <w:tcW w:w="1191" w:type="dxa"/>
            <w:vAlign w:val="center"/>
          </w:tcPr>
          <w:p w14:paraId="7A63A8DB" w14:textId="4F76F5D0" w:rsidR="000975EE" w:rsidRPr="0023730B" w:rsidRDefault="000975EE" w:rsidP="00E10892">
            <w:pPr>
              <w:pStyle w:val="Tabletext"/>
              <w:jc w:val="center"/>
              <w:rPr>
                <w:sz w:val="18"/>
                <w:szCs w:val="18"/>
                <w:lang w:val="ru-RU"/>
              </w:rPr>
            </w:pPr>
            <w:r w:rsidRPr="0023730B">
              <w:rPr>
                <w:lang w:val="ru-RU"/>
              </w:rPr>
              <w:t>14</w:t>
            </w:r>
          </w:p>
        </w:tc>
        <w:tc>
          <w:tcPr>
            <w:tcW w:w="1204" w:type="dxa"/>
            <w:vAlign w:val="center"/>
          </w:tcPr>
          <w:p w14:paraId="5C51E141" w14:textId="0478B698" w:rsidR="000975EE" w:rsidRPr="0023730B" w:rsidRDefault="000975EE" w:rsidP="00E10892">
            <w:pPr>
              <w:pStyle w:val="Tabletext"/>
              <w:jc w:val="center"/>
              <w:rPr>
                <w:sz w:val="18"/>
                <w:szCs w:val="18"/>
                <w:lang w:val="ru-RU"/>
              </w:rPr>
            </w:pPr>
            <w:r w:rsidRPr="0023730B">
              <w:rPr>
                <w:lang w:val="ru-RU"/>
              </w:rPr>
              <w:t>B</w:t>
            </w:r>
          </w:p>
        </w:tc>
        <w:tc>
          <w:tcPr>
            <w:tcW w:w="1246" w:type="dxa"/>
            <w:vAlign w:val="center"/>
          </w:tcPr>
          <w:p w14:paraId="4C3B52A7" w14:textId="274E205D" w:rsidR="000975EE" w:rsidRPr="0023730B" w:rsidRDefault="000975EE" w:rsidP="00E10892">
            <w:pPr>
              <w:pStyle w:val="Tabletext"/>
              <w:jc w:val="center"/>
              <w:rPr>
                <w:sz w:val="18"/>
                <w:szCs w:val="18"/>
                <w:lang w:val="ru-RU"/>
              </w:rPr>
            </w:pPr>
            <w:r w:rsidRPr="0023730B">
              <w:rPr>
                <w:lang w:val="ru-RU"/>
              </w:rPr>
              <w:t>С 1 по 267</w:t>
            </w:r>
          </w:p>
        </w:tc>
        <w:tc>
          <w:tcPr>
            <w:tcW w:w="1287" w:type="dxa"/>
            <w:vAlign w:val="center"/>
          </w:tcPr>
          <w:p w14:paraId="1ADEBAEB" w14:textId="7B3C5923" w:rsidR="000975EE" w:rsidRPr="0023730B" w:rsidRDefault="000975EE" w:rsidP="00E10892">
            <w:pPr>
              <w:pStyle w:val="Tabletext"/>
              <w:jc w:val="center"/>
              <w:rPr>
                <w:sz w:val="18"/>
                <w:szCs w:val="18"/>
                <w:lang w:val="ru-RU"/>
              </w:rPr>
            </w:pPr>
            <w:r w:rsidRPr="0023730B">
              <w:rPr>
                <w:lang w:val="ru-RU"/>
              </w:rPr>
              <w:t>С 363 по 97 021</w:t>
            </w:r>
          </w:p>
        </w:tc>
        <w:tc>
          <w:tcPr>
            <w:tcW w:w="1162" w:type="dxa"/>
            <w:vAlign w:val="center"/>
          </w:tcPr>
          <w:p w14:paraId="6DB59293" w14:textId="60B25AC7" w:rsidR="000975EE" w:rsidRPr="0023730B" w:rsidRDefault="000975EE" w:rsidP="00E10892">
            <w:pPr>
              <w:pStyle w:val="Tabletext"/>
              <w:jc w:val="center"/>
              <w:rPr>
                <w:lang w:val="ru-RU"/>
              </w:rPr>
            </w:pPr>
            <w:r w:rsidRPr="0023730B">
              <w:rPr>
                <w:i/>
                <w:iCs/>
                <w:lang w:val="ru-RU"/>
              </w:rPr>
              <w:t>a</w:t>
            </w:r>
            <w:r w:rsidRPr="0023730B">
              <w:rPr>
                <w:vertAlign w:val="subscript"/>
                <w:lang w:val="ru-RU"/>
              </w:rPr>
              <w:t>2U</w:t>
            </w:r>
            <w:r w:rsidRPr="0023730B">
              <w:rPr>
                <w:lang w:val="ru-RU"/>
              </w:rPr>
              <w:t xml:space="preserve">, </w:t>
            </w:r>
            <w:r w:rsidRPr="0023730B">
              <w:rPr>
                <w:i/>
                <w:iCs/>
                <w:lang w:val="ru-RU"/>
              </w:rPr>
              <w:t>a</w:t>
            </w:r>
            <w:r w:rsidRPr="0023730B">
              <w:rPr>
                <w:vertAlign w:val="subscript"/>
                <w:lang w:val="ru-RU"/>
              </w:rPr>
              <w:t>3U</w:t>
            </w:r>
            <w:r w:rsidRPr="0023730B">
              <w:rPr>
                <w:lang w:val="ru-RU"/>
              </w:rPr>
              <w:t xml:space="preserve">, </w:t>
            </w:r>
            <w:r w:rsidRPr="0023730B">
              <w:rPr>
                <w:i/>
                <w:iCs/>
                <w:lang w:val="ru-RU"/>
              </w:rPr>
              <w:t>a</w:t>
            </w:r>
            <w:r w:rsidRPr="0023730B">
              <w:rPr>
                <w:vertAlign w:val="subscript"/>
                <w:lang w:val="ru-RU"/>
              </w:rPr>
              <w:t>4U</w:t>
            </w:r>
            <w:r w:rsidRPr="0023730B">
              <w:rPr>
                <w:lang w:val="ru-RU"/>
              </w:rPr>
              <w:t xml:space="preserve">, </w:t>
            </w:r>
            <w:r w:rsidRPr="0023730B">
              <w:rPr>
                <w:i/>
                <w:iCs/>
                <w:lang w:val="ru-RU"/>
              </w:rPr>
              <w:t>a</w:t>
            </w:r>
            <w:r w:rsidRPr="0023730B">
              <w:rPr>
                <w:vertAlign w:val="subscript"/>
                <w:lang w:val="ru-RU"/>
              </w:rPr>
              <w:t>5U</w:t>
            </w:r>
          </w:p>
        </w:tc>
        <w:tc>
          <w:tcPr>
            <w:tcW w:w="954" w:type="dxa"/>
            <w:vAlign w:val="center"/>
          </w:tcPr>
          <w:p w14:paraId="69C4FCFF" w14:textId="102192AB" w:rsidR="000975EE" w:rsidRPr="0023730B" w:rsidRDefault="000975EE" w:rsidP="00E10892">
            <w:pPr>
              <w:pStyle w:val="Tabletext"/>
              <w:jc w:val="center"/>
              <w:rPr>
                <w:sz w:val="18"/>
                <w:szCs w:val="18"/>
                <w:lang w:val="ru-RU"/>
              </w:rPr>
            </w:pPr>
            <w:r w:rsidRPr="0023730B">
              <w:rPr>
                <w:lang w:val="ru-RU"/>
              </w:rPr>
              <w:t>96 658</w:t>
            </w:r>
          </w:p>
        </w:tc>
        <w:tc>
          <w:tcPr>
            <w:tcW w:w="1559" w:type="dxa"/>
            <w:vAlign w:val="center"/>
          </w:tcPr>
          <w:p w14:paraId="452ABC8C" w14:textId="57FE9A89" w:rsidR="000975EE" w:rsidRPr="0023730B" w:rsidRDefault="000975EE" w:rsidP="00E10892">
            <w:pPr>
              <w:pStyle w:val="Tabletext"/>
              <w:ind w:right="-57"/>
              <w:rPr>
                <w:sz w:val="18"/>
                <w:szCs w:val="18"/>
                <w:lang w:val="ru-RU"/>
              </w:rPr>
            </w:pPr>
            <w:r w:rsidRPr="0023730B">
              <w:rPr>
                <w:sz w:val="18"/>
                <w:szCs w:val="18"/>
                <w:lang w:val="ru-RU"/>
              </w:rPr>
              <w:t xml:space="preserve">Включает дополнительную опорную </w:t>
            </w:r>
            <w:proofErr w:type="spellStart"/>
            <w:r w:rsidRPr="0023730B">
              <w:rPr>
                <w:sz w:val="18"/>
                <w:szCs w:val="18"/>
                <w:lang w:val="ru-RU"/>
              </w:rPr>
              <w:t>поднесущую</w:t>
            </w:r>
            <w:proofErr w:type="spellEnd"/>
            <w:r w:rsidRPr="0023730B">
              <w:rPr>
                <w:sz w:val="18"/>
                <w:szCs w:val="18"/>
                <w:lang w:val="ru-RU"/>
              </w:rPr>
              <w:t xml:space="preserve">, расположенную у </w:t>
            </w:r>
            <w:proofErr w:type="spellStart"/>
            <w:r w:rsidRPr="0023730B">
              <w:rPr>
                <w:sz w:val="18"/>
                <w:szCs w:val="18"/>
                <w:lang w:val="ru-RU"/>
              </w:rPr>
              <w:t>поднесущей</w:t>
            </w:r>
            <w:proofErr w:type="spellEnd"/>
            <w:r w:rsidRPr="0023730B">
              <w:rPr>
                <w:sz w:val="18"/>
                <w:szCs w:val="18"/>
                <w:lang w:val="ru-RU"/>
              </w:rPr>
              <w:t xml:space="preserve"> 1</w:t>
            </w:r>
          </w:p>
        </w:tc>
      </w:tr>
      <w:tr w:rsidR="000975EE" w:rsidRPr="0023730B" w14:paraId="55F0F560" w14:textId="77777777" w:rsidTr="00A637D1">
        <w:trPr>
          <w:jc w:val="center"/>
        </w:trPr>
        <w:tc>
          <w:tcPr>
            <w:tcW w:w="1031" w:type="dxa"/>
            <w:vAlign w:val="center"/>
          </w:tcPr>
          <w:p w14:paraId="188E83DF" w14:textId="3972CBC3" w:rsidR="000975EE" w:rsidRPr="0023730B" w:rsidRDefault="000975EE" w:rsidP="00E10892">
            <w:pPr>
              <w:pStyle w:val="Tabletext"/>
              <w:rPr>
                <w:sz w:val="18"/>
                <w:szCs w:val="18"/>
                <w:lang w:val="ru-RU"/>
              </w:rPr>
            </w:pPr>
            <w:r w:rsidRPr="0023730B">
              <w:rPr>
                <w:sz w:val="18"/>
                <w:szCs w:val="18"/>
                <w:lang w:val="ru-RU"/>
              </w:rPr>
              <w:t>Нижняя вторичная</w:t>
            </w:r>
          </w:p>
        </w:tc>
        <w:tc>
          <w:tcPr>
            <w:tcW w:w="1191" w:type="dxa"/>
            <w:vAlign w:val="center"/>
          </w:tcPr>
          <w:p w14:paraId="2E65B0C5" w14:textId="0CFFC04C" w:rsidR="000975EE" w:rsidRPr="0023730B" w:rsidRDefault="000975EE" w:rsidP="00E10892">
            <w:pPr>
              <w:pStyle w:val="Tabletext"/>
              <w:jc w:val="center"/>
              <w:rPr>
                <w:sz w:val="18"/>
                <w:szCs w:val="18"/>
                <w:lang w:val="ru-RU"/>
              </w:rPr>
            </w:pPr>
            <w:r w:rsidRPr="0023730B">
              <w:rPr>
                <w:lang w:val="ru-RU"/>
              </w:rPr>
              <w:t>14</w:t>
            </w:r>
          </w:p>
        </w:tc>
        <w:tc>
          <w:tcPr>
            <w:tcW w:w="1204" w:type="dxa"/>
            <w:vAlign w:val="center"/>
          </w:tcPr>
          <w:p w14:paraId="0E3B363C" w14:textId="4A9D461D" w:rsidR="000975EE" w:rsidRPr="0023730B" w:rsidRDefault="000975EE" w:rsidP="00E10892">
            <w:pPr>
              <w:pStyle w:val="Tabletext"/>
              <w:jc w:val="center"/>
              <w:rPr>
                <w:sz w:val="18"/>
                <w:szCs w:val="18"/>
                <w:lang w:val="ru-RU"/>
              </w:rPr>
            </w:pPr>
            <w:r w:rsidRPr="0023730B">
              <w:rPr>
                <w:lang w:val="ru-RU"/>
              </w:rPr>
              <w:t>A</w:t>
            </w:r>
          </w:p>
        </w:tc>
        <w:tc>
          <w:tcPr>
            <w:tcW w:w="1246" w:type="dxa"/>
            <w:vAlign w:val="center"/>
          </w:tcPr>
          <w:p w14:paraId="109C45E9" w14:textId="55348D3F" w:rsidR="000975EE" w:rsidRPr="0023730B" w:rsidRDefault="000975EE" w:rsidP="00E10892">
            <w:pPr>
              <w:pStyle w:val="Tabletext"/>
              <w:jc w:val="center"/>
              <w:rPr>
                <w:sz w:val="18"/>
                <w:szCs w:val="18"/>
                <w:lang w:val="ru-RU"/>
              </w:rPr>
            </w:pPr>
            <w:r w:rsidRPr="0023730B">
              <w:rPr>
                <w:lang w:val="ru-RU"/>
              </w:rPr>
              <w:t>С −1 по −267</w:t>
            </w:r>
          </w:p>
        </w:tc>
        <w:tc>
          <w:tcPr>
            <w:tcW w:w="1287" w:type="dxa"/>
            <w:vAlign w:val="center"/>
          </w:tcPr>
          <w:p w14:paraId="5632B244" w14:textId="5C1B9B8D" w:rsidR="000975EE" w:rsidRPr="0023730B" w:rsidRDefault="000975EE" w:rsidP="00E10892">
            <w:pPr>
              <w:pStyle w:val="Tabletext"/>
              <w:jc w:val="center"/>
              <w:rPr>
                <w:sz w:val="18"/>
                <w:szCs w:val="18"/>
                <w:lang w:val="ru-RU"/>
              </w:rPr>
            </w:pPr>
            <w:r w:rsidRPr="0023730B">
              <w:rPr>
                <w:lang w:val="ru-RU"/>
              </w:rPr>
              <w:t>С −363 по −97 021</w:t>
            </w:r>
          </w:p>
        </w:tc>
        <w:tc>
          <w:tcPr>
            <w:tcW w:w="1162" w:type="dxa"/>
            <w:vAlign w:val="center"/>
          </w:tcPr>
          <w:p w14:paraId="71EDC480" w14:textId="39C9C619" w:rsidR="000975EE" w:rsidRPr="0023730B" w:rsidRDefault="000975EE" w:rsidP="00E10892">
            <w:pPr>
              <w:pStyle w:val="Tabletext"/>
              <w:jc w:val="center"/>
              <w:rPr>
                <w:lang w:val="ru-RU"/>
              </w:rPr>
            </w:pPr>
            <w:r w:rsidRPr="0023730B">
              <w:rPr>
                <w:i/>
                <w:iCs/>
                <w:lang w:val="ru-RU"/>
              </w:rPr>
              <w:t>a</w:t>
            </w:r>
            <w:r w:rsidRPr="0023730B">
              <w:rPr>
                <w:vertAlign w:val="subscript"/>
                <w:lang w:val="ru-RU"/>
              </w:rPr>
              <w:t>2L</w:t>
            </w:r>
            <w:r w:rsidRPr="0023730B">
              <w:rPr>
                <w:lang w:val="ru-RU"/>
              </w:rPr>
              <w:t xml:space="preserve">, </w:t>
            </w:r>
            <w:r w:rsidRPr="0023730B">
              <w:rPr>
                <w:i/>
                <w:iCs/>
                <w:lang w:val="ru-RU"/>
              </w:rPr>
              <w:t>a</w:t>
            </w:r>
            <w:r w:rsidRPr="0023730B">
              <w:rPr>
                <w:vertAlign w:val="subscript"/>
                <w:lang w:val="ru-RU"/>
              </w:rPr>
              <w:t>3L</w:t>
            </w:r>
            <w:r w:rsidRPr="0023730B">
              <w:rPr>
                <w:lang w:val="ru-RU"/>
              </w:rPr>
              <w:t xml:space="preserve">, </w:t>
            </w:r>
            <w:r w:rsidRPr="0023730B">
              <w:rPr>
                <w:i/>
                <w:iCs/>
                <w:lang w:val="ru-RU"/>
              </w:rPr>
              <w:t>a</w:t>
            </w:r>
            <w:r w:rsidRPr="0023730B">
              <w:rPr>
                <w:vertAlign w:val="subscript"/>
                <w:lang w:val="ru-RU"/>
              </w:rPr>
              <w:t>4L</w:t>
            </w:r>
            <w:r w:rsidRPr="0023730B">
              <w:rPr>
                <w:lang w:val="ru-RU"/>
              </w:rPr>
              <w:t xml:space="preserve">, </w:t>
            </w:r>
            <w:r w:rsidRPr="0023730B">
              <w:rPr>
                <w:i/>
                <w:iCs/>
                <w:lang w:val="ru-RU"/>
              </w:rPr>
              <w:t>a</w:t>
            </w:r>
            <w:r w:rsidRPr="0023730B">
              <w:rPr>
                <w:vertAlign w:val="subscript"/>
                <w:lang w:val="ru-RU"/>
              </w:rPr>
              <w:t>5L</w:t>
            </w:r>
          </w:p>
        </w:tc>
        <w:tc>
          <w:tcPr>
            <w:tcW w:w="954" w:type="dxa"/>
            <w:vAlign w:val="center"/>
          </w:tcPr>
          <w:p w14:paraId="49984E9F" w14:textId="78843057" w:rsidR="000975EE" w:rsidRPr="0023730B" w:rsidRDefault="000975EE" w:rsidP="00E10892">
            <w:pPr>
              <w:pStyle w:val="Tabletext"/>
              <w:jc w:val="center"/>
              <w:rPr>
                <w:sz w:val="18"/>
                <w:szCs w:val="18"/>
                <w:lang w:val="ru-RU"/>
              </w:rPr>
            </w:pPr>
            <w:r w:rsidRPr="0023730B">
              <w:rPr>
                <w:lang w:val="ru-RU"/>
              </w:rPr>
              <w:t>96 658</w:t>
            </w:r>
          </w:p>
        </w:tc>
        <w:tc>
          <w:tcPr>
            <w:tcW w:w="1559" w:type="dxa"/>
            <w:vAlign w:val="center"/>
          </w:tcPr>
          <w:p w14:paraId="730D07CB" w14:textId="4595571E" w:rsidR="000975EE" w:rsidRPr="0023730B" w:rsidRDefault="000975EE" w:rsidP="00E10892">
            <w:pPr>
              <w:pStyle w:val="Tabletext"/>
              <w:ind w:right="-57"/>
              <w:rPr>
                <w:sz w:val="18"/>
                <w:szCs w:val="18"/>
                <w:lang w:val="ru-RU"/>
              </w:rPr>
            </w:pPr>
            <w:r w:rsidRPr="0023730B">
              <w:rPr>
                <w:sz w:val="18"/>
                <w:szCs w:val="18"/>
                <w:lang w:val="ru-RU"/>
              </w:rPr>
              <w:t xml:space="preserve">Включает дополнительную опорную </w:t>
            </w:r>
            <w:proofErr w:type="spellStart"/>
            <w:r w:rsidRPr="0023730B">
              <w:rPr>
                <w:sz w:val="18"/>
                <w:szCs w:val="18"/>
                <w:lang w:val="ru-RU"/>
              </w:rPr>
              <w:t>поднесущую</w:t>
            </w:r>
            <w:proofErr w:type="spellEnd"/>
            <w:r w:rsidRPr="0023730B">
              <w:rPr>
                <w:sz w:val="18"/>
                <w:szCs w:val="18"/>
                <w:lang w:val="ru-RU"/>
              </w:rPr>
              <w:t xml:space="preserve">, расположенную у </w:t>
            </w:r>
            <w:proofErr w:type="spellStart"/>
            <w:r w:rsidRPr="0023730B">
              <w:rPr>
                <w:sz w:val="18"/>
                <w:szCs w:val="18"/>
                <w:lang w:val="ru-RU"/>
              </w:rPr>
              <w:t>поднесущей</w:t>
            </w:r>
            <w:proofErr w:type="spellEnd"/>
            <w:r w:rsidRPr="0023730B">
              <w:rPr>
                <w:sz w:val="18"/>
                <w:szCs w:val="18"/>
                <w:lang w:val="ru-RU"/>
              </w:rPr>
              <w:t xml:space="preserve"> </w:t>
            </w:r>
            <w:r w:rsidR="00B35D85" w:rsidRPr="0023730B">
              <w:rPr>
                <w:sz w:val="18"/>
                <w:szCs w:val="18"/>
                <w:lang w:val="ru-RU"/>
              </w:rPr>
              <w:t>–</w:t>
            </w:r>
            <w:r w:rsidRPr="0023730B">
              <w:rPr>
                <w:sz w:val="18"/>
                <w:szCs w:val="18"/>
                <w:lang w:val="ru-RU"/>
              </w:rPr>
              <w:t>1</w:t>
            </w:r>
          </w:p>
        </w:tc>
      </w:tr>
    </w:tbl>
    <w:p w14:paraId="43EF7655" w14:textId="77777777" w:rsidR="00DD1FEA" w:rsidRPr="0023730B" w:rsidRDefault="00DD1FEA" w:rsidP="00DD1FEA">
      <w:pPr>
        <w:pStyle w:val="Tablefin"/>
        <w:rPr>
          <w:lang w:val="ru-RU"/>
        </w:rPr>
      </w:pPr>
      <w:bookmarkStart w:id="170" w:name="_Toc233089213"/>
    </w:p>
    <w:p w14:paraId="1459418D" w14:textId="271F8A73" w:rsidR="002854A4" w:rsidRPr="0023730B" w:rsidRDefault="002854A4" w:rsidP="002854A4">
      <w:pPr>
        <w:pStyle w:val="Heading1"/>
        <w:rPr>
          <w:lang w:val="ru-RU"/>
        </w:rPr>
      </w:pPr>
      <w:r w:rsidRPr="0023730B">
        <w:rPr>
          <w:lang w:val="ru-RU"/>
        </w:rPr>
        <w:t>8</w:t>
      </w:r>
      <w:r w:rsidRPr="0023730B">
        <w:rPr>
          <w:lang w:val="ru-RU"/>
        </w:rPr>
        <w:tab/>
        <w:t>Пределы излучений</w:t>
      </w:r>
      <w:bookmarkEnd w:id="170"/>
    </w:p>
    <w:p w14:paraId="3F348495" w14:textId="3FB07ADE" w:rsidR="002854A4" w:rsidRPr="0023730B" w:rsidRDefault="002854A4" w:rsidP="002854A4">
      <w:pPr>
        <w:rPr>
          <w:lang w:val="ru-RU"/>
        </w:rPr>
      </w:pPr>
      <w:r w:rsidRPr="0023730B">
        <w:rPr>
          <w:lang w:val="ru-RU"/>
        </w:rPr>
        <w:t xml:space="preserve">Регулируемый уровень мощности боковой полосы наряду со спектральным формированием цифровых </w:t>
      </w:r>
      <w:proofErr w:type="spellStart"/>
      <w:r w:rsidRPr="0023730B">
        <w:rPr>
          <w:lang w:val="ru-RU"/>
        </w:rPr>
        <w:t>поднесущих</w:t>
      </w:r>
      <w:proofErr w:type="spellEnd"/>
      <w:r w:rsidRPr="0023730B">
        <w:rPr>
          <w:lang w:val="ru-RU"/>
        </w:rPr>
        <w:t xml:space="preserve"> делает возможной тонкую настройку спектральной плотности мощности в соответствии с эксплуатационными условиями. Возможна конфигурация, обеспечивающая адекватное согласование с уровнями излучения, которые определяют местоположение, конкретные условия сосуществования, режим работы и возможности данного используемого радиовещательного оборудования. Предоставляются типовые конфигурации для согласования с такими различными эксплуатационными</w:t>
      </w:r>
      <w:r w:rsidR="003B5140" w:rsidRPr="0023730B">
        <w:rPr>
          <w:lang w:val="ru-RU"/>
        </w:rPr>
        <w:t> </w:t>
      </w:r>
      <w:r w:rsidRPr="0023730B">
        <w:rPr>
          <w:lang w:val="ru-RU"/>
        </w:rPr>
        <w:t>условиями.</w:t>
      </w:r>
    </w:p>
    <w:p w14:paraId="5CCF111C" w14:textId="77777777" w:rsidR="002854A4" w:rsidRPr="0023730B" w:rsidRDefault="002854A4" w:rsidP="002854A4">
      <w:pPr>
        <w:pStyle w:val="Heading2"/>
        <w:rPr>
          <w:lang w:val="ru-RU"/>
        </w:rPr>
      </w:pPr>
      <w:bookmarkStart w:id="171" w:name="_Toc233089214"/>
      <w:r w:rsidRPr="0023730B">
        <w:rPr>
          <w:lang w:val="ru-RU"/>
        </w:rPr>
        <w:t>8.1</w:t>
      </w:r>
      <w:r w:rsidRPr="0023730B">
        <w:rPr>
          <w:lang w:val="ru-RU"/>
        </w:rPr>
        <w:tab/>
        <w:t>Пределы излучений для работы IBOC с применяемой в Районе 2 аналоговой маской</w:t>
      </w:r>
      <w:bookmarkEnd w:id="171"/>
    </w:p>
    <w:p w14:paraId="0ED035DE" w14:textId="4A512F36" w:rsidR="002854A4" w:rsidRPr="0023730B" w:rsidRDefault="002854A4" w:rsidP="002854A4">
      <w:pPr>
        <w:rPr>
          <w:lang w:val="ru-RU"/>
        </w:rPr>
      </w:pPr>
      <w:r w:rsidRPr="0023730B">
        <w:rPr>
          <w:lang w:val="ru-RU"/>
        </w:rPr>
        <w:t xml:space="preserve">Уровни мощности гибридной и полностью цифровой </w:t>
      </w:r>
      <w:proofErr w:type="spellStart"/>
      <w:r w:rsidRPr="0023730B">
        <w:rPr>
          <w:lang w:val="ru-RU"/>
        </w:rPr>
        <w:t>поднесущих</w:t>
      </w:r>
      <w:proofErr w:type="spellEnd"/>
      <w:r w:rsidRPr="0023730B">
        <w:rPr>
          <w:lang w:val="ru-RU"/>
        </w:rPr>
        <w:t xml:space="preserve"> должны находиться в пределах масок изл</w:t>
      </w:r>
      <w:r w:rsidR="00B964D5" w:rsidRPr="0023730B">
        <w:rPr>
          <w:lang w:val="ru-RU"/>
        </w:rPr>
        <w:t>учений ЧМ-сигналов. В таблице 18</w:t>
      </w:r>
      <w:r w:rsidRPr="0023730B">
        <w:rPr>
          <w:lang w:val="ru-RU"/>
        </w:rPr>
        <w:t xml:space="preserve"> приводится пример маски, используемой одной из администраций (Соединенные Штаты Америки, Свод федеральных нормативных актов (CFR), том 47, пункт 73.317).</w:t>
      </w:r>
    </w:p>
    <w:p w14:paraId="64AF3F31" w14:textId="202E7015" w:rsidR="002854A4" w:rsidRPr="0023730B" w:rsidRDefault="00B964D5" w:rsidP="002854A4">
      <w:pPr>
        <w:pStyle w:val="TableNo"/>
        <w:rPr>
          <w:lang w:val="ru-RU"/>
        </w:rPr>
      </w:pPr>
      <w:r w:rsidRPr="0023730B">
        <w:rPr>
          <w:lang w:val="ru-RU"/>
        </w:rPr>
        <w:t>ТАБЛИЦА 18</w:t>
      </w:r>
    </w:p>
    <w:p w14:paraId="321827D3" w14:textId="77777777" w:rsidR="002854A4" w:rsidRPr="0023730B" w:rsidRDefault="002854A4" w:rsidP="002854A4">
      <w:pPr>
        <w:pStyle w:val="Tabletitle"/>
        <w:rPr>
          <w:lang w:val="ru-RU"/>
        </w:rPr>
      </w:pPr>
      <w:r w:rsidRPr="0023730B">
        <w:rPr>
          <w:lang w:val="ru-RU"/>
        </w:rPr>
        <w:t xml:space="preserve">Пределы излучений в зависимости от отклонения по отношению </w:t>
      </w:r>
      <w:proofErr w:type="gramStart"/>
      <w:r w:rsidRPr="0023730B">
        <w:rPr>
          <w:lang w:val="ru-RU"/>
        </w:rPr>
        <w:t>к частоте</w:t>
      </w:r>
      <w:proofErr w:type="gramEnd"/>
      <w:r w:rsidRPr="0023730B">
        <w:rPr>
          <w:lang w:val="ru-RU"/>
        </w:rPr>
        <w:t xml:space="preserve"> несущей для ЧМ</w:t>
      </w:r>
      <w:r w:rsidRPr="0023730B">
        <w:rPr>
          <w:lang w:val="ru-RU"/>
        </w:rPr>
        <w:noBreakHyphen/>
        <w:t>каналов в Соединенных Штатах Америки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4"/>
        <w:gridCol w:w="6295"/>
      </w:tblGrid>
      <w:tr w:rsidR="002854A4" w:rsidRPr="0023730B" w14:paraId="2041F6B7" w14:textId="77777777" w:rsidTr="00A637D1">
        <w:trPr>
          <w:jc w:val="center"/>
        </w:trPr>
        <w:tc>
          <w:tcPr>
            <w:tcW w:w="3344" w:type="dxa"/>
            <w:vAlign w:val="center"/>
          </w:tcPr>
          <w:p w14:paraId="63BC8824" w14:textId="77777777" w:rsidR="002854A4" w:rsidRPr="0023730B" w:rsidRDefault="002854A4" w:rsidP="00CD0D86">
            <w:pPr>
              <w:pStyle w:val="Tablehead"/>
              <w:rPr>
                <w:lang w:val="ru-RU"/>
              </w:rPr>
            </w:pPr>
            <w:r w:rsidRPr="0023730B">
              <w:rPr>
                <w:lang w:val="ru-RU"/>
              </w:rPr>
              <w:t xml:space="preserve">Отклонение по отношению </w:t>
            </w:r>
            <w:r w:rsidRPr="0023730B">
              <w:rPr>
                <w:lang w:val="ru-RU"/>
              </w:rPr>
              <w:br/>
              <w:t>к частоте несущей</w:t>
            </w:r>
            <w:r w:rsidRPr="0023730B">
              <w:rPr>
                <w:lang w:val="ru-RU"/>
              </w:rPr>
              <w:br/>
              <w:t>(кГц)</w:t>
            </w:r>
          </w:p>
        </w:tc>
        <w:tc>
          <w:tcPr>
            <w:tcW w:w="6295" w:type="dxa"/>
            <w:vAlign w:val="center"/>
          </w:tcPr>
          <w:p w14:paraId="52BFB9A6" w14:textId="77777777" w:rsidR="002854A4" w:rsidRPr="0023730B" w:rsidRDefault="002854A4" w:rsidP="00CD0D86">
            <w:pPr>
              <w:pStyle w:val="Tablehead"/>
              <w:rPr>
                <w:lang w:val="ru-RU"/>
              </w:rPr>
            </w:pPr>
            <w:r w:rsidRPr="0023730B">
              <w:rPr>
                <w:lang w:val="ru-RU"/>
              </w:rPr>
              <w:t>Спектральная плотность мощности относительно немодулированной аналоговой ЧМ-несущей</w:t>
            </w:r>
            <w:r w:rsidRPr="0023730B">
              <w:rPr>
                <w:lang w:val="ru-RU"/>
              </w:rPr>
              <w:br/>
              <w:t>(</w:t>
            </w:r>
            <w:proofErr w:type="spellStart"/>
            <w:r w:rsidRPr="0023730B">
              <w:rPr>
                <w:lang w:val="ru-RU"/>
              </w:rPr>
              <w:t>дБн</w:t>
            </w:r>
            <w:proofErr w:type="spellEnd"/>
            <w:r w:rsidRPr="0023730B">
              <w:rPr>
                <w:lang w:val="ru-RU"/>
              </w:rPr>
              <w:t>/</w:t>
            </w:r>
            <w:proofErr w:type="gramStart"/>
            <w:r w:rsidRPr="0023730B">
              <w:rPr>
                <w:lang w:val="ru-RU"/>
              </w:rPr>
              <w:t>кГц)</w:t>
            </w:r>
            <w:r w:rsidRPr="0023730B">
              <w:rPr>
                <w:b w:val="0"/>
                <w:bCs/>
                <w:vertAlign w:val="superscript"/>
                <w:lang w:val="ru-RU"/>
              </w:rPr>
              <w:t>(</w:t>
            </w:r>
            <w:proofErr w:type="gramEnd"/>
            <w:r w:rsidRPr="0023730B">
              <w:rPr>
                <w:b w:val="0"/>
                <w:bCs/>
                <w:vertAlign w:val="superscript"/>
                <w:lang w:val="ru-RU"/>
              </w:rPr>
              <w:t>1)</w:t>
            </w:r>
          </w:p>
        </w:tc>
      </w:tr>
      <w:tr w:rsidR="002854A4" w:rsidRPr="0023730B" w14:paraId="1EE673CE" w14:textId="77777777" w:rsidTr="00A637D1">
        <w:trPr>
          <w:jc w:val="center"/>
        </w:trPr>
        <w:tc>
          <w:tcPr>
            <w:tcW w:w="3344" w:type="dxa"/>
          </w:tcPr>
          <w:p w14:paraId="1DA2830E" w14:textId="77777777" w:rsidR="002854A4" w:rsidRPr="0023730B" w:rsidRDefault="002854A4" w:rsidP="009F280F">
            <w:pPr>
              <w:pStyle w:val="Tabletext"/>
              <w:jc w:val="center"/>
              <w:rPr>
                <w:lang w:val="ru-RU"/>
              </w:rPr>
            </w:pPr>
            <w:r w:rsidRPr="0023730B">
              <w:rPr>
                <w:lang w:val="ru-RU"/>
              </w:rPr>
              <w:t>120–240</w:t>
            </w:r>
          </w:p>
        </w:tc>
        <w:tc>
          <w:tcPr>
            <w:tcW w:w="6295" w:type="dxa"/>
          </w:tcPr>
          <w:p w14:paraId="7E8A68E1" w14:textId="77777777" w:rsidR="002854A4" w:rsidRPr="0023730B" w:rsidRDefault="002854A4" w:rsidP="009F280F">
            <w:pPr>
              <w:pStyle w:val="Tabletext"/>
              <w:jc w:val="center"/>
              <w:rPr>
                <w:lang w:val="ru-RU"/>
              </w:rPr>
            </w:pPr>
            <w:r w:rsidRPr="0023730B">
              <w:rPr>
                <w:lang w:val="ru-RU"/>
              </w:rPr>
              <w:t>–25</w:t>
            </w:r>
          </w:p>
        </w:tc>
      </w:tr>
      <w:tr w:rsidR="002854A4" w:rsidRPr="0023730B" w14:paraId="1C40AC5A" w14:textId="77777777" w:rsidTr="00A637D1">
        <w:trPr>
          <w:jc w:val="center"/>
        </w:trPr>
        <w:tc>
          <w:tcPr>
            <w:tcW w:w="3344" w:type="dxa"/>
          </w:tcPr>
          <w:p w14:paraId="09F56741" w14:textId="77777777" w:rsidR="002854A4" w:rsidRPr="0023730B" w:rsidRDefault="002854A4" w:rsidP="009F280F">
            <w:pPr>
              <w:pStyle w:val="Tabletext"/>
              <w:jc w:val="center"/>
              <w:rPr>
                <w:lang w:val="ru-RU"/>
              </w:rPr>
            </w:pPr>
            <w:r w:rsidRPr="0023730B">
              <w:rPr>
                <w:lang w:val="ru-RU"/>
              </w:rPr>
              <w:t>240–600</w:t>
            </w:r>
          </w:p>
        </w:tc>
        <w:tc>
          <w:tcPr>
            <w:tcW w:w="6295" w:type="dxa"/>
          </w:tcPr>
          <w:p w14:paraId="2686CBAE" w14:textId="77777777" w:rsidR="002854A4" w:rsidRPr="0023730B" w:rsidRDefault="002854A4" w:rsidP="009F280F">
            <w:pPr>
              <w:pStyle w:val="Tabletext"/>
              <w:jc w:val="center"/>
              <w:rPr>
                <w:lang w:val="ru-RU"/>
              </w:rPr>
            </w:pPr>
            <w:r w:rsidRPr="0023730B">
              <w:rPr>
                <w:lang w:val="ru-RU"/>
              </w:rPr>
              <w:t>–35</w:t>
            </w:r>
          </w:p>
        </w:tc>
      </w:tr>
      <w:tr w:rsidR="002854A4" w:rsidRPr="0023730B" w14:paraId="61C300BD" w14:textId="77777777" w:rsidTr="00A637D1">
        <w:trPr>
          <w:jc w:val="center"/>
        </w:trPr>
        <w:tc>
          <w:tcPr>
            <w:tcW w:w="3344" w:type="dxa"/>
            <w:tcBorders>
              <w:bottom w:val="single" w:sz="4" w:space="0" w:color="auto"/>
            </w:tcBorders>
          </w:tcPr>
          <w:p w14:paraId="7820BFE0" w14:textId="77777777" w:rsidR="002854A4" w:rsidRPr="0023730B" w:rsidRDefault="002854A4" w:rsidP="009F280F">
            <w:pPr>
              <w:pStyle w:val="Tabletext"/>
              <w:jc w:val="center"/>
              <w:rPr>
                <w:lang w:val="ru-RU"/>
              </w:rPr>
            </w:pPr>
            <w:r w:rsidRPr="0023730B">
              <w:rPr>
                <w:lang w:val="ru-RU"/>
              </w:rPr>
              <w:t>Больше 600</w:t>
            </w:r>
          </w:p>
        </w:tc>
        <w:tc>
          <w:tcPr>
            <w:tcW w:w="6295" w:type="dxa"/>
            <w:tcBorders>
              <w:bottom w:val="single" w:sz="4" w:space="0" w:color="auto"/>
            </w:tcBorders>
          </w:tcPr>
          <w:p w14:paraId="1B6DE3A5" w14:textId="77777777" w:rsidR="002854A4" w:rsidRPr="0023730B" w:rsidRDefault="002854A4" w:rsidP="009F280F">
            <w:pPr>
              <w:pStyle w:val="Tabletext"/>
              <w:rPr>
                <w:lang w:val="ru-RU"/>
              </w:rPr>
            </w:pPr>
            <w:r w:rsidRPr="0023730B">
              <w:rPr>
                <w:lang w:val="ru-RU"/>
              </w:rPr>
              <w:t xml:space="preserve">–80 или –43 </w:t>
            </w:r>
            <w:r w:rsidRPr="0023730B">
              <w:rPr>
                <w:lang w:val="ru-RU"/>
              </w:rPr>
              <w:sym w:font="Symbol" w:char="F02D"/>
            </w:r>
            <w:r w:rsidRPr="0023730B">
              <w:rPr>
                <w:lang w:val="ru-RU"/>
              </w:rPr>
              <w:t xml:space="preserve"> 10 log</w:t>
            </w:r>
            <w:r w:rsidRPr="0023730B">
              <w:rPr>
                <w:vertAlign w:val="subscript"/>
                <w:lang w:val="ru-RU"/>
              </w:rPr>
              <w:t>10</w:t>
            </w:r>
            <w:r w:rsidRPr="0023730B">
              <w:rPr>
                <w:lang w:val="ru-RU"/>
              </w:rPr>
              <w:t xml:space="preserve"> </w:t>
            </w:r>
            <w:r w:rsidRPr="0023730B">
              <w:rPr>
                <w:i/>
                <w:iCs/>
                <w:lang w:val="ru-RU"/>
              </w:rPr>
              <w:t>x</w:t>
            </w:r>
            <w:r w:rsidRPr="0023730B">
              <w:rPr>
                <w:lang w:val="ru-RU"/>
              </w:rPr>
              <w:t xml:space="preserve"> (берется наименьшее значение), где </w:t>
            </w:r>
            <w:r w:rsidRPr="0023730B">
              <w:rPr>
                <w:i/>
                <w:iCs/>
                <w:lang w:val="ru-RU"/>
              </w:rPr>
              <w:t>x</w:t>
            </w:r>
            <w:r w:rsidRPr="0023730B">
              <w:rPr>
                <w:lang w:val="ru-RU"/>
              </w:rPr>
              <w:t xml:space="preserve"> –мощность (Вт); относится </w:t>
            </w:r>
            <w:proofErr w:type="gramStart"/>
            <w:r w:rsidRPr="0023730B">
              <w:rPr>
                <w:lang w:val="ru-RU"/>
              </w:rPr>
              <w:t>к общей мощности</w:t>
            </w:r>
            <w:proofErr w:type="gramEnd"/>
            <w:r w:rsidRPr="0023730B">
              <w:rPr>
                <w:lang w:val="ru-RU"/>
              </w:rPr>
              <w:t xml:space="preserve"> несущей на выходе передатчика</w:t>
            </w:r>
          </w:p>
        </w:tc>
      </w:tr>
      <w:tr w:rsidR="002854A4" w:rsidRPr="0023730B" w14:paraId="514A3E8E" w14:textId="77777777" w:rsidTr="00A637D1">
        <w:trPr>
          <w:jc w:val="center"/>
        </w:trPr>
        <w:tc>
          <w:tcPr>
            <w:tcW w:w="9639" w:type="dxa"/>
            <w:gridSpan w:val="2"/>
            <w:tcBorders>
              <w:top w:val="single" w:sz="4" w:space="0" w:color="auto"/>
              <w:left w:val="nil"/>
              <w:bottom w:val="nil"/>
              <w:right w:val="nil"/>
            </w:tcBorders>
          </w:tcPr>
          <w:p w14:paraId="11003DA9" w14:textId="5C915394" w:rsidR="002854A4" w:rsidRPr="0023730B" w:rsidRDefault="002854A4" w:rsidP="009F280F">
            <w:pPr>
              <w:pStyle w:val="Tablelegend"/>
              <w:rPr>
                <w:lang w:val="ru-RU"/>
              </w:rPr>
            </w:pPr>
            <w:r w:rsidRPr="0023730B">
              <w:rPr>
                <w:vertAlign w:val="superscript"/>
                <w:lang w:val="ru-RU"/>
              </w:rPr>
              <w:t>(1)</w:t>
            </w:r>
            <w:r w:rsidRPr="0023730B">
              <w:rPr>
                <w:lang w:val="ru-RU"/>
              </w:rPr>
              <w:tab/>
              <w:t>Измерения были проведены путем усреднения спектральной плотности мощности в полосе шириной 1 кГц по временному сегменту длительностью 1</w:t>
            </w:r>
            <w:r w:rsidR="00BD0DC4" w:rsidRPr="0023730B">
              <w:rPr>
                <w:lang w:val="ru-RU"/>
              </w:rPr>
              <w:t>0</w:t>
            </w:r>
            <w:r w:rsidRPr="0023730B">
              <w:rPr>
                <w:lang w:val="ru-RU"/>
              </w:rPr>
              <w:t> с.</w:t>
            </w:r>
          </w:p>
        </w:tc>
      </w:tr>
    </w:tbl>
    <w:p w14:paraId="46E3D454" w14:textId="77777777" w:rsidR="00DD1FEA" w:rsidRPr="0023730B" w:rsidRDefault="00DD1FEA" w:rsidP="00DD1FEA">
      <w:pPr>
        <w:pStyle w:val="Tablefin"/>
        <w:rPr>
          <w:lang w:val="ru-RU"/>
        </w:rPr>
      </w:pPr>
    </w:p>
    <w:p w14:paraId="6EB5D888" w14:textId="2DFA15A0" w:rsidR="002854A4" w:rsidRPr="0023730B" w:rsidRDefault="002854A4" w:rsidP="00DD1FEA">
      <w:pPr>
        <w:keepNext/>
        <w:keepLines/>
        <w:rPr>
          <w:lang w:val="ru-RU"/>
        </w:rPr>
      </w:pPr>
      <w:r w:rsidRPr="0023730B">
        <w:rPr>
          <w:lang w:val="ru-RU"/>
        </w:rPr>
        <w:lastRenderedPageBreak/>
        <w:t>На рисунке 31 представлены пределы излучений гибридной и расширенной гибридной волны в децибелах от всех источников относительно мощности немодулированной аналоговой несущей, измеренной в полосе шириной 1 кГц. Состав пределов излучений получен на основании совместного применения отдельных пределов излучений для каждой цифровой боковой полосы. Это измерение излучений охватывает все источники, включая:</w:t>
      </w:r>
    </w:p>
    <w:p w14:paraId="5140CAB2" w14:textId="77777777" w:rsidR="002854A4" w:rsidRPr="0023730B" w:rsidRDefault="002854A4" w:rsidP="002854A4">
      <w:pPr>
        <w:pStyle w:val="enumlev1"/>
        <w:rPr>
          <w:lang w:val="ru-RU"/>
        </w:rPr>
      </w:pPr>
      <w:r w:rsidRPr="0023730B">
        <w:rPr>
          <w:lang w:val="ru-RU"/>
        </w:rPr>
        <w:t>–</w:t>
      </w:r>
      <w:r w:rsidRPr="0023730B">
        <w:rPr>
          <w:lang w:val="ru-RU"/>
        </w:rPr>
        <w:tab/>
        <w:t>фазовый шум возбудителя IBOC; и</w:t>
      </w:r>
    </w:p>
    <w:p w14:paraId="3DAD0114" w14:textId="1472FD83" w:rsidR="002854A4" w:rsidRPr="0023730B" w:rsidRDefault="002854A4" w:rsidP="002854A4">
      <w:pPr>
        <w:pStyle w:val="enumlev1"/>
        <w:rPr>
          <w:lang w:val="ru-RU"/>
        </w:rPr>
      </w:pPr>
      <w:r w:rsidRPr="0023730B">
        <w:rPr>
          <w:lang w:val="ru-RU"/>
        </w:rPr>
        <w:t>–</w:t>
      </w:r>
      <w:r w:rsidRPr="0023730B">
        <w:rPr>
          <w:lang w:val="ru-RU"/>
        </w:rPr>
        <w:tab/>
        <w:t>продукты взаимной модуля</w:t>
      </w:r>
      <w:r w:rsidR="00B964D5" w:rsidRPr="0023730B">
        <w:rPr>
          <w:lang w:val="ru-RU"/>
        </w:rPr>
        <w:t xml:space="preserve">ции передатчика. В таблицах </w:t>
      </w:r>
      <w:r w:rsidRPr="0023730B">
        <w:rPr>
          <w:lang w:val="ru-RU"/>
        </w:rPr>
        <w:t>18, 19</w:t>
      </w:r>
      <w:r w:rsidR="00B964D5" w:rsidRPr="0023730B">
        <w:rPr>
          <w:lang w:val="ru-RU"/>
        </w:rPr>
        <w:t>, 20 и 21</w:t>
      </w:r>
      <w:r w:rsidRPr="0023730B">
        <w:rPr>
          <w:lang w:val="ru-RU"/>
        </w:rPr>
        <w:t xml:space="preserve"> эти уровни были скорректированы для представления уровня, находящегося ниже маски излучений 0 </w:t>
      </w:r>
      <w:proofErr w:type="spellStart"/>
      <w:r w:rsidRPr="0023730B">
        <w:rPr>
          <w:lang w:val="ru-RU"/>
        </w:rPr>
        <w:t>дБн</w:t>
      </w:r>
      <w:proofErr w:type="spellEnd"/>
      <w:r w:rsidRPr="0023730B">
        <w:rPr>
          <w:lang w:val="ru-RU"/>
        </w:rPr>
        <w:t>.</w:t>
      </w:r>
    </w:p>
    <w:p w14:paraId="310F441E" w14:textId="318B8BD8" w:rsidR="002854A4" w:rsidRPr="0023730B" w:rsidRDefault="00B964D5" w:rsidP="002854A4">
      <w:pPr>
        <w:pStyle w:val="TableNo"/>
        <w:rPr>
          <w:lang w:val="ru-RU"/>
        </w:rPr>
      </w:pPr>
      <w:r w:rsidRPr="0023730B">
        <w:rPr>
          <w:lang w:val="ru-RU"/>
        </w:rPr>
        <w:t>ТАБЛИЦА 19</w:t>
      </w:r>
    </w:p>
    <w:p w14:paraId="31B5034C" w14:textId="77777777" w:rsidR="002854A4" w:rsidRPr="0023730B" w:rsidRDefault="002854A4" w:rsidP="002854A4">
      <w:pPr>
        <w:pStyle w:val="Tabletitle"/>
        <w:rPr>
          <w:lang w:val="ru-RU"/>
        </w:rPr>
      </w:pPr>
      <w:r w:rsidRPr="0023730B">
        <w:rPr>
          <w:lang w:val="ru-RU"/>
        </w:rPr>
        <w:t xml:space="preserve">Пределы </w:t>
      </w:r>
      <w:proofErr w:type="gramStart"/>
      <w:r w:rsidRPr="0023730B">
        <w:rPr>
          <w:lang w:val="ru-RU"/>
        </w:rPr>
        <w:t>мощности цифровой</w:t>
      </w:r>
      <w:proofErr w:type="gramEnd"/>
      <w:r w:rsidRPr="0023730B">
        <w:rPr>
          <w:lang w:val="ru-RU"/>
        </w:rPr>
        <w:t xml:space="preserve"> несущей </w:t>
      </w:r>
      <w:proofErr w:type="gramStart"/>
      <w:r w:rsidRPr="0023730B">
        <w:rPr>
          <w:lang w:val="ru-RU"/>
        </w:rPr>
        <w:t>IBOC</w:t>
      </w:r>
      <w:r w:rsidRPr="0023730B">
        <w:rPr>
          <w:b w:val="0"/>
          <w:bCs/>
          <w:vertAlign w:val="superscript"/>
          <w:lang w:val="ru-RU"/>
        </w:rPr>
        <w:t>(</w:t>
      </w:r>
      <w:proofErr w:type="gramEnd"/>
      <w:r w:rsidRPr="0023730B">
        <w:rPr>
          <w:b w:val="0"/>
          <w:bCs/>
          <w:vertAlign w:val="superscript"/>
          <w:lang w:val="ru-RU"/>
        </w:rPr>
        <w:t>1)</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9"/>
        <w:gridCol w:w="3422"/>
        <w:gridCol w:w="4068"/>
      </w:tblGrid>
      <w:tr w:rsidR="002854A4" w:rsidRPr="0023730B" w14:paraId="7CE1A9BD" w14:textId="77777777" w:rsidTr="00A637D1">
        <w:tc>
          <w:tcPr>
            <w:tcW w:w="2149" w:type="dxa"/>
            <w:vMerge w:val="restart"/>
            <w:vAlign w:val="center"/>
          </w:tcPr>
          <w:p w14:paraId="084C50A1" w14:textId="77777777" w:rsidR="002854A4" w:rsidRPr="0023730B" w:rsidRDefault="002854A4" w:rsidP="009F280F">
            <w:pPr>
              <w:pStyle w:val="Tablehead"/>
              <w:rPr>
                <w:lang w:val="ru-RU"/>
              </w:rPr>
            </w:pPr>
            <w:r w:rsidRPr="0023730B">
              <w:rPr>
                <w:lang w:val="ru-RU"/>
              </w:rPr>
              <w:t>Гибридный режим</w:t>
            </w:r>
          </w:p>
        </w:tc>
        <w:tc>
          <w:tcPr>
            <w:tcW w:w="7490" w:type="dxa"/>
            <w:gridSpan w:val="2"/>
            <w:vAlign w:val="center"/>
          </w:tcPr>
          <w:p w14:paraId="72BDF80B" w14:textId="77777777" w:rsidR="002854A4" w:rsidRPr="0023730B" w:rsidRDefault="002854A4" w:rsidP="009F280F">
            <w:pPr>
              <w:pStyle w:val="Tablehead"/>
              <w:rPr>
                <w:lang w:val="ru-RU"/>
              </w:rPr>
            </w:pPr>
            <w:r w:rsidRPr="0023730B">
              <w:rPr>
                <w:lang w:val="ru-RU"/>
              </w:rPr>
              <w:t>Полностью цифровой режим</w:t>
            </w:r>
          </w:p>
        </w:tc>
      </w:tr>
      <w:tr w:rsidR="002854A4" w:rsidRPr="0023730B" w14:paraId="736359C3" w14:textId="77777777" w:rsidTr="00A637D1">
        <w:tc>
          <w:tcPr>
            <w:tcW w:w="2149" w:type="dxa"/>
            <w:vMerge/>
            <w:vAlign w:val="center"/>
          </w:tcPr>
          <w:p w14:paraId="7839BFA7" w14:textId="77777777" w:rsidR="002854A4" w:rsidRPr="0023730B" w:rsidRDefault="002854A4" w:rsidP="009F280F">
            <w:pPr>
              <w:pStyle w:val="Tablehead"/>
              <w:rPr>
                <w:lang w:val="ru-RU"/>
              </w:rPr>
            </w:pPr>
          </w:p>
        </w:tc>
        <w:tc>
          <w:tcPr>
            <w:tcW w:w="3422" w:type="dxa"/>
            <w:vAlign w:val="center"/>
          </w:tcPr>
          <w:p w14:paraId="5A7A5D95" w14:textId="77777777" w:rsidR="002854A4" w:rsidRPr="0023730B" w:rsidRDefault="002854A4" w:rsidP="009F280F">
            <w:pPr>
              <w:pStyle w:val="Tablehead"/>
              <w:rPr>
                <w:lang w:val="ru-RU"/>
              </w:rPr>
            </w:pPr>
            <w:r w:rsidRPr="0023730B">
              <w:rPr>
                <w:lang w:val="ru-RU"/>
              </w:rPr>
              <w:t>Несущие основной программы</w:t>
            </w:r>
          </w:p>
        </w:tc>
        <w:tc>
          <w:tcPr>
            <w:tcW w:w="4068" w:type="dxa"/>
            <w:vAlign w:val="center"/>
          </w:tcPr>
          <w:p w14:paraId="2364F6F8" w14:textId="77777777" w:rsidR="002854A4" w:rsidRPr="0023730B" w:rsidRDefault="002854A4" w:rsidP="009F280F">
            <w:pPr>
              <w:pStyle w:val="Tablehead"/>
              <w:rPr>
                <w:lang w:val="ru-RU"/>
              </w:rPr>
            </w:pPr>
            <w:r w:rsidRPr="0023730B">
              <w:rPr>
                <w:lang w:val="ru-RU"/>
              </w:rPr>
              <w:t>Несущие сигналов вторичных дополнительных услуг</w:t>
            </w:r>
          </w:p>
        </w:tc>
      </w:tr>
      <w:tr w:rsidR="002854A4" w:rsidRPr="0023730B" w14:paraId="0A09227E" w14:textId="77777777" w:rsidTr="00A637D1">
        <w:tc>
          <w:tcPr>
            <w:tcW w:w="2149" w:type="dxa"/>
            <w:tcBorders>
              <w:bottom w:val="single" w:sz="4" w:space="0" w:color="auto"/>
            </w:tcBorders>
          </w:tcPr>
          <w:p w14:paraId="45778D98" w14:textId="77777777" w:rsidR="002854A4" w:rsidRPr="0023730B" w:rsidRDefault="002854A4" w:rsidP="009F280F">
            <w:pPr>
              <w:pStyle w:val="Tabletext"/>
              <w:jc w:val="center"/>
              <w:rPr>
                <w:lang w:val="ru-RU"/>
              </w:rPr>
            </w:pPr>
            <w:r w:rsidRPr="0023730B">
              <w:rPr>
                <w:lang w:val="ru-RU"/>
              </w:rPr>
              <w:t>–31,39</w:t>
            </w:r>
          </w:p>
        </w:tc>
        <w:tc>
          <w:tcPr>
            <w:tcW w:w="3422" w:type="dxa"/>
            <w:tcBorders>
              <w:bottom w:val="single" w:sz="4" w:space="0" w:color="auto"/>
            </w:tcBorders>
          </w:tcPr>
          <w:p w14:paraId="167FCE86" w14:textId="77777777" w:rsidR="002854A4" w:rsidRPr="0023730B" w:rsidRDefault="002854A4" w:rsidP="009F280F">
            <w:pPr>
              <w:pStyle w:val="Tabletext"/>
              <w:jc w:val="center"/>
              <w:rPr>
                <w:lang w:val="ru-RU"/>
              </w:rPr>
            </w:pPr>
            <w:r w:rsidRPr="0023730B">
              <w:rPr>
                <w:lang w:val="ru-RU"/>
              </w:rPr>
              <w:t>–31,39</w:t>
            </w:r>
          </w:p>
        </w:tc>
        <w:tc>
          <w:tcPr>
            <w:tcW w:w="4068" w:type="dxa"/>
            <w:tcBorders>
              <w:bottom w:val="single" w:sz="4" w:space="0" w:color="auto"/>
            </w:tcBorders>
          </w:tcPr>
          <w:p w14:paraId="4022970A" w14:textId="77777777" w:rsidR="002854A4" w:rsidRPr="0023730B" w:rsidRDefault="002854A4" w:rsidP="009F280F">
            <w:pPr>
              <w:pStyle w:val="Tabletext"/>
              <w:jc w:val="center"/>
              <w:rPr>
                <w:lang w:val="ru-RU"/>
              </w:rPr>
            </w:pPr>
            <w:r w:rsidRPr="0023730B">
              <w:rPr>
                <w:lang w:val="ru-RU"/>
              </w:rPr>
              <w:t>–36,39</w:t>
            </w:r>
          </w:p>
        </w:tc>
      </w:tr>
      <w:tr w:rsidR="002854A4" w:rsidRPr="0023730B" w14:paraId="240FCF1F" w14:textId="77777777" w:rsidTr="00A637D1">
        <w:tc>
          <w:tcPr>
            <w:tcW w:w="9639" w:type="dxa"/>
            <w:gridSpan w:val="3"/>
            <w:tcBorders>
              <w:top w:val="single" w:sz="4" w:space="0" w:color="auto"/>
              <w:left w:val="nil"/>
              <w:bottom w:val="nil"/>
              <w:right w:val="nil"/>
            </w:tcBorders>
          </w:tcPr>
          <w:p w14:paraId="1B7CF6AB" w14:textId="77777777" w:rsidR="002854A4" w:rsidRPr="0023730B" w:rsidRDefault="002854A4" w:rsidP="009F280F">
            <w:pPr>
              <w:pStyle w:val="Tablelegend"/>
              <w:rPr>
                <w:lang w:val="ru-RU"/>
              </w:rPr>
            </w:pPr>
            <w:r w:rsidRPr="0023730B">
              <w:rPr>
                <w:vertAlign w:val="superscript"/>
                <w:lang w:val="ru-RU"/>
              </w:rPr>
              <w:t>(1)</w:t>
            </w:r>
            <w:r w:rsidRPr="0023730B">
              <w:rPr>
                <w:lang w:val="ru-RU"/>
              </w:rPr>
              <w:tab/>
              <w:t>Номинальная спектральная плотность мощности в полосе шириной 1 кГц по отношению к эталонной маске CFR 0 </w:t>
            </w:r>
            <w:proofErr w:type="spellStart"/>
            <w:r w:rsidRPr="0023730B">
              <w:rPr>
                <w:lang w:val="ru-RU"/>
              </w:rPr>
              <w:t>дБн</w:t>
            </w:r>
            <w:proofErr w:type="spellEnd"/>
            <w:r w:rsidRPr="0023730B">
              <w:rPr>
                <w:lang w:val="ru-RU"/>
              </w:rPr>
              <w:t>.</w:t>
            </w:r>
          </w:p>
        </w:tc>
      </w:tr>
    </w:tbl>
    <w:p w14:paraId="72CAEBEC" w14:textId="3BD5895C" w:rsidR="002854A4" w:rsidRPr="0023730B" w:rsidRDefault="002854A4" w:rsidP="002854A4">
      <w:pPr>
        <w:pStyle w:val="Heading3"/>
        <w:rPr>
          <w:lang w:val="ru-RU"/>
        </w:rPr>
      </w:pPr>
      <w:r w:rsidRPr="0023730B">
        <w:rPr>
          <w:lang w:val="ru-RU"/>
        </w:rPr>
        <w:t>8.1.1</w:t>
      </w:r>
      <w:r w:rsidRPr="0023730B">
        <w:rPr>
          <w:lang w:val="ru-RU"/>
        </w:rPr>
        <w:tab/>
        <w:t>Пределы излучений при работе в гибридном режиме</w:t>
      </w:r>
    </w:p>
    <w:p w14:paraId="6DC9AB7A" w14:textId="6F2A1576" w:rsidR="002854A4" w:rsidRPr="0023730B" w:rsidRDefault="002854A4" w:rsidP="002854A4">
      <w:pPr>
        <w:rPr>
          <w:lang w:val="ru-RU"/>
        </w:rPr>
      </w:pPr>
      <w:r w:rsidRPr="0023730B">
        <w:rPr>
          <w:lang w:val="ru-RU"/>
        </w:rPr>
        <w:t>Шум от всех источников, исключая частоты между 100 и 200 кГц, изъятые из несущей, включая фазовый шум возбудителя IBOC и продукты взаимной модуляции, соответствует пределам, указанным на рисунке 31 и в та</w:t>
      </w:r>
      <w:r w:rsidR="00B964D5" w:rsidRPr="0023730B">
        <w:rPr>
          <w:lang w:val="ru-RU"/>
        </w:rPr>
        <w:t>блице 20</w:t>
      </w:r>
      <w:r w:rsidRPr="0023730B">
        <w:rPr>
          <w:lang w:val="ru-RU"/>
        </w:rPr>
        <w:t>. Ниже кратко изложены требования; значения в </w:t>
      </w:r>
      <w:proofErr w:type="spellStart"/>
      <w:r w:rsidRPr="0023730B">
        <w:rPr>
          <w:lang w:val="ru-RU"/>
        </w:rPr>
        <w:t>дБн</w:t>
      </w:r>
      <w:proofErr w:type="spellEnd"/>
      <w:r w:rsidRPr="0023730B">
        <w:rPr>
          <w:lang w:val="ru-RU"/>
        </w:rPr>
        <w:t xml:space="preserve"> относятся к типовой маске аналогового ЧМ-си</w:t>
      </w:r>
      <w:r w:rsidR="00B964D5" w:rsidRPr="0023730B">
        <w:rPr>
          <w:lang w:val="ru-RU"/>
        </w:rPr>
        <w:t>гнала, определенной в таблице 18</w:t>
      </w:r>
      <w:r w:rsidRPr="0023730B">
        <w:rPr>
          <w:lang w:val="ru-RU"/>
        </w:rPr>
        <w:t>, цифровых боковых полос в полосе шириной 1 кГц.</w:t>
      </w:r>
    </w:p>
    <w:p w14:paraId="6CC45324" w14:textId="77777777" w:rsidR="002854A4" w:rsidRPr="0023730B" w:rsidRDefault="002854A4" w:rsidP="002854A4">
      <w:pPr>
        <w:pStyle w:val="Note"/>
        <w:rPr>
          <w:lang w:val="ru-RU"/>
        </w:rPr>
      </w:pPr>
      <w:r w:rsidRPr="0023730B">
        <w:rPr>
          <w:lang w:val="ru-RU"/>
        </w:rPr>
        <w:t>ПРИМЕЧАНИЕ. – Фактические верхняя и нижняя боковые полосы могут отличаться по уровню мощности. В определенных конфигурациях может использоваться только одна боковая полоса.</w:t>
      </w:r>
    </w:p>
    <w:p w14:paraId="42B6749A" w14:textId="77777777" w:rsidR="002854A4" w:rsidRPr="0023730B" w:rsidRDefault="002854A4" w:rsidP="002854A4">
      <w:pPr>
        <w:pStyle w:val="FigureNo"/>
        <w:rPr>
          <w:lang w:val="ru-RU"/>
        </w:rPr>
      </w:pPr>
      <w:r w:rsidRPr="0023730B">
        <w:rPr>
          <w:lang w:val="ru-RU"/>
        </w:rPr>
        <w:lastRenderedPageBreak/>
        <w:t>рисунок 31</w:t>
      </w:r>
    </w:p>
    <w:p w14:paraId="6CA420C5" w14:textId="77777777" w:rsidR="002854A4" w:rsidRPr="0023730B" w:rsidRDefault="002854A4" w:rsidP="002854A4">
      <w:pPr>
        <w:pStyle w:val="Figuretitle"/>
        <w:rPr>
          <w:rFonts w:ascii="Times New Roman" w:hAnsi="Times New Roman"/>
          <w:b w:val="0"/>
          <w:bCs/>
          <w:lang w:val="ru-RU"/>
        </w:rPr>
      </w:pPr>
      <w:r w:rsidRPr="0023730B">
        <w:rPr>
          <w:lang w:val="ru-RU"/>
        </w:rPr>
        <w:t>Пределы излучени</w:t>
      </w:r>
      <w:r w:rsidRPr="0023730B">
        <w:rPr>
          <w:rFonts w:asciiTheme="minorHAnsi" w:hAnsiTheme="minorHAnsi"/>
          <w:lang w:val="ru-RU"/>
        </w:rPr>
        <w:t>й</w:t>
      </w:r>
      <w:r w:rsidRPr="0023730B">
        <w:rPr>
          <w:lang w:val="ru-RU"/>
        </w:rPr>
        <w:t xml:space="preserve"> в гибридном режиме системы IBOC</w:t>
      </w:r>
      <w:r w:rsidRPr="0023730B">
        <w:rPr>
          <w:rStyle w:val="FootnoteReference"/>
          <w:rFonts w:ascii="Times New Roman" w:hAnsi="Times New Roman"/>
          <w:b w:val="0"/>
          <w:bCs/>
          <w:lang w:val="ru-RU"/>
        </w:rPr>
        <w:t>*</w:t>
      </w:r>
    </w:p>
    <w:p w14:paraId="6F8A03D3" w14:textId="28B9575B" w:rsidR="002854A4" w:rsidRPr="0023730B" w:rsidRDefault="003B5140" w:rsidP="00CD0D86">
      <w:pPr>
        <w:pStyle w:val="Figure"/>
        <w:rPr>
          <w:lang w:val="ru-RU"/>
        </w:rPr>
      </w:pPr>
      <w:r w:rsidRPr="0023730B">
        <w:rPr>
          <w:lang w:val="ru-RU"/>
        </w:rPr>
        <w:drawing>
          <wp:inline distT="0" distB="0" distL="0" distR="0" wp14:anchorId="4564982C" wp14:editId="632E2E4C">
            <wp:extent cx="6120765" cy="3560445"/>
            <wp:effectExtent l="0" t="0" r="0" b="1905"/>
            <wp:docPr id="1454183338" name="Picture 34" descr="Пределы излучений в гибридном режиме системы IB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83338" name="Picture 34" descr="Пределы излучений в гибридном режиме системы IBOC"/>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120765" cy="3560445"/>
                    </a:xfrm>
                    <a:prstGeom prst="rect">
                      <a:avLst/>
                    </a:prstGeom>
                    <a:noFill/>
                    <a:ln>
                      <a:noFill/>
                    </a:ln>
                  </pic:spPr>
                </pic:pic>
              </a:graphicData>
            </a:graphic>
          </wp:inline>
        </w:drawing>
      </w:r>
    </w:p>
    <w:p w14:paraId="1CC1A2FA" w14:textId="341B1164" w:rsidR="002854A4" w:rsidRPr="0023730B" w:rsidRDefault="00B964D5" w:rsidP="002854A4">
      <w:pPr>
        <w:pStyle w:val="TableNo"/>
        <w:rPr>
          <w:lang w:val="ru-RU"/>
        </w:rPr>
      </w:pPr>
      <w:r w:rsidRPr="0023730B">
        <w:rPr>
          <w:lang w:val="ru-RU"/>
        </w:rPr>
        <w:t>ТАБЛИЦА 20</w:t>
      </w:r>
    </w:p>
    <w:p w14:paraId="4B9604E5" w14:textId="77777777" w:rsidR="002854A4" w:rsidRPr="0023730B" w:rsidRDefault="002854A4" w:rsidP="002854A4">
      <w:pPr>
        <w:pStyle w:val="Tabletitle"/>
        <w:rPr>
          <w:lang w:val="ru-RU"/>
        </w:rPr>
      </w:pPr>
      <w:r w:rsidRPr="0023730B">
        <w:rPr>
          <w:lang w:val="ru-RU"/>
        </w:rPr>
        <w:t>Пределы излучений в гибридном режиме</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104"/>
        <w:gridCol w:w="4529"/>
      </w:tblGrid>
      <w:tr w:rsidR="002854A4" w:rsidRPr="0023730B" w14:paraId="387D32B5" w14:textId="77777777" w:rsidTr="00A637D1">
        <w:trPr>
          <w:jc w:val="center"/>
        </w:trPr>
        <w:tc>
          <w:tcPr>
            <w:tcW w:w="2649" w:type="pct"/>
          </w:tcPr>
          <w:p w14:paraId="5546A83F" w14:textId="77777777" w:rsidR="002854A4" w:rsidRPr="0023730B" w:rsidRDefault="002854A4" w:rsidP="009F280F">
            <w:pPr>
              <w:pStyle w:val="Tablehead"/>
              <w:rPr>
                <w:lang w:val="ru-RU"/>
              </w:rPr>
            </w:pPr>
            <w:r w:rsidRPr="0023730B">
              <w:rPr>
                <w:lang w:val="ru-RU"/>
              </w:rPr>
              <w:t>Отклонение по отношению к частоте несущей</w:t>
            </w:r>
            <w:r w:rsidRPr="0023730B">
              <w:rPr>
                <w:lang w:val="ru-RU"/>
              </w:rPr>
              <w:br/>
              <w:t>(кГц)</w:t>
            </w:r>
          </w:p>
        </w:tc>
        <w:tc>
          <w:tcPr>
            <w:tcW w:w="2351" w:type="pct"/>
            <w:vAlign w:val="center"/>
          </w:tcPr>
          <w:p w14:paraId="12B157AD" w14:textId="77777777" w:rsidR="002854A4" w:rsidRPr="0023730B" w:rsidRDefault="002854A4" w:rsidP="009F280F">
            <w:pPr>
              <w:pStyle w:val="Tablehead"/>
              <w:rPr>
                <w:lang w:val="ru-RU"/>
              </w:rPr>
            </w:pPr>
            <w:r w:rsidRPr="0023730B">
              <w:rPr>
                <w:lang w:val="ru-RU"/>
              </w:rPr>
              <w:t>Уровень</w:t>
            </w:r>
            <w:r w:rsidRPr="0023730B">
              <w:rPr>
                <w:lang w:val="ru-RU"/>
              </w:rPr>
              <w:br/>
              <w:t>(</w:t>
            </w:r>
            <w:proofErr w:type="spellStart"/>
            <w:r w:rsidRPr="0023730B">
              <w:rPr>
                <w:lang w:val="ru-RU"/>
              </w:rPr>
              <w:t>дБн</w:t>
            </w:r>
            <w:proofErr w:type="spellEnd"/>
            <w:r w:rsidRPr="0023730B">
              <w:rPr>
                <w:lang w:val="ru-RU"/>
              </w:rPr>
              <w:t>/кГц)</w:t>
            </w:r>
          </w:p>
        </w:tc>
      </w:tr>
      <w:tr w:rsidR="002854A4" w:rsidRPr="0023730B" w14:paraId="151934E8" w14:textId="77777777" w:rsidTr="00A637D1">
        <w:trPr>
          <w:jc w:val="center"/>
        </w:trPr>
        <w:tc>
          <w:tcPr>
            <w:tcW w:w="2649" w:type="pct"/>
          </w:tcPr>
          <w:p w14:paraId="360F1FB3" w14:textId="77777777" w:rsidR="002854A4" w:rsidRPr="0023730B" w:rsidRDefault="002854A4" w:rsidP="009F280F">
            <w:pPr>
              <w:pStyle w:val="Tabletext"/>
              <w:jc w:val="center"/>
              <w:rPr>
                <w:lang w:val="ru-RU"/>
              </w:rPr>
            </w:pPr>
            <w:r w:rsidRPr="0023730B">
              <w:rPr>
                <w:lang w:val="ru-RU"/>
              </w:rPr>
              <w:t>0–50</w:t>
            </w:r>
          </w:p>
        </w:tc>
        <w:tc>
          <w:tcPr>
            <w:tcW w:w="2351" w:type="pct"/>
          </w:tcPr>
          <w:p w14:paraId="7D3FD69D" w14:textId="6AE1B9D0" w:rsidR="002854A4" w:rsidRPr="0023730B" w:rsidRDefault="002854A4" w:rsidP="00BF4959">
            <w:pPr>
              <w:pStyle w:val="Tabletext"/>
              <w:jc w:val="center"/>
              <w:rPr>
                <w:lang w:val="ru-RU"/>
              </w:rPr>
            </w:pPr>
            <w:r w:rsidRPr="0023730B">
              <w:rPr>
                <w:lang w:val="ru-RU"/>
              </w:rPr>
              <w:t>–74,</w:t>
            </w:r>
            <w:r w:rsidR="00BF4959" w:rsidRPr="0023730B">
              <w:rPr>
                <w:lang w:val="ru-RU"/>
              </w:rPr>
              <w:t>4</w:t>
            </w:r>
          </w:p>
        </w:tc>
      </w:tr>
      <w:tr w:rsidR="002854A4" w:rsidRPr="0023730B" w14:paraId="0A545B7C" w14:textId="77777777" w:rsidTr="00A637D1">
        <w:trPr>
          <w:jc w:val="center"/>
        </w:trPr>
        <w:tc>
          <w:tcPr>
            <w:tcW w:w="2649" w:type="pct"/>
          </w:tcPr>
          <w:p w14:paraId="030F631B" w14:textId="77777777" w:rsidR="002854A4" w:rsidRPr="0023730B" w:rsidRDefault="002854A4" w:rsidP="009F280F">
            <w:pPr>
              <w:pStyle w:val="Tabletext"/>
              <w:jc w:val="center"/>
              <w:rPr>
                <w:lang w:val="ru-RU"/>
              </w:rPr>
            </w:pPr>
            <w:r w:rsidRPr="0023730B">
              <w:rPr>
                <w:lang w:val="ru-RU"/>
              </w:rPr>
              <w:t>92,5</w:t>
            </w:r>
          </w:p>
        </w:tc>
        <w:tc>
          <w:tcPr>
            <w:tcW w:w="2351" w:type="pct"/>
          </w:tcPr>
          <w:p w14:paraId="0059A67B" w14:textId="1EF4418F" w:rsidR="002854A4" w:rsidRPr="0023730B" w:rsidRDefault="002854A4" w:rsidP="00BF4959">
            <w:pPr>
              <w:pStyle w:val="Tabletext"/>
              <w:jc w:val="center"/>
              <w:rPr>
                <w:lang w:val="ru-RU"/>
              </w:rPr>
            </w:pPr>
            <w:r w:rsidRPr="0023730B">
              <w:rPr>
                <w:lang w:val="ru-RU"/>
              </w:rPr>
              <w:t>–61,</w:t>
            </w:r>
            <w:r w:rsidR="00BF4959" w:rsidRPr="0023730B">
              <w:rPr>
                <w:lang w:val="ru-RU"/>
              </w:rPr>
              <w:t>4</w:t>
            </w:r>
          </w:p>
        </w:tc>
      </w:tr>
      <w:tr w:rsidR="002854A4" w:rsidRPr="0023730B" w14:paraId="0739D32A" w14:textId="77777777" w:rsidTr="00A637D1">
        <w:trPr>
          <w:jc w:val="center"/>
        </w:trPr>
        <w:tc>
          <w:tcPr>
            <w:tcW w:w="2649" w:type="pct"/>
          </w:tcPr>
          <w:p w14:paraId="61466142" w14:textId="77777777" w:rsidR="002854A4" w:rsidRPr="0023730B" w:rsidRDefault="002854A4" w:rsidP="009F280F">
            <w:pPr>
              <w:pStyle w:val="Tabletext"/>
              <w:jc w:val="center"/>
              <w:rPr>
                <w:lang w:val="ru-RU"/>
              </w:rPr>
            </w:pPr>
            <w:r w:rsidRPr="0023730B">
              <w:rPr>
                <w:lang w:val="ru-RU"/>
              </w:rPr>
              <w:t>100–200</w:t>
            </w:r>
          </w:p>
        </w:tc>
        <w:tc>
          <w:tcPr>
            <w:tcW w:w="2351" w:type="pct"/>
          </w:tcPr>
          <w:p w14:paraId="640DF9ED" w14:textId="1B83DEF2" w:rsidR="002854A4" w:rsidRPr="0023730B" w:rsidRDefault="002854A4" w:rsidP="009F280F">
            <w:pPr>
              <w:pStyle w:val="Tabletext"/>
              <w:jc w:val="center"/>
              <w:rPr>
                <w:lang w:val="ru-RU"/>
              </w:rPr>
            </w:pPr>
            <w:r w:rsidRPr="0023730B">
              <w:rPr>
                <w:lang w:val="ru-RU"/>
              </w:rPr>
              <w:t>–30</w:t>
            </w:r>
            <w:r w:rsidR="00BF4959" w:rsidRPr="0023730B">
              <w:rPr>
                <w:lang w:val="ru-RU"/>
              </w:rPr>
              <w:t>,0</w:t>
            </w:r>
          </w:p>
        </w:tc>
      </w:tr>
      <w:tr w:rsidR="00B964D5" w:rsidRPr="0023730B" w14:paraId="4CCECAE5" w14:textId="77777777" w:rsidTr="00A637D1">
        <w:trPr>
          <w:jc w:val="center"/>
        </w:trPr>
        <w:tc>
          <w:tcPr>
            <w:tcW w:w="2649" w:type="pct"/>
          </w:tcPr>
          <w:p w14:paraId="5066B278" w14:textId="34F8D467" w:rsidR="00B964D5" w:rsidRPr="0023730B" w:rsidRDefault="00B964D5" w:rsidP="00BF4959">
            <w:pPr>
              <w:pStyle w:val="Tabletext"/>
              <w:jc w:val="center"/>
              <w:rPr>
                <w:lang w:val="ru-RU"/>
              </w:rPr>
            </w:pPr>
            <w:r w:rsidRPr="0023730B">
              <w:rPr>
                <w:lang w:val="ru-RU"/>
              </w:rPr>
              <w:t>Смещение 200</w:t>
            </w:r>
            <w:r w:rsidR="00BF4959" w:rsidRPr="0023730B">
              <w:rPr>
                <w:lang w:val="ru-RU"/>
              </w:rPr>
              <w:t>–</w:t>
            </w:r>
            <w:r w:rsidRPr="0023730B">
              <w:rPr>
                <w:lang w:val="ru-RU"/>
              </w:rPr>
              <w:t xml:space="preserve">207,5 кГц </w:t>
            </w:r>
          </w:p>
        </w:tc>
        <w:tc>
          <w:tcPr>
            <w:tcW w:w="2351" w:type="pct"/>
          </w:tcPr>
          <w:p w14:paraId="0ED998FD" w14:textId="038EE26D" w:rsidR="00B964D5" w:rsidRPr="0023730B" w:rsidRDefault="00B964D5" w:rsidP="009F280F">
            <w:pPr>
              <w:pStyle w:val="Tabletext"/>
              <w:jc w:val="center"/>
              <w:rPr>
                <w:lang w:val="ru-RU"/>
              </w:rPr>
            </w:pPr>
            <w:r w:rsidRPr="0023730B">
              <w:rPr>
                <w:lang w:val="ru-RU"/>
              </w:rPr>
              <w:t>[−30,0 – (|частота в кГц</w:t>
            </w:r>
            <w:r w:rsidR="003B5140" w:rsidRPr="0023730B">
              <w:rPr>
                <w:lang w:val="ru-RU"/>
              </w:rPr>
              <w:t>|</w:t>
            </w:r>
            <w:r w:rsidRPr="0023730B">
              <w:rPr>
                <w:lang w:val="ru-RU"/>
              </w:rPr>
              <w:t xml:space="preserve"> </w:t>
            </w:r>
            <w:r w:rsidR="003B5140" w:rsidRPr="0023730B">
              <w:rPr>
                <w:lang w:val="ru-RU"/>
              </w:rPr>
              <w:sym w:font="Symbol" w:char="F02D"/>
            </w:r>
            <w:r w:rsidRPr="0023730B">
              <w:rPr>
                <w:lang w:val="ru-RU"/>
              </w:rPr>
              <w:t xml:space="preserve"> 200 кГц) * 4,187]</w:t>
            </w:r>
          </w:p>
        </w:tc>
      </w:tr>
      <w:tr w:rsidR="00B964D5" w:rsidRPr="0023730B" w14:paraId="23C9E226" w14:textId="77777777" w:rsidTr="00A637D1">
        <w:trPr>
          <w:jc w:val="center"/>
        </w:trPr>
        <w:tc>
          <w:tcPr>
            <w:tcW w:w="2649" w:type="pct"/>
          </w:tcPr>
          <w:p w14:paraId="344A9ABE" w14:textId="1D2FE482" w:rsidR="00B964D5" w:rsidRPr="0023730B" w:rsidRDefault="00B964D5" w:rsidP="00BF4959">
            <w:pPr>
              <w:pStyle w:val="Tabletext"/>
              <w:jc w:val="center"/>
              <w:rPr>
                <w:lang w:val="ru-RU"/>
              </w:rPr>
            </w:pPr>
            <w:r w:rsidRPr="0023730B">
              <w:rPr>
                <w:lang w:val="ru-RU"/>
              </w:rPr>
              <w:t>Смещение 207,5</w:t>
            </w:r>
            <w:r w:rsidR="00BF4959" w:rsidRPr="0023730B">
              <w:rPr>
                <w:lang w:val="ru-RU"/>
              </w:rPr>
              <w:t>–</w:t>
            </w:r>
            <w:r w:rsidRPr="0023730B">
              <w:rPr>
                <w:lang w:val="ru-RU"/>
              </w:rPr>
              <w:t xml:space="preserve">250 кГц </w:t>
            </w:r>
          </w:p>
        </w:tc>
        <w:tc>
          <w:tcPr>
            <w:tcW w:w="2351" w:type="pct"/>
          </w:tcPr>
          <w:p w14:paraId="2D1F45EA" w14:textId="3B52B58F" w:rsidR="00B964D5" w:rsidRPr="0023730B" w:rsidRDefault="00B964D5" w:rsidP="009F280F">
            <w:pPr>
              <w:pStyle w:val="Tabletext"/>
              <w:jc w:val="center"/>
              <w:rPr>
                <w:lang w:val="ru-RU"/>
              </w:rPr>
            </w:pPr>
            <w:r w:rsidRPr="0023730B">
              <w:rPr>
                <w:lang w:val="ru-RU"/>
              </w:rPr>
              <w:t xml:space="preserve">[−61,4 – (|частота в кГц| </w:t>
            </w:r>
            <w:r w:rsidR="003B5140" w:rsidRPr="0023730B">
              <w:rPr>
                <w:lang w:val="ru-RU"/>
              </w:rPr>
              <w:sym w:font="Symbol" w:char="F02D"/>
            </w:r>
            <w:r w:rsidRPr="0023730B">
              <w:rPr>
                <w:lang w:val="ru-RU"/>
              </w:rPr>
              <w:t xml:space="preserve"> 200 кГц) * 0,306]</w:t>
            </w:r>
          </w:p>
        </w:tc>
      </w:tr>
      <w:tr w:rsidR="00B964D5" w:rsidRPr="0023730B" w14:paraId="2A7C394B" w14:textId="77777777" w:rsidTr="00A637D1">
        <w:trPr>
          <w:jc w:val="center"/>
        </w:trPr>
        <w:tc>
          <w:tcPr>
            <w:tcW w:w="2649" w:type="pct"/>
          </w:tcPr>
          <w:p w14:paraId="12F591DE" w14:textId="1F6C5BA0" w:rsidR="00B964D5" w:rsidRPr="0023730B" w:rsidRDefault="00B964D5" w:rsidP="00BF4959">
            <w:pPr>
              <w:pStyle w:val="Tabletext"/>
              <w:jc w:val="center"/>
              <w:rPr>
                <w:lang w:val="ru-RU"/>
              </w:rPr>
            </w:pPr>
            <w:r w:rsidRPr="0023730B">
              <w:rPr>
                <w:lang w:val="ru-RU"/>
              </w:rPr>
              <w:t>Смещение 250</w:t>
            </w:r>
            <w:r w:rsidR="00BF4959" w:rsidRPr="0023730B">
              <w:rPr>
                <w:lang w:val="ru-RU"/>
              </w:rPr>
              <w:t>–</w:t>
            </w:r>
            <w:r w:rsidRPr="0023730B">
              <w:rPr>
                <w:lang w:val="ru-RU"/>
              </w:rPr>
              <w:t xml:space="preserve">540 кГц </w:t>
            </w:r>
          </w:p>
        </w:tc>
        <w:tc>
          <w:tcPr>
            <w:tcW w:w="2351" w:type="pct"/>
          </w:tcPr>
          <w:p w14:paraId="71E99EC1" w14:textId="6CD78AFA" w:rsidR="00B964D5" w:rsidRPr="0023730B" w:rsidRDefault="00B964D5" w:rsidP="009F280F">
            <w:pPr>
              <w:pStyle w:val="Tabletext"/>
              <w:jc w:val="center"/>
              <w:rPr>
                <w:lang w:val="ru-RU"/>
              </w:rPr>
            </w:pPr>
            <w:r w:rsidRPr="0023730B">
              <w:rPr>
                <w:lang w:val="ru-RU"/>
              </w:rPr>
              <w:t>−74,4</w:t>
            </w:r>
          </w:p>
        </w:tc>
      </w:tr>
      <w:tr w:rsidR="00B964D5" w:rsidRPr="0023730B" w14:paraId="73436A5A" w14:textId="77777777" w:rsidTr="00A637D1">
        <w:trPr>
          <w:jc w:val="center"/>
        </w:trPr>
        <w:tc>
          <w:tcPr>
            <w:tcW w:w="2649" w:type="pct"/>
          </w:tcPr>
          <w:p w14:paraId="3D7644D6" w14:textId="7A3EC7EA" w:rsidR="00B964D5" w:rsidRPr="0023730B" w:rsidRDefault="00B964D5" w:rsidP="00BF4959">
            <w:pPr>
              <w:pStyle w:val="Tabletext"/>
              <w:jc w:val="center"/>
              <w:rPr>
                <w:lang w:val="ru-RU"/>
              </w:rPr>
            </w:pPr>
            <w:r w:rsidRPr="0023730B">
              <w:rPr>
                <w:lang w:val="ru-RU"/>
              </w:rPr>
              <w:t>Смещение 540</w:t>
            </w:r>
            <w:r w:rsidR="00BF4959" w:rsidRPr="0023730B">
              <w:rPr>
                <w:lang w:val="ru-RU"/>
              </w:rPr>
              <w:t>–</w:t>
            </w:r>
            <w:r w:rsidRPr="0023730B">
              <w:rPr>
                <w:lang w:val="ru-RU"/>
              </w:rPr>
              <w:t xml:space="preserve">600 кГц </w:t>
            </w:r>
          </w:p>
        </w:tc>
        <w:tc>
          <w:tcPr>
            <w:tcW w:w="2351" w:type="pct"/>
          </w:tcPr>
          <w:p w14:paraId="7D3B9EAE" w14:textId="7B050538" w:rsidR="00B964D5" w:rsidRPr="0023730B" w:rsidRDefault="00B964D5" w:rsidP="009F280F">
            <w:pPr>
              <w:pStyle w:val="Tabletext"/>
              <w:jc w:val="center"/>
              <w:rPr>
                <w:lang w:val="ru-RU"/>
              </w:rPr>
            </w:pPr>
            <w:r w:rsidRPr="0023730B">
              <w:rPr>
                <w:lang w:val="ru-RU"/>
              </w:rPr>
              <w:t xml:space="preserve">[−74,4 – (|частота в кГц| </w:t>
            </w:r>
            <w:r w:rsidR="003B5140" w:rsidRPr="0023730B">
              <w:rPr>
                <w:lang w:val="ru-RU"/>
              </w:rPr>
              <w:sym w:font="Symbol" w:char="F02D"/>
            </w:r>
            <w:r w:rsidRPr="0023730B">
              <w:rPr>
                <w:lang w:val="ru-RU"/>
              </w:rPr>
              <w:t xml:space="preserve"> 540 кГц) * 0,093]</w:t>
            </w:r>
          </w:p>
        </w:tc>
      </w:tr>
      <w:tr w:rsidR="00B964D5" w:rsidRPr="0023730B" w14:paraId="2951660A" w14:textId="77777777" w:rsidTr="00A637D1">
        <w:trPr>
          <w:jc w:val="center"/>
        </w:trPr>
        <w:tc>
          <w:tcPr>
            <w:tcW w:w="2649" w:type="pct"/>
          </w:tcPr>
          <w:p w14:paraId="40CF51DC" w14:textId="45FAC220" w:rsidR="00B964D5" w:rsidRPr="0023730B" w:rsidRDefault="00B964D5" w:rsidP="00B964D5">
            <w:pPr>
              <w:pStyle w:val="Tabletext"/>
              <w:jc w:val="center"/>
              <w:rPr>
                <w:lang w:val="ru-RU"/>
              </w:rPr>
            </w:pPr>
            <w:proofErr w:type="gramStart"/>
            <w:r w:rsidRPr="0023730B">
              <w:rPr>
                <w:lang w:val="ru-RU"/>
              </w:rPr>
              <w:t>Смещение &gt;</w:t>
            </w:r>
            <w:proofErr w:type="gramEnd"/>
            <w:r w:rsidRPr="0023730B">
              <w:rPr>
                <w:lang w:val="ru-RU"/>
              </w:rPr>
              <w:t xml:space="preserve"> 600 кГц</w:t>
            </w:r>
          </w:p>
        </w:tc>
        <w:tc>
          <w:tcPr>
            <w:tcW w:w="2351" w:type="pct"/>
          </w:tcPr>
          <w:p w14:paraId="6C8444D4" w14:textId="0B7721BB" w:rsidR="00B964D5" w:rsidRPr="0023730B" w:rsidRDefault="00B964D5" w:rsidP="009F280F">
            <w:pPr>
              <w:pStyle w:val="Tabletext"/>
              <w:jc w:val="center"/>
              <w:rPr>
                <w:lang w:val="ru-RU"/>
              </w:rPr>
            </w:pPr>
            <w:r w:rsidRPr="0023730B">
              <w:rPr>
                <w:lang w:val="ru-RU"/>
              </w:rPr>
              <w:t>−80</w:t>
            </w:r>
          </w:p>
        </w:tc>
      </w:tr>
    </w:tbl>
    <w:p w14:paraId="02AFBBE5" w14:textId="77777777" w:rsidR="00DD1FEA" w:rsidRPr="0023730B" w:rsidRDefault="00DD1FEA" w:rsidP="00DD1FEA">
      <w:pPr>
        <w:pStyle w:val="Tablefin"/>
        <w:rPr>
          <w:lang w:val="ru-RU"/>
        </w:rPr>
      </w:pPr>
    </w:p>
    <w:p w14:paraId="19CAB3DD" w14:textId="7F47DB29" w:rsidR="002854A4" w:rsidRPr="0023730B" w:rsidRDefault="002854A4" w:rsidP="002854A4">
      <w:pPr>
        <w:pStyle w:val="Heading3"/>
        <w:rPr>
          <w:lang w:val="ru-RU"/>
        </w:rPr>
      </w:pPr>
      <w:r w:rsidRPr="0023730B">
        <w:rPr>
          <w:lang w:val="ru-RU"/>
        </w:rPr>
        <w:t>8.1.2</w:t>
      </w:r>
      <w:r w:rsidRPr="0023730B">
        <w:rPr>
          <w:lang w:val="ru-RU"/>
        </w:rPr>
        <w:tab/>
        <w:t>Пределы излучений при работе в полностью цифровом режиме</w:t>
      </w:r>
    </w:p>
    <w:p w14:paraId="1062E55A" w14:textId="5E334C63" w:rsidR="002854A4" w:rsidRPr="0023730B" w:rsidRDefault="002854A4" w:rsidP="002854A4">
      <w:pPr>
        <w:rPr>
          <w:lang w:val="ru-RU"/>
        </w:rPr>
      </w:pPr>
      <w:r w:rsidRPr="0023730B">
        <w:rPr>
          <w:lang w:val="ru-RU"/>
        </w:rPr>
        <w:t>Шум от всех источников для частот, изъятых при отклонении более чем на 200 кГц от несущей, включая фазовый шум возбудителя IBOC и продукты взаимной модуляции, должен соответствовать пределам, указан</w:t>
      </w:r>
      <w:r w:rsidR="00D271F7" w:rsidRPr="0023730B">
        <w:rPr>
          <w:lang w:val="ru-RU"/>
        </w:rPr>
        <w:t>ным на рисунке 32 и в таблице 21</w:t>
      </w:r>
      <w:r w:rsidRPr="0023730B">
        <w:rPr>
          <w:lang w:val="ru-RU"/>
        </w:rPr>
        <w:t>. В полностью цифровых режимах ранее присутствовавший (а теперь изъятый) аналоговый ЧМ-сигнал может быть заменен дополнительными (вторичными) боковыми полосами. Однако при конфигурировании уровней мощности боковых полос маска аналогового ЧМ-сигнала по-прежнему учитывается. Ниже кратко изложены требования; значения в </w:t>
      </w:r>
      <w:proofErr w:type="spellStart"/>
      <w:r w:rsidRPr="0023730B">
        <w:rPr>
          <w:lang w:val="ru-RU"/>
        </w:rPr>
        <w:t>дБн</w:t>
      </w:r>
      <w:proofErr w:type="spellEnd"/>
      <w:r w:rsidRPr="0023730B">
        <w:rPr>
          <w:lang w:val="ru-RU"/>
        </w:rPr>
        <w:t xml:space="preserve"> относятся к типовой маске аналогового ЧМ-си</w:t>
      </w:r>
      <w:r w:rsidR="00D271F7" w:rsidRPr="0023730B">
        <w:rPr>
          <w:lang w:val="ru-RU"/>
        </w:rPr>
        <w:t>гнала, определенной в таблице 18</w:t>
      </w:r>
      <w:r w:rsidRPr="0023730B">
        <w:rPr>
          <w:lang w:val="ru-RU"/>
        </w:rPr>
        <w:t>, цифровых боковых полос в полосе шириной 1 кГц.</w:t>
      </w:r>
    </w:p>
    <w:p w14:paraId="3D056CC9" w14:textId="77777777" w:rsidR="002854A4" w:rsidRPr="0023730B" w:rsidRDefault="002854A4" w:rsidP="00CD0D86">
      <w:pPr>
        <w:pStyle w:val="Note"/>
        <w:rPr>
          <w:lang w:val="ru-RU"/>
        </w:rPr>
      </w:pPr>
      <w:r w:rsidRPr="0023730B">
        <w:rPr>
          <w:lang w:val="ru-RU"/>
        </w:rPr>
        <w:t>ПРИМЕЧАНИЕ. – Фактические верхняя и нижняя боковые полосы могут отличаться по уровню мощности. В определенных конфигурациях может использоваться только одна боковая полоса.</w:t>
      </w:r>
    </w:p>
    <w:p w14:paraId="142B329D" w14:textId="77777777" w:rsidR="002854A4" w:rsidRPr="0023730B" w:rsidRDefault="002854A4" w:rsidP="002854A4">
      <w:pPr>
        <w:pStyle w:val="FigureNo"/>
        <w:rPr>
          <w:lang w:val="ru-RU"/>
        </w:rPr>
      </w:pPr>
      <w:r w:rsidRPr="0023730B">
        <w:rPr>
          <w:lang w:val="ru-RU"/>
        </w:rPr>
        <w:lastRenderedPageBreak/>
        <w:t>рисунок 32</w:t>
      </w:r>
    </w:p>
    <w:p w14:paraId="58417179" w14:textId="710657DD" w:rsidR="002854A4" w:rsidRPr="0023730B" w:rsidRDefault="002854A4" w:rsidP="002854A4">
      <w:pPr>
        <w:pStyle w:val="Figuretitle"/>
        <w:rPr>
          <w:lang w:val="ru-RU"/>
        </w:rPr>
      </w:pPr>
      <w:r w:rsidRPr="0023730B">
        <w:rPr>
          <w:lang w:val="ru-RU"/>
        </w:rPr>
        <w:t>Пределы излучени</w:t>
      </w:r>
      <w:r w:rsidRPr="0023730B">
        <w:rPr>
          <w:rFonts w:asciiTheme="minorHAnsi" w:hAnsiTheme="minorHAnsi"/>
          <w:lang w:val="ru-RU"/>
        </w:rPr>
        <w:t>й</w:t>
      </w:r>
      <w:r w:rsidRPr="0023730B">
        <w:rPr>
          <w:lang w:val="ru-RU"/>
        </w:rPr>
        <w:t xml:space="preserve"> в полностью цифровом режиме</w:t>
      </w:r>
    </w:p>
    <w:p w14:paraId="61AB10E3" w14:textId="1A3DBE85" w:rsidR="002854A4" w:rsidRPr="0023730B" w:rsidRDefault="003B5140" w:rsidP="00CD0D86">
      <w:pPr>
        <w:pStyle w:val="Figure"/>
        <w:rPr>
          <w:lang w:val="ru-RU"/>
        </w:rPr>
      </w:pPr>
      <w:r w:rsidRPr="0023730B">
        <w:rPr>
          <w:lang w:val="ru-RU"/>
        </w:rPr>
        <w:drawing>
          <wp:inline distT="0" distB="0" distL="0" distR="0" wp14:anchorId="5E06A1FD" wp14:editId="48299DEA">
            <wp:extent cx="6120765" cy="3492500"/>
            <wp:effectExtent l="0" t="0" r="0" b="0"/>
            <wp:docPr id="104871679" name="Picture 35" descr="Пределы излучений в полностью цифровом реж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1679" name="Picture 35" descr="Пределы излучений в полностью цифровом режиме"/>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120765" cy="3492500"/>
                    </a:xfrm>
                    <a:prstGeom prst="rect">
                      <a:avLst/>
                    </a:prstGeom>
                    <a:noFill/>
                    <a:ln>
                      <a:noFill/>
                    </a:ln>
                  </pic:spPr>
                </pic:pic>
              </a:graphicData>
            </a:graphic>
          </wp:inline>
        </w:drawing>
      </w:r>
    </w:p>
    <w:p w14:paraId="7AB3BDD0" w14:textId="2C50F724" w:rsidR="002854A4" w:rsidRPr="0023730B" w:rsidRDefault="002854A4" w:rsidP="00E10892">
      <w:pPr>
        <w:pStyle w:val="Normalaftertitle"/>
        <w:rPr>
          <w:lang w:val="ru-RU"/>
        </w:rPr>
      </w:pPr>
      <w:r w:rsidRPr="0023730B">
        <w:rPr>
          <w:lang w:val="ru-RU"/>
        </w:rPr>
        <w:t>Ниже кратко изложены требования; значения в </w:t>
      </w:r>
      <w:proofErr w:type="spellStart"/>
      <w:r w:rsidRPr="0023730B">
        <w:rPr>
          <w:lang w:val="ru-RU"/>
        </w:rPr>
        <w:t>дБн</w:t>
      </w:r>
      <w:proofErr w:type="spellEnd"/>
      <w:r w:rsidRPr="0023730B">
        <w:rPr>
          <w:lang w:val="ru-RU"/>
        </w:rPr>
        <w:t xml:space="preserve"> относятся к типовой маске аналогового ЧМ</w:t>
      </w:r>
      <w:r w:rsidRPr="0023730B">
        <w:rPr>
          <w:lang w:val="ru-RU"/>
        </w:rPr>
        <w:noBreakHyphen/>
        <w:t>си</w:t>
      </w:r>
      <w:r w:rsidR="00D271F7" w:rsidRPr="0023730B">
        <w:rPr>
          <w:lang w:val="ru-RU"/>
        </w:rPr>
        <w:t>гнала, определенной в таблице 18</w:t>
      </w:r>
      <w:r w:rsidRPr="0023730B">
        <w:rPr>
          <w:lang w:val="ru-RU"/>
        </w:rPr>
        <w:t>, цифровых боковых полос в полосе шириной 1 кГц.</w:t>
      </w:r>
    </w:p>
    <w:p w14:paraId="5C85BD3C" w14:textId="4BBB7F99" w:rsidR="002854A4" w:rsidRPr="0023730B" w:rsidRDefault="00D271F7" w:rsidP="002854A4">
      <w:pPr>
        <w:pStyle w:val="TableNo"/>
        <w:rPr>
          <w:lang w:val="ru-RU"/>
        </w:rPr>
      </w:pPr>
      <w:r w:rsidRPr="0023730B">
        <w:rPr>
          <w:lang w:val="ru-RU"/>
        </w:rPr>
        <w:t>ТАБЛИЦА 21</w:t>
      </w:r>
    </w:p>
    <w:p w14:paraId="11B99D90" w14:textId="77777777" w:rsidR="002854A4" w:rsidRPr="0023730B" w:rsidRDefault="002854A4" w:rsidP="002854A4">
      <w:pPr>
        <w:pStyle w:val="Tabletitle"/>
        <w:rPr>
          <w:lang w:val="ru-RU"/>
        </w:rPr>
      </w:pPr>
      <w:r w:rsidRPr="0023730B">
        <w:rPr>
          <w:lang w:val="ru-RU"/>
        </w:rPr>
        <w:t>Пределы излучений полностью цифрового сигнала</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092"/>
        <w:gridCol w:w="5541"/>
      </w:tblGrid>
      <w:tr w:rsidR="002854A4" w:rsidRPr="0023730B" w14:paraId="3EB6050D" w14:textId="77777777" w:rsidTr="00A637D1">
        <w:trPr>
          <w:jc w:val="center"/>
        </w:trPr>
        <w:tc>
          <w:tcPr>
            <w:tcW w:w="2124" w:type="pct"/>
            <w:vAlign w:val="center"/>
          </w:tcPr>
          <w:p w14:paraId="18DE4CF8" w14:textId="77777777" w:rsidR="002854A4" w:rsidRPr="0023730B" w:rsidRDefault="002854A4" w:rsidP="009F280F">
            <w:pPr>
              <w:pStyle w:val="Tablehead"/>
              <w:rPr>
                <w:lang w:val="ru-RU"/>
              </w:rPr>
            </w:pPr>
            <w:r w:rsidRPr="0023730B">
              <w:rPr>
                <w:lang w:val="ru-RU"/>
              </w:rPr>
              <w:t xml:space="preserve">Отклонение частоты </w:t>
            </w:r>
            <w:r w:rsidRPr="0023730B">
              <w:rPr>
                <w:lang w:val="ru-RU"/>
              </w:rPr>
              <w:br/>
              <w:t>относительно частоты несущей</w:t>
            </w:r>
            <w:r w:rsidRPr="0023730B">
              <w:rPr>
                <w:lang w:val="ru-RU"/>
              </w:rPr>
              <w:br/>
              <w:t>(кГц)</w:t>
            </w:r>
          </w:p>
        </w:tc>
        <w:tc>
          <w:tcPr>
            <w:tcW w:w="2876" w:type="pct"/>
            <w:vAlign w:val="center"/>
          </w:tcPr>
          <w:p w14:paraId="233B8DA7" w14:textId="77777777" w:rsidR="002854A4" w:rsidRPr="0023730B" w:rsidRDefault="002854A4" w:rsidP="009F280F">
            <w:pPr>
              <w:pStyle w:val="Tablehead"/>
              <w:rPr>
                <w:lang w:val="ru-RU"/>
              </w:rPr>
            </w:pPr>
            <w:r w:rsidRPr="0023730B">
              <w:rPr>
                <w:lang w:val="ru-RU"/>
              </w:rPr>
              <w:t>Уровень</w:t>
            </w:r>
            <w:r w:rsidRPr="0023730B">
              <w:rPr>
                <w:lang w:val="ru-RU"/>
              </w:rPr>
              <w:br/>
              <w:t>(</w:t>
            </w:r>
            <w:proofErr w:type="spellStart"/>
            <w:r w:rsidRPr="0023730B">
              <w:rPr>
                <w:lang w:val="ru-RU"/>
              </w:rPr>
              <w:t>дБн</w:t>
            </w:r>
            <w:proofErr w:type="spellEnd"/>
            <w:r w:rsidRPr="0023730B">
              <w:rPr>
                <w:lang w:val="ru-RU"/>
              </w:rPr>
              <w:t>/кГц)</w:t>
            </w:r>
          </w:p>
        </w:tc>
      </w:tr>
      <w:tr w:rsidR="00D271F7" w:rsidRPr="0023730B" w14:paraId="6D6DC3C8" w14:textId="77777777" w:rsidTr="00A637D1">
        <w:trPr>
          <w:jc w:val="center"/>
        </w:trPr>
        <w:tc>
          <w:tcPr>
            <w:tcW w:w="2124" w:type="pct"/>
          </w:tcPr>
          <w:p w14:paraId="67ECA534" w14:textId="4B2A604F" w:rsidR="00D271F7" w:rsidRPr="0023730B" w:rsidRDefault="00D271F7" w:rsidP="00BF4959">
            <w:pPr>
              <w:pStyle w:val="Tabletext"/>
              <w:jc w:val="center"/>
              <w:rPr>
                <w:lang w:val="ru-RU"/>
              </w:rPr>
            </w:pPr>
            <w:r w:rsidRPr="0023730B">
              <w:rPr>
                <w:lang w:val="ru-RU"/>
              </w:rPr>
              <w:t>Смещение 0</w:t>
            </w:r>
            <w:r w:rsidR="00BF4959" w:rsidRPr="0023730B">
              <w:rPr>
                <w:lang w:val="ru-RU"/>
              </w:rPr>
              <w:t>–</w:t>
            </w:r>
            <w:r w:rsidRPr="0023730B">
              <w:rPr>
                <w:lang w:val="ru-RU"/>
              </w:rPr>
              <w:t>200 кГц</w:t>
            </w:r>
          </w:p>
        </w:tc>
        <w:tc>
          <w:tcPr>
            <w:tcW w:w="2876" w:type="pct"/>
          </w:tcPr>
          <w:p w14:paraId="7C8AA1CA" w14:textId="666FC22A" w:rsidR="00D271F7" w:rsidRPr="0023730B" w:rsidRDefault="00D271F7" w:rsidP="009F280F">
            <w:pPr>
              <w:pStyle w:val="Tabletext"/>
              <w:jc w:val="center"/>
              <w:rPr>
                <w:lang w:val="ru-RU"/>
              </w:rPr>
            </w:pPr>
            <w:r w:rsidRPr="0023730B">
              <w:rPr>
                <w:lang w:val="ru-RU"/>
              </w:rPr>
              <w:t>−35</w:t>
            </w:r>
          </w:p>
        </w:tc>
      </w:tr>
      <w:tr w:rsidR="00D271F7" w:rsidRPr="0023730B" w14:paraId="46078589" w14:textId="77777777" w:rsidTr="00A637D1">
        <w:trPr>
          <w:jc w:val="center"/>
        </w:trPr>
        <w:tc>
          <w:tcPr>
            <w:tcW w:w="2124" w:type="pct"/>
          </w:tcPr>
          <w:p w14:paraId="26FCC42C" w14:textId="21795816" w:rsidR="00D271F7" w:rsidRPr="0023730B" w:rsidRDefault="00D271F7" w:rsidP="00BF4959">
            <w:pPr>
              <w:pStyle w:val="Tabletext"/>
              <w:jc w:val="center"/>
              <w:rPr>
                <w:lang w:val="ru-RU"/>
              </w:rPr>
            </w:pPr>
            <w:r w:rsidRPr="0023730B">
              <w:rPr>
                <w:lang w:val="ru-RU"/>
              </w:rPr>
              <w:t>Смещение 200</w:t>
            </w:r>
            <w:r w:rsidR="00BF4959" w:rsidRPr="0023730B">
              <w:rPr>
                <w:lang w:val="ru-RU"/>
              </w:rPr>
              <w:t>–</w:t>
            </w:r>
            <w:r w:rsidRPr="0023730B">
              <w:rPr>
                <w:lang w:val="ru-RU"/>
              </w:rPr>
              <w:t>207,5 кГц</w:t>
            </w:r>
          </w:p>
        </w:tc>
        <w:tc>
          <w:tcPr>
            <w:tcW w:w="2876" w:type="pct"/>
          </w:tcPr>
          <w:p w14:paraId="49FE90D8" w14:textId="5C2425F3" w:rsidR="00D271F7" w:rsidRPr="0023730B" w:rsidRDefault="00D271F7" w:rsidP="009F280F">
            <w:pPr>
              <w:pStyle w:val="Tabletext"/>
              <w:jc w:val="center"/>
              <w:rPr>
                <w:lang w:val="ru-RU"/>
              </w:rPr>
            </w:pPr>
            <w:r w:rsidRPr="0023730B">
              <w:rPr>
                <w:lang w:val="ru-RU"/>
              </w:rPr>
              <w:t xml:space="preserve">[−35,0 – (|частота в кГц| </w:t>
            </w:r>
            <w:r w:rsidR="003B5140" w:rsidRPr="0023730B">
              <w:rPr>
                <w:lang w:val="ru-RU"/>
              </w:rPr>
              <w:sym w:font="Symbol" w:char="F02D"/>
            </w:r>
            <w:r w:rsidRPr="0023730B">
              <w:rPr>
                <w:lang w:val="ru-RU"/>
              </w:rPr>
              <w:t xml:space="preserve"> 200 кГц) * 1,733]</w:t>
            </w:r>
          </w:p>
        </w:tc>
      </w:tr>
      <w:tr w:rsidR="00D271F7" w:rsidRPr="0023730B" w14:paraId="29E605A4" w14:textId="77777777" w:rsidTr="00A637D1">
        <w:trPr>
          <w:jc w:val="center"/>
        </w:trPr>
        <w:tc>
          <w:tcPr>
            <w:tcW w:w="2124" w:type="pct"/>
          </w:tcPr>
          <w:p w14:paraId="299AB528" w14:textId="7B3943C1" w:rsidR="00D271F7" w:rsidRPr="0023730B" w:rsidRDefault="00D271F7" w:rsidP="00BF4959">
            <w:pPr>
              <w:pStyle w:val="Tabletext"/>
              <w:jc w:val="center"/>
              <w:rPr>
                <w:lang w:val="ru-RU"/>
              </w:rPr>
            </w:pPr>
            <w:r w:rsidRPr="0023730B">
              <w:rPr>
                <w:lang w:val="ru-RU"/>
              </w:rPr>
              <w:t>Смещение 207,5</w:t>
            </w:r>
            <w:r w:rsidR="00BF4959" w:rsidRPr="0023730B">
              <w:rPr>
                <w:lang w:val="ru-RU"/>
              </w:rPr>
              <w:t>–</w:t>
            </w:r>
            <w:r w:rsidRPr="0023730B">
              <w:rPr>
                <w:lang w:val="ru-RU"/>
              </w:rPr>
              <w:t>250 кГц</w:t>
            </w:r>
          </w:p>
        </w:tc>
        <w:tc>
          <w:tcPr>
            <w:tcW w:w="2876" w:type="pct"/>
          </w:tcPr>
          <w:p w14:paraId="2F2497F3" w14:textId="70E4D589" w:rsidR="00D271F7" w:rsidRPr="0023730B" w:rsidRDefault="00D271F7" w:rsidP="009F280F">
            <w:pPr>
              <w:pStyle w:val="Tabletext"/>
              <w:jc w:val="center"/>
              <w:rPr>
                <w:lang w:val="ru-RU"/>
              </w:rPr>
            </w:pPr>
            <w:r w:rsidRPr="0023730B">
              <w:rPr>
                <w:lang w:val="ru-RU"/>
              </w:rPr>
              <w:t xml:space="preserve">[−48,0 – (|частота в кГц| </w:t>
            </w:r>
            <w:r w:rsidR="003B5140" w:rsidRPr="0023730B">
              <w:rPr>
                <w:lang w:val="ru-RU"/>
              </w:rPr>
              <w:sym w:font="Symbol" w:char="F02D"/>
            </w:r>
            <w:r w:rsidRPr="0023730B">
              <w:rPr>
                <w:lang w:val="ru-RU"/>
              </w:rPr>
              <w:t xml:space="preserve"> 207,5 кГц) * 0,2118]</w:t>
            </w:r>
          </w:p>
        </w:tc>
      </w:tr>
      <w:tr w:rsidR="00D271F7" w:rsidRPr="0023730B" w14:paraId="1C5AC253" w14:textId="77777777" w:rsidTr="00A637D1">
        <w:trPr>
          <w:jc w:val="center"/>
        </w:trPr>
        <w:tc>
          <w:tcPr>
            <w:tcW w:w="2124" w:type="pct"/>
          </w:tcPr>
          <w:p w14:paraId="78733F8A" w14:textId="43DA91E4" w:rsidR="00D271F7" w:rsidRPr="0023730B" w:rsidRDefault="00D271F7" w:rsidP="00BF4959">
            <w:pPr>
              <w:pStyle w:val="Tabletext"/>
              <w:jc w:val="center"/>
              <w:rPr>
                <w:lang w:val="ru-RU"/>
              </w:rPr>
            </w:pPr>
            <w:r w:rsidRPr="0023730B">
              <w:rPr>
                <w:lang w:val="ru-RU"/>
              </w:rPr>
              <w:t>Смещение 250</w:t>
            </w:r>
            <w:r w:rsidR="00BF4959" w:rsidRPr="0023730B">
              <w:rPr>
                <w:lang w:val="ru-RU"/>
              </w:rPr>
              <w:t>–</w:t>
            </w:r>
            <w:r w:rsidRPr="0023730B">
              <w:rPr>
                <w:lang w:val="ru-RU"/>
              </w:rPr>
              <w:t>300 кГц</w:t>
            </w:r>
          </w:p>
        </w:tc>
        <w:tc>
          <w:tcPr>
            <w:tcW w:w="2876" w:type="pct"/>
          </w:tcPr>
          <w:p w14:paraId="78597E9A" w14:textId="2BD1AAE4" w:rsidR="00D271F7" w:rsidRPr="0023730B" w:rsidRDefault="00D271F7" w:rsidP="009F280F">
            <w:pPr>
              <w:pStyle w:val="Tabletext"/>
              <w:jc w:val="center"/>
              <w:rPr>
                <w:lang w:val="ru-RU"/>
              </w:rPr>
            </w:pPr>
            <w:r w:rsidRPr="0023730B">
              <w:rPr>
                <w:lang w:val="ru-RU"/>
              </w:rPr>
              <w:t xml:space="preserve">[−57,0 – (|частота в кГц| </w:t>
            </w:r>
            <w:r w:rsidR="003B5140" w:rsidRPr="0023730B">
              <w:rPr>
                <w:lang w:val="ru-RU"/>
              </w:rPr>
              <w:sym w:font="Symbol" w:char="F02D"/>
            </w:r>
            <w:r w:rsidRPr="0023730B">
              <w:rPr>
                <w:lang w:val="ru-RU"/>
              </w:rPr>
              <w:t xml:space="preserve"> 250 кГц) * 0,56]</w:t>
            </w:r>
          </w:p>
        </w:tc>
      </w:tr>
      <w:tr w:rsidR="00D271F7" w:rsidRPr="0023730B" w14:paraId="492DF7C1" w14:textId="77777777" w:rsidTr="00A637D1">
        <w:trPr>
          <w:jc w:val="center"/>
        </w:trPr>
        <w:tc>
          <w:tcPr>
            <w:tcW w:w="2124" w:type="pct"/>
          </w:tcPr>
          <w:p w14:paraId="60DD9EAD" w14:textId="6C99041D" w:rsidR="00D271F7" w:rsidRPr="0023730B" w:rsidRDefault="00D271F7" w:rsidP="00BF4959">
            <w:pPr>
              <w:pStyle w:val="Tabletext"/>
              <w:jc w:val="center"/>
              <w:rPr>
                <w:lang w:val="ru-RU"/>
              </w:rPr>
            </w:pPr>
            <w:r w:rsidRPr="0023730B">
              <w:rPr>
                <w:lang w:val="ru-RU"/>
              </w:rPr>
              <w:t>Смещение 300</w:t>
            </w:r>
            <w:r w:rsidR="00BF4959" w:rsidRPr="0023730B">
              <w:rPr>
                <w:lang w:val="ru-RU"/>
              </w:rPr>
              <w:t>–</w:t>
            </w:r>
            <w:r w:rsidRPr="0023730B">
              <w:rPr>
                <w:lang w:val="ru-RU"/>
              </w:rPr>
              <w:t>600 кГц</w:t>
            </w:r>
          </w:p>
        </w:tc>
        <w:tc>
          <w:tcPr>
            <w:tcW w:w="2876" w:type="pct"/>
          </w:tcPr>
          <w:p w14:paraId="311D395A" w14:textId="18025F23" w:rsidR="00D271F7" w:rsidRPr="0023730B" w:rsidRDefault="00D271F7" w:rsidP="009F280F">
            <w:pPr>
              <w:pStyle w:val="Tabletext"/>
              <w:jc w:val="center"/>
              <w:rPr>
                <w:lang w:val="ru-RU"/>
              </w:rPr>
            </w:pPr>
            <w:r w:rsidRPr="0023730B">
              <w:rPr>
                <w:lang w:val="ru-RU"/>
              </w:rPr>
              <w:t>−85</w:t>
            </w:r>
          </w:p>
        </w:tc>
      </w:tr>
      <w:tr w:rsidR="00D271F7" w:rsidRPr="0023730B" w14:paraId="444EC7BF" w14:textId="77777777" w:rsidTr="00A637D1">
        <w:trPr>
          <w:jc w:val="center"/>
        </w:trPr>
        <w:tc>
          <w:tcPr>
            <w:tcW w:w="2124" w:type="pct"/>
          </w:tcPr>
          <w:p w14:paraId="03867A96" w14:textId="557C3154" w:rsidR="00D271F7" w:rsidRPr="0023730B" w:rsidRDefault="00D271F7" w:rsidP="00D271F7">
            <w:pPr>
              <w:pStyle w:val="Tabletext"/>
              <w:jc w:val="center"/>
              <w:rPr>
                <w:lang w:val="ru-RU"/>
              </w:rPr>
            </w:pPr>
            <w:r w:rsidRPr="0023730B">
              <w:rPr>
                <w:lang w:val="ru-RU"/>
              </w:rPr>
              <w:t>&gt; 600</w:t>
            </w:r>
          </w:p>
        </w:tc>
        <w:tc>
          <w:tcPr>
            <w:tcW w:w="2876" w:type="pct"/>
          </w:tcPr>
          <w:p w14:paraId="59198D4E" w14:textId="2F26FD70" w:rsidR="00D271F7" w:rsidRPr="0023730B" w:rsidRDefault="00D271F7" w:rsidP="009F280F">
            <w:pPr>
              <w:pStyle w:val="Tabletext"/>
              <w:jc w:val="center"/>
              <w:rPr>
                <w:lang w:val="ru-RU"/>
              </w:rPr>
            </w:pPr>
            <w:r w:rsidRPr="0023730B">
              <w:rPr>
                <w:lang w:val="ru-RU"/>
              </w:rPr>
              <w:t>−95</w:t>
            </w:r>
          </w:p>
        </w:tc>
      </w:tr>
    </w:tbl>
    <w:p w14:paraId="6FB45BA9" w14:textId="77777777" w:rsidR="00DD1FEA" w:rsidRPr="0023730B" w:rsidRDefault="00DD1FEA" w:rsidP="00DD1FEA">
      <w:pPr>
        <w:pStyle w:val="Tablefin"/>
        <w:rPr>
          <w:lang w:val="ru-RU"/>
        </w:rPr>
      </w:pPr>
      <w:bookmarkStart w:id="172" w:name="_Toc233089215"/>
      <w:bookmarkStart w:id="173" w:name="_Toc527441743"/>
      <w:bookmarkStart w:id="174" w:name="_Toc531955134"/>
    </w:p>
    <w:p w14:paraId="1D51BF22" w14:textId="22D565F0" w:rsidR="002854A4" w:rsidRPr="0023730B" w:rsidRDefault="002854A4" w:rsidP="002854A4">
      <w:pPr>
        <w:pStyle w:val="Heading2"/>
        <w:rPr>
          <w:lang w:val="ru-RU"/>
        </w:rPr>
      </w:pPr>
      <w:r w:rsidRPr="0023730B">
        <w:rPr>
          <w:lang w:val="ru-RU"/>
        </w:rPr>
        <w:t>8.2</w:t>
      </w:r>
      <w:r w:rsidRPr="0023730B">
        <w:rPr>
          <w:lang w:val="ru-RU"/>
        </w:rPr>
        <w:tab/>
        <w:t>Пределы излучений для работы IBOC с применяемой в Районе 1 аналоговой маской</w:t>
      </w:r>
      <w:bookmarkEnd w:id="172"/>
    </w:p>
    <w:p w14:paraId="641E3F89" w14:textId="2C55F28C" w:rsidR="002854A4" w:rsidRPr="0023730B" w:rsidRDefault="002854A4" w:rsidP="002854A4">
      <w:pPr>
        <w:rPr>
          <w:lang w:val="ru-RU"/>
        </w:rPr>
      </w:pPr>
      <w:r w:rsidRPr="0023730B">
        <w:rPr>
          <w:lang w:val="ru-RU"/>
        </w:rPr>
        <w:t>В ETSI EN 302 018</w:t>
      </w:r>
      <w:r w:rsidRPr="0023730B">
        <w:rPr>
          <w:lang w:val="ru-RU"/>
        </w:rPr>
        <w:noBreakHyphen/>
        <w:t xml:space="preserve">1 представлен пример маски, используемой одной из администраций в Европе. Регулируемое спектральное формирование цифровых </w:t>
      </w:r>
      <w:proofErr w:type="spellStart"/>
      <w:r w:rsidRPr="0023730B">
        <w:rPr>
          <w:lang w:val="ru-RU"/>
        </w:rPr>
        <w:t>поднесущих</w:t>
      </w:r>
      <w:proofErr w:type="spellEnd"/>
      <w:r w:rsidRPr="0023730B">
        <w:rPr>
          <w:lang w:val="ru-RU"/>
        </w:rPr>
        <w:t xml:space="preserve"> IBOC сконфигурировано для удовлетворения требований к пределам излучений, а цифровая боковая полоса соответствует маске. Такие типовые конфигурации пределов излучений в боковых полосах IBOC определены на рисунке 33 во взаимосвязи с маской аналоговых ЧМ-излучений этой администрации. Данные пределов излучений привед</w:t>
      </w:r>
      <w:r w:rsidR="00D271F7" w:rsidRPr="0023730B">
        <w:rPr>
          <w:lang w:val="ru-RU"/>
        </w:rPr>
        <w:t>ены в таблицах 22 и 23</w:t>
      </w:r>
      <w:r w:rsidRPr="0023730B">
        <w:rPr>
          <w:lang w:val="ru-RU"/>
        </w:rPr>
        <w:t>; значения в </w:t>
      </w:r>
      <w:proofErr w:type="spellStart"/>
      <w:r w:rsidRPr="0023730B">
        <w:rPr>
          <w:lang w:val="ru-RU"/>
        </w:rPr>
        <w:t>дБн</w:t>
      </w:r>
      <w:proofErr w:type="spellEnd"/>
      <w:r w:rsidRPr="0023730B">
        <w:rPr>
          <w:lang w:val="ru-RU"/>
        </w:rPr>
        <w:t xml:space="preserve"> относятся к типовой маске аналогового ЧМ-сигнала.</w:t>
      </w:r>
    </w:p>
    <w:p w14:paraId="77784FD8" w14:textId="77777777" w:rsidR="002854A4" w:rsidRPr="0023730B" w:rsidRDefault="002854A4" w:rsidP="002854A4">
      <w:pPr>
        <w:pStyle w:val="FigureNo"/>
        <w:rPr>
          <w:lang w:val="ru-RU"/>
        </w:rPr>
      </w:pPr>
      <w:r w:rsidRPr="0023730B">
        <w:rPr>
          <w:lang w:val="ru-RU"/>
        </w:rPr>
        <w:lastRenderedPageBreak/>
        <w:t>РИСУНОК 33</w:t>
      </w:r>
    </w:p>
    <w:p w14:paraId="5D9C12F1" w14:textId="77777777" w:rsidR="002854A4" w:rsidRPr="0023730B" w:rsidRDefault="002854A4" w:rsidP="002854A4">
      <w:pPr>
        <w:pStyle w:val="Figuretitle"/>
        <w:rPr>
          <w:lang w:val="ru-RU"/>
        </w:rPr>
      </w:pPr>
      <w:r w:rsidRPr="0023730B">
        <w:rPr>
          <w:lang w:val="ru-RU"/>
        </w:rPr>
        <w:t>Пределы излучений в боковых полосах IBOC*</w:t>
      </w:r>
    </w:p>
    <w:p w14:paraId="478FA2F5" w14:textId="5389CDB1" w:rsidR="002854A4" w:rsidRPr="0023730B" w:rsidRDefault="00710680" w:rsidP="002854A4">
      <w:pPr>
        <w:pStyle w:val="Figure"/>
        <w:rPr>
          <w:lang w:val="ru-RU"/>
        </w:rPr>
      </w:pPr>
      <w:r w:rsidRPr="0023730B">
        <w:rPr>
          <w:lang w:val="ru-RU"/>
        </w:rPr>
        <w:drawing>
          <wp:inline distT="0" distB="0" distL="0" distR="0" wp14:anchorId="4C2626DE" wp14:editId="238DD33E">
            <wp:extent cx="5314950" cy="4924425"/>
            <wp:effectExtent l="0" t="0" r="0" b="9525"/>
            <wp:docPr id="500741695" name="Picture 36" descr="Пределы излучений в боковых полосах IB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41695" name="Picture 36" descr="Пределы излучений в боковых полосах IBOC"/>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314950" cy="4924425"/>
                    </a:xfrm>
                    <a:prstGeom prst="rect">
                      <a:avLst/>
                    </a:prstGeom>
                    <a:noFill/>
                    <a:ln>
                      <a:noFill/>
                    </a:ln>
                  </pic:spPr>
                </pic:pic>
              </a:graphicData>
            </a:graphic>
          </wp:inline>
        </w:drawing>
      </w:r>
    </w:p>
    <w:p w14:paraId="6C6B710F" w14:textId="0991C484" w:rsidR="002854A4" w:rsidRPr="0023730B" w:rsidRDefault="00D271F7" w:rsidP="002854A4">
      <w:pPr>
        <w:pStyle w:val="TableNo"/>
        <w:rPr>
          <w:lang w:val="ru-RU"/>
        </w:rPr>
      </w:pPr>
      <w:r w:rsidRPr="0023730B">
        <w:rPr>
          <w:lang w:val="ru-RU"/>
        </w:rPr>
        <w:t>ТАБЛИЦА 22</w:t>
      </w:r>
    </w:p>
    <w:p w14:paraId="70DD4767" w14:textId="77777777" w:rsidR="002854A4" w:rsidRPr="0023730B" w:rsidRDefault="002854A4" w:rsidP="002854A4">
      <w:pPr>
        <w:pStyle w:val="Tabletitle"/>
        <w:rPr>
          <w:szCs w:val="22"/>
          <w:lang w:val="ru-RU"/>
        </w:rPr>
      </w:pPr>
      <w:r w:rsidRPr="0023730B">
        <w:rPr>
          <w:szCs w:val="22"/>
          <w:lang w:val="ru-RU"/>
        </w:rPr>
        <w:t xml:space="preserve">Пределы излучений для боковой полосы IBOC для режимов работы </w:t>
      </w:r>
      <w:r w:rsidRPr="0023730B">
        <w:rPr>
          <w:szCs w:val="22"/>
          <w:lang w:val="ru-RU"/>
        </w:rPr>
        <w:br/>
        <w:t>с шириной боковой полосы 100 кГц</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818"/>
        <w:gridCol w:w="4815"/>
      </w:tblGrid>
      <w:tr w:rsidR="002854A4" w:rsidRPr="0023730B" w14:paraId="77728E80" w14:textId="77777777" w:rsidTr="00A637D1">
        <w:trPr>
          <w:jc w:val="center"/>
        </w:trPr>
        <w:tc>
          <w:tcPr>
            <w:tcW w:w="2501" w:type="pct"/>
            <w:vAlign w:val="center"/>
          </w:tcPr>
          <w:p w14:paraId="74093D77" w14:textId="77777777" w:rsidR="002854A4" w:rsidRPr="0023730B" w:rsidRDefault="002854A4" w:rsidP="009F280F">
            <w:pPr>
              <w:pStyle w:val="Tablehead"/>
              <w:rPr>
                <w:lang w:val="ru-RU"/>
              </w:rPr>
            </w:pPr>
            <w:r w:rsidRPr="0023730B">
              <w:rPr>
                <w:lang w:val="ru-RU"/>
              </w:rPr>
              <w:t>Отклонение частоты относительно частоты несущей</w:t>
            </w:r>
            <w:r w:rsidRPr="0023730B">
              <w:rPr>
                <w:lang w:val="ru-RU"/>
              </w:rPr>
              <w:br/>
              <w:t>(кГц)</w:t>
            </w:r>
          </w:p>
        </w:tc>
        <w:tc>
          <w:tcPr>
            <w:tcW w:w="2499" w:type="pct"/>
            <w:vAlign w:val="center"/>
          </w:tcPr>
          <w:p w14:paraId="2187F299" w14:textId="77777777" w:rsidR="002854A4" w:rsidRPr="0023730B" w:rsidRDefault="002854A4" w:rsidP="009F280F">
            <w:pPr>
              <w:pStyle w:val="Tablehead"/>
              <w:rPr>
                <w:lang w:val="ru-RU"/>
              </w:rPr>
            </w:pPr>
            <w:r w:rsidRPr="0023730B">
              <w:rPr>
                <w:lang w:val="ru-RU"/>
              </w:rPr>
              <w:t>Уровень</w:t>
            </w:r>
            <w:r w:rsidRPr="0023730B">
              <w:rPr>
                <w:lang w:val="ru-RU"/>
              </w:rPr>
              <w:br/>
              <w:t>(</w:t>
            </w:r>
            <w:proofErr w:type="spellStart"/>
            <w:r w:rsidRPr="0023730B">
              <w:rPr>
                <w:lang w:val="ru-RU"/>
              </w:rPr>
              <w:t>дБн</w:t>
            </w:r>
            <w:proofErr w:type="spellEnd"/>
            <w:r w:rsidRPr="0023730B">
              <w:rPr>
                <w:lang w:val="ru-RU"/>
              </w:rPr>
              <w:t>/кГц)</w:t>
            </w:r>
          </w:p>
        </w:tc>
      </w:tr>
      <w:tr w:rsidR="002854A4" w:rsidRPr="0023730B" w14:paraId="1121143A" w14:textId="77777777" w:rsidTr="00A637D1">
        <w:trPr>
          <w:jc w:val="center"/>
        </w:trPr>
        <w:tc>
          <w:tcPr>
            <w:tcW w:w="2501" w:type="pct"/>
          </w:tcPr>
          <w:p w14:paraId="00D1CA2D" w14:textId="012211AC" w:rsidR="002854A4" w:rsidRPr="0023730B" w:rsidRDefault="002854A4" w:rsidP="009F280F">
            <w:pPr>
              <w:pStyle w:val="Tabletext"/>
              <w:jc w:val="center"/>
              <w:rPr>
                <w:lang w:val="ru-RU"/>
              </w:rPr>
            </w:pPr>
            <w:r w:rsidRPr="0023730B">
              <w:rPr>
                <w:szCs w:val="22"/>
                <w:lang w:val="ru-RU"/>
              </w:rPr>
              <w:t>50</w:t>
            </w:r>
          </w:p>
        </w:tc>
        <w:tc>
          <w:tcPr>
            <w:tcW w:w="2499" w:type="pct"/>
          </w:tcPr>
          <w:p w14:paraId="0B45D5A0" w14:textId="77777777" w:rsidR="002854A4" w:rsidRPr="0023730B" w:rsidRDefault="002854A4" w:rsidP="009F280F">
            <w:pPr>
              <w:pStyle w:val="Tabletext"/>
              <w:jc w:val="center"/>
              <w:rPr>
                <w:lang w:val="ru-RU"/>
              </w:rPr>
            </w:pPr>
            <w:r w:rsidRPr="0023730B">
              <w:rPr>
                <w:lang w:val="ru-RU"/>
              </w:rPr>
              <w:t>–</w:t>
            </w:r>
            <w:r w:rsidRPr="0023730B">
              <w:rPr>
                <w:szCs w:val="22"/>
                <w:lang w:val="ru-RU"/>
              </w:rPr>
              <w:t>20</w:t>
            </w:r>
          </w:p>
        </w:tc>
      </w:tr>
      <w:tr w:rsidR="002854A4" w:rsidRPr="0023730B" w14:paraId="56BCD1FE" w14:textId="77777777" w:rsidTr="00A637D1">
        <w:trPr>
          <w:jc w:val="center"/>
        </w:trPr>
        <w:tc>
          <w:tcPr>
            <w:tcW w:w="2501" w:type="pct"/>
          </w:tcPr>
          <w:p w14:paraId="3D119D6B" w14:textId="130CA012" w:rsidR="002854A4" w:rsidRPr="0023730B" w:rsidRDefault="002854A4" w:rsidP="009F280F">
            <w:pPr>
              <w:pStyle w:val="Tabletext"/>
              <w:jc w:val="center"/>
              <w:rPr>
                <w:lang w:val="ru-RU"/>
              </w:rPr>
            </w:pPr>
            <w:r w:rsidRPr="0023730B">
              <w:rPr>
                <w:szCs w:val="22"/>
                <w:lang w:val="ru-RU"/>
              </w:rPr>
              <w:t>57,5</w:t>
            </w:r>
          </w:p>
        </w:tc>
        <w:tc>
          <w:tcPr>
            <w:tcW w:w="2499" w:type="pct"/>
          </w:tcPr>
          <w:p w14:paraId="67D0F7BC" w14:textId="77777777" w:rsidR="002854A4" w:rsidRPr="0023730B" w:rsidRDefault="002854A4" w:rsidP="009F280F">
            <w:pPr>
              <w:pStyle w:val="Tabletext"/>
              <w:jc w:val="center"/>
              <w:rPr>
                <w:lang w:val="ru-RU"/>
              </w:rPr>
            </w:pPr>
            <w:r w:rsidRPr="0023730B">
              <w:rPr>
                <w:lang w:val="ru-RU"/>
              </w:rPr>
              <w:t>–</w:t>
            </w:r>
            <w:r w:rsidRPr="0023730B">
              <w:rPr>
                <w:szCs w:val="22"/>
                <w:lang w:val="ru-RU"/>
              </w:rPr>
              <w:t>53</w:t>
            </w:r>
          </w:p>
        </w:tc>
      </w:tr>
      <w:tr w:rsidR="002854A4" w:rsidRPr="0023730B" w14:paraId="38ABD6E8" w14:textId="77777777" w:rsidTr="00A637D1">
        <w:trPr>
          <w:jc w:val="center"/>
        </w:trPr>
        <w:tc>
          <w:tcPr>
            <w:tcW w:w="2501" w:type="pct"/>
          </w:tcPr>
          <w:p w14:paraId="24D0F04A" w14:textId="666588F0" w:rsidR="002854A4" w:rsidRPr="0023730B" w:rsidRDefault="002854A4" w:rsidP="009F280F">
            <w:pPr>
              <w:pStyle w:val="Tabletext"/>
              <w:jc w:val="center"/>
              <w:rPr>
                <w:lang w:val="ru-RU"/>
              </w:rPr>
            </w:pPr>
            <w:r w:rsidRPr="0023730B">
              <w:rPr>
                <w:szCs w:val="22"/>
                <w:lang w:val="ru-RU"/>
              </w:rPr>
              <w:t>100</w:t>
            </w:r>
          </w:p>
        </w:tc>
        <w:tc>
          <w:tcPr>
            <w:tcW w:w="2499" w:type="pct"/>
          </w:tcPr>
          <w:p w14:paraId="7E9F19C0" w14:textId="77777777" w:rsidR="002854A4" w:rsidRPr="0023730B" w:rsidRDefault="002854A4" w:rsidP="009F280F">
            <w:pPr>
              <w:pStyle w:val="Tabletext"/>
              <w:jc w:val="center"/>
              <w:rPr>
                <w:lang w:val="ru-RU"/>
              </w:rPr>
            </w:pPr>
            <w:r w:rsidRPr="0023730B">
              <w:rPr>
                <w:lang w:val="ru-RU"/>
              </w:rPr>
              <w:t>–</w:t>
            </w:r>
            <w:r w:rsidRPr="0023730B">
              <w:rPr>
                <w:szCs w:val="22"/>
                <w:lang w:val="ru-RU"/>
              </w:rPr>
              <w:t>62</w:t>
            </w:r>
          </w:p>
        </w:tc>
      </w:tr>
      <w:tr w:rsidR="002854A4" w:rsidRPr="0023730B" w14:paraId="57E0A14E" w14:textId="77777777" w:rsidTr="00A637D1">
        <w:trPr>
          <w:jc w:val="center"/>
        </w:trPr>
        <w:tc>
          <w:tcPr>
            <w:tcW w:w="2501" w:type="pct"/>
          </w:tcPr>
          <w:p w14:paraId="33605B5F" w14:textId="60433F95" w:rsidR="002854A4" w:rsidRPr="0023730B" w:rsidRDefault="002854A4" w:rsidP="009F280F">
            <w:pPr>
              <w:pStyle w:val="Tabletext"/>
              <w:jc w:val="center"/>
              <w:rPr>
                <w:lang w:val="ru-RU"/>
              </w:rPr>
            </w:pPr>
            <w:r w:rsidRPr="0023730B">
              <w:rPr>
                <w:szCs w:val="22"/>
                <w:lang w:val="ru-RU"/>
              </w:rPr>
              <w:t>150</w:t>
            </w:r>
          </w:p>
        </w:tc>
        <w:tc>
          <w:tcPr>
            <w:tcW w:w="2499" w:type="pct"/>
          </w:tcPr>
          <w:p w14:paraId="129E243B" w14:textId="77777777" w:rsidR="002854A4" w:rsidRPr="0023730B" w:rsidRDefault="002854A4" w:rsidP="009F280F">
            <w:pPr>
              <w:pStyle w:val="Tabletext"/>
              <w:jc w:val="center"/>
              <w:rPr>
                <w:lang w:val="ru-RU"/>
              </w:rPr>
            </w:pPr>
            <w:r w:rsidRPr="0023730B">
              <w:rPr>
                <w:lang w:val="ru-RU"/>
              </w:rPr>
              <w:t>–</w:t>
            </w:r>
            <w:r w:rsidRPr="0023730B">
              <w:rPr>
                <w:szCs w:val="22"/>
                <w:lang w:val="ru-RU"/>
              </w:rPr>
              <w:t>72,5</w:t>
            </w:r>
          </w:p>
        </w:tc>
      </w:tr>
      <w:tr w:rsidR="002854A4" w:rsidRPr="0023730B" w14:paraId="594B64A3" w14:textId="77777777" w:rsidTr="00A637D1">
        <w:trPr>
          <w:jc w:val="center"/>
        </w:trPr>
        <w:tc>
          <w:tcPr>
            <w:tcW w:w="2501" w:type="pct"/>
          </w:tcPr>
          <w:p w14:paraId="5F991E2D" w14:textId="0EEB17F1" w:rsidR="002854A4" w:rsidRPr="0023730B" w:rsidRDefault="002854A4" w:rsidP="009F280F">
            <w:pPr>
              <w:pStyle w:val="Tabletext"/>
              <w:jc w:val="center"/>
              <w:rPr>
                <w:lang w:val="ru-RU"/>
              </w:rPr>
            </w:pPr>
            <w:r w:rsidRPr="0023730B">
              <w:rPr>
                <w:szCs w:val="22"/>
                <w:lang w:val="ru-RU"/>
              </w:rPr>
              <w:t>181</w:t>
            </w:r>
          </w:p>
        </w:tc>
        <w:tc>
          <w:tcPr>
            <w:tcW w:w="2499" w:type="pct"/>
          </w:tcPr>
          <w:p w14:paraId="10279352" w14:textId="77777777" w:rsidR="002854A4" w:rsidRPr="0023730B" w:rsidRDefault="002854A4" w:rsidP="009F280F">
            <w:pPr>
              <w:pStyle w:val="Tabletext"/>
              <w:jc w:val="center"/>
              <w:rPr>
                <w:lang w:val="ru-RU"/>
              </w:rPr>
            </w:pPr>
            <w:r w:rsidRPr="0023730B">
              <w:rPr>
                <w:lang w:val="ru-RU"/>
              </w:rPr>
              <w:t>–</w:t>
            </w:r>
            <w:r w:rsidRPr="0023730B">
              <w:rPr>
                <w:szCs w:val="22"/>
                <w:lang w:val="ru-RU"/>
              </w:rPr>
              <w:t>90</w:t>
            </w:r>
          </w:p>
        </w:tc>
      </w:tr>
      <w:tr w:rsidR="002854A4" w:rsidRPr="0023730B" w14:paraId="5F84E1F1" w14:textId="77777777" w:rsidTr="00A637D1">
        <w:trPr>
          <w:jc w:val="center"/>
        </w:trPr>
        <w:tc>
          <w:tcPr>
            <w:tcW w:w="2501" w:type="pct"/>
          </w:tcPr>
          <w:p w14:paraId="3C60B5BB" w14:textId="6C021FBC" w:rsidR="002854A4" w:rsidRPr="0023730B" w:rsidRDefault="002854A4" w:rsidP="009F280F">
            <w:pPr>
              <w:pStyle w:val="Tabletext"/>
              <w:jc w:val="center"/>
              <w:rPr>
                <w:lang w:val="ru-RU"/>
              </w:rPr>
            </w:pPr>
            <w:r w:rsidRPr="0023730B">
              <w:rPr>
                <w:szCs w:val="22"/>
                <w:lang w:val="ru-RU"/>
              </w:rPr>
              <w:t>500</w:t>
            </w:r>
          </w:p>
        </w:tc>
        <w:tc>
          <w:tcPr>
            <w:tcW w:w="2499" w:type="pct"/>
          </w:tcPr>
          <w:p w14:paraId="65288BB7" w14:textId="77777777" w:rsidR="002854A4" w:rsidRPr="0023730B" w:rsidRDefault="002854A4" w:rsidP="009F280F">
            <w:pPr>
              <w:pStyle w:val="Tabletext"/>
              <w:jc w:val="center"/>
              <w:rPr>
                <w:lang w:val="ru-RU"/>
              </w:rPr>
            </w:pPr>
            <w:r w:rsidRPr="0023730B">
              <w:rPr>
                <w:lang w:val="ru-RU"/>
              </w:rPr>
              <w:t>–</w:t>
            </w:r>
            <w:r w:rsidRPr="0023730B">
              <w:rPr>
                <w:szCs w:val="22"/>
                <w:lang w:val="ru-RU"/>
              </w:rPr>
              <w:t>90</w:t>
            </w:r>
          </w:p>
        </w:tc>
      </w:tr>
    </w:tbl>
    <w:p w14:paraId="07DCBB10" w14:textId="4FAB8413" w:rsidR="00CD0D86" w:rsidRPr="0023730B" w:rsidRDefault="00CD0D86" w:rsidP="002854A4">
      <w:pPr>
        <w:pStyle w:val="Tablefin"/>
        <w:rPr>
          <w:lang w:val="ru-RU"/>
        </w:rPr>
      </w:pPr>
    </w:p>
    <w:p w14:paraId="3A01067E" w14:textId="3EF87743" w:rsidR="002854A4" w:rsidRPr="0023730B" w:rsidRDefault="00D271F7" w:rsidP="00CD0D86">
      <w:pPr>
        <w:pStyle w:val="TableNo"/>
        <w:rPr>
          <w:lang w:val="ru-RU"/>
        </w:rPr>
      </w:pPr>
      <w:r w:rsidRPr="0023730B">
        <w:rPr>
          <w:lang w:val="ru-RU"/>
        </w:rPr>
        <w:lastRenderedPageBreak/>
        <w:t>ТАБЛИЦА 23</w:t>
      </w:r>
    </w:p>
    <w:p w14:paraId="5462D3A8" w14:textId="77777777" w:rsidR="002854A4" w:rsidRPr="0023730B" w:rsidRDefault="002854A4" w:rsidP="002854A4">
      <w:pPr>
        <w:pStyle w:val="Tabletitle"/>
        <w:rPr>
          <w:lang w:val="ru-RU"/>
        </w:rPr>
      </w:pPr>
      <w:r w:rsidRPr="0023730B">
        <w:rPr>
          <w:szCs w:val="22"/>
          <w:lang w:val="ru-RU"/>
        </w:rPr>
        <w:t xml:space="preserve">Пределы излучений для боковой полосы IBOC для режимов работы </w:t>
      </w:r>
      <w:r w:rsidRPr="0023730B">
        <w:rPr>
          <w:szCs w:val="22"/>
          <w:lang w:val="ru-RU"/>
        </w:rPr>
        <w:br/>
        <w:t>с шириной боковой полосы 70 кГц</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011"/>
        <w:gridCol w:w="4622"/>
      </w:tblGrid>
      <w:tr w:rsidR="002854A4" w:rsidRPr="0023730B" w14:paraId="64ADA841" w14:textId="77777777" w:rsidTr="00A637D1">
        <w:trPr>
          <w:cantSplit/>
          <w:jc w:val="center"/>
        </w:trPr>
        <w:tc>
          <w:tcPr>
            <w:tcW w:w="2601" w:type="pct"/>
            <w:vAlign w:val="center"/>
          </w:tcPr>
          <w:p w14:paraId="6E5EC399" w14:textId="77777777" w:rsidR="002854A4" w:rsidRPr="0023730B" w:rsidRDefault="002854A4" w:rsidP="009F280F">
            <w:pPr>
              <w:pStyle w:val="Tablehead"/>
              <w:rPr>
                <w:lang w:val="ru-RU"/>
              </w:rPr>
            </w:pPr>
            <w:r w:rsidRPr="0023730B">
              <w:rPr>
                <w:lang w:val="ru-RU"/>
              </w:rPr>
              <w:t>Отклонение частоты относительно частоты несущей</w:t>
            </w:r>
            <w:r w:rsidRPr="0023730B">
              <w:rPr>
                <w:lang w:val="ru-RU"/>
              </w:rPr>
              <w:br/>
              <w:t>(кГц)</w:t>
            </w:r>
          </w:p>
        </w:tc>
        <w:tc>
          <w:tcPr>
            <w:tcW w:w="2399" w:type="pct"/>
            <w:vAlign w:val="center"/>
          </w:tcPr>
          <w:p w14:paraId="4482B02E" w14:textId="77777777" w:rsidR="002854A4" w:rsidRPr="0023730B" w:rsidRDefault="002854A4" w:rsidP="009F280F">
            <w:pPr>
              <w:pStyle w:val="Tablehead"/>
              <w:rPr>
                <w:lang w:val="ru-RU"/>
              </w:rPr>
            </w:pPr>
            <w:r w:rsidRPr="0023730B">
              <w:rPr>
                <w:lang w:val="ru-RU"/>
              </w:rPr>
              <w:t>Уровень</w:t>
            </w:r>
            <w:r w:rsidRPr="0023730B">
              <w:rPr>
                <w:lang w:val="ru-RU"/>
              </w:rPr>
              <w:br/>
              <w:t>(</w:t>
            </w:r>
            <w:proofErr w:type="spellStart"/>
            <w:r w:rsidRPr="0023730B">
              <w:rPr>
                <w:lang w:val="ru-RU"/>
              </w:rPr>
              <w:t>дБн</w:t>
            </w:r>
            <w:proofErr w:type="spellEnd"/>
            <w:r w:rsidRPr="0023730B">
              <w:rPr>
                <w:lang w:val="ru-RU"/>
              </w:rPr>
              <w:t>/кГц)</w:t>
            </w:r>
          </w:p>
        </w:tc>
      </w:tr>
      <w:tr w:rsidR="002854A4" w:rsidRPr="0023730B" w14:paraId="631C7B65" w14:textId="77777777" w:rsidTr="00A637D1">
        <w:trPr>
          <w:jc w:val="center"/>
        </w:trPr>
        <w:tc>
          <w:tcPr>
            <w:tcW w:w="2601" w:type="pct"/>
          </w:tcPr>
          <w:p w14:paraId="751CB3C1" w14:textId="28886F6D" w:rsidR="002854A4" w:rsidRPr="0023730B" w:rsidRDefault="002854A4" w:rsidP="009F280F">
            <w:pPr>
              <w:pStyle w:val="Tabletext"/>
              <w:jc w:val="center"/>
              <w:rPr>
                <w:lang w:val="ru-RU"/>
              </w:rPr>
            </w:pPr>
            <w:r w:rsidRPr="0023730B">
              <w:rPr>
                <w:szCs w:val="22"/>
                <w:lang w:val="ru-RU"/>
              </w:rPr>
              <w:t>35</w:t>
            </w:r>
          </w:p>
        </w:tc>
        <w:tc>
          <w:tcPr>
            <w:tcW w:w="2399" w:type="pct"/>
          </w:tcPr>
          <w:p w14:paraId="6928F3C3" w14:textId="77777777" w:rsidR="002854A4" w:rsidRPr="0023730B" w:rsidRDefault="002854A4" w:rsidP="009F280F">
            <w:pPr>
              <w:pStyle w:val="Tabletext"/>
              <w:jc w:val="center"/>
              <w:rPr>
                <w:lang w:val="ru-RU"/>
              </w:rPr>
            </w:pPr>
            <w:r w:rsidRPr="0023730B">
              <w:rPr>
                <w:lang w:val="ru-RU"/>
              </w:rPr>
              <w:t>–</w:t>
            </w:r>
            <w:r w:rsidRPr="0023730B">
              <w:rPr>
                <w:szCs w:val="22"/>
                <w:lang w:val="ru-RU"/>
              </w:rPr>
              <w:t>18,5</w:t>
            </w:r>
          </w:p>
        </w:tc>
      </w:tr>
      <w:tr w:rsidR="002854A4" w:rsidRPr="0023730B" w14:paraId="4A59E73E" w14:textId="77777777" w:rsidTr="00A637D1">
        <w:trPr>
          <w:jc w:val="center"/>
        </w:trPr>
        <w:tc>
          <w:tcPr>
            <w:tcW w:w="2601" w:type="pct"/>
          </w:tcPr>
          <w:p w14:paraId="56B6BFAF" w14:textId="1527734E" w:rsidR="002854A4" w:rsidRPr="0023730B" w:rsidRDefault="002854A4" w:rsidP="009F280F">
            <w:pPr>
              <w:pStyle w:val="Tabletext"/>
              <w:jc w:val="center"/>
              <w:rPr>
                <w:lang w:val="ru-RU"/>
              </w:rPr>
            </w:pPr>
            <w:r w:rsidRPr="0023730B">
              <w:rPr>
                <w:szCs w:val="22"/>
                <w:lang w:val="ru-RU"/>
              </w:rPr>
              <w:t>42,5</w:t>
            </w:r>
          </w:p>
        </w:tc>
        <w:tc>
          <w:tcPr>
            <w:tcW w:w="2399" w:type="pct"/>
          </w:tcPr>
          <w:p w14:paraId="3BE48F4A" w14:textId="77777777" w:rsidR="002854A4" w:rsidRPr="0023730B" w:rsidRDefault="002854A4" w:rsidP="009F280F">
            <w:pPr>
              <w:pStyle w:val="Tabletext"/>
              <w:jc w:val="center"/>
              <w:rPr>
                <w:lang w:val="ru-RU"/>
              </w:rPr>
            </w:pPr>
            <w:r w:rsidRPr="0023730B">
              <w:rPr>
                <w:lang w:val="ru-RU"/>
              </w:rPr>
              <w:t>–</w:t>
            </w:r>
            <w:r w:rsidRPr="0023730B">
              <w:rPr>
                <w:szCs w:val="22"/>
                <w:lang w:val="ru-RU"/>
              </w:rPr>
              <w:t>51,5</w:t>
            </w:r>
          </w:p>
        </w:tc>
      </w:tr>
      <w:tr w:rsidR="002854A4" w:rsidRPr="0023730B" w14:paraId="7C54EFBD" w14:textId="77777777" w:rsidTr="00A637D1">
        <w:trPr>
          <w:jc w:val="center"/>
        </w:trPr>
        <w:tc>
          <w:tcPr>
            <w:tcW w:w="2601" w:type="pct"/>
          </w:tcPr>
          <w:p w14:paraId="76091BCC" w14:textId="257F2E7C" w:rsidR="002854A4" w:rsidRPr="0023730B" w:rsidRDefault="002854A4" w:rsidP="009F280F">
            <w:pPr>
              <w:pStyle w:val="Tabletext"/>
              <w:jc w:val="center"/>
              <w:rPr>
                <w:lang w:val="ru-RU"/>
              </w:rPr>
            </w:pPr>
            <w:r w:rsidRPr="0023730B">
              <w:rPr>
                <w:szCs w:val="22"/>
                <w:lang w:val="ru-RU"/>
              </w:rPr>
              <w:t>100</w:t>
            </w:r>
          </w:p>
        </w:tc>
        <w:tc>
          <w:tcPr>
            <w:tcW w:w="2399" w:type="pct"/>
          </w:tcPr>
          <w:p w14:paraId="567C5EFD" w14:textId="77777777" w:rsidR="002854A4" w:rsidRPr="0023730B" w:rsidRDefault="002854A4" w:rsidP="009F280F">
            <w:pPr>
              <w:pStyle w:val="Tabletext"/>
              <w:jc w:val="center"/>
              <w:rPr>
                <w:lang w:val="ru-RU"/>
              </w:rPr>
            </w:pPr>
            <w:r w:rsidRPr="0023730B">
              <w:rPr>
                <w:lang w:val="ru-RU"/>
              </w:rPr>
              <w:t>–</w:t>
            </w:r>
            <w:r w:rsidRPr="0023730B">
              <w:rPr>
                <w:szCs w:val="22"/>
                <w:lang w:val="ru-RU"/>
              </w:rPr>
              <w:t>62</w:t>
            </w:r>
          </w:p>
        </w:tc>
      </w:tr>
      <w:tr w:rsidR="002854A4" w:rsidRPr="0023730B" w14:paraId="4B929C50" w14:textId="77777777" w:rsidTr="00A637D1">
        <w:trPr>
          <w:jc w:val="center"/>
        </w:trPr>
        <w:tc>
          <w:tcPr>
            <w:tcW w:w="2601" w:type="pct"/>
          </w:tcPr>
          <w:p w14:paraId="617E3213" w14:textId="1B2718E6" w:rsidR="002854A4" w:rsidRPr="0023730B" w:rsidRDefault="002854A4" w:rsidP="009F280F">
            <w:pPr>
              <w:pStyle w:val="Tabletext"/>
              <w:jc w:val="center"/>
              <w:rPr>
                <w:lang w:val="ru-RU"/>
              </w:rPr>
            </w:pPr>
            <w:r w:rsidRPr="0023730B">
              <w:rPr>
                <w:szCs w:val="22"/>
                <w:lang w:val="ru-RU"/>
              </w:rPr>
              <w:t>135</w:t>
            </w:r>
          </w:p>
        </w:tc>
        <w:tc>
          <w:tcPr>
            <w:tcW w:w="2399" w:type="pct"/>
          </w:tcPr>
          <w:p w14:paraId="4153EC07" w14:textId="77777777" w:rsidR="002854A4" w:rsidRPr="0023730B" w:rsidRDefault="002854A4" w:rsidP="009F280F">
            <w:pPr>
              <w:pStyle w:val="Tabletext"/>
              <w:jc w:val="center"/>
              <w:rPr>
                <w:lang w:val="ru-RU"/>
              </w:rPr>
            </w:pPr>
            <w:r w:rsidRPr="0023730B">
              <w:rPr>
                <w:lang w:val="ru-RU"/>
              </w:rPr>
              <w:t>–</w:t>
            </w:r>
            <w:r w:rsidRPr="0023730B">
              <w:rPr>
                <w:szCs w:val="22"/>
                <w:lang w:val="ru-RU"/>
              </w:rPr>
              <w:t>71</w:t>
            </w:r>
          </w:p>
        </w:tc>
      </w:tr>
      <w:tr w:rsidR="002854A4" w:rsidRPr="0023730B" w14:paraId="42879717" w14:textId="77777777" w:rsidTr="00A637D1">
        <w:trPr>
          <w:jc w:val="center"/>
        </w:trPr>
        <w:tc>
          <w:tcPr>
            <w:tcW w:w="2601" w:type="pct"/>
          </w:tcPr>
          <w:p w14:paraId="528385BF" w14:textId="45F2FED4" w:rsidR="002854A4" w:rsidRPr="0023730B" w:rsidRDefault="002854A4" w:rsidP="009F280F">
            <w:pPr>
              <w:pStyle w:val="Tabletext"/>
              <w:jc w:val="center"/>
              <w:rPr>
                <w:lang w:val="ru-RU"/>
              </w:rPr>
            </w:pPr>
            <w:r w:rsidRPr="0023730B">
              <w:rPr>
                <w:szCs w:val="22"/>
                <w:lang w:val="ru-RU"/>
              </w:rPr>
              <w:t>166</w:t>
            </w:r>
          </w:p>
        </w:tc>
        <w:tc>
          <w:tcPr>
            <w:tcW w:w="2399" w:type="pct"/>
          </w:tcPr>
          <w:p w14:paraId="1AAEE4AE" w14:textId="77777777" w:rsidR="002854A4" w:rsidRPr="0023730B" w:rsidRDefault="002854A4" w:rsidP="009F280F">
            <w:pPr>
              <w:pStyle w:val="Tabletext"/>
              <w:jc w:val="center"/>
              <w:rPr>
                <w:lang w:val="ru-RU"/>
              </w:rPr>
            </w:pPr>
            <w:r w:rsidRPr="0023730B">
              <w:rPr>
                <w:lang w:val="ru-RU"/>
              </w:rPr>
              <w:t>–</w:t>
            </w:r>
            <w:r w:rsidRPr="0023730B">
              <w:rPr>
                <w:szCs w:val="22"/>
                <w:lang w:val="ru-RU"/>
              </w:rPr>
              <w:t>88,5</w:t>
            </w:r>
          </w:p>
        </w:tc>
      </w:tr>
      <w:tr w:rsidR="002854A4" w:rsidRPr="0023730B" w14:paraId="346DB74E" w14:textId="77777777" w:rsidTr="00A637D1">
        <w:trPr>
          <w:jc w:val="center"/>
        </w:trPr>
        <w:tc>
          <w:tcPr>
            <w:tcW w:w="2601" w:type="pct"/>
          </w:tcPr>
          <w:p w14:paraId="66BC29D1" w14:textId="1626EB9A" w:rsidR="002854A4" w:rsidRPr="0023730B" w:rsidRDefault="002854A4" w:rsidP="009F280F">
            <w:pPr>
              <w:pStyle w:val="Tabletext"/>
              <w:jc w:val="center"/>
              <w:rPr>
                <w:lang w:val="ru-RU"/>
              </w:rPr>
            </w:pPr>
            <w:r w:rsidRPr="0023730B">
              <w:rPr>
                <w:szCs w:val="22"/>
                <w:lang w:val="ru-RU"/>
              </w:rPr>
              <w:t>500</w:t>
            </w:r>
          </w:p>
        </w:tc>
        <w:tc>
          <w:tcPr>
            <w:tcW w:w="2399" w:type="pct"/>
          </w:tcPr>
          <w:p w14:paraId="5B9D164F" w14:textId="77777777" w:rsidR="002854A4" w:rsidRPr="0023730B" w:rsidRDefault="002854A4" w:rsidP="009F280F">
            <w:pPr>
              <w:pStyle w:val="Tabletext"/>
              <w:jc w:val="center"/>
              <w:rPr>
                <w:lang w:val="ru-RU"/>
              </w:rPr>
            </w:pPr>
            <w:r w:rsidRPr="0023730B">
              <w:rPr>
                <w:lang w:val="ru-RU"/>
              </w:rPr>
              <w:t>–</w:t>
            </w:r>
            <w:r w:rsidRPr="0023730B">
              <w:rPr>
                <w:szCs w:val="22"/>
                <w:lang w:val="ru-RU"/>
              </w:rPr>
              <w:t>88,5</w:t>
            </w:r>
          </w:p>
        </w:tc>
      </w:tr>
    </w:tbl>
    <w:p w14:paraId="477C6DAB" w14:textId="77777777" w:rsidR="00754C91" w:rsidRPr="0023730B" w:rsidRDefault="00754C91" w:rsidP="00754C91">
      <w:pPr>
        <w:pStyle w:val="Tablefin"/>
        <w:rPr>
          <w:lang w:val="ru-RU"/>
        </w:rPr>
      </w:pPr>
      <w:bookmarkStart w:id="175" w:name="_Toc233089216"/>
    </w:p>
    <w:p w14:paraId="701E06AC" w14:textId="77777777" w:rsidR="002854A4" w:rsidRPr="0023730B" w:rsidRDefault="002854A4" w:rsidP="002854A4">
      <w:pPr>
        <w:pStyle w:val="Heading1"/>
        <w:rPr>
          <w:lang w:val="ru-RU"/>
        </w:rPr>
      </w:pPr>
      <w:r w:rsidRPr="0023730B">
        <w:rPr>
          <w:lang w:val="ru-RU"/>
        </w:rPr>
        <w:t>9</w:t>
      </w:r>
      <w:r w:rsidRPr="0023730B">
        <w:rPr>
          <w:lang w:val="ru-RU"/>
        </w:rPr>
        <w:tab/>
        <w:t>Краткое изложение результатов лабораторных испытаний</w:t>
      </w:r>
      <w:bookmarkEnd w:id="175"/>
    </w:p>
    <w:p w14:paraId="4AF2DE6F" w14:textId="1BCB86DE" w:rsidR="002854A4" w:rsidRPr="0023730B" w:rsidRDefault="002854A4" w:rsidP="002854A4">
      <w:pPr>
        <w:rPr>
          <w:lang w:val="ru-RU"/>
        </w:rPr>
      </w:pPr>
      <w:r w:rsidRPr="0023730B">
        <w:rPr>
          <w:lang w:val="ru-RU"/>
        </w:rPr>
        <w:t>Результаты лабораторных испытаний цифровой системы С кратко изложены ниже. Использованные профили замирания, обозначенные как быстрые в городе (БГ), медленные в городе (МГ), быстрые в сельской местности (БС) или быстрые, обусловленные препятствиями рельефа местности (ПРМ), применялись независимо друг от друга к полезному сигналу и каждому источнику помех. Уровень помех дается в единицах </w:t>
      </w:r>
      <w:proofErr w:type="spellStart"/>
      <w:r w:rsidRPr="0023730B">
        <w:rPr>
          <w:lang w:val="ru-RU"/>
        </w:rPr>
        <w:t>дБ</w:t>
      </w:r>
      <w:r w:rsidRPr="0023730B">
        <w:rPr>
          <w:vertAlign w:val="subscript"/>
          <w:lang w:val="ru-RU"/>
        </w:rPr>
        <w:t>жел</w:t>
      </w:r>
      <w:proofErr w:type="spellEnd"/>
      <w:r w:rsidRPr="0023730B">
        <w:rPr>
          <w:lang w:val="ru-RU"/>
        </w:rPr>
        <w:t>, которые определяются как децибелы относительно общей мощности полезного гибридного сигнала. Для каждого испытания частоты появлен</w:t>
      </w:r>
      <w:r w:rsidR="00D271F7" w:rsidRPr="0023730B">
        <w:rPr>
          <w:lang w:val="ru-RU"/>
        </w:rPr>
        <w:t>ия ошибочных блоков в таблице 24</w:t>
      </w:r>
      <w:r w:rsidRPr="0023730B">
        <w:rPr>
          <w:lang w:val="ru-RU"/>
        </w:rPr>
        <w:t xml:space="preserve"> перечислены сценарии помех, при которых проводилось данное испытание, отношение </w:t>
      </w:r>
      <w:proofErr w:type="spellStart"/>
      <w:r w:rsidRPr="0023730B">
        <w:rPr>
          <w:i/>
          <w:iCs/>
          <w:lang w:val="ru-RU"/>
        </w:rPr>
        <w:t>C</w:t>
      </w:r>
      <w:r w:rsidRPr="0023730B">
        <w:rPr>
          <w:i/>
          <w:iCs/>
          <w:vertAlign w:val="subscript"/>
          <w:lang w:val="ru-RU"/>
        </w:rPr>
        <w:t>d</w:t>
      </w:r>
      <w:proofErr w:type="spellEnd"/>
      <w:r w:rsidRPr="0023730B">
        <w:rPr>
          <w:lang w:val="ru-RU"/>
        </w:rPr>
        <w:t>/</w:t>
      </w:r>
      <w:r w:rsidRPr="0023730B">
        <w:rPr>
          <w:i/>
          <w:iCs/>
          <w:lang w:val="ru-RU"/>
        </w:rPr>
        <w:t>N</w:t>
      </w:r>
      <w:r w:rsidRPr="0023730B">
        <w:rPr>
          <w:vertAlign w:val="subscript"/>
          <w:lang w:val="ru-RU"/>
        </w:rPr>
        <w:t>0</w:t>
      </w:r>
      <w:r w:rsidRPr="0023730B">
        <w:rPr>
          <w:lang w:val="ru-RU"/>
        </w:rPr>
        <w:t> (дБ/Гц), профиль замирания, уровень помех и измеренная частота появления блоков с ошибками.</w:t>
      </w:r>
    </w:p>
    <w:p w14:paraId="1CE18147" w14:textId="74D7BD6E" w:rsidR="002854A4" w:rsidRPr="0023730B" w:rsidRDefault="00D271F7" w:rsidP="002854A4">
      <w:pPr>
        <w:pStyle w:val="TableNo"/>
        <w:rPr>
          <w:lang w:val="ru-RU"/>
        </w:rPr>
      </w:pPr>
      <w:r w:rsidRPr="0023730B">
        <w:rPr>
          <w:lang w:val="ru-RU"/>
        </w:rPr>
        <w:t>ТАБЛИЦА 24</w:t>
      </w:r>
    </w:p>
    <w:p w14:paraId="12294A9A" w14:textId="138B283D" w:rsidR="002854A4" w:rsidRPr="0023730B" w:rsidRDefault="002854A4" w:rsidP="002854A4">
      <w:pPr>
        <w:pStyle w:val="Tabletitle"/>
        <w:rPr>
          <w:lang w:val="ru-RU"/>
        </w:rPr>
      </w:pPr>
      <w:r w:rsidRPr="0023730B">
        <w:rPr>
          <w:lang w:val="ru-RU"/>
        </w:rPr>
        <w:t>Результаты испытаний показателей работы гибридной ЧМ-системы D</w:t>
      </w:r>
      <w:r w:rsidR="00D271F7" w:rsidRPr="0023730B">
        <w:rPr>
          <w:lang w:val="ru-RU"/>
        </w:rPr>
        <w:t>T</w:t>
      </w:r>
      <w:r w:rsidRPr="0023730B">
        <w:rPr>
          <w:lang w:val="ru-RU"/>
        </w:rPr>
        <w:t>SB IBOC</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2"/>
        <w:gridCol w:w="850"/>
        <w:gridCol w:w="636"/>
        <w:gridCol w:w="1107"/>
        <w:gridCol w:w="900"/>
        <w:gridCol w:w="841"/>
        <w:gridCol w:w="1486"/>
        <w:gridCol w:w="1149"/>
        <w:gridCol w:w="1278"/>
      </w:tblGrid>
      <w:tr w:rsidR="002854A4" w:rsidRPr="0023730B" w14:paraId="625A71FD" w14:textId="77777777" w:rsidTr="00A637D1">
        <w:tc>
          <w:tcPr>
            <w:tcW w:w="722" w:type="pct"/>
            <w:vMerge w:val="restart"/>
            <w:vAlign w:val="center"/>
          </w:tcPr>
          <w:p w14:paraId="551FA633" w14:textId="77777777" w:rsidR="002854A4" w:rsidRPr="0023730B" w:rsidRDefault="002854A4" w:rsidP="009F280F">
            <w:pPr>
              <w:pStyle w:val="Tablehead"/>
              <w:rPr>
                <w:sz w:val="18"/>
                <w:szCs w:val="18"/>
                <w:lang w:val="ru-RU"/>
              </w:rPr>
            </w:pPr>
            <w:r w:rsidRPr="0023730B">
              <w:rPr>
                <w:sz w:val="18"/>
                <w:szCs w:val="18"/>
                <w:lang w:val="ru-RU"/>
              </w:rPr>
              <w:t>Испытания</w:t>
            </w:r>
          </w:p>
        </w:tc>
        <w:tc>
          <w:tcPr>
            <w:tcW w:w="2248" w:type="pct"/>
            <w:gridSpan w:val="5"/>
            <w:vMerge w:val="restart"/>
            <w:vAlign w:val="center"/>
          </w:tcPr>
          <w:p w14:paraId="3A37CB78" w14:textId="77777777" w:rsidR="002854A4" w:rsidRPr="0023730B" w:rsidRDefault="002854A4" w:rsidP="009F280F">
            <w:pPr>
              <w:pStyle w:val="Tablehead"/>
              <w:rPr>
                <w:sz w:val="18"/>
                <w:szCs w:val="18"/>
                <w:lang w:val="ru-RU"/>
              </w:rPr>
            </w:pPr>
            <w:r w:rsidRPr="0023730B">
              <w:rPr>
                <w:sz w:val="18"/>
                <w:szCs w:val="18"/>
                <w:lang w:val="ru-RU"/>
              </w:rPr>
              <w:t>Входные параметры</w:t>
            </w:r>
          </w:p>
        </w:tc>
        <w:tc>
          <w:tcPr>
            <w:tcW w:w="2030" w:type="pct"/>
            <w:gridSpan w:val="3"/>
            <w:vAlign w:val="center"/>
          </w:tcPr>
          <w:p w14:paraId="09858560" w14:textId="77777777" w:rsidR="002854A4" w:rsidRPr="0023730B" w:rsidRDefault="002854A4" w:rsidP="009F280F">
            <w:pPr>
              <w:pStyle w:val="Tablehead"/>
              <w:rPr>
                <w:sz w:val="18"/>
                <w:szCs w:val="18"/>
                <w:lang w:val="ru-RU"/>
              </w:rPr>
            </w:pPr>
            <w:r w:rsidRPr="0023730B">
              <w:rPr>
                <w:sz w:val="18"/>
                <w:szCs w:val="18"/>
                <w:lang w:val="ru-RU"/>
              </w:rPr>
              <w:t>Измерения</w:t>
            </w:r>
          </w:p>
        </w:tc>
      </w:tr>
      <w:tr w:rsidR="002854A4" w:rsidRPr="0023730B" w14:paraId="10D8D80B" w14:textId="77777777" w:rsidTr="00A637D1">
        <w:tc>
          <w:tcPr>
            <w:tcW w:w="722" w:type="pct"/>
            <w:vMerge/>
            <w:vAlign w:val="center"/>
          </w:tcPr>
          <w:p w14:paraId="42D3E701" w14:textId="77777777" w:rsidR="002854A4" w:rsidRPr="0023730B" w:rsidRDefault="002854A4" w:rsidP="009F280F">
            <w:pPr>
              <w:pStyle w:val="Tablehead"/>
              <w:rPr>
                <w:sz w:val="18"/>
                <w:szCs w:val="18"/>
                <w:lang w:val="ru-RU"/>
              </w:rPr>
            </w:pPr>
          </w:p>
        </w:tc>
        <w:tc>
          <w:tcPr>
            <w:tcW w:w="2248" w:type="pct"/>
            <w:gridSpan w:val="5"/>
            <w:vMerge/>
            <w:vAlign w:val="center"/>
          </w:tcPr>
          <w:p w14:paraId="5651E103" w14:textId="77777777" w:rsidR="002854A4" w:rsidRPr="0023730B" w:rsidRDefault="002854A4" w:rsidP="009F280F">
            <w:pPr>
              <w:pStyle w:val="Tablehead"/>
              <w:rPr>
                <w:sz w:val="18"/>
                <w:szCs w:val="18"/>
                <w:lang w:val="ru-RU"/>
              </w:rPr>
            </w:pPr>
          </w:p>
        </w:tc>
        <w:tc>
          <w:tcPr>
            <w:tcW w:w="771" w:type="pct"/>
            <w:vAlign w:val="center"/>
          </w:tcPr>
          <w:p w14:paraId="1E320D27" w14:textId="77777777" w:rsidR="002854A4" w:rsidRPr="0023730B" w:rsidRDefault="002854A4" w:rsidP="009F280F">
            <w:pPr>
              <w:pStyle w:val="Tablehead"/>
              <w:ind w:left="-57" w:right="-57"/>
              <w:rPr>
                <w:sz w:val="18"/>
                <w:szCs w:val="18"/>
                <w:lang w:val="ru-RU"/>
              </w:rPr>
            </w:pPr>
            <w:r w:rsidRPr="0023730B">
              <w:rPr>
                <w:sz w:val="18"/>
                <w:szCs w:val="18"/>
                <w:lang w:val="ru-RU"/>
              </w:rPr>
              <w:t>Цифровые характеристики</w:t>
            </w:r>
          </w:p>
        </w:tc>
        <w:tc>
          <w:tcPr>
            <w:tcW w:w="1259" w:type="pct"/>
            <w:gridSpan w:val="2"/>
            <w:vAlign w:val="center"/>
          </w:tcPr>
          <w:p w14:paraId="012F5B93" w14:textId="77777777" w:rsidR="002854A4" w:rsidRPr="0023730B" w:rsidRDefault="002854A4" w:rsidP="009F280F">
            <w:pPr>
              <w:pStyle w:val="Tablehead"/>
              <w:rPr>
                <w:sz w:val="18"/>
                <w:szCs w:val="18"/>
                <w:lang w:val="ru-RU"/>
              </w:rPr>
            </w:pPr>
            <w:r w:rsidRPr="0023730B">
              <w:rPr>
                <w:sz w:val="18"/>
                <w:szCs w:val="18"/>
                <w:lang w:val="ru-RU"/>
              </w:rPr>
              <w:t xml:space="preserve">Субъективная оценка аналогового звука </w:t>
            </w:r>
            <w:r w:rsidRPr="0023730B">
              <w:rPr>
                <w:sz w:val="18"/>
                <w:szCs w:val="18"/>
                <w:lang w:val="ru-RU"/>
              </w:rPr>
              <w:br/>
              <w:t>на цифровом пороге слышимости (ПС)</w:t>
            </w:r>
          </w:p>
        </w:tc>
      </w:tr>
      <w:tr w:rsidR="002854A4" w:rsidRPr="0023730B" w14:paraId="6C27A4FD" w14:textId="77777777" w:rsidTr="00A637D1">
        <w:tc>
          <w:tcPr>
            <w:tcW w:w="722" w:type="pct"/>
            <w:vMerge/>
          </w:tcPr>
          <w:p w14:paraId="69E4D5F7" w14:textId="77777777" w:rsidR="002854A4" w:rsidRPr="0023730B" w:rsidRDefault="002854A4" w:rsidP="009F280F">
            <w:pPr>
              <w:pStyle w:val="Tablehead"/>
              <w:rPr>
                <w:sz w:val="18"/>
                <w:szCs w:val="18"/>
                <w:lang w:val="ru-RU"/>
              </w:rPr>
            </w:pPr>
          </w:p>
        </w:tc>
        <w:tc>
          <w:tcPr>
            <w:tcW w:w="441" w:type="pct"/>
            <w:vAlign w:val="center"/>
          </w:tcPr>
          <w:p w14:paraId="0AF16460" w14:textId="77777777" w:rsidR="002854A4" w:rsidRPr="0023730B" w:rsidRDefault="002854A4" w:rsidP="009F280F">
            <w:pPr>
              <w:pStyle w:val="Tablehead"/>
              <w:rPr>
                <w:sz w:val="18"/>
                <w:szCs w:val="18"/>
                <w:lang w:val="ru-RU"/>
              </w:rPr>
            </w:pPr>
            <w:proofErr w:type="spellStart"/>
            <w:r w:rsidRPr="0023730B">
              <w:rPr>
                <w:i/>
                <w:iCs/>
                <w:sz w:val="18"/>
                <w:szCs w:val="18"/>
                <w:lang w:val="ru-RU"/>
              </w:rPr>
              <w:t>C</w:t>
            </w:r>
            <w:r w:rsidRPr="0023730B">
              <w:rPr>
                <w:i/>
                <w:iCs/>
                <w:sz w:val="18"/>
                <w:szCs w:val="18"/>
                <w:vertAlign w:val="subscript"/>
                <w:lang w:val="ru-RU"/>
              </w:rPr>
              <w:t>d</w:t>
            </w:r>
            <w:proofErr w:type="spellEnd"/>
            <w:r w:rsidRPr="0023730B">
              <w:rPr>
                <w:sz w:val="18"/>
                <w:szCs w:val="18"/>
                <w:lang w:val="ru-RU"/>
              </w:rPr>
              <w:t>/</w:t>
            </w:r>
            <w:r w:rsidRPr="0023730B">
              <w:rPr>
                <w:i/>
                <w:iCs/>
                <w:sz w:val="18"/>
                <w:szCs w:val="18"/>
                <w:lang w:val="ru-RU"/>
              </w:rPr>
              <w:t>N</w:t>
            </w:r>
            <w:r w:rsidRPr="0023730B">
              <w:rPr>
                <w:sz w:val="18"/>
                <w:szCs w:val="18"/>
                <w:vertAlign w:val="subscript"/>
                <w:lang w:val="ru-RU"/>
              </w:rPr>
              <w:t>0</w:t>
            </w:r>
            <w:r w:rsidRPr="0023730B">
              <w:rPr>
                <w:sz w:val="18"/>
                <w:szCs w:val="18"/>
                <w:lang w:val="ru-RU"/>
              </w:rPr>
              <w:br/>
              <w:t>(дБ/Гц)</w:t>
            </w:r>
          </w:p>
        </w:tc>
        <w:tc>
          <w:tcPr>
            <w:tcW w:w="330" w:type="pct"/>
            <w:vAlign w:val="center"/>
          </w:tcPr>
          <w:p w14:paraId="69A4676D" w14:textId="6E1CA207" w:rsidR="002854A4" w:rsidRPr="0023730B" w:rsidRDefault="002854A4" w:rsidP="009F280F">
            <w:pPr>
              <w:pStyle w:val="Tablehead"/>
              <w:ind w:left="-57" w:right="-57"/>
              <w:rPr>
                <w:sz w:val="18"/>
                <w:szCs w:val="18"/>
                <w:lang w:val="ru-RU"/>
              </w:rPr>
            </w:pPr>
            <w:proofErr w:type="spellStart"/>
            <w:r w:rsidRPr="0023730B">
              <w:rPr>
                <w:sz w:val="18"/>
                <w:szCs w:val="18"/>
                <w:lang w:val="ru-RU"/>
              </w:rPr>
              <w:t>Зами</w:t>
            </w:r>
            <w:r w:rsidR="00833B06" w:rsidRPr="0023730B">
              <w:rPr>
                <w:sz w:val="18"/>
                <w:szCs w:val="18"/>
                <w:lang w:val="ru-RU"/>
              </w:rPr>
              <w:t>-</w:t>
            </w:r>
            <w:r w:rsidRPr="0023730B">
              <w:rPr>
                <w:sz w:val="18"/>
                <w:szCs w:val="18"/>
                <w:lang w:val="ru-RU"/>
              </w:rPr>
              <w:t>рание</w:t>
            </w:r>
            <w:proofErr w:type="spellEnd"/>
          </w:p>
        </w:tc>
        <w:tc>
          <w:tcPr>
            <w:tcW w:w="574" w:type="pct"/>
            <w:vAlign w:val="center"/>
          </w:tcPr>
          <w:p w14:paraId="6320B569" w14:textId="4CC2F422" w:rsidR="002854A4" w:rsidRPr="0023730B" w:rsidRDefault="00833B06" w:rsidP="00833B06">
            <w:pPr>
              <w:pStyle w:val="Tablehead"/>
              <w:rPr>
                <w:sz w:val="18"/>
                <w:szCs w:val="18"/>
                <w:lang w:val="ru-RU"/>
              </w:rPr>
            </w:pPr>
            <w:proofErr w:type="spellStart"/>
            <w:r w:rsidRPr="0023730B">
              <w:rPr>
                <w:sz w:val="18"/>
                <w:szCs w:val="18"/>
                <w:lang w:val="ru-RU"/>
              </w:rPr>
              <w:t>Совме</w:t>
            </w:r>
            <w:proofErr w:type="spellEnd"/>
            <w:r w:rsidRPr="0023730B">
              <w:rPr>
                <w:sz w:val="18"/>
                <w:szCs w:val="18"/>
                <w:lang w:val="ru-RU"/>
              </w:rPr>
              <w:t>-щенный</w:t>
            </w:r>
            <w:r w:rsidR="002854A4" w:rsidRPr="0023730B">
              <w:rPr>
                <w:sz w:val="18"/>
                <w:szCs w:val="18"/>
                <w:lang w:val="ru-RU"/>
              </w:rPr>
              <w:br/>
              <w:t>канал (</w:t>
            </w:r>
            <w:proofErr w:type="spellStart"/>
            <w:r w:rsidR="002854A4" w:rsidRPr="0023730B">
              <w:rPr>
                <w:sz w:val="18"/>
                <w:szCs w:val="18"/>
                <w:lang w:val="ru-RU"/>
              </w:rPr>
              <w:t>дБ</w:t>
            </w:r>
            <w:r w:rsidR="002854A4" w:rsidRPr="0023730B">
              <w:rPr>
                <w:sz w:val="18"/>
                <w:szCs w:val="18"/>
                <w:vertAlign w:val="subscript"/>
                <w:lang w:val="ru-RU"/>
              </w:rPr>
              <w:t>жел</w:t>
            </w:r>
            <w:proofErr w:type="spellEnd"/>
            <w:r w:rsidR="002854A4" w:rsidRPr="0023730B">
              <w:rPr>
                <w:sz w:val="18"/>
                <w:szCs w:val="18"/>
                <w:lang w:val="ru-RU"/>
              </w:rPr>
              <w:t>)</w:t>
            </w:r>
          </w:p>
        </w:tc>
        <w:tc>
          <w:tcPr>
            <w:tcW w:w="467" w:type="pct"/>
            <w:vAlign w:val="center"/>
          </w:tcPr>
          <w:p w14:paraId="78DC5DCD" w14:textId="77777777" w:rsidR="002854A4" w:rsidRPr="0023730B" w:rsidRDefault="002854A4" w:rsidP="009F280F">
            <w:pPr>
              <w:pStyle w:val="Tablehead"/>
              <w:ind w:left="-57" w:right="-57"/>
              <w:rPr>
                <w:sz w:val="18"/>
                <w:szCs w:val="18"/>
                <w:lang w:val="ru-RU"/>
              </w:rPr>
            </w:pPr>
            <w:r w:rsidRPr="0023730B">
              <w:rPr>
                <w:sz w:val="18"/>
                <w:szCs w:val="18"/>
                <w:lang w:val="ru-RU"/>
              </w:rPr>
              <w:t>1-й соседний</w:t>
            </w:r>
            <w:r w:rsidRPr="0023730B">
              <w:rPr>
                <w:sz w:val="18"/>
                <w:szCs w:val="18"/>
                <w:lang w:val="ru-RU"/>
              </w:rPr>
              <w:br/>
              <w:t>канал</w:t>
            </w:r>
            <w:r w:rsidRPr="0023730B">
              <w:rPr>
                <w:sz w:val="18"/>
                <w:szCs w:val="18"/>
                <w:lang w:val="ru-RU"/>
              </w:rPr>
              <w:br/>
              <w:t>(</w:t>
            </w:r>
            <w:proofErr w:type="spellStart"/>
            <w:r w:rsidRPr="0023730B">
              <w:rPr>
                <w:sz w:val="18"/>
                <w:szCs w:val="18"/>
                <w:lang w:val="ru-RU"/>
              </w:rPr>
              <w:t>дБ</w:t>
            </w:r>
            <w:r w:rsidRPr="0023730B">
              <w:rPr>
                <w:sz w:val="18"/>
                <w:szCs w:val="18"/>
                <w:vertAlign w:val="subscript"/>
                <w:lang w:val="ru-RU"/>
              </w:rPr>
              <w:t>жел</w:t>
            </w:r>
            <w:proofErr w:type="spellEnd"/>
            <w:r w:rsidRPr="0023730B">
              <w:rPr>
                <w:sz w:val="18"/>
                <w:szCs w:val="18"/>
                <w:lang w:val="ru-RU"/>
              </w:rPr>
              <w:t>)</w:t>
            </w:r>
          </w:p>
        </w:tc>
        <w:tc>
          <w:tcPr>
            <w:tcW w:w="436" w:type="pct"/>
            <w:vAlign w:val="center"/>
          </w:tcPr>
          <w:p w14:paraId="39076773" w14:textId="77777777" w:rsidR="002854A4" w:rsidRPr="0023730B" w:rsidRDefault="002854A4" w:rsidP="009F280F">
            <w:pPr>
              <w:pStyle w:val="Tablehead"/>
              <w:ind w:left="-57" w:right="-57"/>
              <w:rPr>
                <w:sz w:val="18"/>
                <w:szCs w:val="18"/>
                <w:lang w:val="ru-RU"/>
              </w:rPr>
            </w:pPr>
            <w:r w:rsidRPr="0023730B">
              <w:rPr>
                <w:sz w:val="18"/>
                <w:szCs w:val="18"/>
                <w:lang w:val="ru-RU"/>
              </w:rPr>
              <w:t>2-й соседний</w:t>
            </w:r>
            <w:r w:rsidRPr="0023730B">
              <w:rPr>
                <w:sz w:val="18"/>
                <w:szCs w:val="18"/>
                <w:lang w:val="ru-RU"/>
              </w:rPr>
              <w:br/>
              <w:t>канал (</w:t>
            </w:r>
            <w:proofErr w:type="spellStart"/>
            <w:r w:rsidRPr="0023730B">
              <w:rPr>
                <w:sz w:val="18"/>
                <w:szCs w:val="18"/>
                <w:lang w:val="ru-RU"/>
              </w:rPr>
              <w:t>дБ</w:t>
            </w:r>
            <w:r w:rsidRPr="0023730B">
              <w:rPr>
                <w:sz w:val="18"/>
                <w:szCs w:val="18"/>
                <w:vertAlign w:val="subscript"/>
                <w:lang w:val="ru-RU"/>
              </w:rPr>
              <w:t>жел</w:t>
            </w:r>
            <w:proofErr w:type="spellEnd"/>
            <w:r w:rsidRPr="0023730B">
              <w:rPr>
                <w:sz w:val="18"/>
                <w:szCs w:val="18"/>
                <w:lang w:val="ru-RU"/>
              </w:rPr>
              <w:t>)</w:t>
            </w:r>
          </w:p>
        </w:tc>
        <w:tc>
          <w:tcPr>
            <w:tcW w:w="771" w:type="pct"/>
            <w:vAlign w:val="center"/>
          </w:tcPr>
          <w:p w14:paraId="6C1888DB" w14:textId="77777777" w:rsidR="002854A4" w:rsidRPr="0023730B" w:rsidRDefault="002854A4" w:rsidP="009F280F">
            <w:pPr>
              <w:pStyle w:val="Tablehead"/>
              <w:rPr>
                <w:sz w:val="18"/>
                <w:szCs w:val="18"/>
                <w:lang w:val="ru-RU"/>
              </w:rPr>
            </w:pPr>
            <w:r w:rsidRPr="0023730B">
              <w:rPr>
                <w:sz w:val="18"/>
                <w:szCs w:val="18"/>
                <w:lang w:val="ru-RU"/>
              </w:rPr>
              <w:t xml:space="preserve">Частота появления </w:t>
            </w:r>
            <w:r w:rsidRPr="0023730B">
              <w:rPr>
                <w:sz w:val="18"/>
                <w:szCs w:val="18"/>
                <w:lang w:val="ru-RU"/>
              </w:rPr>
              <w:br/>
              <w:t>блоков с ошибками</w:t>
            </w:r>
          </w:p>
        </w:tc>
        <w:tc>
          <w:tcPr>
            <w:tcW w:w="596" w:type="pct"/>
            <w:vAlign w:val="center"/>
          </w:tcPr>
          <w:p w14:paraId="044730D9" w14:textId="77777777" w:rsidR="002854A4" w:rsidRPr="0023730B" w:rsidRDefault="002854A4" w:rsidP="009F280F">
            <w:pPr>
              <w:pStyle w:val="Tablehead"/>
              <w:rPr>
                <w:sz w:val="18"/>
                <w:szCs w:val="18"/>
                <w:lang w:val="ru-RU"/>
              </w:rPr>
            </w:pPr>
            <w:r w:rsidRPr="0023730B">
              <w:rPr>
                <w:sz w:val="18"/>
                <w:szCs w:val="18"/>
                <w:lang w:val="ru-RU"/>
              </w:rPr>
              <w:t>Файл</w:t>
            </w:r>
          </w:p>
        </w:tc>
        <w:tc>
          <w:tcPr>
            <w:tcW w:w="663" w:type="pct"/>
            <w:vAlign w:val="center"/>
          </w:tcPr>
          <w:p w14:paraId="3A29AEE7" w14:textId="77777777" w:rsidR="002854A4" w:rsidRPr="0023730B" w:rsidRDefault="002854A4" w:rsidP="009F280F">
            <w:pPr>
              <w:pStyle w:val="Tablehead"/>
              <w:ind w:left="-57" w:right="-57"/>
              <w:rPr>
                <w:sz w:val="18"/>
                <w:szCs w:val="18"/>
                <w:lang w:val="ru-RU"/>
              </w:rPr>
            </w:pPr>
            <w:r w:rsidRPr="0023730B">
              <w:rPr>
                <w:sz w:val="18"/>
                <w:szCs w:val="18"/>
                <w:lang w:val="ru-RU"/>
              </w:rPr>
              <w:t>Субъективное ухудшение звука</w:t>
            </w:r>
          </w:p>
        </w:tc>
      </w:tr>
      <w:tr w:rsidR="002854A4" w:rsidRPr="0023730B" w14:paraId="69EDED7C" w14:textId="77777777" w:rsidTr="00A637D1">
        <w:trPr>
          <w:trHeight w:val="113"/>
        </w:trPr>
        <w:tc>
          <w:tcPr>
            <w:tcW w:w="722" w:type="pct"/>
            <w:vMerge w:val="restart"/>
            <w:vAlign w:val="center"/>
          </w:tcPr>
          <w:p w14:paraId="47F16C48" w14:textId="77777777" w:rsidR="002854A4" w:rsidRPr="0023730B" w:rsidRDefault="002854A4" w:rsidP="00E400EA">
            <w:pPr>
              <w:pStyle w:val="Tablehead"/>
              <w:keepNext w:val="0"/>
              <w:spacing w:before="40" w:after="40"/>
              <w:jc w:val="left"/>
              <w:rPr>
                <w:b w:val="0"/>
                <w:bCs/>
                <w:sz w:val="18"/>
                <w:szCs w:val="18"/>
                <w:lang w:val="ru-RU"/>
              </w:rPr>
            </w:pPr>
            <w:r w:rsidRPr="0023730B">
              <w:rPr>
                <w:b w:val="0"/>
                <w:bCs/>
                <w:sz w:val="18"/>
                <w:szCs w:val="18"/>
                <w:lang w:val="ru-RU"/>
              </w:rPr>
              <w:t>Гауссов шум</w:t>
            </w:r>
            <w:r w:rsidRPr="0023730B">
              <w:rPr>
                <w:b w:val="0"/>
                <w:bCs/>
                <w:sz w:val="18"/>
                <w:szCs w:val="18"/>
                <w:lang w:val="ru-RU"/>
              </w:rPr>
              <w:br/>
              <w:t>(отсутствие замираний/</w:t>
            </w:r>
            <w:r w:rsidRPr="0023730B">
              <w:rPr>
                <w:b w:val="0"/>
                <w:bCs/>
                <w:sz w:val="18"/>
                <w:szCs w:val="18"/>
                <w:lang w:val="ru-RU"/>
              </w:rPr>
              <w:br/>
              <w:t>отсутствие помех)</w:t>
            </w:r>
          </w:p>
        </w:tc>
        <w:tc>
          <w:tcPr>
            <w:tcW w:w="441" w:type="pct"/>
          </w:tcPr>
          <w:p w14:paraId="13D3CF11" w14:textId="77777777" w:rsidR="002854A4" w:rsidRPr="0023730B" w:rsidRDefault="002854A4" w:rsidP="00E400EA">
            <w:pPr>
              <w:pStyle w:val="Tablehead"/>
              <w:keepNext w:val="0"/>
              <w:spacing w:before="40" w:after="40"/>
              <w:rPr>
                <w:b w:val="0"/>
                <w:bCs/>
                <w:sz w:val="18"/>
                <w:szCs w:val="18"/>
                <w:lang w:val="ru-RU"/>
              </w:rPr>
            </w:pPr>
            <w:r w:rsidRPr="0023730B">
              <w:rPr>
                <w:b w:val="0"/>
                <w:bCs/>
                <w:sz w:val="18"/>
                <w:szCs w:val="18"/>
                <w:lang w:val="ru-RU"/>
              </w:rPr>
              <w:t>54,1</w:t>
            </w:r>
          </w:p>
        </w:tc>
        <w:tc>
          <w:tcPr>
            <w:tcW w:w="330" w:type="pct"/>
            <w:vMerge w:val="restart"/>
            <w:vAlign w:val="center"/>
          </w:tcPr>
          <w:p w14:paraId="3FBB6889" w14:textId="77777777" w:rsidR="002854A4" w:rsidRPr="0023730B" w:rsidRDefault="002854A4" w:rsidP="00E400EA">
            <w:pPr>
              <w:pStyle w:val="Tabletext"/>
              <w:jc w:val="center"/>
              <w:rPr>
                <w:sz w:val="18"/>
                <w:szCs w:val="18"/>
                <w:lang w:val="ru-RU"/>
              </w:rPr>
            </w:pPr>
          </w:p>
        </w:tc>
        <w:tc>
          <w:tcPr>
            <w:tcW w:w="574" w:type="pct"/>
            <w:vMerge w:val="restart"/>
          </w:tcPr>
          <w:p w14:paraId="13A633CD" w14:textId="77777777" w:rsidR="002854A4" w:rsidRPr="0023730B" w:rsidRDefault="002854A4" w:rsidP="00E400EA">
            <w:pPr>
              <w:pStyle w:val="Tabletext"/>
              <w:rPr>
                <w:sz w:val="18"/>
                <w:szCs w:val="18"/>
                <w:lang w:val="ru-RU"/>
              </w:rPr>
            </w:pPr>
          </w:p>
        </w:tc>
        <w:tc>
          <w:tcPr>
            <w:tcW w:w="467" w:type="pct"/>
            <w:vMerge w:val="restart"/>
          </w:tcPr>
          <w:p w14:paraId="6A1E05C1" w14:textId="77777777" w:rsidR="002854A4" w:rsidRPr="0023730B" w:rsidRDefault="002854A4" w:rsidP="00E400EA">
            <w:pPr>
              <w:pStyle w:val="Tabletext"/>
              <w:rPr>
                <w:sz w:val="18"/>
                <w:szCs w:val="18"/>
                <w:lang w:val="ru-RU"/>
              </w:rPr>
            </w:pPr>
          </w:p>
        </w:tc>
        <w:tc>
          <w:tcPr>
            <w:tcW w:w="436" w:type="pct"/>
            <w:vMerge w:val="restart"/>
          </w:tcPr>
          <w:p w14:paraId="1CCFA57E" w14:textId="77777777" w:rsidR="002854A4" w:rsidRPr="0023730B" w:rsidRDefault="002854A4" w:rsidP="00E400EA">
            <w:pPr>
              <w:pStyle w:val="Tabletext"/>
              <w:rPr>
                <w:sz w:val="18"/>
                <w:szCs w:val="18"/>
                <w:lang w:val="ru-RU"/>
              </w:rPr>
            </w:pPr>
          </w:p>
        </w:tc>
        <w:tc>
          <w:tcPr>
            <w:tcW w:w="771" w:type="pct"/>
          </w:tcPr>
          <w:p w14:paraId="650C8739" w14:textId="77777777" w:rsidR="002854A4" w:rsidRPr="0023730B" w:rsidRDefault="002854A4" w:rsidP="00E400EA">
            <w:pPr>
              <w:pStyle w:val="Tablehead"/>
              <w:keepNext w:val="0"/>
              <w:tabs>
                <w:tab w:val="clear" w:pos="284"/>
                <w:tab w:val="left" w:pos="384"/>
              </w:tabs>
              <w:spacing w:before="40" w:after="40"/>
              <w:jc w:val="both"/>
              <w:rPr>
                <w:b w:val="0"/>
                <w:bCs/>
                <w:sz w:val="18"/>
                <w:szCs w:val="18"/>
                <w:lang w:val="ru-RU"/>
              </w:rPr>
            </w:pPr>
            <w:r w:rsidRPr="0023730B">
              <w:rPr>
                <w:b w:val="0"/>
                <w:bCs/>
                <w:sz w:val="18"/>
                <w:szCs w:val="18"/>
                <w:lang w:val="ru-RU"/>
              </w:rPr>
              <w:tab/>
              <w:t>0,16</w:t>
            </w:r>
          </w:p>
        </w:tc>
        <w:tc>
          <w:tcPr>
            <w:tcW w:w="596" w:type="pct"/>
            <w:vMerge w:val="restart"/>
            <w:vAlign w:val="center"/>
          </w:tcPr>
          <w:p w14:paraId="2CAC753E" w14:textId="77777777" w:rsidR="002854A4" w:rsidRPr="0023730B" w:rsidRDefault="002854A4" w:rsidP="00E400EA">
            <w:pPr>
              <w:pStyle w:val="Tabletext"/>
              <w:jc w:val="center"/>
              <w:rPr>
                <w:sz w:val="18"/>
                <w:szCs w:val="18"/>
                <w:lang w:val="ru-RU"/>
              </w:rPr>
            </w:pPr>
            <w:r w:rsidRPr="0023730B">
              <w:rPr>
                <w:sz w:val="18"/>
                <w:szCs w:val="18"/>
                <w:lang w:val="ru-RU"/>
              </w:rPr>
              <w:t>audio1.wav</w:t>
            </w:r>
          </w:p>
        </w:tc>
        <w:tc>
          <w:tcPr>
            <w:tcW w:w="663" w:type="pct"/>
            <w:vMerge w:val="restart"/>
            <w:vAlign w:val="center"/>
          </w:tcPr>
          <w:p w14:paraId="6F1A95B3" w14:textId="77777777" w:rsidR="002854A4" w:rsidRPr="0023730B" w:rsidRDefault="002854A4" w:rsidP="00E400EA">
            <w:pPr>
              <w:pStyle w:val="Tabletext"/>
              <w:jc w:val="center"/>
              <w:rPr>
                <w:sz w:val="18"/>
                <w:szCs w:val="18"/>
                <w:lang w:val="ru-RU"/>
              </w:rPr>
            </w:pPr>
            <w:r w:rsidRPr="0023730B">
              <w:rPr>
                <w:sz w:val="18"/>
                <w:szCs w:val="18"/>
                <w:lang w:val="ru-RU"/>
              </w:rPr>
              <w:t>Слышимое</w:t>
            </w:r>
          </w:p>
        </w:tc>
      </w:tr>
      <w:tr w:rsidR="002854A4" w:rsidRPr="0023730B" w14:paraId="39E6F9F6" w14:textId="77777777" w:rsidTr="00A637D1">
        <w:trPr>
          <w:trHeight w:val="113"/>
        </w:trPr>
        <w:tc>
          <w:tcPr>
            <w:tcW w:w="722" w:type="pct"/>
            <w:vMerge/>
            <w:vAlign w:val="center"/>
          </w:tcPr>
          <w:p w14:paraId="67BC98D1" w14:textId="77777777" w:rsidR="002854A4" w:rsidRPr="0023730B" w:rsidRDefault="002854A4" w:rsidP="009F280F">
            <w:pPr>
              <w:pStyle w:val="Tablehead"/>
              <w:spacing w:before="40" w:after="40"/>
              <w:jc w:val="left"/>
              <w:rPr>
                <w:sz w:val="18"/>
                <w:szCs w:val="18"/>
                <w:lang w:val="ru-RU"/>
              </w:rPr>
            </w:pPr>
          </w:p>
        </w:tc>
        <w:tc>
          <w:tcPr>
            <w:tcW w:w="441" w:type="pct"/>
          </w:tcPr>
          <w:p w14:paraId="493F83E9"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54,5</w:t>
            </w:r>
          </w:p>
        </w:tc>
        <w:tc>
          <w:tcPr>
            <w:tcW w:w="330" w:type="pct"/>
            <w:vMerge/>
            <w:vAlign w:val="center"/>
          </w:tcPr>
          <w:p w14:paraId="24B45065" w14:textId="77777777" w:rsidR="002854A4" w:rsidRPr="0023730B" w:rsidRDefault="002854A4" w:rsidP="009F280F">
            <w:pPr>
              <w:pStyle w:val="Tabletext"/>
              <w:jc w:val="center"/>
              <w:rPr>
                <w:sz w:val="18"/>
                <w:szCs w:val="18"/>
                <w:lang w:val="ru-RU"/>
              </w:rPr>
            </w:pPr>
          </w:p>
        </w:tc>
        <w:tc>
          <w:tcPr>
            <w:tcW w:w="574" w:type="pct"/>
            <w:vMerge/>
          </w:tcPr>
          <w:p w14:paraId="347D08DC" w14:textId="77777777" w:rsidR="002854A4" w:rsidRPr="0023730B" w:rsidRDefault="002854A4" w:rsidP="009F280F">
            <w:pPr>
              <w:pStyle w:val="Tabletext"/>
              <w:rPr>
                <w:sz w:val="18"/>
                <w:szCs w:val="18"/>
                <w:lang w:val="ru-RU"/>
              </w:rPr>
            </w:pPr>
          </w:p>
        </w:tc>
        <w:tc>
          <w:tcPr>
            <w:tcW w:w="467" w:type="pct"/>
            <w:vMerge/>
          </w:tcPr>
          <w:p w14:paraId="3BC9B56A" w14:textId="77777777" w:rsidR="002854A4" w:rsidRPr="0023730B" w:rsidRDefault="002854A4" w:rsidP="009F280F">
            <w:pPr>
              <w:pStyle w:val="Tabletext"/>
              <w:rPr>
                <w:sz w:val="18"/>
                <w:szCs w:val="18"/>
                <w:lang w:val="ru-RU"/>
              </w:rPr>
            </w:pPr>
          </w:p>
        </w:tc>
        <w:tc>
          <w:tcPr>
            <w:tcW w:w="436" w:type="pct"/>
            <w:vMerge/>
          </w:tcPr>
          <w:p w14:paraId="44418703" w14:textId="77777777" w:rsidR="002854A4" w:rsidRPr="0023730B" w:rsidRDefault="002854A4" w:rsidP="009F280F">
            <w:pPr>
              <w:pStyle w:val="Tabletext"/>
              <w:rPr>
                <w:sz w:val="18"/>
                <w:szCs w:val="18"/>
                <w:lang w:val="ru-RU"/>
              </w:rPr>
            </w:pPr>
          </w:p>
        </w:tc>
        <w:tc>
          <w:tcPr>
            <w:tcW w:w="771" w:type="pct"/>
          </w:tcPr>
          <w:p w14:paraId="20E56053"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0,032</w:t>
            </w:r>
          </w:p>
        </w:tc>
        <w:tc>
          <w:tcPr>
            <w:tcW w:w="596" w:type="pct"/>
            <w:vMerge/>
            <w:vAlign w:val="center"/>
          </w:tcPr>
          <w:p w14:paraId="1AAD08A7" w14:textId="77777777" w:rsidR="002854A4" w:rsidRPr="0023730B" w:rsidRDefault="002854A4" w:rsidP="009F280F">
            <w:pPr>
              <w:pStyle w:val="Tabletext"/>
              <w:jc w:val="center"/>
              <w:rPr>
                <w:sz w:val="18"/>
                <w:szCs w:val="18"/>
                <w:lang w:val="ru-RU"/>
              </w:rPr>
            </w:pPr>
          </w:p>
        </w:tc>
        <w:tc>
          <w:tcPr>
            <w:tcW w:w="663" w:type="pct"/>
            <w:vMerge/>
            <w:vAlign w:val="center"/>
          </w:tcPr>
          <w:p w14:paraId="7B31A07E" w14:textId="77777777" w:rsidR="002854A4" w:rsidRPr="0023730B" w:rsidRDefault="002854A4" w:rsidP="009F280F">
            <w:pPr>
              <w:pStyle w:val="Tabletext"/>
              <w:jc w:val="center"/>
              <w:rPr>
                <w:sz w:val="18"/>
                <w:szCs w:val="18"/>
                <w:lang w:val="ru-RU"/>
              </w:rPr>
            </w:pPr>
          </w:p>
        </w:tc>
      </w:tr>
      <w:tr w:rsidR="002854A4" w:rsidRPr="0023730B" w14:paraId="795C8E90" w14:textId="77777777" w:rsidTr="00A637D1">
        <w:trPr>
          <w:trHeight w:val="113"/>
        </w:trPr>
        <w:tc>
          <w:tcPr>
            <w:tcW w:w="722" w:type="pct"/>
            <w:vMerge/>
            <w:vAlign w:val="center"/>
          </w:tcPr>
          <w:p w14:paraId="6D101354" w14:textId="77777777" w:rsidR="002854A4" w:rsidRPr="0023730B" w:rsidRDefault="002854A4" w:rsidP="009F280F">
            <w:pPr>
              <w:pStyle w:val="Tablehead"/>
              <w:spacing w:before="40" w:after="40"/>
              <w:jc w:val="left"/>
              <w:rPr>
                <w:sz w:val="18"/>
                <w:szCs w:val="18"/>
                <w:lang w:val="ru-RU"/>
              </w:rPr>
            </w:pPr>
          </w:p>
        </w:tc>
        <w:tc>
          <w:tcPr>
            <w:tcW w:w="441" w:type="pct"/>
            <w:vAlign w:val="center"/>
          </w:tcPr>
          <w:p w14:paraId="1CC269DD"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55,1</w:t>
            </w:r>
          </w:p>
        </w:tc>
        <w:tc>
          <w:tcPr>
            <w:tcW w:w="330" w:type="pct"/>
            <w:vMerge/>
            <w:vAlign w:val="center"/>
          </w:tcPr>
          <w:p w14:paraId="69640FEF" w14:textId="77777777" w:rsidR="002854A4" w:rsidRPr="0023730B" w:rsidRDefault="002854A4" w:rsidP="009F280F">
            <w:pPr>
              <w:pStyle w:val="Tabletext"/>
              <w:jc w:val="center"/>
              <w:rPr>
                <w:sz w:val="18"/>
                <w:szCs w:val="18"/>
                <w:lang w:val="ru-RU"/>
              </w:rPr>
            </w:pPr>
          </w:p>
        </w:tc>
        <w:tc>
          <w:tcPr>
            <w:tcW w:w="574" w:type="pct"/>
            <w:vMerge/>
          </w:tcPr>
          <w:p w14:paraId="3EC43D0F" w14:textId="77777777" w:rsidR="002854A4" w:rsidRPr="0023730B" w:rsidRDefault="002854A4" w:rsidP="009F280F">
            <w:pPr>
              <w:pStyle w:val="Tabletext"/>
              <w:rPr>
                <w:sz w:val="18"/>
                <w:szCs w:val="18"/>
                <w:lang w:val="ru-RU"/>
              </w:rPr>
            </w:pPr>
          </w:p>
        </w:tc>
        <w:tc>
          <w:tcPr>
            <w:tcW w:w="467" w:type="pct"/>
            <w:vMerge/>
          </w:tcPr>
          <w:p w14:paraId="09673E3F" w14:textId="77777777" w:rsidR="002854A4" w:rsidRPr="0023730B" w:rsidRDefault="002854A4" w:rsidP="009F280F">
            <w:pPr>
              <w:pStyle w:val="Tabletext"/>
              <w:rPr>
                <w:sz w:val="18"/>
                <w:szCs w:val="18"/>
                <w:lang w:val="ru-RU"/>
              </w:rPr>
            </w:pPr>
          </w:p>
        </w:tc>
        <w:tc>
          <w:tcPr>
            <w:tcW w:w="436" w:type="pct"/>
            <w:vMerge/>
          </w:tcPr>
          <w:p w14:paraId="58CBA989" w14:textId="77777777" w:rsidR="002854A4" w:rsidRPr="0023730B" w:rsidRDefault="002854A4" w:rsidP="009F280F">
            <w:pPr>
              <w:pStyle w:val="Tabletext"/>
              <w:rPr>
                <w:sz w:val="18"/>
                <w:szCs w:val="18"/>
                <w:lang w:val="ru-RU"/>
              </w:rPr>
            </w:pPr>
          </w:p>
        </w:tc>
        <w:tc>
          <w:tcPr>
            <w:tcW w:w="771" w:type="pct"/>
            <w:vAlign w:val="center"/>
          </w:tcPr>
          <w:p w14:paraId="1833E4E2" w14:textId="77777777" w:rsidR="002854A4" w:rsidRPr="0023730B" w:rsidRDefault="002854A4" w:rsidP="009F280F">
            <w:pPr>
              <w:pStyle w:val="Tablehead"/>
              <w:tabs>
                <w:tab w:val="clear" w:pos="284"/>
                <w:tab w:val="left" w:pos="384"/>
              </w:tabs>
              <w:spacing w:before="40" w:after="40"/>
              <w:jc w:val="left"/>
              <w:rPr>
                <w:b w:val="0"/>
                <w:bCs/>
                <w:sz w:val="18"/>
                <w:szCs w:val="18"/>
                <w:lang w:val="ru-RU"/>
              </w:rPr>
            </w:pPr>
            <w:r w:rsidRPr="0023730B">
              <w:rPr>
                <w:b w:val="0"/>
                <w:bCs/>
                <w:sz w:val="18"/>
                <w:szCs w:val="18"/>
                <w:lang w:val="ru-RU"/>
              </w:rPr>
              <w:tab/>
              <w:t>0,0029</w:t>
            </w:r>
          </w:p>
        </w:tc>
        <w:tc>
          <w:tcPr>
            <w:tcW w:w="596" w:type="pct"/>
            <w:vMerge/>
            <w:vAlign w:val="center"/>
          </w:tcPr>
          <w:p w14:paraId="19E06C19" w14:textId="77777777" w:rsidR="002854A4" w:rsidRPr="0023730B" w:rsidRDefault="002854A4" w:rsidP="009F280F">
            <w:pPr>
              <w:pStyle w:val="Tabletext"/>
              <w:jc w:val="center"/>
              <w:rPr>
                <w:sz w:val="18"/>
                <w:szCs w:val="18"/>
                <w:lang w:val="ru-RU"/>
              </w:rPr>
            </w:pPr>
          </w:p>
        </w:tc>
        <w:tc>
          <w:tcPr>
            <w:tcW w:w="663" w:type="pct"/>
            <w:vMerge/>
            <w:vAlign w:val="center"/>
          </w:tcPr>
          <w:p w14:paraId="519FC52F" w14:textId="77777777" w:rsidR="002854A4" w:rsidRPr="0023730B" w:rsidRDefault="002854A4" w:rsidP="009F280F">
            <w:pPr>
              <w:pStyle w:val="Tabletext"/>
              <w:jc w:val="center"/>
              <w:rPr>
                <w:sz w:val="18"/>
                <w:szCs w:val="18"/>
                <w:lang w:val="ru-RU"/>
              </w:rPr>
            </w:pPr>
          </w:p>
        </w:tc>
      </w:tr>
    </w:tbl>
    <w:p w14:paraId="77BDD678" w14:textId="77777777" w:rsidR="00E400EA" w:rsidRPr="0023730B" w:rsidRDefault="00E400EA">
      <w:pPr>
        <w:rPr>
          <w:lang w:val="ru-RU"/>
        </w:rPr>
      </w:pPr>
    </w:p>
    <w:p w14:paraId="10F6A0CE" w14:textId="039DFB66" w:rsidR="00E400EA" w:rsidRPr="0023730B" w:rsidRDefault="00E400EA" w:rsidP="00E400EA">
      <w:pPr>
        <w:pStyle w:val="TableNo"/>
        <w:rPr>
          <w:lang w:val="ru-RU"/>
        </w:rPr>
      </w:pPr>
      <w:r w:rsidRPr="0023730B">
        <w:rPr>
          <w:lang w:val="ru-RU"/>
        </w:rPr>
        <w:lastRenderedPageBreak/>
        <w:t>ТАБЛИЦА 24</w:t>
      </w:r>
      <w:r w:rsidRPr="0023730B">
        <w:rPr>
          <w:lang w:val="ru-RU"/>
        </w:rPr>
        <w:t xml:space="preserve"> (</w:t>
      </w:r>
      <w:r w:rsidRPr="0023730B">
        <w:rPr>
          <w:i/>
          <w:iCs/>
          <w:lang w:val="ru-RU"/>
        </w:rPr>
        <w:t>окончание</w:t>
      </w:r>
      <w:r w:rsidRPr="0023730B">
        <w:rPr>
          <w:lang w:val="ru-RU"/>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850"/>
        <w:gridCol w:w="636"/>
        <w:gridCol w:w="1107"/>
        <w:gridCol w:w="900"/>
        <w:gridCol w:w="841"/>
        <w:gridCol w:w="1486"/>
        <w:gridCol w:w="1149"/>
        <w:gridCol w:w="1278"/>
      </w:tblGrid>
      <w:tr w:rsidR="00E400EA" w:rsidRPr="0023730B" w14:paraId="7C06F8D6" w14:textId="77777777" w:rsidTr="00A637D1">
        <w:tc>
          <w:tcPr>
            <w:tcW w:w="722" w:type="pct"/>
            <w:vMerge w:val="restart"/>
            <w:vAlign w:val="center"/>
          </w:tcPr>
          <w:p w14:paraId="6083C4AB" w14:textId="77777777" w:rsidR="00E400EA" w:rsidRPr="0023730B" w:rsidRDefault="00E400EA" w:rsidP="000A05FA">
            <w:pPr>
              <w:pStyle w:val="Tablehead"/>
              <w:rPr>
                <w:sz w:val="18"/>
                <w:szCs w:val="18"/>
                <w:lang w:val="ru-RU"/>
              </w:rPr>
            </w:pPr>
            <w:r w:rsidRPr="0023730B">
              <w:rPr>
                <w:sz w:val="18"/>
                <w:szCs w:val="18"/>
                <w:lang w:val="ru-RU"/>
              </w:rPr>
              <w:t>Испытания</w:t>
            </w:r>
          </w:p>
        </w:tc>
        <w:tc>
          <w:tcPr>
            <w:tcW w:w="2248" w:type="pct"/>
            <w:gridSpan w:val="5"/>
            <w:vMerge w:val="restart"/>
            <w:vAlign w:val="center"/>
          </w:tcPr>
          <w:p w14:paraId="3A1CB90D" w14:textId="77777777" w:rsidR="00E400EA" w:rsidRPr="0023730B" w:rsidRDefault="00E400EA" w:rsidP="000A05FA">
            <w:pPr>
              <w:pStyle w:val="Tablehead"/>
              <w:rPr>
                <w:sz w:val="18"/>
                <w:szCs w:val="18"/>
                <w:lang w:val="ru-RU"/>
              </w:rPr>
            </w:pPr>
            <w:r w:rsidRPr="0023730B">
              <w:rPr>
                <w:sz w:val="18"/>
                <w:szCs w:val="18"/>
                <w:lang w:val="ru-RU"/>
              </w:rPr>
              <w:t>Входные параметры</w:t>
            </w:r>
          </w:p>
        </w:tc>
        <w:tc>
          <w:tcPr>
            <w:tcW w:w="2030" w:type="pct"/>
            <w:gridSpan w:val="3"/>
            <w:vAlign w:val="center"/>
          </w:tcPr>
          <w:p w14:paraId="7AF3F4E5" w14:textId="77777777" w:rsidR="00E400EA" w:rsidRPr="0023730B" w:rsidRDefault="00E400EA" w:rsidP="000A05FA">
            <w:pPr>
              <w:pStyle w:val="Tablehead"/>
              <w:rPr>
                <w:sz w:val="18"/>
                <w:szCs w:val="18"/>
                <w:lang w:val="ru-RU"/>
              </w:rPr>
            </w:pPr>
            <w:r w:rsidRPr="0023730B">
              <w:rPr>
                <w:sz w:val="18"/>
                <w:szCs w:val="18"/>
                <w:lang w:val="ru-RU"/>
              </w:rPr>
              <w:t>Измерения</w:t>
            </w:r>
          </w:p>
        </w:tc>
      </w:tr>
      <w:tr w:rsidR="00E400EA" w:rsidRPr="0023730B" w14:paraId="47F67CC7" w14:textId="77777777" w:rsidTr="00A637D1">
        <w:tc>
          <w:tcPr>
            <w:tcW w:w="722" w:type="pct"/>
            <w:vMerge/>
            <w:vAlign w:val="center"/>
          </w:tcPr>
          <w:p w14:paraId="32852F7E" w14:textId="77777777" w:rsidR="00E400EA" w:rsidRPr="0023730B" w:rsidRDefault="00E400EA" w:rsidP="000A05FA">
            <w:pPr>
              <w:pStyle w:val="Tablehead"/>
              <w:rPr>
                <w:sz w:val="18"/>
                <w:szCs w:val="18"/>
                <w:lang w:val="ru-RU"/>
              </w:rPr>
            </w:pPr>
          </w:p>
        </w:tc>
        <w:tc>
          <w:tcPr>
            <w:tcW w:w="2248" w:type="pct"/>
            <w:gridSpan w:val="5"/>
            <w:vMerge/>
            <w:vAlign w:val="center"/>
          </w:tcPr>
          <w:p w14:paraId="3A7BB117" w14:textId="77777777" w:rsidR="00E400EA" w:rsidRPr="0023730B" w:rsidRDefault="00E400EA" w:rsidP="000A05FA">
            <w:pPr>
              <w:pStyle w:val="Tablehead"/>
              <w:rPr>
                <w:sz w:val="18"/>
                <w:szCs w:val="18"/>
                <w:lang w:val="ru-RU"/>
              </w:rPr>
            </w:pPr>
          </w:p>
        </w:tc>
        <w:tc>
          <w:tcPr>
            <w:tcW w:w="771" w:type="pct"/>
            <w:vAlign w:val="center"/>
          </w:tcPr>
          <w:p w14:paraId="3645A1AA" w14:textId="77777777" w:rsidR="00E400EA" w:rsidRPr="0023730B" w:rsidRDefault="00E400EA" w:rsidP="000A05FA">
            <w:pPr>
              <w:pStyle w:val="Tablehead"/>
              <w:ind w:left="-57" w:right="-57"/>
              <w:rPr>
                <w:sz w:val="18"/>
                <w:szCs w:val="18"/>
                <w:lang w:val="ru-RU"/>
              </w:rPr>
            </w:pPr>
            <w:r w:rsidRPr="0023730B">
              <w:rPr>
                <w:sz w:val="18"/>
                <w:szCs w:val="18"/>
                <w:lang w:val="ru-RU"/>
              </w:rPr>
              <w:t>Цифровые характеристики</w:t>
            </w:r>
          </w:p>
        </w:tc>
        <w:tc>
          <w:tcPr>
            <w:tcW w:w="1259" w:type="pct"/>
            <w:gridSpan w:val="2"/>
            <w:vAlign w:val="center"/>
          </w:tcPr>
          <w:p w14:paraId="2857B639" w14:textId="77777777" w:rsidR="00E400EA" w:rsidRPr="0023730B" w:rsidRDefault="00E400EA" w:rsidP="000A05FA">
            <w:pPr>
              <w:pStyle w:val="Tablehead"/>
              <w:rPr>
                <w:sz w:val="18"/>
                <w:szCs w:val="18"/>
                <w:lang w:val="ru-RU"/>
              </w:rPr>
            </w:pPr>
            <w:r w:rsidRPr="0023730B">
              <w:rPr>
                <w:sz w:val="18"/>
                <w:szCs w:val="18"/>
                <w:lang w:val="ru-RU"/>
              </w:rPr>
              <w:t xml:space="preserve">Субъективная оценка аналогового звука </w:t>
            </w:r>
            <w:r w:rsidRPr="0023730B">
              <w:rPr>
                <w:sz w:val="18"/>
                <w:szCs w:val="18"/>
                <w:lang w:val="ru-RU"/>
              </w:rPr>
              <w:br/>
              <w:t>на цифровом пороге слышимости (ПС)</w:t>
            </w:r>
          </w:p>
        </w:tc>
      </w:tr>
      <w:tr w:rsidR="00E400EA" w:rsidRPr="0023730B" w14:paraId="3C247A99" w14:textId="77777777" w:rsidTr="00A637D1">
        <w:tc>
          <w:tcPr>
            <w:tcW w:w="722" w:type="pct"/>
            <w:vMerge/>
          </w:tcPr>
          <w:p w14:paraId="561DB07D" w14:textId="77777777" w:rsidR="00E400EA" w:rsidRPr="0023730B" w:rsidRDefault="00E400EA" w:rsidP="000A05FA">
            <w:pPr>
              <w:pStyle w:val="Tablehead"/>
              <w:rPr>
                <w:sz w:val="18"/>
                <w:szCs w:val="18"/>
                <w:lang w:val="ru-RU"/>
              </w:rPr>
            </w:pPr>
          </w:p>
        </w:tc>
        <w:tc>
          <w:tcPr>
            <w:tcW w:w="441" w:type="pct"/>
            <w:vAlign w:val="center"/>
          </w:tcPr>
          <w:p w14:paraId="4C088F37" w14:textId="77777777" w:rsidR="00E400EA" w:rsidRPr="0023730B" w:rsidRDefault="00E400EA" w:rsidP="000A05FA">
            <w:pPr>
              <w:pStyle w:val="Tablehead"/>
              <w:rPr>
                <w:sz w:val="18"/>
                <w:szCs w:val="18"/>
                <w:lang w:val="ru-RU"/>
              </w:rPr>
            </w:pPr>
            <w:proofErr w:type="spellStart"/>
            <w:r w:rsidRPr="0023730B">
              <w:rPr>
                <w:i/>
                <w:iCs/>
                <w:sz w:val="18"/>
                <w:szCs w:val="18"/>
                <w:lang w:val="ru-RU"/>
              </w:rPr>
              <w:t>C</w:t>
            </w:r>
            <w:r w:rsidRPr="0023730B">
              <w:rPr>
                <w:i/>
                <w:iCs/>
                <w:sz w:val="18"/>
                <w:szCs w:val="18"/>
                <w:vertAlign w:val="subscript"/>
                <w:lang w:val="ru-RU"/>
              </w:rPr>
              <w:t>d</w:t>
            </w:r>
            <w:proofErr w:type="spellEnd"/>
            <w:r w:rsidRPr="0023730B">
              <w:rPr>
                <w:sz w:val="18"/>
                <w:szCs w:val="18"/>
                <w:lang w:val="ru-RU"/>
              </w:rPr>
              <w:t>/</w:t>
            </w:r>
            <w:r w:rsidRPr="0023730B">
              <w:rPr>
                <w:i/>
                <w:iCs/>
                <w:sz w:val="18"/>
                <w:szCs w:val="18"/>
                <w:lang w:val="ru-RU"/>
              </w:rPr>
              <w:t>N</w:t>
            </w:r>
            <w:r w:rsidRPr="0023730B">
              <w:rPr>
                <w:sz w:val="18"/>
                <w:szCs w:val="18"/>
                <w:vertAlign w:val="subscript"/>
                <w:lang w:val="ru-RU"/>
              </w:rPr>
              <w:t>0</w:t>
            </w:r>
            <w:r w:rsidRPr="0023730B">
              <w:rPr>
                <w:sz w:val="18"/>
                <w:szCs w:val="18"/>
                <w:lang w:val="ru-RU"/>
              </w:rPr>
              <w:br/>
              <w:t>(дБ/Гц)</w:t>
            </w:r>
          </w:p>
        </w:tc>
        <w:tc>
          <w:tcPr>
            <w:tcW w:w="330" w:type="pct"/>
            <w:vAlign w:val="center"/>
          </w:tcPr>
          <w:p w14:paraId="7F6B08B8" w14:textId="77777777" w:rsidR="00E400EA" w:rsidRPr="0023730B" w:rsidRDefault="00E400EA" w:rsidP="000A05FA">
            <w:pPr>
              <w:pStyle w:val="Tablehead"/>
              <w:ind w:left="-57" w:right="-57"/>
              <w:rPr>
                <w:sz w:val="18"/>
                <w:szCs w:val="18"/>
                <w:lang w:val="ru-RU"/>
              </w:rPr>
            </w:pPr>
            <w:proofErr w:type="spellStart"/>
            <w:r w:rsidRPr="0023730B">
              <w:rPr>
                <w:sz w:val="18"/>
                <w:szCs w:val="18"/>
                <w:lang w:val="ru-RU"/>
              </w:rPr>
              <w:t>Зами-рание</w:t>
            </w:r>
            <w:proofErr w:type="spellEnd"/>
          </w:p>
        </w:tc>
        <w:tc>
          <w:tcPr>
            <w:tcW w:w="574" w:type="pct"/>
            <w:vAlign w:val="center"/>
          </w:tcPr>
          <w:p w14:paraId="483A6F95" w14:textId="77777777" w:rsidR="00E400EA" w:rsidRPr="0023730B" w:rsidRDefault="00E400EA" w:rsidP="000A05FA">
            <w:pPr>
              <w:pStyle w:val="Tablehead"/>
              <w:rPr>
                <w:sz w:val="18"/>
                <w:szCs w:val="18"/>
                <w:lang w:val="ru-RU"/>
              </w:rPr>
            </w:pPr>
            <w:proofErr w:type="spellStart"/>
            <w:r w:rsidRPr="0023730B">
              <w:rPr>
                <w:sz w:val="18"/>
                <w:szCs w:val="18"/>
                <w:lang w:val="ru-RU"/>
              </w:rPr>
              <w:t>Совме</w:t>
            </w:r>
            <w:proofErr w:type="spellEnd"/>
            <w:r w:rsidRPr="0023730B">
              <w:rPr>
                <w:sz w:val="18"/>
                <w:szCs w:val="18"/>
                <w:lang w:val="ru-RU"/>
              </w:rPr>
              <w:t>-щенный</w:t>
            </w:r>
            <w:r w:rsidRPr="0023730B">
              <w:rPr>
                <w:sz w:val="18"/>
                <w:szCs w:val="18"/>
                <w:lang w:val="ru-RU"/>
              </w:rPr>
              <w:br/>
              <w:t>канал (</w:t>
            </w:r>
            <w:proofErr w:type="spellStart"/>
            <w:r w:rsidRPr="0023730B">
              <w:rPr>
                <w:sz w:val="18"/>
                <w:szCs w:val="18"/>
                <w:lang w:val="ru-RU"/>
              </w:rPr>
              <w:t>дБ</w:t>
            </w:r>
            <w:r w:rsidRPr="0023730B">
              <w:rPr>
                <w:sz w:val="18"/>
                <w:szCs w:val="18"/>
                <w:vertAlign w:val="subscript"/>
                <w:lang w:val="ru-RU"/>
              </w:rPr>
              <w:t>жел</w:t>
            </w:r>
            <w:proofErr w:type="spellEnd"/>
            <w:r w:rsidRPr="0023730B">
              <w:rPr>
                <w:sz w:val="18"/>
                <w:szCs w:val="18"/>
                <w:lang w:val="ru-RU"/>
              </w:rPr>
              <w:t>)</w:t>
            </w:r>
          </w:p>
        </w:tc>
        <w:tc>
          <w:tcPr>
            <w:tcW w:w="467" w:type="pct"/>
            <w:vAlign w:val="center"/>
          </w:tcPr>
          <w:p w14:paraId="04D780F9" w14:textId="77777777" w:rsidR="00E400EA" w:rsidRPr="0023730B" w:rsidRDefault="00E400EA" w:rsidP="000A05FA">
            <w:pPr>
              <w:pStyle w:val="Tablehead"/>
              <w:ind w:left="-57" w:right="-57"/>
              <w:rPr>
                <w:sz w:val="18"/>
                <w:szCs w:val="18"/>
                <w:lang w:val="ru-RU"/>
              </w:rPr>
            </w:pPr>
            <w:r w:rsidRPr="0023730B">
              <w:rPr>
                <w:sz w:val="18"/>
                <w:szCs w:val="18"/>
                <w:lang w:val="ru-RU"/>
              </w:rPr>
              <w:t>1-й соседний</w:t>
            </w:r>
            <w:r w:rsidRPr="0023730B">
              <w:rPr>
                <w:sz w:val="18"/>
                <w:szCs w:val="18"/>
                <w:lang w:val="ru-RU"/>
              </w:rPr>
              <w:br/>
              <w:t>канал</w:t>
            </w:r>
            <w:r w:rsidRPr="0023730B">
              <w:rPr>
                <w:sz w:val="18"/>
                <w:szCs w:val="18"/>
                <w:lang w:val="ru-RU"/>
              </w:rPr>
              <w:br/>
              <w:t>(</w:t>
            </w:r>
            <w:proofErr w:type="spellStart"/>
            <w:r w:rsidRPr="0023730B">
              <w:rPr>
                <w:sz w:val="18"/>
                <w:szCs w:val="18"/>
                <w:lang w:val="ru-RU"/>
              </w:rPr>
              <w:t>дБ</w:t>
            </w:r>
            <w:r w:rsidRPr="0023730B">
              <w:rPr>
                <w:sz w:val="18"/>
                <w:szCs w:val="18"/>
                <w:vertAlign w:val="subscript"/>
                <w:lang w:val="ru-RU"/>
              </w:rPr>
              <w:t>жел</w:t>
            </w:r>
            <w:proofErr w:type="spellEnd"/>
            <w:r w:rsidRPr="0023730B">
              <w:rPr>
                <w:sz w:val="18"/>
                <w:szCs w:val="18"/>
                <w:lang w:val="ru-RU"/>
              </w:rPr>
              <w:t>)</w:t>
            </w:r>
          </w:p>
        </w:tc>
        <w:tc>
          <w:tcPr>
            <w:tcW w:w="436" w:type="pct"/>
            <w:vAlign w:val="center"/>
          </w:tcPr>
          <w:p w14:paraId="5A7B7BC4" w14:textId="77777777" w:rsidR="00E400EA" w:rsidRPr="0023730B" w:rsidRDefault="00E400EA" w:rsidP="000A05FA">
            <w:pPr>
              <w:pStyle w:val="Tablehead"/>
              <w:ind w:left="-57" w:right="-57"/>
              <w:rPr>
                <w:sz w:val="18"/>
                <w:szCs w:val="18"/>
                <w:lang w:val="ru-RU"/>
              </w:rPr>
            </w:pPr>
            <w:r w:rsidRPr="0023730B">
              <w:rPr>
                <w:sz w:val="18"/>
                <w:szCs w:val="18"/>
                <w:lang w:val="ru-RU"/>
              </w:rPr>
              <w:t>2-й соседний</w:t>
            </w:r>
            <w:r w:rsidRPr="0023730B">
              <w:rPr>
                <w:sz w:val="18"/>
                <w:szCs w:val="18"/>
                <w:lang w:val="ru-RU"/>
              </w:rPr>
              <w:br/>
              <w:t>канал (</w:t>
            </w:r>
            <w:proofErr w:type="spellStart"/>
            <w:r w:rsidRPr="0023730B">
              <w:rPr>
                <w:sz w:val="18"/>
                <w:szCs w:val="18"/>
                <w:lang w:val="ru-RU"/>
              </w:rPr>
              <w:t>дБ</w:t>
            </w:r>
            <w:r w:rsidRPr="0023730B">
              <w:rPr>
                <w:sz w:val="18"/>
                <w:szCs w:val="18"/>
                <w:vertAlign w:val="subscript"/>
                <w:lang w:val="ru-RU"/>
              </w:rPr>
              <w:t>жел</w:t>
            </w:r>
            <w:proofErr w:type="spellEnd"/>
            <w:r w:rsidRPr="0023730B">
              <w:rPr>
                <w:sz w:val="18"/>
                <w:szCs w:val="18"/>
                <w:lang w:val="ru-RU"/>
              </w:rPr>
              <w:t>)</w:t>
            </w:r>
          </w:p>
        </w:tc>
        <w:tc>
          <w:tcPr>
            <w:tcW w:w="771" w:type="pct"/>
            <w:vAlign w:val="center"/>
          </w:tcPr>
          <w:p w14:paraId="4E47E798" w14:textId="77777777" w:rsidR="00E400EA" w:rsidRPr="0023730B" w:rsidRDefault="00E400EA" w:rsidP="000A05FA">
            <w:pPr>
              <w:pStyle w:val="Tablehead"/>
              <w:rPr>
                <w:sz w:val="18"/>
                <w:szCs w:val="18"/>
                <w:lang w:val="ru-RU"/>
              </w:rPr>
            </w:pPr>
            <w:r w:rsidRPr="0023730B">
              <w:rPr>
                <w:sz w:val="18"/>
                <w:szCs w:val="18"/>
                <w:lang w:val="ru-RU"/>
              </w:rPr>
              <w:t xml:space="preserve">Частота появления </w:t>
            </w:r>
            <w:r w:rsidRPr="0023730B">
              <w:rPr>
                <w:sz w:val="18"/>
                <w:szCs w:val="18"/>
                <w:lang w:val="ru-RU"/>
              </w:rPr>
              <w:br/>
              <w:t>блоков с ошибками</w:t>
            </w:r>
          </w:p>
        </w:tc>
        <w:tc>
          <w:tcPr>
            <w:tcW w:w="596" w:type="pct"/>
            <w:vAlign w:val="center"/>
          </w:tcPr>
          <w:p w14:paraId="378C8072" w14:textId="77777777" w:rsidR="00E400EA" w:rsidRPr="0023730B" w:rsidRDefault="00E400EA" w:rsidP="000A05FA">
            <w:pPr>
              <w:pStyle w:val="Tablehead"/>
              <w:rPr>
                <w:sz w:val="18"/>
                <w:szCs w:val="18"/>
                <w:lang w:val="ru-RU"/>
              </w:rPr>
            </w:pPr>
            <w:r w:rsidRPr="0023730B">
              <w:rPr>
                <w:sz w:val="18"/>
                <w:szCs w:val="18"/>
                <w:lang w:val="ru-RU"/>
              </w:rPr>
              <w:t>Файл</w:t>
            </w:r>
          </w:p>
        </w:tc>
        <w:tc>
          <w:tcPr>
            <w:tcW w:w="663" w:type="pct"/>
            <w:vAlign w:val="center"/>
          </w:tcPr>
          <w:p w14:paraId="2428612B" w14:textId="77777777" w:rsidR="00E400EA" w:rsidRPr="0023730B" w:rsidRDefault="00E400EA" w:rsidP="000A05FA">
            <w:pPr>
              <w:pStyle w:val="Tablehead"/>
              <w:ind w:left="-57" w:right="-57"/>
              <w:rPr>
                <w:sz w:val="18"/>
                <w:szCs w:val="18"/>
                <w:lang w:val="ru-RU"/>
              </w:rPr>
            </w:pPr>
            <w:r w:rsidRPr="0023730B">
              <w:rPr>
                <w:sz w:val="18"/>
                <w:szCs w:val="18"/>
                <w:lang w:val="ru-RU"/>
              </w:rPr>
              <w:t>Субъективное ухудшение звука</w:t>
            </w:r>
          </w:p>
        </w:tc>
      </w:tr>
      <w:tr w:rsidR="002854A4" w:rsidRPr="0023730B" w14:paraId="7B7792EC" w14:textId="77777777" w:rsidTr="00A637D1">
        <w:tc>
          <w:tcPr>
            <w:tcW w:w="722" w:type="pct"/>
            <w:vMerge w:val="restart"/>
            <w:vAlign w:val="center"/>
          </w:tcPr>
          <w:p w14:paraId="6ED61921" w14:textId="77777777" w:rsidR="002854A4" w:rsidRPr="0023730B" w:rsidRDefault="002854A4" w:rsidP="00E400EA">
            <w:pPr>
              <w:pStyle w:val="Tablehead"/>
              <w:keepLines/>
              <w:spacing w:before="40" w:after="40"/>
              <w:ind w:right="-57"/>
              <w:jc w:val="left"/>
              <w:rPr>
                <w:b w:val="0"/>
                <w:bCs/>
                <w:sz w:val="18"/>
                <w:szCs w:val="18"/>
                <w:lang w:val="ru-RU"/>
              </w:rPr>
            </w:pPr>
            <w:proofErr w:type="spellStart"/>
            <w:r w:rsidRPr="0023730B">
              <w:rPr>
                <w:b w:val="0"/>
                <w:bCs/>
                <w:sz w:val="18"/>
                <w:szCs w:val="18"/>
                <w:lang w:val="ru-RU"/>
              </w:rPr>
              <w:t>Девятилучевое</w:t>
            </w:r>
            <w:proofErr w:type="spellEnd"/>
            <w:r w:rsidRPr="0023730B">
              <w:rPr>
                <w:b w:val="0"/>
                <w:bCs/>
                <w:sz w:val="18"/>
                <w:szCs w:val="18"/>
                <w:lang w:val="ru-RU"/>
              </w:rPr>
              <w:t xml:space="preserve"> замирание</w:t>
            </w:r>
          </w:p>
        </w:tc>
        <w:tc>
          <w:tcPr>
            <w:tcW w:w="441" w:type="pct"/>
          </w:tcPr>
          <w:p w14:paraId="268EF9B5" w14:textId="77777777" w:rsidR="002854A4" w:rsidRPr="0023730B" w:rsidRDefault="002854A4" w:rsidP="00E400EA">
            <w:pPr>
              <w:pStyle w:val="Tablehead"/>
              <w:keepLines/>
              <w:spacing w:before="40" w:after="40"/>
              <w:rPr>
                <w:b w:val="0"/>
                <w:bCs/>
                <w:sz w:val="18"/>
                <w:szCs w:val="18"/>
                <w:lang w:val="ru-RU"/>
              </w:rPr>
            </w:pPr>
            <w:r w:rsidRPr="0023730B">
              <w:rPr>
                <w:b w:val="0"/>
                <w:bCs/>
                <w:sz w:val="18"/>
                <w:szCs w:val="18"/>
                <w:lang w:val="ru-RU"/>
              </w:rPr>
              <w:t>55,4</w:t>
            </w:r>
          </w:p>
        </w:tc>
        <w:tc>
          <w:tcPr>
            <w:tcW w:w="330" w:type="pct"/>
            <w:vMerge w:val="restart"/>
            <w:vAlign w:val="center"/>
          </w:tcPr>
          <w:p w14:paraId="560E4BD3" w14:textId="77777777" w:rsidR="002854A4" w:rsidRPr="0023730B" w:rsidRDefault="002854A4" w:rsidP="00E400EA">
            <w:pPr>
              <w:pStyle w:val="Tabletext"/>
              <w:keepNext/>
              <w:keepLines/>
              <w:jc w:val="center"/>
              <w:rPr>
                <w:sz w:val="18"/>
                <w:szCs w:val="18"/>
                <w:lang w:val="ru-RU"/>
              </w:rPr>
            </w:pPr>
            <w:r w:rsidRPr="0023730B">
              <w:rPr>
                <w:sz w:val="18"/>
                <w:szCs w:val="18"/>
                <w:lang w:val="ru-RU"/>
              </w:rPr>
              <w:t>БГ</w:t>
            </w:r>
          </w:p>
        </w:tc>
        <w:tc>
          <w:tcPr>
            <w:tcW w:w="574" w:type="pct"/>
            <w:vMerge w:val="restart"/>
          </w:tcPr>
          <w:p w14:paraId="7D7FCAE5" w14:textId="77777777" w:rsidR="002854A4" w:rsidRPr="0023730B" w:rsidRDefault="002854A4" w:rsidP="00E400EA">
            <w:pPr>
              <w:pStyle w:val="Tabletext"/>
              <w:keepNext/>
              <w:keepLines/>
              <w:rPr>
                <w:sz w:val="18"/>
                <w:szCs w:val="18"/>
                <w:lang w:val="ru-RU"/>
              </w:rPr>
            </w:pPr>
          </w:p>
        </w:tc>
        <w:tc>
          <w:tcPr>
            <w:tcW w:w="467" w:type="pct"/>
            <w:vMerge w:val="restart"/>
          </w:tcPr>
          <w:p w14:paraId="2A97ACF4" w14:textId="77777777" w:rsidR="002854A4" w:rsidRPr="0023730B" w:rsidRDefault="002854A4" w:rsidP="00E400EA">
            <w:pPr>
              <w:pStyle w:val="Tabletext"/>
              <w:keepNext/>
              <w:keepLines/>
              <w:rPr>
                <w:sz w:val="18"/>
                <w:szCs w:val="18"/>
                <w:lang w:val="ru-RU"/>
              </w:rPr>
            </w:pPr>
          </w:p>
        </w:tc>
        <w:tc>
          <w:tcPr>
            <w:tcW w:w="436" w:type="pct"/>
            <w:vMerge w:val="restart"/>
          </w:tcPr>
          <w:p w14:paraId="17D2C690" w14:textId="77777777" w:rsidR="002854A4" w:rsidRPr="0023730B" w:rsidRDefault="002854A4" w:rsidP="00E400EA">
            <w:pPr>
              <w:pStyle w:val="Tabletext"/>
              <w:keepNext/>
              <w:keepLines/>
              <w:rPr>
                <w:sz w:val="18"/>
                <w:szCs w:val="18"/>
                <w:lang w:val="ru-RU"/>
              </w:rPr>
            </w:pPr>
          </w:p>
        </w:tc>
        <w:tc>
          <w:tcPr>
            <w:tcW w:w="771" w:type="pct"/>
          </w:tcPr>
          <w:p w14:paraId="0C184574" w14:textId="77777777" w:rsidR="002854A4" w:rsidRPr="0023730B" w:rsidRDefault="002854A4" w:rsidP="00E400EA">
            <w:pPr>
              <w:pStyle w:val="Tablehead"/>
              <w:keepLines/>
              <w:tabs>
                <w:tab w:val="clear" w:pos="284"/>
                <w:tab w:val="left" w:pos="384"/>
              </w:tabs>
              <w:spacing w:before="40" w:after="40"/>
              <w:jc w:val="both"/>
              <w:rPr>
                <w:b w:val="0"/>
                <w:bCs/>
                <w:sz w:val="18"/>
                <w:szCs w:val="18"/>
                <w:lang w:val="ru-RU"/>
              </w:rPr>
            </w:pPr>
            <w:r w:rsidRPr="0023730B">
              <w:rPr>
                <w:b w:val="0"/>
                <w:bCs/>
                <w:sz w:val="18"/>
                <w:szCs w:val="18"/>
                <w:lang w:val="ru-RU"/>
              </w:rPr>
              <w:tab/>
              <w:t>0,8</w:t>
            </w:r>
          </w:p>
        </w:tc>
        <w:tc>
          <w:tcPr>
            <w:tcW w:w="596" w:type="pct"/>
            <w:vMerge w:val="restart"/>
            <w:vAlign w:val="center"/>
          </w:tcPr>
          <w:p w14:paraId="1A2D1D07" w14:textId="77777777" w:rsidR="002854A4" w:rsidRPr="0023730B" w:rsidRDefault="002854A4" w:rsidP="00E400EA">
            <w:pPr>
              <w:pStyle w:val="Tabletext"/>
              <w:keepNext/>
              <w:keepLines/>
              <w:jc w:val="center"/>
              <w:rPr>
                <w:sz w:val="18"/>
                <w:szCs w:val="18"/>
                <w:lang w:val="ru-RU"/>
              </w:rPr>
            </w:pPr>
            <w:r w:rsidRPr="0023730B">
              <w:rPr>
                <w:sz w:val="18"/>
                <w:szCs w:val="18"/>
                <w:lang w:val="ru-RU"/>
              </w:rPr>
              <w:t>audio2.wav</w:t>
            </w:r>
          </w:p>
        </w:tc>
        <w:tc>
          <w:tcPr>
            <w:tcW w:w="663" w:type="pct"/>
            <w:vMerge w:val="restart"/>
            <w:vAlign w:val="center"/>
          </w:tcPr>
          <w:p w14:paraId="4FBF5DA0" w14:textId="77777777" w:rsidR="002854A4" w:rsidRPr="0023730B" w:rsidRDefault="002854A4" w:rsidP="00E400EA">
            <w:pPr>
              <w:pStyle w:val="Tabletext"/>
              <w:keepNext/>
              <w:keepLines/>
              <w:jc w:val="center"/>
              <w:rPr>
                <w:sz w:val="18"/>
                <w:szCs w:val="18"/>
                <w:lang w:val="ru-RU"/>
              </w:rPr>
            </w:pPr>
            <w:r w:rsidRPr="0023730B">
              <w:rPr>
                <w:sz w:val="18"/>
                <w:szCs w:val="18"/>
                <w:lang w:val="ru-RU"/>
              </w:rPr>
              <w:t>Слышимое</w:t>
            </w:r>
          </w:p>
        </w:tc>
      </w:tr>
      <w:tr w:rsidR="002854A4" w:rsidRPr="0023730B" w14:paraId="11DECD3B" w14:textId="77777777" w:rsidTr="00A637D1">
        <w:tc>
          <w:tcPr>
            <w:tcW w:w="722" w:type="pct"/>
            <w:vMerge/>
            <w:vAlign w:val="center"/>
          </w:tcPr>
          <w:p w14:paraId="354C52BC" w14:textId="77777777" w:rsidR="002854A4" w:rsidRPr="0023730B" w:rsidRDefault="002854A4" w:rsidP="009F280F">
            <w:pPr>
              <w:pStyle w:val="Tablehead"/>
              <w:spacing w:before="40" w:after="40"/>
              <w:jc w:val="left"/>
              <w:rPr>
                <w:sz w:val="18"/>
                <w:szCs w:val="18"/>
                <w:lang w:val="ru-RU"/>
              </w:rPr>
            </w:pPr>
          </w:p>
        </w:tc>
        <w:tc>
          <w:tcPr>
            <w:tcW w:w="441" w:type="pct"/>
          </w:tcPr>
          <w:p w14:paraId="4C0EB875"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56,4</w:t>
            </w:r>
          </w:p>
        </w:tc>
        <w:tc>
          <w:tcPr>
            <w:tcW w:w="330" w:type="pct"/>
            <w:vMerge/>
            <w:vAlign w:val="center"/>
          </w:tcPr>
          <w:p w14:paraId="6BC74940" w14:textId="77777777" w:rsidR="002854A4" w:rsidRPr="0023730B" w:rsidRDefault="002854A4" w:rsidP="009F280F">
            <w:pPr>
              <w:pStyle w:val="Tabletext"/>
              <w:jc w:val="center"/>
              <w:rPr>
                <w:sz w:val="18"/>
                <w:szCs w:val="18"/>
                <w:lang w:val="ru-RU"/>
              </w:rPr>
            </w:pPr>
          </w:p>
        </w:tc>
        <w:tc>
          <w:tcPr>
            <w:tcW w:w="574" w:type="pct"/>
            <w:vMerge/>
          </w:tcPr>
          <w:p w14:paraId="575219E7" w14:textId="77777777" w:rsidR="002854A4" w:rsidRPr="0023730B" w:rsidRDefault="002854A4" w:rsidP="009F280F">
            <w:pPr>
              <w:pStyle w:val="Tabletext"/>
              <w:rPr>
                <w:sz w:val="18"/>
                <w:szCs w:val="18"/>
                <w:lang w:val="ru-RU"/>
              </w:rPr>
            </w:pPr>
          </w:p>
        </w:tc>
        <w:tc>
          <w:tcPr>
            <w:tcW w:w="467" w:type="pct"/>
            <w:vMerge/>
          </w:tcPr>
          <w:p w14:paraId="03B8A44A" w14:textId="77777777" w:rsidR="002854A4" w:rsidRPr="0023730B" w:rsidRDefault="002854A4" w:rsidP="009F280F">
            <w:pPr>
              <w:pStyle w:val="Tabletext"/>
              <w:rPr>
                <w:sz w:val="18"/>
                <w:szCs w:val="18"/>
                <w:lang w:val="ru-RU"/>
              </w:rPr>
            </w:pPr>
          </w:p>
        </w:tc>
        <w:tc>
          <w:tcPr>
            <w:tcW w:w="436" w:type="pct"/>
            <w:vMerge/>
          </w:tcPr>
          <w:p w14:paraId="5D83578A" w14:textId="77777777" w:rsidR="002854A4" w:rsidRPr="0023730B" w:rsidRDefault="002854A4" w:rsidP="009F280F">
            <w:pPr>
              <w:pStyle w:val="Tabletext"/>
              <w:rPr>
                <w:sz w:val="18"/>
                <w:szCs w:val="18"/>
                <w:lang w:val="ru-RU"/>
              </w:rPr>
            </w:pPr>
          </w:p>
        </w:tc>
        <w:tc>
          <w:tcPr>
            <w:tcW w:w="771" w:type="pct"/>
          </w:tcPr>
          <w:p w14:paraId="12C22CDE"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0,056</w:t>
            </w:r>
          </w:p>
        </w:tc>
        <w:tc>
          <w:tcPr>
            <w:tcW w:w="596" w:type="pct"/>
            <w:vMerge/>
            <w:vAlign w:val="center"/>
          </w:tcPr>
          <w:p w14:paraId="3E3FEB0F" w14:textId="77777777" w:rsidR="002854A4" w:rsidRPr="0023730B" w:rsidRDefault="002854A4" w:rsidP="009F280F">
            <w:pPr>
              <w:pStyle w:val="Tabletext"/>
              <w:jc w:val="center"/>
              <w:rPr>
                <w:sz w:val="18"/>
                <w:szCs w:val="18"/>
                <w:lang w:val="ru-RU"/>
              </w:rPr>
            </w:pPr>
          </w:p>
        </w:tc>
        <w:tc>
          <w:tcPr>
            <w:tcW w:w="663" w:type="pct"/>
            <w:vMerge/>
            <w:vAlign w:val="center"/>
          </w:tcPr>
          <w:p w14:paraId="352970F2" w14:textId="77777777" w:rsidR="002854A4" w:rsidRPr="0023730B" w:rsidRDefault="002854A4" w:rsidP="009F280F">
            <w:pPr>
              <w:pStyle w:val="Tabletext"/>
              <w:jc w:val="center"/>
              <w:rPr>
                <w:sz w:val="18"/>
                <w:szCs w:val="18"/>
                <w:lang w:val="ru-RU"/>
              </w:rPr>
            </w:pPr>
          </w:p>
        </w:tc>
      </w:tr>
      <w:tr w:rsidR="002854A4" w:rsidRPr="0023730B" w14:paraId="3D8472F4" w14:textId="77777777" w:rsidTr="00A637D1">
        <w:tc>
          <w:tcPr>
            <w:tcW w:w="722" w:type="pct"/>
            <w:vMerge/>
            <w:vAlign w:val="center"/>
          </w:tcPr>
          <w:p w14:paraId="2B7417B1" w14:textId="77777777" w:rsidR="002854A4" w:rsidRPr="0023730B" w:rsidRDefault="002854A4" w:rsidP="009F280F">
            <w:pPr>
              <w:pStyle w:val="Tablehead"/>
              <w:spacing w:before="40" w:after="40"/>
              <w:jc w:val="left"/>
              <w:rPr>
                <w:sz w:val="18"/>
                <w:szCs w:val="18"/>
                <w:lang w:val="ru-RU"/>
              </w:rPr>
            </w:pPr>
          </w:p>
        </w:tc>
        <w:tc>
          <w:tcPr>
            <w:tcW w:w="441" w:type="pct"/>
          </w:tcPr>
          <w:p w14:paraId="1FBDB12D"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57,3</w:t>
            </w:r>
          </w:p>
        </w:tc>
        <w:tc>
          <w:tcPr>
            <w:tcW w:w="330" w:type="pct"/>
            <w:vMerge/>
            <w:vAlign w:val="center"/>
          </w:tcPr>
          <w:p w14:paraId="4B42D6F3" w14:textId="77777777" w:rsidR="002854A4" w:rsidRPr="0023730B" w:rsidRDefault="002854A4" w:rsidP="009F280F">
            <w:pPr>
              <w:pStyle w:val="Tabletext"/>
              <w:jc w:val="center"/>
              <w:rPr>
                <w:sz w:val="18"/>
                <w:szCs w:val="18"/>
                <w:lang w:val="ru-RU"/>
              </w:rPr>
            </w:pPr>
          </w:p>
        </w:tc>
        <w:tc>
          <w:tcPr>
            <w:tcW w:w="574" w:type="pct"/>
            <w:vMerge/>
          </w:tcPr>
          <w:p w14:paraId="5E3D0CAE" w14:textId="77777777" w:rsidR="002854A4" w:rsidRPr="0023730B" w:rsidRDefault="002854A4" w:rsidP="009F280F">
            <w:pPr>
              <w:pStyle w:val="Tabletext"/>
              <w:rPr>
                <w:sz w:val="18"/>
                <w:szCs w:val="18"/>
                <w:lang w:val="ru-RU"/>
              </w:rPr>
            </w:pPr>
          </w:p>
        </w:tc>
        <w:tc>
          <w:tcPr>
            <w:tcW w:w="467" w:type="pct"/>
            <w:vMerge/>
          </w:tcPr>
          <w:p w14:paraId="671C5855" w14:textId="77777777" w:rsidR="002854A4" w:rsidRPr="0023730B" w:rsidRDefault="002854A4" w:rsidP="009F280F">
            <w:pPr>
              <w:pStyle w:val="Tabletext"/>
              <w:rPr>
                <w:sz w:val="18"/>
                <w:szCs w:val="18"/>
                <w:lang w:val="ru-RU"/>
              </w:rPr>
            </w:pPr>
          </w:p>
        </w:tc>
        <w:tc>
          <w:tcPr>
            <w:tcW w:w="436" w:type="pct"/>
            <w:vMerge/>
          </w:tcPr>
          <w:p w14:paraId="4575AF03" w14:textId="77777777" w:rsidR="002854A4" w:rsidRPr="0023730B" w:rsidRDefault="002854A4" w:rsidP="009F280F">
            <w:pPr>
              <w:pStyle w:val="Tabletext"/>
              <w:rPr>
                <w:sz w:val="18"/>
                <w:szCs w:val="18"/>
                <w:lang w:val="ru-RU"/>
              </w:rPr>
            </w:pPr>
          </w:p>
        </w:tc>
        <w:tc>
          <w:tcPr>
            <w:tcW w:w="771" w:type="pct"/>
          </w:tcPr>
          <w:p w14:paraId="4EC7E2C7"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0,012</w:t>
            </w:r>
          </w:p>
        </w:tc>
        <w:tc>
          <w:tcPr>
            <w:tcW w:w="596" w:type="pct"/>
            <w:vMerge/>
            <w:vAlign w:val="center"/>
          </w:tcPr>
          <w:p w14:paraId="6553BA37" w14:textId="77777777" w:rsidR="002854A4" w:rsidRPr="0023730B" w:rsidRDefault="002854A4" w:rsidP="009F280F">
            <w:pPr>
              <w:pStyle w:val="Tabletext"/>
              <w:jc w:val="center"/>
              <w:rPr>
                <w:sz w:val="18"/>
                <w:szCs w:val="18"/>
                <w:lang w:val="ru-RU"/>
              </w:rPr>
            </w:pPr>
          </w:p>
        </w:tc>
        <w:tc>
          <w:tcPr>
            <w:tcW w:w="663" w:type="pct"/>
            <w:vMerge/>
            <w:vAlign w:val="center"/>
          </w:tcPr>
          <w:p w14:paraId="581BCC96" w14:textId="77777777" w:rsidR="002854A4" w:rsidRPr="0023730B" w:rsidRDefault="002854A4" w:rsidP="009F280F">
            <w:pPr>
              <w:pStyle w:val="Tabletext"/>
              <w:jc w:val="center"/>
              <w:rPr>
                <w:sz w:val="18"/>
                <w:szCs w:val="18"/>
                <w:lang w:val="ru-RU"/>
              </w:rPr>
            </w:pPr>
          </w:p>
        </w:tc>
      </w:tr>
      <w:tr w:rsidR="002854A4" w:rsidRPr="0023730B" w14:paraId="1B27F812" w14:textId="77777777" w:rsidTr="00A637D1">
        <w:tc>
          <w:tcPr>
            <w:tcW w:w="722" w:type="pct"/>
            <w:vMerge/>
            <w:vAlign w:val="center"/>
          </w:tcPr>
          <w:p w14:paraId="1D3ADA07" w14:textId="77777777" w:rsidR="002854A4" w:rsidRPr="0023730B" w:rsidRDefault="002854A4" w:rsidP="009F280F">
            <w:pPr>
              <w:pStyle w:val="Tablehead"/>
              <w:spacing w:before="40" w:after="40"/>
              <w:jc w:val="left"/>
              <w:rPr>
                <w:sz w:val="18"/>
                <w:szCs w:val="18"/>
                <w:lang w:val="ru-RU"/>
              </w:rPr>
            </w:pPr>
          </w:p>
        </w:tc>
        <w:tc>
          <w:tcPr>
            <w:tcW w:w="441" w:type="pct"/>
          </w:tcPr>
          <w:p w14:paraId="75CAFAC8"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59,3</w:t>
            </w:r>
          </w:p>
        </w:tc>
        <w:tc>
          <w:tcPr>
            <w:tcW w:w="330" w:type="pct"/>
            <w:vMerge w:val="restart"/>
            <w:vAlign w:val="center"/>
          </w:tcPr>
          <w:p w14:paraId="0703CC5C" w14:textId="77777777" w:rsidR="002854A4" w:rsidRPr="0023730B" w:rsidRDefault="002854A4" w:rsidP="009F280F">
            <w:pPr>
              <w:pStyle w:val="Tabletext"/>
              <w:jc w:val="center"/>
              <w:rPr>
                <w:sz w:val="18"/>
                <w:szCs w:val="18"/>
                <w:lang w:val="ru-RU"/>
              </w:rPr>
            </w:pPr>
            <w:r w:rsidRPr="0023730B">
              <w:rPr>
                <w:sz w:val="18"/>
                <w:szCs w:val="18"/>
                <w:lang w:val="ru-RU"/>
              </w:rPr>
              <w:t>МГ</w:t>
            </w:r>
          </w:p>
        </w:tc>
        <w:tc>
          <w:tcPr>
            <w:tcW w:w="574" w:type="pct"/>
            <w:vMerge w:val="restart"/>
          </w:tcPr>
          <w:p w14:paraId="37C3A915" w14:textId="77777777" w:rsidR="002854A4" w:rsidRPr="0023730B" w:rsidRDefault="002854A4" w:rsidP="009F280F">
            <w:pPr>
              <w:pStyle w:val="Tabletext"/>
              <w:rPr>
                <w:sz w:val="18"/>
                <w:szCs w:val="18"/>
                <w:lang w:val="ru-RU"/>
              </w:rPr>
            </w:pPr>
          </w:p>
        </w:tc>
        <w:tc>
          <w:tcPr>
            <w:tcW w:w="467" w:type="pct"/>
            <w:vMerge w:val="restart"/>
          </w:tcPr>
          <w:p w14:paraId="683A654A" w14:textId="77777777" w:rsidR="002854A4" w:rsidRPr="0023730B" w:rsidRDefault="002854A4" w:rsidP="009F280F">
            <w:pPr>
              <w:pStyle w:val="Tabletext"/>
              <w:rPr>
                <w:sz w:val="18"/>
                <w:szCs w:val="18"/>
                <w:lang w:val="ru-RU"/>
              </w:rPr>
            </w:pPr>
          </w:p>
        </w:tc>
        <w:tc>
          <w:tcPr>
            <w:tcW w:w="436" w:type="pct"/>
            <w:vMerge w:val="restart"/>
          </w:tcPr>
          <w:p w14:paraId="234CBFD8" w14:textId="77777777" w:rsidR="002854A4" w:rsidRPr="0023730B" w:rsidRDefault="002854A4" w:rsidP="009F280F">
            <w:pPr>
              <w:pStyle w:val="Tabletext"/>
              <w:rPr>
                <w:sz w:val="18"/>
                <w:szCs w:val="18"/>
                <w:lang w:val="ru-RU"/>
              </w:rPr>
            </w:pPr>
          </w:p>
        </w:tc>
        <w:tc>
          <w:tcPr>
            <w:tcW w:w="771" w:type="pct"/>
          </w:tcPr>
          <w:p w14:paraId="526893E4"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0,106</w:t>
            </w:r>
          </w:p>
        </w:tc>
        <w:tc>
          <w:tcPr>
            <w:tcW w:w="596" w:type="pct"/>
            <w:vMerge w:val="restart"/>
            <w:vAlign w:val="center"/>
          </w:tcPr>
          <w:p w14:paraId="10FE642D" w14:textId="77777777" w:rsidR="002854A4" w:rsidRPr="0023730B" w:rsidRDefault="002854A4" w:rsidP="009F280F">
            <w:pPr>
              <w:pStyle w:val="Tabletext"/>
              <w:jc w:val="center"/>
              <w:rPr>
                <w:sz w:val="18"/>
                <w:szCs w:val="18"/>
                <w:lang w:val="ru-RU"/>
              </w:rPr>
            </w:pPr>
            <w:r w:rsidRPr="0023730B">
              <w:rPr>
                <w:sz w:val="18"/>
                <w:szCs w:val="18"/>
                <w:lang w:val="ru-RU"/>
              </w:rPr>
              <w:t>audio3.wav</w:t>
            </w:r>
          </w:p>
        </w:tc>
        <w:tc>
          <w:tcPr>
            <w:tcW w:w="663" w:type="pct"/>
            <w:vMerge w:val="restart"/>
            <w:vAlign w:val="center"/>
          </w:tcPr>
          <w:p w14:paraId="0A55DDBB"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5602D7ED" w14:textId="77777777" w:rsidTr="00A637D1">
        <w:tc>
          <w:tcPr>
            <w:tcW w:w="722" w:type="pct"/>
            <w:vMerge/>
            <w:vAlign w:val="center"/>
          </w:tcPr>
          <w:p w14:paraId="676499A9" w14:textId="77777777" w:rsidR="002854A4" w:rsidRPr="0023730B" w:rsidRDefault="002854A4" w:rsidP="009F280F">
            <w:pPr>
              <w:pStyle w:val="Tablehead"/>
              <w:spacing w:before="40" w:after="40"/>
              <w:jc w:val="left"/>
              <w:rPr>
                <w:sz w:val="18"/>
                <w:szCs w:val="18"/>
                <w:lang w:val="ru-RU"/>
              </w:rPr>
            </w:pPr>
          </w:p>
        </w:tc>
        <w:tc>
          <w:tcPr>
            <w:tcW w:w="441" w:type="pct"/>
          </w:tcPr>
          <w:p w14:paraId="1967E168"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60,4</w:t>
            </w:r>
          </w:p>
        </w:tc>
        <w:tc>
          <w:tcPr>
            <w:tcW w:w="330" w:type="pct"/>
            <w:vMerge/>
            <w:vAlign w:val="center"/>
          </w:tcPr>
          <w:p w14:paraId="413F13AB" w14:textId="77777777" w:rsidR="002854A4" w:rsidRPr="0023730B" w:rsidRDefault="002854A4" w:rsidP="009F280F">
            <w:pPr>
              <w:pStyle w:val="Tabletext"/>
              <w:jc w:val="center"/>
              <w:rPr>
                <w:sz w:val="18"/>
                <w:szCs w:val="18"/>
                <w:lang w:val="ru-RU"/>
              </w:rPr>
            </w:pPr>
          </w:p>
        </w:tc>
        <w:tc>
          <w:tcPr>
            <w:tcW w:w="574" w:type="pct"/>
            <w:vMerge/>
          </w:tcPr>
          <w:p w14:paraId="2BE26C80" w14:textId="77777777" w:rsidR="002854A4" w:rsidRPr="0023730B" w:rsidRDefault="002854A4" w:rsidP="009F280F">
            <w:pPr>
              <w:pStyle w:val="Tabletext"/>
              <w:rPr>
                <w:sz w:val="18"/>
                <w:szCs w:val="18"/>
                <w:lang w:val="ru-RU"/>
              </w:rPr>
            </w:pPr>
          </w:p>
        </w:tc>
        <w:tc>
          <w:tcPr>
            <w:tcW w:w="467" w:type="pct"/>
            <w:vMerge/>
          </w:tcPr>
          <w:p w14:paraId="28693B20" w14:textId="77777777" w:rsidR="002854A4" w:rsidRPr="0023730B" w:rsidRDefault="002854A4" w:rsidP="009F280F">
            <w:pPr>
              <w:pStyle w:val="Tabletext"/>
              <w:rPr>
                <w:sz w:val="18"/>
                <w:szCs w:val="18"/>
                <w:lang w:val="ru-RU"/>
              </w:rPr>
            </w:pPr>
          </w:p>
        </w:tc>
        <w:tc>
          <w:tcPr>
            <w:tcW w:w="436" w:type="pct"/>
            <w:vMerge/>
          </w:tcPr>
          <w:p w14:paraId="680DFF2F" w14:textId="77777777" w:rsidR="002854A4" w:rsidRPr="0023730B" w:rsidRDefault="002854A4" w:rsidP="009F280F">
            <w:pPr>
              <w:pStyle w:val="Tabletext"/>
              <w:rPr>
                <w:sz w:val="18"/>
                <w:szCs w:val="18"/>
                <w:lang w:val="ru-RU"/>
              </w:rPr>
            </w:pPr>
          </w:p>
        </w:tc>
        <w:tc>
          <w:tcPr>
            <w:tcW w:w="771" w:type="pct"/>
          </w:tcPr>
          <w:p w14:paraId="7C038FA1"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0,054</w:t>
            </w:r>
          </w:p>
        </w:tc>
        <w:tc>
          <w:tcPr>
            <w:tcW w:w="596" w:type="pct"/>
            <w:vMerge/>
            <w:vAlign w:val="center"/>
          </w:tcPr>
          <w:p w14:paraId="2FAA005C" w14:textId="77777777" w:rsidR="002854A4" w:rsidRPr="0023730B" w:rsidRDefault="002854A4" w:rsidP="009F280F">
            <w:pPr>
              <w:pStyle w:val="Tabletext"/>
              <w:jc w:val="center"/>
              <w:rPr>
                <w:sz w:val="18"/>
                <w:szCs w:val="18"/>
                <w:lang w:val="ru-RU"/>
              </w:rPr>
            </w:pPr>
          </w:p>
        </w:tc>
        <w:tc>
          <w:tcPr>
            <w:tcW w:w="663" w:type="pct"/>
            <w:vMerge/>
            <w:vAlign w:val="center"/>
          </w:tcPr>
          <w:p w14:paraId="27DCA06A" w14:textId="77777777" w:rsidR="002854A4" w:rsidRPr="0023730B" w:rsidRDefault="002854A4" w:rsidP="009F280F">
            <w:pPr>
              <w:pStyle w:val="Tabletext"/>
              <w:jc w:val="center"/>
              <w:rPr>
                <w:sz w:val="18"/>
                <w:szCs w:val="18"/>
                <w:lang w:val="ru-RU"/>
              </w:rPr>
            </w:pPr>
          </w:p>
        </w:tc>
      </w:tr>
      <w:tr w:rsidR="002854A4" w:rsidRPr="0023730B" w14:paraId="3443ECBE" w14:textId="77777777" w:rsidTr="00A637D1">
        <w:tc>
          <w:tcPr>
            <w:tcW w:w="722" w:type="pct"/>
            <w:vMerge/>
            <w:vAlign w:val="center"/>
          </w:tcPr>
          <w:p w14:paraId="46227BA2" w14:textId="77777777" w:rsidR="002854A4" w:rsidRPr="0023730B" w:rsidRDefault="002854A4" w:rsidP="009F280F">
            <w:pPr>
              <w:pStyle w:val="Tablehead"/>
              <w:spacing w:before="40" w:after="40"/>
              <w:jc w:val="left"/>
              <w:rPr>
                <w:sz w:val="18"/>
                <w:szCs w:val="18"/>
                <w:lang w:val="ru-RU"/>
              </w:rPr>
            </w:pPr>
          </w:p>
        </w:tc>
        <w:tc>
          <w:tcPr>
            <w:tcW w:w="441" w:type="pct"/>
          </w:tcPr>
          <w:p w14:paraId="33EDDC34"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61,4</w:t>
            </w:r>
          </w:p>
        </w:tc>
        <w:tc>
          <w:tcPr>
            <w:tcW w:w="330" w:type="pct"/>
            <w:vMerge/>
            <w:vAlign w:val="center"/>
          </w:tcPr>
          <w:p w14:paraId="47259560" w14:textId="77777777" w:rsidR="002854A4" w:rsidRPr="0023730B" w:rsidRDefault="002854A4" w:rsidP="009F280F">
            <w:pPr>
              <w:pStyle w:val="Tabletext"/>
              <w:jc w:val="center"/>
              <w:rPr>
                <w:sz w:val="18"/>
                <w:szCs w:val="18"/>
                <w:lang w:val="ru-RU"/>
              </w:rPr>
            </w:pPr>
          </w:p>
        </w:tc>
        <w:tc>
          <w:tcPr>
            <w:tcW w:w="574" w:type="pct"/>
            <w:vMerge/>
          </w:tcPr>
          <w:p w14:paraId="07E05F97" w14:textId="77777777" w:rsidR="002854A4" w:rsidRPr="0023730B" w:rsidRDefault="002854A4" w:rsidP="009F280F">
            <w:pPr>
              <w:pStyle w:val="Tabletext"/>
              <w:rPr>
                <w:sz w:val="18"/>
                <w:szCs w:val="18"/>
                <w:lang w:val="ru-RU"/>
              </w:rPr>
            </w:pPr>
          </w:p>
        </w:tc>
        <w:tc>
          <w:tcPr>
            <w:tcW w:w="467" w:type="pct"/>
            <w:vMerge/>
          </w:tcPr>
          <w:p w14:paraId="45BFE3EB" w14:textId="77777777" w:rsidR="002854A4" w:rsidRPr="0023730B" w:rsidRDefault="002854A4" w:rsidP="009F280F">
            <w:pPr>
              <w:pStyle w:val="Tabletext"/>
              <w:rPr>
                <w:sz w:val="18"/>
                <w:szCs w:val="18"/>
                <w:lang w:val="ru-RU"/>
              </w:rPr>
            </w:pPr>
          </w:p>
        </w:tc>
        <w:tc>
          <w:tcPr>
            <w:tcW w:w="436" w:type="pct"/>
            <w:vMerge/>
          </w:tcPr>
          <w:p w14:paraId="6D9793D2" w14:textId="77777777" w:rsidR="002854A4" w:rsidRPr="0023730B" w:rsidRDefault="002854A4" w:rsidP="009F280F">
            <w:pPr>
              <w:pStyle w:val="Tabletext"/>
              <w:rPr>
                <w:sz w:val="18"/>
                <w:szCs w:val="18"/>
                <w:lang w:val="ru-RU"/>
              </w:rPr>
            </w:pPr>
          </w:p>
        </w:tc>
        <w:tc>
          <w:tcPr>
            <w:tcW w:w="771" w:type="pct"/>
          </w:tcPr>
          <w:p w14:paraId="6B0EDD3E"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0,0202</w:t>
            </w:r>
          </w:p>
        </w:tc>
        <w:tc>
          <w:tcPr>
            <w:tcW w:w="596" w:type="pct"/>
            <w:vMerge/>
            <w:vAlign w:val="center"/>
          </w:tcPr>
          <w:p w14:paraId="344A7A67" w14:textId="77777777" w:rsidR="002854A4" w:rsidRPr="0023730B" w:rsidRDefault="002854A4" w:rsidP="009F280F">
            <w:pPr>
              <w:pStyle w:val="Tabletext"/>
              <w:jc w:val="center"/>
              <w:rPr>
                <w:sz w:val="18"/>
                <w:szCs w:val="18"/>
                <w:lang w:val="ru-RU"/>
              </w:rPr>
            </w:pPr>
          </w:p>
        </w:tc>
        <w:tc>
          <w:tcPr>
            <w:tcW w:w="663" w:type="pct"/>
            <w:vMerge/>
            <w:vAlign w:val="center"/>
          </w:tcPr>
          <w:p w14:paraId="28468408" w14:textId="77777777" w:rsidR="002854A4" w:rsidRPr="0023730B" w:rsidRDefault="002854A4" w:rsidP="009F280F">
            <w:pPr>
              <w:pStyle w:val="Tabletext"/>
              <w:jc w:val="center"/>
              <w:rPr>
                <w:sz w:val="18"/>
                <w:szCs w:val="18"/>
                <w:lang w:val="ru-RU"/>
              </w:rPr>
            </w:pPr>
          </w:p>
        </w:tc>
      </w:tr>
      <w:tr w:rsidR="002854A4" w:rsidRPr="0023730B" w14:paraId="71171189" w14:textId="77777777" w:rsidTr="00A637D1">
        <w:tc>
          <w:tcPr>
            <w:tcW w:w="722" w:type="pct"/>
            <w:vMerge/>
            <w:vAlign w:val="center"/>
          </w:tcPr>
          <w:p w14:paraId="2CDDF397" w14:textId="77777777" w:rsidR="002854A4" w:rsidRPr="0023730B" w:rsidRDefault="002854A4" w:rsidP="009F280F">
            <w:pPr>
              <w:pStyle w:val="Tablehead"/>
              <w:spacing w:before="40" w:after="40"/>
              <w:jc w:val="left"/>
              <w:rPr>
                <w:sz w:val="18"/>
                <w:szCs w:val="18"/>
                <w:lang w:val="ru-RU"/>
              </w:rPr>
            </w:pPr>
          </w:p>
        </w:tc>
        <w:tc>
          <w:tcPr>
            <w:tcW w:w="441" w:type="pct"/>
          </w:tcPr>
          <w:p w14:paraId="59D6B508"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55,9</w:t>
            </w:r>
          </w:p>
        </w:tc>
        <w:tc>
          <w:tcPr>
            <w:tcW w:w="330" w:type="pct"/>
            <w:vMerge w:val="restart"/>
            <w:vAlign w:val="center"/>
          </w:tcPr>
          <w:p w14:paraId="1CEBD132" w14:textId="77777777" w:rsidR="002854A4" w:rsidRPr="0023730B" w:rsidRDefault="002854A4" w:rsidP="009F280F">
            <w:pPr>
              <w:pStyle w:val="Tabletext"/>
              <w:jc w:val="center"/>
              <w:rPr>
                <w:sz w:val="18"/>
                <w:szCs w:val="18"/>
                <w:lang w:val="ru-RU"/>
              </w:rPr>
            </w:pPr>
            <w:r w:rsidRPr="0023730B">
              <w:rPr>
                <w:sz w:val="18"/>
                <w:szCs w:val="18"/>
                <w:lang w:val="ru-RU"/>
              </w:rPr>
              <w:t>БС</w:t>
            </w:r>
          </w:p>
        </w:tc>
        <w:tc>
          <w:tcPr>
            <w:tcW w:w="574" w:type="pct"/>
            <w:vMerge w:val="restart"/>
          </w:tcPr>
          <w:p w14:paraId="1DC5241D" w14:textId="77777777" w:rsidR="002854A4" w:rsidRPr="0023730B" w:rsidRDefault="002854A4" w:rsidP="009F280F">
            <w:pPr>
              <w:pStyle w:val="Tabletext"/>
              <w:rPr>
                <w:sz w:val="18"/>
                <w:szCs w:val="18"/>
                <w:lang w:val="ru-RU"/>
              </w:rPr>
            </w:pPr>
          </w:p>
        </w:tc>
        <w:tc>
          <w:tcPr>
            <w:tcW w:w="467" w:type="pct"/>
            <w:vMerge w:val="restart"/>
          </w:tcPr>
          <w:p w14:paraId="2F0721CF" w14:textId="77777777" w:rsidR="002854A4" w:rsidRPr="0023730B" w:rsidRDefault="002854A4" w:rsidP="009F280F">
            <w:pPr>
              <w:pStyle w:val="Tabletext"/>
              <w:rPr>
                <w:sz w:val="18"/>
                <w:szCs w:val="18"/>
                <w:lang w:val="ru-RU"/>
              </w:rPr>
            </w:pPr>
          </w:p>
        </w:tc>
        <w:tc>
          <w:tcPr>
            <w:tcW w:w="436" w:type="pct"/>
            <w:vMerge w:val="restart"/>
          </w:tcPr>
          <w:p w14:paraId="3FA8E1A9" w14:textId="77777777" w:rsidR="002854A4" w:rsidRPr="0023730B" w:rsidRDefault="002854A4" w:rsidP="009F280F">
            <w:pPr>
              <w:pStyle w:val="Tabletext"/>
              <w:rPr>
                <w:sz w:val="18"/>
                <w:szCs w:val="18"/>
                <w:lang w:val="ru-RU"/>
              </w:rPr>
            </w:pPr>
          </w:p>
        </w:tc>
        <w:tc>
          <w:tcPr>
            <w:tcW w:w="771" w:type="pct"/>
          </w:tcPr>
          <w:p w14:paraId="4CE5D39B"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0,6</w:t>
            </w:r>
          </w:p>
        </w:tc>
        <w:tc>
          <w:tcPr>
            <w:tcW w:w="596" w:type="pct"/>
            <w:vMerge w:val="restart"/>
            <w:vAlign w:val="center"/>
          </w:tcPr>
          <w:p w14:paraId="27F3B887" w14:textId="77777777" w:rsidR="002854A4" w:rsidRPr="0023730B" w:rsidRDefault="002854A4" w:rsidP="009F280F">
            <w:pPr>
              <w:pStyle w:val="Tabletext"/>
              <w:jc w:val="center"/>
              <w:rPr>
                <w:sz w:val="18"/>
                <w:szCs w:val="18"/>
                <w:lang w:val="ru-RU"/>
              </w:rPr>
            </w:pPr>
            <w:r w:rsidRPr="0023730B">
              <w:rPr>
                <w:sz w:val="18"/>
                <w:szCs w:val="18"/>
                <w:lang w:val="ru-RU"/>
              </w:rPr>
              <w:t>audio4.wav</w:t>
            </w:r>
          </w:p>
        </w:tc>
        <w:tc>
          <w:tcPr>
            <w:tcW w:w="663" w:type="pct"/>
            <w:vMerge w:val="restart"/>
            <w:vAlign w:val="center"/>
          </w:tcPr>
          <w:p w14:paraId="4BFAD701"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584CDB2C" w14:textId="77777777" w:rsidTr="00A637D1">
        <w:tc>
          <w:tcPr>
            <w:tcW w:w="722" w:type="pct"/>
            <w:vMerge/>
            <w:vAlign w:val="center"/>
          </w:tcPr>
          <w:p w14:paraId="1D089C3F" w14:textId="77777777" w:rsidR="002854A4" w:rsidRPr="0023730B" w:rsidRDefault="002854A4" w:rsidP="009F280F">
            <w:pPr>
              <w:pStyle w:val="Tablehead"/>
              <w:spacing w:before="40" w:after="40"/>
              <w:jc w:val="left"/>
              <w:rPr>
                <w:sz w:val="18"/>
                <w:szCs w:val="18"/>
                <w:lang w:val="ru-RU"/>
              </w:rPr>
            </w:pPr>
          </w:p>
        </w:tc>
        <w:tc>
          <w:tcPr>
            <w:tcW w:w="441" w:type="pct"/>
          </w:tcPr>
          <w:p w14:paraId="6E5EF0E1"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56,8</w:t>
            </w:r>
          </w:p>
        </w:tc>
        <w:tc>
          <w:tcPr>
            <w:tcW w:w="330" w:type="pct"/>
            <w:vMerge/>
            <w:vAlign w:val="center"/>
          </w:tcPr>
          <w:p w14:paraId="4B4BD954" w14:textId="77777777" w:rsidR="002854A4" w:rsidRPr="0023730B" w:rsidRDefault="002854A4" w:rsidP="009F280F">
            <w:pPr>
              <w:pStyle w:val="Tabletext"/>
              <w:jc w:val="center"/>
              <w:rPr>
                <w:sz w:val="18"/>
                <w:szCs w:val="18"/>
                <w:lang w:val="ru-RU"/>
              </w:rPr>
            </w:pPr>
          </w:p>
        </w:tc>
        <w:tc>
          <w:tcPr>
            <w:tcW w:w="574" w:type="pct"/>
            <w:vMerge/>
          </w:tcPr>
          <w:p w14:paraId="37DD5371" w14:textId="77777777" w:rsidR="002854A4" w:rsidRPr="0023730B" w:rsidRDefault="002854A4" w:rsidP="009F280F">
            <w:pPr>
              <w:pStyle w:val="Tabletext"/>
              <w:rPr>
                <w:sz w:val="18"/>
                <w:szCs w:val="18"/>
                <w:lang w:val="ru-RU"/>
              </w:rPr>
            </w:pPr>
          </w:p>
        </w:tc>
        <w:tc>
          <w:tcPr>
            <w:tcW w:w="467" w:type="pct"/>
            <w:vMerge/>
          </w:tcPr>
          <w:p w14:paraId="40D6ED6B" w14:textId="77777777" w:rsidR="002854A4" w:rsidRPr="0023730B" w:rsidRDefault="002854A4" w:rsidP="009F280F">
            <w:pPr>
              <w:pStyle w:val="Tabletext"/>
              <w:rPr>
                <w:sz w:val="18"/>
                <w:szCs w:val="18"/>
                <w:lang w:val="ru-RU"/>
              </w:rPr>
            </w:pPr>
          </w:p>
        </w:tc>
        <w:tc>
          <w:tcPr>
            <w:tcW w:w="436" w:type="pct"/>
            <w:vMerge/>
          </w:tcPr>
          <w:p w14:paraId="105EF3C5" w14:textId="77777777" w:rsidR="002854A4" w:rsidRPr="0023730B" w:rsidRDefault="002854A4" w:rsidP="009F280F">
            <w:pPr>
              <w:pStyle w:val="Tabletext"/>
              <w:rPr>
                <w:sz w:val="18"/>
                <w:szCs w:val="18"/>
                <w:lang w:val="ru-RU"/>
              </w:rPr>
            </w:pPr>
          </w:p>
        </w:tc>
        <w:tc>
          <w:tcPr>
            <w:tcW w:w="771" w:type="pct"/>
          </w:tcPr>
          <w:p w14:paraId="25BA9480"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0,087</w:t>
            </w:r>
          </w:p>
        </w:tc>
        <w:tc>
          <w:tcPr>
            <w:tcW w:w="596" w:type="pct"/>
            <w:vMerge/>
            <w:vAlign w:val="center"/>
          </w:tcPr>
          <w:p w14:paraId="01DFB45E" w14:textId="77777777" w:rsidR="002854A4" w:rsidRPr="0023730B" w:rsidRDefault="002854A4" w:rsidP="009F280F">
            <w:pPr>
              <w:pStyle w:val="Tabletext"/>
              <w:jc w:val="center"/>
              <w:rPr>
                <w:sz w:val="18"/>
                <w:szCs w:val="18"/>
                <w:lang w:val="ru-RU"/>
              </w:rPr>
            </w:pPr>
          </w:p>
        </w:tc>
        <w:tc>
          <w:tcPr>
            <w:tcW w:w="663" w:type="pct"/>
            <w:vMerge/>
            <w:vAlign w:val="center"/>
          </w:tcPr>
          <w:p w14:paraId="7E1720A8" w14:textId="77777777" w:rsidR="002854A4" w:rsidRPr="0023730B" w:rsidRDefault="002854A4" w:rsidP="009F280F">
            <w:pPr>
              <w:pStyle w:val="Tabletext"/>
              <w:jc w:val="center"/>
              <w:rPr>
                <w:sz w:val="18"/>
                <w:szCs w:val="18"/>
                <w:lang w:val="ru-RU"/>
              </w:rPr>
            </w:pPr>
          </w:p>
        </w:tc>
      </w:tr>
      <w:tr w:rsidR="002854A4" w:rsidRPr="0023730B" w14:paraId="36784D8A" w14:textId="77777777" w:rsidTr="00A637D1">
        <w:tc>
          <w:tcPr>
            <w:tcW w:w="722" w:type="pct"/>
            <w:vMerge/>
            <w:vAlign w:val="center"/>
          </w:tcPr>
          <w:p w14:paraId="1781076B" w14:textId="77777777" w:rsidR="002854A4" w:rsidRPr="0023730B" w:rsidRDefault="002854A4" w:rsidP="009F280F">
            <w:pPr>
              <w:pStyle w:val="Tablehead"/>
              <w:spacing w:before="40" w:after="40"/>
              <w:jc w:val="left"/>
              <w:rPr>
                <w:sz w:val="18"/>
                <w:szCs w:val="18"/>
                <w:lang w:val="ru-RU"/>
              </w:rPr>
            </w:pPr>
          </w:p>
        </w:tc>
        <w:tc>
          <w:tcPr>
            <w:tcW w:w="441" w:type="pct"/>
          </w:tcPr>
          <w:p w14:paraId="4C0664F1"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57,8</w:t>
            </w:r>
          </w:p>
        </w:tc>
        <w:tc>
          <w:tcPr>
            <w:tcW w:w="330" w:type="pct"/>
            <w:vMerge/>
            <w:vAlign w:val="center"/>
          </w:tcPr>
          <w:p w14:paraId="2C5B5FEC" w14:textId="77777777" w:rsidR="002854A4" w:rsidRPr="0023730B" w:rsidRDefault="002854A4" w:rsidP="009F280F">
            <w:pPr>
              <w:pStyle w:val="Tabletext"/>
              <w:jc w:val="center"/>
              <w:rPr>
                <w:sz w:val="18"/>
                <w:szCs w:val="18"/>
                <w:lang w:val="ru-RU"/>
              </w:rPr>
            </w:pPr>
          </w:p>
        </w:tc>
        <w:tc>
          <w:tcPr>
            <w:tcW w:w="574" w:type="pct"/>
            <w:vMerge/>
          </w:tcPr>
          <w:p w14:paraId="487BA991" w14:textId="77777777" w:rsidR="002854A4" w:rsidRPr="0023730B" w:rsidRDefault="002854A4" w:rsidP="009F280F">
            <w:pPr>
              <w:pStyle w:val="Tabletext"/>
              <w:rPr>
                <w:sz w:val="18"/>
                <w:szCs w:val="18"/>
                <w:lang w:val="ru-RU"/>
              </w:rPr>
            </w:pPr>
          </w:p>
        </w:tc>
        <w:tc>
          <w:tcPr>
            <w:tcW w:w="467" w:type="pct"/>
            <w:vMerge/>
          </w:tcPr>
          <w:p w14:paraId="4B24E86E" w14:textId="77777777" w:rsidR="002854A4" w:rsidRPr="0023730B" w:rsidRDefault="002854A4" w:rsidP="009F280F">
            <w:pPr>
              <w:pStyle w:val="Tabletext"/>
              <w:rPr>
                <w:sz w:val="18"/>
                <w:szCs w:val="18"/>
                <w:lang w:val="ru-RU"/>
              </w:rPr>
            </w:pPr>
          </w:p>
        </w:tc>
        <w:tc>
          <w:tcPr>
            <w:tcW w:w="436" w:type="pct"/>
            <w:vMerge/>
          </w:tcPr>
          <w:p w14:paraId="61F5AC1C" w14:textId="77777777" w:rsidR="002854A4" w:rsidRPr="0023730B" w:rsidRDefault="002854A4" w:rsidP="009F280F">
            <w:pPr>
              <w:pStyle w:val="Tabletext"/>
              <w:rPr>
                <w:sz w:val="18"/>
                <w:szCs w:val="18"/>
                <w:lang w:val="ru-RU"/>
              </w:rPr>
            </w:pPr>
          </w:p>
        </w:tc>
        <w:tc>
          <w:tcPr>
            <w:tcW w:w="771" w:type="pct"/>
          </w:tcPr>
          <w:p w14:paraId="28D89A72"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0,007</w:t>
            </w:r>
          </w:p>
        </w:tc>
        <w:tc>
          <w:tcPr>
            <w:tcW w:w="596" w:type="pct"/>
            <w:vMerge/>
            <w:vAlign w:val="center"/>
          </w:tcPr>
          <w:p w14:paraId="18A9CCF3" w14:textId="77777777" w:rsidR="002854A4" w:rsidRPr="0023730B" w:rsidRDefault="002854A4" w:rsidP="009F280F">
            <w:pPr>
              <w:pStyle w:val="Tabletext"/>
              <w:jc w:val="center"/>
              <w:rPr>
                <w:sz w:val="18"/>
                <w:szCs w:val="18"/>
                <w:lang w:val="ru-RU"/>
              </w:rPr>
            </w:pPr>
          </w:p>
        </w:tc>
        <w:tc>
          <w:tcPr>
            <w:tcW w:w="663" w:type="pct"/>
            <w:vMerge/>
            <w:vAlign w:val="center"/>
          </w:tcPr>
          <w:p w14:paraId="45284F55" w14:textId="77777777" w:rsidR="002854A4" w:rsidRPr="0023730B" w:rsidRDefault="002854A4" w:rsidP="009F280F">
            <w:pPr>
              <w:pStyle w:val="Tabletext"/>
              <w:jc w:val="center"/>
              <w:rPr>
                <w:sz w:val="18"/>
                <w:szCs w:val="18"/>
                <w:lang w:val="ru-RU"/>
              </w:rPr>
            </w:pPr>
          </w:p>
        </w:tc>
      </w:tr>
      <w:tr w:rsidR="002854A4" w:rsidRPr="0023730B" w14:paraId="41E8EDC1" w14:textId="77777777" w:rsidTr="00A637D1">
        <w:tc>
          <w:tcPr>
            <w:tcW w:w="722" w:type="pct"/>
            <w:vMerge/>
            <w:vAlign w:val="center"/>
          </w:tcPr>
          <w:p w14:paraId="404382EC" w14:textId="77777777" w:rsidR="002854A4" w:rsidRPr="0023730B" w:rsidRDefault="002854A4" w:rsidP="009F280F">
            <w:pPr>
              <w:pStyle w:val="Tablehead"/>
              <w:spacing w:before="40" w:after="40"/>
              <w:jc w:val="left"/>
              <w:rPr>
                <w:sz w:val="18"/>
                <w:szCs w:val="18"/>
                <w:lang w:val="ru-RU"/>
              </w:rPr>
            </w:pPr>
          </w:p>
        </w:tc>
        <w:tc>
          <w:tcPr>
            <w:tcW w:w="441" w:type="pct"/>
          </w:tcPr>
          <w:p w14:paraId="79025EC3"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55,9</w:t>
            </w:r>
          </w:p>
        </w:tc>
        <w:tc>
          <w:tcPr>
            <w:tcW w:w="330" w:type="pct"/>
            <w:vMerge w:val="restart"/>
            <w:vAlign w:val="center"/>
          </w:tcPr>
          <w:p w14:paraId="6AFA6688" w14:textId="77777777" w:rsidR="002854A4" w:rsidRPr="0023730B" w:rsidRDefault="002854A4" w:rsidP="009F280F">
            <w:pPr>
              <w:pStyle w:val="Tabletext"/>
              <w:jc w:val="center"/>
              <w:rPr>
                <w:sz w:val="18"/>
                <w:szCs w:val="18"/>
                <w:lang w:val="ru-RU"/>
              </w:rPr>
            </w:pPr>
            <w:r w:rsidRPr="0023730B">
              <w:rPr>
                <w:sz w:val="18"/>
                <w:szCs w:val="18"/>
                <w:lang w:val="ru-RU"/>
              </w:rPr>
              <w:t>ПРМ</w:t>
            </w:r>
          </w:p>
        </w:tc>
        <w:tc>
          <w:tcPr>
            <w:tcW w:w="574" w:type="pct"/>
            <w:vMerge w:val="restart"/>
          </w:tcPr>
          <w:p w14:paraId="233C6DD0" w14:textId="77777777" w:rsidR="002854A4" w:rsidRPr="0023730B" w:rsidRDefault="002854A4" w:rsidP="009F280F">
            <w:pPr>
              <w:pStyle w:val="Tabletext"/>
              <w:rPr>
                <w:sz w:val="18"/>
                <w:szCs w:val="18"/>
                <w:lang w:val="ru-RU"/>
              </w:rPr>
            </w:pPr>
          </w:p>
        </w:tc>
        <w:tc>
          <w:tcPr>
            <w:tcW w:w="467" w:type="pct"/>
            <w:vMerge w:val="restart"/>
          </w:tcPr>
          <w:p w14:paraId="604D8885" w14:textId="77777777" w:rsidR="002854A4" w:rsidRPr="0023730B" w:rsidRDefault="002854A4" w:rsidP="009F280F">
            <w:pPr>
              <w:pStyle w:val="Tabletext"/>
              <w:rPr>
                <w:sz w:val="18"/>
                <w:szCs w:val="18"/>
                <w:lang w:val="ru-RU"/>
              </w:rPr>
            </w:pPr>
          </w:p>
        </w:tc>
        <w:tc>
          <w:tcPr>
            <w:tcW w:w="436" w:type="pct"/>
            <w:vMerge w:val="restart"/>
          </w:tcPr>
          <w:p w14:paraId="197B4CDB" w14:textId="77777777" w:rsidR="002854A4" w:rsidRPr="0023730B" w:rsidRDefault="002854A4" w:rsidP="009F280F">
            <w:pPr>
              <w:pStyle w:val="Tabletext"/>
              <w:rPr>
                <w:sz w:val="18"/>
                <w:szCs w:val="18"/>
                <w:lang w:val="ru-RU"/>
              </w:rPr>
            </w:pPr>
          </w:p>
        </w:tc>
        <w:tc>
          <w:tcPr>
            <w:tcW w:w="771" w:type="pct"/>
          </w:tcPr>
          <w:p w14:paraId="2A402EAC"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0,317</w:t>
            </w:r>
          </w:p>
        </w:tc>
        <w:tc>
          <w:tcPr>
            <w:tcW w:w="596" w:type="pct"/>
            <w:vMerge w:val="restart"/>
            <w:vAlign w:val="center"/>
          </w:tcPr>
          <w:p w14:paraId="7B4B5067" w14:textId="77777777" w:rsidR="002854A4" w:rsidRPr="0023730B" w:rsidRDefault="002854A4" w:rsidP="009F280F">
            <w:pPr>
              <w:pStyle w:val="Tabletext"/>
              <w:jc w:val="center"/>
              <w:rPr>
                <w:sz w:val="18"/>
                <w:szCs w:val="18"/>
                <w:lang w:val="ru-RU"/>
              </w:rPr>
            </w:pPr>
            <w:r w:rsidRPr="0023730B">
              <w:rPr>
                <w:sz w:val="18"/>
                <w:szCs w:val="18"/>
                <w:lang w:val="ru-RU"/>
              </w:rPr>
              <w:t>audio5.wav</w:t>
            </w:r>
          </w:p>
        </w:tc>
        <w:tc>
          <w:tcPr>
            <w:tcW w:w="663" w:type="pct"/>
            <w:vMerge w:val="restart"/>
            <w:vAlign w:val="center"/>
          </w:tcPr>
          <w:p w14:paraId="13586A0B"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2683AEB4" w14:textId="77777777" w:rsidTr="00A637D1">
        <w:tc>
          <w:tcPr>
            <w:tcW w:w="722" w:type="pct"/>
            <w:vMerge/>
            <w:vAlign w:val="center"/>
          </w:tcPr>
          <w:p w14:paraId="1FF5E313" w14:textId="77777777" w:rsidR="002854A4" w:rsidRPr="0023730B" w:rsidRDefault="002854A4" w:rsidP="009F280F">
            <w:pPr>
              <w:pStyle w:val="Tablehead"/>
              <w:spacing w:before="40" w:after="40"/>
              <w:jc w:val="left"/>
              <w:rPr>
                <w:sz w:val="18"/>
                <w:szCs w:val="18"/>
                <w:lang w:val="ru-RU"/>
              </w:rPr>
            </w:pPr>
          </w:p>
        </w:tc>
        <w:tc>
          <w:tcPr>
            <w:tcW w:w="441" w:type="pct"/>
          </w:tcPr>
          <w:p w14:paraId="37152133"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56,9</w:t>
            </w:r>
          </w:p>
        </w:tc>
        <w:tc>
          <w:tcPr>
            <w:tcW w:w="330" w:type="pct"/>
            <w:vMerge/>
            <w:vAlign w:val="center"/>
          </w:tcPr>
          <w:p w14:paraId="40A77E70" w14:textId="77777777" w:rsidR="002854A4" w:rsidRPr="0023730B" w:rsidRDefault="002854A4" w:rsidP="009F280F">
            <w:pPr>
              <w:pStyle w:val="Tabletext"/>
              <w:jc w:val="center"/>
              <w:rPr>
                <w:sz w:val="18"/>
                <w:szCs w:val="18"/>
                <w:lang w:val="ru-RU"/>
              </w:rPr>
            </w:pPr>
          </w:p>
        </w:tc>
        <w:tc>
          <w:tcPr>
            <w:tcW w:w="574" w:type="pct"/>
            <w:vMerge/>
          </w:tcPr>
          <w:p w14:paraId="74AA7184" w14:textId="77777777" w:rsidR="002854A4" w:rsidRPr="0023730B" w:rsidRDefault="002854A4" w:rsidP="009F280F">
            <w:pPr>
              <w:pStyle w:val="Tabletext"/>
              <w:rPr>
                <w:sz w:val="18"/>
                <w:szCs w:val="18"/>
                <w:lang w:val="ru-RU"/>
              </w:rPr>
            </w:pPr>
          </w:p>
        </w:tc>
        <w:tc>
          <w:tcPr>
            <w:tcW w:w="467" w:type="pct"/>
            <w:vMerge/>
          </w:tcPr>
          <w:p w14:paraId="49D1C532" w14:textId="77777777" w:rsidR="002854A4" w:rsidRPr="0023730B" w:rsidRDefault="002854A4" w:rsidP="009F280F">
            <w:pPr>
              <w:pStyle w:val="Tabletext"/>
              <w:rPr>
                <w:sz w:val="18"/>
                <w:szCs w:val="18"/>
                <w:lang w:val="ru-RU"/>
              </w:rPr>
            </w:pPr>
          </w:p>
        </w:tc>
        <w:tc>
          <w:tcPr>
            <w:tcW w:w="436" w:type="pct"/>
            <w:vMerge/>
          </w:tcPr>
          <w:p w14:paraId="0F86ECE7" w14:textId="77777777" w:rsidR="002854A4" w:rsidRPr="0023730B" w:rsidRDefault="002854A4" w:rsidP="009F280F">
            <w:pPr>
              <w:pStyle w:val="Tabletext"/>
              <w:rPr>
                <w:sz w:val="18"/>
                <w:szCs w:val="18"/>
                <w:lang w:val="ru-RU"/>
              </w:rPr>
            </w:pPr>
          </w:p>
        </w:tc>
        <w:tc>
          <w:tcPr>
            <w:tcW w:w="771" w:type="pct"/>
          </w:tcPr>
          <w:p w14:paraId="463B164F"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0,026</w:t>
            </w:r>
          </w:p>
        </w:tc>
        <w:tc>
          <w:tcPr>
            <w:tcW w:w="596" w:type="pct"/>
            <w:vMerge/>
            <w:vAlign w:val="center"/>
          </w:tcPr>
          <w:p w14:paraId="63D3BDF9" w14:textId="77777777" w:rsidR="002854A4" w:rsidRPr="0023730B" w:rsidRDefault="002854A4" w:rsidP="009F280F">
            <w:pPr>
              <w:pStyle w:val="Tabletext"/>
              <w:jc w:val="center"/>
              <w:rPr>
                <w:sz w:val="18"/>
                <w:szCs w:val="18"/>
                <w:lang w:val="ru-RU"/>
              </w:rPr>
            </w:pPr>
          </w:p>
        </w:tc>
        <w:tc>
          <w:tcPr>
            <w:tcW w:w="663" w:type="pct"/>
            <w:vMerge/>
            <w:vAlign w:val="center"/>
          </w:tcPr>
          <w:p w14:paraId="4D2BDB2A" w14:textId="77777777" w:rsidR="002854A4" w:rsidRPr="0023730B" w:rsidRDefault="002854A4" w:rsidP="009F280F">
            <w:pPr>
              <w:pStyle w:val="Tabletext"/>
              <w:jc w:val="center"/>
              <w:rPr>
                <w:sz w:val="18"/>
                <w:szCs w:val="18"/>
                <w:lang w:val="ru-RU"/>
              </w:rPr>
            </w:pPr>
          </w:p>
        </w:tc>
      </w:tr>
      <w:tr w:rsidR="002854A4" w:rsidRPr="0023730B" w14:paraId="7402DBA5" w14:textId="77777777" w:rsidTr="00A637D1">
        <w:tc>
          <w:tcPr>
            <w:tcW w:w="722" w:type="pct"/>
            <w:vMerge/>
            <w:vAlign w:val="center"/>
          </w:tcPr>
          <w:p w14:paraId="24D1FE11" w14:textId="77777777" w:rsidR="002854A4" w:rsidRPr="0023730B" w:rsidRDefault="002854A4" w:rsidP="009F280F">
            <w:pPr>
              <w:pStyle w:val="Tablehead"/>
              <w:spacing w:before="40" w:after="40"/>
              <w:jc w:val="left"/>
              <w:rPr>
                <w:sz w:val="18"/>
                <w:szCs w:val="18"/>
                <w:lang w:val="ru-RU"/>
              </w:rPr>
            </w:pPr>
          </w:p>
        </w:tc>
        <w:tc>
          <w:tcPr>
            <w:tcW w:w="441" w:type="pct"/>
          </w:tcPr>
          <w:p w14:paraId="270CA160"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57,8</w:t>
            </w:r>
          </w:p>
        </w:tc>
        <w:tc>
          <w:tcPr>
            <w:tcW w:w="330" w:type="pct"/>
            <w:vMerge/>
            <w:vAlign w:val="center"/>
          </w:tcPr>
          <w:p w14:paraId="2A97B97E" w14:textId="77777777" w:rsidR="002854A4" w:rsidRPr="0023730B" w:rsidRDefault="002854A4" w:rsidP="009F280F">
            <w:pPr>
              <w:pStyle w:val="Tabletext"/>
              <w:jc w:val="center"/>
              <w:rPr>
                <w:sz w:val="18"/>
                <w:szCs w:val="18"/>
                <w:lang w:val="ru-RU"/>
              </w:rPr>
            </w:pPr>
          </w:p>
        </w:tc>
        <w:tc>
          <w:tcPr>
            <w:tcW w:w="574" w:type="pct"/>
            <w:vMerge/>
          </w:tcPr>
          <w:p w14:paraId="19B3D38B" w14:textId="77777777" w:rsidR="002854A4" w:rsidRPr="0023730B" w:rsidRDefault="002854A4" w:rsidP="009F280F">
            <w:pPr>
              <w:pStyle w:val="Tabletext"/>
              <w:rPr>
                <w:sz w:val="18"/>
                <w:szCs w:val="18"/>
                <w:lang w:val="ru-RU"/>
              </w:rPr>
            </w:pPr>
          </w:p>
        </w:tc>
        <w:tc>
          <w:tcPr>
            <w:tcW w:w="467" w:type="pct"/>
            <w:vMerge/>
          </w:tcPr>
          <w:p w14:paraId="22C73AE3" w14:textId="77777777" w:rsidR="002854A4" w:rsidRPr="0023730B" w:rsidRDefault="002854A4" w:rsidP="009F280F">
            <w:pPr>
              <w:pStyle w:val="Tabletext"/>
              <w:rPr>
                <w:sz w:val="18"/>
                <w:szCs w:val="18"/>
                <w:lang w:val="ru-RU"/>
              </w:rPr>
            </w:pPr>
          </w:p>
        </w:tc>
        <w:tc>
          <w:tcPr>
            <w:tcW w:w="436" w:type="pct"/>
            <w:vMerge/>
          </w:tcPr>
          <w:p w14:paraId="502AE391" w14:textId="77777777" w:rsidR="002854A4" w:rsidRPr="0023730B" w:rsidRDefault="002854A4" w:rsidP="009F280F">
            <w:pPr>
              <w:pStyle w:val="Tabletext"/>
              <w:rPr>
                <w:sz w:val="18"/>
                <w:szCs w:val="18"/>
                <w:lang w:val="ru-RU"/>
              </w:rPr>
            </w:pPr>
          </w:p>
        </w:tc>
        <w:tc>
          <w:tcPr>
            <w:tcW w:w="771" w:type="pct"/>
          </w:tcPr>
          <w:p w14:paraId="186907FF"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0,001</w:t>
            </w:r>
          </w:p>
        </w:tc>
        <w:tc>
          <w:tcPr>
            <w:tcW w:w="596" w:type="pct"/>
            <w:vMerge/>
            <w:vAlign w:val="center"/>
          </w:tcPr>
          <w:p w14:paraId="10647EB5" w14:textId="77777777" w:rsidR="002854A4" w:rsidRPr="0023730B" w:rsidRDefault="002854A4" w:rsidP="009F280F">
            <w:pPr>
              <w:pStyle w:val="Tabletext"/>
              <w:jc w:val="center"/>
              <w:rPr>
                <w:sz w:val="18"/>
                <w:szCs w:val="18"/>
                <w:lang w:val="ru-RU"/>
              </w:rPr>
            </w:pPr>
          </w:p>
        </w:tc>
        <w:tc>
          <w:tcPr>
            <w:tcW w:w="663" w:type="pct"/>
            <w:vMerge/>
            <w:vAlign w:val="center"/>
          </w:tcPr>
          <w:p w14:paraId="7A5D9AA6" w14:textId="77777777" w:rsidR="002854A4" w:rsidRPr="0023730B" w:rsidRDefault="002854A4" w:rsidP="009F280F">
            <w:pPr>
              <w:pStyle w:val="Tabletext"/>
              <w:jc w:val="center"/>
              <w:rPr>
                <w:sz w:val="18"/>
                <w:szCs w:val="18"/>
                <w:lang w:val="ru-RU"/>
              </w:rPr>
            </w:pPr>
          </w:p>
        </w:tc>
      </w:tr>
      <w:tr w:rsidR="002854A4" w:rsidRPr="0023730B" w14:paraId="78CA7561" w14:textId="77777777" w:rsidTr="00A637D1">
        <w:tc>
          <w:tcPr>
            <w:tcW w:w="722" w:type="pct"/>
            <w:vMerge w:val="restart"/>
            <w:vAlign w:val="center"/>
          </w:tcPr>
          <w:p w14:paraId="2CB14732" w14:textId="77777777" w:rsidR="002854A4" w:rsidRPr="0023730B" w:rsidRDefault="002854A4" w:rsidP="009F280F">
            <w:pPr>
              <w:pStyle w:val="Tablehead"/>
              <w:keepNext w:val="0"/>
              <w:spacing w:before="40" w:after="40"/>
              <w:ind w:right="-57"/>
              <w:jc w:val="left"/>
              <w:rPr>
                <w:b w:val="0"/>
                <w:bCs/>
                <w:sz w:val="18"/>
                <w:szCs w:val="18"/>
                <w:lang w:val="ru-RU"/>
              </w:rPr>
            </w:pPr>
            <w:r w:rsidRPr="0023730B">
              <w:rPr>
                <w:b w:val="0"/>
                <w:bCs/>
                <w:sz w:val="18"/>
                <w:szCs w:val="18"/>
                <w:lang w:val="ru-RU"/>
              </w:rPr>
              <w:t>Помеха по 1</w:t>
            </w:r>
            <w:r w:rsidRPr="0023730B">
              <w:rPr>
                <w:b w:val="0"/>
                <w:bCs/>
                <w:sz w:val="18"/>
                <w:szCs w:val="18"/>
                <w:lang w:val="ru-RU"/>
              </w:rPr>
              <w:noBreakHyphen/>
              <w:t>му соседнему каналу</w:t>
            </w:r>
          </w:p>
        </w:tc>
        <w:tc>
          <w:tcPr>
            <w:tcW w:w="441" w:type="pct"/>
          </w:tcPr>
          <w:p w14:paraId="2805258D"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61,5</w:t>
            </w:r>
          </w:p>
        </w:tc>
        <w:tc>
          <w:tcPr>
            <w:tcW w:w="330" w:type="pct"/>
            <w:vMerge w:val="restart"/>
            <w:vAlign w:val="center"/>
          </w:tcPr>
          <w:p w14:paraId="687E6AA3" w14:textId="77777777" w:rsidR="002854A4" w:rsidRPr="0023730B" w:rsidRDefault="002854A4" w:rsidP="009F280F">
            <w:pPr>
              <w:pStyle w:val="Tabletext"/>
              <w:jc w:val="center"/>
              <w:rPr>
                <w:sz w:val="18"/>
                <w:szCs w:val="18"/>
                <w:lang w:val="ru-RU"/>
              </w:rPr>
            </w:pPr>
            <w:r w:rsidRPr="0023730B">
              <w:rPr>
                <w:sz w:val="18"/>
                <w:szCs w:val="18"/>
                <w:lang w:val="ru-RU"/>
              </w:rPr>
              <w:t>БГ</w:t>
            </w:r>
          </w:p>
        </w:tc>
        <w:tc>
          <w:tcPr>
            <w:tcW w:w="574" w:type="pct"/>
            <w:vMerge w:val="restart"/>
          </w:tcPr>
          <w:p w14:paraId="54CDD5F1" w14:textId="77777777" w:rsidR="002854A4" w:rsidRPr="0023730B" w:rsidRDefault="002854A4" w:rsidP="009F280F">
            <w:pPr>
              <w:pStyle w:val="Tabletext"/>
              <w:rPr>
                <w:sz w:val="18"/>
                <w:szCs w:val="18"/>
                <w:lang w:val="ru-RU"/>
              </w:rPr>
            </w:pPr>
          </w:p>
        </w:tc>
        <w:tc>
          <w:tcPr>
            <w:tcW w:w="467" w:type="pct"/>
            <w:vMerge w:val="restart"/>
            <w:vAlign w:val="center"/>
          </w:tcPr>
          <w:p w14:paraId="77955983" w14:textId="77777777" w:rsidR="002854A4" w:rsidRPr="0023730B" w:rsidRDefault="002854A4" w:rsidP="009F280F">
            <w:pPr>
              <w:pStyle w:val="Tabletext"/>
              <w:jc w:val="center"/>
              <w:rPr>
                <w:sz w:val="18"/>
                <w:szCs w:val="18"/>
                <w:lang w:val="ru-RU"/>
              </w:rPr>
            </w:pPr>
            <w:r w:rsidRPr="0023730B">
              <w:rPr>
                <w:sz w:val="18"/>
                <w:szCs w:val="18"/>
                <w:lang w:val="ru-RU"/>
              </w:rPr>
              <w:t>–6,0</w:t>
            </w:r>
          </w:p>
        </w:tc>
        <w:tc>
          <w:tcPr>
            <w:tcW w:w="436" w:type="pct"/>
            <w:vMerge w:val="restart"/>
          </w:tcPr>
          <w:p w14:paraId="3797E410" w14:textId="77777777" w:rsidR="002854A4" w:rsidRPr="0023730B" w:rsidRDefault="002854A4" w:rsidP="009F280F">
            <w:pPr>
              <w:pStyle w:val="Tabletext"/>
              <w:rPr>
                <w:sz w:val="18"/>
                <w:szCs w:val="18"/>
                <w:lang w:val="ru-RU"/>
              </w:rPr>
            </w:pPr>
          </w:p>
        </w:tc>
        <w:tc>
          <w:tcPr>
            <w:tcW w:w="771" w:type="pct"/>
          </w:tcPr>
          <w:p w14:paraId="5914FBD3"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0,075</w:t>
            </w:r>
          </w:p>
        </w:tc>
        <w:tc>
          <w:tcPr>
            <w:tcW w:w="596" w:type="pct"/>
            <w:vMerge w:val="restart"/>
            <w:vAlign w:val="center"/>
          </w:tcPr>
          <w:p w14:paraId="150DA878" w14:textId="77777777" w:rsidR="002854A4" w:rsidRPr="0023730B" w:rsidRDefault="002854A4" w:rsidP="009F280F">
            <w:pPr>
              <w:pStyle w:val="Tabletext"/>
              <w:jc w:val="center"/>
              <w:rPr>
                <w:sz w:val="18"/>
                <w:szCs w:val="18"/>
                <w:lang w:val="ru-RU"/>
              </w:rPr>
            </w:pPr>
            <w:r w:rsidRPr="0023730B">
              <w:rPr>
                <w:sz w:val="18"/>
                <w:szCs w:val="18"/>
                <w:lang w:val="ru-RU"/>
              </w:rPr>
              <w:t>audio6.wav</w:t>
            </w:r>
          </w:p>
        </w:tc>
        <w:tc>
          <w:tcPr>
            <w:tcW w:w="663" w:type="pct"/>
            <w:vMerge w:val="restart"/>
            <w:vAlign w:val="center"/>
          </w:tcPr>
          <w:p w14:paraId="4804BCC4"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00C50B63" w14:textId="77777777" w:rsidTr="00A637D1">
        <w:tc>
          <w:tcPr>
            <w:tcW w:w="722" w:type="pct"/>
            <w:vMerge/>
            <w:vAlign w:val="center"/>
          </w:tcPr>
          <w:p w14:paraId="0A0603B3" w14:textId="77777777" w:rsidR="002854A4" w:rsidRPr="0023730B" w:rsidRDefault="002854A4" w:rsidP="009F280F">
            <w:pPr>
              <w:pStyle w:val="Tablehead"/>
              <w:spacing w:before="40" w:after="40"/>
              <w:jc w:val="left"/>
              <w:rPr>
                <w:b w:val="0"/>
                <w:bCs/>
                <w:sz w:val="18"/>
                <w:szCs w:val="18"/>
                <w:lang w:val="ru-RU"/>
              </w:rPr>
            </w:pPr>
          </w:p>
        </w:tc>
        <w:tc>
          <w:tcPr>
            <w:tcW w:w="441" w:type="pct"/>
          </w:tcPr>
          <w:p w14:paraId="23C8AE70"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62,4</w:t>
            </w:r>
          </w:p>
        </w:tc>
        <w:tc>
          <w:tcPr>
            <w:tcW w:w="330" w:type="pct"/>
            <w:vMerge/>
            <w:vAlign w:val="center"/>
          </w:tcPr>
          <w:p w14:paraId="64D8D24E" w14:textId="77777777" w:rsidR="002854A4" w:rsidRPr="0023730B" w:rsidRDefault="002854A4" w:rsidP="009F280F">
            <w:pPr>
              <w:pStyle w:val="Tabletext"/>
              <w:jc w:val="center"/>
              <w:rPr>
                <w:sz w:val="18"/>
                <w:szCs w:val="18"/>
                <w:lang w:val="ru-RU"/>
              </w:rPr>
            </w:pPr>
          </w:p>
        </w:tc>
        <w:tc>
          <w:tcPr>
            <w:tcW w:w="574" w:type="pct"/>
            <w:vMerge/>
          </w:tcPr>
          <w:p w14:paraId="6D08EF72" w14:textId="77777777" w:rsidR="002854A4" w:rsidRPr="0023730B" w:rsidRDefault="002854A4" w:rsidP="009F280F">
            <w:pPr>
              <w:pStyle w:val="Tabletext"/>
              <w:rPr>
                <w:sz w:val="18"/>
                <w:szCs w:val="18"/>
                <w:lang w:val="ru-RU"/>
              </w:rPr>
            </w:pPr>
          </w:p>
        </w:tc>
        <w:tc>
          <w:tcPr>
            <w:tcW w:w="467" w:type="pct"/>
            <w:vMerge/>
            <w:vAlign w:val="center"/>
          </w:tcPr>
          <w:p w14:paraId="0AD6E4F3" w14:textId="77777777" w:rsidR="002854A4" w:rsidRPr="0023730B" w:rsidRDefault="002854A4" w:rsidP="009F280F">
            <w:pPr>
              <w:pStyle w:val="Tabletext"/>
              <w:jc w:val="center"/>
              <w:rPr>
                <w:sz w:val="18"/>
                <w:szCs w:val="18"/>
                <w:lang w:val="ru-RU"/>
              </w:rPr>
            </w:pPr>
          </w:p>
        </w:tc>
        <w:tc>
          <w:tcPr>
            <w:tcW w:w="436" w:type="pct"/>
            <w:vMerge/>
          </w:tcPr>
          <w:p w14:paraId="7119ED8E" w14:textId="77777777" w:rsidR="002854A4" w:rsidRPr="0023730B" w:rsidRDefault="002854A4" w:rsidP="009F280F">
            <w:pPr>
              <w:pStyle w:val="Tabletext"/>
              <w:rPr>
                <w:sz w:val="18"/>
                <w:szCs w:val="18"/>
                <w:lang w:val="ru-RU"/>
              </w:rPr>
            </w:pPr>
          </w:p>
        </w:tc>
        <w:tc>
          <w:tcPr>
            <w:tcW w:w="771" w:type="pct"/>
          </w:tcPr>
          <w:p w14:paraId="0ABB5208"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0,045</w:t>
            </w:r>
          </w:p>
        </w:tc>
        <w:tc>
          <w:tcPr>
            <w:tcW w:w="596" w:type="pct"/>
            <w:vMerge/>
            <w:vAlign w:val="center"/>
          </w:tcPr>
          <w:p w14:paraId="4F46B0AE" w14:textId="77777777" w:rsidR="002854A4" w:rsidRPr="0023730B" w:rsidRDefault="002854A4" w:rsidP="009F280F">
            <w:pPr>
              <w:pStyle w:val="Tabletext"/>
              <w:jc w:val="center"/>
              <w:rPr>
                <w:sz w:val="18"/>
                <w:szCs w:val="18"/>
                <w:lang w:val="ru-RU"/>
              </w:rPr>
            </w:pPr>
          </w:p>
        </w:tc>
        <w:tc>
          <w:tcPr>
            <w:tcW w:w="663" w:type="pct"/>
            <w:vMerge/>
            <w:vAlign w:val="center"/>
          </w:tcPr>
          <w:p w14:paraId="65F4F0C1" w14:textId="77777777" w:rsidR="002854A4" w:rsidRPr="0023730B" w:rsidRDefault="002854A4" w:rsidP="009F280F">
            <w:pPr>
              <w:pStyle w:val="Tabletext"/>
              <w:jc w:val="center"/>
              <w:rPr>
                <w:sz w:val="18"/>
                <w:szCs w:val="18"/>
                <w:lang w:val="ru-RU"/>
              </w:rPr>
            </w:pPr>
          </w:p>
        </w:tc>
      </w:tr>
      <w:tr w:rsidR="002854A4" w:rsidRPr="0023730B" w14:paraId="5F72ADD6" w14:textId="77777777" w:rsidTr="00A637D1">
        <w:tc>
          <w:tcPr>
            <w:tcW w:w="722" w:type="pct"/>
            <w:vMerge/>
            <w:vAlign w:val="center"/>
          </w:tcPr>
          <w:p w14:paraId="22527E54" w14:textId="77777777" w:rsidR="002854A4" w:rsidRPr="0023730B" w:rsidRDefault="002854A4" w:rsidP="009F280F">
            <w:pPr>
              <w:pStyle w:val="Tablehead"/>
              <w:spacing w:before="40" w:after="40"/>
              <w:jc w:val="left"/>
              <w:rPr>
                <w:b w:val="0"/>
                <w:bCs/>
                <w:sz w:val="18"/>
                <w:szCs w:val="18"/>
                <w:lang w:val="ru-RU"/>
              </w:rPr>
            </w:pPr>
          </w:p>
        </w:tc>
        <w:tc>
          <w:tcPr>
            <w:tcW w:w="441" w:type="pct"/>
          </w:tcPr>
          <w:p w14:paraId="51C51A2F"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63,4</w:t>
            </w:r>
          </w:p>
        </w:tc>
        <w:tc>
          <w:tcPr>
            <w:tcW w:w="330" w:type="pct"/>
            <w:vMerge/>
            <w:vAlign w:val="center"/>
          </w:tcPr>
          <w:p w14:paraId="118A4EDD" w14:textId="77777777" w:rsidR="002854A4" w:rsidRPr="0023730B" w:rsidRDefault="002854A4" w:rsidP="009F280F">
            <w:pPr>
              <w:pStyle w:val="Tabletext"/>
              <w:jc w:val="center"/>
              <w:rPr>
                <w:sz w:val="18"/>
                <w:szCs w:val="18"/>
                <w:lang w:val="ru-RU"/>
              </w:rPr>
            </w:pPr>
          </w:p>
        </w:tc>
        <w:tc>
          <w:tcPr>
            <w:tcW w:w="574" w:type="pct"/>
            <w:vMerge/>
          </w:tcPr>
          <w:p w14:paraId="02001E8C" w14:textId="77777777" w:rsidR="002854A4" w:rsidRPr="0023730B" w:rsidRDefault="002854A4" w:rsidP="009F280F">
            <w:pPr>
              <w:pStyle w:val="Tabletext"/>
              <w:rPr>
                <w:sz w:val="18"/>
                <w:szCs w:val="18"/>
                <w:lang w:val="ru-RU"/>
              </w:rPr>
            </w:pPr>
          </w:p>
        </w:tc>
        <w:tc>
          <w:tcPr>
            <w:tcW w:w="467" w:type="pct"/>
            <w:vMerge/>
            <w:vAlign w:val="center"/>
          </w:tcPr>
          <w:p w14:paraId="59A0A56B" w14:textId="77777777" w:rsidR="002854A4" w:rsidRPr="0023730B" w:rsidRDefault="002854A4" w:rsidP="009F280F">
            <w:pPr>
              <w:pStyle w:val="Tabletext"/>
              <w:jc w:val="center"/>
              <w:rPr>
                <w:sz w:val="18"/>
                <w:szCs w:val="18"/>
                <w:lang w:val="ru-RU"/>
              </w:rPr>
            </w:pPr>
          </w:p>
        </w:tc>
        <w:tc>
          <w:tcPr>
            <w:tcW w:w="436" w:type="pct"/>
            <w:vMerge/>
          </w:tcPr>
          <w:p w14:paraId="02F6DB6F" w14:textId="77777777" w:rsidR="002854A4" w:rsidRPr="0023730B" w:rsidRDefault="002854A4" w:rsidP="009F280F">
            <w:pPr>
              <w:pStyle w:val="Tabletext"/>
              <w:rPr>
                <w:sz w:val="18"/>
                <w:szCs w:val="18"/>
                <w:lang w:val="ru-RU"/>
              </w:rPr>
            </w:pPr>
          </w:p>
        </w:tc>
        <w:tc>
          <w:tcPr>
            <w:tcW w:w="771" w:type="pct"/>
          </w:tcPr>
          <w:p w14:paraId="534CE878" w14:textId="77777777" w:rsidR="002854A4" w:rsidRPr="0023730B" w:rsidRDefault="002854A4" w:rsidP="009F280F">
            <w:pPr>
              <w:pStyle w:val="Tablehead"/>
              <w:tabs>
                <w:tab w:val="clear" w:pos="284"/>
                <w:tab w:val="left" w:pos="384"/>
              </w:tabs>
              <w:spacing w:before="40" w:after="40"/>
              <w:ind w:left="57"/>
              <w:jc w:val="both"/>
              <w:rPr>
                <w:b w:val="0"/>
                <w:bCs/>
                <w:sz w:val="18"/>
                <w:szCs w:val="18"/>
                <w:lang w:val="ru-RU"/>
              </w:rPr>
            </w:pPr>
            <w:r w:rsidRPr="0023730B">
              <w:rPr>
                <w:b w:val="0"/>
                <w:bCs/>
                <w:sz w:val="18"/>
                <w:szCs w:val="18"/>
                <w:lang w:val="ru-RU"/>
              </w:rPr>
              <w:tab/>
              <w:t>0,00842</w:t>
            </w:r>
          </w:p>
        </w:tc>
        <w:tc>
          <w:tcPr>
            <w:tcW w:w="596" w:type="pct"/>
            <w:vMerge/>
            <w:vAlign w:val="center"/>
          </w:tcPr>
          <w:p w14:paraId="487F37CF" w14:textId="77777777" w:rsidR="002854A4" w:rsidRPr="0023730B" w:rsidRDefault="002854A4" w:rsidP="009F280F">
            <w:pPr>
              <w:pStyle w:val="Tabletext"/>
              <w:jc w:val="center"/>
              <w:rPr>
                <w:sz w:val="18"/>
                <w:szCs w:val="18"/>
                <w:lang w:val="ru-RU"/>
              </w:rPr>
            </w:pPr>
          </w:p>
        </w:tc>
        <w:tc>
          <w:tcPr>
            <w:tcW w:w="663" w:type="pct"/>
            <w:vMerge/>
            <w:vAlign w:val="center"/>
          </w:tcPr>
          <w:p w14:paraId="538CE67A" w14:textId="77777777" w:rsidR="002854A4" w:rsidRPr="0023730B" w:rsidRDefault="002854A4" w:rsidP="009F280F">
            <w:pPr>
              <w:pStyle w:val="Tabletext"/>
              <w:jc w:val="center"/>
              <w:rPr>
                <w:sz w:val="18"/>
                <w:szCs w:val="18"/>
                <w:lang w:val="ru-RU"/>
              </w:rPr>
            </w:pPr>
          </w:p>
        </w:tc>
      </w:tr>
      <w:tr w:rsidR="002854A4" w:rsidRPr="0023730B" w14:paraId="764B195A" w14:textId="77777777" w:rsidTr="00A637D1">
        <w:tc>
          <w:tcPr>
            <w:tcW w:w="722" w:type="pct"/>
            <w:vMerge/>
            <w:vAlign w:val="center"/>
          </w:tcPr>
          <w:p w14:paraId="4D83CA93" w14:textId="77777777" w:rsidR="002854A4" w:rsidRPr="0023730B" w:rsidRDefault="002854A4" w:rsidP="009F280F">
            <w:pPr>
              <w:pStyle w:val="Tablehead"/>
              <w:spacing w:before="40" w:after="40"/>
              <w:jc w:val="left"/>
              <w:rPr>
                <w:b w:val="0"/>
                <w:bCs/>
                <w:sz w:val="18"/>
                <w:szCs w:val="18"/>
                <w:lang w:val="ru-RU"/>
              </w:rPr>
            </w:pPr>
          </w:p>
        </w:tc>
        <w:tc>
          <w:tcPr>
            <w:tcW w:w="441" w:type="pct"/>
          </w:tcPr>
          <w:p w14:paraId="53FF4F74"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59,4</w:t>
            </w:r>
          </w:p>
        </w:tc>
        <w:tc>
          <w:tcPr>
            <w:tcW w:w="330" w:type="pct"/>
            <w:vMerge w:val="restart"/>
            <w:vAlign w:val="center"/>
          </w:tcPr>
          <w:p w14:paraId="0497FE1E" w14:textId="77777777" w:rsidR="002854A4" w:rsidRPr="0023730B" w:rsidRDefault="002854A4" w:rsidP="009F280F">
            <w:pPr>
              <w:pStyle w:val="Tabletext"/>
              <w:jc w:val="center"/>
              <w:rPr>
                <w:sz w:val="18"/>
                <w:szCs w:val="18"/>
                <w:lang w:val="ru-RU"/>
              </w:rPr>
            </w:pPr>
            <w:r w:rsidRPr="0023730B">
              <w:rPr>
                <w:sz w:val="18"/>
                <w:szCs w:val="18"/>
                <w:lang w:val="ru-RU"/>
              </w:rPr>
              <w:t>БГ</w:t>
            </w:r>
          </w:p>
        </w:tc>
        <w:tc>
          <w:tcPr>
            <w:tcW w:w="574" w:type="pct"/>
            <w:vMerge w:val="restart"/>
          </w:tcPr>
          <w:p w14:paraId="55FC8ABB" w14:textId="77777777" w:rsidR="002854A4" w:rsidRPr="0023730B" w:rsidRDefault="002854A4" w:rsidP="009F280F">
            <w:pPr>
              <w:pStyle w:val="Tabletext"/>
              <w:rPr>
                <w:sz w:val="18"/>
                <w:szCs w:val="18"/>
                <w:lang w:val="ru-RU"/>
              </w:rPr>
            </w:pPr>
          </w:p>
        </w:tc>
        <w:tc>
          <w:tcPr>
            <w:tcW w:w="467" w:type="pct"/>
            <w:vMerge w:val="restart"/>
            <w:vAlign w:val="center"/>
          </w:tcPr>
          <w:p w14:paraId="54630CDC" w14:textId="77777777" w:rsidR="002854A4" w:rsidRPr="0023730B" w:rsidRDefault="002854A4" w:rsidP="009F280F">
            <w:pPr>
              <w:pStyle w:val="Tabletext"/>
              <w:jc w:val="center"/>
              <w:rPr>
                <w:sz w:val="18"/>
                <w:szCs w:val="18"/>
                <w:lang w:val="ru-RU"/>
              </w:rPr>
            </w:pPr>
            <w:r w:rsidRPr="0023730B">
              <w:rPr>
                <w:sz w:val="18"/>
                <w:szCs w:val="18"/>
                <w:lang w:val="ru-RU"/>
              </w:rPr>
              <w:t>–18,0</w:t>
            </w:r>
          </w:p>
        </w:tc>
        <w:tc>
          <w:tcPr>
            <w:tcW w:w="436" w:type="pct"/>
            <w:vMerge w:val="restart"/>
          </w:tcPr>
          <w:p w14:paraId="76F14775" w14:textId="77777777" w:rsidR="002854A4" w:rsidRPr="0023730B" w:rsidRDefault="002854A4" w:rsidP="009F280F">
            <w:pPr>
              <w:pStyle w:val="Tabletext"/>
              <w:rPr>
                <w:sz w:val="18"/>
                <w:szCs w:val="18"/>
                <w:lang w:val="ru-RU"/>
              </w:rPr>
            </w:pPr>
          </w:p>
        </w:tc>
        <w:tc>
          <w:tcPr>
            <w:tcW w:w="771" w:type="pct"/>
          </w:tcPr>
          <w:p w14:paraId="214F5728"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0,077</w:t>
            </w:r>
          </w:p>
        </w:tc>
        <w:tc>
          <w:tcPr>
            <w:tcW w:w="596" w:type="pct"/>
            <w:vMerge w:val="restart"/>
            <w:vAlign w:val="center"/>
          </w:tcPr>
          <w:p w14:paraId="7BCF528C" w14:textId="77777777" w:rsidR="002854A4" w:rsidRPr="0023730B" w:rsidRDefault="002854A4" w:rsidP="009F280F">
            <w:pPr>
              <w:pStyle w:val="Tabletext"/>
              <w:jc w:val="center"/>
              <w:rPr>
                <w:sz w:val="18"/>
                <w:szCs w:val="18"/>
                <w:lang w:val="ru-RU"/>
              </w:rPr>
            </w:pPr>
            <w:r w:rsidRPr="0023730B">
              <w:rPr>
                <w:sz w:val="18"/>
                <w:szCs w:val="18"/>
                <w:lang w:val="ru-RU"/>
              </w:rPr>
              <w:t>audio7.wav</w:t>
            </w:r>
          </w:p>
        </w:tc>
        <w:tc>
          <w:tcPr>
            <w:tcW w:w="663" w:type="pct"/>
            <w:vMerge w:val="restart"/>
            <w:vAlign w:val="center"/>
          </w:tcPr>
          <w:p w14:paraId="5B9ECDD4"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693FF749" w14:textId="77777777" w:rsidTr="00A637D1">
        <w:tc>
          <w:tcPr>
            <w:tcW w:w="722" w:type="pct"/>
            <w:vMerge/>
            <w:vAlign w:val="center"/>
          </w:tcPr>
          <w:p w14:paraId="3A187BA5" w14:textId="77777777" w:rsidR="002854A4" w:rsidRPr="0023730B" w:rsidRDefault="002854A4" w:rsidP="009F280F">
            <w:pPr>
              <w:pStyle w:val="Tablehead"/>
              <w:spacing w:before="40" w:after="40"/>
              <w:jc w:val="left"/>
              <w:rPr>
                <w:b w:val="0"/>
                <w:bCs/>
                <w:sz w:val="18"/>
                <w:szCs w:val="18"/>
                <w:lang w:val="ru-RU"/>
              </w:rPr>
            </w:pPr>
          </w:p>
        </w:tc>
        <w:tc>
          <w:tcPr>
            <w:tcW w:w="441" w:type="pct"/>
          </w:tcPr>
          <w:p w14:paraId="584C3CC9"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60,3</w:t>
            </w:r>
          </w:p>
        </w:tc>
        <w:tc>
          <w:tcPr>
            <w:tcW w:w="330" w:type="pct"/>
            <w:vMerge/>
            <w:vAlign w:val="center"/>
          </w:tcPr>
          <w:p w14:paraId="7FC4CEAC" w14:textId="77777777" w:rsidR="002854A4" w:rsidRPr="0023730B" w:rsidRDefault="002854A4" w:rsidP="009F280F">
            <w:pPr>
              <w:pStyle w:val="Tabletext"/>
              <w:jc w:val="center"/>
              <w:rPr>
                <w:sz w:val="18"/>
                <w:szCs w:val="18"/>
                <w:lang w:val="ru-RU"/>
              </w:rPr>
            </w:pPr>
          </w:p>
        </w:tc>
        <w:tc>
          <w:tcPr>
            <w:tcW w:w="574" w:type="pct"/>
            <w:vMerge/>
          </w:tcPr>
          <w:p w14:paraId="3C398CA7" w14:textId="77777777" w:rsidR="002854A4" w:rsidRPr="0023730B" w:rsidRDefault="002854A4" w:rsidP="009F280F">
            <w:pPr>
              <w:pStyle w:val="Tabletext"/>
              <w:rPr>
                <w:sz w:val="18"/>
                <w:szCs w:val="18"/>
                <w:lang w:val="ru-RU"/>
              </w:rPr>
            </w:pPr>
          </w:p>
        </w:tc>
        <w:tc>
          <w:tcPr>
            <w:tcW w:w="467" w:type="pct"/>
            <w:vMerge/>
            <w:vAlign w:val="center"/>
          </w:tcPr>
          <w:p w14:paraId="06D5B95D" w14:textId="77777777" w:rsidR="002854A4" w:rsidRPr="0023730B" w:rsidRDefault="002854A4" w:rsidP="009F280F">
            <w:pPr>
              <w:pStyle w:val="Tabletext"/>
              <w:jc w:val="center"/>
              <w:rPr>
                <w:sz w:val="18"/>
                <w:szCs w:val="18"/>
                <w:lang w:val="ru-RU"/>
              </w:rPr>
            </w:pPr>
          </w:p>
        </w:tc>
        <w:tc>
          <w:tcPr>
            <w:tcW w:w="436" w:type="pct"/>
            <w:vMerge/>
          </w:tcPr>
          <w:p w14:paraId="5034DE54" w14:textId="77777777" w:rsidR="002854A4" w:rsidRPr="0023730B" w:rsidRDefault="002854A4" w:rsidP="009F280F">
            <w:pPr>
              <w:pStyle w:val="Tabletext"/>
              <w:rPr>
                <w:sz w:val="18"/>
                <w:szCs w:val="18"/>
                <w:lang w:val="ru-RU"/>
              </w:rPr>
            </w:pPr>
          </w:p>
        </w:tc>
        <w:tc>
          <w:tcPr>
            <w:tcW w:w="771" w:type="pct"/>
          </w:tcPr>
          <w:p w14:paraId="1742298A"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0,012</w:t>
            </w:r>
          </w:p>
        </w:tc>
        <w:tc>
          <w:tcPr>
            <w:tcW w:w="596" w:type="pct"/>
            <w:vMerge/>
            <w:vAlign w:val="center"/>
          </w:tcPr>
          <w:p w14:paraId="6040519F" w14:textId="77777777" w:rsidR="002854A4" w:rsidRPr="0023730B" w:rsidRDefault="002854A4" w:rsidP="009F280F">
            <w:pPr>
              <w:pStyle w:val="Tabletext"/>
              <w:jc w:val="center"/>
              <w:rPr>
                <w:sz w:val="18"/>
                <w:szCs w:val="18"/>
                <w:lang w:val="ru-RU"/>
              </w:rPr>
            </w:pPr>
          </w:p>
        </w:tc>
        <w:tc>
          <w:tcPr>
            <w:tcW w:w="663" w:type="pct"/>
            <w:vMerge/>
            <w:vAlign w:val="center"/>
          </w:tcPr>
          <w:p w14:paraId="1E882D56" w14:textId="77777777" w:rsidR="002854A4" w:rsidRPr="0023730B" w:rsidRDefault="002854A4" w:rsidP="009F280F">
            <w:pPr>
              <w:pStyle w:val="Tabletext"/>
              <w:jc w:val="center"/>
              <w:rPr>
                <w:sz w:val="18"/>
                <w:szCs w:val="18"/>
                <w:lang w:val="ru-RU"/>
              </w:rPr>
            </w:pPr>
          </w:p>
        </w:tc>
      </w:tr>
      <w:tr w:rsidR="002854A4" w:rsidRPr="0023730B" w14:paraId="16D78A80" w14:textId="77777777" w:rsidTr="00A637D1">
        <w:tc>
          <w:tcPr>
            <w:tcW w:w="722" w:type="pct"/>
            <w:vMerge/>
            <w:vAlign w:val="center"/>
          </w:tcPr>
          <w:p w14:paraId="55FE8A74" w14:textId="77777777" w:rsidR="002854A4" w:rsidRPr="0023730B" w:rsidRDefault="002854A4" w:rsidP="009F280F">
            <w:pPr>
              <w:pStyle w:val="Tablehead"/>
              <w:spacing w:before="40" w:after="40"/>
              <w:jc w:val="left"/>
              <w:rPr>
                <w:b w:val="0"/>
                <w:bCs/>
                <w:sz w:val="18"/>
                <w:szCs w:val="18"/>
                <w:lang w:val="ru-RU"/>
              </w:rPr>
            </w:pPr>
          </w:p>
        </w:tc>
        <w:tc>
          <w:tcPr>
            <w:tcW w:w="441" w:type="pct"/>
          </w:tcPr>
          <w:p w14:paraId="2112634D"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61,3</w:t>
            </w:r>
          </w:p>
        </w:tc>
        <w:tc>
          <w:tcPr>
            <w:tcW w:w="330" w:type="pct"/>
            <w:vMerge/>
            <w:vAlign w:val="center"/>
          </w:tcPr>
          <w:p w14:paraId="59784EAC" w14:textId="77777777" w:rsidR="002854A4" w:rsidRPr="0023730B" w:rsidRDefault="002854A4" w:rsidP="009F280F">
            <w:pPr>
              <w:pStyle w:val="Tabletext"/>
              <w:jc w:val="center"/>
              <w:rPr>
                <w:sz w:val="18"/>
                <w:szCs w:val="18"/>
                <w:lang w:val="ru-RU"/>
              </w:rPr>
            </w:pPr>
          </w:p>
        </w:tc>
        <w:tc>
          <w:tcPr>
            <w:tcW w:w="574" w:type="pct"/>
            <w:vMerge/>
          </w:tcPr>
          <w:p w14:paraId="776F042F" w14:textId="77777777" w:rsidR="002854A4" w:rsidRPr="0023730B" w:rsidRDefault="002854A4" w:rsidP="009F280F">
            <w:pPr>
              <w:pStyle w:val="Tabletext"/>
              <w:rPr>
                <w:sz w:val="18"/>
                <w:szCs w:val="18"/>
                <w:lang w:val="ru-RU"/>
              </w:rPr>
            </w:pPr>
          </w:p>
        </w:tc>
        <w:tc>
          <w:tcPr>
            <w:tcW w:w="467" w:type="pct"/>
            <w:vMerge/>
            <w:vAlign w:val="center"/>
          </w:tcPr>
          <w:p w14:paraId="790067E5" w14:textId="77777777" w:rsidR="002854A4" w:rsidRPr="0023730B" w:rsidRDefault="002854A4" w:rsidP="009F280F">
            <w:pPr>
              <w:pStyle w:val="Tabletext"/>
              <w:jc w:val="center"/>
              <w:rPr>
                <w:sz w:val="18"/>
                <w:szCs w:val="18"/>
                <w:lang w:val="ru-RU"/>
              </w:rPr>
            </w:pPr>
          </w:p>
        </w:tc>
        <w:tc>
          <w:tcPr>
            <w:tcW w:w="436" w:type="pct"/>
            <w:vMerge/>
          </w:tcPr>
          <w:p w14:paraId="1F9EC0E4" w14:textId="77777777" w:rsidR="002854A4" w:rsidRPr="0023730B" w:rsidRDefault="002854A4" w:rsidP="009F280F">
            <w:pPr>
              <w:pStyle w:val="Tabletext"/>
              <w:rPr>
                <w:sz w:val="18"/>
                <w:szCs w:val="18"/>
                <w:lang w:val="ru-RU"/>
              </w:rPr>
            </w:pPr>
          </w:p>
        </w:tc>
        <w:tc>
          <w:tcPr>
            <w:tcW w:w="771" w:type="pct"/>
          </w:tcPr>
          <w:p w14:paraId="285AB8AE"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0,006</w:t>
            </w:r>
          </w:p>
        </w:tc>
        <w:tc>
          <w:tcPr>
            <w:tcW w:w="596" w:type="pct"/>
            <w:vMerge/>
            <w:vAlign w:val="center"/>
          </w:tcPr>
          <w:p w14:paraId="3B6BBA7C" w14:textId="77777777" w:rsidR="002854A4" w:rsidRPr="0023730B" w:rsidRDefault="002854A4" w:rsidP="009F280F">
            <w:pPr>
              <w:pStyle w:val="Tabletext"/>
              <w:jc w:val="center"/>
              <w:rPr>
                <w:sz w:val="18"/>
                <w:szCs w:val="18"/>
                <w:lang w:val="ru-RU"/>
              </w:rPr>
            </w:pPr>
          </w:p>
        </w:tc>
        <w:tc>
          <w:tcPr>
            <w:tcW w:w="663" w:type="pct"/>
            <w:vMerge/>
            <w:vAlign w:val="center"/>
          </w:tcPr>
          <w:p w14:paraId="2EDE07A1" w14:textId="77777777" w:rsidR="002854A4" w:rsidRPr="0023730B" w:rsidRDefault="002854A4" w:rsidP="009F280F">
            <w:pPr>
              <w:pStyle w:val="Tabletext"/>
              <w:jc w:val="center"/>
              <w:rPr>
                <w:sz w:val="18"/>
                <w:szCs w:val="18"/>
                <w:lang w:val="ru-RU"/>
              </w:rPr>
            </w:pPr>
          </w:p>
        </w:tc>
      </w:tr>
      <w:tr w:rsidR="002854A4" w:rsidRPr="0023730B" w14:paraId="1BEF8B16" w14:textId="77777777" w:rsidTr="00A637D1">
        <w:tc>
          <w:tcPr>
            <w:tcW w:w="722" w:type="pct"/>
            <w:vMerge/>
            <w:vAlign w:val="center"/>
          </w:tcPr>
          <w:p w14:paraId="65E91043" w14:textId="77777777" w:rsidR="002854A4" w:rsidRPr="0023730B" w:rsidRDefault="002854A4" w:rsidP="009F280F">
            <w:pPr>
              <w:pStyle w:val="Tablehead"/>
              <w:spacing w:before="40" w:after="40"/>
              <w:jc w:val="left"/>
              <w:rPr>
                <w:b w:val="0"/>
                <w:bCs/>
                <w:sz w:val="18"/>
                <w:szCs w:val="18"/>
                <w:lang w:val="ru-RU"/>
              </w:rPr>
            </w:pPr>
          </w:p>
        </w:tc>
        <w:tc>
          <w:tcPr>
            <w:tcW w:w="441" w:type="pct"/>
          </w:tcPr>
          <w:p w14:paraId="3921CA49"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58,2</w:t>
            </w:r>
          </w:p>
        </w:tc>
        <w:tc>
          <w:tcPr>
            <w:tcW w:w="330" w:type="pct"/>
            <w:vMerge w:val="restart"/>
            <w:vAlign w:val="center"/>
          </w:tcPr>
          <w:p w14:paraId="605A143B" w14:textId="77777777" w:rsidR="002854A4" w:rsidRPr="0023730B" w:rsidRDefault="002854A4" w:rsidP="009F280F">
            <w:pPr>
              <w:pStyle w:val="Tabletext"/>
              <w:jc w:val="center"/>
              <w:rPr>
                <w:sz w:val="18"/>
                <w:szCs w:val="18"/>
                <w:lang w:val="ru-RU"/>
              </w:rPr>
            </w:pPr>
            <w:r w:rsidRPr="0023730B">
              <w:rPr>
                <w:sz w:val="18"/>
                <w:szCs w:val="18"/>
                <w:lang w:val="ru-RU"/>
              </w:rPr>
              <w:t>БГ</w:t>
            </w:r>
          </w:p>
        </w:tc>
        <w:tc>
          <w:tcPr>
            <w:tcW w:w="574" w:type="pct"/>
            <w:vMerge w:val="restart"/>
          </w:tcPr>
          <w:p w14:paraId="7AC700BC" w14:textId="77777777" w:rsidR="002854A4" w:rsidRPr="0023730B" w:rsidRDefault="002854A4" w:rsidP="009F280F">
            <w:pPr>
              <w:pStyle w:val="Tabletext"/>
              <w:rPr>
                <w:sz w:val="18"/>
                <w:szCs w:val="18"/>
                <w:lang w:val="ru-RU"/>
              </w:rPr>
            </w:pPr>
          </w:p>
        </w:tc>
        <w:tc>
          <w:tcPr>
            <w:tcW w:w="467" w:type="pct"/>
            <w:vMerge w:val="restart"/>
            <w:vAlign w:val="center"/>
          </w:tcPr>
          <w:p w14:paraId="3F741C51" w14:textId="77777777" w:rsidR="002854A4" w:rsidRPr="0023730B" w:rsidRDefault="002854A4" w:rsidP="009F280F">
            <w:pPr>
              <w:pStyle w:val="Tabletext"/>
              <w:jc w:val="center"/>
              <w:rPr>
                <w:sz w:val="18"/>
                <w:szCs w:val="18"/>
                <w:lang w:val="ru-RU"/>
              </w:rPr>
            </w:pPr>
            <w:r w:rsidRPr="0023730B">
              <w:rPr>
                <w:sz w:val="18"/>
                <w:szCs w:val="18"/>
                <w:lang w:val="ru-RU"/>
              </w:rPr>
              <w:t>–24,0</w:t>
            </w:r>
          </w:p>
        </w:tc>
        <w:tc>
          <w:tcPr>
            <w:tcW w:w="436" w:type="pct"/>
            <w:vMerge w:val="restart"/>
          </w:tcPr>
          <w:p w14:paraId="646F182E" w14:textId="77777777" w:rsidR="002854A4" w:rsidRPr="0023730B" w:rsidRDefault="002854A4" w:rsidP="009F280F">
            <w:pPr>
              <w:pStyle w:val="Tabletext"/>
              <w:rPr>
                <w:sz w:val="18"/>
                <w:szCs w:val="18"/>
                <w:lang w:val="ru-RU"/>
              </w:rPr>
            </w:pPr>
          </w:p>
        </w:tc>
        <w:tc>
          <w:tcPr>
            <w:tcW w:w="771" w:type="pct"/>
          </w:tcPr>
          <w:p w14:paraId="14FF84DD"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0,0735</w:t>
            </w:r>
          </w:p>
        </w:tc>
        <w:tc>
          <w:tcPr>
            <w:tcW w:w="596" w:type="pct"/>
            <w:vMerge w:val="restart"/>
            <w:vAlign w:val="center"/>
          </w:tcPr>
          <w:p w14:paraId="2998D832" w14:textId="77777777" w:rsidR="002854A4" w:rsidRPr="0023730B" w:rsidRDefault="002854A4" w:rsidP="009F280F">
            <w:pPr>
              <w:pStyle w:val="Tabletext"/>
              <w:jc w:val="center"/>
              <w:rPr>
                <w:sz w:val="18"/>
                <w:szCs w:val="18"/>
                <w:lang w:val="ru-RU"/>
              </w:rPr>
            </w:pPr>
            <w:r w:rsidRPr="0023730B">
              <w:rPr>
                <w:sz w:val="18"/>
                <w:szCs w:val="18"/>
                <w:lang w:val="ru-RU"/>
              </w:rPr>
              <w:t>audio8.wav</w:t>
            </w:r>
          </w:p>
        </w:tc>
        <w:tc>
          <w:tcPr>
            <w:tcW w:w="663" w:type="pct"/>
            <w:vMerge w:val="restart"/>
            <w:vAlign w:val="center"/>
          </w:tcPr>
          <w:p w14:paraId="67AABBB2"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33C011AB" w14:textId="77777777" w:rsidTr="00A637D1">
        <w:tc>
          <w:tcPr>
            <w:tcW w:w="722" w:type="pct"/>
            <w:vMerge/>
            <w:vAlign w:val="center"/>
          </w:tcPr>
          <w:p w14:paraId="4FB7824A" w14:textId="77777777" w:rsidR="002854A4" w:rsidRPr="0023730B" w:rsidRDefault="002854A4" w:rsidP="009F280F">
            <w:pPr>
              <w:pStyle w:val="Tablehead"/>
              <w:spacing w:before="40" w:after="40"/>
              <w:jc w:val="left"/>
              <w:rPr>
                <w:b w:val="0"/>
                <w:bCs/>
                <w:sz w:val="18"/>
                <w:szCs w:val="18"/>
                <w:lang w:val="ru-RU"/>
              </w:rPr>
            </w:pPr>
          </w:p>
        </w:tc>
        <w:tc>
          <w:tcPr>
            <w:tcW w:w="441" w:type="pct"/>
          </w:tcPr>
          <w:p w14:paraId="4E0E2CAB"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59,2</w:t>
            </w:r>
          </w:p>
        </w:tc>
        <w:tc>
          <w:tcPr>
            <w:tcW w:w="330" w:type="pct"/>
            <w:vMerge/>
            <w:vAlign w:val="center"/>
          </w:tcPr>
          <w:p w14:paraId="10D48985" w14:textId="77777777" w:rsidR="002854A4" w:rsidRPr="0023730B" w:rsidRDefault="002854A4" w:rsidP="009F280F">
            <w:pPr>
              <w:pStyle w:val="Tabletext"/>
              <w:jc w:val="center"/>
              <w:rPr>
                <w:sz w:val="18"/>
                <w:szCs w:val="18"/>
                <w:lang w:val="ru-RU"/>
              </w:rPr>
            </w:pPr>
          </w:p>
        </w:tc>
        <w:tc>
          <w:tcPr>
            <w:tcW w:w="574" w:type="pct"/>
            <w:vMerge/>
          </w:tcPr>
          <w:p w14:paraId="44AC6E49" w14:textId="77777777" w:rsidR="002854A4" w:rsidRPr="0023730B" w:rsidRDefault="002854A4" w:rsidP="009F280F">
            <w:pPr>
              <w:pStyle w:val="Tabletext"/>
              <w:rPr>
                <w:sz w:val="18"/>
                <w:szCs w:val="18"/>
                <w:lang w:val="ru-RU"/>
              </w:rPr>
            </w:pPr>
          </w:p>
        </w:tc>
        <w:tc>
          <w:tcPr>
            <w:tcW w:w="467" w:type="pct"/>
            <w:vMerge/>
            <w:vAlign w:val="center"/>
          </w:tcPr>
          <w:p w14:paraId="260FBE7D" w14:textId="77777777" w:rsidR="002854A4" w:rsidRPr="0023730B" w:rsidRDefault="002854A4" w:rsidP="009F280F">
            <w:pPr>
              <w:pStyle w:val="Tabletext"/>
              <w:jc w:val="center"/>
              <w:rPr>
                <w:sz w:val="18"/>
                <w:szCs w:val="18"/>
                <w:lang w:val="ru-RU"/>
              </w:rPr>
            </w:pPr>
          </w:p>
        </w:tc>
        <w:tc>
          <w:tcPr>
            <w:tcW w:w="436" w:type="pct"/>
            <w:vMerge/>
          </w:tcPr>
          <w:p w14:paraId="450B7E54" w14:textId="77777777" w:rsidR="002854A4" w:rsidRPr="0023730B" w:rsidRDefault="002854A4" w:rsidP="009F280F">
            <w:pPr>
              <w:pStyle w:val="Tabletext"/>
              <w:rPr>
                <w:sz w:val="18"/>
                <w:szCs w:val="18"/>
                <w:lang w:val="ru-RU"/>
              </w:rPr>
            </w:pPr>
          </w:p>
        </w:tc>
        <w:tc>
          <w:tcPr>
            <w:tcW w:w="771" w:type="pct"/>
          </w:tcPr>
          <w:p w14:paraId="64FA29D7"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0,0109</w:t>
            </w:r>
          </w:p>
        </w:tc>
        <w:tc>
          <w:tcPr>
            <w:tcW w:w="596" w:type="pct"/>
            <w:vMerge/>
            <w:vAlign w:val="center"/>
          </w:tcPr>
          <w:p w14:paraId="6C240853" w14:textId="77777777" w:rsidR="002854A4" w:rsidRPr="0023730B" w:rsidRDefault="002854A4" w:rsidP="009F280F">
            <w:pPr>
              <w:pStyle w:val="Tabletext"/>
              <w:jc w:val="center"/>
              <w:rPr>
                <w:sz w:val="18"/>
                <w:szCs w:val="18"/>
                <w:lang w:val="ru-RU"/>
              </w:rPr>
            </w:pPr>
          </w:p>
        </w:tc>
        <w:tc>
          <w:tcPr>
            <w:tcW w:w="663" w:type="pct"/>
            <w:vMerge/>
            <w:vAlign w:val="center"/>
          </w:tcPr>
          <w:p w14:paraId="3D605595" w14:textId="77777777" w:rsidR="002854A4" w:rsidRPr="0023730B" w:rsidRDefault="002854A4" w:rsidP="009F280F">
            <w:pPr>
              <w:pStyle w:val="Tabletext"/>
              <w:jc w:val="center"/>
              <w:rPr>
                <w:sz w:val="18"/>
                <w:szCs w:val="18"/>
                <w:lang w:val="ru-RU"/>
              </w:rPr>
            </w:pPr>
          </w:p>
        </w:tc>
      </w:tr>
      <w:tr w:rsidR="002854A4" w:rsidRPr="0023730B" w14:paraId="13175AC8" w14:textId="77777777" w:rsidTr="00A637D1">
        <w:tc>
          <w:tcPr>
            <w:tcW w:w="722" w:type="pct"/>
            <w:vMerge/>
            <w:vAlign w:val="center"/>
          </w:tcPr>
          <w:p w14:paraId="6A728D1C" w14:textId="77777777" w:rsidR="002854A4" w:rsidRPr="0023730B" w:rsidRDefault="002854A4" w:rsidP="009F280F">
            <w:pPr>
              <w:pStyle w:val="Tablehead"/>
              <w:spacing w:before="40" w:after="40"/>
              <w:jc w:val="left"/>
              <w:rPr>
                <w:b w:val="0"/>
                <w:bCs/>
                <w:sz w:val="18"/>
                <w:szCs w:val="18"/>
                <w:lang w:val="ru-RU"/>
              </w:rPr>
            </w:pPr>
          </w:p>
        </w:tc>
        <w:tc>
          <w:tcPr>
            <w:tcW w:w="441" w:type="pct"/>
          </w:tcPr>
          <w:p w14:paraId="479C49A8"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60,1</w:t>
            </w:r>
          </w:p>
        </w:tc>
        <w:tc>
          <w:tcPr>
            <w:tcW w:w="330" w:type="pct"/>
            <w:vMerge/>
            <w:vAlign w:val="center"/>
          </w:tcPr>
          <w:p w14:paraId="51C28DBE" w14:textId="77777777" w:rsidR="002854A4" w:rsidRPr="0023730B" w:rsidRDefault="002854A4" w:rsidP="009F280F">
            <w:pPr>
              <w:pStyle w:val="Tabletext"/>
              <w:jc w:val="center"/>
              <w:rPr>
                <w:sz w:val="18"/>
                <w:szCs w:val="18"/>
                <w:lang w:val="ru-RU"/>
              </w:rPr>
            </w:pPr>
          </w:p>
        </w:tc>
        <w:tc>
          <w:tcPr>
            <w:tcW w:w="574" w:type="pct"/>
            <w:vMerge/>
          </w:tcPr>
          <w:p w14:paraId="2FC49874" w14:textId="77777777" w:rsidR="002854A4" w:rsidRPr="0023730B" w:rsidRDefault="002854A4" w:rsidP="009F280F">
            <w:pPr>
              <w:pStyle w:val="Tabletext"/>
              <w:rPr>
                <w:sz w:val="18"/>
                <w:szCs w:val="18"/>
                <w:lang w:val="ru-RU"/>
              </w:rPr>
            </w:pPr>
          </w:p>
        </w:tc>
        <w:tc>
          <w:tcPr>
            <w:tcW w:w="467" w:type="pct"/>
            <w:vMerge/>
            <w:vAlign w:val="center"/>
          </w:tcPr>
          <w:p w14:paraId="2419593B" w14:textId="77777777" w:rsidR="002854A4" w:rsidRPr="0023730B" w:rsidRDefault="002854A4" w:rsidP="009F280F">
            <w:pPr>
              <w:pStyle w:val="Tabletext"/>
              <w:jc w:val="center"/>
              <w:rPr>
                <w:sz w:val="18"/>
                <w:szCs w:val="18"/>
                <w:lang w:val="ru-RU"/>
              </w:rPr>
            </w:pPr>
          </w:p>
        </w:tc>
        <w:tc>
          <w:tcPr>
            <w:tcW w:w="436" w:type="pct"/>
            <w:vMerge/>
          </w:tcPr>
          <w:p w14:paraId="7B810405" w14:textId="77777777" w:rsidR="002854A4" w:rsidRPr="0023730B" w:rsidRDefault="002854A4" w:rsidP="009F280F">
            <w:pPr>
              <w:pStyle w:val="Tabletext"/>
              <w:rPr>
                <w:sz w:val="18"/>
                <w:szCs w:val="18"/>
                <w:lang w:val="ru-RU"/>
              </w:rPr>
            </w:pPr>
          </w:p>
        </w:tc>
        <w:tc>
          <w:tcPr>
            <w:tcW w:w="771" w:type="pct"/>
          </w:tcPr>
          <w:p w14:paraId="1F8440FC"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0,005</w:t>
            </w:r>
          </w:p>
        </w:tc>
        <w:tc>
          <w:tcPr>
            <w:tcW w:w="596" w:type="pct"/>
            <w:vMerge/>
            <w:vAlign w:val="center"/>
          </w:tcPr>
          <w:p w14:paraId="2FBDBF1E" w14:textId="77777777" w:rsidR="002854A4" w:rsidRPr="0023730B" w:rsidRDefault="002854A4" w:rsidP="009F280F">
            <w:pPr>
              <w:pStyle w:val="Tabletext"/>
              <w:jc w:val="center"/>
              <w:rPr>
                <w:sz w:val="18"/>
                <w:szCs w:val="18"/>
                <w:lang w:val="ru-RU"/>
              </w:rPr>
            </w:pPr>
          </w:p>
        </w:tc>
        <w:tc>
          <w:tcPr>
            <w:tcW w:w="663" w:type="pct"/>
            <w:vMerge/>
            <w:vAlign w:val="center"/>
          </w:tcPr>
          <w:p w14:paraId="1D59A4E3" w14:textId="77777777" w:rsidR="002854A4" w:rsidRPr="0023730B" w:rsidRDefault="002854A4" w:rsidP="009F280F">
            <w:pPr>
              <w:pStyle w:val="Tabletext"/>
              <w:jc w:val="center"/>
              <w:rPr>
                <w:sz w:val="18"/>
                <w:szCs w:val="18"/>
                <w:lang w:val="ru-RU"/>
              </w:rPr>
            </w:pPr>
          </w:p>
        </w:tc>
      </w:tr>
      <w:tr w:rsidR="002854A4" w:rsidRPr="0023730B" w14:paraId="1E911ACD" w14:textId="77777777" w:rsidTr="00A637D1">
        <w:trPr>
          <w:trHeight w:val="113"/>
        </w:trPr>
        <w:tc>
          <w:tcPr>
            <w:tcW w:w="722" w:type="pct"/>
            <w:vMerge/>
            <w:vAlign w:val="center"/>
          </w:tcPr>
          <w:p w14:paraId="0202549F" w14:textId="77777777" w:rsidR="002854A4" w:rsidRPr="0023730B" w:rsidRDefault="002854A4" w:rsidP="009F280F">
            <w:pPr>
              <w:spacing w:before="40" w:after="40"/>
              <w:jc w:val="left"/>
              <w:rPr>
                <w:bCs/>
                <w:sz w:val="18"/>
                <w:szCs w:val="18"/>
                <w:lang w:val="ru-RU"/>
              </w:rPr>
            </w:pPr>
          </w:p>
        </w:tc>
        <w:tc>
          <w:tcPr>
            <w:tcW w:w="441" w:type="pct"/>
          </w:tcPr>
          <w:p w14:paraId="2E750073" w14:textId="77777777" w:rsidR="002854A4" w:rsidRPr="0023730B" w:rsidRDefault="002854A4" w:rsidP="009F280F">
            <w:pPr>
              <w:pStyle w:val="Tabletext"/>
              <w:jc w:val="center"/>
              <w:rPr>
                <w:sz w:val="18"/>
                <w:szCs w:val="18"/>
                <w:lang w:val="ru-RU"/>
              </w:rPr>
            </w:pPr>
            <w:r w:rsidRPr="0023730B">
              <w:rPr>
                <w:sz w:val="18"/>
                <w:szCs w:val="18"/>
                <w:lang w:val="ru-RU"/>
              </w:rPr>
              <w:t>57,2</w:t>
            </w:r>
          </w:p>
        </w:tc>
        <w:tc>
          <w:tcPr>
            <w:tcW w:w="330" w:type="pct"/>
            <w:vMerge w:val="restart"/>
            <w:vAlign w:val="center"/>
          </w:tcPr>
          <w:p w14:paraId="599F0775" w14:textId="77777777" w:rsidR="002854A4" w:rsidRPr="0023730B" w:rsidRDefault="002854A4" w:rsidP="009F280F">
            <w:pPr>
              <w:pStyle w:val="Tabletext"/>
              <w:jc w:val="center"/>
              <w:rPr>
                <w:sz w:val="18"/>
                <w:szCs w:val="18"/>
                <w:lang w:val="ru-RU"/>
              </w:rPr>
            </w:pPr>
            <w:r w:rsidRPr="0023730B">
              <w:rPr>
                <w:sz w:val="18"/>
                <w:szCs w:val="18"/>
                <w:lang w:val="ru-RU"/>
              </w:rPr>
              <w:t>БГ</w:t>
            </w:r>
          </w:p>
        </w:tc>
        <w:tc>
          <w:tcPr>
            <w:tcW w:w="574" w:type="pct"/>
            <w:vMerge w:val="restart"/>
          </w:tcPr>
          <w:p w14:paraId="44EDEF84" w14:textId="77777777" w:rsidR="002854A4" w:rsidRPr="0023730B" w:rsidRDefault="002854A4" w:rsidP="009F280F">
            <w:pPr>
              <w:pStyle w:val="Tabletext"/>
              <w:rPr>
                <w:sz w:val="18"/>
                <w:szCs w:val="18"/>
                <w:lang w:val="ru-RU"/>
              </w:rPr>
            </w:pPr>
          </w:p>
        </w:tc>
        <w:tc>
          <w:tcPr>
            <w:tcW w:w="467" w:type="pct"/>
            <w:vMerge w:val="restart"/>
            <w:vAlign w:val="center"/>
          </w:tcPr>
          <w:p w14:paraId="770A76E3" w14:textId="77777777" w:rsidR="002854A4" w:rsidRPr="0023730B" w:rsidRDefault="002854A4" w:rsidP="009F280F">
            <w:pPr>
              <w:pStyle w:val="Tabletext"/>
              <w:jc w:val="center"/>
              <w:rPr>
                <w:sz w:val="18"/>
                <w:szCs w:val="18"/>
                <w:lang w:val="ru-RU"/>
              </w:rPr>
            </w:pPr>
            <w:r w:rsidRPr="0023730B">
              <w:rPr>
                <w:sz w:val="18"/>
                <w:szCs w:val="18"/>
                <w:lang w:val="ru-RU"/>
              </w:rPr>
              <w:t>–30,0</w:t>
            </w:r>
          </w:p>
        </w:tc>
        <w:tc>
          <w:tcPr>
            <w:tcW w:w="436" w:type="pct"/>
            <w:vMerge w:val="restart"/>
          </w:tcPr>
          <w:p w14:paraId="677FDDCB" w14:textId="77777777" w:rsidR="002854A4" w:rsidRPr="0023730B" w:rsidRDefault="002854A4" w:rsidP="009F280F">
            <w:pPr>
              <w:pStyle w:val="Tabletext"/>
              <w:rPr>
                <w:sz w:val="18"/>
                <w:szCs w:val="18"/>
                <w:lang w:val="ru-RU"/>
              </w:rPr>
            </w:pPr>
          </w:p>
        </w:tc>
        <w:tc>
          <w:tcPr>
            <w:tcW w:w="771" w:type="pct"/>
          </w:tcPr>
          <w:p w14:paraId="2F6CB45A"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0,0287</w:t>
            </w:r>
          </w:p>
        </w:tc>
        <w:tc>
          <w:tcPr>
            <w:tcW w:w="596" w:type="pct"/>
            <w:vMerge w:val="restart"/>
            <w:vAlign w:val="center"/>
          </w:tcPr>
          <w:p w14:paraId="784FA0FB" w14:textId="77777777" w:rsidR="002854A4" w:rsidRPr="0023730B" w:rsidRDefault="002854A4" w:rsidP="009F280F">
            <w:pPr>
              <w:pStyle w:val="Tabletext"/>
              <w:jc w:val="center"/>
              <w:rPr>
                <w:sz w:val="18"/>
                <w:szCs w:val="18"/>
                <w:lang w:val="ru-RU"/>
              </w:rPr>
            </w:pPr>
            <w:r w:rsidRPr="0023730B">
              <w:rPr>
                <w:sz w:val="18"/>
                <w:szCs w:val="18"/>
                <w:lang w:val="ru-RU"/>
              </w:rPr>
              <w:t>audio9.wav</w:t>
            </w:r>
          </w:p>
        </w:tc>
        <w:tc>
          <w:tcPr>
            <w:tcW w:w="663" w:type="pct"/>
            <w:vMerge w:val="restart"/>
            <w:vAlign w:val="center"/>
          </w:tcPr>
          <w:p w14:paraId="21DFB78B"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3F203122" w14:textId="77777777" w:rsidTr="00A637D1">
        <w:trPr>
          <w:trHeight w:val="113"/>
        </w:trPr>
        <w:tc>
          <w:tcPr>
            <w:tcW w:w="722" w:type="pct"/>
            <w:vMerge/>
            <w:vAlign w:val="center"/>
          </w:tcPr>
          <w:p w14:paraId="3FBDF301" w14:textId="77777777" w:rsidR="002854A4" w:rsidRPr="0023730B" w:rsidRDefault="002854A4" w:rsidP="009F280F">
            <w:pPr>
              <w:spacing w:before="40" w:after="40"/>
              <w:jc w:val="left"/>
              <w:rPr>
                <w:bCs/>
                <w:sz w:val="18"/>
                <w:szCs w:val="18"/>
                <w:lang w:val="ru-RU"/>
              </w:rPr>
            </w:pPr>
          </w:p>
        </w:tc>
        <w:tc>
          <w:tcPr>
            <w:tcW w:w="441" w:type="pct"/>
          </w:tcPr>
          <w:p w14:paraId="7520409B" w14:textId="77777777" w:rsidR="002854A4" w:rsidRPr="0023730B" w:rsidRDefault="002854A4" w:rsidP="009F280F">
            <w:pPr>
              <w:pStyle w:val="Tabletext"/>
              <w:jc w:val="center"/>
              <w:rPr>
                <w:sz w:val="18"/>
                <w:szCs w:val="18"/>
                <w:lang w:val="ru-RU"/>
              </w:rPr>
            </w:pPr>
            <w:r w:rsidRPr="0023730B">
              <w:rPr>
                <w:sz w:val="18"/>
                <w:szCs w:val="18"/>
                <w:lang w:val="ru-RU"/>
              </w:rPr>
              <w:t>58,2</w:t>
            </w:r>
          </w:p>
        </w:tc>
        <w:tc>
          <w:tcPr>
            <w:tcW w:w="330" w:type="pct"/>
            <w:vMerge/>
            <w:vAlign w:val="center"/>
          </w:tcPr>
          <w:p w14:paraId="715B72F1" w14:textId="77777777" w:rsidR="002854A4" w:rsidRPr="0023730B" w:rsidRDefault="002854A4" w:rsidP="009F280F">
            <w:pPr>
              <w:pStyle w:val="Tabletext"/>
              <w:jc w:val="center"/>
              <w:rPr>
                <w:sz w:val="18"/>
                <w:szCs w:val="18"/>
                <w:lang w:val="ru-RU"/>
              </w:rPr>
            </w:pPr>
          </w:p>
        </w:tc>
        <w:tc>
          <w:tcPr>
            <w:tcW w:w="574" w:type="pct"/>
            <w:vMerge/>
          </w:tcPr>
          <w:p w14:paraId="5C557279" w14:textId="77777777" w:rsidR="002854A4" w:rsidRPr="0023730B" w:rsidRDefault="002854A4" w:rsidP="009F280F">
            <w:pPr>
              <w:pStyle w:val="Tabletext"/>
              <w:rPr>
                <w:sz w:val="18"/>
                <w:szCs w:val="18"/>
                <w:lang w:val="ru-RU"/>
              </w:rPr>
            </w:pPr>
          </w:p>
        </w:tc>
        <w:tc>
          <w:tcPr>
            <w:tcW w:w="467" w:type="pct"/>
            <w:vMerge/>
          </w:tcPr>
          <w:p w14:paraId="55156D96" w14:textId="77777777" w:rsidR="002854A4" w:rsidRPr="0023730B" w:rsidRDefault="002854A4" w:rsidP="009F280F">
            <w:pPr>
              <w:pStyle w:val="Tabletext"/>
              <w:rPr>
                <w:sz w:val="18"/>
                <w:szCs w:val="18"/>
                <w:lang w:val="ru-RU"/>
              </w:rPr>
            </w:pPr>
          </w:p>
        </w:tc>
        <w:tc>
          <w:tcPr>
            <w:tcW w:w="436" w:type="pct"/>
            <w:vMerge/>
          </w:tcPr>
          <w:p w14:paraId="321A0755" w14:textId="77777777" w:rsidR="002854A4" w:rsidRPr="0023730B" w:rsidRDefault="002854A4" w:rsidP="009F280F">
            <w:pPr>
              <w:pStyle w:val="Tabletext"/>
              <w:rPr>
                <w:sz w:val="18"/>
                <w:szCs w:val="18"/>
                <w:lang w:val="ru-RU"/>
              </w:rPr>
            </w:pPr>
          </w:p>
        </w:tc>
        <w:tc>
          <w:tcPr>
            <w:tcW w:w="771" w:type="pct"/>
          </w:tcPr>
          <w:p w14:paraId="2B981AAD"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0,0082</w:t>
            </w:r>
          </w:p>
        </w:tc>
        <w:tc>
          <w:tcPr>
            <w:tcW w:w="596" w:type="pct"/>
            <w:vMerge/>
            <w:vAlign w:val="center"/>
          </w:tcPr>
          <w:p w14:paraId="05442DAD" w14:textId="77777777" w:rsidR="002854A4" w:rsidRPr="0023730B" w:rsidRDefault="002854A4" w:rsidP="009F280F">
            <w:pPr>
              <w:pStyle w:val="Tabletext"/>
              <w:jc w:val="center"/>
              <w:rPr>
                <w:sz w:val="18"/>
                <w:szCs w:val="18"/>
                <w:lang w:val="ru-RU"/>
              </w:rPr>
            </w:pPr>
          </w:p>
        </w:tc>
        <w:tc>
          <w:tcPr>
            <w:tcW w:w="663" w:type="pct"/>
            <w:vMerge/>
            <w:vAlign w:val="center"/>
          </w:tcPr>
          <w:p w14:paraId="2398FC9F" w14:textId="77777777" w:rsidR="002854A4" w:rsidRPr="0023730B" w:rsidRDefault="002854A4" w:rsidP="009F280F">
            <w:pPr>
              <w:pStyle w:val="Tabletext"/>
              <w:jc w:val="center"/>
              <w:rPr>
                <w:sz w:val="18"/>
                <w:szCs w:val="18"/>
                <w:lang w:val="ru-RU"/>
              </w:rPr>
            </w:pPr>
          </w:p>
        </w:tc>
      </w:tr>
      <w:tr w:rsidR="002854A4" w:rsidRPr="0023730B" w14:paraId="16C8D25F" w14:textId="77777777" w:rsidTr="00A637D1">
        <w:tc>
          <w:tcPr>
            <w:tcW w:w="722" w:type="pct"/>
            <w:vMerge w:val="restart"/>
            <w:vAlign w:val="center"/>
          </w:tcPr>
          <w:p w14:paraId="5109C93B" w14:textId="77777777" w:rsidR="002854A4" w:rsidRPr="0023730B" w:rsidRDefault="002854A4" w:rsidP="009F280F">
            <w:pPr>
              <w:pStyle w:val="Tablehead"/>
              <w:keepNext w:val="0"/>
              <w:spacing w:before="40" w:after="40"/>
              <w:ind w:right="-57"/>
              <w:jc w:val="left"/>
              <w:rPr>
                <w:b w:val="0"/>
                <w:bCs/>
                <w:sz w:val="18"/>
                <w:szCs w:val="18"/>
                <w:lang w:val="ru-RU"/>
              </w:rPr>
            </w:pPr>
            <w:r w:rsidRPr="0023730B">
              <w:rPr>
                <w:b w:val="0"/>
                <w:bCs/>
                <w:sz w:val="18"/>
                <w:szCs w:val="18"/>
                <w:lang w:val="ru-RU"/>
              </w:rPr>
              <w:t>Помеха по 2</w:t>
            </w:r>
            <w:r w:rsidRPr="0023730B">
              <w:rPr>
                <w:b w:val="0"/>
                <w:bCs/>
                <w:sz w:val="18"/>
                <w:szCs w:val="18"/>
                <w:lang w:val="ru-RU"/>
              </w:rPr>
              <w:noBreakHyphen/>
              <w:t>му соседнему каналу</w:t>
            </w:r>
          </w:p>
        </w:tc>
        <w:tc>
          <w:tcPr>
            <w:tcW w:w="441" w:type="pct"/>
          </w:tcPr>
          <w:p w14:paraId="7F79BB24"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57,9</w:t>
            </w:r>
          </w:p>
        </w:tc>
        <w:tc>
          <w:tcPr>
            <w:tcW w:w="330" w:type="pct"/>
            <w:vMerge w:val="restart"/>
            <w:vAlign w:val="center"/>
          </w:tcPr>
          <w:p w14:paraId="7C0D44B1" w14:textId="77777777" w:rsidR="002854A4" w:rsidRPr="0023730B" w:rsidRDefault="002854A4" w:rsidP="009F280F">
            <w:pPr>
              <w:pStyle w:val="Tabletext"/>
              <w:jc w:val="center"/>
              <w:rPr>
                <w:sz w:val="18"/>
                <w:szCs w:val="18"/>
                <w:lang w:val="ru-RU"/>
              </w:rPr>
            </w:pPr>
            <w:r w:rsidRPr="0023730B">
              <w:rPr>
                <w:sz w:val="18"/>
                <w:szCs w:val="18"/>
                <w:lang w:val="ru-RU"/>
              </w:rPr>
              <w:t>БГ</w:t>
            </w:r>
          </w:p>
        </w:tc>
        <w:tc>
          <w:tcPr>
            <w:tcW w:w="574" w:type="pct"/>
            <w:vMerge w:val="restart"/>
          </w:tcPr>
          <w:p w14:paraId="24113ACE" w14:textId="77777777" w:rsidR="002854A4" w:rsidRPr="0023730B" w:rsidRDefault="002854A4" w:rsidP="009F280F">
            <w:pPr>
              <w:pStyle w:val="Tabletext"/>
              <w:rPr>
                <w:sz w:val="18"/>
                <w:szCs w:val="18"/>
                <w:lang w:val="ru-RU"/>
              </w:rPr>
            </w:pPr>
          </w:p>
        </w:tc>
        <w:tc>
          <w:tcPr>
            <w:tcW w:w="467" w:type="pct"/>
            <w:vMerge w:val="restart"/>
          </w:tcPr>
          <w:p w14:paraId="4409B818" w14:textId="77777777" w:rsidR="002854A4" w:rsidRPr="0023730B" w:rsidRDefault="002854A4" w:rsidP="009F280F">
            <w:pPr>
              <w:pStyle w:val="Tabletext"/>
              <w:rPr>
                <w:sz w:val="18"/>
                <w:szCs w:val="18"/>
                <w:lang w:val="ru-RU"/>
              </w:rPr>
            </w:pPr>
          </w:p>
        </w:tc>
        <w:tc>
          <w:tcPr>
            <w:tcW w:w="436" w:type="pct"/>
            <w:vMerge w:val="restart"/>
            <w:vAlign w:val="center"/>
          </w:tcPr>
          <w:p w14:paraId="43E84098" w14:textId="77777777" w:rsidR="002854A4" w:rsidRPr="0023730B" w:rsidRDefault="002854A4" w:rsidP="009F280F">
            <w:pPr>
              <w:pStyle w:val="Tabletext"/>
              <w:jc w:val="center"/>
              <w:rPr>
                <w:sz w:val="18"/>
                <w:szCs w:val="18"/>
                <w:lang w:val="ru-RU"/>
              </w:rPr>
            </w:pPr>
            <w:r w:rsidRPr="0023730B">
              <w:rPr>
                <w:sz w:val="18"/>
                <w:szCs w:val="18"/>
                <w:lang w:val="ru-RU"/>
              </w:rPr>
              <w:t>20,0</w:t>
            </w:r>
          </w:p>
        </w:tc>
        <w:tc>
          <w:tcPr>
            <w:tcW w:w="771" w:type="pct"/>
          </w:tcPr>
          <w:p w14:paraId="4002D2D2"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0,1</w:t>
            </w:r>
          </w:p>
        </w:tc>
        <w:tc>
          <w:tcPr>
            <w:tcW w:w="596" w:type="pct"/>
            <w:vMerge w:val="restart"/>
            <w:vAlign w:val="center"/>
          </w:tcPr>
          <w:p w14:paraId="475EA6B1" w14:textId="77777777" w:rsidR="002854A4" w:rsidRPr="0023730B" w:rsidRDefault="002854A4" w:rsidP="009F280F">
            <w:pPr>
              <w:pStyle w:val="Tabletext"/>
              <w:jc w:val="center"/>
              <w:rPr>
                <w:sz w:val="18"/>
                <w:szCs w:val="18"/>
                <w:lang w:val="ru-RU"/>
              </w:rPr>
            </w:pPr>
            <w:r w:rsidRPr="0023730B">
              <w:rPr>
                <w:sz w:val="18"/>
                <w:szCs w:val="18"/>
                <w:lang w:val="ru-RU"/>
              </w:rPr>
              <w:t>audio10.wav</w:t>
            </w:r>
          </w:p>
        </w:tc>
        <w:tc>
          <w:tcPr>
            <w:tcW w:w="663" w:type="pct"/>
            <w:vMerge w:val="restart"/>
            <w:vAlign w:val="center"/>
          </w:tcPr>
          <w:p w14:paraId="152DBD6E"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05B73748" w14:textId="77777777" w:rsidTr="00A637D1">
        <w:tc>
          <w:tcPr>
            <w:tcW w:w="722" w:type="pct"/>
            <w:vMerge/>
            <w:vAlign w:val="center"/>
          </w:tcPr>
          <w:p w14:paraId="313B3CD6" w14:textId="77777777" w:rsidR="002854A4" w:rsidRPr="0023730B" w:rsidRDefault="002854A4" w:rsidP="009F280F">
            <w:pPr>
              <w:pStyle w:val="Tabletext"/>
              <w:rPr>
                <w:bCs/>
                <w:sz w:val="18"/>
                <w:szCs w:val="18"/>
                <w:lang w:val="ru-RU"/>
              </w:rPr>
            </w:pPr>
          </w:p>
        </w:tc>
        <w:tc>
          <w:tcPr>
            <w:tcW w:w="441" w:type="pct"/>
          </w:tcPr>
          <w:p w14:paraId="4899ABAB"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58,9</w:t>
            </w:r>
          </w:p>
        </w:tc>
        <w:tc>
          <w:tcPr>
            <w:tcW w:w="330" w:type="pct"/>
            <w:vMerge/>
            <w:vAlign w:val="center"/>
          </w:tcPr>
          <w:p w14:paraId="4A5B955D" w14:textId="77777777" w:rsidR="002854A4" w:rsidRPr="0023730B" w:rsidRDefault="002854A4" w:rsidP="009F280F">
            <w:pPr>
              <w:pStyle w:val="Tabletext"/>
              <w:jc w:val="center"/>
              <w:rPr>
                <w:sz w:val="18"/>
                <w:szCs w:val="18"/>
                <w:lang w:val="ru-RU"/>
              </w:rPr>
            </w:pPr>
          </w:p>
        </w:tc>
        <w:tc>
          <w:tcPr>
            <w:tcW w:w="574" w:type="pct"/>
            <w:vMerge/>
          </w:tcPr>
          <w:p w14:paraId="367DED3F" w14:textId="77777777" w:rsidR="002854A4" w:rsidRPr="0023730B" w:rsidRDefault="002854A4" w:rsidP="009F280F">
            <w:pPr>
              <w:pStyle w:val="Tabletext"/>
              <w:rPr>
                <w:sz w:val="18"/>
                <w:szCs w:val="18"/>
                <w:lang w:val="ru-RU"/>
              </w:rPr>
            </w:pPr>
          </w:p>
        </w:tc>
        <w:tc>
          <w:tcPr>
            <w:tcW w:w="467" w:type="pct"/>
            <w:vMerge/>
          </w:tcPr>
          <w:p w14:paraId="18036946" w14:textId="77777777" w:rsidR="002854A4" w:rsidRPr="0023730B" w:rsidRDefault="002854A4" w:rsidP="009F280F">
            <w:pPr>
              <w:pStyle w:val="Tabletext"/>
              <w:rPr>
                <w:sz w:val="18"/>
                <w:szCs w:val="18"/>
                <w:lang w:val="ru-RU"/>
              </w:rPr>
            </w:pPr>
          </w:p>
        </w:tc>
        <w:tc>
          <w:tcPr>
            <w:tcW w:w="436" w:type="pct"/>
            <w:vMerge/>
          </w:tcPr>
          <w:p w14:paraId="55EA5EAC" w14:textId="77777777" w:rsidR="002854A4" w:rsidRPr="0023730B" w:rsidRDefault="002854A4" w:rsidP="009F280F">
            <w:pPr>
              <w:pStyle w:val="Tabletext"/>
              <w:rPr>
                <w:sz w:val="18"/>
                <w:szCs w:val="18"/>
                <w:lang w:val="ru-RU"/>
              </w:rPr>
            </w:pPr>
          </w:p>
        </w:tc>
        <w:tc>
          <w:tcPr>
            <w:tcW w:w="771" w:type="pct"/>
          </w:tcPr>
          <w:p w14:paraId="1B3EC7D3"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0,018</w:t>
            </w:r>
          </w:p>
        </w:tc>
        <w:tc>
          <w:tcPr>
            <w:tcW w:w="596" w:type="pct"/>
            <w:vMerge/>
            <w:vAlign w:val="center"/>
          </w:tcPr>
          <w:p w14:paraId="5284AD3D" w14:textId="77777777" w:rsidR="002854A4" w:rsidRPr="0023730B" w:rsidRDefault="002854A4" w:rsidP="009F280F">
            <w:pPr>
              <w:pStyle w:val="Tabletext"/>
              <w:jc w:val="center"/>
              <w:rPr>
                <w:sz w:val="18"/>
                <w:szCs w:val="18"/>
                <w:lang w:val="ru-RU"/>
              </w:rPr>
            </w:pPr>
          </w:p>
        </w:tc>
        <w:tc>
          <w:tcPr>
            <w:tcW w:w="663" w:type="pct"/>
            <w:vMerge/>
            <w:vAlign w:val="center"/>
          </w:tcPr>
          <w:p w14:paraId="46F6D0DB" w14:textId="77777777" w:rsidR="002854A4" w:rsidRPr="0023730B" w:rsidRDefault="002854A4" w:rsidP="009F280F">
            <w:pPr>
              <w:pStyle w:val="Tabletext"/>
              <w:jc w:val="center"/>
              <w:rPr>
                <w:sz w:val="18"/>
                <w:szCs w:val="18"/>
                <w:lang w:val="ru-RU"/>
              </w:rPr>
            </w:pPr>
          </w:p>
        </w:tc>
      </w:tr>
      <w:tr w:rsidR="002854A4" w:rsidRPr="0023730B" w14:paraId="6B4CFABD" w14:textId="77777777" w:rsidTr="00A637D1">
        <w:tc>
          <w:tcPr>
            <w:tcW w:w="722" w:type="pct"/>
            <w:vMerge/>
            <w:vAlign w:val="center"/>
          </w:tcPr>
          <w:p w14:paraId="60D070D6" w14:textId="77777777" w:rsidR="002854A4" w:rsidRPr="0023730B" w:rsidRDefault="002854A4" w:rsidP="009F280F">
            <w:pPr>
              <w:pStyle w:val="Tabletext"/>
              <w:rPr>
                <w:bCs/>
                <w:sz w:val="18"/>
                <w:szCs w:val="18"/>
                <w:lang w:val="ru-RU"/>
              </w:rPr>
            </w:pPr>
          </w:p>
        </w:tc>
        <w:tc>
          <w:tcPr>
            <w:tcW w:w="441" w:type="pct"/>
          </w:tcPr>
          <w:p w14:paraId="3785BDF9"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60,5</w:t>
            </w:r>
          </w:p>
        </w:tc>
        <w:tc>
          <w:tcPr>
            <w:tcW w:w="330" w:type="pct"/>
            <w:vMerge/>
            <w:vAlign w:val="center"/>
          </w:tcPr>
          <w:p w14:paraId="20D5D971" w14:textId="77777777" w:rsidR="002854A4" w:rsidRPr="0023730B" w:rsidRDefault="002854A4" w:rsidP="009F280F">
            <w:pPr>
              <w:pStyle w:val="Tabletext"/>
              <w:jc w:val="center"/>
              <w:rPr>
                <w:sz w:val="18"/>
                <w:szCs w:val="18"/>
                <w:lang w:val="ru-RU"/>
              </w:rPr>
            </w:pPr>
          </w:p>
        </w:tc>
        <w:tc>
          <w:tcPr>
            <w:tcW w:w="574" w:type="pct"/>
            <w:vMerge/>
          </w:tcPr>
          <w:p w14:paraId="470391AD" w14:textId="77777777" w:rsidR="002854A4" w:rsidRPr="0023730B" w:rsidRDefault="002854A4" w:rsidP="009F280F">
            <w:pPr>
              <w:pStyle w:val="Tabletext"/>
              <w:rPr>
                <w:sz w:val="18"/>
                <w:szCs w:val="18"/>
                <w:lang w:val="ru-RU"/>
              </w:rPr>
            </w:pPr>
          </w:p>
        </w:tc>
        <w:tc>
          <w:tcPr>
            <w:tcW w:w="467" w:type="pct"/>
            <w:vMerge/>
          </w:tcPr>
          <w:p w14:paraId="6EF87A94" w14:textId="77777777" w:rsidR="002854A4" w:rsidRPr="0023730B" w:rsidRDefault="002854A4" w:rsidP="009F280F">
            <w:pPr>
              <w:pStyle w:val="Tabletext"/>
              <w:rPr>
                <w:sz w:val="18"/>
                <w:szCs w:val="18"/>
                <w:lang w:val="ru-RU"/>
              </w:rPr>
            </w:pPr>
          </w:p>
        </w:tc>
        <w:tc>
          <w:tcPr>
            <w:tcW w:w="436" w:type="pct"/>
            <w:vMerge/>
          </w:tcPr>
          <w:p w14:paraId="4D836CB6" w14:textId="77777777" w:rsidR="002854A4" w:rsidRPr="0023730B" w:rsidRDefault="002854A4" w:rsidP="009F280F">
            <w:pPr>
              <w:pStyle w:val="Tabletext"/>
              <w:rPr>
                <w:sz w:val="18"/>
                <w:szCs w:val="18"/>
                <w:lang w:val="ru-RU"/>
              </w:rPr>
            </w:pPr>
          </w:p>
        </w:tc>
        <w:tc>
          <w:tcPr>
            <w:tcW w:w="771" w:type="pct"/>
          </w:tcPr>
          <w:p w14:paraId="45EE6027"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0,00085</w:t>
            </w:r>
          </w:p>
        </w:tc>
        <w:tc>
          <w:tcPr>
            <w:tcW w:w="596" w:type="pct"/>
            <w:vMerge/>
            <w:vAlign w:val="center"/>
          </w:tcPr>
          <w:p w14:paraId="64EB906E" w14:textId="77777777" w:rsidR="002854A4" w:rsidRPr="0023730B" w:rsidRDefault="002854A4" w:rsidP="009F280F">
            <w:pPr>
              <w:pStyle w:val="Tabletext"/>
              <w:jc w:val="center"/>
              <w:rPr>
                <w:sz w:val="18"/>
                <w:szCs w:val="18"/>
                <w:lang w:val="ru-RU"/>
              </w:rPr>
            </w:pPr>
          </w:p>
        </w:tc>
        <w:tc>
          <w:tcPr>
            <w:tcW w:w="663" w:type="pct"/>
            <w:vMerge/>
            <w:vAlign w:val="center"/>
          </w:tcPr>
          <w:p w14:paraId="3C10CB1D" w14:textId="77777777" w:rsidR="002854A4" w:rsidRPr="0023730B" w:rsidRDefault="002854A4" w:rsidP="009F280F">
            <w:pPr>
              <w:pStyle w:val="Tabletext"/>
              <w:jc w:val="center"/>
              <w:rPr>
                <w:sz w:val="18"/>
                <w:szCs w:val="18"/>
                <w:lang w:val="ru-RU"/>
              </w:rPr>
            </w:pPr>
          </w:p>
        </w:tc>
      </w:tr>
      <w:tr w:rsidR="002854A4" w:rsidRPr="0023730B" w14:paraId="1DE8A017" w14:textId="77777777" w:rsidTr="00A637D1">
        <w:tc>
          <w:tcPr>
            <w:tcW w:w="722" w:type="pct"/>
            <w:vMerge w:val="restart"/>
            <w:vAlign w:val="center"/>
          </w:tcPr>
          <w:p w14:paraId="033C1163" w14:textId="77777777" w:rsidR="002854A4" w:rsidRPr="0023730B" w:rsidRDefault="002854A4" w:rsidP="009F280F">
            <w:pPr>
              <w:pStyle w:val="Tablehead"/>
              <w:keepNext w:val="0"/>
              <w:spacing w:before="40" w:after="40"/>
              <w:ind w:right="-57"/>
              <w:jc w:val="left"/>
              <w:rPr>
                <w:b w:val="0"/>
                <w:bCs/>
                <w:sz w:val="18"/>
                <w:szCs w:val="18"/>
                <w:lang w:val="ru-RU"/>
              </w:rPr>
            </w:pPr>
            <w:r w:rsidRPr="0023730B">
              <w:rPr>
                <w:b w:val="0"/>
                <w:bCs/>
                <w:sz w:val="18"/>
                <w:szCs w:val="18"/>
                <w:lang w:val="ru-RU"/>
              </w:rPr>
              <w:t>Помеха в совмещенном канале</w:t>
            </w:r>
          </w:p>
        </w:tc>
        <w:tc>
          <w:tcPr>
            <w:tcW w:w="441" w:type="pct"/>
          </w:tcPr>
          <w:p w14:paraId="3273A5A8"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60,2</w:t>
            </w:r>
          </w:p>
        </w:tc>
        <w:tc>
          <w:tcPr>
            <w:tcW w:w="330" w:type="pct"/>
            <w:vMerge w:val="restart"/>
            <w:vAlign w:val="center"/>
          </w:tcPr>
          <w:p w14:paraId="19A6FBB2" w14:textId="77777777" w:rsidR="002854A4" w:rsidRPr="0023730B" w:rsidRDefault="002854A4" w:rsidP="009F280F">
            <w:pPr>
              <w:pStyle w:val="Tabletext"/>
              <w:jc w:val="center"/>
              <w:rPr>
                <w:sz w:val="18"/>
                <w:szCs w:val="18"/>
                <w:lang w:val="ru-RU"/>
              </w:rPr>
            </w:pPr>
            <w:r w:rsidRPr="0023730B">
              <w:rPr>
                <w:sz w:val="18"/>
                <w:szCs w:val="18"/>
                <w:lang w:val="ru-RU"/>
              </w:rPr>
              <w:t>БГ</w:t>
            </w:r>
          </w:p>
        </w:tc>
        <w:tc>
          <w:tcPr>
            <w:tcW w:w="574" w:type="pct"/>
            <w:vMerge w:val="restart"/>
            <w:vAlign w:val="center"/>
          </w:tcPr>
          <w:p w14:paraId="3612A818" w14:textId="77777777" w:rsidR="002854A4" w:rsidRPr="0023730B" w:rsidRDefault="002854A4" w:rsidP="009F280F">
            <w:pPr>
              <w:pStyle w:val="Tabletext"/>
              <w:jc w:val="center"/>
              <w:rPr>
                <w:sz w:val="18"/>
                <w:szCs w:val="18"/>
                <w:lang w:val="ru-RU"/>
              </w:rPr>
            </w:pPr>
            <w:r w:rsidRPr="0023730B">
              <w:rPr>
                <w:sz w:val="18"/>
                <w:szCs w:val="18"/>
                <w:lang w:val="ru-RU"/>
              </w:rPr>
              <w:t>–10,0</w:t>
            </w:r>
          </w:p>
        </w:tc>
        <w:tc>
          <w:tcPr>
            <w:tcW w:w="467" w:type="pct"/>
            <w:vMerge w:val="restart"/>
          </w:tcPr>
          <w:p w14:paraId="04C75EB0" w14:textId="77777777" w:rsidR="002854A4" w:rsidRPr="0023730B" w:rsidRDefault="002854A4" w:rsidP="009F280F">
            <w:pPr>
              <w:pStyle w:val="Tabletext"/>
              <w:rPr>
                <w:sz w:val="18"/>
                <w:szCs w:val="18"/>
                <w:lang w:val="ru-RU"/>
              </w:rPr>
            </w:pPr>
          </w:p>
        </w:tc>
        <w:tc>
          <w:tcPr>
            <w:tcW w:w="436" w:type="pct"/>
            <w:vMerge w:val="restart"/>
          </w:tcPr>
          <w:p w14:paraId="6F8841BA" w14:textId="77777777" w:rsidR="002854A4" w:rsidRPr="0023730B" w:rsidRDefault="002854A4" w:rsidP="009F280F">
            <w:pPr>
              <w:pStyle w:val="Tabletext"/>
              <w:rPr>
                <w:sz w:val="18"/>
                <w:szCs w:val="18"/>
                <w:lang w:val="ru-RU"/>
              </w:rPr>
            </w:pPr>
          </w:p>
        </w:tc>
        <w:tc>
          <w:tcPr>
            <w:tcW w:w="771" w:type="pct"/>
          </w:tcPr>
          <w:p w14:paraId="594E7AD3"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0,013</w:t>
            </w:r>
          </w:p>
        </w:tc>
        <w:tc>
          <w:tcPr>
            <w:tcW w:w="596" w:type="pct"/>
            <w:vMerge w:val="restart"/>
            <w:vAlign w:val="center"/>
          </w:tcPr>
          <w:p w14:paraId="32CACD0A" w14:textId="77777777" w:rsidR="002854A4" w:rsidRPr="0023730B" w:rsidRDefault="002854A4" w:rsidP="009F280F">
            <w:pPr>
              <w:pStyle w:val="Tabletext"/>
              <w:jc w:val="center"/>
              <w:rPr>
                <w:sz w:val="18"/>
                <w:szCs w:val="18"/>
                <w:lang w:val="ru-RU"/>
              </w:rPr>
            </w:pPr>
            <w:r w:rsidRPr="0023730B">
              <w:rPr>
                <w:sz w:val="18"/>
                <w:szCs w:val="18"/>
                <w:lang w:val="ru-RU"/>
              </w:rPr>
              <w:t>audio11.wav</w:t>
            </w:r>
          </w:p>
        </w:tc>
        <w:tc>
          <w:tcPr>
            <w:tcW w:w="663" w:type="pct"/>
            <w:vMerge w:val="restart"/>
            <w:vAlign w:val="center"/>
          </w:tcPr>
          <w:p w14:paraId="2928D10D" w14:textId="77777777" w:rsidR="002854A4" w:rsidRPr="0023730B" w:rsidRDefault="002854A4" w:rsidP="009F280F">
            <w:pPr>
              <w:pStyle w:val="Tabletext"/>
              <w:jc w:val="center"/>
              <w:rPr>
                <w:sz w:val="18"/>
                <w:szCs w:val="18"/>
                <w:lang w:val="ru-RU"/>
              </w:rPr>
            </w:pPr>
            <w:r w:rsidRPr="0023730B">
              <w:rPr>
                <w:sz w:val="18"/>
                <w:szCs w:val="18"/>
                <w:lang w:val="ru-RU"/>
              </w:rPr>
              <w:t>За пределом точки отказа</w:t>
            </w:r>
          </w:p>
        </w:tc>
      </w:tr>
      <w:tr w:rsidR="002854A4" w:rsidRPr="0023730B" w14:paraId="7F5786F7" w14:textId="77777777" w:rsidTr="00A637D1">
        <w:tc>
          <w:tcPr>
            <w:tcW w:w="722" w:type="pct"/>
            <w:vMerge/>
          </w:tcPr>
          <w:p w14:paraId="005246F6" w14:textId="77777777" w:rsidR="002854A4" w:rsidRPr="0023730B" w:rsidRDefault="002854A4" w:rsidP="009F280F">
            <w:pPr>
              <w:pStyle w:val="Tablehead"/>
              <w:spacing w:before="40" w:after="40"/>
              <w:rPr>
                <w:sz w:val="18"/>
                <w:szCs w:val="18"/>
                <w:lang w:val="ru-RU"/>
              </w:rPr>
            </w:pPr>
          </w:p>
        </w:tc>
        <w:tc>
          <w:tcPr>
            <w:tcW w:w="441" w:type="pct"/>
          </w:tcPr>
          <w:p w14:paraId="6F78EC1C"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61,3</w:t>
            </w:r>
          </w:p>
        </w:tc>
        <w:tc>
          <w:tcPr>
            <w:tcW w:w="330" w:type="pct"/>
            <w:vMerge/>
            <w:vAlign w:val="center"/>
          </w:tcPr>
          <w:p w14:paraId="0D06D67A" w14:textId="77777777" w:rsidR="002854A4" w:rsidRPr="0023730B" w:rsidRDefault="002854A4" w:rsidP="009F280F">
            <w:pPr>
              <w:pStyle w:val="Tablehead"/>
              <w:spacing w:before="40" w:after="40"/>
              <w:rPr>
                <w:sz w:val="18"/>
                <w:szCs w:val="18"/>
                <w:lang w:val="ru-RU"/>
              </w:rPr>
            </w:pPr>
          </w:p>
        </w:tc>
        <w:tc>
          <w:tcPr>
            <w:tcW w:w="574" w:type="pct"/>
            <w:vMerge/>
            <w:vAlign w:val="center"/>
          </w:tcPr>
          <w:p w14:paraId="5A5EC230" w14:textId="77777777" w:rsidR="002854A4" w:rsidRPr="0023730B" w:rsidRDefault="002854A4" w:rsidP="009F280F">
            <w:pPr>
              <w:pStyle w:val="Tablehead"/>
              <w:spacing w:before="40" w:after="40"/>
              <w:rPr>
                <w:sz w:val="18"/>
                <w:szCs w:val="18"/>
                <w:lang w:val="ru-RU"/>
              </w:rPr>
            </w:pPr>
          </w:p>
        </w:tc>
        <w:tc>
          <w:tcPr>
            <w:tcW w:w="467" w:type="pct"/>
            <w:vMerge/>
          </w:tcPr>
          <w:p w14:paraId="004C8A4D" w14:textId="77777777" w:rsidR="002854A4" w:rsidRPr="0023730B" w:rsidRDefault="002854A4" w:rsidP="009F280F">
            <w:pPr>
              <w:pStyle w:val="Tablehead"/>
              <w:spacing w:before="40" w:after="40"/>
              <w:rPr>
                <w:sz w:val="18"/>
                <w:szCs w:val="18"/>
                <w:lang w:val="ru-RU"/>
              </w:rPr>
            </w:pPr>
          </w:p>
        </w:tc>
        <w:tc>
          <w:tcPr>
            <w:tcW w:w="436" w:type="pct"/>
            <w:vMerge/>
          </w:tcPr>
          <w:p w14:paraId="13625DCE" w14:textId="77777777" w:rsidR="002854A4" w:rsidRPr="0023730B" w:rsidRDefault="002854A4" w:rsidP="009F280F">
            <w:pPr>
              <w:pStyle w:val="Tablehead"/>
              <w:spacing w:before="40" w:after="40"/>
              <w:rPr>
                <w:sz w:val="18"/>
                <w:szCs w:val="18"/>
                <w:lang w:val="ru-RU"/>
              </w:rPr>
            </w:pPr>
          </w:p>
        </w:tc>
        <w:tc>
          <w:tcPr>
            <w:tcW w:w="771" w:type="pct"/>
          </w:tcPr>
          <w:p w14:paraId="3FB5534C"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0,0097</w:t>
            </w:r>
          </w:p>
        </w:tc>
        <w:tc>
          <w:tcPr>
            <w:tcW w:w="596" w:type="pct"/>
            <w:vMerge/>
            <w:vAlign w:val="center"/>
          </w:tcPr>
          <w:p w14:paraId="2A4959F1" w14:textId="77777777" w:rsidR="002854A4" w:rsidRPr="0023730B" w:rsidRDefault="002854A4" w:rsidP="009F280F">
            <w:pPr>
              <w:pStyle w:val="Tablehead"/>
              <w:spacing w:before="40" w:after="40"/>
              <w:rPr>
                <w:sz w:val="18"/>
                <w:szCs w:val="18"/>
                <w:lang w:val="ru-RU"/>
              </w:rPr>
            </w:pPr>
          </w:p>
        </w:tc>
        <w:tc>
          <w:tcPr>
            <w:tcW w:w="663" w:type="pct"/>
            <w:vMerge/>
            <w:vAlign w:val="center"/>
          </w:tcPr>
          <w:p w14:paraId="5B0C3B9B" w14:textId="77777777" w:rsidR="002854A4" w:rsidRPr="0023730B" w:rsidRDefault="002854A4" w:rsidP="009F280F">
            <w:pPr>
              <w:pStyle w:val="Tablehead"/>
              <w:spacing w:before="40" w:after="40"/>
              <w:rPr>
                <w:sz w:val="18"/>
                <w:szCs w:val="18"/>
                <w:lang w:val="ru-RU"/>
              </w:rPr>
            </w:pPr>
          </w:p>
        </w:tc>
      </w:tr>
      <w:tr w:rsidR="002854A4" w:rsidRPr="0023730B" w14:paraId="192CC889" w14:textId="77777777" w:rsidTr="00A637D1">
        <w:tc>
          <w:tcPr>
            <w:tcW w:w="722" w:type="pct"/>
            <w:vMerge/>
          </w:tcPr>
          <w:p w14:paraId="5BE1B3E1" w14:textId="77777777" w:rsidR="002854A4" w:rsidRPr="0023730B" w:rsidRDefault="002854A4" w:rsidP="009F280F">
            <w:pPr>
              <w:pStyle w:val="Tablehead"/>
              <w:spacing w:before="40" w:after="40"/>
              <w:rPr>
                <w:sz w:val="18"/>
                <w:szCs w:val="18"/>
                <w:lang w:val="ru-RU"/>
              </w:rPr>
            </w:pPr>
          </w:p>
        </w:tc>
        <w:tc>
          <w:tcPr>
            <w:tcW w:w="441" w:type="pct"/>
          </w:tcPr>
          <w:p w14:paraId="7CBEAC35" w14:textId="77777777" w:rsidR="002854A4" w:rsidRPr="0023730B" w:rsidRDefault="002854A4" w:rsidP="009F280F">
            <w:pPr>
              <w:pStyle w:val="Tablehead"/>
              <w:spacing w:before="40" w:after="40"/>
              <w:rPr>
                <w:b w:val="0"/>
                <w:bCs/>
                <w:sz w:val="18"/>
                <w:szCs w:val="18"/>
                <w:lang w:val="ru-RU"/>
              </w:rPr>
            </w:pPr>
            <w:r w:rsidRPr="0023730B">
              <w:rPr>
                <w:b w:val="0"/>
                <w:bCs/>
                <w:sz w:val="18"/>
                <w:szCs w:val="18"/>
                <w:lang w:val="ru-RU"/>
              </w:rPr>
              <w:t>65,3</w:t>
            </w:r>
          </w:p>
        </w:tc>
        <w:tc>
          <w:tcPr>
            <w:tcW w:w="330" w:type="pct"/>
            <w:vMerge/>
            <w:vAlign w:val="center"/>
          </w:tcPr>
          <w:p w14:paraId="39E1558E" w14:textId="77777777" w:rsidR="002854A4" w:rsidRPr="0023730B" w:rsidRDefault="002854A4" w:rsidP="009F280F">
            <w:pPr>
              <w:pStyle w:val="Tablehead"/>
              <w:spacing w:before="40" w:after="40"/>
              <w:rPr>
                <w:sz w:val="18"/>
                <w:szCs w:val="18"/>
                <w:lang w:val="ru-RU"/>
              </w:rPr>
            </w:pPr>
          </w:p>
        </w:tc>
        <w:tc>
          <w:tcPr>
            <w:tcW w:w="574" w:type="pct"/>
            <w:vMerge/>
            <w:vAlign w:val="center"/>
          </w:tcPr>
          <w:p w14:paraId="149BFC6F" w14:textId="77777777" w:rsidR="002854A4" w:rsidRPr="0023730B" w:rsidRDefault="002854A4" w:rsidP="009F280F">
            <w:pPr>
              <w:pStyle w:val="Tablehead"/>
              <w:spacing w:before="40" w:after="40"/>
              <w:rPr>
                <w:sz w:val="18"/>
                <w:szCs w:val="18"/>
                <w:lang w:val="ru-RU"/>
              </w:rPr>
            </w:pPr>
          </w:p>
        </w:tc>
        <w:tc>
          <w:tcPr>
            <w:tcW w:w="467" w:type="pct"/>
            <w:vMerge/>
          </w:tcPr>
          <w:p w14:paraId="3F2FEB9E" w14:textId="77777777" w:rsidR="002854A4" w:rsidRPr="0023730B" w:rsidRDefault="002854A4" w:rsidP="009F280F">
            <w:pPr>
              <w:pStyle w:val="Tablehead"/>
              <w:spacing w:before="40" w:after="40"/>
              <w:rPr>
                <w:sz w:val="18"/>
                <w:szCs w:val="18"/>
                <w:lang w:val="ru-RU"/>
              </w:rPr>
            </w:pPr>
          </w:p>
        </w:tc>
        <w:tc>
          <w:tcPr>
            <w:tcW w:w="436" w:type="pct"/>
            <w:vMerge/>
          </w:tcPr>
          <w:p w14:paraId="2C6ED634" w14:textId="77777777" w:rsidR="002854A4" w:rsidRPr="0023730B" w:rsidRDefault="002854A4" w:rsidP="009F280F">
            <w:pPr>
              <w:pStyle w:val="Tablehead"/>
              <w:spacing w:before="40" w:after="40"/>
              <w:rPr>
                <w:sz w:val="18"/>
                <w:szCs w:val="18"/>
                <w:lang w:val="ru-RU"/>
              </w:rPr>
            </w:pPr>
          </w:p>
        </w:tc>
        <w:tc>
          <w:tcPr>
            <w:tcW w:w="771" w:type="pct"/>
          </w:tcPr>
          <w:p w14:paraId="331C5F82"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0,00014</w:t>
            </w:r>
          </w:p>
        </w:tc>
        <w:tc>
          <w:tcPr>
            <w:tcW w:w="596" w:type="pct"/>
            <w:vMerge/>
            <w:vAlign w:val="center"/>
          </w:tcPr>
          <w:p w14:paraId="6288D72A" w14:textId="77777777" w:rsidR="002854A4" w:rsidRPr="0023730B" w:rsidRDefault="002854A4" w:rsidP="009F280F">
            <w:pPr>
              <w:pStyle w:val="Tablehead"/>
              <w:spacing w:before="40" w:after="40"/>
              <w:rPr>
                <w:sz w:val="18"/>
                <w:szCs w:val="18"/>
                <w:lang w:val="ru-RU"/>
              </w:rPr>
            </w:pPr>
          </w:p>
        </w:tc>
        <w:tc>
          <w:tcPr>
            <w:tcW w:w="663" w:type="pct"/>
            <w:vMerge/>
            <w:vAlign w:val="center"/>
          </w:tcPr>
          <w:p w14:paraId="36B35767" w14:textId="77777777" w:rsidR="002854A4" w:rsidRPr="0023730B" w:rsidRDefault="002854A4" w:rsidP="009F280F">
            <w:pPr>
              <w:pStyle w:val="Tablehead"/>
              <w:spacing w:before="40" w:after="40"/>
              <w:rPr>
                <w:sz w:val="18"/>
                <w:szCs w:val="18"/>
                <w:lang w:val="ru-RU"/>
              </w:rPr>
            </w:pPr>
          </w:p>
        </w:tc>
      </w:tr>
      <w:tr w:rsidR="002854A4" w:rsidRPr="0023730B" w14:paraId="445EB132" w14:textId="77777777" w:rsidTr="00A637D1">
        <w:tc>
          <w:tcPr>
            <w:tcW w:w="722" w:type="pct"/>
            <w:vMerge/>
          </w:tcPr>
          <w:p w14:paraId="6615F97F" w14:textId="77777777" w:rsidR="002854A4" w:rsidRPr="0023730B" w:rsidRDefault="002854A4" w:rsidP="009F280F">
            <w:pPr>
              <w:pStyle w:val="Tablehead"/>
              <w:spacing w:before="40" w:after="40"/>
              <w:rPr>
                <w:sz w:val="18"/>
                <w:szCs w:val="18"/>
                <w:lang w:val="ru-RU"/>
              </w:rPr>
            </w:pPr>
          </w:p>
        </w:tc>
        <w:tc>
          <w:tcPr>
            <w:tcW w:w="441" w:type="pct"/>
          </w:tcPr>
          <w:p w14:paraId="74117325" w14:textId="77777777" w:rsidR="002854A4" w:rsidRPr="0023730B" w:rsidRDefault="002854A4" w:rsidP="009F280F">
            <w:pPr>
              <w:pStyle w:val="Tabletext"/>
              <w:jc w:val="center"/>
              <w:rPr>
                <w:sz w:val="18"/>
                <w:szCs w:val="18"/>
                <w:lang w:val="ru-RU"/>
              </w:rPr>
            </w:pPr>
            <w:r w:rsidRPr="0023730B">
              <w:rPr>
                <w:sz w:val="18"/>
                <w:szCs w:val="18"/>
                <w:lang w:val="ru-RU"/>
              </w:rPr>
              <w:t>58,4</w:t>
            </w:r>
          </w:p>
        </w:tc>
        <w:tc>
          <w:tcPr>
            <w:tcW w:w="330" w:type="pct"/>
            <w:vMerge w:val="restart"/>
            <w:vAlign w:val="center"/>
          </w:tcPr>
          <w:p w14:paraId="5C7B55DD" w14:textId="77777777" w:rsidR="002854A4" w:rsidRPr="0023730B" w:rsidRDefault="002854A4" w:rsidP="009F280F">
            <w:pPr>
              <w:pStyle w:val="Tabletext"/>
              <w:jc w:val="center"/>
              <w:rPr>
                <w:sz w:val="18"/>
                <w:szCs w:val="18"/>
                <w:lang w:val="ru-RU"/>
              </w:rPr>
            </w:pPr>
            <w:r w:rsidRPr="0023730B">
              <w:rPr>
                <w:sz w:val="18"/>
                <w:szCs w:val="18"/>
                <w:lang w:val="ru-RU"/>
              </w:rPr>
              <w:t>БГ</w:t>
            </w:r>
          </w:p>
        </w:tc>
        <w:tc>
          <w:tcPr>
            <w:tcW w:w="574" w:type="pct"/>
            <w:vMerge w:val="restart"/>
            <w:vAlign w:val="center"/>
          </w:tcPr>
          <w:p w14:paraId="0299F035" w14:textId="77777777" w:rsidR="002854A4" w:rsidRPr="0023730B" w:rsidRDefault="002854A4" w:rsidP="009F280F">
            <w:pPr>
              <w:pStyle w:val="Tabletext"/>
              <w:jc w:val="center"/>
              <w:rPr>
                <w:sz w:val="18"/>
                <w:szCs w:val="18"/>
                <w:lang w:val="ru-RU"/>
              </w:rPr>
            </w:pPr>
            <w:r w:rsidRPr="0023730B">
              <w:rPr>
                <w:sz w:val="18"/>
                <w:szCs w:val="18"/>
                <w:lang w:val="ru-RU"/>
              </w:rPr>
              <w:t>–20,0</w:t>
            </w:r>
          </w:p>
        </w:tc>
        <w:tc>
          <w:tcPr>
            <w:tcW w:w="467" w:type="pct"/>
            <w:vMerge w:val="restart"/>
          </w:tcPr>
          <w:p w14:paraId="66A0CA76" w14:textId="77777777" w:rsidR="002854A4" w:rsidRPr="0023730B" w:rsidRDefault="002854A4" w:rsidP="009F280F">
            <w:pPr>
              <w:pStyle w:val="Tabletext"/>
              <w:rPr>
                <w:sz w:val="18"/>
                <w:szCs w:val="18"/>
                <w:lang w:val="ru-RU"/>
              </w:rPr>
            </w:pPr>
          </w:p>
        </w:tc>
        <w:tc>
          <w:tcPr>
            <w:tcW w:w="436" w:type="pct"/>
            <w:vMerge w:val="restart"/>
          </w:tcPr>
          <w:p w14:paraId="41840D53" w14:textId="77777777" w:rsidR="002854A4" w:rsidRPr="0023730B" w:rsidRDefault="002854A4" w:rsidP="009F280F">
            <w:pPr>
              <w:pStyle w:val="Tabletext"/>
              <w:rPr>
                <w:sz w:val="18"/>
                <w:szCs w:val="18"/>
                <w:lang w:val="ru-RU"/>
              </w:rPr>
            </w:pPr>
          </w:p>
        </w:tc>
        <w:tc>
          <w:tcPr>
            <w:tcW w:w="771" w:type="pct"/>
          </w:tcPr>
          <w:p w14:paraId="02000EAF"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0,013</w:t>
            </w:r>
          </w:p>
        </w:tc>
        <w:tc>
          <w:tcPr>
            <w:tcW w:w="596" w:type="pct"/>
            <w:vMerge w:val="restart"/>
            <w:vAlign w:val="center"/>
          </w:tcPr>
          <w:p w14:paraId="574007C5" w14:textId="77777777" w:rsidR="002854A4" w:rsidRPr="0023730B" w:rsidRDefault="002854A4" w:rsidP="009F280F">
            <w:pPr>
              <w:pStyle w:val="Tabletext"/>
              <w:jc w:val="center"/>
              <w:rPr>
                <w:sz w:val="18"/>
                <w:szCs w:val="18"/>
                <w:lang w:val="ru-RU"/>
              </w:rPr>
            </w:pPr>
            <w:r w:rsidRPr="0023730B">
              <w:rPr>
                <w:sz w:val="18"/>
                <w:szCs w:val="18"/>
                <w:lang w:val="ru-RU"/>
              </w:rPr>
              <w:t>audio12.wav</w:t>
            </w:r>
          </w:p>
        </w:tc>
        <w:tc>
          <w:tcPr>
            <w:tcW w:w="663" w:type="pct"/>
            <w:vMerge w:val="restart"/>
            <w:vAlign w:val="center"/>
          </w:tcPr>
          <w:p w14:paraId="4E76F340" w14:textId="77777777" w:rsidR="002854A4" w:rsidRPr="0023730B" w:rsidRDefault="002854A4" w:rsidP="009F280F">
            <w:pPr>
              <w:pStyle w:val="Tabletext"/>
              <w:jc w:val="center"/>
              <w:rPr>
                <w:sz w:val="18"/>
                <w:szCs w:val="18"/>
                <w:lang w:val="ru-RU"/>
              </w:rPr>
            </w:pPr>
            <w:r w:rsidRPr="0023730B">
              <w:rPr>
                <w:sz w:val="18"/>
                <w:szCs w:val="18"/>
                <w:lang w:val="ru-RU"/>
              </w:rPr>
              <w:t>Слышимое</w:t>
            </w:r>
          </w:p>
        </w:tc>
      </w:tr>
      <w:tr w:rsidR="002854A4" w:rsidRPr="0023730B" w14:paraId="437E51A1" w14:textId="77777777" w:rsidTr="00A637D1">
        <w:tc>
          <w:tcPr>
            <w:tcW w:w="722" w:type="pct"/>
            <w:vMerge/>
          </w:tcPr>
          <w:p w14:paraId="7FC0A7EC" w14:textId="77777777" w:rsidR="002854A4" w:rsidRPr="0023730B" w:rsidRDefault="002854A4" w:rsidP="009F280F">
            <w:pPr>
              <w:pStyle w:val="Tablehead"/>
              <w:spacing w:before="40" w:after="40"/>
              <w:rPr>
                <w:sz w:val="18"/>
                <w:szCs w:val="18"/>
                <w:lang w:val="ru-RU"/>
              </w:rPr>
            </w:pPr>
          </w:p>
        </w:tc>
        <w:tc>
          <w:tcPr>
            <w:tcW w:w="441" w:type="pct"/>
          </w:tcPr>
          <w:p w14:paraId="1CF703FE" w14:textId="77777777" w:rsidR="002854A4" w:rsidRPr="0023730B" w:rsidRDefault="002854A4" w:rsidP="009F280F">
            <w:pPr>
              <w:pStyle w:val="Tabletext"/>
              <w:jc w:val="center"/>
              <w:rPr>
                <w:sz w:val="18"/>
                <w:szCs w:val="18"/>
                <w:lang w:val="ru-RU"/>
              </w:rPr>
            </w:pPr>
            <w:r w:rsidRPr="0023730B">
              <w:rPr>
                <w:sz w:val="18"/>
                <w:szCs w:val="18"/>
                <w:lang w:val="ru-RU"/>
              </w:rPr>
              <w:t>59,3</w:t>
            </w:r>
          </w:p>
        </w:tc>
        <w:tc>
          <w:tcPr>
            <w:tcW w:w="330" w:type="pct"/>
            <w:vMerge/>
          </w:tcPr>
          <w:p w14:paraId="4B60F978" w14:textId="77777777" w:rsidR="002854A4" w:rsidRPr="0023730B" w:rsidRDefault="002854A4" w:rsidP="009F280F">
            <w:pPr>
              <w:pStyle w:val="Tabletext"/>
              <w:rPr>
                <w:sz w:val="18"/>
                <w:szCs w:val="18"/>
                <w:lang w:val="ru-RU"/>
              </w:rPr>
            </w:pPr>
          </w:p>
        </w:tc>
        <w:tc>
          <w:tcPr>
            <w:tcW w:w="574" w:type="pct"/>
            <w:vMerge/>
          </w:tcPr>
          <w:p w14:paraId="624F5465" w14:textId="77777777" w:rsidR="002854A4" w:rsidRPr="0023730B" w:rsidRDefault="002854A4" w:rsidP="009F280F">
            <w:pPr>
              <w:pStyle w:val="Tabletext"/>
              <w:rPr>
                <w:sz w:val="18"/>
                <w:szCs w:val="18"/>
                <w:lang w:val="ru-RU"/>
              </w:rPr>
            </w:pPr>
          </w:p>
        </w:tc>
        <w:tc>
          <w:tcPr>
            <w:tcW w:w="467" w:type="pct"/>
            <w:vMerge/>
          </w:tcPr>
          <w:p w14:paraId="1865A4CC" w14:textId="77777777" w:rsidR="002854A4" w:rsidRPr="0023730B" w:rsidRDefault="002854A4" w:rsidP="009F280F">
            <w:pPr>
              <w:pStyle w:val="Tabletext"/>
              <w:rPr>
                <w:sz w:val="18"/>
                <w:szCs w:val="18"/>
                <w:lang w:val="ru-RU"/>
              </w:rPr>
            </w:pPr>
          </w:p>
        </w:tc>
        <w:tc>
          <w:tcPr>
            <w:tcW w:w="436" w:type="pct"/>
            <w:vMerge/>
          </w:tcPr>
          <w:p w14:paraId="0E6FF47D" w14:textId="77777777" w:rsidR="002854A4" w:rsidRPr="0023730B" w:rsidRDefault="002854A4" w:rsidP="009F280F">
            <w:pPr>
              <w:pStyle w:val="Tabletext"/>
              <w:rPr>
                <w:sz w:val="18"/>
                <w:szCs w:val="18"/>
                <w:lang w:val="ru-RU"/>
              </w:rPr>
            </w:pPr>
          </w:p>
        </w:tc>
        <w:tc>
          <w:tcPr>
            <w:tcW w:w="771" w:type="pct"/>
          </w:tcPr>
          <w:p w14:paraId="780312BC"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0,0011</w:t>
            </w:r>
          </w:p>
        </w:tc>
        <w:tc>
          <w:tcPr>
            <w:tcW w:w="596" w:type="pct"/>
            <w:vMerge/>
          </w:tcPr>
          <w:p w14:paraId="28F2A066" w14:textId="77777777" w:rsidR="002854A4" w:rsidRPr="0023730B" w:rsidRDefault="002854A4" w:rsidP="009F280F">
            <w:pPr>
              <w:pStyle w:val="Tabletext"/>
              <w:rPr>
                <w:sz w:val="18"/>
                <w:szCs w:val="18"/>
                <w:lang w:val="ru-RU"/>
              </w:rPr>
            </w:pPr>
          </w:p>
        </w:tc>
        <w:tc>
          <w:tcPr>
            <w:tcW w:w="663" w:type="pct"/>
            <w:vMerge/>
          </w:tcPr>
          <w:p w14:paraId="7F002452" w14:textId="77777777" w:rsidR="002854A4" w:rsidRPr="0023730B" w:rsidRDefault="002854A4" w:rsidP="009F280F">
            <w:pPr>
              <w:pStyle w:val="Tabletext"/>
              <w:rPr>
                <w:sz w:val="18"/>
                <w:szCs w:val="18"/>
                <w:lang w:val="ru-RU"/>
              </w:rPr>
            </w:pPr>
          </w:p>
        </w:tc>
      </w:tr>
      <w:tr w:rsidR="002854A4" w:rsidRPr="0023730B" w14:paraId="631F2CF4" w14:textId="77777777" w:rsidTr="00A637D1">
        <w:tc>
          <w:tcPr>
            <w:tcW w:w="722" w:type="pct"/>
            <w:vMerge/>
          </w:tcPr>
          <w:p w14:paraId="600E606F" w14:textId="77777777" w:rsidR="002854A4" w:rsidRPr="0023730B" w:rsidRDefault="002854A4" w:rsidP="009F280F">
            <w:pPr>
              <w:pStyle w:val="Tablehead"/>
              <w:spacing w:before="40" w:after="40"/>
              <w:rPr>
                <w:sz w:val="18"/>
                <w:szCs w:val="18"/>
                <w:lang w:val="ru-RU"/>
              </w:rPr>
            </w:pPr>
          </w:p>
        </w:tc>
        <w:tc>
          <w:tcPr>
            <w:tcW w:w="441" w:type="pct"/>
          </w:tcPr>
          <w:p w14:paraId="22965F16" w14:textId="77777777" w:rsidR="002854A4" w:rsidRPr="0023730B" w:rsidRDefault="002854A4" w:rsidP="009F280F">
            <w:pPr>
              <w:pStyle w:val="Tabletext"/>
              <w:jc w:val="center"/>
              <w:rPr>
                <w:sz w:val="18"/>
                <w:szCs w:val="18"/>
                <w:lang w:val="ru-RU"/>
              </w:rPr>
            </w:pPr>
            <w:r w:rsidRPr="0023730B">
              <w:rPr>
                <w:sz w:val="18"/>
                <w:szCs w:val="18"/>
                <w:lang w:val="ru-RU"/>
              </w:rPr>
              <w:t>60,4</w:t>
            </w:r>
          </w:p>
        </w:tc>
        <w:tc>
          <w:tcPr>
            <w:tcW w:w="330" w:type="pct"/>
            <w:vMerge/>
          </w:tcPr>
          <w:p w14:paraId="7DCAA3E2" w14:textId="77777777" w:rsidR="002854A4" w:rsidRPr="0023730B" w:rsidRDefault="002854A4" w:rsidP="009F280F">
            <w:pPr>
              <w:pStyle w:val="Tabletext"/>
              <w:rPr>
                <w:sz w:val="18"/>
                <w:szCs w:val="18"/>
                <w:lang w:val="ru-RU"/>
              </w:rPr>
            </w:pPr>
          </w:p>
        </w:tc>
        <w:tc>
          <w:tcPr>
            <w:tcW w:w="574" w:type="pct"/>
            <w:vMerge/>
          </w:tcPr>
          <w:p w14:paraId="61FE0D96" w14:textId="77777777" w:rsidR="002854A4" w:rsidRPr="0023730B" w:rsidRDefault="002854A4" w:rsidP="009F280F">
            <w:pPr>
              <w:pStyle w:val="Tabletext"/>
              <w:rPr>
                <w:sz w:val="18"/>
                <w:szCs w:val="18"/>
                <w:lang w:val="ru-RU"/>
              </w:rPr>
            </w:pPr>
          </w:p>
        </w:tc>
        <w:tc>
          <w:tcPr>
            <w:tcW w:w="467" w:type="pct"/>
            <w:vMerge/>
          </w:tcPr>
          <w:p w14:paraId="6A5C1053" w14:textId="77777777" w:rsidR="002854A4" w:rsidRPr="0023730B" w:rsidRDefault="002854A4" w:rsidP="009F280F">
            <w:pPr>
              <w:pStyle w:val="Tabletext"/>
              <w:rPr>
                <w:sz w:val="18"/>
                <w:szCs w:val="18"/>
                <w:lang w:val="ru-RU"/>
              </w:rPr>
            </w:pPr>
          </w:p>
        </w:tc>
        <w:tc>
          <w:tcPr>
            <w:tcW w:w="436" w:type="pct"/>
            <w:vMerge/>
          </w:tcPr>
          <w:p w14:paraId="68EB4260" w14:textId="77777777" w:rsidR="002854A4" w:rsidRPr="0023730B" w:rsidRDefault="002854A4" w:rsidP="009F280F">
            <w:pPr>
              <w:pStyle w:val="Tabletext"/>
              <w:rPr>
                <w:sz w:val="18"/>
                <w:szCs w:val="18"/>
                <w:lang w:val="ru-RU"/>
              </w:rPr>
            </w:pPr>
          </w:p>
        </w:tc>
        <w:tc>
          <w:tcPr>
            <w:tcW w:w="771" w:type="pct"/>
          </w:tcPr>
          <w:p w14:paraId="245E513E" w14:textId="77777777" w:rsidR="002854A4" w:rsidRPr="0023730B" w:rsidRDefault="002854A4" w:rsidP="009F280F">
            <w:pPr>
              <w:pStyle w:val="Tablehead"/>
              <w:tabs>
                <w:tab w:val="clear" w:pos="284"/>
                <w:tab w:val="left" w:pos="384"/>
              </w:tabs>
              <w:spacing w:before="40" w:after="40"/>
              <w:jc w:val="both"/>
              <w:rPr>
                <w:b w:val="0"/>
                <w:bCs/>
                <w:sz w:val="18"/>
                <w:szCs w:val="18"/>
                <w:lang w:val="ru-RU"/>
              </w:rPr>
            </w:pPr>
            <w:r w:rsidRPr="0023730B">
              <w:rPr>
                <w:b w:val="0"/>
                <w:bCs/>
                <w:sz w:val="18"/>
                <w:szCs w:val="18"/>
                <w:lang w:val="ru-RU"/>
              </w:rPr>
              <w:tab/>
              <w:t>0,00035</w:t>
            </w:r>
          </w:p>
        </w:tc>
        <w:tc>
          <w:tcPr>
            <w:tcW w:w="596" w:type="pct"/>
            <w:vMerge/>
          </w:tcPr>
          <w:p w14:paraId="515F6E5F" w14:textId="77777777" w:rsidR="002854A4" w:rsidRPr="0023730B" w:rsidRDefault="002854A4" w:rsidP="009F280F">
            <w:pPr>
              <w:pStyle w:val="Tabletext"/>
              <w:rPr>
                <w:sz w:val="18"/>
                <w:szCs w:val="18"/>
                <w:lang w:val="ru-RU"/>
              </w:rPr>
            </w:pPr>
          </w:p>
        </w:tc>
        <w:tc>
          <w:tcPr>
            <w:tcW w:w="663" w:type="pct"/>
            <w:vMerge/>
          </w:tcPr>
          <w:p w14:paraId="551A0ADA" w14:textId="77777777" w:rsidR="002854A4" w:rsidRPr="0023730B" w:rsidRDefault="002854A4" w:rsidP="009F280F">
            <w:pPr>
              <w:pStyle w:val="Tabletext"/>
              <w:rPr>
                <w:sz w:val="18"/>
                <w:szCs w:val="18"/>
                <w:lang w:val="ru-RU"/>
              </w:rPr>
            </w:pPr>
          </w:p>
        </w:tc>
      </w:tr>
    </w:tbl>
    <w:p w14:paraId="3E0C6BBA" w14:textId="77777777" w:rsidR="002854A4" w:rsidRPr="0023730B" w:rsidRDefault="002854A4" w:rsidP="002854A4">
      <w:pPr>
        <w:pStyle w:val="Tablefin"/>
        <w:rPr>
          <w:lang w:val="ru-RU"/>
        </w:rPr>
      </w:pPr>
    </w:p>
    <w:p w14:paraId="7D8D854D" w14:textId="77777777" w:rsidR="002854A4" w:rsidRPr="0023730B" w:rsidRDefault="002854A4" w:rsidP="002564CA">
      <w:pPr>
        <w:pStyle w:val="Heading2"/>
        <w:rPr>
          <w:lang w:val="ru-RU"/>
        </w:rPr>
      </w:pPr>
      <w:bookmarkStart w:id="176" w:name="_Toc233089217"/>
      <w:bookmarkEnd w:id="173"/>
      <w:bookmarkEnd w:id="174"/>
      <w:r w:rsidRPr="0023730B">
        <w:rPr>
          <w:lang w:val="ru-RU"/>
        </w:rPr>
        <w:lastRenderedPageBreak/>
        <w:t>9.1</w:t>
      </w:r>
      <w:r w:rsidRPr="0023730B">
        <w:rPr>
          <w:lang w:val="ru-RU"/>
        </w:rPr>
        <w:tab/>
        <w:t>Показатели работы при гауссовом шуме</w:t>
      </w:r>
      <w:bookmarkEnd w:id="176"/>
    </w:p>
    <w:p w14:paraId="393FC6CC" w14:textId="2D44CF46" w:rsidR="002854A4" w:rsidRPr="0023730B" w:rsidRDefault="002854A4" w:rsidP="002564CA">
      <w:pPr>
        <w:keepNext/>
        <w:keepLines/>
        <w:rPr>
          <w:lang w:val="ru-RU"/>
        </w:rPr>
      </w:pPr>
      <w:r w:rsidRPr="0023730B">
        <w:rPr>
          <w:lang w:val="ru-RU"/>
        </w:rPr>
        <w:t>В ходе данного испытания проводились измерения показателей работы системы на верхней границе качества работы системы и записывался аналоговый звуковой сигнал на цифровом пороге слышимости (ПС) при наличии гауссова шума, в отсутствие рэлеевских замираний и помех. Показатели работы представлены кривыми частоты появления блоков с ошибками на р</w:t>
      </w:r>
      <w:r w:rsidR="00D271F7" w:rsidRPr="0023730B">
        <w:rPr>
          <w:lang w:val="ru-RU"/>
        </w:rPr>
        <w:t>исунке 34 и сведены в таблицу 24. В таблице 24</w:t>
      </w:r>
      <w:r w:rsidRPr="0023730B">
        <w:rPr>
          <w:lang w:val="ru-RU"/>
        </w:rPr>
        <w:t xml:space="preserve"> указано, что слышимое ухудшение качества аналогового звука имеет место непосредственно перед цифровым ПС.</w:t>
      </w:r>
    </w:p>
    <w:p w14:paraId="5EBA4245" w14:textId="77777777" w:rsidR="002854A4" w:rsidRPr="0023730B" w:rsidRDefault="002854A4" w:rsidP="002854A4">
      <w:pPr>
        <w:pStyle w:val="FigureNo"/>
        <w:rPr>
          <w:lang w:val="ru-RU"/>
        </w:rPr>
      </w:pPr>
      <w:r w:rsidRPr="0023730B">
        <w:rPr>
          <w:lang w:val="ru-RU"/>
        </w:rPr>
        <w:t>РИСУНОК 34</w:t>
      </w:r>
    </w:p>
    <w:p w14:paraId="2A8D39D1" w14:textId="77777777" w:rsidR="002854A4" w:rsidRPr="0023730B" w:rsidRDefault="002854A4" w:rsidP="00CD0D86">
      <w:pPr>
        <w:pStyle w:val="Figuretitle"/>
        <w:rPr>
          <w:lang w:val="ru-RU"/>
        </w:rPr>
      </w:pPr>
      <w:r w:rsidRPr="0023730B">
        <w:rPr>
          <w:lang w:val="ru-RU"/>
        </w:rPr>
        <w:t xml:space="preserve">Результаты измерения частоты появления блоков с ошибками в гибридной системе при различных типах </w:t>
      </w:r>
      <w:proofErr w:type="spellStart"/>
      <w:r w:rsidRPr="0023730B">
        <w:rPr>
          <w:lang w:val="ru-RU"/>
        </w:rPr>
        <w:t>девятилучевого</w:t>
      </w:r>
      <w:proofErr w:type="spellEnd"/>
      <w:r w:rsidRPr="0023730B">
        <w:rPr>
          <w:lang w:val="ru-RU"/>
        </w:rPr>
        <w:t xml:space="preserve"> замирания и аддитивном белом гауссовом шуме (АБГШ)</w:t>
      </w:r>
    </w:p>
    <w:p w14:paraId="06EFDE39" w14:textId="6BEA09FA" w:rsidR="002854A4" w:rsidRPr="0023730B" w:rsidRDefault="00710680" w:rsidP="00CD0D86">
      <w:pPr>
        <w:pStyle w:val="Figure"/>
        <w:rPr>
          <w:lang w:val="ru-RU"/>
        </w:rPr>
      </w:pPr>
      <w:r w:rsidRPr="0023730B">
        <w:rPr>
          <w:lang w:val="ru-RU"/>
        </w:rPr>
        <w:drawing>
          <wp:inline distT="0" distB="0" distL="0" distR="0" wp14:anchorId="2538BA25" wp14:editId="1E4BB381">
            <wp:extent cx="5534025" cy="6810375"/>
            <wp:effectExtent l="0" t="0" r="9525" b="9525"/>
            <wp:docPr id="1112047437" name="Picture 37" descr="Результаты измерения частоты появления блоков с ошибками в гибридной системе при различных типах девятилучевого замирания и аддитивном белом гауссовом шуме (АБГ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47437" name="Picture 37" descr="Результаты измерения частоты появления блоков с ошибками в гибридной системе при различных типах девятилучевого замирания и аддитивном белом гауссовом шуме (АБГШ)"/>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534025" cy="6810375"/>
                    </a:xfrm>
                    <a:prstGeom prst="rect">
                      <a:avLst/>
                    </a:prstGeom>
                    <a:noFill/>
                    <a:ln>
                      <a:noFill/>
                    </a:ln>
                  </pic:spPr>
                </pic:pic>
              </a:graphicData>
            </a:graphic>
          </wp:inline>
        </w:drawing>
      </w:r>
    </w:p>
    <w:p w14:paraId="3B2CD546" w14:textId="77777777" w:rsidR="002854A4" w:rsidRPr="0023730B" w:rsidRDefault="002854A4" w:rsidP="002854A4">
      <w:pPr>
        <w:pStyle w:val="Heading2"/>
        <w:rPr>
          <w:lang w:val="ru-RU"/>
        </w:rPr>
      </w:pPr>
      <w:bookmarkStart w:id="177" w:name="_Toc527441744"/>
      <w:bookmarkStart w:id="178" w:name="_Toc531955135"/>
      <w:bookmarkStart w:id="179" w:name="_Toc233089218"/>
      <w:r w:rsidRPr="0023730B">
        <w:rPr>
          <w:lang w:val="ru-RU"/>
        </w:rPr>
        <w:lastRenderedPageBreak/>
        <w:t>9.2</w:t>
      </w:r>
      <w:r w:rsidRPr="0023730B">
        <w:rPr>
          <w:lang w:val="ru-RU"/>
        </w:rPr>
        <w:tab/>
      </w:r>
      <w:bookmarkEnd w:id="177"/>
      <w:bookmarkEnd w:id="178"/>
      <w:r w:rsidRPr="0023730B">
        <w:rPr>
          <w:lang w:val="ru-RU"/>
        </w:rPr>
        <w:t>Показатели работы при рэлеевском замирании</w:t>
      </w:r>
      <w:bookmarkEnd w:id="179"/>
    </w:p>
    <w:p w14:paraId="41FEAA7B" w14:textId="0F84668B" w:rsidR="002854A4" w:rsidRPr="0023730B" w:rsidRDefault="002854A4" w:rsidP="002854A4">
      <w:pPr>
        <w:rPr>
          <w:lang w:val="ru-RU"/>
        </w:rPr>
      </w:pPr>
      <w:r w:rsidRPr="0023730B">
        <w:rPr>
          <w:lang w:val="ru-RU"/>
        </w:rPr>
        <w:t>В ходе данного испытания проводились измерения показателей работы системы и записывался аналоговый звуковой сигнал на цифровом пороге слышимости (ПС) при наличии гауссова шума и рэлеевских замираний различных типов. Показатели работы представлены кривыми частоты появления блоков с ошибками на р</w:t>
      </w:r>
      <w:r w:rsidR="00D271F7" w:rsidRPr="0023730B">
        <w:rPr>
          <w:lang w:val="ru-RU"/>
        </w:rPr>
        <w:t>исунке 35 и сведены в таблицу 24</w:t>
      </w:r>
      <w:r w:rsidRPr="0023730B">
        <w:rPr>
          <w:lang w:val="ru-RU"/>
        </w:rPr>
        <w:t>. Результаты указывают на отсутствие чувствительности к профилю замираний, за исключением медленных замираний в городе, создающих замирания сигнала очень большой длительности. Профиль медленных замираний в городе создает особенно неприятные пропадания сигнала при существующих аналоговых передачах.</w:t>
      </w:r>
    </w:p>
    <w:p w14:paraId="61DF1888" w14:textId="77777777" w:rsidR="002854A4" w:rsidRPr="0023730B" w:rsidRDefault="002854A4" w:rsidP="00A26CA6">
      <w:pPr>
        <w:pStyle w:val="FigureNo"/>
        <w:keepNext w:val="0"/>
        <w:keepLines w:val="0"/>
        <w:rPr>
          <w:lang w:val="ru-RU"/>
        </w:rPr>
      </w:pPr>
      <w:r w:rsidRPr="0023730B">
        <w:rPr>
          <w:lang w:val="ru-RU"/>
        </w:rPr>
        <w:t>РИСУНОК 35</w:t>
      </w:r>
    </w:p>
    <w:p w14:paraId="46BD102B" w14:textId="77777777" w:rsidR="002854A4" w:rsidRPr="0023730B" w:rsidRDefault="002854A4" w:rsidP="00A26CA6">
      <w:pPr>
        <w:pStyle w:val="Figuretitle"/>
        <w:keepNext w:val="0"/>
        <w:rPr>
          <w:lang w:val="ru-RU"/>
        </w:rPr>
      </w:pPr>
      <w:r w:rsidRPr="0023730B">
        <w:rPr>
          <w:lang w:val="ru-RU"/>
        </w:rPr>
        <w:t xml:space="preserve">Результаты измерения частоты появления блоков с ошибками в гибридной системе </w:t>
      </w:r>
      <w:r w:rsidRPr="0023730B">
        <w:rPr>
          <w:rFonts w:asciiTheme="minorHAnsi" w:hAnsiTheme="minorHAnsi"/>
          <w:lang w:val="ru-RU"/>
        </w:rPr>
        <w:br/>
      </w:r>
      <w:r w:rsidRPr="0023730B">
        <w:rPr>
          <w:lang w:val="ru-RU"/>
        </w:rPr>
        <w:t xml:space="preserve">при </w:t>
      </w:r>
      <w:proofErr w:type="spellStart"/>
      <w:r w:rsidRPr="0023730B">
        <w:rPr>
          <w:lang w:val="ru-RU"/>
        </w:rPr>
        <w:t>девятилучевом</w:t>
      </w:r>
      <w:proofErr w:type="spellEnd"/>
      <w:r w:rsidRPr="0023730B">
        <w:rPr>
          <w:lang w:val="ru-RU"/>
        </w:rPr>
        <w:t xml:space="preserve"> замирании (БГ) и при наличии источника помех </w:t>
      </w:r>
      <w:r w:rsidRPr="0023730B">
        <w:rPr>
          <w:rFonts w:asciiTheme="minorHAnsi" w:hAnsiTheme="minorHAnsi"/>
          <w:lang w:val="ru-RU"/>
        </w:rPr>
        <w:br/>
      </w:r>
      <w:r w:rsidRPr="0023730B">
        <w:rPr>
          <w:lang w:val="ru-RU"/>
        </w:rPr>
        <w:t>по первому соседнему каналу с независимыми замираниями</w:t>
      </w:r>
    </w:p>
    <w:p w14:paraId="5E2217A3" w14:textId="2C52EE8B" w:rsidR="002854A4" w:rsidRPr="0023730B" w:rsidRDefault="00710680" w:rsidP="002854A4">
      <w:pPr>
        <w:pStyle w:val="Figure"/>
        <w:spacing w:before="240"/>
        <w:rPr>
          <w:lang w:val="ru-RU"/>
        </w:rPr>
      </w:pPr>
      <w:r w:rsidRPr="0023730B">
        <w:rPr>
          <w:lang w:val="ru-RU"/>
        </w:rPr>
        <w:drawing>
          <wp:inline distT="0" distB="0" distL="0" distR="0" wp14:anchorId="4EE074BE" wp14:editId="58FC4CBF">
            <wp:extent cx="5089399" cy="6200775"/>
            <wp:effectExtent l="0" t="0" r="0" b="0"/>
            <wp:docPr id="893997360" name="Picture 38" descr="Результаты измерения частоты появления блоков с ошибками в гибридной системе &#10;при девятилучевом замирании (БГ) и при наличии источника помех &#10;по первому соседнему каналу с независимыми замираниями&#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97360" name="Picture 38" descr="Результаты измерения частоты появления блоков с ошибками в гибридной системе &#10;при девятилучевом замирании (БГ) и при наличии источника помех &#10;по первому соседнему каналу с независимыми замираниями&#1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90449" cy="6202054"/>
                    </a:xfrm>
                    <a:prstGeom prst="rect">
                      <a:avLst/>
                    </a:prstGeom>
                    <a:noFill/>
                    <a:ln>
                      <a:noFill/>
                    </a:ln>
                  </pic:spPr>
                </pic:pic>
              </a:graphicData>
            </a:graphic>
          </wp:inline>
        </w:drawing>
      </w:r>
    </w:p>
    <w:p w14:paraId="5CF1B622" w14:textId="77777777" w:rsidR="002854A4" w:rsidRPr="0023730B" w:rsidRDefault="002854A4" w:rsidP="00CD0D86">
      <w:pPr>
        <w:pStyle w:val="Heading3"/>
        <w:rPr>
          <w:lang w:val="ru-RU"/>
        </w:rPr>
      </w:pPr>
      <w:bookmarkStart w:id="180" w:name="_Toc527441745"/>
      <w:bookmarkStart w:id="181" w:name="_Toc531955136"/>
      <w:bookmarkStart w:id="182" w:name="_Toc527441751"/>
      <w:bookmarkStart w:id="183" w:name="_Toc531955142"/>
      <w:r w:rsidRPr="0023730B">
        <w:rPr>
          <w:lang w:val="ru-RU"/>
        </w:rPr>
        <w:lastRenderedPageBreak/>
        <w:t>9.2.1</w:t>
      </w:r>
      <w:r w:rsidRPr="0023730B">
        <w:rPr>
          <w:lang w:val="ru-RU"/>
        </w:rPr>
        <w:tab/>
      </w:r>
      <w:bookmarkEnd w:id="180"/>
      <w:bookmarkEnd w:id="181"/>
      <w:r w:rsidRPr="0023730B">
        <w:rPr>
          <w:lang w:val="ru-RU"/>
        </w:rPr>
        <w:t>Быстрые замирания в городе (БГ)</w:t>
      </w:r>
    </w:p>
    <w:p w14:paraId="3FE52219" w14:textId="7B9A815F" w:rsidR="002854A4" w:rsidRPr="0023730B" w:rsidRDefault="002854A4" w:rsidP="002854A4">
      <w:pPr>
        <w:rPr>
          <w:lang w:val="ru-RU"/>
        </w:rPr>
      </w:pPr>
      <w:r w:rsidRPr="0023730B">
        <w:rPr>
          <w:lang w:val="ru-RU"/>
        </w:rPr>
        <w:t>В таблице </w:t>
      </w:r>
      <w:r w:rsidR="00D271F7" w:rsidRPr="0023730B">
        <w:rPr>
          <w:lang w:val="ru-RU"/>
        </w:rPr>
        <w:t>24</w:t>
      </w:r>
      <w:r w:rsidRPr="0023730B">
        <w:rPr>
          <w:lang w:val="ru-RU"/>
        </w:rPr>
        <w:t xml:space="preserve"> приведены данные субъективной оценки аналогового звука, которые указывают, что непосредственно перед цифровым ПС происходит слышимое ухудшение качества аналогового звука.</w:t>
      </w:r>
    </w:p>
    <w:p w14:paraId="5459FA90" w14:textId="77777777" w:rsidR="002854A4" w:rsidRPr="0023730B" w:rsidRDefault="002854A4" w:rsidP="002854A4">
      <w:pPr>
        <w:pStyle w:val="Heading3"/>
        <w:rPr>
          <w:lang w:val="ru-RU"/>
        </w:rPr>
      </w:pPr>
      <w:bookmarkStart w:id="184" w:name="_Toc527441746"/>
      <w:bookmarkStart w:id="185" w:name="_Toc531955137"/>
      <w:r w:rsidRPr="0023730B">
        <w:rPr>
          <w:lang w:val="ru-RU"/>
        </w:rPr>
        <w:t>9.2.2</w:t>
      </w:r>
      <w:r w:rsidRPr="0023730B">
        <w:rPr>
          <w:lang w:val="ru-RU"/>
        </w:rPr>
        <w:tab/>
      </w:r>
      <w:bookmarkEnd w:id="184"/>
      <w:bookmarkEnd w:id="185"/>
      <w:r w:rsidRPr="0023730B">
        <w:rPr>
          <w:lang w:val="ru-RU"/>
        </w:rPr>
        <w:t>Медленные замирания в городе (МГ)</w:t>
      </w:r>
    </w:p>
    <w:p w14:paraId="1AEE4C38" w14:textId="5B397662" w:rsidR="002854A4" w:rsidRPr="0023730B" w:rsidRDefault="002854A4" w:rsidP="002854A4">
      <w:pPr>
        <w:rPr>
          <w:lang w:val="ru-RU"/>
        </w:rPr>
      </w:pPr>
      <w:r w:rsidRPr="0023730B">
        <w:rPr>
          <w:lang w:val="ru-RU"/>
        </w:rPr>
        <w:t>В таблице </w:t>
      </w:r>
      <w:r w:rsidR="00D271F7" w:rsidRPr="0023730B">
        <w:rPr>
          <w:lang w:val="ru-RU"/>
        </w:rPr>
        <w:t>24</w:t>
      </w:r>
      <w:r w:rsidRPr="0023730B">
        <w:rPr>
          <w:lang w:val="ru-RU"/>
        </w:rPr>
        <w:t xml:space="preserve"> приведены данные субъективной оценки аналогового звука, которые указывают, что непосредственно перед цифровым ПС происходит слышимое ухудшение качества аналогового звука.</w:t>
      </w:r>
    </w:p>
    <w:p w14:paraId="42EEB505" w14:textId="77777777" w:rsidR="002854A4" w:rsidRPr="0023730B" w:rsidRDefault="002854A4" w:rsidP="002854A4">
      <w:pPr>
        <w:pStyle w:val="Heading3"/>
        <w:rPr>
          <w:lang w:val="ru-RU"/>
        </w:rPr>
      </w:pPr>
      <w:bookmarkStart w:id="186" w:name="_Toc527441747"/>
      <w:bookmarkStart w:id="187" w:name="_Toc531955138"/>
      <w:r w:rsidRPr="0023730B">
        <w:rPr>
          <w:lang w:val="ru-RU"/>
        </w:rPr>
        <w:t>9.2.3</w:t>
      </w:r>
      <w:r w:rsidRPr="0023730B">
        <w:rPr>
          <w:lang w:val="ru-RU"/>
        </w:rPr>
        <w:tab/>
      </w:r>
      <w:bookmarkEnd w:id="186"/>
      <w:bookmarkEnd w:id="187"/>
      <w:r w:rsidRPr="0023730B">
        <w:rPr>
          <w:lang w:val="ru-RU"/>
        </w:rPr>
        <w:t>Быстрые замирания в сельской местности (БС)</w:t>
      </w:r>
    </w:p>
    <w:p w14:paraId="5AA34EE4" w14:textId="2492BEFA" w:rsidR="002854A4" w:rsidRPr="0023730B" w:rsidRDefault="002854A4" w:rsidP="002854A4">
      <w:pPr>
        <w:rPr>
          <w:lang w:val="ru-RU"/>
        </w:rPr>
      </w:pPr>
      <w:r w:rsidRPr="0023730B">
        <w:rPr>
          <w:lang w:val="ru-RU"/>
        </w:rPr>
        <w:t>В таблице </w:t>
      </w:r>
      <w:r w:rsidR="00D271F7" w:rsidRPr="0023730B">
        <w:rPr>
          <w:lang w:val="ru-RU"/>
        </w:rPr>
        <w:t>24</w:t>
      </w:r>
      <w:r w:rsidRPr="0023730B">
        <w:rPr>
          <w:lang w:val="ru-RU"/>
        </w:rPr>
        <w:t xml:space="preserve"> приведены данные субъективной оценки аналогового звука, которые указывают, что непосредственно перед цифровым ПС происходит слышимое ухудшение качества аналогового звука.</w:t>
      </w:r>
    </w:p>
    <w:p w14:paraId="46166502" w14:textId="77777777" w:rsidR="002854A4" w:rsidRPr="0023730B" w:rsidRDefault="002854A4" w:rsidP="002854A4">
      <w:pPr>
        <w:pStyle w:val="Heading3"/>
        <w:keepLines w:val="0"/>
        <w:rPr>
          <w:lang w:val="ru-RU"/>
        </w:rPr>
      </w:pPr>
      <w:bookmarkStart w:id="188" w:name="_Toc527441748"/>
      <w:bookmarkStart w:id="189" w:name="_Toc531955139"/>
      <w:r w:rsidRPr="0023730B">
        <w:rPr>
          <w:lang w:val="ru-RU"/>
        </w:rPr>
        <w:t>9.2.4</w:t>
      </w:r>
      <w:r w:rsidRPr="0023730B">
        <w:rPr>
          <w:lang w:val="ru-RU"/>
        </w:rPr>
        <w:tab/>
      </w:r>
      <w:bookmarkEnd w:id="188"/>
      <w:bookmarkEnd w:id="189"/>
      <w:r w:rsidRPr="0023730B">
        <w:rPr>
          <w:lang w:val="ru-RU"/>
        </w:rPr>
        <w:t>Замирания, обусловленные препятствиями рельефа местности (ПРМ)</w:t>
      </w:r>
    </w:p>
    <w:p w14:paraId="642DD1F2" w14:textId="42C1EEF7" w:rsidR="002854A4" w:rsidRPr="0023730B" w:rsidRDefault="002854A4" w:rsidP="002854A4">
      <w:pPr>
        <w:rPr>
          <w:lang w:val="ru-RU"/>
        </w:rPr>
      </w:pPr>
      <w:r w:rsidRPr="0023730B">
        <w:rPr>
          <w:lang w:val="ru-RU"/>
        </w:rPr>
        <w:t>В таблице </w:t>
      </w:r>
      <w:r w:rsidR="00D271F7" w:rsidRPr="0023730B">
        <w:rPr>
          <w:lang w:val="ru-RU"/>
        </w:rPr>
        <w:t>24</w:t>
      </w:r>
      <w:r w:rsidRPr="0023730B">
        <w:rPr>
          <w:lang w:val="ru-RU"/>
        </w:rPr>
        <w:t xml:space="preserve"> приведены данные субъективной оценки аналогового звука, которые указывают, что непосредственно перед цифровым ПС происходит слышимое ухудшение качества аналогового звука.</w:t>
      </w:r>
    </w:p>
    <w:p w14:paraId="4CDC110C" w14:textId="77777777" w:rsidR="002854A4" w:rsidRPr="0023730B" w:rsidRDefault="002854A4" w:rsidP="002854A4">
      <w:pPr>
        <w:pStyle w:val="Heading2"/>
        <w:rPr>
          <w:lang w:val="ru-RU"/>
        </w:rPr>
      </w:pPr>
      <w:bookmarkStart w:id="190" w:name="_Toc527441749"/>
      <w:bookmarkStart w:id="191" w:name="_Toc531955140"/>
      <w:bookmarkStart w:id="192" w:name="_Toc233089219"/>
      <w:r w:rsidRPr="0023730B">
        <w:rPr>
          <w:lang w:val="ru-RU"/>
        </w:rPr>
        <w:t>9.3</w:t>
      </w:r>
      <w:r w:rsidRPr="0023730B">
        <w:rPr>
          <w:lang w:val="ru-RU"/>
        </w:rPr>
        <w:tab/>
      </w:r>
      <w:bookmarkEnd w:id="190"/>
      <w:bookmarkEnd w:id="191"/>
      <w:r w:rsidRPr="0023730B">
        <w:rPr>
          <w:lang w:val="ru-RU"/>
        </w:rPr>
        <w:t>Показатели работы в присутствии помех с независимыми замираниями</w:t>
      </w:r>
      <w:bookmarkEnd w:id="192"/>
    </w:p>
    <w:p w14:paraId="3186D4EC" w14:textId="77777777" w:rsidR="002854A4" w:rsidRPr="0023730B" w:rsidRDefault="002854A4" w:rsidP="002854A4">
      <w:pPr>
        <w:rPr>
          <w:lang w:val="ru-RU"/>
        </w:rPr>
      </w:pPr>
      <w:r w:rsidRPr="0023730B">
        <w:rPr>
          <w:lang w:val="ru-RU"/>
        </w:rPr>
        <w:t>В этом испытании проводились измерения показателей работы системы и записывался аналоговый звуковой сигнал при наличии гауссова шума и рэлеевских замираний в присутствии источников помех с независимыми замираниями, создаваемых по первому соседнему каналу, второму соседнему каналу и одному каналу гибридной системы IBOC. Шум от каждого источника проходил через канал с рэлеевскими замираниями того же типа, что и полезный сигнал, однако все сигналы подвергались воздействию замираний независимо и поэтому не были связаны друг с другом.</w:t>
      </w:r>
    </w:p>
    <w:p w14:paraId="1CA33A3A" w14:textId="77777777" w:rsidR="002854A4" w:rsidRPr="0023730B" w:rsidRDefault="002854A4" w:rsidP="002854A4">
      <w:pPr>
        <w:pStyle w:val="Heading3"/>
        <w:rPr>
          <w:lang w:val="ru-RU"/>
        </w:rPr>
      </w:pPr>
      <w:r w:rsidRPr="0023730B">
        <w:rPr>
          <w:lang w:val="ru-RU"/>
        </w:rPr>
        <w:t>9.3.1</w:t>
      </w:r>
      <w:r w:rsidRPr="0023730B">
        <w:rPr>
          <w:lang w:val="ru-RU"/>
        </w:rPr>
        <w:tab/>
        <w:t>Одиночные помехи по первому соседнему каналу</w:t>
      </w:r>
    </w:p>
    <w:p w14:paraId="3CFD8A67" w14:textId="5649C08A" w:rsidR="002854A4" w:rsidRPr="0023730B" w:rsidRDefault="002854A4" w:rsidP="002854A4">
      <w:pPr>
        <w:rPr>
          <w:lang w:val="ru-RU"/>
        </w:rPr>
      </w:pPr>
      <w:r w:rsidRPr="0023730B">
        <w:rPr>
          <w:lang w:val="ru-RU"/>
        </w:rPr>
        <w:t>В Соединенных Штатах Америки правильно расположенные станции класса В защищены контуром 54 </w:t>
      </w:r>
      <w:proofErr w:type="spellStart"/>
      <w:r w:rsidRPr="0023730B">
        <w:rPr>
          <w:lang w:val="ru-RU"/>
        </w:rPr>
        <w:t>дБн</w:t>
      </w:r>
      <w:proofErr w:type="spellEnd"/>
      <w:r w:rsidRPr="0023730B">
        <w:rPr>
          <w:lang w:val="ru-RU"/>
        </w:rPr>
        <w:t xml:space="preserve"> от помех по первому соседнему каналу, превышающих 48 </w:t>
      </w:r>
      <w:proofErr w:type="spellStart"/>
      <w:r w:rsidRPr="0023730B">
        <w:rPr>
          <w:lang w:val="ru-RU"/>
        </w:rPr>
        <w:t>дБн</w:t>
      </w:r>
      <w:proofErr w:type="spellEnd"/>
      <w:r w:rsidRPr="0023730B">
        <w:rPr>
          <w:lang w:val="ru-RU"/>
        </w:rPr>
        <w:t>, в 50% местоположений и в 10% времени. В итоге испытания были проведены с гибридными источниками помех различной мощности по первому соседнему каналу, уровень которых достигал значения, на 6 дБ меньшего уровня полезного сигнала. Результаты, полученные в отношении частоты появления блоков с ошибками, показаны на р</w:t>
      </w:r>
      <w:r w:rsidR="00D271F7" w:rsidRPr="0023730B">
        <w:rPr>
          <w:lang w:val="ru-RU"/>
        </w:rPr>
        <w:t>исунке 35 и сведены в таблицу 24</w:t>
      </w:r>
      <w:r w:rsidRPr="0023730B">
        <w:rPr>
          <w:lang w:val="ru-RU"/>
        </w:rPr>
        <w:t>. Как можно было ожидать, показатели работы ухудшаются по мере увеличения уровня помех с –30 </w:t>
      </w:r>
      <w:proofErr w:type="spellStart"/>
      <w:r w:rsidRPr="0023730B">
        <w:rPr>
          <w:lang w:val="ru-RU"/>
        </w:rPr>
        <w:t>дБ</w:t>
      </w:r>
      <w:r w:rsidRPr="0023730B">
        <w:rPr>
          <w:vertAlign w:val="subscript"/>
          <w:lang w:val="ru-RU"/>
        </w:rPr>
        <w:t>жел</w:t>
      </w:r>
      <w:proofErr w:type="spellEnd"/>
      <w:r w:rsidRPr="0023730B">
        <w:rPr>
          <w:lang w:val="ru-RU"/>
        </w:rPr>
        <w:t xml:space="preserve"> до –6 </w:t>
      </w:r>
      <w:proofErr w:type="spellStart"/>
      <w:r w:rsidRPr="0023730B">
        <w:rPr>
          <w:lang w:val="ru-RU"/>
        </w:rPr>
        <w:t>дБ</w:t>
      </w:r>
      <w:r w:rsidRPr="0023730B">
        <w:rPr>
          <w:vertAlign w:val="subscript"/>
          <w:lang w:val="ru-RU"/>
        </w:rPr>
        <w:t>жел</w:t>
      </w:r>
      <w:proofErr w:type="spellEnd"/>
      <w:r w:rsidRPr="0023730B">
        <w:rPr>
          <w:lang w:val="ru-RU"/>
        </w:rPr>
        <w:t>. Однако использованный в приемнике алгоритм исключения помех по первому соседнему каналу обеспечивает наилучшие показатели работы системы даже при высоком уровне помех, создаваемых по первому соседнему каналу в условиях быстрых замираний в городе. В таблице 2</w:t>
      </w:r>
      <w:r w:rsidR="00D271F7" w:rsidRPr="0023730B">
        <w:rPr>
          <w:lang w:val="ru-RU"/>
        </w:rPr>
        <w:t>4</w:t>
      </w:r>
      <w:r w:rsidRPr="0023730B">
        <w:rPr>
          <w:lang w:val="ru-RU"/>
        </w:rPr>
        <w:t xml:space="preserve"> приведены данные субъективной оценки аналогового звука, которые указывают, что непосредственно перед цифровым ПС происходит слышимое ухудшение качества аналогового звука для всех уровней помех по первому соседнему каналу.</w:t>
      </w:r>
    </w:p>
    <w:p w14:paraId="65B36842" w14:textId="77777777" w:rsidR="002854A4" w:rsidRPr="0023730B" w:rsidRDefault="002854A4" w:rsidP="002854A4">
      <w:pPr>
        <w:pStyle w:val="Heading3"/>
        <w:rPr>
          <w:lang w:val="ru-RU"/>
        </w:rPr>
      </w:pPr>
      <w:r w:rsidRPr="0023730B">
        <w:rPr>
          <w:lang w:val="ru-RU"/>
        </w:rPr>
        <w:t>9.3.2</w:t>
      </w:r>
      <w:r w:rsidRPr="0023730B">
        <w:rPr>
          <w:lang w:val="ru-RU"/>
        </w:rPr>
        <w:tab/>
      </w:r>
      <w:bookmarkEnd w:id="182"/>
      <w:bookmarkEnd w:id="183"/>
      <w:r w:rsidRPr="0023730B">
        <w:rPr>
          <w:lang w:val="ru-RU"/>
        </w:rPr>
        <w:t>Одиночные помехи в совмещенном канале</w:t>
      </w:r>
    </w:p>
    <w:p w14:paraId="2EB399D3" w14:textId="45DA588E" w:rsidR="002854A4" w:rsidRPr="0023730B" w:rsidRDefault="002854A4" w:rsidP="002854A4">
      <w:pPr>
        <w:rPr>
          <w:lang w:val="ru-RU"/>
        </w:rPr>
      </w:pPr>
      <w:r w:rsidRPr="0023730B">
        <w:rPr>
          <w:lang w:val="ru-RU"/>
        </w:rPr>
        <w:t>В Соединенных Штатах Америки правильно расположенные станции класса В защищены контуром 54 </w:t>
      </w:r>
      <w:proofErr w:type="spellStart"/>
      <w:r w:rsidRPr="0023730B">
        <w:rPr>
          <w:lang w:val="ru-RU"/>
        </w:rPr>
        <w:t>дБн</w:t>
      </w:r>
      <w:proofErr w:type="spellEnd"/>
      <w:r w:rsidRPr="0023730B">
        <w:rPr>
          <w:lang w:val="ru-RU"/>
        </w:rPr>
        <w:t xml:space="preserve"> от помех в совмещенном канале, превышающих 34 </w:t>
      </w:r>
      <w:proofErr w:type="spellStart"/>
      <w:r w:rsidRPr="0023730B">
        <w:rPr>
          <w:lang w:val="ru-RU"/>
        </w:rPr>
        <w:t>дБн</w:t>
      </w:r>
      <w:proofErr w:type="spellEnd"/>
      <w:r w:rsidRPr="0023730B">
        <w:rPr>
          <w:lang w:val="ru-RU"/>
        </w:rPr>
        <w:t>, в 50% местоположений и в 10% времени. Это означает, что в 90% времени на контуре 54 </w:t>
      </w:r>
      <w:proofErr w:type="spellStart"/>
      <w:r w:rsidRPr="0023730B">
        <w:rPr>
          <w:lang w:val="ru-RU"/>
        </w:rPr>
        <w:t>дБн</w:t>
      </w:r>
      <w:proofErr w:type="spellEnd"/>
      <w:r w:rsidRPr="0023730B">
        <w:rPr>
          <w:lang w:val="ru-RU"/>
        </w:rPr>
        <w:t xml:space="preserve"> отношение </w:t>
      </w:r>
      <w:r w:rsidRPr="0023730B">
        <w:rPr>
          <w:i/>
          <w:iCs/>
          <w:lang w:val="ru-RU"/>
        </w:rPr>
        <w:t>D</w:t>
      </w:r>
      <w:r w:rsidRPr="0023730B">
        <w:rPr>
          <w:lang w:val="ru-RU"/>
        </w:rPr>
        <w:t>/</w:t>
      </w:r>
      <w:r w:rsidRPr="0023730B">
        <w:rPr>
          <w:i/>
          <w:iCs/>
          <w:lang w:val="ru-RU"/>
        </w:rPr>
        <w:t>U</w:t>
      </w:r>
      <w:r w:rsidRPr="0023730B">
        <w:rPr>
          <w:lang w:val="ru-RU"/>
        </w:rPr>
        <w:t xml:space="preserve"> превышает 20 дБ. На основании этой информации можно сделать ряд замечаний, касающихся характера помех в совмещенном канале. Источник гибридных помех, создаваемых в совмещенном канале, должен иметь минимальное влияние на характеристики полезного цифрового сигнала, поскольку обычно его мощность будет по крайней мере на 20 дБ меньше по отношению к цифровым боковым полосам на аналоговом защищенном контуре 54 </w:t>
      </w:r>
      <w:proofErr w:type="spellStart"/>
      <w:r w:rsidRPr="0023730B">
        <w:rPr>
          <w:lang w:val="ru-RU"/>
        </w:rPr>
        <w:t>дБн</w:t>
      </w:r>
      <w:proofErr w:type="spellEnd"/>
      <w:r w:rsidRPr="0023730B">
        <w:rPr>
          <w:lang w:val="ru-RU"/>
        </w:rPr>
        <w:t>. Это было проверено лабораторным испытанием. Полезный гибридный сигнал в условиях быстрых замираний в городе повергался воздействию источника гибридных помех с уровнем –20 </w:t>
      </w:r>
      <w:proofErr w:type="spellStart"/>
      <w:r w:rsidRPr="0023730B">
        <w:rPr>
          <w:lang w:val="ru-RU"/>
        </w:rPr>
        <w:t>дБ</w:t>
      </w:r>
      <w:r w:rsidRPr="0023730B">
        <w:rPr>
          <w:vertAlign w:val="subscript"/>
          <w:lang w:val="ru-RU"/>
        </w:rPr>
        <w:t>жел</w:t>
      </w:r>
      <w:proofErr w:type="spellEnd"/>
      <w:r w:rsidRPr="0023730B">
        <w:rPr>
          <w:lang w:val="ru-RU"/>
        </w:rPr>
        <w:t>. Результаты, полученные в отношении частоты появления блоков с ошибками, показаны на р</w:t>
      </w:r>
      <w:r w:rsidR="00D271F7" w:rsidRPr="0023730B">
        <w:rPr>
          <w:lang w:val="ru-RU"/>
        </w:rPr>
        <w:t>исунке 35 и сведены в таблицу 24</w:t>
      </w:r>
      <w:r w:rsidRPr="0023730B">
        <w:rPr>
          <w:lang w:val="ru-RU"/>
        </w:rPr>
        <w:t>. Рисунок 36 указывает, что добавление в совмещенном канале гибридных помех с уровнем –20 </w:t>
      </w:r>
      <w:proofErr w:type="spellStart"/>
      <w:r w:rsidRPr="0023730B">
        <w:rPr>
          <w:lang w:val="ru-RU"/>
        </w:rPr>
        <w:t>дБ</w:t>
      </w:r>
      <w:r w:rsidRPr="0023730B">
        <w:rPr>
          <w:vertAlign w:val="subscript"/>
          <w:lang w:val="ru-RU"/>
        </w:rPr>
        <w:t>жел</w:t>
      </w:r>
      <w:proofErr w:type="spellEnd"/>
      <w:r w:rsidRPr="0023730B">
        <w:rPr>
          <w:lang w:val="ru-RU"/>
        </w:rPr>
        <w:t xml:space="preserve"> ухудшает качество работы лишь на величину, приблизительно равную 1 дБ. Рисунок 35 показывает также, что даже при увеличении уровня источника помех в </w:t>
      </w:r>
      <w:r w:rsidR="0019437C" w:rsidRPr="0023730B">
        <w:rPr>
          <w:lang w:val="ru-RU"/>
        </w:rPr>
        <w:t>совмещенном</w:t>
      </w:r>
      <w:r w:rsidRPr="0023730B">
        <w:rPr>
          <w:lang w:val="ru-RU"/>
        </w:rPr>
        <w:t xml:space="preserve"> канале до –10 </w:t>
      </w:r>
      <w:proofErr w:type="spellStart"/>
      <w:r w:rsidRPr="0023730B">
        <w:rPr>
          <w:lang w:val="ru-RU"/>
        </w:rPr>
        <w:t>дБ</w:t>
      </w:r>
      <w:r w:rsidRPr="0023730B">
        <w:rPr>
          <w:vertAlign w:val="subscript"/>
          <w:lang w:val="ru-RU"/>
        </w:rPr>
        <w:t>жел</w:t>
      </w:r>
      <w:proofErr w:type="spellEnd"/>
      <w:r w:rsidRPr="0023730B">
        <w:rPr>
          <w:lang w:val="ru-RU"/>
        </w:rPr>
        <w:t xml:space="preserve"> возросшее ухудшение не </w:t>
      </w:r>
      <w:r w:rsidRPr="0023730B">
        <w:rPr>
          <w:lang w:val="ru-RU"/>
        </w:rPr>
        <w:lastRenderedPageBreak/>
        <w:t>превысит 3 дБ.</w:t>
      </w:r>
      <w:r w:rsidR="00D271F7" w:rsidRPr="0023730B">
        <w:rPr>
          <w:lang w:val="ru-RU"/>
        </w:rPr>
        <w:t xml:space="preserve"> В таблице 24</w:t>
      </w:r>
      <w:r w:rsidRPr="0023730B">
        <w:rPr>
          <w:lang w:val="ru-RU"/>
        </w:rPr>
        <w:t xml:space="preserve"> приведены данные субъективной оценки аналогового звука, которые указывают, что непосредственно перед цифровым ПС происходит слышимое ухудшение качества аналогового звука при наличии источника помех в совмещенном канале с уровнем –20 </w:t>
      </w:r>
      <w:proofErr w:type="spellStart"/>
      <w:r w:rsidRPr="0023730B">
        <w:rPr>
          <w:lang w:val="ru-RU"/>
        </w:rPr>
        <w:t>дБ</w:t>
      </w:r>
      <w:r w:rsidRPr="0023730B">
        <w:rPr>
          <w:vertAlign w:val="subscript"/>
          <w:lang w:val="ru-RU"/>
        </w:rPr>
        <w:t>жел</w:t>
      </w:r>
      <w:proofErr w:type="spellEnd"/>
      <w:r w:rsidRPr="0023730B">
        <w:rPr>
          <w:lang w:val="ru-RU"/>
        </w:rPr>
        <w:t>. При уровне источника помех в совмещенном канале –10 </w:t>
      </w:r>
      <w:proofErr w:type="spellStart"/>
      <w:r w:rsidRPr="0023730B">
        <w:rPr>
          <w:lang w:val="ru-RU"/>
        </w:rPr>
        <w:t>дБ</w:t>
      </w:r>
      <w:r w:rsidRPr="0023730B">
        <w:rPr>
          <w:vertAlign w:val="subscript"/>
          <w:lang w:val="ru-RU"/>
        </w:rPr>
        <w:t>жел</w:t>
      </w:r>
      <w:proofErr w:type="spellEnd"/>
      <w:r w:rsidRPr="0023730B">
        <w:rPr>
          <w:lang w:val="ru-RU"/>
        </w:rPr>
        <w:t xml:space="preserve"> качество аналогового звука ухудшается за точкой отказа даже до того, как цифровой звуковой сигнал достигнет своего ПС.</w:t>
      </w:r>
    </w:p>
    <w:p w14:paraId="3B20F211" w14:textId="77777777" w:rsidR="002854A4" w:rsidRPr="0023730B" w:rsidRDefault="002854A4" w:rsidP="002854A4">
      <w:pPr>
        <w:pStyle w:val="FigureNo"/>
        <w:rPr>
          <w:lang w:val="ru-RU"/>
        </w:rPr>
      </w:pPr>
      <w:r w:rsidRPr="0023730B">
        <w:rPr>
          <w:lang w:val="ru-RU"/>
        </w:rPr>
        <w:t>РИСУНОК 36</w:t>
      </w:r>
    </w:p>
    <w:p w14:paraId="79F35BC6" w14:textId="77777777" w:rsidR="002854A4" w:rsidRPr="0023730B" w:rsidRDefault="002854A4" w:rsidP="002854A4">
      <w:pPr>
        <w:pStyle w:val="Figuretitle"/>
        <w:rPr>
          <w:lang w:val="ru-RU"/>
        </w:rPr>
      </w:pPr>
      <w:r w:rsidRPr="0023730B">
        <w:rPr>
          <w:lang w:val="ru-RU"/>
        </w:rPr>
        <w:t xml:space="preserve">Результаты измерения частоты появления блоков с ошибками в гибридной системе </w:t>
      </w:r>
      <w:r w:rsidRPr="0023730B">
        <w:rPr>
          <w:rFonts w:asciiTheme="minorHAnsi" w:hAnsiTheme="minorHAnsi"/>
          <w:lang w:val="ru-RU"/>
        </w:rPr>
        <w:br/>
      </w:r>
      <w:r w:rsidRPr="0023730B">
        <w:rPr>
          <w:lang w:val="ru-RU"/>
        </w:rPr>
        <w:t>при наличии десятиканального источника помех с независимыми замираниями</w:t>
      </w:r>
    </w:p>
    <w:p w14:paraId="0814C6D3" w14:textId="439D4B23" w:rsidR="002854A4" w:rsidRPr="0023730B" w:rsidRDefault="00710680" w:rsidP="00CD0D86">
      <w:pPr>
        <w:pStyle w:val="Figure"/>
        <w:rPr>
          <w:lang w:val="ru-RU"/>
        </w:rPr>
      </w:pPr>
      <w:r w:rsidRPr="0023730B">
        <w:rPr>
          <w:lang w:val="ru-RU"/>
        </w:rPr>
        <w:drawing>
          <wp:inline distT="0" distB="0" distL="0" distR="0" wp14:anchorId="4D03FCA1" wp14:editId="52B1BE4C">
            <wp:extent cx="5486400" cy="6353175"/>
            <wp:effectExtent l="0" t="0" r="0" b="9525"/>
            <wp:docPr id="622165191" name="Picture 39" descr="Результаты измерения частоты появления блоков с ошибками в гибридной системе &#10;при наличии десятиканального источника помех с независимыми замираниями&#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65191" name="Picture 39" descr="Результаты измерения частоты появления блоков с ошибками в гибридной системе &#10;при наличии десятиканального источника помех с независимыми замираниями&#1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86400" cy="6353175"/>
                    </a:xfrm>
                    <a:prstGeom prst="rect">
                      <a:avLst/>
                    </a:prstGeom>
                    <a:noFill/>
                    <a:ln>
                      <a:noFill/>
                    </a:ln>
                  </pic:spPr>
                </pic:pic>
              </a:graphicData>
            </a:graphic>
          </wp:inline>
        </w:drawing>
      </w:r>
    </w:p>
    <w:p w14:paraId="201C44ED" w14:textId="77777777" w:rsidR="002854A4" w:rsidRPr="0023730B" w:rsidRDefault="002854A4" w:rsidP="002564CA">
      <w:pPr>
        <w:pStyle w:val="Heading3"/>
        <w:rPr>
          <w:lang w:val="ru-RU"/>
        </w:rPr>
      </w:pPr>
      <w:bookmarkStart w:id="193" w:name="_Toc527441752"/>
      <w:bookmarkStart w:id="194" w:name="_Toc531955143"/>
      <w:r w:rsidRPr="0023730B">
        <w:rPr>
          <w:lang w:val="ru-RU"/>
        </w:rPr>
        <w:lastRenderedPageBreak/>
        <w:t>9.3.3</w:t>
      </w:r>
      <w:r w:rsidRPr="0023730B">
        <w:rPr>
          <w:lang w:val="ru-RU"/>
        </w:rPr>
        <w:tab/>
      </w:r>
      <w:bookmarkEnd w:id="193"/>
      <w:bookmarkEnd w:id="194"/>
      <w:r w:rsidRPr="0023730B">
        <w:rPr>
          <w:lang w:val="ru-RU"/>
        </w:rPr>
        <w:t>Одиночные помехи по второму соседнему каналу</w:t>
      </w:r>
    </w:p>
    <w:p w14:paraId="778CFB61" w14:textId="782D0111" w:rsidR="002854A4" w:rsidRPr="0023730B" w:rsidRDefault="002854A4" w:rsidP="002564CA">
      <w:pPr>
        <w:keepNext/>
        <w:keepLines/>
        <w:rPr>
          <w:lang w:val="ru-RU"/>
        </w:rPr>
      </w:pPr>
      <w:r w:rsidRPr="0023730B">
        <w:rPr>
          <w:lang w:val="ru-RU"/>
        </w:rPr>
        <w:t xml:space="preserve">Источник помех по второму соседнему каналу гибридной системы IBOC может иметь небольшое влияние на качественные показатели цифрового сигнала, поскольку боковые лепестки сигнала помехи могут попасть в желательные цифровые боковые полосы. Это влияние было измерено в лабораторных испытаниях. Одиночный источник помех с уровнем </w:t>
      </w:r>
      <w:r w:rsidR="00833B06" w:rsidRPr="0023730B">
        <w:rPr>
          <w:lang w:val="ru-RU"/>
        </w:rPr>
        <w:t>+</w:t>
      </w:r>
      <w:r w:rsidRPr="0023730B">
        <w:rPr>
          <w:lang w:val="ru-RU"/>
        </w:rPr>
        <w:t>20 дБ по гибридному второму соседнему каналу воздействовал на полезный гибридный сигнал в условиях быстрых затуханий в городе. Результаты, полученные в отношении частоты появления блоков с ошибками, показаны на р</w:t>
      </w:r>
      <w:r w:rsidR="00D271F7" w:rsidRPr="0023730B">
        <w:rPr>
          <w:lang w:val="ru-RU"/>
        </w:rPr>
        <w:t>исунке 37 и сведены в таблицу 24</w:t>
      </w:r>
      <w:r w:rsidRPr="0023730B">
        <w:rPr>
          <w:lang w:val="ru-RU"/>
        </w:rPr>
        <w:t xml:space="preserve">. Рисунок 37 указывает, что добавление источника помех с уровнем </w:t>
      </w:r>
      <w:r w:rsidR="00833B06" w:rsidRPr="0023730B">
        <w:rPr>
          <w:lang w:val="ru-RU"/>
        </w:rPr>
        <w:t>+</w:t>
      </w:r>
      <w:r w:rsidRPr="0023730B">
        <w:rPr>
          <w:lang w:val="ru-RU"/>
        </w:rPr>
        <w:t>20 дБ по второму соседнему каналу ухудшает показатели работ</w:t>
      </w:r>
      <w:r w:rsidR="00D271F7" w:rsidRPr="0023730B">
        <w:rPr>
          <w:lang w:val="ru-RU"/>
        </w:rPr>
        <w:t>ы примерно на 2 дБ. В таблице 24</w:t>
      </w:r>
      <w:r w:rsidRPr="0023730B">
        <w:rPr>
          <w:lang w:val="ru-RU"/>
        </w:rPr>
        <w:t xml:space="preserve"> приведены данные субъективной оценки аналогового звука, которые указывают, что непосредственно перед цифровым ПС происходит слышимое ухудшение качества аналогового звука.</w:t>
      </w:r>
    </w:p>
    <w:p w14:paraId="7694BCC9" w14:textId="77777777" w:rsidR="002854A4" w:rsidRPr="0023730B" w:rsidRDefault="002854A4" w:rsidP="002854A4">
      <w:pPr>
        <w:pStyle w:val="FigureNo"/>
        <w:rPr>
          <w:lang w:val="ru-RU"/>
        </w:rPr>
      </w:pPr>
      <w:r w:rsidRPr="0023730B">
        <w:rPr>
          <w:lang w:val="ru-RU"/>
        </w:rPr>
        <w:t>РИСУНОК 37</w:t>
      </w:r>
    </w:p>
    <w:p w14:paraId="431B514C" w14:textId="77777777" w:rsidR="002854A4" w:rsidRPr="0023730B" w:rsidRDefault="002854A4" w:rsidP="002854A4">
      <w:pPr>
        <w:pStyle w:val="Figuretitle"/>
        <w:rPr>
          <w:lang w:val="ru-RU"/>
        </w:rPr>
      </w:pPr>
      <w:r w:rsidRPr="0023730B">
        <w:rPr>
          <w:lang w:val="ru-RU"/>
        </w:rPr>
        <w:t xml:space="preserve">Результаты измерения частоты появления блоков с ошибками в гибридной системе </w:t>
      </w:r>
      <w:r w:rsidRPr="0023730B">
        <w:rPr>
          <w:rFonts w:asciiTheme="minorHAnsi" w:hAnsiTheme="minorHAnsi"/>
          <w:lang w:val="ru-RU"/>
        </w:rPr>
        <w:br/>
      </w:r>
      <w:r w:rsidRPr="0023730B">
        <w:rPr>
          <w:lang w:val="ru-RU"/>
        </w:rPr>
        <w:t>при наличии источника помех по второму соседнему каналу с независимыми замираниями</w:t>
      </w:r>
    </w:p>
    <w:p w14:paraId="0A0AA834" w14:textId="4DFD26E3" w:rsidR="002854A4" w:rsidRPr="0023730B" w:rsidRDefault="00710680" w:rsidP="00CD0D86">
      <w:pPr>
        <w:pStyle w:val="Figure"/>
        <w:rPr>
          <w:lang w:val="ru-RU"/>
        </w:rPr>
      </w:pPr>
      <w:r w:rsidRPr="0023730B">
        <w:rPr>
          <w:lang w:val="ru-RU"/>
        </w:rPr>
        <w:drawing>
          <wp:inline distT="0" distB="0" distL="0" distR="0" wp14:anchorId="3E7D64D9" wp14:editId="174599D6">
            <wp:extent cx="5457825" cy="6162675"/>
            <wp:effectExtent l="0" t="0" r="9525" b="9525"/>
            <wp:docPr id="618996430" name="Picture 40" descr="Результаты измерения частоты появления блоков с ошибками в гибридной системе &#10;при наличии источника помех по второму соседнему каналу с независимыми замираниями&#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96430" name="Picture 40" descr="Результаты измерения частоты появления блоков с ошибками в гибридной системе &#10;при наличии источника помех по второму соседнему каналу с независимыми замираниями&#1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57825" cy="6162675"/>
                    </a:xfrm>
                    <a:prstGeom prst="rect">
                      <a:avLst/>
                    </a:prstGeom>
                    <a:noFill/>
                    <a:ln>
                      <a:noFill/>
                    </a:ln>
                  </pic:spPr>
                </pic:pic>
              </a:graphicData>
            </a:graphic>
          </wp:inline>
        </w:drawing>
      </w:r>
    </w:p>
    <w:p w14:paraId="55E39354" w14:textId="77777777" w:rsidR="002854A4" w:rsidRPr="0023730B" w:rsidRDefault="002854A4" w:rsidP="002854A4">
      <w:pPr>
        <w:pStyle w:val="Heading2"/>
        <w:rPr>
          <w:lang w:val="ru-RU"/>
        </w:rPr>
      </w:pPr>
      <w:bookmarkStart w:id="195" w:name="_Toc527441753"/>
      <w:bookmarkStart w:id="196" w:name="_Toc531955144"/>
      <w:bookmarkStart w:id="197" w:name="_Toc233089220"/>
      <w:r w:rsidRPr="0023730B">
        <w:rPr>
          <w:lang w:val="ru-RU"/>
        </w:rPr>
        <w:lastRenderedPageBreak/>
        <w:t>9.4</w:t>
      </w:r>
      <w:r w:rsidRPr="0023730B">
        <w:rPr>
          <w:lang w:val="ru-RU"/>
        </w:rPr>
        <w:tab/>
      </w:r>
      <w:bookmarkEnd w:id="195"/>
      <w:bookmarkEnd w:id="196"/>
      <w:r w:rsidRPr="0023730B">
        <w:rPr>
          <w:lang w:val="ru-RU"/>
        </w:rPr>
        <w:t>Выводы</w:t>
      </w:r>
      <w:bookmarkEnd w:id="197"/>
    </w:p>
    <w:p w14:paraId="1697DF73" w14:textId="77777777" w:rsidR="002854A4" w:rsidRPr="0023730B" w:rsidRDefault="002854A4" w:rsidP="002854A4">
      <w:pPr>
        <w:rPr>
          <w:lang w:val="ru-RU"/>
        </w:rPr>
      </w:pPr>
      <w:r w:rsidRPr="0023730B">
        <w:rPr>
          <w:lang w:val="ru-RU"/>
        </w:rPr>
        <w:t>Полученные результаты показывают, что при всех испытанных условиях в точке начала ухудшения цифрового сигнала соответствующий аналоговый звуковой сигнал отличается слышимым ухудшением. Это означает, что аналоговый звуковой сигнал ухудшается на тех уровнях сигнала, при которых ухудшение цифрового звукового сигнала еще не ощутимо. В результате до точки цифрового ПС качественные показатели цифрового сигнала превосходят показатели существующего аналогового сигнала. Когда же в конце концов цифровой сигнал начнет ухудшаться, приемник системы IBOC автоматически переключится на ее аналоговый сигнал. Поэтому показатели работы цифровой системы С превосходят показатели существующей службы аналогового ЧМ</w:t>
      </w:r>
      <w:r w:rsidRPr="0023730B">
        <w:rPr>
          <w:lang w:val="ru-RU"/>
        </w:rPr>
        <w:noBreakHyphen/>
        <w:t>радиовещания.</w:t>
      </w:r>
    </w:p>
    <w:p w14:paraId="5B6401C3" w14:textId="20241965" w:rsidR="002854A4" w:rsidRPr="0023730B" w:rsidRDefault="002854A4" w:rsidP="002564CA">
      <w:pPr>
        <w:rPr>
          <w:lang w:val="ru-RU"/>
        </w:rPr>
      </w:pPr>
    </w:p>
    <w:p w14:paraId="3139474F" w14:textId="77777777" w:rsidR="002564CA" w:rsidRPr="0023730B" w:rsidRDefault="002564CA" w:rsidP="002564CA">
      <w:pPr>
        <w:rPr>
          <w:lang w:val="ru-RU"/>
        </w:rPr>
      </w:pPr>
    </w:p>
    <w:p w14:paraId="26A47E84" w14:textId="77777777" w:rsidR="002854A4" w:rsidRPr="0023730B" w:rsidRDefault="002854A4" w:rsidP="002854A4">
      <w:pPr>
        <w:pStyle w:val="AnnexNoTitle"/>
        <w:rPr>
          <w:szCs w:val="26"/>
          <w:lang w:val="ru-RU"/>
        </w:rPr>
      </w:pPr>
      <w:bookmarkStart w:id="198" w:name="_Toc233089221"/>
      <w:r w:rsidRPr="0023730B">
        <w:rPr>
          <w:lang w:val="ru-RU"/>
        </w:rPr>
        <w:t>Приложение 5</w:t>
      </w:r>
      <w:r w:rsidRPr="0023730B">
        <w:rPr>
          <w:lang w:val="ru-RU"/>
        </w:rPr>
        <w:br/>
      </w:r>
      <w:r w:rsidRPr="0023730B">
        <w:rPr>
          <w:szCs w:val="26"/>
          <w:lang w:val="ru-RU"/>
        </w:rPr>
        <w:br/>
        <w:t>Цифровая система G</w:t>
      </w:r>
      <w:bookmarkEnd w:id="198"/>
    </w:p>
    <w:p w14:paraId="0F965E48" w14:textId="77777777" w:rsidR="002854A4" w:rsidRPr="0023730B" w:rsidRDefault="002854A4" w:rsidP="002854A4">
      <w:pPr>
        <w:pStyle w:val="Heading1"/>
        <w:rPr>
          <w:szCs w:val="22"/>
          <w:lang w:val="ru-RU"/>
        </w:rPr>
      </w:pPr>
      <w:bookmarkStart w:id="199" w:name="_Toc233089222"/>
      <w:r w:rsidRPr="0023730B">
        <w:rPr>
          <w:szCs w:val="22"/>
          <w:lang w:val="ru-RU"/>
        </w:rPr>
        <w:t>1</w:t>
      </w:r>
      <w:r w:rsidRPr="0023730B">
        <w:rPr>
          <w:szCs w:val="22"/>
          <w:lang w:val="ru-RU"/>
        </w:rPr>
        <w:tab/>
      </w:r>
      <w:r w:rsidRPr="0023730B">
        <w:rPr>
          <w:lang w:val="ru-RU"/>
        </w:rPr>
        <w:t>Введение</w:t>
      </w:r>
      <w:bookmarkEnd w:id="199"/>
    </w:p>
    <w:p w14:paraId="16AB98D8" w14:textId="77777777" w:rsidR="002854A4" w:rsidRPr="0023730B" w:rsidRDefault="002854A4" w:rsidP="002854A4">
      <w:pPr>
        <w:rPr>
          <w:lang w:val="ru-RU"/>
        </w:rPr>
      </w:pPr>
      <w:r w:rsidRPr="0023730B">
        <w:rPr>
          <w:lang w:val="ru-RU"/>
        </w:rPr>
        <w:t xml:space="preserve">Цифровая система G, известная также как система DRM, проектируется для работы на любой частоте в полосах ОВЧ с изменяемыми ограничениями на размещение </w:t>
      </w:r>
      <w:proofErr w:type="spellStart"/>
      <w:r w:rsidRPr="0023730B">
        <w:rPr>
          <w:lang w:val="ru-RU"/>
        </w:rPr>
        <w:t>радиостволов</w:t>
      </w:r>
      <w:proofErr w:type="spellEnd"/>
      <w:r w:rsidRPr="0023730B">
        <w:rPr>
          <w:lang w:val="ru-RU"/>
        </w:rPr>
        <w:t xml:space="preserve"> и условиями распространения в этих полосах. Для соблюдения этих эксплуатационных ограничений имеются различные режимы передачи. Режим передачи определяется параметрами передачи, которые классифицируются по двум типам:</w:t>
      </w:r>
    </w:p>
    <w:p w14:paraId="50136225" w14:textId="77777777" w:rsidR="002854A4" w:rsidRPr="0023730B" w:rsidRDefault="002854A4" w:rsidP="002854A4">
      <w:pPr>
        <w:pStyle w:val="enumlev1"/>
        <w:rPr>
          <w:lang w:val="ru-RU"/>
        </w:rPr>
      </w:pPr>
      <w:r w:rsidRPr="0023730B">
        <w:rPr>
          <w:lang w:val="ru-RU"/>
        </w:rPr>
        <w:t>–</w:t>
      </w:r>
      <w:r w:rsidRPr="0023730B">
        <w:rPr>
          <w:lang w:val="ru-RU"/>
        </w:rPr>
        <w:tab/>
        <w:t>параметры, относящиеся к ширине полосе сигнала;</w:t>
      </w:r>
    </w:p>
    <w:p w14:paraId="12A910D1" w14:textId="77777777" w:rsidR="002854A4" w:rsidRPr="0023730B" w:rsidRDefault="002854A4" w:rsidP="002854A4">
      <w:pPr>
        <w:pStyle w:val="enumlev1"/>
        <w:rPr>
          <w:lang w:val="ru-RU"/>
        </w:rPr>
      </w:pPr>
      <w:r w:rsidRPr="0023730B">
        <w:rPr>
          <w:lang w:val="ru-RU"/>
        </w:rPr>
        <w:t>–</w:t>
      </w:r>
      <w:r w:rsidRPr="0023730B">
        <w:rPr>
          <w:lang w:val="ru-RU"/>
        </w:rPr>
        <w:tab/>
        <w:t>параметры, относящиеся к эффективности передачи.</w:t>
      </w:r>
    </w:p>
    <w:p w14:paraId="7AF6E090" w14:textId="77777777" w:rsidR="002854A4" w:rsidRPr="0023730B" w:rsidRDefault="002854A4" w:rsidP="002854A4">
      <w:pPr>
        <w:rPr>
          <w:lang w:val="ru-RU"/>
        </w:rPr>
      </w:pPr>
      <w:r w:rsidRPr="0023730B">
        <w:rPr>
          <w:lang w:val="ru-RU"/>
        </w:rPr>
        <w:t xml:space="preserve">Первый тип параметров определяет общую величину ширины полосы частот для одной передачи. Параметры, относящиеся к эффективности, позволяют обеспечить оптимальное соотношение между пропускной способностью (полезная скорость передачи данных), устойчивостью к шумам, условиями </w:t>
      </w:r>
      <w:proofErr w:type="spellStart"/>
      <w:r w:rsidRPr="0023730B">
        <w:rPr>
          <w:lang w:val="ru-RU"/>
        </w:rPr>
        <w:t>многолучевости</w:t>
      </w:r>
      <w:proofErr w:type="spellEnd"/>
      <w:r w:rsidRPr="0023730B">
        <w:rPr>
          <w:lang w:val="ru-RU"/>
        </w:rPr>
        <w:t xml:space="preserve"> и эффектом Доплера.</w:t>
      </w:r>
    </w:p>
    <w:p w14:paraId="6C11EED1" w14:textId="77777777" w:rsidR="002854A4" w:rsidRPr="0023730B" w:rsidRDefault="002854A4" w:rsidP="002854A4">
      <w:pPr>
        <w:rPr>
          <w:lang w:val="ru-RU"/>
        </w:rPr>
      </w:pPr>
      <w:r w:rsidRPr="0023730B">
        <w:rPr>
          <w:lang w:val="ru-RU"/>
        </w:rPr>
        <w:t>Цифровая система G стандартизована ЕТСИ как стандарт ES 201 980V3.1.1 (2009.08) "Всемирное цифровое радио (DRM); Спецификация системы".</w:t>
      </w:r>
    </w:p>
    <w:p w14:paraId="0703C788" w14:textId="1007C95E" w:rsidR="002854A4" w:rsidRPr="0023730B" w:rsidRDefault="002854A4" w:rsidP="002854A4">
      <w:pPr>
        <w:rPr>
          <w:lang w:val="ru-RU"/>
        </w:rPr>
      </w:pPr>
      <w:r w:rsidRPr="0023730B">
        <w:rPr>
          <w:lang w:val="ru-RU"/>
        </w:rPr>
        <w:t>Цифровая система G имеет несколько режимов устойчивости, каждый из которых предназначен для разных полос частот и условий распростра</w:t>
      </w:r>
      <w:r w:rsidR="00A1386F" w:rsidRPr="0023730B">
        <w:rPr>
          <w:lang w:val="ru-RU"/>
        </w:rPr>
        <w:t>нения, как показано в таблице 25</w:t>
      </w:r>
      <w:r w:rsidRPr="0023730B">
        <w:rPr>
          <w:lang w:val="ru-RU"/>
        </w:rPr>
        <w:t>.</w:t>
      </w:r>
    </w:p>
    <w:p w14:paraId="370A6CC5" w14:textId="2FFE4ED3" w:rsidR="002854A4" w:rsidRPr="0023730B" w:rsidRDefault="00A1386F" w:rsidP="002854A4">
      <w:pPr>
        <w:pStyle w:val="TableNo"/>
        <w:rPr>
          <w:lang w:val="ru-RU"/>
        </w:rPr>
      </w:pPr>
      <w:r w:rsidRPr="0023730B">
        <w:rPr>
          <w:lang w:val="ru-RU"/>
        </w:rPr>
        <w:t>ТАБЛИЦА 25</w:t>
      </w:r>
    </w:p>
    <w:p w14:paraId="25FB9C88" w14:textId="77777777" w:rsidR="002854A4" w:rsidRPr="0023730B" w:rsidRDefault="002854A4" w:rsidP="002854A4">
      <w:pPr>
        <w:pStyle w:val="Tabletitle"/>
        <w:rPr>
          <w:lang w:val="ru-RU"/>
        </w:rPr>
      </w:pPr>
      <w:r w:rsidRPr="0023730B">
        <w:rPr>
          <w:lang w:val="ru-RU"/>
        </w:rPr>
        <w:t>Применение режимов устойчивости</w:t>
      </w:r>
    </w:p>
    <w:tbl>
      <w:tblPr>
        <w:tblW w:w="9639" w:type="dxa"/>
        <w:jc w:val="center"/>
        <w:tblLayout w:type="fixed"/>
        <w:tblLook w:val="00A0" w:firstRow="1" w:lastRow="0" w:firstColumn="1" w:lastColumn="0" w:noHBand="0" w:noVBand="0"/>
      </w:tblPr>
      <w:tblGrid>
        <w:gridCol w:w="2451"/>
        <w:gridCol w:w="7188"/>
      </w:tblGrid>
      <w:tr w:rsidR="002854A4" w:rsidRPr="0023730B" w14:paraId="4DB137AC" w14:textId="77777777" w:rsidTr="00A637D1">
        <w:trPr>
          <w:jc w:val="center"/>
        </w:trPr>
        <w:tc>
          <w:tcPr>
            <w:tcW w:w="2451" w:type="dxa"/>
            <w:tcBorders>
              <w:top w:val="single" w:sz="4" w:space="0" w:color="000000"/>
              <w:left w:val="single" w:sz="4" w:space="0" w:color="000000"/>
              <w:bottom w:val="single" w:sz="4" w:space="0" w:color="000000"/>
            </w:tcBorders>
          </w:tcPr>
          <w:p w14:paraId="40B0D483" w14:textId="77777777" w:rsidR="002854A4" w:rsidRPr="0023730B" w:rsidRDefault="002854A4" w:rsidP="009F280F">
            <w:pPr>
              <w:pStyle w:val="Tablehead"/>
              <w:rPr>
                <w:lang w:val="ru-RU"/>
              </w:rPr>
            </w:pPr>
            <w:r w:rsidRPr="0023730B">
              <w:rPr>
                <w:lang w:val="ru-RU"/>
              </w:rPr>
              <w:t>Режим устойчивости</w:t>
            </w:r>
          </w:p>
        </w:tc>
        <w:tc>
          <w:tcPr>
            <w:tcW w:w="7188" w:type="dxa"/>
            <w:tcBorders>
              <w:top w:val="single" w:sz="4" w:space="0" w:color="000000"/>
              <w:left w:val="single" w:sz="4" w:space="0" w:color="000000"/>
              <w:bottom w:val="single" w:sz="4" w:space="0" w:color="000000"/>
              <w:right w:val="single" w:sz="4" w:space="0" w:color="000000"/>
            </w:tcBorders>
          </w:tcPr>
          <w:p w14:paraId="5AD58DE4" w14:textId="77777777" w:rsidR="002854A4" w:rsidRPr="0023730B" w:rsidRDefault="002854A4" w:rsidP="009F280F">
            <w:pPr>
              <w:pStyle w:val="Tablehead"/>
              <w:rPr>
                <w:lang w:val="ru-RU"/>
              </w:rPr>
            </w:pPr>
            <w:r w:rsidRPr="0023730B">
              <w:rPr>
                <w:lang w:val="ru-RU"/>
              </w:rPr>
              <w:t>Типовые условия распространения</w:t>
            </w:r>
          </w:p>
        </w:tc>
      </w:tr>
      <w:tr w:rsidR="002854A4" w:rsidRPr="0023730B" w14:paraId="22E8F7B9" w14:textId="77777777" w:rsidTr="00A637D1">
        <w:trPr>
          <w:jc w:val="center"/>
        </w:trPr>
        <w:tc>
          <w:tcPr>
            <w:tcW w:w="2451" w:type="dxa"/>
            <w:tcBorders>
              <w:top w:val="single" w:sz="4" w:space="0" w:color="000000"/>
              <w:left w:val="single" w:sz="4" w:space="0" w:color="000000"/>
              <w:bottom w:val="single" w:sz="4" w:space="0" w:color="000000"/>
            </w:tcBorders>
          </w:tcPr>
          <w:p w14:paraId="22B1A524" w14:textId="77777777" w:rsidR="002854A4" w:rsidRPr="0023730B" w:rsidRDefault="002854A4" w:rsidP="009F280F">
            <w:pPr>
              <w:pStyle w:val="Tabletext"/>
              <w:jc w:val="center"/>
              <w:rPr>
                <w:lang w:val="ru-RU"/>
              </w:rPr>
            </w:pPr>
            <w:r w:rsidRPr="0023730B">
              <w:rPr>
                <w:lang w:val="ru-RU"/>
              </w:rPr>
              <w:t>A</w:t>
            </w:r>
          </w:p>
        </w:tc>
        <w:tc>
          <w:tcPr>
            <w:tcW w:w="718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14191FE3" w14:textId="77777777" w:rsidR="002854A4" w:rsidRPr="0023730B" w:rsidRDefault="002854A4" w:rsidP="009F280F">
            <w:pPr>
              <w:pStyle w:val="Tabletext"/>
              <w:rPr>
                <w:lang w:val="ru-RU"/>
              </w:rPr>
            </w:pPr>
            <w:r w:rsidRPr="0023730B">
              <w:rPr>
                <w:lang w:val="ru-RU"/>
              </w:rPr>
              <w:t>Гауссовы каналы с незначительным замиранием</w:t>
            </w:r>
          </w:p>
        </w:tc>
      </w:tr>
      <w:tr w:rsidR="002854A4" w:rsidRPr="0023730B" w14:paraId="1B97F197" w14:textId="77777777" w:rsidTr="00A637D1">
        <w:trPr>
          <w:jc w:val="center"/>
        </w:trPr>
        <w:tc>
          <w:tcPr>
            <w:tcW w:w="2451" w:type="dxa"/>
            <w:tcBorders>
              <w:top w:val="single" w:sz="4" w:space="0" w:color="000000"/>
              <w:left w:val="single" w:sz="4" w:space="0" w:color="000000"/>
              <w:bottom w:val="single" w:sz="4" w:space="0" w:color="000000"/>
            </w:tcBorders>
          </w:tcPr>
          <w:p w14:paraId="5E7426C8" w14:textId="77777777" w:rsidR="002854A4" w:rsidRPr="0023730B" w:rsidRDefault="002854A4" w:rsidP="009F280F">
            <w:pPr>
              <w:pStyle w:val="Tabletext"/>
              <w:jc w:val="center"/>
              <w:rPr>
                <w:lang w:val="ru-RU"/>
              </w:rPr>
            </w:pPr>
            <w:r w:rsidRPr="0023730B">
              <w:rPr>
                <w:lang w:val="ru-RU"/>
              </w:rPr>
              <w:t>B</w:t>
            </w:r>
          </w:p>
        </w:tc>
        <w:tc>
          <w:tcPr>
            <w:tcW w:w="718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2900B7CD" w14:textId="77777777" w:rsidR="002854A4" w:rsidRPr="0023730B" w:rsidRDefault="002854A4" w:rsidP="009F280F">
            <w:pPr>
              <w:pStyle w:val="Tabletext"/>
              <w:rPr>
                <w:lang w:val="ru-RU"/>
              </w:rPr>
            </w:pPr>
            <w:r w:rsidRPr="0023730B">
              <w:rPr>
                <w:lang w:val="ru-RU"/>
              </w:rPr>
              <w:t>Избирательные по времени и частоте каналы с большей величиной разброса по задержке</w:t>
            </w:r>
          </w:p>
        </w:tc>
      </w:tr>
      <w:tr w:rsidR="002854A4" w:rsidRPr="0023730B" w14:paraId="1F301324" w14:textId="77777777" w:rsidTr="00A637D1">
        <w:trPr>
          <w:jc w:val="center"/>
        </w:trPr>
        <w:tc>
          <w:tcPr>
            <w:tcW w:w="2451" w:type="dxa"/>
            <w:tcBorders>
              <w:top w:val="single" w:sz="4" w:space="0" w:color="000000"/>
              <w:left w:val="single" w:sz="4" w:space="0" w:color="000000"/>
              <w:bottom w:val="single" w:sz="4" w:space="0" w:color="000000"/>
            </w:tcBorders>
          </w:tcPr>
          <w:p w14:paraId="2F1BF796" w14:textId="77777777" w:rsidR="002854A4" w:rsidRPr="0023730B" w:rsidRDefault="002854A4" w:rsidP="009F280F">
            <w:pPr>
              <w:pStyle w:val="Tabletext"/>
              <w:jc w:val="center"/>
              <w:rPr>
                <w:lang w:val="ru-RU"/>
              </w:rPr>
            </w:pPr>
            <w:r w:rsidRPr="0023730B">
              <w:rPr>
                <w:lang w:val="ru-RU"/>
              </w:rPr>
              <w:t>C</w:t>
            </w:r>
          </w:p>
        </w:tc>
        <w:tc>
          <w:tcPr>
            <w:tcW w:w="718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5EF60524" w14:textId="77777777" w:rsidR="002854A4" w:rsidRPr="0023730B" w:rsidRDefault="002854A4" w:rsidP="009F280F">
            <w:pPr>
              <w:pStyle w:val="Tabletext"/>
              <w:rPr>
                <w:lang w:val="ru-RU"/>
              </w:rPr>
            </w:pPr>
            <w:r w:rsidRPr="0023730B">
              <w:rPr>
                <w:lang w:val="ru-RU"/>
              </w:rPr>
              <w:t>Те же, что и для режима устойчивости В, но с большей зоной Доплера</w:t>
            </w:r>
          </w:p>
        </w:tc>
      </w:tr>
      <w:tr w:rsidR="002854A4" w:rsidRPr="0023730B" w14:paraId="2F0F9BE9" w14:textId="77777777" w:rsidTr="00A637D1">
        <w:trPr>
          <w:jc w:val="center"/>
        </w:trPr>
        <w:tc>
          <w:tcPr>
            <w:tcW w:w="2451" w:type="dxa"/>
            <w:tcBorders>
              <w:top w:val="single" w:sz="4" w:space="0" w:color="000000"/>
              <w:left w:val="single" w:sz="4" w:space="0" w:color="000000"/>
              <w:bottom w:val="single" w:sz="4" w:space="0" w:color="000000"/>
            </w:tcBorders>
          </w:tcPr>
          <w:p w14:paraId="125B167C" w14:textId="77777777" w:rsidR="002854A4" w:rsidRPr="0023730B" w:rsidRDefault="002854A4" w:rsidP="009F280F">
            <w:pPr>
              <w:pStyle w:val="Tabletext"/>
              <w:jc w:val="center"/>
              <w:rPr>
                <w:lang w:val="ru-RU"/>
              </w:rPr>
            </w:pPr>
            <w:r w:rsidRPr="0023730B">
              <w:rPr>
                <w:lang w:val="ru-RU"/>
              </w:rPr>
              <w:t>D</w:t>
            </w:r>
          </w:p>
        </w:tc>
        <w:tc>
          <w:tcPr>
            <w:tcW w:w="718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4B7A54AF" w14:textId="77777777" w:rsidR="002854A4" w:rsidRPr="0023730B" w:rsidRDefault="002854A4" w:rsidP="009F280F">
            <w:pPr>
              <w:pStyle w:val="Tabletext"/>
              <w:rPr>
                <w:lang w:val="ru-RU"/>
              </w:rPr>
            </w:pPr>
            <w:r w:rsidRPr="0023730B">
              <w:rPr>
                <w:lang w:val="ru-RU"/>
              </w:rPr>
              <w:t>Те же, что и для режима устойчивости В, но со значительными задержкой и зоной Доплера</w:t>
            </w:r>
          </w:p>
        </w:tc>
      </w:tr>
      <w:tr w:rsidR="002854A4" w:rsidRPr="0023730B" w14:paraId="7A06CCD5" w14:textId="77777777" w:rsidTr="00A637D1">
        <w:trPr>
          <w:jc w:val="center"/>
        </w:trPr>
        <w:tc>
          <w:tcPr>
            <w:tcW w:w="2451" w:type="dxa"/>
            <w:tcBorders>
              <w:top w:val="single" w:sz="4" w:space="0" w:color="000000"/>
              <w:left w:val="single" w:sz="4" w:space="0" w:color="000000"/>
              <w:bottom w:val="single" w:sz="4" w:space="0" w:color="000000"/>
            </w:tcBorders>
          </w:tcPr>
          <w:p w14:paraId="04DD076D" w14:textId="77777777" w:rsidR="002854A4" w:rsidRPr="0023730B" w:rsidRDefault="002854A4" w:rsidP="009F280F">
            <w:pPr>
              <w:pStyle w:val="Tabletext"/>
              <w:jc w:val="center"/>
              <w:rPr>
                <w:lang w:val="ru-RU"/>
              </w:rPr>
            </w:pPr>
            <w:r w:rsidRPr="0023730B">
              <w:rPr>
                <w:lang w:val="ru-RU"/>
              </w:rPr>
              <w:t>E</w:t>
            </w:r>
          </w:p>
        </w:tc>
        <w:tc>
          <w:tcPr>
            <w:tcW w:w="7188" w:type="dxa"/>
            <w:tcBorders>
              <w:top w:val="single" w:sz="4" w:space="0" w:color="000000"/>
              <w:left w:val="single" w:sz="4" w:space="0" w:color="000000"/>
              <w:bottom w:val="single" w:sz="4" w:space="0" w:color="000000"/>
              <w:right w:val="single" w:sz="4" w:space="0" w:color="000000"/>
            </w:tcBorders>
            <w:tcMar>
              <w:left w:w="85" w:type="dxa"/>
              <w:right w:w="85" w:type="dxa"/>
            </w:tcMar>
          </w:tcPr>
          <w:p w14:paraId="2E72828B" w14:textId="77777777" w:rsidR="002854A4" w:rsidRPr="0023730B" w:rsidRDefault="002854A4" w:rsidP="009F280F">
            <w:pPr>
              <w:pStyle w:val="Tabletext"/>
              <w:rPr>
                <w:lang w:val="ru-RU"/>
              </w:rPr>
            </w:pPr>
            <w:r w:rsidRPr="0023730B">
              <w:rPr>
                <w:lang w:val="ru-RU"/>
              </w:rPr>
              <w:t>Избирательные по времени и частоте каналы</w:t>
            </w:r>
          </w:p>
        </w:tc>
      </w:tr>
    </w:tbl>
    <w:p w14:paraId="2E8F9AAC" w14:textId="77777777" w:rsidR="00D94B87" w:rsidRPr="0023730B" w:rsidRDefault="00D94B87" w:rsidP="00D94B87">
      <w:pPr>
        <w:pStyle w:val="Tablefin"/>
        <w:rPr>
          <w:lang w:val="ru-RU"/>
        </w:rPr>
      </w:pPr>
    </w:p>
    <w:p w14:paraId="2E00A89A" w14:textId="4DAE30B6" w:rsidR="002854A4" w:rsidRPr="0023730B" w:rsidRDefault="002854A4" w:rsidP="002854A4">
      <w:pPr>
        <w:rPr>
          <w:lang w:val="ru-RU"/>
        </w:rPr>
      </w:pPr>
      <w:r w:rsidRPr="0023730B">
        <w:rPr>
          <w:lang w:val="ru-RU"/>
        </w:rPr>
        <w:t>Система DRM+ имеет режим устойчивости E и проектируется для всех полос ОВЧ, в настоящей Рекомендации указывается как цифровая система G.</w:t>
      </w:r>
    </w:p>
    <w:p w14:paraId="6A50DACF" w14:textId="77777777" w:rsidR="002854A4" w:rsidRPr="0023730B" w:rsidRDefault="002854A4" w:rsidP="002854A4">
      <w:pPr>
        <w:pStyle w:val="Heading1"/>
        <w:rPr>
          <w:lang w:val="ru-RU"/>
        </w:rPr>
      </w:pPr>
      <w:bookmarkStart w:id="200" w:name="_Toc233089223"/>
      <w:r w:rsidRPr="0023730B">
        <w:rPr>
          <w:lang w:val="ru-RU"/>
        </w:rPr>
        <w:lastRenderedPageBreak/>
        <w:t>2</w:t>
      </w:r>
      <w:r w:rsidRPr="0023730B">
        <w:rPr>
          <w:lang w:val="ru-RU"/>
        </w:rPr>
        <w:tab/>
        <w:t>Архитектура системы</w:t>
      </w:r>
      <w:bookmarkEnd w:id="200"/>
    </w:p>
    <w:p w14:paraId="3AE72040" w14:textId="77777777" w:rsidR="002854A4" w:rsidRPr="0023730B" w:rsidRDefault="002854A4" w:rsidP="002854A4">
      <w:pPr>
        <w:rPr>
          <w:lang w:val="ru-RU"/>
        </w:rPr>
      </w:pPr>
      <w:r w:rsidRPr="0023730B">
        <w:rPr>
          <w:lang w:val="ru-RU"/>
        </w:rPr>
        <w:t>На рисунке 38 показан общий поток информации различных классов (звук, данные и т. д.) без указания различий между разными службами, которые могут обеспечиваться в рамках одного или нескольких классов информации.</w:t>
      </w:r>
    </w:p>
    <w:p w14:paraId="4FCD040D" w14:textId="77777777" w:rsidR="002854A4" w:rsidRPr="0023730B" w:rsidRDefault="002854A4" w:rsidP="002854A4">
      <w:pPr>
        <w:pStyle w:val="FigureNo"/>
        <w:rPr>
          <w:lang w:val="ru-RU"/>
        </w:rPr>
      </w:pPr>
      <w:r w:rsidRPr="0023730B">
        <w:rPr>
          <w:lang w:val="ru-RU"/>
        </w:rPr>
        <w:t>РИСУНОК 38</w:t>
      </w:r>
    </w:p>
    <w:p w14:paraId="07214789" w14:textId="5EE01CCD" w:rsidR="002854A4" w:rsidRPr="0023730B" w:rsidRDefault="00710680" w:rsidP="002854A4">
      <w:pPr>
        <w:pStyle w:val="Figure"/>
        <w:spacing w:after="0"/>
        <w:rPr>
          <w:lang w:val="ru-RU"/>
        </w:rPr>
      </w:pPr>
      <w:r w:rsidRPr="0023730B">
        <w:rPr>
          <w:lang w:val="ru-RU"/>
        </w:rPr>
        <w:drawing>
          <wp:inline distT="0" distB="0" distL="0" distR="0" wp14:anchorId="48D6124D" wp14:editId="2D2250FB">
            <wp:extent cx="6076950" cy="2676525"/>
            <wp:effectExtent l="0" t="0" r="0" b="9525"/>
            <wp:docPr id="1883568572" name="Picture 41" descr="общий поток информации различных классов (звук, данные и т. д.) без указания различий между разными службами, которые могут обеспечиваться в рамках одного или нескольких классов информ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68572" name="Picture 41" descr="общий поток информации различных классов (звук, данные и т. д.) без указания различий между разными службами, которые могут обеспечиваться в рамках одного или нескольких классов информации"/>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76950" cy="2676525"/>
                    </a:xfrm>
                    <a:prstGeom prst="rect">
                      <a:avLst/>
                    </a:prstGeom>
                    <a:noFill/>
                    <a:ln>
                      <a:noFill/>
                    </a:ln>
                  </pic:spPr>
                </pic:pic>
              </a:graphicData>
            </a:graphic>
          </wp:inline>
        </w:drawing>
      </w:r>
    </w:p>
    <w:p w14:paraId="22C1F9F6" w14:textId="77777777" w:rsidR="002854A4" w:rsidRPr="0023730B" w:rsidRDefault="002854A4" w:rsidP="00E10892">
      <w:pPr>
        <w:pStyle w:val="Normalaftertitle"/>
        <w:rPr>
          <w:lang w:val="ru-RU"/>
        </w:rPr>
      </w:pPr>
      <w:r w:rsidRPr="0023730B">
        <w:rPr>
          <w:lang w:val="ru-RU"/>
        </w:rPr>
        <w:t>На рисунке 38 показан общий поток информации различных классов (звук, данные и т. д.) от кодирования, левая часть, до передатчика, правая часть. Схема приемника не включена, но она представляет процесс, обратный показанному на данной схеме.</w:t>
      </w:r>
    </w:p>
    <w:p w14:paraId="069F05C6" w14:textId="77777777" w:rsidR="002854A4" w:rsidRPr="0023730B" w:rsidRDefault="002854A4" w:rsidP="00D94B87">
      <w:pPr>
        <w:pStyle w:val="enumlev1"/>
        <w:rPr>
          <w:lang w:val="ru-RU"/>
        </w:rPr>
      </w:pPr>
      <w:r w:rsidRPr="0023730B">
        <w:rPr>
          <w:lang w:val="ru-RU"/>
        </w:rPr>
        <w:t>–</w:t>
      </w:r>
      <w:r w:rsidRPr="0023730B">
        <w:rPr>
          <w:lang w:val="ru-RU"/>
        </w:rPr>
        <w:tab/>
        <w:t>Слева показаны два класса входной информации: кодированные звуковой сигнал и данные, которые объединяются в основном служебном мультиплексоре, а также каналы информации, которые обходят этот мультиплексор и называются FAC и SDC.</w:t>
      </w:r>
    </w:p>
    <w:p w14:paraId="1DAD2146" w14:textId="2D913A22" w:rsidR="002854A4" w:rsidRPr="0023730B" w:rsidRDefault="002854A4" w:rsidP="00D94B87">
      <w:pPr>
        <w:pStyle w:val="enumlev1"/>
        <w:rPr>
          <w:lang w:val="ru-RU"/>
        </w:rPr>
      </w:pPr>
      <w:r w:rsidRPr="0023730B">
        <w:rPr>
          <w:lang w:val="ru-RU"/>
        </w:rPr>
        <w:t>–</w:t>
      </w:r>
      <w:r w:rsidRPr="0023730B">
        <w:rPr>
          <w:lang w:val="ru-RU"/>
        </w:rPr>
        <w:tab/>
        <w:t>Кодер звукового сигнала и предварительные кодеры данных обеспечивают адаптацию входных потоков к соответствующему цифровому формату. Их выходные сигналы могут содержать две части, которые требуют двух разных уровней защиты в последующем кодере</w:t>
      </w:r>
      <w:r w:rsidR="00710680" w:rsidRPr="0023730B">
        <w:rPr>
          <w:lang w:val="ru-RU"/>
        </w:rPr>
        <w:t> </w:t>
      </w:r>
      <w:r w:rsidRPr="0023730B">
        <w:rPr>
          <w:lang w:val="ru-RU"/>
        </w:rPr>
        <w:t>канала.</w:t>
      </w:r>
    </w:p>
    <w:p w14:paraId="15E23194" w14:textId="77777777" w:rsidR="002854A4" w:rsidRPr="0023730B" w:rsidRDefault="002854A4" w:rsidP="00D94B87">
      <w:pPr>
        <w:pStyle w:val="enumlev1"/>
        <w:rPr>
          <w:lang w:val="ru-RU"/>
        </w:rPr>
      </w:pPr>
      <w:r w:rsidRPr="0023730B">
        <w:rPr>
          <w:lang w:val="ru-RU"/>
        </w:rPr>
        <w:t>–</w:t>
      </w:r>
      <w:r w:rsidRPr="0023730B">
        <w:rPr>
          <w:lang w:val="ru-RU"/>
        </w:rPr>
        <w:tab/>
        <w:t>Мультиплексор объединяет уровни защиты всех служб передачи данных и звуковых сигналов.</w:t>
      </w:r>
    </w:p>
    <w:p w14:paraId="2194C89E" w14:textId="77777777" w:rsidR="002854A4" w:rsidRPr="0023730B" w:rsidRDefault="002854A4" w:rsidP="00D94B87">
      <w:pPr>
        <w:pStyle w:val="enumlev1"/>
        <w:rPr>
          <w:lang w:val="ru-RU"/>
        </w:rPr>
      </w:pPr>
      <w:r w:rsidRPr="0023730B">
        <w:rPr>
          <w:lang w:val="ru-RU"/>
        </w:rPr>
        <w:t>–</w:t>
      </w:r>
      <w:r w:rsidRPr="0023730B">
        <w:rPr>
          <w:lang w:val="ru-RU"/>
        </w:rPr>
        <w:tab/>
        <w:t>Рассеяние энергии обеспечивает детерминистическое селективное дополнение битов в целях снижения вероятности возникновения в передаваемом сигнале систематических комбинаций с нежелательной регулярностью.</w:t>
      </w:r>
    </w:p>
    <w:p w14:paraId="63E124AC" w14:textId="77777777" w:rsidR="002854A4" w:rsidRPr="0023730B" w:rsidRDefault="002854A4" w:rsidP="00D94B87">
      <w:pPr>
        <w:pStyle w:val="enumlev1"/>
        <w:rPr>
          <w:lang w:val="ru-RU"/>
        </w:rPr>
      </w:pPr>
      <w:r w:rsidRPr="0023730B">
        <w:rPr>
          <w:lang w:val="ru-RU"/>
        </w:rPr>
        <w:t>–</w:t>
      </w:r>
      <w:r w:rsidRPr="0023730B">
        <w:rPr>
          <w:lang w:val="ru-RU"/>
        </w:rPr>
        <w:tab/>
        <w:t>Кодер канала добавляет избыточную информацию как средство коррекции ошибок и определяет отображение кодируемой цифровым образом информации в ячейках QAM. Система обладает возможностью, по желанию радиовещательной организации, переносить биты двух категорий, для одной из которых обеспечивается более строгая защита по сравнению с другой.</w:t>
      </w:r>
    </w:p>
    <w:p w14:paraId="4F48BB11" w14:textId="77777777" w:rsidR="002854A4" w:rsidRPr="0023730B" w:rsidRDefault="002854A4" w:rsidP="00D94B87">
      <w:pPr>
        <w:pStyle w:val="enumlev1"/>
        <w:rPr>
          <w:lang w:val="ru-RU"/>
        </w:rPr>
      </w:pPr>
      <w:r w:rsidRPr="0023730B">
        <w:rPr>
          <w:lang w:val="ru-RU"/>
        </w:rPr>
        <w:t>–</w:t>
      </w:r>
      <w:r w:rsidRPr="0023730B">
        <w:rPr>
          <w:lang w:val="ru-RU"/>
        </w:rPr>
        <w:tab/>
        <w:t xml:space="preserve">Устройство перемежения ячеек вытягивает идущие подряд ячейки QAM в последовательность ячеек, псевдослучайным образом разделенных во времени и по частоте, с тем чтобы обеспечить дополнительный элемент устойчивости при передаче звукового сигнала в каналах с </w:t>
      </w:r>
      <w:proofErr w:type="spellStart"/>
      <w:r w:rsidRPr="0023730B">
        <w:rPr>
          <w:lang w:val="ru-RU"/>
        </w:rPr>
        <w:t>частотно-временны́ми</w:t>
      </w:r>
      <w:proofErr w:type="spellEnd"/>
      <w:r w:rsidRPr="0023730B">
        <w:rPr>
          <w:lang w:val="ru-RU"/>
        </w:rPr>
        <w:t xml:space="preserve"> дисперсионными свойствами. </w:t>
      </w:r>
    </w:p>
    <w:p w14:paraId="343D5A30" w14:textId="77777777" w:rsidR="002854A4" w:rsidRPr="0023730B" w:rsidRDefault="002854A4" w:rsidP="00D94B87">
      <w:pPr>
        <w:pStyle w:val="enumlev1"/>
        <w:rPr>
          <w:lang w:val="ru-RU"/>
        </w:rPr>
      </w:pPr>
      <w:r w:rsidRPr="0023730B">
        <w:rPr>
          <w:lang w:val="ru-RU"/>
        </w:rPr>
        <w:t>–</w:t>
      </w:r>
      <w:r w:rsidRPr="0023730B">
        <w:rPr>
          <w:lang w:val="ru-RU"/>
        </w:rPr>
        <w:tab/>
        <w:t>Генератор пилот-сигнала вводит информацию, которая разрешает приемнику извлекать информацию о частотной коррекции канала, обеспечивая таким образом возможность согласованной демодуляции сигнала.</w:t>
      </w:r>
    </w:p>
    <w:p w14:paraId="30B9A334" w14:textId="3E7BD472" w:rsidR="002854A4" w:rsidRPr="0023730B" w:rsidRDefault="002854A4" w:rsidP="00D94B87">
      <w:pPr>
        <w:pStyle w:val="enumlev1"/>
        <w:rPr>
          <w:lang w:val="ru-RU"/>
        </w:rPr>
      </w:pPr>
      <w:r w:rsidRPr="0023730B">
        <w:rPr>
          <w:lang w:val="ru-RU"/>
        </w:rPr>
        <w:t>–</w:t>
      </w:r>
      <w:r w:rsidRPr="0023730B">
        <w:rPr>
          <w:lang w:val="ru-RU"/>
        </w:rPr>
        <w:tab/>
        <w:t>Устройство отображения ячеек OFDM собирает ячейки разных классов и располагает их в сетке время</w:t>
      </w:r>
      <w:r w:rsidR="00AB76ED" w:rsidRPr="0023730B">
        <w:rPr>
          <w:lang w:val="ru-RU"/>
        </w:rPr>
        <w:t>-</w:t>
      </w:r>
      <w:r w:rsidRPr="0023730B">
        <w:rPr>
          <w:lang w:val="ru-RU"/>
        </w:rPr>
        <w:t>частота.</w:t>
      </w:r>
    </w:p>
    <w:p w14:paraId="5CB6CB78" w14:textId="77777777" w:rsidR="002854A4" w:rsidRPr="0023730B" w:rsidRDefault="002854A4" w:rsidP="00D94B87">
      <w:pPr>
        <w:pStyle w:val="enumlev1"/>
        <w:rPr>
          <w:lang w:val="ru-RU"/>
        </w:rPr>
      </w:pPr>
      <w:r w:rsidRPr="0023730B">
        <w:rPr>
          <w:lang w:val="ru-RU"/>
        </w:rPr>
        <w:lastRenderedPageBreak/>
        <w:t>–</w:t>
      </w:r>
      <w:r w:rsidRPr="0023730B">
        <w:rPr>
          <w:lang w:val="ru-RU"/>
        </w:rPr>
        <w:tab/>
        <w:t xml:space="preserve">Генератор сигналов OFDM преобразует каждый ансамбль ячеек с тем же временным индексом в представление сигнала во временной области с совокупностью несущих. Далее, из этого представления во </w:t>
      </w:r>
      <w:proofErr w:type="spellStart"/>
      <w:r w:rsidRPr="0023730B">
        <w:rPr>
          <w:lang w:val="ru-RU"/>
        </w:rPr>
        <w:t>временнóй</w:t>
      </w:r>
      <w:proofErr w:type="spellEnd"/>
      <w:r w:rsidRPr="0023730B">
        <w:rPr>
          <w:lang w:val="ru-RU"/>
        </w:rPr>
        <w:t xml:space="preserve"> области получается полный символ OFDM во </w:t>
      </w:r>
      <w:proofErr w:type="spellStart"/>
      <w:r w:rsidRPr="0023730B">
        <w:rPr>
          <w:lang w:val="ru-RU"/>
        </w:rPr>
        <w:t>временнóй</w:t>
      </w:r>
      <w:proofErr w:type="spellEnd"/>
      <w:r w:rsidRPr="0023730B">
        <w:rPr>
          <w:lang w:val="ru-RU"/>
        </w:rPr>
        <w:t xml:space="preserve"> области путем включения защитного интервала – циклического повторения части сигнала.</w:t>
      </w:r>
    </w:p>
    <w:p w14:paraId="6BA8A2AB" w14:textId="7E1C2980" w:rsidR="002854A4" w:rsidRPr="0023730B" w:rsidRDefault="002854A4" w:rsidP="00D94B87">
      <w:pPr>
        <w:pStyle w:val="enumlev1"/>
        <w:rPr>
          <w:lang w:val="ru-RU"/>
        </w:rPr>
      </w:pPr>
      <w:r w:rsidRPr="0023730B">
        <w:rPr>
          <w:lang w:val="ru-RU"/>
        </w:rPr>
        <w:t>–</w:t>
      </w:r>
      <w:r w:rsidRPr="0023730B">
        <w:rPr>
          <w:lang w:val="ru-RU"/>
        </w:rPr>
        <w:tab/>
        <w:t xml:space="preserve">Модулятор преобразует цифровое представление сигнала OFDM в аналоговый сигнал, который будет передан </w:t>
      </w:r>
      <w:proofErr w:type="gramStart"/>
      <w:r w:rsidRPr="0023730B">
        <w:rPr>
          <w:lang w:val="ru-RU"/>
        </w:rPr>
        <w:t>через передатчик</w:t>
      </w:r>
      <w:proofErr w:type="gramEnd"/>
      <w:r w:rsidRPr="0023730B">
        <w:rPr>
          <w:lang w:val="ru-RU"/>
        </w:rPr>
        <w:t>/антенну в эфир. Эта операция включает преобразование с повышением частоты, цифроаналоговое преобразование и фильтр, с тем чтобы излучаемый сигнал соответствовал требованиям МСЭ-R к</w:t>
      </w:r>
      <w:r w:rsidR="00710680" w:rsidRPr="0023730B">
        <w:rPr>
          <w:lang w:val="ru-RU"/>
        </w:rPr>
        <w:t xml:space="preserve"> </w:t>
      </w:r>
      <w:r w:rsidRPr="0023730B">
        <w:rPr>
          <w:lang w:val="ru-RU"/>
        </w:rPr>
        <w:t>спектральным характеристикам.</w:t>
      </w:r>
    </w:p>
    <w:p w14:paraId="3F755F6D" w14:textId="77777777" w:rsidR="002854A4" w:rsidRPr="0023730B" w:rsidRDefault="002854A4" w:rsidP="002854A4">
      <w:pPr>
        <w:pStyle w:val="Heading1"/>
        <w:rPr>
          <w:lang w:val="ru-RU"/>
        </w:rPr>
      </w:pPr>
      <w:bookmarkStart w:id="201" w:name="_Toc233089224"/>
      <w:r w:rsidRPr="0023730B">
        <w:rPr>
          <w:lang w:val="ru-RU"/>
        </w:rPr>
        <w:t>3</w:t>
      </w:r>
      <w:r w:rsidRPr="0023730B">
        <w:rPr>
          <w:lang w:val="ru-RU"/>
        </w:rPr>
        <w:tab/>
        <w:t>Кодирование звукового сигнала, текстовые сообщения и пакетные данные</w:t>
      </w:r>
      <w:bookmarkEnd w:id="201"/>
    </w:p>
    <w:p w14:paraId="14DAA241" w14:textId="77777777" w:rsidR="002854A4" w:rsidRPr="0023730B" w:rsidRDefault="002854A4" w:rsidP="008E39B6">
      <w:pPr>
        <w:pStyle w:val="Heading2"/>
        <w:rPr>
          <w:lang w:val="ru-RU"/>
        </w:rPr>
      </w:pPr>
      <w:bookmarkStart w:id="202" w:name="_Toc233089225"/>
      <w:r w:rsidRPr="0023730B">
        <w:rPr>
          <w:lang w:val="ru-RU"/>
        </w:rPr>
        <w:t>3.1</w:t>
      </w:r>
      <w:r w:rsidRPr="0023730B">
        <w:rPr>
          <w:lang w:val="ru-RU"/>
        </w:rPr>
        <w:tab/>
        <w:t>Звуковые сигналы</w:t>
      </w:r>
      <w:bookmarkEnd w:id="202"/>
    </w:p>
    <w:p w14:paraId="228F604C" w14:textId="77777777" w:rsidR="002854A4" w:rsidRPr="0023730B" w:rsidRDefault="002854A4" w:rsidP="002854A4">
      <w:pPr>
        <w:rPr>
          <w:lang w:val="ru-RU"/>
        </w:rPr>
      </w:pPr>
      <w:r w:rsidRPr="0023730B">
        <w:rPr>
          <w:lang w:val="ru-RU"/>
        </w:rPr>
        <w:t>Учитывая определяемые нормами радиовещания ограничения в радиовещательных каналах в полосах ОВЧ и параметры применяемой схемы кодирования и модуляции, диапазон доступной скорости передачи данных для кодирования звукового сигнала составляет от 37 кбит/с до 186 кбит/с.</w:t>
      </w:r>
    </w:p>
    <w:p w14:paraId="716DFE6D" w14:textId="77777777" w:rsidR="002854A4" w:rsidRPr="0023730B" w:rsidRDefault="002854A4" w:rsidP="002854A4">
      <w:pPr>
        <w:rPr>
          <w:lang w:val="ru-RU"/>
        </w:rPr>
      </w:pPr>
      <w:r w:rsidRPr="0023730B">
        <w:rPr>
          <w:lang w:val="ru-RU"/>
        </w:rPr>
        <w:t>Для обеспечения оптимального качества при данной скорости передачи система использует разные схемы кодирования звукового сигнала:</w:t>
      </w:r>
    </w:p>
    <w:p w14:paraId="23C68BFE" w14:textId="77777777" w:rsidR="002854A4" w:rsidRPr="0023730B" w:rsidRDefault="002854A4" w:rsidP="008E39B6">
      <w:pPr>
        <w:pStyle w:val="enumlev1"/>
        <w:rPr>
          <w:lang w:val="ru-RU"/>
        </w:rPr>
      </w:pPr>
      <w:r w:rsidRPr="0023730B">
        <w:rPr>
          <w:lang w:val="ru-RU"/>
        </w:rPr>
        <w:t>–</w:t>
      </w:r>
      <w:r w:rsidRPr="0023730B">
        <w:rPr>
          <w:lang w:val="ru-RU"/>
        </w:rPr>
        <w:tab/>
        <w:t>подмножество MPEG-4 AAC (усовершенствованное кодирование звукового сигнала), включая инструменты обеспечения устойчивости к ошибкам для общего звукового – моно и стерео – радиовещания;</w:t>
      </w:r>
    </w:p>
    <w:p w14:paraId="12F5546F" w14:textId="77777777" w:rsidR="002854A4" w:rsidRPr="0023730B" w:rsidRDefault="002854A4" w:rsidP="008E39B6">
      <w:pPr>
        <w:pStyle w:val="enumlev1"/>
        <w:rPr>
          <w:lang w:val="ru-RU"/>
        </w:rPr>
      </w:pPr>
      <w:r w:rsidRPr="0023730B">
        <w:rPr>
          <w:lang w:val="ru-RU"/>
        </w:rPr>
        <w:t>–</w:t>
      </w:r>
      <w:r w:rsidRPr="0023730B">
        <w:rPr>
          <w:lang w:val="ru-RU"/>
        </w:rPr>
        <w:tab/>
        <w:t>дублирование спектральных полос (SBR), инструмент улучшения кодирования звуковых сигналов, который позволяет получать полную ширину полосы звукового сигнала при низких значения скорости передачи данных;</w:t>
      </w:r>
    </w:p>
    <w:p w14:paraId="68B4F2E6" w14:textId="77777777" w:rsidR="002854A4" w:rsidRPr="0023730B" w:rsidRDefault="002854A4" w:rsidP="008E39B6">
      <w:pPr>
        <w:pStyle w:val="enumlev1"/>
        <w:rPr>
          <w:lang w:val="ru-RU"/>
        </w:rPr>
      </w:pPr>
      <w:r w:rsidRPr="0023730B">
        <w:rPr>
          <w:lang w:val="ru-RU"/>
        </w:rPr>
        <w:t>–</w:t>
      </w:r>
      <w:r w:rsidRPr="0023730B">
        <w:rPr>
          <w:lang w:val="ru-RU"/>
        </w:rPr>
        <w:tab/>
        <w:t>параметрическое стерео (PS), инструмент улучшения кодирования звуковых сигналов, относящийся к SBR, который позволяет осуществлять кодирование стереосигнала при низких значения скорости передачи данных;</w:t>
      </w:r>
    </w:p>
    <w:p w14:paraId="00D753D3" w14:textId="7F5A1F03" w:rsidR="002854A4" w:rsidRPr="0023730B" w:rsidRDefault="002854A4" w:rsidP="008E39B6">
      <w:pPr>
        <w:pStyle w:val="enumlev1"/>
        <w:rPr>
          <w:lang w:val="ru-RU"/>
        </w:rPr>
      </w:pPr>
      <w:r w:rsidRPr="0023730B">
        <w:rPr>
          <w:lang w:val="ru-RU"/>
        </w:rPr>
        <w:t>–</w:t>
      </w:r>
      <w:r w:rsidRPr="0023730B">
        <w:rPr>
          <w:lang w:val="ru-RU"/>
        </w:rPr>
        <w:tab/>
        <w:t>круговой MPEG (MPS), инструмент улучшения кодирования звуковых сигналов, который позволяет осуществлять многоканальное кодирование при низких значения скорости передачи</w:t>
      </w:r>
      <w:r w:rsidR="00710680" w:rsidRPr="0023730B">
        <w:rPr>
          <w:lang w:val="ru-RU"/>
        </w:rPr>
        <w:t> </w:t>
      </w:r>
      <w:r w:rsidRPr="0023730B">
        <w:rPr>
          <w:lang w:val="ru-RU"/>
        </w:rPr>
        <w:t>данных.</w:t>
      </w:r>
    </w:p>
    <w:p w14:paraId="5FB77934" w14:textId="77777777" w:rsidR="002854A4" w:rsidRPr="0023730B" w:rsidRDefault="002854A4" w:rsidP="002854A4">
      <w:pPr>
        <w:rPr>
          <w:lang w:val="ru-RU"/>
        </w:rPr>
      </w:pPr>
      <w:r w:rsidRPr="0023730B">
        <w:rPr>
          <w:lang w:val="ru-RU"/>
        </w:rPr>
        <w:t>AAC характеризуется высокой степенью оптимизации в аспекте эффективности кодирования, и, согласно теории информации, это должно обусловливать практически равную энтропию битов. Если это предположение справедливо, тогда канальное кодирование должно быть оптимизировано таким образом, что общее число остаточных ошибок, обычно называемое коэффициентом ошибок по битам (КОБ), минимизируется. Данный критерий может быть выполнен при применении метода канального кодирования, называемого методом равной защиты от ошибок (EEP), при котором все биты информации защищаются с тем же уровнем избыточности.</w:t>
      </w:r>
    </w:p>
    <w:p w14:paraId="1CB19889" w14:textId="77777777" w:rsidR="002854A4" w:rsidRPr="0023730B" w:rsidRDefault="002854A4" w:rsidP="002854A4">
      <w:pPr>
        <w:rPr>
          <w:lang w:val="ru-RU"/>
        </w:rPr>
      </w:pPr>
      <w:r w:rsidRPr="0023730B">
        <w:rPr>
          <w:lang w:val="ru-RU"/>
        </w:rPr>
        <w:t>Вместе с тем обусловливаемые ошибками слышимые дефекты не являются независимыми от той части потока битов, которая содержит ошибку. Оптимизированное решение преодоления этой ошибки неравной чувствительности называется неравной защитой от ошибок (UEP). В такой системе более высокий уровень защиты присваивается более чувствительной информации, а менее чувствительной части потока битов присваивается меньший уровень защиты.</w:t>
      </w:r>
    </w:p>
    <w:p w14:paraId="64357A23" w14:textId="77777777" w:rsidR="002854A4" w:rsidRPr="0023730B" w:rsidRDefault="002854A4" w:rsidP="002854A4">
      <w:pPr>
        <w:rPr>
          <w:lang w:val="ru-RU"/>
        </w:rPr>
      </w:pPr>
      <w:r w:rsidRPr="0023730B">
        <w:rPr>
          <w:lang w:val="ru-RU"/>
        </w:rPr>
        <w:t xml:space="preserve">Для обеспечения возможности канального кодирования UEP необходимо иметь кадры постоянной длины и профиль UEP, который также является постоянным для данной скорости передачи данных. Поскольку AAC является схемой кодирования с переменной длиной, цифровая система G группирует несколько кодированных кадров вместе, с тем чтобы создать один звуковой </w:t>
      </w:r>
      <w:proofErr w:type="spellStart"/>
      <w:r w:rsidRPr="0023730B">
        <w:rPr>
          <w:lang w:val="ru-RU"/>
        </w:rPr>
        <w:t>суперкадр</w:t>
      </w:r>
      <w:proofErr w:type="spellEnd"/>
      <w:r w:rsidRPr="0023730B">
        <w:rPr>
          <w:lang w:val="ru-RU"/>
        </w:rPr>
        <w:t xml:space="preserve">. Скорость передачи данных звукового </w:t>
      </w:r>
      <w:proofErr w:type="spellStart"/>
      <w:r w:rsidRPr="0023730B">
        <w:rPr>
          <w:lang w:val="ru-RU"/>
        </w:rPr>
        <w:t>суперкадра</w:t>
      </w:r>
      <w:proofErr w:type="spellEnd"/>
      <w:r w:rsidRPr="0023730B">
        <w:rPr>
          <w:lang w:val="ru-RU"/>
        </w:rPr>
        <w:t xml:space="preserve"> является постоянной. Поскольку канальное кодирование базируется на звуковых </w:t>
      </w:r>
      <w:proofErr w:type="spellStart"/>
      <w:r w:rsidRPr="0023730B">
        <w:rPr>
          <w:lang w:val="ru-RU"/>
        </w:rPr>
        <w:t>суперкадрах</w:t>
      </w:r>
      <w:proofErr w:type="spellEnd"/>
      <w:r w:rsidRPr="0023730B">
        <w:rPr>
          <w:lang w:val="ru-RU"/>
        </w:rPr>
        <w:t xml:space="preserve">, сами звуковые </w:t>
      </w:r>
      <w:proofErr w:type="spellStart"/>
      <w:r w:rsidRPr="0023730B">
        <w:rPr>
          <w:lang w:val="ru-RU"/>
        </w:rPr>
        <w:t>суперкадры</w:t>
      </w:r>
      <w:proofErr w:type="spellEnd"/>
      <w:r w:rsidRPr="0023730B">
        <w:rPr>
          <w:lang w:val="ru-RU"/>
        </w:rPr>
        <w:t xml:space="preserve"> содержат две части – часть с более высокой защитой и часть с менее высокой защитой. Следовательно, кодированные кадры звукового сигнала должны разделяться на эти две части.</w:t>
      </w:r>
    </w:p>
    <w:p w14:paraId="729B7DA8" w14:textId="77777777" w:rsidR="002854A4" w:rsidRPr="0023730B" w:rsidRDefault="002854A4" w:rsidP="002854A4">
      <w:pPr>
        <w:rPr>
          <w:szCs w:val="22"/>
          <w:lang w:val="ru-RU"/>
        </w:rPr>
      </w:pPr>
      <w:r w:rsidRPr="0023730B">
        <w:rPr>
          <w:szCs w:val="22"/>
          <w:lang w:val="ru-RU"/>
        </w:rPr>
        <w:lastRenderedPageBreak/>
        <w:t xml:space="preserve">Формат транспортирования потока битов MPEG AAC был изменен, с тем чтобы удовлетворять требованиям цифровой системы G (построение звуковых </w:t>
      </w:r>
      <w:proofErr w:type="spellStart"/>
      <w:r w:rsidRPr="0023730B">
        <w:rPr>
          <w:szCs w:val="22"/>
          <w:lang w:val="ru-RU"/>
        </w:rPr>
        <w:t>суперкадров</w:t>
      </w:r>
      <w:proofErr w:type="spellEnd"/>
      <w:r w:rsidRPr="0023730B">
        <w:rPr>
          <w:szCs w:val="22"/>
          <w:lang w:val="ru-RU"/>
        </w:rPr>
        <w:t>). В целях улучшения рабочих характеристик системы в уязвимых для ошибок каналах может применяться неравная защита.</w:t>
      </w:r>
    </w:p>
    <w:p w14:paraId="52309A47" w14:textId="77777777" w:rsidR="002854A4" w:rsidRPr="0023730B" w:rsidRDefault="002854A4" w:rsidP="00B53918">
      <w:pPr>
        <w:pStyle w:val="Heading2"/>
        <w:rPr>
          <w:lang w:val="ru-RU"/>
        </w:rPr>
      </w:pPr>
      <w:bookmarkStart w:id="203" w:name="_Toc233089226"/>
      <w:r w:rsidRPr="0023730B">
        <w:rPr>
          <w:lang w:val="ru-RU"/>
        </w:rPr>
        <w:t>3.2</w:t>
      </w:r>
      <w:r w:rsidRPr="0023730B">
        <w:rPr>
          <w:lang w:val="ru-RU"/>
        </w:rPr>
        <w:tab/>
        <w:t>Применение текстовых сообщений</w:t>
      </w:r>
      <w:bookmarkEnd w:id="203"/>
    </w:p>
    <w:p w14:paraId="2D9B8690" w14:textId="2F513FF2" w:rsidR="002854A4" w:rsidRPr="0023730B" w:rsidRDefault="002854A4" w:rsidP="00B53918">
      <w:pPr>
        <w:keepNext/>
        <w:keepLines/>
        <w:rPr>
          <w:lang w:val="ru-RU"/>
        </w:rPr>
      </w:pPr>
      <w:r w:rsidRPr="0023730B">
        <w:rPr>
          <w:lang w:val="ru-RU"/>
        </w:rPr>
        <w:t xml:space="preserve">Текстовые сообщения могут обеспечивать весьма ценный дополнительный элемент </w:t>
      </w:r>
      <w:proofErr w:type="spellStart"/>
      <w:r w:rsidRPr="0023730B">
        <w:rPr>
          <w:lang w:val="ru-RU"/>
        </w:rPr>
        <w:t>аудиослужбы</w:t>
      </w:r>
      <w:proofErr w:type="spellEnd"/>
      <w:r w:rsidRPr="0023730B">
        <w:rPr>
          <w:lang w:val="ru-RU"/>
        </w:rPr>
        <w:t>, не расходуя большого объема предназначенной для передачи данных пропускной способности. Текстовое сообщение является базовой частью цифровой системы G и поглощает всего 320 бит/с. Эта</w:t>
      </w:r>
      <w:r w:rsidR="00710680" w:rsidRPr="0023730B">
        <w:rPr>
          <w:lang w:val="ru-RU"/>
        </w:rPr>
        <w:t> </w:t>
      </w:r>
      <w:r w:rsidRPr="0023730B">
        <w:rPr>
          <w:lang w:val="ru-RU"/>
        </w:rPr>
        <w:t>пропускная способность может быть сохранена, если поставщик услуг не использует передачу текстовых сообщений.</w:t>
      </w:r>
    </w:p>
    <w:p w14:paraId="428603F3" w14:textId="77777777" w:rsidR="002854A4" w:rsidRPr="0023730B" w:rsidRDefault="002854A4" w:rsidP="008E39B6">
      <w:pPr>
        <w:pStyle w:val="Heading2"/>
        <w:rPr>
          <w:lang w:val="ru-RU"/>
        </w:rPr>
      </w:pPr>
      <w:bookmarkStart w:id="204" w:name="_Toc233089227"/>
      <w:r w:rsidRPr="0023730B">
        <w:rPr>
          <w:lang w:val="ru-RU"/>
        </w:rPr>
        <w:t>3.3</w:t>
      </w:r>
      <w:r w:rsidRPr="0023730B">
        <w:rPr>
          <w:lang w:val="ru-RU"/>
        </w:rPr>
        <w:tab/>
        <w:t>Режим пакетной передачи данных</w:t>
      </w:r>
      <w:bookmarkEnd w:id="204"/>
    </w:p>
    <w:p w14:paraId="2A525F9D" w14:textId="77777777" w:rsidR="002854A4" w:rsidRPr="0023730B" w:rsidRDefault="002854A4" w:rsidP="002854A4">
      <w:pPr>
        <w:rPr>
          <w:lang w:val="ru-RU"/>
        </w:rPr>
      </w:pPr>
      <w:r w:rsidRPr="0023730B">
        <w:rPr>
          <w:lang w:val="ru-RU"/>
        </w:rPr>
        <w:t>Услуги передачи данных, как правило, содержат либо потоки информации в синхронном или асинхронном формате, либо файлы информации. Цифровая система G обеспечивает универсальную систему пакетной доставки, которая позволяет осуществлять доставку асинхронных потоков и файлов для разных услуг в том же потоке данных и позволяет разделять скорость передачи (синхронного) потока данных между разными услугами на покадровой основе. Наряду с упреждающей коррекцией ошибок в потоке данных может обеспечиваться дополнительный контроль ошибок. Перенос услуг может выполняться серией одиночных пакетов или в форме серии блоков данных. Блок данных – это серия пакетов, рассматриваемых как один объект в контексте обработки ошибок; один принятый ошибочный пакет в блоке данных вызывает отклонение всего блока данных. Этот механизм может использоваться для передачи файлов, а также упрощения синхронизации асинхронных потоков. Конфигурация режима пакетной передачи данных цифровой системы G выполняется радиовещательной организацией в целях оптимизации использования пропускной способности – и длина пакетов, и уровень защиты путем упреждающей коррекции могут изменяться, и для приемника будет обеспечиваться соответствующая сигнализация.</w:t>
      </w:r>
    </w:p>
    <w:p w14:paraId="352AD7D0" w14:textId="77777777" w:rsidR="002854A4" w:rsidRPr="0023730B" w:rsidRDefault="002854A4" w:rsidP="008E39B6">
      <w:pPr>
        <w:pStyle w:val="Heading1"/>
        <w:rPr>
          <w:lang w:val="ru-RU"/>
        </w:rPr>
      </w:pPr>
      <w:bookmarkStart w:id="205" w:name="_Toc233089228"/>
      <w:r w:rsidRPr="0023730B">
        <w:rPr>
          <w:lang w:val="ru-RU"/>
        </w:rPr>
        <w:t>4</w:t>
      </w:r>
      <w:r w:rsidRPr="0023730B">
        <w:rPr>
          <w:lang w:val="ru-RU"/>
        </w:rPr>
        <w:tab/>
        <w:t>Мультиплекс, включая специальные каналы</w:t>
      </w:r>
      <w:bookmarkEnd w:id="205"/>
    </w:p>
    <w:p w14:paraId="47A60EDE" w14:textId="77777777" w:rsidR="002854A4" w:rsidRPr="0023730B" w:rsidRDefault="002854A4" w:rsidP="002854A4">
      <w:pPr>
        <w:rPr>
          <w:lang w:val="ru-RU"/>
        </w:rPr>
      </w:pPr>
      <w:r w:rsidRPr="0023730B">
        <w:rPr>
          <w:lang w:val="ru-RU"/>
        </w:rPr>
        <w:t>Приемники должны быть простыми в использовании. Цифровая система G обеспечивает данные сигнализации, позволяющие слушателю получить доступ к выбранной им службе простым нажатием клавиши и позволяющие радио отслеживать вещание для поиска наилучшей частоты в любой момент, в результате чего слушателю не приходится отвлекаться от прослушивания программы.</w:t>
      </w:r>
    </w:p>
    <w:p w14:paraId="48953F5A" w14:textId="77777777" w:rsidR="002854A4" w:rsidRPr="0023730B" w:rsidRDefault="002854A4" w:rsidP="002854A4">
      <w:pPr>
        <w:rPr>
          <w:lang w:val="ru-RU"/>
        </w:rPr>
      </w:pPr>
      <w:r w:rsidRPr="0023730B">
        <w:rPr>
          <w:lang w:val="ru-RU"/>
        </w:rPr>
        <w:t>В DRM используется сочетание методов, обеспечивающих удобство для пользователя. Во-первых, общая пропускная способность данных разделяется в мультиплексе трех каналов:</w:t>
      </w:r>
    </w:p>
    <w:p w14:paraId="20AC3E55" w14:textId="77777777" w:rsidR="002854A4" w:rsidRPr="0023730B" w:rsidRDefault="002854A4" w:rsidP="002854A4">
      <w:pPr>
        <w:pStyle w:val="enumlev1"/>
        <w:rPr>
          <w:lang w:val="ru-RU"/>
        </w:rPr>
      </w:pPr>
      <w:r w:rsidRPr="0023730B">
        <w:rPr>
          <w:lang w:val="ru-RU"/>
        </w:rPr>
        <w:t>–</w:t>
      </w:r>
      <w:r w:rsidRPr="0023730B">
        <w:rPr>
          <w:lang w:val="ru-RU"/>
        </w:rPr>
        <w:tab/>
        <w:t>канал быстрого доступа (FAC);</w:t>
      </w:r>
    </w:p>
    <w:p w14:paraId="0AE0062B" w14:textId="77777777" w:rsidR="002854A4" w:rsidRPr="0023730B" w:rsidRDefault="002854A4" w:rsidP="002854A4">
      <w:pPr>
        <w:pStyle w:val="enumlev1"/>
        <w:rPr>
          <w:lang w:val="ru-RU"/>
        </w:rPr>
      </w:pPr>
      <w:r w:rsidRPr="0023730B">
        <w:rPr>
          <w:lang w:val="ru-RU"/>
        </w:rPr>
        <w:t>–</w:t>
      </w:r>
      <w:r w:rsidRPr="0023730B">
        <w:rPr>
          <w:lang w:val="ru-RU"/>
        </w:rPr>
        <w:tab/>
        <w:t>канал служебного описания (SDC);</w:t>
      </w:r>
    </w:p>
    <w:p w14:paraId="4F595771" w14:textId="77777777" w:rsidR="002854A4" w:rsidRPr="0023730B" w:rsidRDefault="002854A4" w:rsidP="002854A4">
      <w:pPr>
        <w:pStyle w:val="enumlev1"/>
        <w:rPr>
          <w:lang w:val="ru-RU"/>
        </w:rPr>
      </w:pPr>
      <w:r w:rsidRPr="0023730B">
        <w:rPr>
          <w:lang w:val="ru-RU"/>
        </w:rPr>
        <w:t>–</w:t>
      </w:r>
      <w:r w:rsidRPr="0023730B">
        <w:rPr>
          <w:lang w:val="ru-RU"/>
        </w:rPr>
        <w:tab/>
        <w:t>основной служебный канал (MSC).</w:t>
      </w:r>
    </w:p>
    <w:p w14:paraId="317C7041" w14:textId="77777777" w:rsidR="002854A4" w:rsidRPr="0023730B" w:rsidRDefault="002854A4" w:rsidP="002854A4">
      <w:pPr>
        <w:rPr>
          <w:lang w:val="ru-RU"/>
        </w:rPr>
      </w:pPr>
      <w:r w:rsidRPr="0023730B">
        <w:rPr>
          <w:lang w:val="ru-RU"/>
        </w:rPr>
        <w:t>FAC содержит полезную информацию, позволяющую приемнику быстро находить интересующие слушателя службы. Например, приемник может сканировать полосы частот в поисках служб, содержащих определенный тип программ или предоставляемых на определенном языке. Он также содержит информацию о режиме радиовещания для целей дальнейшего декодирования сигнала.</w:t>
      </w:r>
    </w:p>
    <w:p w14:paraId="0DEB3E2A" w14:textId="77777777" w:rsidR="002854A4" w:rsidRPr="0023730B" w:rsidRDefault="002854A4" w:rsidP="002854A4">
      <w:pPr>
        <w:spacing w:before="80"/>
        <w:rPr>
          <w:lang w:val="ru-RU"/>
        </w:rPr>
      </w:pPr>
      <w:r w:rsidRPr="0023730B">
        <w:rPr>
          <w:lang w:val="ru-RU"/>
        </w:rPr>
        <w:t>SDC содержит более полную информацию о службе (или мультиплексе служб – до четырех), повышающую уровень удобства для пользователя. Сюда относится метка длиной до 16 символов (используется стандарт кодирования UTF-8, поэтому доступны все символы, а не только на основе латиницы) и сведения о том, как найти альтернативные источники тех же данных, а также предоставляются атрибуты для программ, входящих в мультиплекс. Размер SDC меняется в зависимости от режима.</w:t>
      </w:r>
    </w:p>
    <w:p w14:paraId="14BC8EDA" w14:textId="77777777" w:rsidR="002854A4" w:rsidRPr="0023730B" w:rsidRDefault="002854A4" w:rsidP="002854A4">
      <w:pPr>
        <w:spacing w:before="80"/>
        <w:rPr>
          <w:lang w:val="ru-RU"/>
        </w:rPr>
      </w:pPr>
      <w:r w:rsidRPr="0023730B">
        <w:rPr>
          <w:lang w:val="ru-RU"/>
        </w:rPr>
        <w:t>Может осуществляться проверка альтернативной частоты, без потери обслуживания, путем сохранения данных, переносимых в SDC, квазистатическими. Следовательно, необходимо управлять данными в кадрах SDC, соблюдая осторожность.</w:t>
      </w:r>
    </w:p>
    <w:p w14:paraId="20C10083" w14:textId="77777777" w:rsidR="002854A4" w:rsidRPr="0023730B" w:rsidRDefault="002854A4" w:rsidP="002854A4">
      <w:pPr>
        <w:spacing w:before="80"/>
        <w:rPr>
          <w:lang w:val="ru-RU"/>
        </w:rPr>
      </w:pPr>
      <w:r w:rsidRPr="0023730B">
        <w:rPr>
          <w:lang w:val="ru-RU"/>
        </w:rPr>
        <w:lastRenderedPageBreak/>
        <w:t xml:space="preserve">MSC содержит информацию о звуковых службах и/или службах передачи данных. Общая структура кадра позволяет приемнику переходить на альтернативную частоту и обратно без потери каких-либо данных из MSC. Это означает, </w:t>
      </w:r>
      <w:proofErr w:type="gramStart"/>
      <w:r w:rsidRPr="0023730B">
        <w:rPr>
          <w:lang w:val="ru-RU"/>
        </w:rPr>
        <w:t>что</w:t>
      </w:r>
      <w:proofErr w:type="gramEnd"/>
      <w:r w:rsidRPr="0023730B">
        <w:rPr>
          <w:lang w:val="ru-RU"/>
        </w:rPr>
        <w:t xml:space="preserve"> если для обеспечения службы необходим ряд частот, приемник может всегда проверить наилучшую частоту и при необходимости изменить настройку без прерывания звукового сигнала. SDC обеспечивает перечень частот и может также предоставить расписание частот для служб, требующих разных частот, на сутки или неделю.</w:t>
      </w:r>
    </w:p>
    <w:p w14:paraId="273D67B9" w14:textId="66E3BF02" w:rsidR="002854A4" w:rsidRPr="0023730B" w:rsidRDefault="002854A4" w:rsidP="002854A4">
      <w:pPr>
        <w:spacing w:before="80"/>
        <w:rPr>
          <w:lang w:val="ru-RU"/>
        </w:rPr>
      </w:pPr>
      <w:r w:rsidRPr="0023730B">
        <w:rPr>
          <w:lang w:val="ru-RU"/>
        </w:rPr>
        <w:t>Используя эти функции, приемники могут предоставлять программы удобным для слушателя образом, которому более не требуется знать частоты или расписание частот и который получает с помощью отображаемой метки прямое подтверждение того, что выполнена настройка на</w:t>
      </w:r>
      <w:r w:rsidR="00710680" w:rsidRPr="0023730B">
        <w:rPr>
          <w:lang w:val="ru-RU"/>
        </w:rPr>
        <w:t xml:space="preserve"> </w:t>
      </w:r>
      <w:r w:rsidRPr="0023730B">
        <w:rPr>
          <w:lang w:val="ru-RU"/>
        </w:rPr>
        <w:t>желательную</w:t>
      </w:r>
      <w:r w:rsidR="00710680" w:rsidRPr="0023730B">
        <w:rPr>
          <w:lang w:val="ru-RU"/>
        </w:rPr>
        <w:t> </w:t>
      </w:r>
      <w:r w:rsidRPr="0023730B">
        <w:rPr>
          <w:lang w:val="ru-RU"/>
        </w:rPr>
        <w:t>программу.</w:t>
      </w:r>
    </w:p>
    <w:p w14:paraId="79C0FEA4" w14:textId="77777777" w:rsidR="002854A4" w:rsidRPr="0023730B" w:rsidRDefault="002854A4" w:rsidP="00AA1393">
      <w:pPr>
        <w:keepNext/>
        <w:keepLines/>
        <w:spacing w:before="80"/>
        <w:rPr>
          <w:lang w:val="ru-RU"/>
        </w:rPr>
      </w:pPr>
      <w:r w:rsidRPr="0023730B">
        <w:rPr>
          <w:lang w:val="ru-RU"/>
        </w:rPr>
        <w:t>Основной служебный канал (MSC) содержит данные для всех входящих в мультиплекс программ. Мультиплекс может содержать от одной до четырех программ, и каждая программа может быть либо звуковой, либо данными. Общая скорость передачи данных канала MSC зависит от выбранных параметров передачи.</w:t>
      </w:r>
    </w:p>
    <w:p w14:paraId="7BF5E2FE" w14:textId="77777777" w:rsidR="002854A4" w:rsidRPr="0023730B" w:rsidRDefault="002854A4" w:rsidP="002854A4">
      <w:pPr>
        <w:spacing w:before="80"/>
        <w:rPr>
          <w:lang w:val="ru-RU"/>
        </w:rPr>
      </w:pPr>
      <w:r w:rsidRPr="0023730B">
        <w:rPr>
          <w:lang w:val="ru-RU"/>
        </w:rPr>
        <w:t xml:space="preserve">MSC содержит от одного до четырех потоков. Каждый поток разделяется на логические кадры. Потоки звуковых сигналов содержат сжатые звуковые сигналы и факультативно могут переносить текстовые сообщения. Потоки данных могут содержать пакеты данных, несущие информацию максимально для четырех </w:t>
      </w:r>
      <w:proofErr w:type="spellStart"/>
      <w:r w:rsidRPr="0023730B">
        <w:rPr>
          <w:lang w:val="ru-RU"/>
        </w:rPr>
        <w:t>субпотоков</w:t>
      </w:r>
      <w:proofErr w:type="spellEnd"/>
      <w:r w:rsidRPr="0023730B">
        <w:rPr>
          <w:lang w:val="ru-RU"/>
        </w:rPr>
        <w:t xml:space="preserve">. Служба передачи звуковых сигналов содержит один поток звуковых сигналов и факультативно один поток данных или </w:t>
      </w:r>
      <w:proofErr w:type="spellStart"/>
      <w:r w:rsidRPr="0023730B">
        <w:rPr>
          <w:lang w:val="ru-RU"/>
        </w:rPr>
        <w:t>субпоток</w:t>
      </w:r>
      <w:proofErr w:type="spellEnd"/>
      <w:r w:rsidRPr="0023730B">
        <w:rPr>
          <w:lang w:val="ru-RU"/>
        </w:rPr>
        <w:t xml:space="preserve"> данных. Служба передачи данных содержит один поток данных или один </w:t>
      </w:r>
      <w:proofErr w:type="spellStart"/>
      <w:r w:rsidRPr="0023730B">
        <w:rPr>
          <w:lang w:val="ru-RU"/>
        </w:rPr>
        <w:t>субпоток</w:t>
      </w:r>
      <w:proofErr w:type="spellEnd"/>
      <w:r w:rsidRPr="0023730B">
        <w:rPr>
          <w:lang w:val="ru-RU"/>
        </w:rPr>
        <w:t xml:space="preserve"> данных.</w:t>
      </w:r>
    </w:p>
    <w:p w14:paraId="23122F93" w14:textId="77777777" w:rsidR="002854A4" w:rsidRPr="0023730B" w:rsidRDefault="002854A4" w:rsidP="002854A4">
      <w:pPr>
        <w:rPr>
          <w:lang w:val="ru-RU"/>
        </w:rPr>
      </w:pPr>
      <w:r w:rsidRPr="0023730B">
        <w:rPr>
          <w:lang w:val="ru-RU"/>
        </w:rPr>
        <w:t xml:space="preserve">Логический кадр, как правило, состоит из двух частей, каждая из них характеризуется собственным уровнем зашиты. Значения длины этих двух частей присваиваются независимо. Неравная защита от ошибок для потока обеспечивается установкой разных уровней защиты для этих двух частей. </w:t>
      </w:r>
    </w:p>
    <w:p w14:paraId="0BB7D347" w14:textId="1CECE40E" w:rsidR="002854A4" w:rsidRPr="0023730B" w:rsidRDefault="002854A4" w:rsidP="002854A4">
      <w:pPr>
        <w:rPr>
          <w:lang w:val="ru-RU"/>
        </w:rPr>
      </w:pPr>
      <w:r w:rsidRPr="0023730B">
        <w:rPr>
          <w:lang w:val="ru-RU"/>
        </w:rPr>
        <w:t xml:space="preserve">Каждый логический кадр имеет длину 100 мс. Если поток переносит звуковой сигнал, логический кадр переносит данные либо для первой, либо для второй части одного звукового </w:t>
      </w:r>
      <w:proofErr w:type="spellStart"/>
      <w:r w:rsidRPr="0023730B">
        <w:rPr>
          <w:lang w:val="ru-RU"/>
        </w:rPr>
        <w:t>суперкадра</w:t>
      </w:r>
      <w:proofErr w:type="spellEnd"/>
      <w:r w:rsidRPr="0023730B">
        <w:rPr>
          <w:lang w:val="ru-RU"/>
        </w:rPr>
        <w:t>, содержащего информацию о звуковом сигнале длиной 200 мс. Поскольку, как правило, потоку может быть присвоено два уровня защиты, логические кадры переносят точно половину байтов каждого уровня</w:t>
      </w:r>
      <w:r w:rsidR="00710680" w:rsidRPr="0023730B">
        <w:rPr>
          <w:lang w:val="ru-RU"/>
        </w:rPr>
        <w:t> </w:t>
      </w:r>
      <w:r w:rsidRPr="0023730B">
        <w:rPr>
          <w:lang w:val="ru-RU"/>
        </w:rPr>
        <w:t>защиты.</w:t>
      </w:r>
    </w:p>
    <w:p w14:paraId="2630F91A" w14:textId="77777777" w:rsidR="002854A4" w:rsidRPr="0023730B" w:rsidRDefault="002854A4" w:rsidP="002854A4">
      <w:pPr>
        <w:rPr>
          <w:lang w:val="ru-RU"/>
        </w:rPr>
      </w:pPr>
      <w:r w:rsidRPr="0023730B">
        <w:rPr>
          <w:lang w:val="ru-RU"/>
        </w:rPr>
        <w:t>Логические кадры из всех потоков отображаются вместе для формирования кадров мультиплекса той же длительности, которые поступают в кодер канала.</w:t>
      </w:r>
    </w:p>
    <w:p w14:paraId="3FD117A9" w14:textId="77777777" w:rsidR="002854A4" w:rsidRPr="0023730B" w:rsidRDefault="002854A4" w:rsidP="002854A4">
      <w:pPr>
        <w:rPr>
          <w:lang w:val="ru-RU"/>
        </w:rPr>
      </w:pPr>
      <w:r w:rsidRPr="0023730B">
        <w:rPr>
          <w:lang w:val="ru-RU"/>
        </w:rPr>
        <w:t xml:space="preserve">Сигнализация конфигурации мультиплекса передается с использованием SDC. Конфигурация мультиплекса может быть изменена на границах передачи </w:t>
      </w:r>
      <w:proofErr w:type="spellStart"/>
      <w:r w:rsidRPr="0023730B">
        <w:rPr>
          <w:lang w:val="ru-RU"/>
        </w:rPr>
        <w:t>суперкадра</w:t>
      </w:r>
      <w:proofErr w:type="spellEnd"/>
      <w:r w:rsidRPr="0023730B">
        <w:rPr>
          <w:lang w:val="ru-RU"/>
        </w:rPr>
        <w:t>. Изменение конфигурации мультиплекса происходит, если изменяются параметры канала в FAC или если происходит реорганизация служб в мультиплексе. Сигнализация новой конфигурации передается заблаговременно в SDC, а синхронизация указывается с помощью индекса реконфигурации в FAC.</w:t>
      </w:r>
    </w:p>
    <w:p w14:paraId="53859798" w14:textId="77777777" w:rsidR="002854A4" w:rsidRPr="0023730B" w:rsidRDefault="002854A4" w:rsidP="002854A4">
      <w:pPr>
        <w:pStyle w:val="Heading1"/>
        <w:rPr>
          <w:lang w:val="ru-RU"/>
        </w:rPr>
      </w:pPr>
      <w:bookmarkStart w:id="206" w:name="_Toc233089229"/>
      <w:r w:rsidRPr="0023730B">
        <w:rPr>
          <w:lang w:val="ru-RU"/>
        </w:rPr>
        <w:t>5</w:t>
      </w:r>
      <w:r w:rsidRPr="0023730B">
        <w:rPr>
          <w:lang w:val="ru-RU"/>
        </w:rPr>
        <w:tab/>
        <w:t>Канальное кодирование и модуляция</w:t>
      </w:r>
      <w:bookmarkEnd w:id="206"/>
    </w:p>
    <w:p w14:paraId="47157CF5" w14:textId="77777777" w:rsidR="002854A4" w:rsidRPr="0023730B" w:rsidRDefault="002854A4" w:rsidP="002854A4">
      <w:pPr>
        <w:pStyle w:val="Heading2"/>
        <w:rPr>
          <w:lang w:val="ru-RU"/>
        </w:rPr>
      </w:pPr>
      <w:bookmarkStart w:id="207" w:name="_Toc233089230"/>
      <w:r w:rsidRPr="0023730B">
        <w:rPr>
          <w:lang w:val="ru-RU"/>
        </w:rPr>
        <w:t>5.1</w:t>
      </w:r>
      <w:r w:rsidRPr="0023730B">
        <w:rPr>
          <w:lang w:val="ru-RU"/>
        </w:rPr>
        <w:tab/>
        <w:t>Введение</w:t>
      </w:r>
      <w:bookmarkEnd w:id="207"/>
    </w:p>
    <w:p w14:paraId="1E679B92" w14:textId="77777777" w:rsidR="002854A4" w:rsidRPr="0023730B" w:rsidRDefault="002854A4" w:rsidP="002854A4">
      <w:pPr>
        <w:rPr>
          <w:lang w:val="ru-RU"/>
        </w:rPr>
      </w:pPr>
      <w:r w:rsidRPr="0023730B">
        <w:rPr>
          <w:lang w:val="ru-RU"/>
        </w:rPr>
        <w:t>В силу различных потребностей трех подканалов – MSC, SDC и FAC – в этих подканалах используются различные схемы кодирования и отображения. Общая схема процесса кодирования представлена на рисунке 39.</w:t>
      </w:r>
    </w:p>
    <w:p w14:paraId="07C7FE58" w14:textId="77777777" w:rsidR="002854A4" w:rsidRPr="0023730B" w:rsidRDefault="002854A4" w:rsidP="00F72AE2">
      <w:pPr>
        <w:pStyle w:val="FigureNo"/>
        <w:keepNext w:val="0"/>
        <w:keepLines w:val="0"/>
        <w:spacing w:before="240"/>
        <w:rPr>
          <w:lang w:val="ru-RU"/>
        </w:rPr>
      </w:pPr>
      <w:r w:rsidRPr="0023730B">
        <w:rPr>
          <w:lang w:val="ru-RU"/>
        </w:rPr>
        <w:t>РИСУНОК 39</w:t>
      </w:r>
    </w:p>
    <w:p w14:paraId="1E752254" w14:textId="77777777" w:rsidR="002854A4" w:rsidRPr="0023730B" w:rsidRDefault="002854A4" w:rsidP="00F72AE2">
      <w:pPr>
        <w:pStyle w:val="Figuretitle"/>
        <w:keepNext w:val="0"/>
        <w:rPr>
          <w:lang w:val="ru-RU"/>
        </w:rPr>
      </w:pPr>
      <w:r w:rsidRPr="0023730B">
        <w:rPr>
          <w:lang w:val="ru-RU"/>
        </w:rPr>
        <w:t>Функциональная блок-схема кодирования и перемежения</w:t>
      </w:r>
    </w:p>
    <w:p w14:paraId="0EB2B860" w14:textId="6D16EDF0" w:rsidR="002854A4" w:rsidRPr="0023730B" w:rsidRDefault="001A459F" w:rsidP="00F72AE2">
      <w:pPr>
        <w:pStyle w:val="Figure"/>
        <w:keepLines w:val="0"/>
        <w:spacing w:after="0"/>
        <w:rPr>
          <w:lang w:val="ru-RU"/>
        </w:rPr>
      </w:pPr>
      <w:r w:rsidRPr="0023730B">
        <w:rPr>
          <w:lang w:val="ru-RU"/>
        </w:rPr>
        <w:drawing>
          <wp:inline distT="0" distB="0" distL="0" distR="0" wp14:anchorId="40A0CFFE" wp14:editId="75A98410">
            <wp:extent cx="4817660" cy="1054121"/>
            <wp:effectExtent l="0" t="0" r="2540" b="0"/>
            <wp:docPr id="1617195238" name="Picture 42" descr="Функциональная блок-схема кодирования и переме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95238" name="Picture 42" descr="Функциональная блок-схема кодирования и перемежения"/>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939952" cy="1080879"/>
                    </a:xfrm>
                    <a:prstGeom prst="rect">
                      <a:avLst/>
                    </a:prstGeom>
                    <a:noFill/>
                    <a:ln>
                      <a:noFill/>
                    </a:ln>
                  </pic:spPr>
                </pic:pic>
              </a:graphicData>
            </a:graphic>
          </wp:inline>
        </w:drawing>
      </w:r>
    </w:p>
    <w:p w14:paraId="7957F5C4" w14:textId="77777777" w:rsidR="002854A4" w:rsidRPr="0023730B" w:rsidRDefault="002854A4" w:rsidP="00D94B87">
      <w:pPr>
        <w:pStyle w:val="Normalaftertitle"/>
        <w:rPr>
          <w:lang w:val="ru-RU"/>
        </w:rPr>
      </w:pPr>
      <w:r w:rsidRPr="0023730B">
        <w:rPr>
          <w:lang w:val="ru-RU"/>
        </w:rPr>
        <w:lastRenderedPageBreak/>
        <w:t>Основой кодирования является схема многоуровневого кодирования. В силу различных потребностей в уровнях защиты от ошибок, существующих в пределах одной службы или для разных служб в пределах одного мультиплекса, применяются различные схемы преобразования и сочетания значений скорости передачи данных – неравная защита от ошибок (UEP) и равная защита от ошибок (EEP). Для равной защиты от ошибок используется единая скорость передачи данных для защиты всех данных в канале. EEP является обязательной для FAC и SDC. В противоположность EEP может использоваться неравная защита от ошибок с двумя скоростями кодирования, с тем чтобы сделать возможным присвоение данным в основном служебной канале более высокого уровня защиты и менее высокого уровня защиты.</w:t>
      </w:r>
    </w:p>
    <w:p w14:paraId="3E7C5790" w14:textId="77777777" w:rsidR="002854A4" w:rsidRPr="0023730B" w:rsidRDefault="002854A4" w:rsidP="002854A4">
      <w:pPr>
        <w:pStyle w:val="Heading2"/>
        <w:rPr>
          <w:lang w:val="ru-RU"/>
        </w:rPr>
      </w:pPr>
      <w:bookmarkStart w:id="208" w:name="_Toc233089231"/>
      <w:r w:rsidRPr="0023730B">
        <w:rPr>
          <w:lang w:val="ru-RU"/>
        </w:rPr>
        <w:t>5.2</w:t>
      </w:r>
      <w:r w:rsidRPr="0023730B">
        <w:rPr>
          <w:lang w:val="ru-RU"/>
        </w:rPr>
        <w:tab/>
        <w:t>Многоуровневое кодирование</w:t>
      </w:r>
      <w:bookmarkEnd w:id="208"/>
    </w:p>
    <w:p w14:paraId="433816CA" w14:textId="77777777" w:rsidR="002854A4" w:rsidRPr="0023730B" w:rsidRDefault="002854A4" w:rsidP="002854A4">
      <w:pPr>
        <w:rPr>
          <w:lang w:val="ru-RU"/>
        </w:rPr>
      </w:pPr>
      <w:r w:rsidRPr="0023730B">
        <w:rPr>
          <w:lang w:val="ru-RU"/>
        </w:rPr>
        <w:t>Процесс канального кодирования основан на схеме многоуровневого кодирования. Принцип многоуровневого кодирования заключается в совместной оптимизации кодирования и модуляции для достижения наилучших характеристик передачи. Это означает, что более уязвимые для ошибок битовые позиции в отображении QAM получают более высокий уровень защиты. Разные уровни защиты достигаются с помощью разных кодов компонентов благодаря применению перфорированного сверточного кодирования, получаемого из того же материнского кода.</w:t>
      </w:r>
    </w:p>
    <w:p w14:paraId="59CF174D" w14:textId="77777777" w:rsidR="002854A4" w:rsidRPr="0023730B" w:rsidRDefault="002854A4" w:rsidP="002854A4">
      <w:pPr>
        <w:rPr>
          <w:lang w:val="ru-RU"/>
        </w:rPr>
      </w:pPr>
      <w:r w:rsidRPr="0023730B">
        <w:rPr>
          <w:lang w:val="ru-RU"/>
        </w:rPr>
        <w:t>Декодирование в приемнике может выполняться либо прямо, либо в рамках итерационного процесса. Следовательно, производительность декодера с ошибочными данными может быть повышена на основе ряда итераций, и таким образом она зависит от реализации декодера.</w:t>
      </w:r>
    </w:p>
    <w:p w14:paraId="78BDCF98" w14:textId="77777777" w:rsidR="002854A4" w:rsidRPr="0023730B" w:rsidRDefault="002854A4" w:rsidP="002854A4">
      <w:pPr>
        <w:pStyle w:val="Heading2"/>
        <w:rPr>
          <w:lang w:val="ru-RU"/>
        </w:rPr>
      </w:pPr>
      <w:bookmarkStart w:id="209" w:name="_Toc233089232"/>
      <w:r w:rsidRPr="0023730B">
        <w:rPr>
          <w:lang w:val="ru-RU"/>
        </w:rPr>
        <w:t>5.3</w:t>
      </w:r>
      <w:r w:rsidRPr="0023730B">
        <w:rPr>
          <w:lang w:val="ru-RU"/>
        </w:rPr>
        <w:tab/>
        <w:t>Кодирование MSC</w:t>
      </w:r>
      <w:bookmarkEnd w:id="209"/>
    </w:p>
    <w:p w14:paraId="24D1E644" w14:textId="77777777" w:rsidR="002854A4" w:rsidRPr="0023730B" w:rsidRDefault="002854A4" w:rsidP="002854A4">
      <w:pPr>
        <w:rPr>
          <w:lang w:val="ru-RU"/>
        </w:rPr>
      </w:pPr>
      <w:r w:rsidRPr="0023730B">
        <w:rPr>
          <w:lang w:val="ru-RU"/>
        </w:rPr>
        <w:t>MSC может использовать отображение либо в 4-QAM, либо в 16-QAM: созвездие, соответствующее модуляции более низкого порядка, обеспечивает более высокую устойчивость к ошибкам, а созвездие, соответствующее модуляции более высокого порядка, обеспечивает высокую спектральную эффективность.</w:t>
      </w:r>
    </w:p>
    <w:p w14:paraId="237B95D9" w14:textId="32BE3CED" w:rsidR="002854A4" w:rsidRPr="0023730B" w:rsidRDefault="002854A4" w:rsidP="002854A4">
      <w:pPr>
        <w:rPr>
          <w:lang w:val="ru-RU"/>
        </w:rPr>
      </w:pPr>
      <w:r w:rsidRPr="0023730B">
        <w:rPr>
          <w:lang w:val="ru-RU"/>
        </w:rPr>
        <w:t>Для каждого случая имеется диапазон значений скорости кодирования для обеспечения наиболее подходящего уровня коррекции ошибок для данной передачи. Доступные сочетания созвездия и скорости кодирования обеспечивают высокую степень гибкости в широком диапазоне каналов передачи. Для обеспечения двух уровней защиты в MSC может использоваться неравная защита от</w:t>
      </w:r>
      <w:r w:rsidR="001A459F" w:rsidRPr="0023730B">
        <w:rPr>
          <w:lang w:val="ru-RU"/>
        </w:rPr>
        <w:t> </w:t>
      </w:r>
      <w:r w:rsidRPr="0023730B">
        <w:rPr>
          <w:lang w:val="ru-RU"/>
        </w:rPr>
        <w:t>ошибок.</w:t>
      </w:r>
    </w:p>
    <w:p w14:paraId="573062D3" w14:textId="328C30C8" w:rsidR="002854A4" w:rsidRPr="0023730B" w:rsidRDefault="002854A4" w:rsidP="002854A4">
      <w:pPr>
        <w:rPr>
          <w:lang w:val="ru-RU"/>
        </w:rPr>
      </w:pPr>
      <w:r w:rsidRPr="0023730B">
        <w:rPr>
          <w:lang w:val="ru-RU"/>
        </w:rPr>
        <w:t>Два уровня защиты в одном кадре мультиплекса возможны благодаря использованию двух значений общей скорости кодирования. Общая скорость кодирования и скорость кодирования для каждого</w:t>
      </w:r>
      <w:r w:rsidR="00A1386F" w:rsidRPr="0023730B">
        <w:rPr>
          <w:lang w:val="ru-RU"/>
        </w:rPr>
        <w:t xml:space="preserve"> уровня определены в таблицах 26 и 27</w:t>
      </w:r>
      <w:r w:rsidRPr="0023730B">
        <w:rPr>
          <w:lang w:val="ru-RU"/>
        </w:rPr>
        <w:t>. Сигнализация уровня защиты осуществляется в объекте данных описания мультиплекса SDC.</w:t>
      </w:r>
    </w:p>
    <w:p w14:paraId="764C0CF2" w14:textId="192B6632" w:rsidR="002854A4" w:rsidRPr="0023730B" w:rsidRDefault="00A1386F" w:rsidP="00F72AE2">
      <w:pPr>
        <w:pStyle w:val="TableNo"/>
        <w:keepNext w:val="0"/>
        <w:rPr>
          <w:lang w:val="ru-RU"/>
        </w:rPr>
      </w:pPr>
      <w:r w:rsidRPr="0023730B">
        <w:rPr>
          <w:lang w:val="ru-RU"/>
        </w:rPr>
        <w:t>ТАБЛИЦА 26</w:t>
      </w:r>
    </w:p>
    <w:p w14:paraId="5E998704" w14:textId="77777777" w:rsidR="002854A4" w:rsidRPr="0023730B" w:rsidRDefault="002854A4" w:rsidP="00F72AE2">
      <w:pPr>
        <w:pStyle w:val="Tabletitle"/>
        <w:keepNext w:val="0"/>
        <w:rPr>
          <w:lang w:val="ru-RU"/>
        </w:rPr>
      </w:pPr>
      <w:r w:rsidRPr="0023730B">
        <w:rPr>
          <w:lang w:val="ru-RU"/>
        </w:rPr>
        <w:t>Скорость передачи данных для MSC с 4-QAM</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2317"/>
        <w:gridCol w:w="832"/>
        <w:gridCol w:w="833"/>
      </w:tblGrid>
      <w:tr w:rsidR="002854A4" w:rsidRPr="0023730B" w14:paraId="61724493" w14:textId="77777777" w:rsidTr="00A637D1">
        <w:trPr>
          <w:cantSplit/>
          <w:jc w:val="center"/>
        </w:trPr>
        <w:tc>
          <w:tcPr>
            <w:tcW w:w="2317" w:type="dxa"/>
          </w:tcPr>
          <w:p w14:paraId="42DD7BE5" w14:textId="77777777" w:rsidR="002854A4" w:rsidRPr="0023730B" w:rsidRDefault="002854A4" w:rsidP="00F72AE2">
            <w:pPr>
              <w:pStyle w:val="Tablehead"/>
              <w:keepNext w:val="0"/>
              <w:rPr>
                <w:lang w:val="ru-RU"/>
              </w:rPr>
            </w:pPr>
            <w:r w:rsidRPr="0023730B">
              <w:rPr>
                <w:lang w:val="ru-RU"/>
              </w:rPr>
              <w:t>Уровень защиты</w:t>
            </w:r>
          </w:p>
        </w:tc>
        <w:tc>
          <w:tcPr>
            <w:tcW w:w="832" w:type="dxa"/>
          </w:tcPr>
          <w:p w14:paraId="45E6D90E" w14:textId="77777777" w:rsidR="002854A4" w:rsidRPr="0023730B" w:rsidRDefault="002854A4" w:rsidP="00F72AE2">
            <w:pPr>
              <w:pStyle w:val="Tablehead"/>
              <w:keepNext w:val="0"/>
              <w:rPr>
                <w:i/>
                <w:iCs/>
                <w:lang w:val="ru-RU"/>
              </w:rPr>
            </w:pPr>
            <w:proofErr w:type="spellStart"/>
            <w:r w:rsidRPr="0023730B">
              <w:rPr>
                <w:i/>
                <w:iCs/>
                <w:lang w:val="ru-RU"/>
              </w:rPr>
              <w:t>R</w:t>
            </w:r>
            <w:r w:rsidRPr="0023730B">
              <w:rPr>
                <w:i/>
                <w:iCs/>
                <w:vertAlign w:val="subscript"/>
                <w:lang w:val="ru-RU"/>
              </w:rPr>
              <w:t>all</w:t>
            </w:r>
            <w:proofErr w:type="spellEnd"/>
          </w:p>
        </w:tc>
        <w:tc>
          <w:tcPr>
            <w:tcW w:w="833" w:type="dxa"/>
          </w:tcPr>
          <w:p w14:paraId="4421D842" w14:textId="77777777" w:rsidR="002854A4" w:rsidRPr="0023730B" w:rsidRDefault="002854A4" w:rsidP="00F72AE2">
            <w:pPr>
              <w:pStyle w:val="Tablehead"/>
              <w:keepNext w:val="0"/>
              <w:rPr>
                <w:lang w:val="ru-RU"/>
              </w:rPr>
            </w:pPr>
            <w:r w:rsidRPr="0023730B">
              <w:rPr>
                <w:i/>
                <w:iCs/>
                <w:lang w:val="ru-RU"/>
              </w:rPr>
              <w:t>R</w:t>
            </w:r>
            <w:r w:rsidRPr="0023730B">
              <w:rPr>
                <w:vertAlign w:val="subscript"/>
                <w:lang w:val="ru-RU"/>
              </w:rPr>
              <w:t>0</w:t>
            </w:r>
          </w:p>
        </w:tc>
      </w:tr>
      <w:tr w:rsidR="002854A4" w:rsidRPr="0023730B" w14:paraId="76A4D0C2" w14:textId="77777777" w:rsidTr="00A637D1">
        <w:trPr>
          <w:cantSplit/>
          <w:jc w:val="center"/>
        </w:trPr>
        <w:tc>
          <w:tcPr>
            <w:tcW w:w="2317" w:type="dxa"/>
          </w:tcPr>
          <w:p w14:paraId="77BDAB1E" w14:textId="77777777" w:rsidR="002854A4" w:rsidRPr="0023730B" w:rsidRDefault="002854A4" w:rsidP="00F72AE2">
            <w:pPr>
              <w:pStyle w:val="Tabletext"/>
              <w:jc w:val="center"/>
              <w:rPr>
                <w:lang w:val="ru-RU"/>
              </w:rPr>
            </w:pPr>
            <w:r w:rsidRPr="0023730B">
              <w:rPr>
                <w:lang w:val="ru-RU"/>
              </w:rPr>
              <w:t>0</w:t>
            </w:r>
          </w:p>
        </w:tc>
        <w:tc>
          <w:tcPr>
            <w:tcW w:w="832" w:type="dxa"/>
          </w:tcPr>
          <w:p w14:paraId="425A976F" w14:textId="77777777" w:rsidR="002854A4" w:rsidRPr="0023730B" w:rsidRDefault="002854A4" w:rsidP="00F72AE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0,25</w:t>
            </w:r>
          </w:p>
        </w:tc>
        <w:tc>
          <w:tcPr>
            <w:tcW w:w="833" w:type="dxa"/>
          </w:tcPr>
          <w:p w14:paraId="287048C7" w14:textId="77777777" w:rsidR="002854A4" w:rsidRPr="0023730B" w:rsidRDefault="002854A4" w:rsidP="00F72AE2">
            <w:pPr>
              <w:pStyle w:val="Tabletext"/>
              <w:jc w:val="center"/>
              <w:rPr>
                <w:lang w:val="ru-RU"/>
              </w:rPr>
            </w:pPr>
            <w:r w:rsidRPr="0023730B">
              <w:rPr>
                <w:lang w:val="ru-RU"/>
              </w:rPr>
              <w:t>1/4</w:t>
            </w:r>
          </w:p>
        </w:tc>
      </w:tr>
      <w:tr w:rsidR="002854A4" w:rsidRPr="0023730B" w14:paraId="577FBABE" w14:textId="77777777" w:rsidTr="00A637D1">
        <w:trPr>
          <w:cantSplit/>
          <w:jc w:val="center"/>
        </w:trPr>
        <w:tc>
          <w:tcPr>
            <w:tcW w:w="2317" w:type="dxa"/>
          </w:tcPr>
          <w:p w14:paraId="2BE993D8" w14:textId="77777777" w:rsidR="002854A4" w:rsidRPr="0023730B" w:rsidRDefault="002854A4" w:rsidP="00F72AE2">
            <w:pPr>
              <w:pStyle w:val="Tabletext"/>
              <w:jc w:val="center"/>
              <w:rPr>
                <w:lang w:val="ru-RU"/>
              </w:rPr>
            </w:pPr>
            <w:r w:rsidRPr="0023730B">
              <w:rPr>
                <w:lang w:val="ru-RU"/>
              </w:rPr>
              <w:t>1</w:t>
            </w:r>
          </w:p>
        </w:tc>
        <w:tc>
          <w:tcPr>
            <w:tcW w:w="832" w:type="dxa"/>
          </w:tcPr>
          <w:p w14:paraId="3AD99891" w14:textId="77777777" w:rsidR="002854A4" w:rsidRPr="0023730B" w:rsidRDefault="002854A4" w:rsidP="00F72AE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0,33</w:t>
            </w:r>
          </w:p>
        </w:tc>
        <w:tc>
          <w:tcPr>
            <w:tcW w:w="833" w:type="dxa"/>
          </w:tcPr>
          <w:p w14:paraId="48BEB703" w14:textId="77777777" w:rsidR="002854A4" w:rsidRPr="0023730B" w:rsidRDefault="002854A4" w:rsidP="00F72AE2">
            <w:pPr>
              <w:pStyle w:val="Tabletext"/>
              <w:jc w:val="center"/>
              <w:rPr>
                <w:lang w:val="ru-RU"/>
              </w:rPr>
            </w:pPr>
            <w:r w:rsidRPr="0023730B">
              <w:rPr>
                <w:lang w:val="ru-RU"/>
              </w:rPr>
              <w:t>1/3</w:t>
            </w:r>
          </w:p>
        </w:tc>
      </w:tr>
      <w:tr w:rsidR="002854A4" w:rsidRPr="0023730B" w14:paraId="2F433910" w14:textId="77777777" w:rsidTr="00A637D1">
        <w:trPr>
          <w:cantSplit/>
          <w:jc w:val="center"/>
        </w:trPr>
        <w:tc>
          <w:tcPr>
            <w:tcW w:w="2317" w:type="dxa"/>
          </w:tcPr>
          <w:p w14:paraId="5A2BDDE5" w14:textId="77777777" w:rsidR="002854A4" w:rsidRPr="0023730B" w:rsidRDefault="002854A4" w:rsidP="00F72AE2">
            <w:pPr>
              <w:pStyle w:val="Tabletext"/>
              <w:jc w:val="center"/>
              <w:rPr>
                <w:lang w:val="ru-RU"/>
              </w:rPr>
            </w:pPr>
            <w:r w:rsidRPr="0023730B">
              <w:rPr>
                <w:lang w:val="ru-RU"/>
              </w:rPr>
              <w:t>2</w:t>
            </w:r>
          </w:p>
        </w:tc>
        <w:tc>
          <w:tcPr>
            <w:tcW w:w="832" w:type="dxa"/>
          </w:tcPr>
          <w:p w14:paraId="5FEC6FFC" w14:textId="77777777" w:rsidR="002854A4" w:rsidRPr="0023730B" w:rsidRDefault="002854A4" w:rsidP="00F72AE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0,4</w:t>
            </w:r>
          </w:p>
        </w:tc>
        <w:tc>
          <w:tcPr>
            <w:tcW w:w="833" w:type="dxa"/>
          </w:tcPr>
          <w:p w14:paraId="0C90EF91" w14:textId="77777777" w:rsidR="002854A4" w:rsidRPr="0023730B" w:rsidRDefault="002854A4" w:rsidP="00F72AE2">
            <w:pPr>
              <w:pStyle w:val="Tabletext"/>
              <w:jc w:val="center"/>
              <w:rPr>
                <w:lang w:val="ru-RU"/>
              </w:rPr>
            </w:pPr>
            <w:r w:rsidRPr="0023730B">
              <w:rPr>
                <w:lang w:val="ru-RU"/>
              </w:rPr>
              <w:t>2/5</w:t>
            </w:r>
          </w:p>
        </w:tc>
      </w:tr>
      <w:tr w:rsidR="002854A4" w:rsidRPr="0023730B" w14:paraId="59F854AF" w14:textId="77777777" w:rsidTr="00A637D1">
        <w:trPr>
          <w:cantSplit/>
          <w:jc w:val="center"/>
        </w:trPr>
        <w:tc>
          <w:tcPr>
            <w:tcW w:w="2317" w:type="dxa"/>
          </w:tcPr>
          <w:p w14:paraId="40F0D4CF" w14:textId="77777777" w:rsidR="002854A4" w:rsidRPr="0023730B" w:rsidRDefault="002854A4" w:rsidP="00F72AE2">
            <w:pPr>
              <w:pStyle w:val="Tabletext"/>
              <w:jc w:val="center"/>
              <w:rPr>
                <w:lang w:val="ru-RU"/>
              </w:rPr>
            </w:pPr>
            <w:r w:rsidRPr="0023730B">
              <w:rPr>
                <w:lang w:val="ru-RU"/>
              </w:rPr>
              <w:t>3</w:t>
            </w:r>
          </w:p>
        </w:tc>
        <w:tc>
          <w:tcPr>
            <w:tcW w:w="832" w:type="dxa"/>
          </w:tcPr>
          <w:p w14:paraId="7220D34D" w14:textId="77777777" w:rsidR="002854A4" w:rsidRPr="0023730B" w:rsidRDefault="002854A4" w:rsidP="00F72AE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0,5</w:t>
            </w:r>
          </w:p>
        </w:tc>
        <w:tc>
          <w:tcPr>
            <w:tcW w:w="833" w:type="dxa"/>
          </w:tcPr>
          <w:p w14:paraId="70572376" w14:textId="77777777" w:rsidR="002854A4" w:rsidRPr="0023730B" w:rsidRDefault="002854A4" w:rsidP="00F72AE2">
            <w:pPr>
              <w:pStyle w:val="Tabletext"/>
              <w:jc w:val="center"/>
              <w:rPr>
                <w:lang w:val="ru-RU"/>
              </w:rPr>
            </w:pPr>
            <w:r w:rsidRPr="0023730B">
              <w:rPr>
                <w:lang w:val="ru-RU"/>
              </w:rPr>
              <w:t>1/2</w:t>
            </w:r>
          </w:p>
        </w:tc>
      </w:tr>
    </w:tbl>
    <w:p w14:paraId="4552CEB0" w14:textId="77777777" w:rsidR="00D94B87" w:rsidRPr="0023730B" w:rsidRDefault="00D94B87" w:rsidP="00F72AE2">
      <w:pPr>
        <w:pStyle w:val="Tablefin"/>
        <w:rPr>
          <w:lang w:val="ru-RU"/>
        </w:rPr>
      </w:pPr>
    </w:p>
    <w:p w14:paraId="26D5B04B" w14:textId="1FD96EA8" w:rsidR="002854A4" w:rsidRPr="0023730B" w:rsidRDefault="00A1386F" w:rsidP="002854A4">
      <w:pPr>
        <w:pStyle w:val="TableNo"/>
        <w:keepLines/>
        <w:rPr>
          <w:lang w:val="ru-RU"/>
        </w:rPr>
      </w:pPr>
      <w:r w:rsidRPr="0023730B">
        <w:rPr>
          <w:lang w:val="ru-RU"/>
        </w:rPr>
        <w:lastRenderedPageBreak/>
        <w:t>ТАБЛИЦА 27</w:t>
      </w:r>
    </w:p>
    <w:p w14:paraId="6ED8E43E" w14:textId="77777777" w:rsidR="002854A4" w:rsidRPr="0023730B" w:rsidRDefault="002854A4" w:rsidP="002854A4">
      <w:pPr>
        <w:pStyle w:val="Tabletitle"/>
        <w:rPr>
          <w:lang w:val="ru-RU"/>
        </w:rPr>
      </w:pPr>
      <w:r w:rsidRPr="0023730B">
        <w:rPr>
          <w:lang w:val="ru-RU"/>
        </w:rPr>
        <w:t>Сочетания значений скорости передачи данных для MSC с 16-QAM</w:t>
      </w:r>
    </w:p>
    <w:tbl>
      <w:tblPr>
        <w:tblW w:w="0" w:type="auto"/>
        <w:jc w:val="center"/>
        <w:tblLayout w:type="fixed"/>
        <w:tblLook w:val="00A0" w:firstRow="1" w:lastRow="0" w:firstColumn="1" w:lastColumn="0" w:noHBand="0" w:noVBand="0"/>
      </w:tblPr>
      <w:tblGrid>
        <w:gridCol w:w="2101"/>
        <w:gridCol w:w="810"/>
        <w:gridCol w:w="811"/>
        <w:gridCol w:w="811"/>
        <w:gridCol w:w="811"/>
      </w:tblGrid>
      <w:tr w:rsidR="002854A4" w:rsidRPr="0023730B" w14:paraId="0496E13E" w14:textId="77777777" w:rsidTr="00A637D1">
        <w:trPr>
          <w:cantSplit/>
          <w:jc w:val="center"/>
        </w:trPr>
        <w:tc>
          <w:tcPr>
            <w:tcW w:w="2101" w:type="dxa"/>
            <w:tcBorders>
              <w:top w:val="single" w:sz="4" w:space="0" w:color="000000"/>
              <w:left w:val="single" w:sz="4" w:space="0" w:color="000000"/>
              <w:bottom w:val="single" w:sz="2" w:space="0" w:color="auto"/>
            </w:tcBorders>
          </w:tcPr>
          <w:p w14:paraId="11B904CE" w14:textId="77777777" w:rsidR="002854A4" w:rsidRPr="0023730B" w:rsidRDefault="002854A4" w:rsidP="009F280F">
            <w:pPr>
              <w:pStyle w:val="Tablehead"/>
              <w:keepLines/>
              <w:rPr>
                <w:lang w:val="ru-RU"/>
              </w:rPr>
            </w:pPr>
            <w:r w:rsidRPr="0023730B">
              <w:rPr>
                <w:lang w:val="ru-RU"/>
              </w:rPr>
              <w:t>Уровень защиты</w:t>
            </w:r>
          </w:p>
        </w:tc>
        <w:tc>
          <w:tcPr>
            <w:tcW w:w="810" w:type="dxa"/>
            <w:tcBorders>
              <w:top w:val="single" w:sz="4" w:space="0" w:color="000000"/>
              <w:left w:val="single" w:sz="4" w:space="0" w:color="000000"/>
              <w:bottom w:val="single" w:sz="2" w:space="0" w:color="auto"/>
            </w:tcBorders>
          </w:tcPr>
          <w:p w14:paraId="01FA0411" w14:textId="77777777" w:rsidR="002854A4" w:rsidRPr="0023730B" w:rsidRDefault="002854A4" w:rsidP="009F280F">
            <w:pPr>
              <w:pStyle w:val="Tablehead"/>
              <w:keepLines/>
              <w:rPr>
                <w:i/>
                <w:iCs/>
                <w:lang w:val="ru-RU"/>
              </w:rPr>
            </w:pPr>
            <w:proofErr w:type="spellStart"/>
            <w:r w:rsidRPr="0023730B">
              <w:rPr>
                <w:i/>
                <w:iCs/>
                <w:lang w:val="ru-RU"/>
              </w:rPr>
              <w:t>R</w:t>
            </w:r>
            <w:r w:rsidRPr="0023730B">
              <w:rPr>
                <w:i/>
                <w:iCs/>
                <w:vertAlign w:val="subscript"/>
                <w:lang w:val="ru-RU"/>
              </w:rPr>
              <w:t>all</w:t>
            </w:r>
            <w:proofErr w:type="spellEnd"/>
          </w:p>
        </w:tc>
        <w:tc>
          <w:tcPr>
            <w:tcW w:w="811" w:type="dxa"/>
            <w:tcBorders>
              <w:top w:val="single" w:sz="4" w:space="0" w:color="000000"/>
              <w:left w:val="single" w:sz="4" w:space="0" w:color="000000"/>
              <w:bottom w:val="single" w:sz="2" w:space="0" w:color="auto"/>
            </w:tcBorders>
          </w:tcPr>
          <w:p w14:paraId="6F7AC09D" w14:textId="77777777" w:rsidR="002854A4" w:rsidRPr="0023730B" w:rsidRDefault="002854A4" w:rsidP="009F280F">
            <w:pPr>
              <w:pStyle w:val="Tablehead"/>
              <w:keepLines/>
              <w:rPr>
                <w:lang w:val="ru-RU"/>
              </w:rPr>
            </w:pPr>
            <w:r w:rsidRPr="0023730B">
              <w:rPr>
                <w:i/>
                <w:iCs/>
                <w:lang w:val="ru-RU"/>
              </w:rPr>
              <w:t>R</w:t>
            </w:r>
            <w:r w:rsidRPr="0023730B">
              <w:rPr>
                <w:vertAlign w:val="subscript"/>
                <w:lang w:val="ru-RU"/>
              </w:rPr>
              <w:t>0</w:t>
            </w:r>
          </w:p>
        </w:tc>
        <w:tc>
          <w:tcPr>
            <w:tcW w:w="811" w:type="dxa"/>
            <w:tcBorders>
              <w:top w:val="single" w:sz="4" w:space="0" w:color="000000"/>
              <w:left w:val="single" w:sz="4" w:space="0" w:color="000000"/>
              <w:bottom w:val="single" w:sz="2" w:space="0" w:color="auto"/>
            </w:tcBorders>
          </w:tcPr>
          <w:p w14:paraId="533C28F8" w14:textId="77777777" w:rsidR="002854A4" w:rsidRPr="0023730B" w:rsidRDefault="002854A4" w:rsidP="009F280F">
            <w:pPr>
              <w:pStyle w:val="Tablehead"/>
              <w:keepLines/>
              <w:rPr>
                <w:lang w:val="ru-RU"/>
              </w:rPr>
            </w:pPr>
            <w:r w:rsidRPr="0023730B">
              <w:rPr>
                <w:i/>
                <w:iCs/>
                <w:lang w:val="ru-RU"/>
              </w:rPr>
              <w:t>R</w:t>
            </w:r>
            <w:r w:rsidRPr="0023730B">
              <w:rPr>
                <w:vertAlign w:val="subscript"/>
                <w:lang w:val="ru-RU"/>
              </w:rPr>
              <w:t>1</w:t>
            </w:r>
          </w:p>
        </w:tc>
        <w:tc>
          <w:tcPr>
            <w:tcW w:w="811" w:type="dxa"/>
            <w:tcBorders>
              <w:top w:val="single" w:sz="4" w:space="0" w:color="000000"/>
              <w:left w:val="single" w:sz="4" w:space="0" w:color="000000"/>
              <w:bottom w:val="single" w:sz="2" w:space="0" w:color="auto"/>
              <w:right w:val="single" w:sz="4" w:space="0" w:color="000000"/>
            </w:tcBorders>
          </w:tcPr>
          <w:p w14:paraId="45FC8C15" w14:textId="77777777" w:rsidR="002854A4" w:rsidRPr="0023730B" w:rsidRDefault="002854A4" w:rsidP="009F280F">
            <w:pPr>
              <w:pStyle w:val="Tablehead"/>
              <w:keepLines/>
              <w:rPr>
                <w:i/>
                <w:iCs/>
                <w:lang w:val="ru-RU"/>
              </w:rPr>
            </w:pPr>
            <w:proofErr w:type="spellStart"/>
            <w:r w:rsidRPr="0023730B">
              <w:rPr>
                <w:i/>
                <w:iCs/>
                <w:lang w:val="ru-RU"/>
              </w:rPr>
              <w:t>Ry</w:t>
            </w:r>
            <w:r w:rsidRPr="0023730B">
              <w:rPr>
                <w:i/>
                <w:iCs/>
                <w:vertAlign w:val="subscript"/>
                <w:lang w:val="ru-RU"/>
              </w:rPr>
              <w:t>lcm</w:t>
            </w:r>
            <w:proofErr w:type="spellEnd"/>
          </w:p>
        </w:tc>
      </w:tr>
      <w:tr w:rsidR="002854A4" w:rsidRPr="0023730B" w14:paraId="5B75C2EE" w14:textId="77777777" w:rsidTr="00A637D1">
        <w:trPr>
          <w:cantSplit/>
          <w:jc w:val="center"/>
        </w:trPr>
        <w:tc>
          <w:tcPr>
            <w:tcW w:w="2101" w:type="dxa"/>
            <w:tcBorders>
              <w:top w:val="single" w:sz="2" w:space="0" w:color="auto"/>
              <w:left w:val="single" w:sz="2" w:space="0" w:color="auto"/>
              <w:bottom w:val="single" w:sz="2" w:space="0" w:color="auto"/>
              <w:right w:val="single" w:sz="2" w:space="0" w:color="auto"/>
            </w:tcBorders>
          </w:tcPr>
          <w:p w14:paraId="2B4BB24F" w14:textId="77777777" w:rsidR="002854A4" w:rsidRPr="0023730B" w:rsidRDefault="002854A4" w:rsidP="009F280F">
            <w:pPr>
              <w:pStyle w:val="Tabletext"/>
              <w:keepNext/>
              <w:keepLines/>
              <w:jc w:val="center"/>
              <w:rPr>
                <w:lang w:val="ru-RU"/>
              </w:rPr>
            </w:pPr>
            <w:r w:rsidRPr="0023730B">
              <w:rPr>
                <w:lang w:val="ru-RU"/>
              </w:rPr>
              <w:t>0</w:t>
            </w:r>
          </w:p>
        </w:tc>
        <w:tc>
          <w:tcPr>
            <w:tcW w:w="810" w:type="dxa"/>
            <w:tcBorders>
              <w:top w:val="single" w:sz="2" w:space="0" w:color="auto"/>
              <w:left w:val="single" w:sz="2" w:space="0" w:color="auto"/>
              <w:bottom w:val="single" w:sz="2" w:space="0" w:color="auto"/>
              <w:right w:val="single" w:sz="2" w:space="0" w:color="auto"/>
            </w:tcBorders>
          </w:tcPr>
          <w:p w14:paraId="12044FAD" w14:textId="77777777" w:rsidR="002854A4" w:rsidRPr="0023730B" w:rsidRDefault="002854A4" w:rsidP="009F280F">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0,33</w:t>
            </w:r>
          </w:p>
        </w:tc>
        <w:tc>
          <w:tcPr>
            <w:tcW w:w="811" w:type="dxa"/>
            <w:tcBorders>
              <w:top w:val="single" w:sz="2" w:space="0" w:color="auto"/>
              <w:left w:val="single" w:sz="2" w:space="0" w:color="auto"/>
              <w:bottom w:val="single" w:sz="2" w:space="0" w:color="auto"/>
              <w:right w:val="single" w:sz="2" w:space="0" w:color="auto"/>
            </w:tcBorders>
          </w:tcPr>
          <w:p w14:paraId="4A71648E" w14:textId="77777777" w:rsidR="002854A4" w:rsidRPr="0023730B" w:rsidRDefault="002854A4" w:rsidP="009F280F">
            <w:pPr>
              <w:pStyle w:val="Tabletext"/>
              <w:keepNext/>
              <w:keepLines/>
              <w:jc w:val="center"/>
              <w:rPr>
                <w:lang w:val="ru-RU"/>
              </w:rPr>
            </w:pPr>
            <w:r w:rsidRPr="0023730B">
              <w:rPr>
                <w:lang w:val="ru-RU"/>
              </w:rPr>
              <w:t>1/6</w:t>
            </w:r>
          </w:p>
        </w:tc>
        <w:tc>
          <w:tcPr>
            <w:tcW w:w="811" w:type="dxa"/>
            <w:tcBorders>
              <w:top w:val="single" w:sz="2" w:space="0" w:color="auto"/>
              <w:left w:val="single" w:sz="2" w:space="0" w:color="auto"/>
              <w:bottom w:val="single" w:sz="2" w:space="0" w:color="auto"/>
              <w:right w:val="single" w:sz="2" w:space="0" w:color="auto"/>
            </w:tcBorders>
          </w:tcPr>
          <w:p w14:paraId="7B2B8B13" w14:textId="77777777" w:rsidR="002854A4" w:rsidRPr="0023730B" w:rsidRDefault="002854A4" w:rsidP="009F280F">
            <w:pPr>
              <w:pStyle w:val="Tabletext"/>
              <w:keepNext/>
              <w:keepLines/>
              <w:jc w:val="center"/>
              <w:rPr>
                <w:lang w:val="ru-RU"/>
              </w:rPr>
            </w:pPr>
            <w:r w:rsidRPr="0023730B">
              <w:rPr>
                <w:lang w:val="ru-RU"/>
              </w:rPr>
              <w:t>1/2</w:t>
            </w:r>
          </w:p>
        </w:tc>
        <w:tc>
          <w:tcPr>
            <w:tcW w:w="811" w:type="dxa"/>
            <w:tcBorders>
              <w:top w:val="single" w:sz="2" w:space="0" w:color="auto"/>
              <w:left w:val="single" w:sz="2" w:space="0" w:color="auto"/>
              <w:bottom w:val="single" w:sz="2" w:space="0" w:color="auto"/>
              <w:right w:val="single" w:sz="2" w:space="0" w:color="auto"/>
            </w:tcBorders>
          </w:tcPr>
          <w:p w14:paraId="508362E5" w14:textId="77777777" w:rsidR="002854A4" w:rsidRPr="0023730B" w:rsidRDefault="002854A4" w:rsidP="009F280F">
            <w:pPr>
              <w:pStyle w:val="Tabletext"/>
              <w:keepNext/>
              <w:keepLines/>
              <w:jc w:val="center"/>
              <w:rPr>
                <w:lang w:val="ru-RU"/>
              </w:rPr>
            </w:pPr>
            <w:r w:rsidRPr="0023730B">
              <w:rPr>
                <w:lang w:val="ru-RU"/>
              </w:rPr>
              <w:t>6</w:t>
            </w:r>
          </w:p>
        </w:tc>
      </w:tr>
      <w:tr w:rsidR="002854A4" w:rsidRPr="0023730B" w14:paraId="114CC1B5" w14:textId="77777777" w:rsidTr="00A637D1">
        <w:trPr>
          <w:cantSplit/>
          <w:jc w:val="center"/>
        </w:trPr>
        <w:tc>
          <w:tcPr>
            <w:tcW w:w="2101" w:type="dxa"/>
            <w:tcBorders>
              <w:top w:val="single" w:sz="2" w:space="0" w:color="auto"/>
              <w:left w:val="single" w:sz="2" w:space="0" w:color="auto"/>
              <w:bottom w:val="single" w:sz="2" w:space="0" w:color="auto"/>
              <w:right w:val="single" w:sz="2" w:space="0" w:color="auto"/>
            </w:tcBorders>
          </w:tcPr>
          <w:p w14:paraId="4FC41933" w14:textId="77777777" w:rsidR="002854A4" w:rsidRPr="0023730B" w:rsidRDefault="002854A4" w:rsidP="009F280F">
            <w:pPr>
              <w:pStyle w:val="Tabletext"/>
              <w:keepNext/>
              <w:keepLines/>
              <w:jc w:val="center"/>
              <w:rPr>
                <w:lang w:val="ru-RU"/>
              </w:rPr>
            </w:pPr>
            <w:r w:rsidRPr="0023730B">
              <w:rPr>
                <w:lang w:val="ru-RU"/>
              </w:rPr>
              <w:t>1</w:t>
            </w:r>
          </w:p>
        </w:tc>
        <w:tc>
          <w:tcPr>
            <w:tcW w:w="810" w:type="dxa"/>
            <w:tcBorders>
              <w:top w:val="single" w:sz="2" w:space="0" w:color="auto"/>
              <w:left w:val="single" w:sz="2" w:space="0" w:color="auto"/>
              <w:bottom w:val="single" w:sz="2" w:space="0" w:color="auto"/>
              <w:right w:val="single" w:sz="2" w:space="0" w:color="auto"/>
            </w:tcBorders>
          </w:tcPr>
          <w:p w14:paraId="31079338" w14:textId="77777777" w:rsidR="002854A4" w:rsidRPr="0023730B" w:rsidRDefault="002854A4" w:rsidP="009F280F">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0,41</w:t>
            </w:r>
          </w:p>
        </w:tc>
        <w:tc>
          <w:tcPr>
            <w:tcW w:w="811" w:type="dxa"/>
            <w:tcBorders>
              <w:top w:val="single" w:sz="2" w:space="0" w:color="auto"/>
              <w:left w:val="single" w:sz="2" w:space="0" w:color="auto"/>
              <w:bottom w:val="single" w:sz="2" w:space="0" w:color="auto"/>
              <w:right w:val="single" w:sz="2" w:space="0" w:color="auto"/>
            </w:tcBorders>
          </w:tcPr>
          <w:p w14:paraId="0AA78F15" w14:textId="77777777" w:rsidR="002854A4" w:rsidRPr="0023730B" w:rsidRDefault="002854A4" w:rsidP="009F280F">
            <w:pPr>
              <w:pStyle w:val="Tabletext"/>
              <w:keepNext/>
              <w:keepLines/>
              <w:jc w:val="center"/>
              <w:rPr>
                <w:lang w:val="ru-RU"/>
              </w:rPr>
            </w:pPr>
            <w:r w:rsidRPr="0023730B">
              <w:rPr>
                <w:lang w:val="ru-RU"/>
              </w:rPr>
              <w:t>1/4</w:t>
            </w:r>
          </w:p>
        </w:tc>
        <w:tc>
          <w:tcPr>
            <w:tcW w:w="811" w:type="dxa"/>
            <w:tcBorders>
              <w:top w:val="single" w:sz="2" w:space="0" w:color="auto"/>
              <w:left w:val="single" w:sz="2" w:space="0" w:color="auto"/>
              <w:bottom w:val="single" w:sz="2" w:space="0" w:color="auto"/>
              <w:right w:val="single" w:sz="2" w:space="0" w:color="auto"/>
            </w:tcBorders>
          </w:tcPr>
          <w:p w14:paraId="5928D3E5" w14:textId="77777777" w:rsidR="002854A4" w:rsidRPr="0023730B" w:rsidRDefault="002854A4" w:rsidP="009F280F">
            <w:pPr>
              <w:pStyle w:val="Tabletext"/>
              <w:keepNext/>
              <w:keepLines/>
              <w:jc w:val="center"/>
              <w:rPr>
                <w:lang w:val="ru-RU"/>
              </w:rPr>
            </w:pPr>
            <w:r w:rsidRPr="0023730B">
              <w:rPr>
                <w:lang w:val="ru-RU"/>
              </w:rPr>
              <w:t>4/7</w:t>
            </w:r>
          </w:p>
        </w:tc>
        <w:tc>
          <w:tcPr>
            <w:tcW w:w="811" w:type="dxa"/>
            <w:tcBorders>
              <w:top w:val="single" w:sz="2" w:space="0" w:color="auto"/>
              <w:left w:val="single" w:sz="2" w:space="0" w:color="auto"/>
              <w:bottom w:val="single" w:sz="2" w:space="0" w:color="auto"/>
              <w:right w:val="single" w:sz="2" w:space="0" w:color="auto"/>
            </w:tcBorders>
          </w:tcPr>
          <w:p w14:paraId="0E55EC09" w14:textId="77777777" w:rsidR="002854A4" w:rsidRPr="0023730B" w:rsidRDefault="002854A4" w:rsidP="009F280F">
            <w:pPr>
              <w:pStyle w:val="Tabletext"/>
              <w:keepNext/>
              <w:keepLines/>
              <w:jc w:val="center"/>
              <w:rPr>
                <w:lang w:val="ru-RU"/>
              </w:rPr>
            </w:pPr>
            <w:r w:rsidRPr="0023730B">
              <w:rPr>
                <w:lang w:val="ru-RU"/>
              </w:rPr>
              <w:t>28</w:t>
            </w:r>
          </w:p>
        </w:tc>
      </w:tr>
      <w:tr w:rsidR="002854A4" w:rsidRPr="0023730B" w14:paraId="0D0A4462" w14:textId="77777777" w:rsidTr="00A637D1">
        <w:trPr>
          <w:cantSplit/>
          <w:jc w:val="center"/>
        </w:trPr>
        <w:tc>
          <w:tcPr>
            <w:tcW w:w="2101" w:type="dxa"/>
            <w:tcBorders>
              <w:top w:val="single" w:sz="2" w:space="0" w:color="auto"/>
              <w:left w:val="single" w:sz="2" w:space="0" w:color="auto"/>
              <w:bottom w:val="single" w:sz="2" w:space="0" w:color="auto"/>
              <w:right w:val="single" w:sz="2" w:space="0" w:color="auto"/>
            </w:tcBorders>
          </w:tcPr>
          <w:p w14:paraId="48AFE537" w14:textId="77777777" w:rsidR="002854A4" w:rsidRPr="0023730B" w:rsidRDefault="002854A4" w:rsidP="009F280F">
            <w:pPr>
              <w:pStyle w:val="Tabletext"/>
              <w:keepNext/>
              <w:keepLines/>
              <w:jc w:val="center"/>
              <w:rPr>
                <w:lang w:val="ru-RU"/>
              </w:rPr>
            </w:pPr>
            <w:r w:rsidRPr="0023730B">
              <w:rPr>
                <w:lang w:val="ru-RU"/>
              </w:rPr>
              <w:t>2</w:t>
            </w:r>
          </w:p>
        </w:tc>
        <w:tc>
          <w:tcPr>
            <w:tcW w:w="810" w:type="dxa"/>
            <w:tcBorders>
              <w:top w:val="single" w:sz="2" w:space="0" w:color="auto"/>
              <w:left w:val="single" w:sz="2" w:space="0" w:color="auto"/>
              <w:bottom w:val="single" w:sz="2" w:space="0" w:color="auto"/>
              <w:right w:val="single" w:sz="2" w:space="0" w:color="auto"/>
            </w:tcBorders>
          </w:tcPr>
          <w:p w14:paraId="1EF94C1E" w14:textId="77777777" w:rsidR="002854A4" w:rsidRPr="0023730B" w:rsidRDefault="002854A4" w:rsidP="009F280F">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0,5</w:t>
            </w:r>
          </w:p>
        </w:tc>
        <w:tc>
          <w:tcPr>
            <w:tcW w:w="811" w:type="dxa"/>
            <w:tcBorders>
              <w:top w:val="single" w:sz="2" w:space="0" w:color="auto"/>
              <w:left w:val="single" w:sz="2" w:space="0" w:color="auto"/>
              <w:bottom w:val="single" w:sz="2" w:space="0" w:color="auto"/>
              <w:right w:val="single" w:sz="2" w:space="0" w:color="auto"/>
            </w:tcBorders>
          </w:tcPr>
          <w:p w14:paraId="5CE9EC45" w14:textId="77777777" w:rsidR="002854A4" w:rsidRPr="0023730B" w:rsidRDefault="002854A4" w:rsidP="009F280F">
            <w:pPr>
              <w:pStyle w:val="Tabletext"/>
              <w:keepNext/>
              <w:keepLines/>
              <w:jc w:val="center"/>
              <w:rPr>
                <w:lang w:val="ru-RU"/>
              </w:rPr>
            </w:pPr>
            <w:r w:rsidRPr="0023730B">
              <w:rPr>
                <w:lang w:val="ru-RU"/>
              </w:rPr>
              <w:t>1/3</w:t>
            </w:r>
          </w:p>
        </w:tc>
        <w:tc>
          <w:tcPr>
            <w:tcW w:w="811" w:type="dxa"/>
            <w:tcBorders>
              <w:top w:val="single" w:sz="2" w:space="0" w:color="auto"/>
              <w:left w:val="single" w:sz="2" w:space="0" w:color="auto"/>
              <w:bottom w:val="single" w:sz="2" w:space="0" w:color="auto"/>
              <w:right w:val="single" w:sz="2" w:space="0" w:color="auto"/>
            </w:tcBorders>
          </w:tcPr>
          <w:p w14:paraId="1519F6F3" w14:textId="77777777" w:rsidR="002854A4" w:rsidRPr="0023730B" w:rsidRDefault="002854A4" w:rsidP="009F280F">
            <w:pPr>
              <w:pStyle w:val="Tabletext"/>
              <w:keepNext/>
              <w:keepLines/>
              <w:jc w:val="center"/>
              <w:rPr>
                <w:lang w:val="ru-RU"/>
              </w:rPr>
            </w:pPr>
            <w:r w:rsidRPr="0023730B">
              <w:rPr>
                <w:lang w:val="ru-RU"/>
              </w:rPr>
              <w:t>2/3</w:t>
            </w:r>
          </w:p>
        </w:tc>
        <w:tc>
          <w:tcPr>
            <w:tcW w:w="811" w:type="dxa"/>
            <w:tcBorders>
              <w:top w:val="single" w:sz="2" w:space="0" w:color="auto"/>
              <w:left w:val="single" w:sz="2" w:space="0" w:color="auto"/>
              <w:bottom w:val="single" w:sz="2" w:space="0" w:color="auto"/>
              <w:right w:val="single" w:sz="2" w:space="0" w:color="auto"/>
            </w:tcBorders>
          </w:tcPr>
          <w:p w14:paraId="202380A0" w14:textId="77777777" w:rsidR="002854A4" w:rsidRPr="0023730B" w:rsidRDefault="002854A4" w:rsidP="009F280F">
            <w:pPr>
              <w:pStyle w:val="Tabletext"/>
              <w:keepNext/>
              <w:keepLines/>
              <w:jc w:val="center"/>
              <w:rPr>
                <w:lang w:val="ru-RU"/>
              </w:rPr>
            </w:pPr>
            <w:r w:rsidRPr="0023730B">
              <w:rPr>
                <w:lang w:val="ru-RU"/>
              </w:rPr>
              <w:t>3</w:t>
            </w:r>
          </w:p>
        </w:tc>
      </w:tr>
      <w:tr w:rsidR="002854A4" w:rsidRPr="0023730B" w14:paraId="4884CB3D" w14:textId="77777777" w:rsidTr="00A637D1">
        <w:trPr>
          <w:cantSplit/>
          <w:jc w:val="center"/>
        </w:trPr>
        <w:tc>
          <w:tcPr>
            <w:tcW w:w="2101" w:type="dxa"/>
            <w:tcBorders>
              <w:top w:val="single" w:sz="2" w:space="0" w:color="auto"/>
              <w:left w:val="single" w:sz="2" w:space="0" w:color="auto"/>
              <w:bottom w:val="single" w:sz="2" w:space="0" w:color="auto"/>
              <w:right w:val="single" w:sz="2" w:space="0" w:color="auto"/>
            </w:tcBorders>
          </w:tcPr>
          <w:p w14:paraId="5DEE174D" w14:textId="77777777" w:rsidR="002854A4" w:rsidRPr="0023730B" w:rsidRDefault="002854A4" w:rsidP="009F280F">
            <w:pPr>
              <w:pStyle w:val="Tabletext"/>
              <w:keepNext/>
              <w:keepLines/>
              <w:jc w:val="center"/>
              <w:rPr>
                <w:lang w:val="ru-RU"/>
              </w:rPr>
            </w:pPr>
            <w:r w:rsidRPr="0023730B">
              <w:rPr>
                <w:lang w:val="ru-RU"/>
              </w:rPr>
              <w:t>3</w:t>
            </w:r>
          </w:p>
        </w:tc>
        <w:tc>
          <w:tcPr>
            <w:tcW w:w="810" w:type="dxa"/>
            <w:tcBorders>
              <w:top w:val="single" w:sz="2" w:space="0" w:color="auto"/>
              <w:left w:val="single" w:sz="2" w:space="0" w:color="auto"/>
              <w:bottom w:val="single" w:sz="2" w:space="0" w:color="auto"/>
              <w:right w:val="single" w:sz="2" w:space="0" w:color="auto"/>
            </w:tcBorders>
          </w:tcPr>
          <w:p w14:paraId="1200CB8D" w14:textId="77777777" w:rsidR="002854A4" w:rsidRPr="0023730B" w:rsidRDefault="002854A4" w:rsidP="009F280F">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13"/>
              <w:rPr>
                <w:lang w:val="ru-RU"/>
              </w:rPr>
            </w:pPr>
            <w:r w:rsidRPr="0023730B">
              <w:rPr>
                <w:lang w:val="ru-RU"/>
              </w:rPr>
              <w:t>0,62</w:t>
            </w:r>
          </w:p>
        </w:tc>
        <w:tc>
          <w:tcPr>
            <w:tcW w:w="811" w:type="dxa"/>
            <w:tcBorders>
              <w:top w:val="single" w:sz="2" w:space="0" w:color="auto"/>
              <w:left w:val="single" w:sz="2" w:space="0" w:color="auto"/>
              <w:bottom w:val="single" w:sz="2" w:space="0" w:color="auto"/>
              <w:right w:val="single" w:sz="2" w:space="0" w:color="auto"/>
            </w:tcBorders>
          </w:tcPr>
          <w:p w14:paraId="438DAD40" w14:textId="77777777" w:rsidR="002854A4" w:rsidRPr="0023730B" w:rsidRDefault="002854A4" w:rsidP="009F280F">
            <w:pPr>
              <w:pStyle w:val="Tabletext"/>
              <w:keepNext/>
              <w:keepLines/>
              <w:jc w:val="center"/>
              <w:rPr>
                <w:lang w:val="ru-RU"/>
              </w:rPr>
            </w:pPr>
            <w:r w:rsidRPr="0023730B">
              <w:rPr>
                <w:lang w:val="ru-RU"/>
              </w:rPr>
              <w:t>1/2</w:t>
            </w:r>
          </w:p>
        </w:tc>
        <w:tc>
          <w:tcPr>
            <w:tcW w:w="811" w:type="dxa"/>
            <w:tcBorders>
              <w:top w:val="single" w:sz="2" w:space="0" w:color="auto"/>
              <w:left w:val="single" w:sz="2" w:space="0" w:color="auto"/>
              <w:bottom w:val="single" w:sz="2" w:space="0" w:color="auto"/>
              <w:right w:val="single" w:sz="2" w:space="0" w:color="auto"/>
            </w:tcBorders>
          </w:tcPr>
          <w:p w14:paraId="2D3C3F9A" w14:textId="77777777" w:rsidR="002854A4" w:rsidRPr="0023730B" w:rsidRDefault="002854A4" w:rsidP="009F280F">
            <w:pPr>
              <w:pStyle w:val="Tabletext"/>
              <w:keepNext/>
              <w:keepLines/>
              <w:jc w:val="center"/>
              <w:rPr>
                <w:lang w:val="ru-RU"/>
              </w:rPr>
            </w:pPr>
            <w:r w:rsidRPr="0023730B">
              <w:rPr>
                <w:lang w:val="ru-RU"/>
              </w:rPr>
              <w:t>3/4</w:t>
            </w:r>
          </w:p>
        </w:tc>
        <w:tc>
          <w:tcPr>
            <w:tcW w:w="811" w:type="dxa"/>
            <w:tcBorders>
              <w:top w:val="single" w:sz="2" w:space="0" w:color="auto"/>
              <w:left w:val="single" w:sz="2" w:space="0" w:color="auto"/>
              <w:bottom w:val="single" w:sz="2" w:space="0" w:color="auto"/>
              <w:right w:val="single" w:sz="2" w:space="0" w:color="auto"/>
            </w:tcBorders>
          </w:tcPr>
          <w:p w14:paraId="7B60B821" w14:textId="77777777" w:rsidR="002854A4" w:rsidRPr="0023730B" w:rsidRDefault="002854A4" w:rsidP="009F280F">
            <w:pPr>
              <w:pStyle w:val="Tabletext"/>
              <w:keepNext/>
              <w:keepLines/>
              <w:jc w:val="center"/>
              <w:rPr>
                <w:lang w:val="ru-RU"/>
              </w:rPr>
            </w:pPr>
            <w:r w:rsidRPr="0023730B">
              <w:rPr>
                <w:lang w:val="ru-RU"/>
              </w:rPr>
              <w:t>4</w:t>
            </w:r>
          </w:p>
        </w:tc>
      </w:tr>
    </w:tbl>
    <w:p w14:paraId="797F2651" w14:textId="77777777" w:rsidR="00AA1393" w:rsidRPr="0023730B" w:rsidRDefault="00AA1393" w:rsidP="00AA1393">
      <w:pPr>
        <w:pStyle w:val="Tablefin"/>
        <w:rPr>
          <w:lang w:val="ru-RU"/>
        </w:rPr>
      </w:pPr>
    </w:p>
    <w:p w14:paraId="2975C9BD" w14:textId="77777777" w:rsidR="002854A4" w:rsidRPr="0023730B" w:rsidRDefault="002854A4" w:rsidP="002854A4">
      <w:pPr>
        <w:rPr>
          <w:lang w:val="ru-RU"/>
        </w:rPr>
      </w:pPr>
      <w:r w:rsidRPr="0023730B">
        <w:rPr>
          <w:lang w:val="ru-RU"/>
        </w:rPr>
        <w:t>В одном кадре мультиплекса должны применяться одно или два значения общей скорости кодирования. При использовании двух значений общей скорости кодирования оба должны принадлежать одному и тому же созвездию.</w:t>
      </w:r>
    </w:p>
    <w:p w14:paraId="26C924B0" w14:textId="77777777" w:rsidR="002854A4" w:rsidRPr="0023730B" w:rsidRDefault="002854A4" w:rsidP="002854A4">
      <w:pPr>
        <w:pStyle w:val="Heading2"/>
        <w:rPr>
          <w:lang w:val="ru-RU"/>
        </w:rPr>
      </w:pPr>
      <w:bookmarkStart w:id="210" w:name="_Toc233089233"/>
      <w:r w:rsidRPr="0023730B">
        <w:rPr>
          <w:lang w:val="ru-RU"/>
        </w:rPr>
        <w:t>5.4</w:t>
      </w:r>
      <w:r w:rsidRPr="0023730B">
        <w:rPr>
          <w:lang w:val="ru-RU"/>
        </w:rPr>
        <w:tab/>
        <w:t>Кодирование SDC</w:t>
      </w:r>
      <w:bookmarkEnd w:id="210"/>
    </w:p>
    <w:p w14:paraId="0D91434A" w14:textId="77777777" w:rsidR="002854A4" w:rsidRPr="0023730B" w:rsidRDefault="002854A4" w:rsidP="002854A4">
      <w:pPr>
        <w:rPr>
          <w:lang w:val="ru-RU"/>
        </w:rPr>
      </w:pPr>
      <w:r w:rsidRPr="0023730B">
        <w:rPr>
          <w:lang w:val="ru-RU"/>
        </w:rPr>
        <w:t>В SDC используется отображение в 4</w:t>
      </w:r>
      <w:r w:rsidRPr="0023730B">
        <w:rPr>
          <w:lang w:val="ru-RU"/>
        </w:rPr>
        <w:noBreakHyphen/>
        <w:t>QAM со скоростью кодирования 0,5 или 0,25: выбор возможен между более высокой пропускной способностью и большей устойчивостью к ошибкам.</w:t>
      </w:r>
    </w:p>
    <w:p w14:paraId="18CF2F13" w14:textId="5BF24E84" w:rsidR="002854A4" w:rsidRPr="0023730B" w:rsidRDefault="002854A4" w:rsidP="002854A4">
      <w:pPr>
        <w:rPr>
          <w:lang w:val="ru-RU"/>
        </w:rPr>
      </w:pPr>
      <w:r w:rsidRPr="0023730B">
        <w:rPr>
          <w:lang w:val="ru-RU"/>
        </w:rPr>
        <w:t>Созвездие и скорость кодирования следует выбирать с учетом параметров MSC, с тем чтобы обеспечить более высокую устойчивость для SDC по сравнению MSC.</w:t>
      </w:r>
    </w:p>
    <w:p w14:paraId="5F4DA06D" w14:textId="77777777" w:rsidR="002854A4" w:rsidRPr="0023730B" w:rsidRDefault="002854A4" w:rsidP="002854A4">
      <w:pPr>
        <w:pStyle w:val="Heading2"/>
        <w:rPr>
          <w:lang w:val="ru-RU"/>
        </w:rPr>
      </w:pPr>
      <w:bookmarkStart w:id="211" w:name="_Toc233089234"/>
      <w:r w:rsidRPr="0023730B">
        <w:rPr>
          <w:lang w:val="ru-RU"/>
        </w:rPr>
        <w:t>5.5</w:t>
      </w:r>
      <w:r w:rsidRPr="0023730B">
        <w:rPr>
          <w:lang w:val="ru-RU"/>
        </w:rPr>
        <w:tab/>
        <w:t>Кодирование FAC</w:t>
      </w:r>
      <w:bookmarkEnd w:id="211"/>
    </w:p>
    <w:p w14:paraId="40105C1A" w14:textId="77777777" w:rsidR="002854A4" w:rsidRPr="0023730B" w:rsidRDefault="002854A4" w:rsidP="002854A4">
      <w:pPr>
        <w:rPr>
          <w:lang w:val="ru-RU"/>
        </w:rPr>
      </w:pPr>
      <w:r w:rsidRPr="0023730B">
        <w:rPr>
          <w:lang w:val="ru-RU"/>
        </w:rPr>
        <w:t>В FAC должно использоваться отображение в 4-QAM со скоростью кодирования 0,25.</w:t>
      </w:r>
    </w:p>
    <w:p w14:paraId="4EAA1781" w14:textId="77777777" w:rsidR="002854A4" w:rsidRPr="0023730B" w:rsidRDefault="002854A4" w:rsidP="002854A4">
      <w:pPr>
        <w:pStyle w:val="Heading1"/>
        <w:rPr>
          <w:lang w:val="ru-RU"/>
        </w:rPr>
      </w:pPr>
      <w:bookmarkStart w:id="212" w:name="_Toc233089235"/>
      <w:r w:rsidRPr="0023730B">
        <w:rPr>
          <w:lang w:val="ru-RU"/>
        </w:rPr>
        <w:t>6</w:t>
      </w:r>
      <w:r w:rsidRPr="0023730B">
        <w:rPr>
          <w:lang w:val="ru-RU"/>
        </w:rPr>
        <w:tab/>
        <w:t>Структура передачи</w:t>
      </w:r>
      <w:bookmarkEnd w:id="212"/>
    </w:p>
    <w:p w14:paraId="6E548355" w14:textId="747BABFA" w:rsidR="002854A4" w:rsidRPr="0023730B" w:rsidRDefault="00A1386F" w:rsidP="002854A4">
      <w:pPr>
        <w:rPr>
          <w:lang w:val="ru-RU"/>
        </w:rPr>
      </w:pPr>
      <w:r w:rsidRPr="0023730B">
        <w:rPr>
          <w:lang w:val="ru-RU"/>
        </w:rPr>
        <w:t>В таблице 28</w:t>
      </w:r>
      <w:r w:rsidR="002854A4" w:rsidRPr="0023730B">
        <w:rPr>
          <w:lang w:val="ru-RU"/>
        </w:rPr>
        <w:t xml:space="preserve"> приведены связанные с распространением параметры OFDM для DRM в режиме Е.</w:t>
      </w:r>
    </w:p>
    <w:p w14:paraId="3B3F3B0E" w14:textId="1D0A2D23" w:rsidR="002854A4" w:rsidRPr="0023730B" w:rsidRDefault="00A1386F" w:rsidP="002854A4">
      <w:pPr>
        <w:pStyle w:val="TableNo"/>
        <w:rPr>
          <w:lang w:val="ru-RU"/>
        </w:rPr>
      </w:pPr>
      <w:bookmarkStart w:id="213" w:name="_Ref265740447"/>
      <w:r w:rsidRPr="0023730B">
        <w:rPr>
          <w:lang w:val="ru-RU"/>
        </w:rPr>
        <w:t>ТАБЛИЦА 28</w:t>
      </w:r>
    </w:p>
    <w:p w14:paraId="03C96693" w14:textId="77777777" w:rsidR="002854A4" w:rsidRPr="0023730B" w:rsidRDefault="002854A4" w:rsidP="002854A4">
      <w:pPr>
        <w:pStyle w:val="Tabletitle"/>
        <w:rPr>
          <w:lang w:val="ru-RU"/>
        </w:rPr>
      </w:pPr>
      <w:r w:rsidRPr="0023730B">
        <w:rPr>
          <w:lang w:val="ru-RU"/>
        </w:rPr>
        <w:t>Параметры OFDM</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89"/>
        <w:gridCol w:w="3450"/>
      </w:tblGrid>
      <w:tr w:rsidR="002854A4" w:rsidRPr="0023730B" w14:paraId="5C6FB9CD" w14:textId="77777777" w:rsidTr="00A637D1">
        <w:trPr>
          <w:jc w:val="center"/>
        </w:trPr>
        <w:tc>
          <w:tcPr>
            <w:tcW w:w="6189" w:type="dxa"/>
          </w:tcPr>
          <w:bookmarkEnd w:id="213"/>
          <w:p w14:paraId="6070CAC0" w14:textId="77777777" w:rsidR="002854A4" w:rsidRPr="0023730B" w:rsidRDefault="002854A4" w:rsidP="00D61374">
            <w:pPr>
              <w:pStyle w:val="Tabletext"/>
              <w:rPr>
                <w:lang w:val="ru-RU"/>
              </w:rPr>
            </w:pPr>
            <w:r w:rsidRPr="0023730B">
              <w:rPr>
                <w:lang w:val="ru-RU"/>
              </w:rPr>
              <w:t xml:space="preserve">Элементарный период времени </w:t>
            </w:r>
            <w:r w:rsidRPr="0023730B">
              <w:rPr>
                <w:i/>
                <w:lang w:val="ru-RU"/>
              </w:rPr>
              <w:t>T</w:t>
            </w:r>
          </w:p>
        </w:tc>
        <w:tc>
          <w:tcPr>
            <w:tcW w:w="3450" w:type="dxa"/>
          </w:tcPr>
          <w:p w14:paraId="621F0E2D" w14:textId="77777777" w:rsidR="002854A4" w:rsidRPr="0023730B" w:rsidRDefault="002854A4" w:rsidP="00D61374">
            <w:pPr>
              <w:pStyle w:val="Tabletext"/>
              <w:jc w:val="center"/>
              <w:rPr>
                <w:lang w:val="ru-RU"/>
              </w:rPr>
            </w:pPr>
            <w:r w:rsidRPr="0023730B">
              <w:rPr>
                <w:lang w:val="ru-RU"/>
              </w:rPr>
              <w:t>83 1/3 мкс</w:t>
            </w:r>
          </w:p>
        </w:tc>
      </w:tr>
      <w:tr w:rsidR="002854A4" w:rsidRPr="0023730B" w14:paraId="3535B1F8" w14:textId="77777777" w:rsidTr="00A637D1">
        <w:trPr>
          <w:jc w:val="center"/>
        </w:trPr>
        <w:tc>
          <w:tcPr>
            <w:tcW w:w="6189" w:type="dxa"/>
          </w:tcPr>
          <w:p w14:paraId="4537C510" w14:textId="77777777" w:rsidR="002854A4" w:rsidRPr="0023730B" w:rsidRDefault="002854A4" w:rsidP="00D61374">
            <w:pPr>
              <w:pStyle w:val="Tabletext"/>
              <w:rPr>
                <w:lang w:val="ru-RU"/>
              </w:rPr>
            </w:pPr>
            <w:r w:rsidRPr="0023730B">
              <w:rPr>
                <w:lang w:val="ru-RU"/>
              </w:rPr>
              <w:t xml:space="preserve">Длительность полезной (ортогональной) части </w:t>
            </w:r>
            <w:proofErr w:type="spellStart"/>
            <w:r w:rsidRPr="0023730B">
              <w:rPr>
                <w:i/>
                <w:lang w:val="ru-RU"/>
              </w:rPr>
              <w:t>T</w:t>
            </w:r>
            <w:r w:rsidRPr="0023730B">
              <w:rPr>
                <w:i/>
                <w:iCs/>
                <w:vertAlign w:val="subscript"/>
                <w:lang w:val="ru-RU"/>
              </w:rPr>
              <w:t>u</w:t>
            </w:r>
            <w:proofErr w:type="spellEnd"/>
            <w:r w:rsidRPr="0023730B">
              <w:rPr>
                <w:lang w:val="ru-RU"/>
              </w:rPr>
              <w:t>= 27 · </w:t>
            </w:r>
            <w:r w:rsidRPr="0023730B">
              <w:rPr>
                <w:i/>
                <w:lang w:val="ru-RU"/>
              </w:rPr>
              <w:t>T</w:t>
            </w:r>
          </w:p>
        </w:tc>
        <w:tc>
          <w:tcPr>
            <w:tcW w:w="3450" w:type="dxa"/>
          </w:tcPr>
          <w:p w14:paraId="078FDD9E" w14:textId="77777777" w:rsidR="002854A4" w:rsidRPr="0023730B" w:rsidRDefault="002854A4" w:rsidP="00D61374">
            <w:pPr>
              <w:pStyle w:val="Tabletext"/>
              <w:jc w:val="center"/>
              <w:rPr>
                <w:lang w:val="ru-RU"/>
              </w:rPr>
            </w:pPr>
            <w:r w:rsidRPr="0023730B">
              <w:rPr>
                <w:lang w:val="ru-RU"/>
              </w:rPr>
              <w:t>2,25 мс</w:t>
            </w:r>
          </w:p>
        </w:tc>
      </w:tr>
      <w:tr w:rsidR="002854A4" w:rsidRPr="0023730B" w14:paraId="34C262E0" w14:textId="77777777" w:rsidTr="00A637D1">
        <w:trPr>
          <w:jc w:val="center"/>
        </w:trPr>
        <w:tc>
          <w:tcPr>
            <w:tcW w:w="6189" w:type="dxa"/>
          </w:tcPr>
          <w:p w14:paraId="67F93A14" w14:textId="77777777" w:rsidR="002854A4" w:rsidRPr="0023730B" w:rsidRDefault="002854A4" w:rsidP="00D61374">
            <w:pPr>
              <w:pStyle w:val="Tabletext"/>
              <w:rPr>
                <w:lang w:val="ru-RU"/>
              </w:rPr>
            </w:pPr>
            <w:r w:rsidRPr="0023730B">
              <w:rPr>
                <w:lang w:val="ru-RU"/>
              </w:rPr>
              <w:t xml:space="preserve">Длительность защитного интервала </w:t>
            </w:r>
            <w:proofErr w:type="spellStart"/>
            <w:r w:rsidRPr="0023730B">
              <w:rPr>
                <w:i/>
                <w:lang w:val="ru-RU"/>
              </w:rPr>
              <w:t>T</w:t>
            </w:r>
            <w:r w:rsidRPr="0023730B">
              <w:rPr>
                <w:i/>
                <w:iCs/>
                <w:vertAlign w:val="subscript"/>
                <w:lang w:val="ru-RU"/>
              </w:rPr>
              <w:t>g</w:t>
            </w:r>
            <w:proofErr w:type="spellEnd"/>
            <w:r w:rsidRPr="0023730B">
              <w:rPr>
                <w:i/>
                <w:iCs/>
                <w:lang w:val="ru-RU"/>
              </w:rPr>
              <w:t> </w:t>
            </w:r>
            <w:r w:rsidRPr="0023730B">
              <w:rPr>
                <w:lang w:val="ru-RU"/>
              </w:rPr>
              <w:t>= 3 · </w:t>
            </w:r>
            <w:r w:rsidRPr="0023730B">
              <w:rPr>
                <w:i/>
                <w:lang w:val="ru-RU"/>
              </w:rPr>
              <w:t>T</w:t>
            </w:r>
          </w:p>
        </w:tc>
        <w:tc>
          <w:tcPr>
            <w:tcW w:w="3450" w:type="dxa"/>
          </w:tcPr>
          <w:p w14:paraId="5F35F9F0" w14:textId="77777777" w:rsidR="002854A4" w:rsidRPr="0023730B" w:rsidRDefault="002854A4" w:rsidP="00D61374">
            <w:pPr>
              <w:pStyle w:val="Tabletext"/>
              <w:jc w:val="center"/>
              <w:rPr>
                <w:lang w:val="ru-RU"/>
              </w:rPr>
            </w:pPr>
            <w:r w:rsidRPr="0023730B">
              <w:rPr>
                <w:lang w:val="ru-RU"/>
              </w:rPr>
              <w:t>0,25 мс</w:t>
            </w:r>
          </w:p>
        </w:tc>
      </w:tr>
      <w:tr w:rsidR="002854A4" w:rsidRPr="0023730B" w14:paraId="2637AFCE" w14:textId="77777777" w:rsidTr="00A637D1">
        <w:trPr>
          <w:jc w:val="center"/>
        </w:trPr>
        <w:tc>
          <w:tcPr>
            <w:tcW w:w="6189" w:type="dxa"/>
          </w:tcPr>
          <w:p w14:paraId="2057FA6D" w14:textId="77777777" w:rsidR="002854A4" w:rsidRPr="0023730B" w:rsidRDefault="002854A4" w:rsidP="00D61374">
            <w:pPr>
              <w:pStyle w:val="Tabletext"/>
              <w:rPr>
                <w:lang w:val="ru-RU"/>
              </w:rPr>
            </w:pPr>
            <w:r w:rsidRPr="0023730B">
              <w:rPr>
                <w:lang w:val="ru-RU"/>
              </w:rPr>
              <w:t xml:space="preserve">Длительность символа </w:t>
            </w:r>
            <w:proofErr w:type="spellStart"/>
            <w:r w:rsidRPr="0023730B">
              <w:rPr>
                <w:i/>
                <w:lang w:val="ru-RU"/>
              </w:rPr>
              <w:t>T</w:t>
            </w:r>
            <w:r w:rsidRPr="0023730B">
              <w:rPr>
                <w:i/>
                <w:iCs/>
                <w:vertAlign w:val="subscript"/>
                <w:lang w:val="ru-RU"/>
              </w:rPr>
              <w:t>s</w:t>
            </w:r>
            <w:proofErr w:type="spellEnd"/>
            <w:r w:rsidRPr="0023730B">
              <w:rPr>
                <w:lang w:val="ru-RU"/>
              </w:rPr>
              <w:t xml:space="preserve"> = </w:t>
            </w:r>
            <w:proofErr w:type="spellStart"/>
            <w:r w:rsidRPr="0023730B">
              <w:rPr>
                <w:i/>
                <w:lang w:val="ru-RU"/>
              </w:rPr>
              <w:t>T</w:t>
            </w:r>
            <w:r w:rsidRPr="0023730B">
              <w:rPr>
                <w:i/>
                <w:iCs/>
                <w:vertAlign w:val="subscript"/>
                <w:lang w:val="ru-RU"/>
              </w:rPr>
              <w:t>u</w:t>
            </w:r>
            <w:proofErr w:type="spellEnd"/>
            <w:r w:rsidRPr="0023730B">
              <w:rPr>
                <w:lang w:val="ru-RU"/>
              </w:rPr>
              <w:t xml:space="preserve"> + </w:t>
            </w:r>
            <w:proofErr w:type="spellStart"/>
            <w:r w:rsidRPr="0023730B">
              <w:rPr>
                <w:i/>
                <w:lang w:val="ru-RU"/>
              </w:rPr>
              <w:t>T</w:t>
            </w:r>
            <w:r w:rsidRPr="0023730B">
              <w:rPr>
                <w:i/>
                <w:iCs/>
                <w:vertAlign w:val="subscript"/>
                <w:lang w:val="ru-RU"/>
              </w:rPr>
              <w:t>g</w:t>
            </w:r>
            <w:proofErr w:type="spellEnd"/>
          </w:p>
        </w:tc>
        <w:tc>
          <w:tcPr>
            <w:tcW w:w="3450" w:type="dxa"/>
          </w:tcPr>
          <w:p w14:paraId="6A2EF346" w14:textId="77777777" w:rsidR="002854A4" w:rsidRPr="0023730B" w:rsidRDefault="002854A4" w:rsidP="00D61374">
            <w:pPr>
              <w:pStyle w:val="Tabletext"/>
              <w:jc w:val="center"/>
              <w:rPr>
                <w:lang w:val="ru-RU"/>
              </w:rPr>
            </w:pPr>
            <w:r w:rsidRPr="0023730B">
              <w:rPr>
                <w:lang w:val="ru-RU"/>
              </w:rPr>
              <w:t>2,5 мс</w:t>
            </w:r>
          </w:p>
        </w:tc>
      </w:tr>
      <w:tr w:rsidR="002854A4" w:rsidRPr="0023730B" w14:paraId="3B898A65" w14:textId="77777777" w:rsidTr="00A637D1">
        <w:trPr>
          <w:jc w:val="center"/>
        </w:trPr>
        <w:tc>
          <w:tcPr>
            <w:tcW w:w="6189" w:type="dxa"/>
          </w:tcPr>
          <w:p w14:paraId="4160307A" w14:textId="77777777" w:rsidR="002854A4" w:rsidRPr="0023730B" w:rsidRDefault="002854A4" w:rsidP="00D61374">
            <w:pPr>
              <w:pStyle w:val="Tabletext"/>
              <w:rPr>
                <w:lang w:val="ru-RU"/>
              </w:rPr>
            </w:pPr>
            <w:proofErr w:type="spellStart"/>
            <w:r w:rsidRPr="0023730B">
              <w:rPr>
                <w:i/>
                <w:lang w:val="ru-RU"/>
              </w:rPr>
              <w:t>T</w:t>
            </w:r>
            <w:r w:rsidRPr="0023730B">
              <w:rPr>
                <w:i/>
                <w:iCs/>
                <w:vertAlign w:val="subscript"/>
                <w:lang w:val="ru-RU"/>
              </w:rPr>
              <w:t>g</w:t>
            </w:r>
            <w:proofErr w:type="spellEnd"/>
            <w:r w:rsidRPr="0023730B">
              <w:rPr>
                <w:lang w:val="ru-RU"/>
              </w:rPr>
              <w:t>/</w:t>
            </w:r>
            <w:proofErr w:type="spellStart"/>
            <w:r w:rsidRPr="0023730B">
              <w:rPr>
                <w:i/>
                <w:lang w:val="ru-RU"/>
              </w:rPr>
              <w:t>T</w:t>
            </w:r>
            <w:r w:rsidRPr="0023730B">
              <w:rPr>
                <w:i/>
                <w:iCs/>
                <w:vertAlign w:val="subscript"/>
                <w:lang w:val="ru-RU"/>
              </w:rPr>
              <w:t>u</w:t>
            </w:r>
            <w:proofErr w:type="spellEnd"/>
          </w:p>
        </w:tc>
        <w:tc>
          <w:tcPr>
            <w:tcW w:w="3450" w:type="dxa"/>
          </w:tcPr>
          <w:p w14:paraId="22308C78" w14:textId="77777777" w:rsidR="002854A4" w:rsidRPr="0023730B" w:rsidRDefault="002854A4" w:rsidP="00D61374">
            <w:pPr>
              <w:pStyle w:val="Tabletext"/>
              <w:jc w:val="center"/>
              <w:rPr>
                <w:lang w:val="ru-RU"/>
              </w:rPr>
            </w:pPr>
            <w:r w:rsidRPr="0023730B">
              <w:rPr>
                <w:lang w:val="ru-RU"/>
              </w:rPr>
              <w:t>1/9</w:t>
            </w:r>
          </w:p>
        </w:tc>
      </w:tr>
      <w:tr w:rsidR="002854A4" w:rsidRPr="0023730B" w14:paraId="4EAA3120" w14:textId="77777777" w:rsidTr="00A637D1">
        <w:trPr>
          <w:jc w:val="center"/>
        </w:trPr>
        <w:tc>
          <w:tcPr>
            <w:tcW w:w="6189" w:type="dxa"/>
          </w:tcPr>
          <w:p w14:paraId="268F2460" w14:textId="77777777" w:rsidR="002854A4" w:rsidRPr="0023730B" w:rsidRDefault="002854A4" w:rsidP="00D61374">
            <w:pPr>
              <w:pStyle w:val="Tabletext"/>
              <w:rPr>
                <w:lang w:val="ru-RU"/>
              </w:rPr>
            </w:pPr>
            <w:r w:rsidRPr="0023730B">
              <w:rPr>
                <w:lang w:val="ru-RU"/>
              </w:rPr>
              <w:t xml:space="preserve">Длительность кадра передачи </w:t>
            </w:r>
            <w:proofErr w:type="spellStart"/>
            <w:r w:rsidRPr="0023730B">
              <w:rPr>
                <w:i/>
                <w:lang w:val="ru-RU"/>
              </w:rPr>
              <w:t>T</w:t>
            </w:r>
            <w:r w:rsidRPr="0023730B">
              <w:rPr>
                <w:i/>
                <w:iCs/>
                <w:vertAlign w:val="subscript"/>
                <w:lang w:val="ru-RU"/>
              </w:rPr>
              <w:t>f</w:t>
            </w:r>
            <w:proofErr w:type="spellEnd"/>
          </w:p>
        </w:tc>
        <w:tc>
          <w:tcPr>
            <w:tcW w:w="3450" w:type="dxa"/>
          </w:tcPr>
          <w:p w14:paraId="5C734EFD" w14:textId="77777777" w:rsidR="002854A4" w:rsidRPr="0023730B" w:rsidRDefault="002854A4" w:rsidP="00D61374">
            <w:pPr>
              <w:pStyle w:val="Tabletext"/>
              <w:jc w:val="center"/>
              <w:rPr>
                <w:lang w:val="ru-RU"/>
              </w:rPr>
            </w:pPr>
            <w:r w:rsidRPr="0023730B">
              <w:rPr>
                <w:lang w:val="ru-RU"/>
              </w:rPr>
              <w:t>100 мс</w:t>
            </w:r>
          </w:p>
        </w:tc>
      </w:tr>
      <w:tr w:rsidR="002854A4" w:rsidRPr="0023730B" w14:paraId="01DF7BB1" w14:textId="77777777" w:rsidTr="00A637D1">
        <w:trPr>
          <w:jc w:val="center"/>
        </w:trPr>
        <w:tc>
          <w:tcPr>
            <w:tcW w:w="6189" w:type="dxa"/>
          </w:tcPr>
          <w:p w14:paraId="722B8412" w14:textId="77777777" w:rsidR="002854A4" w:rsidRPr="0023730B" w:rsidRDefault="002854A4" w:rsidP="00D61374">
            <w:pPr>
              <w:pStyle w:val="Tabletext"/>
              <w:rPr>
                <w:lang w:val="ru-RU"/>
              </w:rPr>
            </w:pPr>
            <w:r w:rsidRPr="0023730B">
              <w:rPr>
                <w:lang w:val="ru-RU"/>
              </w:rPr>
              <w:t xml:space="preserve">Число символов на кадр </w:t>
            </w:r>
            <w:proofErr w:type="spellStart"/>
            <w:r w:rsidRPr="0023730B">
              <w:rPr>
                <w:i/>
                <w:lang w:val="ru-RU"/>
              </w:rPr>
              <w:t>N</w:t>
            </w:r>
            <w:r w:rsidRPr="0023730B">
              <w:rPr>
                <w:i/>
                <w:iCs/>
                <w:vertAlign w:val="subscript"/>
                <w:lang w:val="ru-RU"/>
              </w:rPr>
              <w:t>s</w:t>
            </w:r>
            <w:proofErr w:type="spellEnd"/>
          </w:p>
        </w:tc>
        <w:tc>
          <w:tcPr>
            <w:tcW w:w="3450" w:type="dxa"/>
          </w:tcPr>
          <w:p w14:paraId="0A769284" w14:textId="77777777" w:rsidR="002854A4" w:rsidRPr="0023730B" w:rsidRDefault="002854A4" w:rsidP="00D61374">
            <w:pPr>
              <w:pStyle w:val="Tabletext"/>
              <w:jc w:val="center"/>
              <w:rPr>
                <w:lang w:val="ru-RU"/>
              </w:rPr>
            </w:pPr>
            <w:r w:rsidRPr="0023730B">
              <w:rPr>
                <w:lang w:val="ru-RU"/>
              </w:rPr>
              <w:t>40</w:t>
            </w:r>
          </w:p>
        </w:tc>
      </w:tr>
      <w:tr w:rsidR="002854A4" w:rsidRPr="0023730B" w14:paraId="74B22364" w14:textId="77777777" w:rsidTr="00A637D1">
        <w:trPr>
          <w:jc w:val="center"/>
        </w:trPr>
        <w:tc>
          <w:tcPr>
            <w:tcW w:w="6189" w:type="dxa"/>
          </w:tcPr>
          <w:p w14:paraId="7598EF71" w14:textId="77777777" w:rsidR="002854A4" w:rsidRPr="0023730B" w:rsidRDefault="002854A4" w:rsidP="00D61374">
            <w:pPr>
              <w:pStyle w:val="Tabletext"/>
              <w:rPr>
                <w:lang w:val="ru-RU"/>
              </w:rPr>
            </w:pPr>
            <w:r w:rsidRPr="0023730B">
              <w:rPr>
                <w:lang w:val="ru-RU"/>
              </w:rPr>
              <w:t xml:space="preserve">Ширина полосы канала </w:t>
            </w:r>
            <w:r w:rsidRPr="0023730B">
              <w:rPr>
                <w:i/>
                <w:lang w:val="ru-RU"/>
              </w:rPr>
              <w:t>B</w:t>
            </w:r>
          </w:p>
        </w:tc>
        <w:tc>
          <w:tcPr>
            <w:tcW w:w="3450" w:type="dxa"/>
          </w:tcPr>
          <w:p w14:paraId="0726C076" w14:textId="77777777" w:rsidR="002854A4" w:rsidRPr="0023730B" w:rsidRDefault="002854A4" w:rsidP="00D61374">
            <w:pPr>
              <w:pStyle w:val="Tabletext"/>
              <w:jc w:val="center"/>
              <w:rPr>
                <w:lang w:val="ru-RU"/>
              </w:rPr>
            </w:pPr>
            <w:r w:rsidRPr="0023730B">
              <w:rPr>
                <w:lang w:val="ru-RU"/>
              </w:rPr>
              <w:t>96 кГц</w:t>
            </w:r>
          </w:p>
        </w:tc>
      </w:tr>
      <w:tr w:rsidR="002854A4" w:rsidRPr="0023730B" w14:paraId="65310A3B" w14:textId="77777777" w:rsidTr="00A637D1">
        <w:trPr>
          <w:jc w:val="center"/>
        </w:trPr>
        <w:tc>
          <w:tcPr>
            <w:tcW w:w="6189" w:type="dxa"/>
          </w:tcPr>
          <w:p w14:paraId="710499D4" w14:textId="77777777" w:rsidR="002854A4" w:rsidRPr="0023730B" w:rsidRDefault="002854A4" w:rsidP="00D61374">
            <w:pPr>
              <w:pStyle w:val="Tabletext"/>
              <w:rPr>
                <w:lang w:val="ru-RU"/>
              </w:rPr>
            </w:pPr>
            <w:r w:rsidRPr="0023730B">
              <w:rPr>
                <w:lang w:val="ru-RU"/>
              </w:rPr>
              <w:t>Разнос несущих 1/</w:t>
            </w:r>
            <w:proofErr w:type="spellStart"/>
            <w:r w:rsidRPr="0023730B">
              <w:rPr>
                <w:i/>
                <w:lang w:val="ru-RU"/>
              </w:rPr>
              <w:t>T</w:t>
            </w:r>
            <w:r w:rsidRPr="0023730B">
              <w:rPr>
                <w:i/>
                <w:iCs/>
                <w:vertAlign w:val="subscript"/>
                <w:lang w:val="ru-RU"/>
              </w:rPr>
              <w:t>u</w:t>
            </w:r>
            <w:proofErr w:type="spellEnd"/>
          </w:p>
        </w:tc>
        <w:tc>
          <w:tcPr>
            <w:tcW w:w="3450" w:type="dxa"/>
          </w:tcPr>
          <w:p w14:paraId="588E4670" w14:textId="77777777" w:rsidR="002854A4" w:rsidRPr="0023730B" w:rsidRDefault="002854A4" w:rsidP="00D61374">
            <w:pPr>
              <w:pStyle w:val="Tabletext"/>
              <w:jc w:val="center"/>
              <w:rPr>
                <w:lang w:val="ru-RU"/>
              </w:rPr>
            </w:pPr>
            <w:r w:rsidRPr="0023730B">
              <w:rPr>
                <w:lang w:val="ru-RU"/>
              </w:rPr>
              <w:t>444 4/9 Гц</w:t>
            </w:r>
          </w:p>
        </w:tc>
      </w:tr>
      <w:tr w:rsidR="002854A4" w:rsidRPr="0023730B" w14:paraId="0346B535" w14:textId="77777777" w:rsidTr="00A637D1">
        <w:trPr>
          <w:jc w:val="center"/>
        </w:trPr>
        <w:tc>
          <w:tcPr>
            <w:tcW w:w="6189" w:type="dxa"/>
          </w:tcPr>
          <w:p w14:paraId="25626795" w14:textId="77777777" w:rsidR="002854A4" w:rsidRPr="0023730B" w:rsidRDefault="002854A4" w:rsidP="00D61374">
            <w:pPr>
              <w:pStyle w:val="Tabletext"/>
              <w:rPr>
                <w:lang w:val="ru-RU"/>
              </w:rPr>
            </w:pPr>
            <w:r w:rsidRPr="0023730B">
              <w:rPr>
                <w:lang w:val="ru-RU"/>
              </w:rPr>
              <w:t>Интервал числа несущих</w:t>
            </w:r>
          </w:p>
        </w:tc>
        <w:tc>
          <w:tcPr>
            <w:tcW w:w="3450" w:type="dxa"/>
          </w:tcPr>
          <w:p w14:paraId="4B2C730E" w14:textId="77777777" w:rsidR="002854A4" w:rsidRPr="0023730B" w:rsidRDefault="002854A4" w:rsidP="00D61374">
            <w:pPr>
              <w:pStyle w:val="Tabletext"/>
              <w:jc w:val="center"/>
              <w:rPr>
                <w:i/>
                <w:iCs/>
                <w:lang w:val="ru-RU"/>
              </w:rPr>
            </w:pPr>
            <w:proofErr w:type="spellStart"/>
            <w:r w:rsidRPr="0023730B">
              <w:rPr>
                <w:i/>
                <w:iCs/>
                <w:lang w:val="ru-RU"/>
              </w:rPr>
              <w:t>K</w:t>
            </w:r>
            <w:r w:rsidRPr="0023730B">
              <w:rPr>
                <w:b/>
                <w:bCs/>
                <w:i/>
                <w:iCs/>
                <w:vertAlign w:val="subscript"/>
                <w:lang w:val="ru-RU"/>
              </w:rPr>
              <w:t>min</w:t>
            </w:r>
            <w:proofErr w:type="spellEnd"/>
            <w:r w:rsidRPr="0023730B">
              <w:rPr>
                <w:lang w:val="ru-RU"/>
              </w:rPr>
              <w:t>= –106;</w:t>
            </w:r>
            <w:r w:rsidRPr="0023730B">
              <w:rPr>
                <w:i/>
                <w:iCs/>
                <w:lang w:val="ru-RU"/>
              </w:rPr>
              <w:t xml:space="preserve"> </w:t>
            </w:r>
            <w:proofErr w:type="spellStart"/>
            <w:r w:rsidRPr="0023730B">
              <w:rPr>
                <w:i/>
                <w:iCs/>
                <w:lang w:val="ru-RU"/>
              </w:rPr>
              <w:t>K</w:t>
            </w:r>
            <w:r w:rsidRPr="0023730B">
              <w:rPr>
                <w:b/>
                <w:bCs/>
                <w:i/>
                <w:iCs/>
                <w:vertAlign w:val="subscript"/>
                <w:lang w:val="ru-RU"/>
              </w:rPr>
              <w:t>max</w:t>
            </w:r>
            <w:proofErr w:type="spellEnd"/>
            <w:r w:rsidRPr="0023730B">
              <w:rPr>
                <w:lang w:val="ru-RU"/>
              </w:rPr>
              <w:t>= 106</w:t>
            </w:r>
          </w:p>
        </w:tc>
      </w:tr>
      <w:tr w:rsidR="002854A4" w:rsidRPr="0023730B" w14:paraId="325F5F75" w14:textId="77777777" w:rsidTr="00A637D1">
        <w:trPr>
          <w:jc w:val="center"/>
        </w:trPr>
        <w:tc>
          <w:tcPr>
            <w:tcW w:w="6189" w:type="dxa"/>
          </w:tcPr>
          <w:p w14:paraId="4AA272EB" w14:textId="77777777" w:rsidR="002854A4" w:rsidRPr="0023730B" w:rsidRDefault="002854A4" w:rsidP="00D61374">
            <w:pPr>
              <w:pStyle w:val="Tabletext"/>
              <w:rPr>
                <w:lang w:val="ru-RU"/>
              </w:rPr>
            </w:pPr>
            <w:r w:rsidRPr="0023730B">
              <w:rPr>
                <w:lang w:val="ru-RU"/>
              </w:rPr>
              <w:t>Неиспользуемые несущие</w:t>
            </w:r>
          </w:p>
        </w:tc>
        <w:tc>
          <w:tcPr>
            <w:tcW w:w="3450" w:type="dxa"/>
          </w:tcPr>
          <w:p w14:paraId="551F71D8" w14:textId="77777777" w:rsidR="002854A4" w:rsidRPr="0023730B" w:rsidRDefault="002854A4" w:rsidP="00D61374">
            <w:pPr>
              <w:pStyle w:val="Tabletext"/>
              <w:jc w:val="center"/>
              <w:rPr>
                <w:lang w:val="ru-RU"/>
              </w:rPr>
            </w:pPr>
            <w:r w:rsidRPr="0023730B">
              <w:rPr>
                <w:lang w:val="ru-RU"/>
              </w:rPr>
              <w:t>Отсутствуют</w:t>
            </w:r>
          </w:p>
        </w:tc>
      </w:tr>
    </w:tbl>
    <w:p w14:paraId="60E897EE" w14:textId="77777777" w:rsidR="00D61374" w:rsidRPr="0023730B" w:rsidRDefault="00D61374" w:rsidP="00D61374">
      <w:pPr>
        <w:pStyle w:val="Tablefin"/>
        <w:rPr>
          <w:lang w:val="ru-RU"/>
        </w:rPr>
      </w:pPr>
    </w:p>
    <w:p w14:paraId="0FDDEC3D" w14:textId="6044BD61" w:rsidR="002854A4" w:rsidRPr="0023730B" w:rsidRDefault="002854A4" w:rsidP="002854A4">
      <w:pPr>
        <w:rPr>
          <w:lang w:val="ru-RU"/>
        </w:rPr>
      </w:pPr>
      <w:r w:rsidRPr="0023730B">
        <w:rPr>
          <w:lang w:val="ru-RU"/>
        </w:rPr>
        <w:t xml:space="preserve">Передаваемый сигнал организуется в </w:t>
      </w:r>
      <w:proofErr w:type="spellStart"/>
      <w:r w:rsidRPr="0023730B">
        <w:rPr>
          <w:lang w:val="ru-RU"/>
        </w:rPr>
        <w:t>суперкадры</w:t>
      </w:r>
      <w:proofErr w:type="spellEnd"/>
      <w:r w:rsidRPr="0023730B">
        <w:rPr>
          <w:lang w:val="ru-RU"/>
        </w:rPr>
        <w:t xml:space="preserve"> передачи, которые состоят из четырех кадров</w:t>
      </w:r>
      <w:r w:rsidR="001A459F" w:rsidRPr="0023730B">
        <w:rPr>
          <w:lang w:val="ru-RU"/>
        </w:rPr>
        <w:t> </w:t>
      </w:r>
      <w:r w:rsidRPr="0023730B">
        <w:rPr>
          <w:lang w:val="ru-RU"/>
        </w:rPr>
        <w:t>передачи.</w:t>
      </w:r>
    </w:p>
    <w:p w14:paraId="4FBCA6BE" w14:textId="77777777" w:rsidR="002854A4" w:rsidRPr="0023730B" w:rsidRDefault="002854A4" w:rsidP="002854A4">
      <w:pPr>
        <w:rPr>
          <w:lang w:val="ru-RU"/>
        </w:rPr>
      </w:pPr>
      <w:r w:rsidRPr="0023730B">
        <w:rPr>
          <w:lang w:val="ru-RU"/>
        </w:rPr>
        <w:t xml:space="preserve">Каждый кадр передачи имеет длительность </w:t>
      </w:r>
      <w:proofErr w:type="spellStart"/>
      <w:r w:rsidRPr="0023730B">
        <w:rPr>
          <w:i/>
          <w:iCs/>
          <w:lang w:val="ru-RU"/>
        </w:rPr>
        <w:t>T</w:t>
      </w:r>
      <w:r w:rsidRPr="0023730B">
        <w:rPr>
          <w:i/>
          <w:iCs/>
          <w:vertAlign w:val="subscript"/>
          <w:lang w:val="ru-RU"/>
        </w:rPr>
        <w:t>f</w:t>
      </w:r>
      <w:proofErr w:type="spellEnd"/>
      <w:r w:rsidRPr="0023730B">
        <w:rPr>
          <w:lang w:val="ru-RU"/>
        </w:rPr>
        <w:t xml:space="preserve"> и состоит из </w:t>
      </w:r>
      <w:proofErr w:type="spellStart"/>
      <w:r w:rsidRPr="0023730B">
        <w:rPr>
          <w:i/>
          <w:iCs/>
          <w:lang w:val="ru-RU"/>
        </w:rPr>
        <w:t>N</w:t>
      </w:r>
      <w:r w:rsidRPr="0023730B">
        <w:rPr>
          <w:i/>
          <w:iCs/>
          <w:vertAlign w:val="subscript"/>
          <w:lang w:val="ru-RU"/>
        </w:rPr>
        <w:t>s</w:t>
      </w:r>
      <w:proofErr w:type="spellEnd"/>
      <w:r w:rsidRPr="0023730B">
        <w:rPr>
          <w:i/>
          <w:iCs/>
          <w:vertAlign w:val="subscript"/>
          <w:lang w:val="ru-RU"/>
        </w:rPr>
        <w:t xml:space="preserve"> </w:t>
      </w:r>
      <w:r w:rsidRPr="0023730B">
        <w:rPr>
          <w:lang w:val="ru-RU"/>
        </w:rPr>
        <w:t>символов OFDM.</w:t>
      </w:r>
    </w:p>
    <w:p w14:paraId="1355A4E9" w14:textId="77777777" w:rsidR="002854A4" w:rsidRPr="0023730B" w:rsidRDefault="002854A4" w:rsidP="002854A4">
      <w:pPr>
        <w:rPr>
          <w:position w:val="-8"/>
          <w:lang w:val="ru-RU"/>
        </w:rPr>
      </w:pPr>
      <w:r w:rsidRPr="0023730B">
        <w:rPr>
          <w:lang w:val="ru-RU"/>
        </w:rPr>
        <w:t xml:space="preserve">Каждый символ OFDM образуется множеством </w:t>
      </w:r>
      <w:r w:rsidRPr="0023730B">
        <w:rPr>
          <w:i/>
          <w:iCs/>
          <w:lang w:val="ru-RU"/>
        </w:rPr>
        <w:t>K</w:t>
      </w:r>
      <w:r w:rsidRPr="0023730B">
        <w:rPr>
          <w:lang w:val="ru-RU"/>
        </w:rPr>
        <w:t xml:space="preserve"> несущих и передается с длительностью </w:t>
      </w:r>
      <w:proofErr w:type="spellStart"/>
      <w:r w:rsidRPr="0023730B">
        <w:rPr>
          <w:i/>
          <w:iCs/>
          <w:lang w:val="ru-RU"/>
        </w:rPr>
        <w:t>T</w:t>
      </w:r>
      <w:r w:rsidRPr="0023730B">
        <w:rPr>
          <w:i/>
          <w:iCs/>
          <w:vertAlign w:val="subscript"/>
          <w:lang w:val="ru-RU"/>
        </w:rPr>
        <w:t>s</w:t>
      </w:r>
      <w:proofErr w:type="spellEnd"/>
      <w:r w:rsidRPr="0023730B">
        <w:rPr>
          <w:lang w:val="ru-RU"/>
        </w:rPr>
        <w:t>.</w:t>
      </w:r>
    </w:p>
    <w:p w14:paraId="57A448F9" w14:textId="77777777" w:rsidR="002854A4" w:rsidRPr="0023730B" w:rsidRDefault="002854A4" w:rsidP="002854A4">
      <w:pPr>
        <w:rPr>
          <w:lang w:val="ru-RU"/>
        </w:rPr>
      </w:pPr>
      <w:r w:rsidRPr="0023730B">
        <w:rPr>
          <w:lang w:val="ru-RU"/>
        </w:rPr>
        <w:t>Разнос между соседними несущими составляет 1/</w:t>
      </w:r>
      <w:proofErr w:type="spellStart"/>
      <w:r w:rsidRPr="0023730B">
        <w:rPr>
          <w:i/>
          <w:iCs/>
          <w:lang w:val="ru-RU"/>
        </w:rPr>
        <w:t>T</w:t>
      </w:r>
      <w:r w:rsidRPr="0023730B">
        <w:rPr>
          <w:i/>
          <w:iCs/>
          <w:vertAlign w:val="subscript"/>
          <w:lang w:val="ru-RU"/>
        </w:rPr>
        <w:t>u</w:t>
      </w:r>
      <w:proofErr w:type="spellEnd"/>
      <w:r w:rsidRPr="0023730B">
        <w:rPr>
          <w:lang w:val="ru-RU"/>
        </w:rPr>
        <w:t>.</w:t>
      </w:r>
    </w:p>
    <w:p w14:paraId="5490597D" w14:textId="77777777" w:rsidR="002854A4" w:rsidRPr="0023730B" w:rsidRDefault="002854A4" w:rsidP="002854A4">
      <w:pPr>
        <w:keepNext/>
        <w:rPr>
          <w:lang w:val="ru-RU"/>
        </w:rPr>
      </w:pPr>
      <w:r w:rsidRPr="0023730B">
        <w:rPr>
          <w:lang w:val="ru-RU"/>
        </w:rPr>
        <w:lastRenderedPageBreak/>
        <w:t>Длительность символа является суммой двух частей:</w:t>
      </w:r>
    </w:p>
    <w:p w14:paraId="40C5F2DE" w14:textId="77777777" w:rsidR="002854A4" w:rsidRPr="0023730B" w:rsidRDefault="002854A4" w:rsidP="002854A4">
      <w:pPr>
        <w:pStyle w:val="enumlev1"/>
        <w:keepNext/>
        <w:rPr>
          <w:lang w:val="ru-RU"/>
        </w:rPr>
      </w:pPr>
      <w:r w:rsidRPr="0023730B">
        <w:rPr>
          <w:lang w:val="ru-RU"/>
        </w:rPr>
        <w:t>–</w:t>
      </w:r>
      <w:r w:rsidRPr="0023730B">
        <w:rPr>
          <w:lang w:val="ru-RU"/>
        </w:rPr>
        <w:tab/>
        <w:t xml:space="preserve">длительности полезной части </w:t>
      </w:r>
      <w:proofErr w:type="spellStart"/>
      <w:r w:rsidRPr="0023730B">
        <w:rPr>
          <w:i/>
          <w:iCs/>
          <w:lang w:val="ru-RU"/>
        </w:rPr>
        <w:t>T</w:t>
      </w:r>
      <w:r w:rsidRPr="0023730B">
        <w:rPr>
          <w:i/>
          <w:iCs/>
          <w:vertAlign w:val="subscript"/>
          <w:lang w:val="ru-RU"/>
        </w:rPr>
        <w:t>u</w:t>
      </w:r>
      <w:proofErr w:type="spellEnd"/>
      <w:r w:rsidRPr="0023730B">
        <w:rPr>
          <w:lang w:val="ru-RU"/>
        </w:rPr>
        <w:t>;</w:t>
      </w:r>
    </w:p>
    <w:p w14:paraId="0502FC0E" w14:textId="77777777" w:rsidR="002854A4" w:rsidRPr="0023730B" w:rsidRDefault="002854A4" w:rsidP="002854A4">
      <w:pPr>
        <w:pStyle w:val="enumlev1"/>
        <w:rPr>
          <w:lang w:val="ru-RU"/>
        </w:rPr>
      </w:pPr>
      <w:r w:rsidRPr="0023730B">
        <w:rPr>
          <w:lang w:val="ru-RU"/>
        </w:rPr>
        <w:t>–</w:t>
      </w:r>
      <w:r w:rsidRPr="0023730B">
        <w:rPr>
          <w:lang w:val="ru-RU"/>
        </w:rPr>
        <w:tab/>
        <w:t xml:space="preserve">длительности защитного интервала </w:t>
      </w:r>
      <w:proofErr w:type="spellStart"/>
      <w:r w:rsidRPr="0023730B">
        <w:rPr>
          <w:i/>
          <w:iCs/>
          <w:lang w:val="ru-RU"/>
        </w:rPr>
        <w:t>T</w:t>
      </w:r>
      <w:r w:rsidRPr="0023730B">
        <w:rPr>
          <w:i/>
          <w:iCs/>
          <w:vertAlign w:val="subscript"/>
          <w:lang w:val="ru-RU"/>
        </w:rPr>
        <w:t>g</w:t>
      </w:r>
      <w:proofErr w:type="spellEnd"/>
      <w:r w:rsidRPr="0023730B">
        <w:rPr>
          <w:lang w:val="ru-RU"/>
        </w:rPr>
        <w:t>.</w:t>
      </w:r>
    </w:p>
    <w:p w14:paraId="5E8C4A8C" w14:textId="72639A5F" w:rsidR="002854A4" w:rsidRPr="0023730B" w:rsidRDefault="002854A4" w:rsidP="002854A4">
      <w:pPr>
        <w:rPr>
          <w:lang w:val="ru-RU"/>
        </w:rPr>
      </w:pPr>
      <w:r w:rsidRPr="0023730B">
        <w:rPr>
          <w:lang w:val="ru-RU"/>
        </w:rPr>
        <w:t xml:space="preserve">Защитный интервал заключается в циклическом продолжении полезной части </w:t>
      </w:r>
      <w:proofErr w:type="spellStart"/>
      <w:r w:rsidRPr="0023730B">
        <w:rPr>
          <w:i/>
          <w:iCs/>
          <w:lang w:val="ru-RU"/>
        </w:rPr>
        <w:t>T</w:t>
      </w:r>
      <w:r w:rsidRPr="0023730B">
        <w:rPr>
          <w:i/>
          <w:iCs/>
          <w:vertAlign w:val="subscript"/>
          <w:lang w:val="ru-RU"/>
        </w:rPr>
        <w:t>u</w:t>
      </w:r>
      <w:proofErr w:type="spellEnd"/>
      <w:r w:rsidRPr="0023730B">
        <w:rPr>
          <w:lang w:val="ru-RU"/>
        </w:rPr>
        <w:t xml:space="preserve"> и вставляется перед</w:t>
      </w:r>
      <w:r w:rsidR="001A459F" w:rsidRPr="0023730B">
        <w:rPr>
          <w:lang w:val="ru-RU"/>
        </w:rPr>
        <w:t> </w:t>
      </w:r>
      <w:r w:rsidRPr="0023730B">
        <w:rPr>
          <w:lang w:val="ru-RU"/>
        </w:rPr>
        <w:t>ней.</w:t>
      </w:r>
    </w:p>
    <w:p w14:paraId="4714D62B" w14:textId="77777777" w:rsidR="002854A4" w:rsidRPr="0023730B" w:rsidRDefault="002854A4" w:rsidP="002854A4">
      <w:pPr>
        <w:rPr>
          <w:lang w:val="ru-RU"/>
        </w:rPr>
      </w:pPr>
      <w:r w:rsidRPr="0023730B">
        <w:rPr>
          <w:lang w:val="ru-RU"/>
        </w:rPr>
        <w:t xml:space="preserve">Символы OFDM в кадре передачи нумеруются от 0 до </w:t>
      </w:r>
      <w:proofErr w:type="spellStart"/>
      <w:r w:rsidRPr="0023730B">
        <w:rPr>
          <w:i/>
          <w:iCs/>
          <w:lang w:val="ru-RU"/>
        </w:rPr>
        <w:t>N</w:t>
      </w:r>
      <w:r w:rsidRPr="0023730B">
        <w:rPr>
          <w:i/>
          <w:iCs/>
          <w:vertAlign w:val="subscript"/>
          <w:lang w:val="ru-RU"/>
        </w:rPr>
        <w:t>s</w:t>
      </w:r>
      <w:proofErr w:type="spellEnd"/>
      <w:r w:rsidRPr="0023730B">
        <w:rPr>
          <w:lang w:val="ru-RU"/>
        </w:rPr>
        <w:t> – 1.</w:t>
      </w:r>
    </w:p>
    <w:p w14:paraId="05690C63" w14:textId="77777777" w:rsidR="002854A4" w:rsidRPr="0023730B" w:rsidRDefault="002854A4" w:rsidP="002854A4">
      <w:pPr>
        <w:rPr>
          <w:lang w:val="ru-RU"/>
        </w:rPr>
      </w:pPr>
      <w:r w:rsidRPr="0023730B">
        <w:rPr>
          <w:lang w:val="ru-RU"/>
        </w:rPr>
        <w:t>Все символы содержат данные и справочную информацию.</w:t>
      </w:r>
    </w:p>
    <w:p w14:paraId="2A0CE07F" w14:textId="457CA4D4" w:rsidR="002854A4" w:rsidRPr="0023730B" w:rsidRDefault="002854A4" w:rsidP="002854A4">
      <w:pPr>
        <w:rPr>
          <w:lang w:val="ru-RU"/>
        </w:rPr>
      </w:pPr>
      <w:r w:rsidRPr="0023730B">
        <w:rPr>
          <w:lang w:val="ru-RU"/>
        </w:rPr>
        <w:t>Поскольку сигнал OFDM содержит большое число отдельно модулированных несущих, каждый символ может рассматриваться, в свою очередь, как разделяемый на ячейки, где каждая ячейка соответствует модуляции, выполненной в отношении одной несущей в пределах длительности одного</w:t>
      </w:r>
      <w:r w:rsidR="001A459F" w:rsidRPr="0023730B">
        <w:rPr>
          <w:lang w:val="ru-RU"/>
        </w:rPr>
        <w:t> </w:t>
      </w:r>
      <w:r w:rsidRPr="0023730B">
        <w:rPr>
          <w:lang w:val="ru-RU"/>
        </w:rPr>
        <w:t>символа.</w:t>
      </w:r>
    </w:p>
    <w:p w14:paraId="4B0D3A42" w14:textId="77777777" w:rsidR="002854A4" w:rsidRPr="0023730B" w:rsidRDefault="002854A4" w:rsidP="00A0043A">
      <w:pPr>
        <w:keepNext/>
        <w:keepLines/>
        <w:rPr>
          <w:lang w:val="ru-RU"/>
        </w:rPr>
      </w:pPr>
      <w:r w:rsidRPr="0023730B">
        <w:rPr>
          <w:lang w:val="ru-RU"/>
        </w:rPr>
        <w:t>Кадр OFDM содержит:</w:t>
      </w:r>
    </w:p>
    <w:p w14:paraId="5580D2D0" w14:textId="77777777" w:rsidR="002854A4" w:rsidRPr="0023730B" w:rsidRDefault="002854A4" w:rsidP="00A0043A">
      <w:pPr>
        <w:pStyle w:val="enumlev1"/>
        <w:keepNext/>
        <w:keepLines/>
        <w:rPr>
          <w:lang w:val="ru-RU"/>
        </w:rPr>
      </w:pPr>
      <w:r w:rsidRPr="0023730B">
        <w:rPr>
          <w:lang w:val="ru-RU"/>
        </w:rPr>
        <w:t>–</w:t>
      </w:r>
      <w:r w:rsidRPr="0023730B">
        <w:rPr>
          <w:lang w:val="ru-RU"/>
        </w:rPr>
        <w:tab/>
        <w:t>ячейки пилот-сигнала;</w:t>
      </w:r>
    </w:p>
    <w:p w14:paraId="4A24516D" w14:textId="77777777" w:rsidR="002854A4" w:rsidRPr="0023730B" w:rsidRDefault="002854A4" w:rsidP="002854A4">
      <w:pPr>
        <w:pStyle w:val="enumlev1"/>
        <w:rPr>
          <w:lang w:val="ru-RU"/>
        </w:rPr>
      </w:pPr>
      <w:r w:rsidRPr="0023730B">
        <w:rPr>
          <w:lang w:val="ru-RU"/>
        </w:rPr>
        <w:t>–</w:t>
      </w:r>
      <w:r w:rsidRPr="0023730B">
        <w:rPr>
          <w:lang w:val="ru-RU"/>
        </w:rPr>
        <w:tab/>
        <w:t>ячейки управления;</w:t>
      </w:r>
    </w:p>
    <w:p w14:paraId="6E549098" w14:textId="77777777" w:rsidR="002854A4" w:rsidRPr="0023730B" w:rsidRDefault="002854A4" w:rsidP="002854A4">
      <w:pPr>
        <w:pStyle w:val="enumlev1"/>
        <w:rPr>
          <w:lang w:val="ru-RU"/>
        </w:rPr>
      </w:pPr>
      <w:r w:rsidRPr="0023730B">
        <w:rPr>
          <w:lang w:val="ru-RU"/>
        </w:rPr>
        <w:t>–</w:t>
      </w:r>
      <w:r w:rsidRPr="0023730B">
        <w:rPr>
          <w:lang w:val="ru-RU"/>
        </w:rPr>
        <w:tab/>
        <w:t>ячейки данных.</w:t>
      </w:r>
    </w:p>
    <w:p w14:paraId="3D3C1ACB" w14:textId="77777777" w:rsidR="002854A4" w:rsidRPr="0023730B" w:rsidRDefault="002854A4" w:rsidP="002854A4">
      <w:pPr>
        <w:rPr>
          <w:lang w:val="ru-RU"/>
        </w:rPr>
      </w:pPr>
      <w:r w:rsidRPr="0023730B">
        <w:rPr>
          <w:lang w:val="ru-RU"/>
        </w:rPr>
        <w:t>Ячейки пилот-сигнала могут использоваться для синхронизации кадра, частоты и времени, оценки канала и определения режима устойчивости.</w:t>
      </w:r>
    </w:p>
    <w:p w14:paraId="45DCB616" w14:textId="77777777" w:rsidR="002854A4" w:rsidRPr="0023730B" w:rsidRDefault="002854A4" w:rsidP="00E73D7C">
      <w:pPr>
        <w:pStyle w:val="Heading1"/>
        <w:rPr>
          <w:lang w:val="ru-RU"/>
        </w:rPr>
      </w:pPr>
      <w:bookmarkStart w:id="214" w:name="_Toc233089236"/>
      <w:r w:rsidRPr="0023730B">
        <w:rPr>
          <w:lang w:val="ru-RU"/>
        </w:rPr>
        <w:t>7</w:t>
      </w:r>
      <w:r w:rsidRPr="0023730B">
        <w:rPr>
          <w:lang w:val="ru-RU"/>
        </w:rPr>
        <w:tab/>
        <w:t>Комбинированная передача цифровых и аналоговых сигналов</w:t>
      </w:r>
      <w:bookmarkEnd w:id="214"/>
      <w:r w:rsidRPr="0023730B">
        <w:rPr>
          <w:lang w:val="ru-RU"/>
        </w:rPr>
        <w:t xml:space="preserve"> </w:t>
      </w:r>
    </w:p>
    <w:p w14:paraId="3F4249C0" w14:textId="77777777" w:rsidR="002854A4" w:rsidRPr="0023730B" w:rsidRDefault="002854A4" w:rsidP="002854A4">
      <w:pPr>
        <w:rPr>
          <w:lang w:val="ru-RU"/>
        </w:rPr>
      </w:pPr>
      <w:r w:rsidRPr="0023730B">
        <w:rPr>
          <w:lang w:val="ru-RU"/>
        </w:rPr>
        <w:t>Близкое размещение сигнала цифровой системы G с аналоговым ЧМ-сигналом возможно и может гибко конфигурироваться в зависимости от текущего использования спектра. Таким образом, цифровая система G может быть введена в ЧМ-полосах частот.</w:t>
      </w:r>
    </w:p>
    <w:p w14:paraId="6D1429D5" w14:textId="77777777" w:rsidR="002854A4" w:rsidRPr="0023730B" w:rsidRDefault="002854A4" w:rsidP="002854A4">
      <w:pPr>
        <w:pStyle w:val="FigureNo"/>
        <w:rPr>
          <w:lang w:val="ru-RU"/>
        </w:rPr>
      </w:pPr>
      <w:r w:rsidRPr="0023730B">
        <w:rPr>
          <w:lang w:val="ru-RU"/>
        </w:rPr>
        <w:t>РИСУНОК 40</w:t>
      </w:r>
    </w:p>
    <w:p w14:paraId="3995BD7A" w14:textId="77777777" w:rsidR="002854A4" w:rsidRPr="0023730B" w:rsidRDefault="002854A4" w:rsidP="002854A4">
      <w:pPr>
        <w:pStyle w:val="Figuretitle"/>
        <w:rPr>
          <w:lang w:val="ru-RU"/>
        </w:rPr>
      </w:pPr>
      <w:r w:rsidRPr="0023730B">
        <w:rPr>
          <w:lang w:val="ru-RU"/>
        </w:rPr>
        <w:t xml:space="preserve">Пример конфигурации цифровой системы G (DRM, режим E, левая часть) </w:t>
      </w:r>
      <w:r w:rsidRPr="0023730B">
        <w:rPr>
          <w:lang w:val="ru-RU"/>
        </w:rPr>
        <w:br/>
        <w:t>и ЧМ-сигнала (правая часть)</w:t>
      </w:r>
    </w:p>
    <w:p w14:paraId="4092B6C7" w14:textId="030E18F6" w:rsidR="002854A4" w:rsidRPr="0023730B" w:rsidRDefault="001A459F" w:rsidP="002854A4">
      <w:pPr>
        <w:pStyle w:val="Figure"/>
        <w:rPr>
          <w:lang w:val="ru-RU"/>
        </w:rPr>
      </w:pPr>
      <w:r w:rsidRPr="0023730B">
        <w:rPr>
          <w:lang w:val="ru-RU"/>
        </w:rPr>
        <w:drawing>
          <wp:inline distT="0" distB="0" distL="0" distR="0" wp14:anchorId="24776696" wp14:editId="514254FA">
            <wp:extent cx="2933700" cy="1981200"/>
            <wp:effectExtent l="0" t="0" r="0" b="0"/>
            <wp:docPr id="1949973167" name="Picture 43" descr="Пример конфигурации цифровой системы G (DRM, режим E, левая часть) &#10;и ЧМ-сигнала (правая часть)&#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73167" name="Picture 43" descr="Пример конфигурации цифровой системы G (DRM, режим E, левая часть) &#10;и ЧМ-сигнала (правая часть)&#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33700" cy="1981200"/>
                    </a:xfrm>
                    <a:prstGeom prst="rect">
                      <a:avLst/>
                    </a:prstGeom>
                    <a:noFill/>
                    <a:ln>
                      <a:noFill/>
                    </a:ln>
                  </pic:spPr>
                </pic:pic>
              </a:graphicData>
            </a:graphic>
          </wp:inline>
        </w:drawing>
      </w:r>
    </w:p>
    <w:p w14:paraId="577AD8BE" w14:textId="5299507A" w:rsidR="002854A4" w:rsidRPr="0023730B" w:rsidRDefault="002854A4" w:rsidP="00E10892">
      <w:pPr>
        <w:pStyle w:val="Normalaftertitle"/>
        <w:rPr>
          <w:lang w:val="ru-RU"/>
        </w:rPr>
      </w:pPr>
      <w:r w:rsidRPr="0023730B">
        <w:rPr>
          <w:lang w:val="ru-RU"/>
        </w:rPr>
        <w:t xml:space="preserve">На рисунке 40 показано, что сигнал цифровой системы G может быть расположен близко слева или справа от существующего ЧМ-сигнала. Для гарантии надлежащих уровней защиты и качества звука ЧМ-сигнала могут соответствующим образом планироваться расстояние </w:t>
      </w:r>
      <w:proofErr w:type="gramStart"/>
      <w:r w:rsidRPr="0023730B">
        <w:rPr>
          <w:lang w:val="ru-RU"/>
        </w:rPr>
        <w:t>между несущими (</w:t>
      </w:r>
      <w:proofErr w:type="spellStart"/>
      <w:r w:rsidRPr="0023730B">
        <w:rPr>
          <w:lang w:val="ru-RU"/>
        </w:rPr>
        <w:t>Δ</w:t>
      </w:r>
      <w:r w:rsidRPr="0023730B">
        <w:rPr>
          <w:i/>
          <w:iCs/>
          <w:lang w:val="ru-RU"/>
        </w:rPr>
        <w:t>f</w:t>
      </w:r>
      <w:proofErr w:type="spellEnd"/>
      <w:r w:rsidRPr="0023730B">
        <w:rPr>
          <w:lang w:val="ru-RU"/>
        </w:rPr>
        <w:t>)</w:t>
      </w:r>
      <w:proofErr w:type="gramEnd"/>
      <w:r w:rsidRPr="0023730B">
        <w:rPr>
          <w:lang w:val="ru-RU"/>
        </w:rPr>
        <w:t xml:space="preserve"> и разница уровней мощности (Δ</w:t>
      </w:r>
      <w:r w:rsidRPr="0023730B">
        <w:rPr>
          <w:i/>
          <w:iCs/>
          <w:lang w:val="ru-RU"/>
        </w:rPr>
        <w:t>P</w:t>
      </w:r>
      <w:r w:rsidRPr="0023730B">
        <w:rPr>
          <w:lang w:val="ru-RU"/>
        </w:rPr>
        <w:t xml:space="preserve">) сигналов ЧМ и цифровой системы G. </w:t>
      </w:r>
      <w:proofErr w:type="spellStart"/>
      <w:r w:rsidRPr="0023730B">
        <w:rPr>
          <w:lang w:val="ru-RU"/>
        </w:rPr>
        <w:t>Δ</w:t>
      </w:r>
      <w:r w:rsidRPr="0023730B">
        <w:rPr>
          <w:i/>
          <w:iCs/>
          <w:lang w:val="ru-RU"/>
        </w:rPr>
        <w:t>f</w:t>
      </w:r>
      <w:proofErr w:type="spellEnd"/>
      <w:r w:rsidRPr="0023730B">
        <w:rPr>
          <w:iCs/>
          <w:lang w:val="ru-RU"/>
        </w:rPr>
        <w:t xml:space="preserve"> может выбираться в соответствии с </w:t>
      </w:r>
      <w:r w:rsidRPr="0023730B">
        <w:rPr>
          <w:lang w:val="ru-RU"/>
        </w:rPr>
        <w:t xml:space="preserve">растром канала 50 кГц. Рекомендуется </w:t>
      </w:r>
      <w:proofErr w:type="spellStart"/>
      <w:r w:rsidRPr="0023730B">
        <w:rPr>
          <w:lang w:val="ru-RU"/>
        </w:rPr>
        <w:t>Δ</w:t>
      </w:r>
      <w:r w:rsidRPr="0023730B">
        <w:rPr>
          <w:i/>
          <w:iCs/>
          <w:lang w:val="ru-RU"/>
        </w:rPr>
        <w:t>f</w:t>
      </w:r>
      <w:proofErr w:type="spellEnd"/>
      <w:r w:rsidR="00B53918" w:rsidRPr="0023730B">
        <w:rPr>
          <w:i/>
          <w:iCs/>
          <w:lang w:val="ru-RU"/>
        </w:rPr>
        <w:t> </w:t>
      </w:r>
      <w:r w:rsidRPr="0023730B">
        <w:rPr>
          <w:lang w:val="ru-RU"/>
        </w:rPr>
        <w:t>≥</w:t>
      </w:r>
      <w:r w:rsidRPr="0023730B">
        <w:rPr>
          <w:i/>
          <w:iCs/>
          <w:lang w:val="ru-RU"/>
        </w:rPr>
        <w:t> </w:t>
      </w:r>
      <w:r w:rsidRPr="0023730B">
        <w:rPr>
          <w:lang w:val="ru-RU"/>
        </w:rPr>
        <w:t>150 кГц. Δ</w:t>
      </w:r>
      <w:r w:rsidRPr="0023730B">
        <w:rPr>
          <w:i/>
          <w:iCs/>
          <w:lang w:val="ru-RU"/>
        </w:rPr>
        <w:t>P</w:t>
      </w:r>
      <w:r w:rsidRPr="0023730B">
        <w:rPr>
          <w:lang w:val="ru-RU"/>
        </w:rPr>
        <w:t xml:space="preserve"> может гибко изменяться, однако</w:t>
      </w:r>
      <w:r w:rsidR="0021593F" w:rsidRPr="0023730B">
        <w:rPr>
          <w:lang w:val="ru-RU"/>
        </w:rPr>
        <w:t xml:space="preserve"> если соблюдается внеполосная спектральная маска</w:t>
      </w:r>
      <w:r w:rsidRPr="0023730B">
        <w:rPr>
          <w:lang w:val="ru-RU"/>
        </w:rPr>
        <w:t xml:space="preserve"> </w:t>
      </w:r>
      <w:r w:rsidR="0021593F" w:rsidRPr="0023730B">
        <w:rPr>
          <w:lang w:val="ru-RU"/>
        </w:rPr>
        <w:t>из Рекомендации МСЭ-R BS.1660, то рекомендуется Δ</w:t>
      </w:r>
      <w:proofErr w:type="gramStart"/>
      <w:r w:rsidR="0021593F" w:rsidRPr="0023730B">
        <w:rPr>
          <w:i/>
          <w:iCs/>
          <w:lang w:val="ru-RU"/>
        </w:rPr>
        <w:t>P</w:t>
      </w:r>
      <w:r w:rsidR="0021593F" w:rsidRPr="0023730B">
        <w:rPr>
          <w:lang w:val="ru-RU"/>
        </w:rPr>
        <w:t xml:space="preserve"> &gt;</w:t>
      </w:r>
      <w:proofErr w:type="gramEnd"/>
      <w:r w:rsidR="0021593F" w:rsidRPr="0023730B">
        <w:rPr>
          <w:lang w:val="ru-RU"/>
        </w:rPr>
        <w:t xml:space="preserve"> 10 дБ; в противном случае рекомендуется </w:t>
      </w:r>
      <w:r w:rsidRPr="0023730B">
        <w:rPr>
          <w:lang w:val="ru-RU"/>
        </w:rPr>
        <w:t>Δ</w:t>
      </w:r>
      <w:proofErr w:type="gramStart"/>
      <w:r w:rsidRPr="0023730B">
        <w:rPr>
          <w:i/>
          <w:iCs/>
          <w:lang w:val="ru-RU"/>
        </w:rPr>
        <w:t>P </w:t>
      </w:r>
      <w:r w:rsidRPr="0023730B">
        <w:rPr>
          <w:lang w:val="ru-RU"/>
        </w:rPr>
        <w:t>&gt;</w:t>
      </w:r>
      <w:proofErr w:type="gramEnd"/>
      <w:r w:rsidRPr="0023730B">
        <w:rPr>
          <w:lang w:val="ru-RU"/>
        </w:rPr>
        <w:t xml:space="preserve"> 20 дБ для минимума </w:t>
      </w:r>
      <w:proofErr w:type="spellStart"/>
      <w:r w:rsidRPr="0023730B">
        <w:rPr>
          <w:lang w:val="ru-RU"/>
        </w:rPr>
        <w:t>Δ</w:t>
      </w:r>
      <w:r w:rsidRPr="0023730B">
        <w:rPr>
          <w:i/>
          <w:iCs/>
          <w:lang w:val="ru-RU"/>
        </w:rPr>
        <w:t>f</w:t>
      </w:r>
      <w:proofErr w:type="spellEnd"/>
      <w:r w:rsidRPr="0023730B">
        <w:rPr>
          <w:lang w:val="ru-RU"/>
        </w:rPr>
        <w:t xml:space="preserve"> = 150 кГц.</w:t>
      </w:r>
    </w:p>
    <w:p w14:paraId="1ED9D2CF" w14:textId="77777777" w:rsidR="002854A4" w:rsidRPr="0023730B" w:rsidRDefault="002854A4" w:rsidP="002854A4">
      <w:pPr>
        <w:rPr>
          <w:lang w:val="ru-RU"/>
        </w:rPr>
      </w:pPr>
      <w:r w:rsidRPr="0023730B">
        <w:rPr>
          <w:lang w:val="ru-RU"/>
        </w:rPr>
        <w:t>Возможны две конфигурации передачи – аналоговый и цифровой сигналы могут комбинироваться и передаваться через ту же антенну или же два сигнала могут передаваться с разных антенн.</w:t>
      </w:r>
    </w:p>
    <w:p w14:paraId="25790440" w14:textId="77777777" w:rsidR="002854A4" w:rsidRPr="0023730B" w:rsidRDefault="002854A4" w:rsidP="002854A4">
      <w:pPr>
        <w:rPr>
          <w:lang w:val="ru-RU"/>
        </w:rPr>
      </w:pPr>
      <w:r w:rsidRPr="0023730B">
        <w:rPr>
          <w:lang w:val="ru-RU"/>
        </w:rPr>
        <w:lastRenderedPageBreak/>
        <w:t>Возможны различные конфигурации для сигнала цифровой системы G. Сигнал цифровой системы G может содержать ту же программу, что и служба ЧМ, в также дополнительные программы. Если через цифровую систему G и ЧМ доступна та же программа, следует отправить флаг переключения альтернативной частоты (AFS) в канале служебного описания (SDC) мультиплекса передачи, обеспечивая возможность поддержки гетерогенных сетей.</w:t>
      </w:r>
    </w:p>
    <w:p w14:paraId="2EA4D5CE" w14:textId="77777777" w:rsidR="002854A4" w:rsidRPr="0023730B" w:rsidRDefault="002854A4" w:rsidP="002854A4">
      <w:pPr>
        <w:rPr>
          <w:lang w:val="ru-RU"/>
        </w:rPr>
      </w:pPr>
      <w:r w:rsidRPr="0023730B">
        <w:rPr>
          <w:lang w:val="ru-RU"/>
        </w:rPr>
        <w:t>На рисунке 41 показан пример конфигураций.</w:t>
      </w:r>
    </w:p>
    <w:p w14:paraId="04AB0F6A" w14:textId="77777777" w:rsidR="002854A4" w:rsidRPr="0023730B" w:rsidRDefault="002854A4" w:rsidP="002854A4">
      <w:pPr>
        <w:pStyle w:val="FigureNo"/>
        <w:spacing w:before="360"/>
        <w:rPr>
          <w:lang w:val="ru-RU"/>
        </w:rPr>
      </w:pPr>
      <w:r w:rsidRPr="0023730B">
        <w:rPr>
          <w:lang w:val="ru-RU"/>
        </w:rPr>
        <w:t>РИСУНОК 41</w:t>
      </w:r>
    </w:p>
    <w:p w14:paraId="317B053D" w14:textId="77777777" w:rsidR="002854A4" w:rsidRPr="0023730B" w:rsidRDefault="002854A4" w:rsidP="002854A4">
      <w:pPr>
        <w:pStyle w:val="Figuretitle"/>
        <w:rPr>
          <w:lang w:val="ru-RU"/>
        </w:rPr>
      </w:pPr>
      <w:r w:rsidRPr="0023730B">
        <w:rPr>
          <w:rFonts w:ascii="Times New Roman" w:hAnsi="Times New Roman"/>
          <w:lang w:val="ru-RU"/>
        </w:rPr>
        <w:t>Пример конфигурации ц</w:t>
      </w:r>
      <w:r w:rsidRPr="0023730B">
        <w:rPr>
          <w:lang w:val="ru-RU"/>
        </w:rPr>
        <w:t>ифров</w:t>
      </w:r>
      <w:r w:rsidRPr="0023730B">
        <w:rPr>
          <w:rFonts w:ascii="Times New Roman" w:hAnsi="Times New Roman"/>
          <w:lang w:val="ru-RU"/>
        </w:rPr>
        <w:t>ой</w:t>
      </w:r>
      <w:r w:rsidRPr="0023730B">
        <w:rPr>
          <w:lang w:val="ru-RU"/>
        </w:rPr>
        <w:t xml:space="preserve"> систем</w:t>
      </w:r>
      <w:r w:rsidRPr="0023730B">
        <w:rPr>
          <w:rFonts w:ascii="Times New Roman" w:hAnsi="Times New Roman"/>
          <w:lang w:val="ru-RU"/>
        </w:rPr>
        <w:t>ы </w:t>
      </w:r>
      <w:r w:rsidRPr="0023730B">
        <w:rPr>
          <w:lang w:val="ru-RU"/>
        </w:rPr>
        <w:t>G (</w:t>
      </w:r>
      <w:r w:rsidRPr="0023730B">
        <w:rPr>
          <w:rFonts w:ascii="Times New Roman" w:hAnsi="Times New Roman"/>
          <w:lang w:val="ru-RU"/>
        </w:rPr>
        <w:t>слева</w:t>
      </w:r>
      <w:r w:rsidRPr="0023730B">
        <w:rPr>
          <w:lang w:val="ru-RU"/>
        </w:rPr>
        <w:t xml:space="preserve">) </w:t>
      </w:r>
      <w:r w:rsidRPr="0023730B">
        <w:rPr>
          <w:rFonts w:ascii="Times New Roman" w:hAnsi="Times New Roman"/>
          <w:lang w:val="ru-RU"/>
        </w:rPr>
        <w:t>и</w:t>
      </w:r>
      <w:r w:rsidRPr="0023730B">
        <w:rPr>
          <w:lang w:val="ru-RU"/>
        </w:rPr>
        <w:t xml:space="preserve"> двух </w:t>
      </w:r>
      <w:r w:rsidRPr="0023730B">
        <w:rPr>
          <w:rFonts w:ascii="Times New Roman" w:hAnsi="Times New Roman"/>
          <w:lang w:val="ru-RU"/>
        </w:rPr>
        <w:t>ЧМ-станций</w:t>
      </w:r>
      <w:r w:rsidRPr="0023730B">
        <w:rPr>
          <w:lang w:val="ru-RU"/>
        </w:rPr>
        <w:t xml:space="preserve"> (</w:t>
      </w:r>
      <w:r w:rsidRPr="0023730B">
        <w:rPr>
          <w:rFonts w:ascii="Times New Roman" w:hAnsi="Times New Roman"/>
          <w:lang w:val="ru-RU"/>
        </w:rPr>
        <w:t>справа</w:t>
      </w:r>
      <w:r w:rsidRPr="0023730B">
        <w:rPr>
          <w:lang w:val="ru-RU"/>
        </w:rPr>
        <w:t>)</w:t>
      </w:r>
    </w:p>
    <w:p w14:paraId="5784C3AF" w14:textId="770A49E1" w:rsidR="002854A4" w:rsidRPr="0023730B" w:rsidRDefault="001A459F" w:rsidP="002854A4">
      <w:pPr>
        <w:pStyle w:val="Figure"/>
        <w:rPr>
          <w:lang w:val="ru-RU"/>
        </w:rPr>
      </w:pPr>
      <w:r w:rsidRPr="0023730B">
        <w:rPr>
          <w:lang w:val="ru-RU"/>
        </w:rPr>
        <w:drawing>
          <wp:inline distT="0" distB="0" distL="0" distR="0" wp14:anchorId="7EE0DEAA" wp14:editId="5339CD65">
            <wp:extent cx="3609975" cy="1943100"/>
            <wp:effectExtent l="0" t="0" r="9525" b="0"/>
            <wp:docPr id="913031092" name="Picture 44" descr="Пример конфигурации цифровой системы G (слева) и двух ЧМ-станций (спра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31092" name="Picture 44" descr="Пример конфигурации цифровой системы G (слева) и двух ЧМ-станций (справа)"/>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609975" cy="1943100"/>
                    </a:xfrm>
                    <a:prstGeom prst="rect">
                      <a:avLst/>
                    </a:prstGeom>
                    <a:noFill/>
                    <a:ln>
                      <a:noFill/>
                    </a:ln>
                  </pic:spPr>
                </pic:pic>
              </a:graphicData>
            </a:graphic>
          </wp:inline>
        </w:drawing>
      </w:r>
    </w:p>
    <w:p w14:paraId="1B53F834" w14:textId="32FC3AC4" w:rsidR="002854A4" w:rsidRPr="0023730B" w:rsidRDefault="002854A4" w:rsidP="008E39B6">
      <w:pPr>
        <w:pStyle w:val="Heading1"/>
        <w:rPr>
          <w:lang w:val="ru-RU"/>
        </w:rPr>
      </w:pPr>
      <w:bookmarkStart w:id="215" w:name="_Toc233089237"/>
      <w:r w:rsidRPr="0023730B">
        <w:rPr>
          <w:lang w:val="ru-RU"/>
        </w:rPr>
        <w:t>8</w:t>
      </w:r>
      <w:r w:rsidRPr="0023730B">
        <w:rPr>
          <w:lang w:val="ru-RU"/>
        </w:rPr>
        <w:tab/>
        <w:t>Моделируемые характеристики системы</w:t>
      </w:r>
      <w:bookmarkEnd w:id="215"/>
    </w:p>
    <w:p w14:paraId="7F659E61" w14:textId="77777777" w:rsidR="002854A4" w:rsidRPr="0023730B" w:rsidRDefault="002854A4" w:rsidP="002854A4">
      <w:pPr>
        <w:rPr>
          <w:lang w:val="ru-RU"/>
        </w:rPr>
      </w:pPr>
      <w:r w:rsidRPr="0023730B">
        <w:rPr>
          <w:lang w:val="ru-RU"/>
        </w:rPr>
        <w:t>Распространение радиоволн в полосах ОВЧ характеризуется дифракцией, рассеянием и отражением электромагнитных волн на пути от передатчика к приемнику. Обычно волны поступают на приемник в разные моменты времени (многолучевое распространение), результатом чего является более или менее сильное частотно-избирательное замирание (в зависимости от ширины полосы системы). Кроме того, движение приемника или окружающих объектов вызывает изменение во времени характеристик канала (эффект Доплера). В противоположность распространению ионосферной волны, например короткие волны, ионосферные изменения не влияют на моделирование канала для полос ОВЧ.</w:t>
      </w:r>
    </w:p>
    <w:p w14:paraId="7879F7FB" w14:textId="77777777" w:rsidR="002854A4" w:rsidRPr="0023730B" w:rsidRDefault="002854A4" w:rsidP="002854A4">
      <w:pPr>
        <w:spacing w:before="140"/>
        <w:rPr>
          <w:lang w:val="ru-RU"/>
        </w:rPr>
      </w:pPr>
      <w:r w:rsidRPr="0023730B">
        <w:rPr>
          <w:lang w:val="ru-RU"/>
        </w:rPr>
        <w:t>Метод заключается в использовании стохастических нестационарных моделей со стационарной статистикой и определении моделей для хороших, средних и плохих условий с помощью соответствующих значений параметров общей модели. Одной из таких моделей с адаптируемыми параметрами является стационарная в широком смысле модель с некоррелированным рассеянием (модель WSSUS). Обоснованием стационарного метода с разными наборами параметров является то, что результаты в реальных каналах обусловливают кривые КОБ между лучшим и худшим случаями, определенными при моделировании.</w:t>
      </w:r>
    </w:p>
    <w:p w14:paraId="7A2B450D" w14:textId="77777777" w:rsidR="002854A4" w:rsidRPr="0023730B" w:rsidRDefault="002854A4" w:rsidP="002854A4">
      <w:pPr>
        <w:spacing w:before="140"/>
        <w:rPr>
          <w:lang w:val="ru-RU"/>
        </w:rPr>
      </w:pPr>
      <w:r w:rsidRPr="0023730B">
        <w:rPr>
          <w:lang w:val="ru-RU"/>
        </w:rPr>
        <w:t>В модель WSSUS не включены дополнительные изменения кратковременной средней мощности (медленное или логарифмически нормальное замирание), вызываемые изменением условий (например, структурой зданий) или таким явлением, как распространение в спорадическом слое Е. Эти эффекты, а также воздействия таких возмущений, как промышленные помехи, как правило, включаются в вычисления вероятности покрытия в процессе планирования сети.</w:t>
      </w:r>
    </w:p>
    <w:p w14:paraId="69050113" w14:textId="77777777" w:rsidR="002854A4" w:rsidRPr="0023730B" w:rsidRDefault="002854A4" w:rsidP="002854A4">
      <w:pPr>
        <w:spacing w:before="140"/>
        <w:rPr>
          <w:lang w:val="ru-RU"/>
        </w:rPr>
      </w:pPr>
      <w:r w:rsidRPr="0023730B">
        <w:rPr>
          <w:lang w:val="ru-RU"/>
        </w:rPr>
        <w:t xml:space="preserve">Было выполнено моделирование характеристик системы, предполагающее оценку идеального канала, идеальную синхронизацию, а также отсутствие фазовых шумов и эффектов квантования. Мощность сигнала включает пилот-сигналы и защитный интервал. Предполагается канальное декодирование путем однократного декодирования по методу </w:t>
      </w:r>
      <w:proofErr w:type="spellStart"/>
      <w:r w:rsidRPr="0023730B">
        <w:rPr>
          <w:lang w:val="ru-RU"/>
        </w:rPr>
        <w:t>Витерби</w:t>
      </w:r>
      <w:proofErr w:type="spellEnd"/>
      <w:r w:rsidRPr="0023730B">
        <w:rPr>
          <w:lang w:val="ru-RU"/>
        </w:rPr>
        <w:t xml:space="preserve"> для модуляции 4-QAM и с помощью многоступенчатого декодера с двумя итерациями для модуляции 16-QAM.</w:t>
      </w:r>
    </w:p>
    <w:p w14:paraId="000731C3" w14:textId="2AE48E29" w:rsidR="002854A4" w:rsidRPr="0023730B" w:rsidRDefault="00A1386F" w:rsidP="002854A4">
      <w:pPr>
        <w:spacing w:before="140"/>
        <w:rPr>
          <w:lang w:val="ru-RU"/>
        </w:rPr>
      </w:pPr>
      <w:r w:rsidRPr="0023730B">
        <w:rPr>
          <w:lang w:val="ru-RU"/>
        </w:rPr>
        <w:t>В таблице 29</w:t>
      </w:r>
      <w:r w:rsidR="002854A4" w:rsidRPr="0023730B">
        <w:rPr>
          <w:lang w:val="ru-RU"/>
        </w:rPr>
        <w:t xml:space="preserve"> приведены результаты для шести каналов, представляющие разные сценарии приема при использовании режима устойчивости Е. Скорость кодирования </w:t>
      </w:r>
      <w:r w:rsidR="002854A4" w:rsidRPr="0023730B">
        <w:rPr>
          <w:i/>
          <w:lang w:val="ru-RU"/>
        </w:rPr>
        <w:t>R</w:t>
      </w:r>
      <w:r w:rsidR="002854A4" w:rsidRPr="0023730B">
        <w:rPr>
          <w:lang w:val="ru-RU"/>
        </w:rPr>
        <w:t> = 0,33, модуляция – 4</w:t>
      </w:r>
      <w:r w:rsidR="002854A4" w:rsidRPr="0023730B">
        <w:rPr>
          <w:lang w:val="ru-RU"/>
        </w:rPr>
        <w:noBreakHyphen/>
        <w:t>QAM.</w:t>
      </w:r>
    </w:p>
    <w:p w14:paraId="2F0CC2FC" w14:textId="6825AC0A" w:rsidR="002854A4" w:rsidRPr="0023730B" w:rsidRDefault="00A1386F" w:rsidP="00A0043A">
      <w:pPr>
        <w:pStyle w:val="TableNo"/>
        <w:keepLines/>
        <w:rPr>
          <w:lang w:val="ru-RU"/>
        </w:rPr>
      </w:pPr>
      <w:r w:rsidRPr="0023730B">
        <w:rPr>
          <w:lang w:val="ru-RU"/>
        </w:rPr>
        <w:lastRenderedPageBreak/>
        <w:t>ТАБЛИЦА 29</w:t>
      </w:r>
    </w:p>
    <w:p w14:paraId="17A0F96B" w14:textId="77777777" w:rsidR="002854A4" w:rsidRPr="0023730B" w:rsidRDefault="002854A4" w:rsidP="00A0043A">
      <w:pPr>
        <w:pStyle w:val="Tabletitle"/>
        <w:keepLines/>
        <w:rPr>
          <w:lang w:val="ru-RU"/>
        </w:rPr>
      </w:pPr>
      <w:r w:rsidRPr="0023730B">
        <w:rPr>
          <w:lang w:val="ru-RU"/>
        </w:rPr>
        <w:t xml:space="preserve">Требуемое отношение </w:t>
      </w:r>
      <w:r w:rsidRPr="0023730B">
        <w:rPr>
          <w:bCs/>
          <w:i/>
          <w:iCs/>
          <w:lang w:val="ru-RU"/>
        </w:rPr>
        <w:t>C</w:t>
      </w:r>
      <w:r w:rsidRPr="0023730B">
        <w:rPr>
          <w:b w:val="0"/>
          <w:lang w:val="ru-RU"/>
        </w:rPr>
        <w:t>/</w:t>
      </w:r>
      <w:r w:rsidRPr="0023730B">
        <w:rPr>
          <w:bCs/>
          <w:i/>
          <w:iCs/>
          <w:lang w:val="ru-RU"/>
        </w:rPr>
        <w:t>N</w:t>
      </w:r>
      <w:r w:rsidRPr="0023730B">
        <w:rPr>
          <w:lang w:val="ru-RU"/>
        </w:rPr>
        <w:t xml:space="preserve"> при передаче для достижения КОБ = 1 </w:t>
      </w:r>
      <w:r w:rsidRPr="0023730B">
        <w:rPr>
          <w:lang w:val="ru-RU"/>
        </w:rPr>
        <w:sym w:font="Symbol" w:char="F0B4"/>
      </w:r>
      <w:r w:rsidRPr="0023730B">
        <w:rPr>
          <w:lang w:val="ru-RU"/>
        </w:rPr>
        <w:t xml:space="preserve"> 10</w:t>
      </w:r>
      <w:r w:rsidRPr="0023730B">
        <w:rPr>
          <w:vertAlign w:val="superscript"/>
          <w:lang w:val="ru-RU"/>
        </w:rPr>
        <w:t>–4</w:t>
      </w:r>
      <w:r w:rsidRPr="0023730B">
        <w:rPr>
          <w:lang w:val="ru-RU"/>
        </w:rPr>
        <w:br/>
        <w:t>после декодера канала для MSC (режим E)</w:t>
      </w:r>
    </w:p>
    <w:tbl>
      <w:tblPr>
        <w:tblW w:w="0" w:type="auto"/>
        <w:jc w:val="center"/>
        <w:tblLayout w:type="fixed"/>
        <w:tblLook w:val="00A0" w:firstRow="1" w:lastRow="0" w:firstColumn="1" w:lastColumn="0" w:noHBand="0" w:noVBand="0"/>
      </w:tblPr>
      <w:tblGrid>
        <w:gridCol w:w="4181"/>
        <w:gridCol w:w="2141"/>
      </w:tblGrid>
      <w:tr w:rsidR="002854A4" w:rsidRPr="0023730B" w14:paraId="5002FF87" w14:textId="77777777" w:rsidTr="00A637D1">
        <w:trPr>
          <w:jc w:val="center"/>
        </w:trPr>
        <w:tc>
          <w:tcPr>
            <w:tcW w:w="4181" w:type="dxa"/>
            <w:tcBorders>
              <w:top w:val="single" w:sz="4" w:space="0" w:color="000000"/>
              <w:left w:val="single" w:sz="4" w:space="0" w:color="000000"/>
              <w:bottom w:val="single" w:sz="4" w:space="0" w:color="000000"/>
            </w:tcBorders>
          </w:tcPr>
          <w:p w14:paraId="158D4402" w14:textId="77777777" w:rsidR="002854A4" w:rsidRPr="0023730B" w:rsidRDefault="002854A4" w:rsidP="00A0043A">
            <w:pPr>
              <w:pStyle w:val="Tablehead"/>
              <w:keepLines/>
              <w:rPr>
                <w:lang w:val="ru-RU"/>
              </w:rPr>
            </w:pPr>
            <w:r w:rsidRPr="0023730B">
              <w:rPr>
                <w:lang w:val="ru-RU"/>
              </w:rPr>
              <w:t>Модель канала</w:t>
            </w:r>
          </w:p>
        </w:tc>
        <w:tc>
          <w:tcPr>
            <w:tcW w:w="2141" w:type="dxa"/>
            <w:tcBorders>
              <w:top w:val="single" w:sz="4" w:space="0" w:color="000000"/>
              <w:left w:val="single" w:sz="4" w:space="0" w:color="000000"/>
              <w:bottom w:val="single" w:sz="4" w:space="0" w:color="000000"/>
              <w:right w:val="single" w:sz="4" w:space="0" w:color="000000"/>
            </w:tcBorders>
          </w:tcPr>
          <w:p w14:paraId="6776B4CD" w14:textId="77777777" w:rsidR="002854A4" w:rsidRPr="0023730B" w:rsidRDefault="002854A4" w:rsidP="00A0043A">
            <w:pPr>
              <w:pStyle w:val="Tablehead"/>
              <w:keepLines/>
              <w:rPr>
                <w:b w:val="0"/>
                <w:lang w:val="ru-RU"/>
              </w:rPr>
            </w:pPr>
            <w:r w:rsidRPr="0023730B">
              <w:rPr>
                <w:bCs/>
                <w:i/>
                <w:iCs/>
                <w:lang w:val="ru-RU"/>
              </w:rPr>
              <w:t>C</w:t>
            </w:r>
            <w:r w:rsidRPr="0023730B">
              <w:rPr>
                <w:b w:val="0"/>
                <w:lang w:val="ru-RU"/>
              </w:rPr>
              <w:t>/</w:t>
            </w:r>
            <w:r w:rsidRPr="0023730B">
              <w:rPr>
                <w:bCs/>
                <w:i/>
                <w:iCs/>
                <w:lang w:val="ru-RU"/>
              </w:rPr>
              <w:t>N</w:t>
            </w:r>
          </w:p>
        </w:tc>
      </w:tr>
      <w:tr w:rsidR="002854A4" w:rsidRPr="0023730B" w14:paraId="1045141B"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1E11BCD4" w14:textId="77777777" w:rsidR="002854A4" w:rsidRPr="0023730B" w:rsidRDefault="002854A4" w:rsidP="00A0043A">
            <w:pPr>
              <w:pStyle w:val="Tabletext"/>
              <w:keepNext/>
              <w:keepLines/>
              <w:spacing w:before="20" w:after="20"/>
              <w:rPr>
                <w:lang w:val="ru-RU"/>
              </w:rPr>
            </w:pPr>
            <w:r w:rsidRPr="0023730B">
              <w:rPr>
                <w:lang w:val="ru-RU"/>
              </w:rPr>
              <w:t>Канал 7 (АБГШ)</w:t>
            </w:r>
          </w:p>
        </w:tc>
        <w:tc>
          <w:tcPr>
            <w:tcW w:w="2141" w:type="dxa"/>
            <w:tcBorders>
              <w:top w:val="single" w:sz="4" w:space="0" w:color="000000"/>
              <w:left w:val="single" w:sz="4" w:space="0" w:color="000000"/>
              <w:bottom w:val="single" w:sz="4" w:space="0" w:color="000000"/>
              <w:right w:val="single" w:sz="4" w:space="0" w:color="000000"/>
            </w:tcBorders>
          </w:tcPr>
          <w:p w14:paraId="2985E23D" w14:textId="77777777" w:rsidR="002854A4" w:rsidRPr="0023730B" w:rsidRDefault="002854A4" w:rsidP="00A0043A">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65"/>
              </w:tabs>
              <w:spacing w:before="20" w:after="20"/>
              <w:rPr>
                <w:lang w:val="ru-RU"/>
              </w:rPr>
            </w:pPr>
            <w:r w:rsidRPr="0023730B">
              <w:rPr>
                <w:lang w:val="ru-RU"/>
              </w:rPr>
              <w:t>1,3 дБ</w:t>
            </w:r>
          </w:p>
        </w:tc>
      </w:tr>
      <w:tr w:rsidR="002854A4" w:rsidRPr="0023730B" w14:paraId="3EC6690F"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45211066" w14:textId="77777777" w:rsidR="002854A4" w:rsidRPr="0023730B" w:rsidRDefault="002854A4" w:rsidP="00A0043A">
            <w:pPr>
              <w:pStyle w:val="Tabletext"/>
              <w:keepNext/>
              <w:keepLines/>
              <w:spacing w:before="20" w:after="20"/>
              <w:rPr>
                <w:lang w:val="ru-RU"/>
              </w:rPr>
            </w:pPr>
            <w:r w:rsidRPr="0023730B">
              <w:rPr>
                <w:lang w:val="ru-RU"/>
              </w:rPr>
              <w:t>Канал 8 (городские условия) при 60 км/ч</w:t>
            </w:r>
          </w:p>
        </w:tc>
        <w:tc>
          <w:tcPr>
            <w:tcW w:w="2141" w:type="dxa"/>
            <w:tcBorders>
              <w:top w:val="single" w:sz="4" w:space="0" w:color="000000"/>
              <w:left w:val="single" w:sz="4" w:space="0" w:color="000000"/>
              <w:bottom w:val="single" w:sz="4" w:space="0" w:color="000000"/>
              <w:right w:val="single" w:sz="4" w:space="0" w:color="000000"/>
            </w:tcBorders>
          </w:tcPr>
          <w:p w14:paraId="207EE290" w14:textId="77777777" w:rsidR="002854A4" w:rsidRPr="0023730B" w:rsidRDefault="002854A4" w:rsidP="00A0043A">
            <w:pPr>
              <w:pStyle w:val="Tabletext"/>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65"/>
              </w:tabs>
              <w:spacing w:before="20" w:after="20"/>
              <w:rPr>
                <w:lang w:val="ru-RU"/>
              </w:rPr>
            </w:pPr>
            <w:r w:rsidRPr="0023730B">
              <w:rPr>
                <w:lang w:val="ru-RU"/>
              </w:rPr>
              <w:t>7,3 дБ</w:t>
            </w:r>
          </w:p>
        </w:tc>
      </w:tr>
      <w:tr w:rsidR="002854A4" w:rsidRPr="0023730B" w14:paraId="5DDB5836"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5CB92782" w14:textId="77777777" w:rsidR="002854A4" w:rsidRPr="0023730B" w:rsidRDefault="002854A4" w:rsidP="009F280F">
            <w:pPr>
              <w:pStyle w:val="Tabletext"/>
              <w:spacing w:before="20" w:after="20"/>
              <w:rPr>
                <w:lang w:val="ru-RU"/>
              </w:rPr>
            </w:pPr>
            <w:r w:rsidRPr="0023730B">
              <w:rPr>
                <w:lang w:val="ru-RU"/>
              </w:rPr>
              <w:t>Канал 9 (сельская местность)</w:t>
            </w:r>
          </w:p>
        </w:tc>
        <w:tc>
          <w:tcPr>
            <w:tcW w:w="2141" w:type="dxa"/>
            <w:tcBorders>
              <w:top w:val="single" w:sz="4" w:space="0" w:color="000000"/>
              <w:left w:val="single" w:sz="4" w:space="0" w:color="000000"/>
              <w:bottom w:val="single" w:sz="4" w:space="0" w:color="000000"/>
              <w:right w:val="single" w:sz="4" w:space="0" w:color="000000"/>
            </w:tcBorders>
          </w:tcPr>
          <w:p w14:paraId="462D95DF"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65"/>
              </w:tabs>
              <w:spacing w:before="20" w:after="20"/>
              <w:rPr>
                <w:lang w:val="ru-RU"/>
              </w:rPr>
            </w:pPr>
            <w:r w:rsidRPr="0023730B">
              <w:rPr>
                <w:lang w:val="ru-RU"/>
              </w:rPr>
              <w:t>5,6 дБ</w:t>
            </w:r>
          </w:p>
        </w:tc>
      </w:tr>
      <w:tr w:rsidR="002854A4" w:rsidRPr="0023730B" w14:paraId="657583F4"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42D40568" w14:textId="77777777" w:rsidR="002854A4" w:rsidRPr="0023730B" w:rsidRDefault="002854A4" w:rsidP="009F280F">
            <w:pPr>
              <w:pStyle w:val="Tabletext"/>
              <w:spacing w:before="20" w:after="20"/>
              <w:rPr>
                <w:lang w:val="ru-RU"/>
              </w:rPr>
            </w:pPr>
            <w:r w:rsidRPr="0023730B">
              <w:rPr>
                <w:lang w:val="ru-RU"/>
              </w:rPr>
              <w:t>Канал 10 (препятствия рельефа местности)</w:t>
            </w:r>
          </w:p>
        </w:tc>
        <w:tc>
          <w:tcPr>
            <w:tcW w:w="2141" w:type="dxa"/>
            <w:tcBorders>
              <w:top w:val="single" w:sz="4" w:space="0" w:color="000000"/>
              <w:left w:val="single" w:sz="4" w:space="0" w:color="000000"/>
              <w:bottom w:val="single" w:sz="4" w:space="0" w:color="000000"/>
              <w:right w:val="single" w:sz="4" w:space="0" w:color="000000"/>
            </w:tcBorders>
          </w:tcPr>
          <w:p w14:paraId="5AE02EF0"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65"/>
              </w:tabs>
              <w:spacing w:before="20" w:after="20"/>
              <w:rPr>
                <w:lang w:val="ru-RU"/>
              </w:rPr>
            </w:pPr>
            <w:r w:rsidRPr="0023730B">
              <w:rPr>
                <w:lang w:val="ru-RU"/>
              </w:rPr>
              <w:t>5,4 дБ</w:t>
            </w:r>
          </w:p>
        </w:tc>
      </w:tr>
      <w:tr w:rsidR="002854A4" w:rsidRPr="0023730B" w14:paraId="3A827E6D"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68540E84" w14:textId="77777777" w:rsidR="002854A4" w:rsidRPr="0023730B" w:rsidRDefault="002854A4" w:rsidP="009F280F">
            <w:pPr>
              <w:pStyle w:val="Tabletext"/>
              <w:spacing w:before="20" w:after="20"/>
              <w:rPr>
                <w:lang w:val="ru-RU"/>
              </w:rPr>
            </w:pPr>
            <w:r w:rsidRPr="0023730B">
              <w:rPr>
                <w:lang w:val="ru-RU"/>
              </w:rPr>
              <w:t>Канал 11 (холмистая местность)</w:t>
            </w:r>
          </w:p>
        </w:tc>
        <w:tc>
          <w:tcPr>
            <w:tcW w:w="2141" w:type="dxa"/>
            <w:tcBorders>
              <w:top w:val="single" w:sz="4" w:space="0" w:color="000000"/>
              <w:left w:val="single" w:sz="4" w:space="0" w:color="000000"/>
              <w:bottom w:val="single" w:sz="4" w:space="0" w:color="000000"/>
              <w:right w:val="single" w:sz="4" w:space="0" w:color="000000"/>
            </w:tcBorders>
          </w:tcPr>
          <w:p w14:paraId="7BBDC6D9"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65"/>
              </w:tabs>
              <w:spacing w:before="20" w:after="20"/>
              <w:rPr>
                <w:lang w:val="ru-RU"/>
              </w:rPr>
            </w:pPr>
            <w:r w:rsidRPr="0023730B">
              <w:rPr>
                <w:lang w:val="ru-RU"/>
              </w:rPr>
              <w:t>5,5 дБ</w:t>
            </w:r>
          </w:p>
        </w:tc>
      </w:tr>
      <w:tr w:rsidR="002854A4" w:rsidRPr="0023730B" w14:paraId="04998B7E"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3B38DE5C" w14:textId="77777777" w:rsidR="002854A4" w:rsidRPr="0023730B" w:rsidRDefault="002854A4" w:rsidP="009F280F">
            <w:pPr>
              <w:pStyle w:val="Tabletext"/>
              <w:spacing w:before="20" w:after="20"/>
              <w:rPr>
                <w:lang w:val="ru-RU"/>
              </w:rPr>
            </w:pPr>
            <w:r w:rsidRPr="0023730B">
              <w:rPr>
                <w:lang w:val="ru-RU"/>
              </w:rPr>
              <w:t>Канал 12 (ОЧС)</w:t>
            </w:r>
          </w:p>
        </w:tc>
        <w:tc>
          <w:tcPr>
            <w:tcW w:w="2141" w:type="dxa"/>
            <w:tcBorders>
              <w:top w:val="single" w:sz="4" w:space="0" w:color="000000"/>
              <w:left w:val="single" w:sz="4" w:space="0" w:color="000000"/>
              <w:bottom w:val="single" w:sz="4" w:space="0" w:color="000000"/>
              <w:right w:val="single" w:sz="4" w:space="0" w:color="000000"/>
            </w:tcBorders>
          </w:tcPr>
          <w:p w14:paraId="0FB74332"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65"/>
              </w:tabs>
              <w:spacing w:before="20" w:after="20"/>
              <w:rPr>
                <w:lang w:val="ru-RU"/>
              </w:rPr>
            </w:pPr>
            <w:r w:rsidRPr="0023730B">
              <w:rPr>
                <w:lang w:val="ru-RU"/>
              </w:rPr>
              <w:t>5,4 дБ</w:t>
            </w:r>
          </w:p>
        </w:tc>
      </w:tr>
    </w:tbl>
    <w:p w14:paraId="20BF8CAC" w14:textId="77777777" w:rsidR="00D61374" w:rsidRPr="0023730B" w:rsidRDefault="00D61374" w:rsidP="00D61374">
      <w:pPr>
        <w:pStyle w:val="Tablefin"/>
        <w:rPr>
          <w:lang w:val="ru-RU"/>
        </w:rPr>
      </w:pPr>
    </w:p>
    <w:p w14:paraId="11890857" w14:textId="30C0D616" w:rsidR="002854A4" w:rsidRPr="0023730B" w:rsidRDefault="00A1386F" w:rsidP="002854A4">
      <w:pPr>
        <w:rPr>
          <w:lang w:val="ru-RU"/>
        </w:rPr>
      </w:pPr>
      <w:r w:rsidRPr="0023730B">
        <w:rPr>
          <w:lang w:val="ru-RU"/>
        </w:rPr>
        <w:t>В таблице 30</w:t>
      </w:r>
      <w:r w:rsidR="002854A4" w:rsidRPr="0023730B">
        <w:rPr>
          <w:lang w:val="ru-RU"/>
        </w:rPr>
        <w:t xml:space="preserve"> приведены результаты для шести каналов, представляющие разные сценарии приема при использовании режима устойчивости Е. Скорость кодирования </w:t>
      </w:r>
      <w:r w:rsidR="002854A4" w:rsidRPr="0023730B">
        <w:rPr>
          <w:i/>
          <w:lang w:val="ru-RU"/>
        </w:rPr>
        <w:t>R</w:t>
      </w:r>
      <w:r w:rsidR="002854A4" w:rsidRPr="0023730B">
        <w:rPr>
          <w:lang w:val="ru-RU"/>
        </w:rPr>
        <w:t> = 0,5, модуляция –16-QAM.</w:t>
      </w:r>
    </w:p>
    <w:p w14:paraId="2C6CEE83" w14:textId="360EA03F" w:rsidR="002854A4" w:rsidRPr="0023730B" w:rsidRDefault="00A1386F" w:rsidP="008E39B6">
      <w:pPr>
        <w:pStyle w:val="TableNo"/>
        <w:rPr>
          <w:lang w:val="ru-RU"/>
        </w:rPr>
      </w:pPr>
      <w:r w:rsidRPr="0023730B">
        <w:rPr>
          <w:lang w:val="ru-RU"/>
        </w:rPr>
        <w:t>ТАБЛИЦА 30</w:t>
      </w:r>
    </w:p>
    <w:p w14:paraId="6A06D09C" w14:textId="77777777" w:rsidR="002854A4" w:rsidRPr="0023730B" w:rsidRDefault="002854A4" w:rsidP="002854A4">
      <w:pPr>
        <w:pStyle w:val="Tabletitle"/>
        <w:rPr>
          <w:lang w:val="ru-RU"/>
        </w:rPr>
      </w:pPr>
      <w:r w:rsidRPr="0023730B">
        <w:rPr>
          <w:lang w:val="ru-RU"/>
        </w:rPr>
        <w:t xml:space="preserve">Требуемое отношение </w:t>
      </w:r>
      <w:r w:rsidRPr="0023730B">
        <w:rPr>
          <w:bCs/>
          <w:i/>
          <w:iCs/>
          <w:lang w:val="ru-RU"/>
        </w:rPr>
        <w:t>C</w:t>
      </w:r>
      <w:r w:rsidRPr="0023730B">
        <w:rPr>
          <w:b w:val="0"/>
          <w:lang w:val="ru-RU"/>
        </w:rPr>
        <w:t>/</w:t>
      </w:r>
      <w:r w:rsidRPr="0023730B">
        <w:rPr>
          <w:bCs/>
          <w:i/>
          <w:iCs/>
          <w:lang w:val="ru-RU"/>
        </w:rPr>
        <w:t>N</w:t>
      </w:r>
      <w:r w:rsidRPr="0023730B">
        <w:rPr>
          <w:lang w:val="ru-RU"/>
        </w:rPr>
        <w:t xml:space="preserve"> при передаче для достижения КОБ = 1 </w:t>
      </w:r>
      <w:r w:rsidRPr="0023730B">
        <w:rPr>
          <w:lang w:val="ru-RU"/>
        </w:rPr>
        <w:sym w:font="Symbol" w:char="F0B4"/>
      </w:r>
      <w:r w:rsidRPr="0023730B">
        <w:rPr>
          <w:lang w:val="ru-RU"/>
        </w:rPr>
        <w:t> 10</w:t>
      </w:r>
      <w:r w:rsidRPr="0023730B">
        <w:rPr>
          <w:vertAlign w:val="superscript"/>
          <w:lang w:val="ru-RU"/>
        </w:rPr>
        <w:t>–4</w:t>
      </w:r>
      <w:r w:rsidRPr="0023730B">
        <w:rPr>
          <w:position w:val="9"/>
          <w:lang w:val="ru-RU"/>
        </w:rPr>
        <w:br/>
      </w:r>
      <w:r w:rsidRPr="0023730B">
        <w:rPr>
          <w:lang w:val="ru-RU"/>
        </w:rPr>
        <w:t>после декодера канала для MSC (режим E)</w:t>
      </w:r>
    </w:p>
    <w:tbl>
      <w:tblPr>
        <w:tblW w:w="0" w:type="auto"/>
        <w:jc w:val="center"/>
        <w:tblLayout w:type="fixed"/>
        <w:tblLook w:val="00A0" w:firstRow="1" w:lastRow="0" w:firstColumn="1" w:lastColumn="0" w:noHBand="0" w:noVBand="0"/>
      </w:tblPr>
      <w:tblGrid>
        <w:gridCol w:w="4181"/>
        <w:gridCol w:w="2141"/>
      </w:tblGrid>
      <w:tr w:rsidR="002854A4" w:rsidRPr="0023730B" w14:paraId="5606A9F0" w14:textId="77777777" w:rsidTr="00A637D1">
        <w:trPr>
          <w:jc w:val="center"/>
        </w:trPr>
        <w:tc>
          <w:tcPr>
            <w:tcW w:w="4181" w:type="dxa"/>
            <w:tcBorders>
              <w:top w:val="single" w:sz="4" w:space="0" w:color="000000"/>
              <w:left w:val="single" w:sz="4" w:space="0" w:color="000000"/>
              <w:bottom w:val="single" w:sz="4" w:space="0" w:color="000000"/>
            </w:tcBorders>
          </w:tcPr>
          <w:p w14:paraId="227DD348" w14:textId="77777777" w:rsidR="002854A4" w:rsidRPr="0023730B" w:rsidRDefault="002854A4" w:rsidP="009F280F">
            <w:pPr>
              <w:pStyle w:val="Tablehead"/>
              <w:rPr>
                <w:lang w:val="ru-RU"/>
              </w:rPr>
            </w:pPr>
            <w:r w:rsidRPr="0023730B">
              <w:rPr>
                <w:lang w:val="ru-RU"/>
              </w:rPr>
              <w:t>Модель канала</w:t>
            </w:r>
          </w:p>
        </w:tc>
        <w:tc>
          <w:tcPr>
            <w:tcW w:w="2141" w:type="dxa"/>
            <w:tcBorders>
              <w:top w:val="single" w:sz="4" w:space="0" w:color="000000"/>
              <w:left w:val="single" w:sz="4" w:space="0" w:color="000000"/>
              <w:bottom w:val="single" w:sz="4" w:space="0" w:color="000000"/>
              <w:right w:val="single" w:sz="4" w:space="0" w:color="000000"/>
            </w:tcBorders>
          </w:tcPr>
          <w:p w14:paraId="501F2621" w14:textId="77777777" w:rsidR="002854A4" w:rsidRPr="0023730B" w:rsidRDefault="002854A4" w:rsidP="009F280F">
            <w:pPr>
              <w:pStyle w:val="Tablehead"/>
              <w:rPr>
                <w:lang w:val="ru-RU"/>
              </w:rPr>
            </w:pPr>
            <w:r w:rsidRPr="0023730B">
              <w:rPr>
                <w:i/>
                <w:iCs/>
                <w:lang w:val="ru-RU"/>
              </w:rPr>
              <w:t>C</w:t>
            </w:r>
            <w:r w:rsidRPr="0023730B">
              <w:rPr>
                <w:lang w:val="ru-RU"/>
              </w:rPr>
              <w:t>/</w:t>
            </w:r>
            <w:r w:rsidRPr="0023730B">
              <w:rPr>
                <w:i/>
                <w:iCs/>
                <w:lang w:val="ru-RU"/>
              </w:rPr>
              <w:t>N</w:t>
            </w:r>
          </w:p>
        </w:tc>
      </w:tr>
      <w:tr w:rsidR="002854A4" w:rsidRPr="0023730B" w14:paraId="2B4F3856"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58B22FE2" w14:textId="77777777" w:rsidR="002854A4" w:rsidRPr="0023730B" w:rsidRDefault="002854A4" w:rsidP="009F280F">
            <w:pPr>
              <w:pStyle w:val="Tabletext"/>
              <w:spacing w:before="20" w:after="20"/>
              <w:rPr>
                <w:lang w:val="ru-RU"/>
              </w:rPr>
            </w:pPr>
            <w:r w:rsidRPr="0023730B">
              <w:rPr>
                <w:lang w:val="ru-RU"/>
              </w:rPr>
              <w:t>Канал 7 (АБГШ)</w:t>
            </w:r>
          </w:p>
        </w:tc>
        <w:tc>
          <w:tcPr>
            <w:tcW w:w="2141" w:type="dxa"/>
            <w:tcBorders>
              <w:top w:val="single" w:sz="4" w:space="0" w:color="000000"/>
              <w:left w:val="single" w:sz="4" w:space="0" w:color="000000"/>
              <w:bottom w:val="single" w:sz="4" w:space="0" w:color="000000"/>
              <w:right w:val="single" w:sz="4" w:space="0" w:color="000000"/>
            </w:tcBorders>
          </w:tcPr>
          <w:p w14:paraId="46E3C6D2"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48"/>
              </w:tabs>
              <w:spacing w:before="20" w:after="20"/>
              <w:rPr>
                <w:lang w:val="ru-RU"/>
              </w:rPr>
            </w:pPr>
            <w:r w:rsidRPr="0023730B">
              <w:rPr>
                <w:lang w:val="ru-RU"/>
              </w:rPr>
              <w:t>7,9 дБ</w:t>
            </w:r>
          </w:p>
        </w:tc>
      </w:tr>
      <w:tr w:rsidR="002854A4" w:rsidRPr="0023730B" w14:paraId="2905AF29"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1931111D" w14:textId="77777777" w:rsidR="002854A4" w:rsidRPr="0023730B" w:rsidRDefault="002854A4" w:rsidP="009F280F">
            <w:pPr>
              <w:pStyle w:val="Tabletext"/>
              <w:spacing w:before="20" w:after="20"/>
              <w:rPr>
                <w:lang w:val="ru-RU"/>
              </w:rPr>
            </w:pPr>
            <w:r w:rsidRPr="0023730B">
              <w:rPr>
                <w:lang w:val="ru-RU"/>
              </w:rPr>
              <w:t>Канал 8 (городские условия) при 60 км/ч</w:t>
            </w:r>
          </w:p>
        </w:tc>
        <w:tc>
          <w:tcPr>
            <w:tcW w:w="2141" w:type="dxa"/>
            <w:tcBorders>
              <w:top w:val="single" w:sz="4" w:space="0" w:color="000000"/>
              <w:left w:val="single" w:sz="4" w:space="0" w:color="000000"/>
              <w:bottom w:val="single" w:sz="4" w:space="0" w:color="000000"/>
              <w:right w:val="single" w:sz="4" w:space="0" w:color="000000"/>
            </w:tcBorders>
          </w:tcPr>
          <w:p w14:paraId="0A6A3F29"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48"/>
              </w:tabs>
              <w:spacing w:before="20" w:after="20"/>
              <w:rPr>
                <w:lang w:val="ru-RU"/>
              </w:rPr>
            </w:pPr>
            <w:r w:rsidRPr="0023730B">
              <w:rPr>
                <w:lang w:val="ru-RU"/>
              </w:rPr>
              <w:t>15,4 дБ</w:t>
            </w:r>
          </w:p>
        </w:tc>
      </w:tr>
      <w:tr w:rsidR="002854A4" w:rsidRPr="0023730B" w14:paraId="67620B67"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5A1D7243" w14:textId="77777777" w:rsidR="002854A4" w:rsidRPr="0023730B" w:rsidRDefault="002854A4" w:rsidP="009F280F">
            <w:pPr>
              <w:pStyle w:val="Tabletext"/>
              <w:spacing w:before="20" w:after="20"/>
              <w:rPr>
                <w:lang w:val="ru-RU"/>
              </w:rPr>
            </w:pPr>
            <w:r w:rsidRPr="0023730B">
              <w:rPr>
                <w:lang w:val="ru-RU"/>
              </w:rPr>
              <w:t>Канал 9 (сельская местность)</w:t>
            </w:r>
          </w:p>
        </w:tc>
        <w:tc>
          <w:tcPr>
            <w:tcW w:w="2141" w:type="dxa"/>
            <w:tcBorders>
              <w:top w:val="single" w:sz="4" w:space="0" w:color="000000"/>
              <w:left w:val="single" w:sz="4" w:space="0" w:color="000000"/>
              <w:bottom w:val="single" w:sz="4" w:space="0" w:color="000000"/>
              <w:right w:val="single" w:sz="4" w:space="0" w:color="000000"/>
            </w:tcBorders>
          </w:tcPr>
          <w:p w14:paraId="36B56149"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48"/>
              </w:tabs>
              <w:spacing w:before="20" w:after="20"/>
              <w:rPr>
                <w:lang w:val="ru-RU"/>
              </w:rPr>
            </w:pPr>
            <w:r w:rsidRPr="0023730B">
              <w:rPr>
                <w:lang w:val="ru-RU"/>
              </w:rPr>
              <w:t>13,1 дБ</w:t>
            </w:r>
          </w:p>
        </w:tc>
      </w:tr>
      <w:tr w:rsidR="002854A4" w:rsidRPr="0023730B" w14:paraId="03C42B5A"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375C5F1C" w14:textId="77777777" w:rsidR="002854A4" w:rsidRPr="0023730B" w:rsidRDefault="002854A4" w:rsidP="009F280F">
            <w:pPr>
              <w:pStyle w:val="Tabletext"/>
              <w:spacing w:before="20" w:after="20"/>
              <w:rPr>
                <w:lang w:val="ru-RU"/>
              </w:rPr>
            </w:pPr>
            <w:r w:rsidRPr="0023730B">
              <w:rPr>
                <w:lang w:val="ru-RU"/>
              </w:rPr>
              <w:t>Канал 10 (препятствия рельефа местности)</w:t>
            </w:r>
          </w:p>
        </w:tc>
        <w:tc>
          <w:tcPr>
            <w:tcW w:w="2141" w:type="dxa"/>
            <w:tcBorders>
              <w:top w:val="single" w:sz="4" w:space="0" w:color="000000"/>
              <w:left w:val="single" w:sz="4" w:space="0" w:color="000000"/>
              <w:bottom w:val="single" w:sz="4" w:space="0" w:color="000000"/>
              <w:right w:val="single" w:sz="4" w:space="0" w:color="000000"/>
            </w:tcBorders>
          </w:tcPr>
          <w:p w14:paraId="6DB99634"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48"/>
              </w:tabs>
              <w:spacing w:before="20" w:after="20"/>
              <w:rPr>
                <w:lang w:val="ru-RU"/>
              </w:rPr>
            </w:pPr>
            <w:r w:rsidRPr="0023730B">
              <w:rPr>
                <w:lang w:val="ru-RU"/>
              </w:rPr>
              <w:t>12,6 дБ</w:t>
            </w:r>
          </w:p>
        </w:tc>
      </w:tr>
      <w:tr w:rsidR="002854A4" w:rsidRPr="0023730B" w14:paraId="6019DC5A"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17BFC2E3" w14:textId="77777777" w:rsidR="002854A4" w:rsidRPr="0023730B" w:rsidRDefault="002854A4" w:rsidP="009F280F">
            <w:pPr>
              <w:pStyle w:val="Tabletext"/>
              <w:spacing w:before="20" w:after="20"/>
              <w:rPr>
                <w:lang w:val="ru-RU"/>
              </w:rPr>
            </w:pPr>
            <w:r w:rsidRPr="0023730B">
              <w:rPr>
                <w:lang w:val="ru-RU"/>
              </w:rPr>
              <w:t>Канал 11 (холмистая местность)</w:t>
            </w:r>
          </w:p>
        </w:tc>
        <w:tc>
          <w:tcPr>
            <w:tcW w:w="2141" w:type="dxa"/>
            <w:tcBorders>
              <w:top w:val="single" w:sz="4" w:space="0" w:color="000000"/>
              <w:left w:val="single" w:sz="4" w:space="0" w:color="000000"/>
              <w:bottom w:val="single" w:sz="4" w:space="0" w:color="000000"/>
              <w:right w:val="single" w:sz="4" w:space="0" w:color="000000"/>
            </w:tcBorders>
          </w:tcPr>
          <w:p w14:paraId="32A431DE"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48"/>
              </w:tabs>
              <w:spacing w:before="20" w:after="20"/>
              <w:rPr>
                <w:lang w:val="ru-RU"/>
              </w:rPr>
            </w:pPr>
            <w:r w:rsidRPr="0023730B">
              <w:rPr>
                <w:lang w:val="ru-RU"/>
              </w:rPr>
              <w:t>12,8 дБ</w:t>
            </w:r>
          </w:p>
        </w:tc>
      </w:tr>
      <w:tr w:rsidR="002854A4" w:rsidRPr="0023730B" w14:paraId="50783415" w14:textId="77777777" w:rsidTr="00A637D1">
        <w:trPr>
          <w:jc w:val="center"/>
        </w:trPr>
        <w:tc>
          <w:tcPr>
            <w:tcW w:w="4181" w:type="dxa"/>
            <w:tcBorders>
              <w:top w:val="single" w:sz="4" w:space="0" w:color="000000"/>
              <w:left w:val="single" w:sz="4" w:space="0" w:color="000000"/>
              <w:bottom w:val="single" w:sz="4" w:space="0" w:color="000000"/>
            </w:tcBorders>
            <w:tcMar>
              <w:left w:w="85" w:type="dxa"/>
            </w:tcMar>
          </w:tcPr>
          <w:p w14:paraId="5B274634" w14:textId="77777777" w:rsidR="002854A4" w:rsidRPr="0023730B" w:rsidRDefault="002854A4" w:rsidP="009F280F">
            <w:pPr>
              <w:pStyle w:val="Tabletext"/>
              <w:spacing w:before="20" w:after="20"/>
              <w:rPr>
                <w:lang w:val="ru-RU"/>
              </w:rPr>
            </w:pPr>
            <w:r w:rsidRPr="0023730B">
              <w:rPr>
                <w:lang w:val="ru-RU"/>
              </w:rPr>
              <w:t>Канал 12 (ОЧС)</w:t>
            </w:r>
          </w:p>
        </w:tc>
        <w:tc>
          <w:tcPr>
            <w:tcW w:w="2141" w:type="dxa"/>
            <w:tcBorders>
              <w:top w:val="single" w:sz="4" w:space="0" w:color="000000"/>
              <w:left w:val="single" w:sz="4" w:space="0" w:color="000000"/>
              <w:bottom w:val="single" w:sz="4" w:space="0" w:color="000000"/>
              <w:right w:val="single" w:sz="4" w:space="0" w:color="000000"/>
            </w:tcBorders>
          </w:tcPr>
          <w:p w14:paraId="0CBD2D1C" w14:textId="77777777" w:rsidR="002854A4" w:rsidRPr="0023730B" w:rsidRDefault="002854A4" w:rsidP="009F280F">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decimal" w:pos="848"/>
              </w:tabs>
              <w:spacing w:before="20" w:after="20"/>
              <w:rPr>
                <w:lang w:val="ru-RU"/>
              </w:rPr>
            </w:pPr>
            <w:r w:rsidRPr="0023730B">
              <w:rPr>
                <w:lang w:val="ru-RU"/>
              </w:rPr>
              <w:t>12,3 дБ</w:t>
            </w:r>
          </w:p>
        </w:tc>
      </w:tr>
    </w:tbl>
    <w:p w14:paraId="3CBB8F8C" w14:textId="77777777" w:rsidR="00D61374" w:rsidRPr="0023730B" w:rsidRDefault="00D61374" w:rsidP="00D61374">
      <w:pPr>
        <w:pStyle w:val="Tablefin"/>
        <w:rPr>
          <w:lang w:val="ru-RU"/>
        </w:rPr>
      </w:pPr>
      <w:bookmarkStart w:id="216" w:name="_Toc233089238"/>
    </w:p>
    <w:p w14:paraId="47505792" w14:textId="77777777" w:rsidR="00D61374" w:rsidRPr="0023730B" w:rsidRDefault="00D61374" w:rsidP="00D61374">
      <w:pPr>
        <w:rPr>
          <w:lang w:val="ru-RU"/>
        </w:rPr>
      </w:pPr>
    </w:p>
    <w:p w14:paraId="46AC04C1" w14:textId="77777777" w:rsidR="00D61374" w:rsidRPr="0023730B" w:rsidRDefault="00D61374" w:rsidP="00D61374">
      <w:pPr>
        <w:rPr>
          <w:lang w:val="ru-RU"/>
        </w:rPr>
      </w:pPr>
    </w:p>
    <w:p w14:paraId="2E72EA36" w14:textId="1E5EFC02" w:rsidR="002854A4" w:rsidRPr="0023730B" w:rsidRDefault="002854A4" w:rsidP="008E39B6">
      <w:pPr>
        <w:pStyle w:val="AnnexNoTitle"/>
        <w:rPr>
          <w:lang w:val="ru-RU"/>
        </w:rPr>
      </w:pPr>
      <w:r w:rsidRPr="0023730B">
        <w:rPr>
          <w:lang w:val="ru-RU"/>
        </w:rPr>
        <w:t>Приложение 6</w:t>
      </w:r>
      <w:r w:rsidRPr="0023730B">
        <w:rPr>
          <w:lang w:val="ru-RU"/>
        </w:rPr>
        <w:br/>
      </w:r>
      <w:r w:rsidRPr="0023730B">
        <w:rPr>
          <w:lang w:val="ru-RU"/>
        </w:rPr>
        <w:br/>
        <w:t>Цифровая система H</w:t>
      </w:r>
      <w:bookmarkEnd w:id="216"/>
    </w:p>
    <w:p w14:paraId="098FF8A1" w14:textId="77777777" w:rsidR="002854A4" w:rsidRPr="0023730B" w:rsidRDefault="002854A4" w:rsidP="008E39B6">
      <w:pPr>
        <w:pStyle w:val="Heading1"/>
        <w:rPr>
          <w:lang w:val="ru-RU"/>
        </w:rPr>
      </w:pPr>
      <w:bookmarkStart w:id="217" w:name="_Toc233089239"/>
      <w:r w:rsidRPr="0023730B">
        <w:rPr>
          <w:lang w:val="ru-RU"/>
        </w:rPr>
        <w:t>1</w:t>
      </w:r>
      <w:r w:rsidRPr="0023730B">
        <w:rPr>
          <w:lang w:val="ru-RU"/>
        </w:rPr>
        <w:tab/>
        <w:t>Введение</w:t>
      </w:r>
      <w:bookmarkEnd w:id="217"/>
    </w:p>
    <w:p w14:paraId="7341F840" w14:textId="77777777" w:rsidR="002854A4" w:rsidRPr="0023730B" w:rsidRDefault="002854A4" w:rsidP="002854A4">
      <w:pPr>
        <w:rPr>
          <w:lang w:val="ru-RU"/>
        </w:rPr>
      </w:pPr>
      <w:r w:rsidRPr="0023730B">
        <w:rPr>
          <w:lang w:val="ru-RU"/>
        </w:rPr>
        <w:t xml:space="preserve">Цифровая система H, известная также как система </w:t>
      </w:r>
      <w:proofErr w:type="spellStart"/>
      <w:r w:rsidRPr="0023730B">
        <w:rPr>
          <w:lang w:val="ru-RU"/>
        </w:rPr>
        <w:t>конвергированного</w:t>
      </w:r>
      <w:proofErr w:type="spellEnd"/>
      <w:r w:rsidRPr="0023730B">
        <w:rPr>
          <w:lang w:val="ru-RU"/>
        </w:rPr>
        <w:t xml:space="preserve"> цифрового радио (CDR), была спроектирована для обеспечения </w:t>
      </w:r>
      <w:r w:rsidRPr="0023730B">
        <w:rPr>
          <w:color w:val="000000"/>
          <w:lang w:val="ru-RU"/>
        </w:rPr>
        <w:t xml:space="preserve">высококачественного мультипрограммного цифрового радиовещания на автомобильные, переносные и стационарные приемники в полосе ЧМ (от 88 до 108 МГц). </w:t>
      </w:r>
      <w:r w:rsidRPr="0023730B">
        <w:rPr>
          <w:lang w:val="ru-RU"/>
        </w:rPr>
        <w:t xml:space="preserve">Для </w:t>
      </w:r>
      <w:r w:rsidRPr="0023730B">
        <w:rPr>
          <w:color w:val="000000"/>
          <w:lang w:val="ru-RU"/>
        </w:rPr>
        <w:t>обеспечения различных сценариев применения</w:t>
      </w:r>
      <w:r w:rsidRPr="0023730B">
        <w:rPr>
          <w:lang w:val="ru-RU"/>
        </w:rPr>
        <w:t xml:space="preserve"> имеются различные режимы передачи. Режим передачи определяется параметрами передачи, которые классифицируются по двум типам:</w:t>
      </w:r>
    </w:p>
    <w:p w14:paraId="44DD9F31" w14:textId="77777777" w:rsidR="002854A4" w:rsidRPr="0023730B" w:rsidRDefault="002854A4" w:rsidP="002854A4">
      <w:pPr>
        <w:pStyle w:val="enumlev1"/>
        <w:rPr>
          <w:lang w:val="ru-RU"/>
        </w:rPr>
      </w:pPr>
      <w:r w:rsidRPr="0023730B">
        <w:rPr>
          <w:lang w:val="ru-RU"/>
        </w:rPr>
        <w:t>–</w:t>
      </w:r>
      <w:r w:rsidRPr="0023730B">
        <w:rPr>
          <w:lang w:val="ru-RU"/>
        </w:rPr>
        <w:tab/>
        <w:t>параметры, относящиеся к ширине полосы сигнала;</w:t>
      </w:r>
    </w:p>
    <w:p w14:paraId="05310308" w14:textId="77777777" w:rsidR="002854A4" w:rsidRPr="0023730B" w:rsidRDefault="002854A4" w:rsidP="002854A4">
      <w:pPr>
        <w:rPr>
          <w:lang w:val="ru-RU"/>
        </w:rPr>
      </w:pPr>
      <w:r w:rsidRPr="0023730B">
        <w:rPr>
          <w:lang w:val="ru-RU"/>
        </w:rPr>
        <w:t>–</w:t>
      </w:r>
      <w:r w:rsidRPr="0023730B">
        <w:rPr>
          <w:lang w:val="ru-RU"/>
        </w:rPr>
        <w:tab/>
        <w:t>параметры, относящиеся к эффективности передачи.</w:t>
      </w:r>
    </w:p>
    <w:p w14:paraId="444DF06B" w14:textId="77777777" w:rsidR="002854A4" w:rsidRPr="0023730B" w:rsidRDefault="002854A4" w:rsidP="002854A4">
      <w:pPr>
        <w:rPr>
          <w:lang w:val="ru-RU"/>
        </w:rPr>
      </w:pPr>
      <w:r w:rsidRPr="0023730B">
        <w:rPr>
          <w:lang w:val="ru-RU"/>
        </w:rPr>
        <w:t xml:space="preserve">Первый тип параметров определяет общую величину ширины полосы частот для одной передачи. Параметры, относящиеся к эффективности, позволяют обеспечить оптимальное соотношение между пропускной способностью (полезная скорость передачи данных), устойчивостью к шумам, условиями </w:t>
      </w:r>
      <w:proofErr w:type="spellStart"/>
      <w:r w:rsidRPr="0023730B">
        <w:rPr>
          <w:lang w:val="ru-RU"/>
        </w:rPr>
        <w:t>многолучевости</w:t>
      </w:r>
      <w:proofErr w:type="spellEnd"/>
      <w:r w:rsidRPr="0023730B">
        <w:rPr>
          <w:lang w:val="ru-RU"/>
        </w:rPr>
        <w:t xml:space="preserve"> и эффектом Доплера.</w:t>
      </w:r>
    </w:p>
    <w:p w14:paraId="7D0D20A5" w14:textId="77777777" w:rsidR="002854A4" w:rsidRPr="0023730B" w:rsidRDefault="002854A4" w:rsidP="002854A4">
      <w:pPr>
        <w:rPr>
          <w:lang w:val="ru-RU"/>
        </w:rPr>
      </w:pPr>
      <w:r w:rsidRPr="0023730B">
        <w:rPr>
          <w:lang w:val="ru-RU"/>
        </w:rPr>
        <w:lastRenderedPageBreak/>
        <w:t xml:space="preserve">Цифровая система H стандартизована как </w:t>
      </w:r>
      <w:r w:rsidRPr="0023730B">
        <w:rPr>
          <w:lang w:val="ru-RU" w:eastAsia="zh-CN"/>
        </w:rPr>
        <w:t>GY/T</w:t>
      </w:r>
      <w:r w:rsidRPr="0023730B">
        <w:rPr>
          <w:lang w:val="ru-RU"/>
        </w:rPr>
        <w:t xml:space="preserve"> </w:t>
      </w:r>
      <w:proofErr w:type="gramStart"/>
      <w:r w:rsidRPr="0023730B">
        <w:rPr>
          <w:lang w:val="ru-RU"/>
        </w:rPr>
        <w:t>268.1-2013</w:t>
      </w:r>
      <w:proofErr w:type="gramEnd"/>
      <w:r w:rsidRPr="0023730B">
        <w:rPr>
          <w:lang w:val="ru-RU"/>
        </w:rPr>
        <w:t xml:space="preserve"> (2013.08) "</w:t>
      </w:r>
      <w:r w:rsidRPr="0023730B">
        <w:rPr>
          <w:color w:val="000000"/>
          <w:lang w:val="ru-RU"/>
        </w:rPr>
        <w:t>Цифровое звуковое вещание в полосе ЧМ – Часть 1: Структура деления на кадры, кодирование канала и модуляция для цифровой радиовещательной системы".</w:t>
      </w:r>
    </w:p>
    <w:p w14:paraId="7BAA49BB" w14:textId="77777777" w:rsidR="002854A4" w:rsidRPr="0023730B" w:rsidRDefault="002854A4" w:rsidP="008E39B6">
      <w:pPr>
        <w:pStyle w:val="Heading2"/>
        <w:rPr>
          <w:lang w:val="ru-RU" w:eastAsia="zh-CN"/>
        </w:rPr>
      </w:pPr>
      <w:bookmarkStart w:id="218" w:name="_Toc233089240"/>
      <w:r w:rsidRPr="0023730B">
        <w:rPr>
          <w:lang w:val="ru-RU" w:eastAsia="zh-CN"/>
        </w:rPr>
        <w:t>2</w:t>
      </w:r>
      <w:r w:rsidRPr="0023730B">
        <w:rPr>
          <w:lang w:val="ru-RU" w:eastAsia="zh-CN"/>
        </w:rPr>
        <w:tab/>
        <w:t>Структура системы</w:t>
      </w:r>
      <w:bookmarkEnd w:id="218"/>
    </w:p>
    <w:p w14:paraId="4EDB8B6F" w14:textId="77777777" w:rsidR="002854A4" w:rsidRPr="0023730B" w:rsidRDefault="002854A4" w:rsidP="002854A4">
      <w:pPr>
        <w:rPr>
          <w:szCs w:val="24"/>
          <w:lang w:val="ru-RU" w:eastAsia="zh-CN"/>
        </w:rPr>
      </w:pPr>
      <w:r w:rsidRPr="0023730B">
        <w:rPr>
          <w:lang w:val="ru-RU"/>
        </w:rPr>
        <w:t xml:space="preserve">На рисунке 42 дано описание общей структуры системы и потока данных цифровой системы H. </w:t>
      </w:r>
    </w:p>
    <w:p w14:paraId="57810EF1" w14:textId="77777777" w:rsidR="002854A4" w:rsidRPr="0023730B" w:rsidRDefault="002854A4" w:rsidP="002854A4">
      <w:pPr>
        <w:pStyle w:val="FigureNo"/>
        <w:rPr>
          <w:lang w:val="ru-RU" w:eastAsia="zh-CN"/>
        </w:rPr>
      </w:pPr>
      <w:r w:rsidRPr="0023730B">
        <w:rPr>
          <w:lang w:val="ru-RU"/>
        </w:rPr>
        <w:t>РИСУНОК</w:t>
      </w:r>
      <w:r w:rsidRPr="0023730B">
        <w:rPr>
          <w:lang w:val="ru-RU" w:eastAsia="zh-CN"/>
        </w:rPr>
        <w:t xml:space="preserve"> 42</w:t>
      </w:r>
    </w:p>
    <w:p w14:paraId="0D2729CB" w14:textId="77777777" w:rsidR="002854A4" w:rsidRPr="0023730B" w:rsidRDefault="002854A4" w:rsidP="008E39B6">
      <w:pPr>
        <w:pStyle w:val="Figuretitle"/>
        <w:rPr>
          <w:lang w:val="ru-RU" w:eastAsia="zh-CN"/>
        </w:rPr>
      </w:pPr>
      <w:r w:rsidRPr="0023730B">
        <w:rPr>
          <w:lang w:val="ru-RU"/>
        </w:rPr>
        <w:t>Обзор системы</w:t>
      </w:r>
      <w:r w:rsidRPr="0023730B">
        <w:rPr>
          <w:lang w:val="ru-RU" w:eastAsia="zh-CN"/>
        </w:rPr>
        <w:t xml:space="preserve"> </w:t>
      </w:r>
    </w:p>
    <w:p w14:paraId="327AF5FD" w14:textId="585F6DD7" w:rsidR="002854A4" w:rsidRPr="0023730B" w:rsidRDefault="001A459F" w:rsidP="008E39B6">
      <w:pPr>
        <w:pStyle w:val="Figure"/>
        <w:rPr>
          <w:lang w:val="ru-RU"/>
        </w:rPr>
      </w:pPr>
      <w:r w:rsidRPr="0023730B">
        <w:rPr>
          <w:lang w:val="ru-RU"/>
        </w:rPr>
        <w:drawing>
          <wp:inline distT="0" distB="0" distL="0" distR="0" wp14:anchorId="15AD0937" wp14:editId="242DE5D9">
            <wp:extent cx="5138382" cy="2932421"/>
            <wp:effectExtent l="0" t="0" r="5715" b="1905"/>
            <wp:docPr id="1875574454" name="Picture 45" descr="Обзор систем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74454" name="Picture 45" descr="Обзор системы "/>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45300" cy="2936369"/>
                    </a:xfrm>
                    <a:prstGeom prst="rect">
                      <a:avLst/>
                    </a:prstGeom>
                    <a:noFill/>
                    <a:ln>
                      <a:noFill/>
                    </a:ln>
                  </pic:spPr>
                </pic:pic>
              </a:graphicData>
            </a:graphic>
          </wp:inline>
        </w:drawing>
      </w:r>
    </w:p>
    <w:p w14:paraId="323BA8F4" w14:textId="0405E2F4" w:rsidR="002854A4" w:rsidRPr="0023730B" w:rsidRDefault="002854A4" w:rsidP="00E10892">
      <w:pPr>
        <w:pStyle w:val="Normalaftertitle"/>
        <w:rPr>
          <w:lang w:val="ru-RU"/>
        </w:rPr>
      </w:pPr>
      <w:r w:rsidRPr="0023730B">
        <w:rPr>
          <w:lang w:val="ru-RU"/>
        </w:rPr>
        <w:t>Цифровая система H поддерживает одновременную доставку различных цифровых аудиопотоков и потоков данных. Под</w:t>
      </w:r>
      <w:r w:rsidRPr="0023730B">
        <w:rPr>
          <w:color w:val="000000"/>
          <w:lang w:val="ru-RU"/>
        </w:rPr>
        <w:t xml:space="preserve">система мультиплексирования собирает и соединяет различные услуги сжатых звуковых сигналов, услуги передачи данных и </w:t>
      </w:r>
      <w:r w:rsidRPr="0023730B">
        <w:rPr>
          <w:lang w:val="ru-RU"/>
        </w:rPr>
        <w:t xml:space="preserve">контрольную информацию. </w:t>
      </w:r>
      <w:r w:rsidRPr="0023730B">
        <w:rPr>
          <w:color w:val="000000"/>
          <w:lang w:val="ru-RU"/>
        </w:rPr>
        <w:t xml:space="preserve">Выходной сигнал подсистемы мультиплексирования содержит основные служебные данные </w:t>
      </w:r>
      <w:r w:rsidRPr="0023730B">
        <w:rPr>
          <w:lang w:val="ru-RU"/>
        </w:rPr>
        <w:t xml:space="preserve">(MSD), информацию </w:t>
      </w:r>
      <w:r w:rsidRPr="0023730B">
        <w:rPr>
          <w:color w:val="000000"/>
          <w:lang w:val="ru-RU"/>
        </w:rPr>
        <w:t xml:space="preserve">описания службы </w:t>
      </w:r>
      <w:r w:rsidRPr="0023730B">
        <w:rPr>
          <w:lang w:val="ru-RU"/>
        </w:rPr>
        <w:t xml:space="preserve">(SDI) и </w:t>
      </w:r>
      <w:r w:rsidRPr="0023730B">
        <w:rPr>
          <w:color w:val="000000"/>
          <w:lang w:val="ru-RU"/>
        </w:rPr>
        <w:t xml:space="preserve">системную информацию. Система определяет </w:t>
      </w:r>
      <w:r w:rsidRPr="0023730B">
        <w:rPr>
          <w:rFonts w:asciiTheme="majorBidi" w:hAnsiTheme="majorBidi" w:cstheme="majorBidi"/>
          <w:lang w:val="ru-RU"/>
        </w:rPr>
        <w:t xml:space="preserve">основной служебный канал </w:t>
      </w:r>
      <w:r w:rsidRPr="0023730B">
        <w:rPr>
          <w:lang w:val="ru-RU"/>
        </w:rPr>
        <w:t xml:space="preserve">(MSC), </w:t>
      </w:r>
      <w:r w:rsidRPr="0023730B">
        <w:rPr>
          <w:rFonts w:asciiTheme="majorBidi" w:hAnsiTheme="majorBidi" w:cstheme="majorBidi"/>
          <w:lang w:val="ru-RU"/>
        </w:rPr>
        <w:t xml:space="preserve">информационный канал описания службы </w:t>
      </w:r>
      <w:r w:rsidRPr="0023730B">
        <w:rPr>
          <w:lang w:val="ru-RU"/>
        </w:rPr>
        <w:t xml:space="preserve">(SDIC) и </w:t>
      </w:r>
      <w:r w:rsidRPr="0023730B">
        <w:rPr>
          <w:color w:val="000000"/>
          <w:lang w:val="ru-RU"/>
        </w:rPr>
        <w:t xml:space="preserve">информационный канал </w:t>
      </w:r>
      <w:r w:rsidRPr="0023730B">
        <w:rPr>
          <w:lang w:val="ru-RU"/>
        </w:rPr>
        <w:t xml:space="preserve">системы (SIC) для передачи MSD, SDI и SI соответственно. </w:t>
      </w:r>
      <w:r w:rsidRPr="0023730B">
        <w:rPr>
          <w:color w:val="000000"/>
          <w:lang w:val="ru-RU"/>
        </w:rPr>
        <w:t>РЧ-сигнал создается при обработке выходного сигнала подсистем мультиплексирования подсистемой канального кодирования и модуляции. Процедура упреждающей коррекции ошибок, отображения на сигнальном созвездии и схема модуляции определяются отдельно для каждого канала. Приемная подсистема осуществляет демодуляцию передаваемого сигнала.</w:t>
      </w:r>
    </w:p>
    <w:p w14:paraId="35CD5B67" w14:textId="77777777" w:rsidR="002854A4" w:rsidRPr="0023730B" w:rsidRDefault="002854A4" w:rsidP="002854A4">
      <w:pPr>
        <w:snapToGrid w:val="0"/>
        <w:spacing w:before="80"/>
        <w:rPr>
          <w:szCs w:val="24"/>
          <w:lang w:val="ru-RU"/>
        </w:rPr>
      </w:pPr>
      <w:r w:rsidRPr="0023730B">
        <w:rPr>
          <w:szCs w:val="24"/>
          <w:lang w:val="ru-RU"/>
        </w:rPr>
        <w:t xml:space="preserve">Гибкость цифровой системы H обеспечивает </w:t>
      </w:r>
      <w:r w:rsidRPr="0023730B">
        <w:rPr>
          <w:color w:val="000000"/>
          <w:lang w:val="ru-RU"/>
        </w:rPr>
        <w:t>различные режимы занятости спектра для разных сценариев; ширина полосы цифрового сигнала может составлять от 100 кГц до 200 кГц.</w:t>
      </w:r>
    </w:p>
    <w:p w14:paraId="22385231" w14:textId="77777777" w:rsidR="002854A4" w:rsidRPr="0023730B" w:rsidRDefault="002854A4" w:rsidP="002854A4">
      <w:pPr>
        <w:snapToGrid w:val="0"/>
        <w:spacing w:before="80"/>
        <w:rPr>
          <w:szCs w:val="24"/>
          <w:lang w:val="ru-RU" w:eastAsia="zh-CN"/>
        </w:rPr>
      </w:pPr>
      <w:r w:rsidRPr="0023730B">
        <w:rPr>
          <w:szCs w:val="24"/>
          <w:lang w:val="ru-RU" w:eastAsia="zh-CN"/>
        </w:rPr>
        <w:t xml:space="preserve">На этапе отключения аналогового вещания цифровой сигнал может передаваться одновременно с аналоговым сигналом ЧМ; в этом случае </w:t>
      </w:r>
      <w:r w:rsidRPr="0023730B">
        <w:rPr>
          <w:color w:val="000000"/>
          <w:lang w:val="ru-RU"/>
        </w:rPr>
        <w:t>спектр цифрового сигнала делится на две части, и интервал спектра составляет 300 кГц или 200 кГц, и в этом интервале могут размещаться сигналы аналогового стереофонического или монофонического радиовещания ЧМ. По завершении переходного периода цифровой сигнал может быть непрерывным; ширина полосы сигнала может составлять 100 кГц или 200 кГц.</w:t>
      </w:r>
    </w:p>
    <w:p w14:paraId="65B5D81F" w14:textId="4429C8B7" w:rsidR="002854A4" w:rsidRPr="0023730B" w:rsidRDefault="002854A4" w:rsidP="002854A4">
      <w:pPr>
        <w:spacing w:before="80"/>
        <w:rPr>
          <w:szCs w:val="24"/>
          <w:lang w:val="ru-RU" w:eastAsia="zh-CN"/>
        </w:rPr>
      </w:pPr>
      <w:r w:rsidRPr="0023730B">
        <w:rPr>
          <w:lang w:val="ru-RU"/>
        </w:rPr>
        <w:t xml:space="preserve">Цифровая система H, как и другие системы цифрового звукового радиовещания, имеет несколько </w:t>
      </w:r>
      <w:r w:rsidRPr="0023730B">
        <w:rPr>
          <w:color w:val="000000"/>
          <w:lang w:val="ru-RU"/>
        </w:rPr>
        <w:t>схем закрепления функций за</w:t>
      </w:r>
      <w:r w:rsidRPr="0023730B">
        <w:rPr>
          <w:lang w:val="ru-RU"/>
        </w:rPr>
        <w:t xml:space="preserve"> </w:t>
      </w:r>
      <w:proofErr w:type="spellStart"/>
      <w:r w:rsidRPr="0023730B">
        <w:rPr>
          <w:lang w:val="ru-RU"/>
        </w:rPr>
        <w:t>поднесущими</w:t>
      </w:r>
      <w:proofErr w:type="spellEnd"/>
      <w:r w:rsidRPr="0023730B">
        <w:rPr>
          <w:color w:val="000000"/>
          <w:lang w:val="ru-RU"/>
        </w:rPr>
        <w:t xml:space="preserve">. Помимо </w:t>
      </w:r>
      <w:proofErr w:type="spellStart"/>
      <w:r w:rsidRPr="0023730B">
        <w:rPr>
          <w:color w:val="000000"/>
          <w:lang w:val="ru-RU"/>
        </w:rPr>
        <w:t>поднесущих</w:t>
      </w:r>
      <w:proofErr w:type="spellEnd"/>
      <w:r w:rsidRPr="0023730B">
        <w:rPr>
          <w:color w:val="000000"/>
          <w:lang w:val="ru-RU"/>
        </w:rPr>
        <w:t xml:space="preserve">, предназначенных для передачи данных в </w:t>
      </w:r>
      <w:r w:rsidRPr="0023730B">
        <w:rPr>
          <w:lang w:val="ru-RU"/>
        </w:rPr>
        <w:t xml:space="preserve">блоке OFDM, некоторые </w:t>
      </w:r>
      <w:proofErr w:type="spellStart"/>
      <w:r w:rsidRPr="0023730B">
        <w:rPr>
          <w:lang w:val="ru-RU"/>
        </w:rPr>
        <w:t>поднесущие</w:t>
      </w:r>
      <w:proofErr w:type="spellEnd"/>
      <w:r w:rsidRPr="0023730B">
        <w:rPr>
          <w:lang w:val="ru-RU"/>
        </w:rPr>
        <w:t xml:space="preserve"> предназначены для передачи системной информации о параметрах передачи, а некоторые другие </w:t>
      </w:r>
      <w:proofErr w:type="spellStart"/>
      <w:r w:rsidRPr="0023730B">
        <w:rPr>
          <w:lang w:val="ru-RU"/>
        </w:rPr>
        <w:t>поднесущие</w:t>
      </w:r>
      <w:proofErr w:type="spellEnd"/>
      <w:r w:rsidRPr="0023730B">
        <w:rPr>
          <w:lang w:val="ru-RU"/>
        </w:rPr>
        <w:t xml:space="preserve"> – для передачи пилот-сигналов, применяемых для </w:t>
      </w:r>
      <w:r w:rsidRPr="0023730B">
        <w:rPr>
          <w:color w:val="000000"/>
          <w:lang w:val="ru-RU"/>
        </w:rPr>
        <w:t>оценки канала.</w:t>
      </w:r>
    </w:p>
    <w:p w14:paraId="0C31118E" w14:textId="06957479" w:rsidR="002854A4" w:rsidRPr="0023730B" w:rsidRDefault="002854A4" w:rsidP="002854A4">
      <w:pPr>
        <w:pStyle w:val="Heading1"/>
        <w:spacing w:before="360"/>
        <w:rPr>
          <w:lang w:val="ru-RU"/>
        </w:rPr>
      </w:pPr>
      <w:bookmarkStart w:id="219" w:name="_Toc233089241"/>
      <w:r w:rsidRPr="0023730B">
        <w:rPr>
          <w:lang w:val="ru-RU" w:eastAsia="zh-CN"/>
        </w:rPr>
        <w:lastRenderedPageBreak/>
        <w:t>3</w:t>
      </w:r>
      <w:r w:rsidRPr="0023730B">
        <w:rPr>
          <w:lang w:val="ru-RU" w:eastAsia="zh-CN"/>
        </w:rPr>
        <w:tab/>
      </w:r>
      <w:r w:rsidRPr="0023730B">
        <w:rPr>
          <w:lang w:val="ru-RU"/>
        </w:rPr>
        <w:t>Особенности цифровой системы H</w:t>
      </w:r>
      <w:bookmarkEnd w:id="219"/>
    </w:p>
    <w:p w14:paraId="517B2477" w14:textId="77777777" w:rsidR="002854A4" w:rsidRPr="0023730B" w:rsidRDefault="002854A4" w:rsidP="00C50E97">
      <w:pPr>
        <w:pStyle w:val="Heading2"/>
        <w:rPr>
          <w:lang w:val="ru-RU"/>
        </w:rPr>
      </w:pPr>
      <w:bookmarkStart w:id="220" w:name="_Toc233089242"/>
      <w:r w:rsidRPr="0023730B">
        <w:rPr>
          <w:lang w:val="ru-RU" w:eastAsia="zh-CN"/>
        </w:rPr>
        <w:t>3</w:t>
      </w:r>
      <w:r w:rsidRPr="0023730B">
        <w:rPr>
          <w:lang w:val="ru-RU"/>
        </w:rPr>
        <w:t>.1</w:t>
      </w:r>
      <w:r w:rsidRPr="0023730B">
        <w:rPr>
          <w:lang w:val="ru-RU"/>
        </w:rPr>
        <w:tab/>
        <w:t>Устойчивость</w:t>
      </w:r>
      <w:bookmarkEnd w:id="220"/>
    </w:p>
    <w:p w14:paraId="7C32C5B0" w14:textId="77777777" w:rsidR="002854A4" w:rsidRPr="0023730B" w:rsidRDefault="002854A4" w:rsidP="002854A4">
      <w:pPr>
        <w:snapToGrid w:val="0"/>
        <w:spacing w:beforeLines="50" w:afterLines="50" w:after="120"/>
        <w:ind w:hanging="2"/>
        <w:rPr>
          <w:szCs w:val="24"/>
          <w:lang w:val="ru-RU"/>
        </w:rPr>
      </w:pPr>
      <w:r w:rsidRPr="0023730B">
        <w:rPr>
          <w:lang w:val="ru-RU"/>
        </w:rPr>
        <w:t>В цифровой системе H используется модуляция OFDM, двухмерное частотно-</w:t>
      </w:r>
      <w:proofErr w:type="spellStart"/>
      <w:r w:rsidRPr="0023730B">
        <w:rPr>
          <w:lang w:val="ru-RU"/>
        </w:rPr>
        <w:t>временнóе</w:t>
      </w:r>
      <w:proofErr w:type="spellEnd"/>
      <w:r w:rsidRPr="0023730B">
        <w:rPr>
          <w:lang w:val="ru-RU"/>
        </w:rPr>
        <w:t xml:space="preserve"> перемежение и коды LDPC с упреждающей коррекцией ошибок, обеспечивающие повышенное качество работы в </w:t>
      </w:r>
      <w:r w:rsidRPr="0023730B">
        <w:rPr>
          <w:color w:val="000000"/>
          <w:lang w:val="ru-RU"/>
        </w:rPr>
        <w:t>среде при многолучевых замираниях.</w:t>
      </w:r>
      <w:r w:rsidRPr="0023730B">
        <w:rPr>
          <w:lang w:val="ru-RU"/>
        </w:rPr>
        <w:t xml:space="preserve"> OFDM является методом модуляции с многими несущими, обеспечивающим защиту от </w:t>
      </w:r>
      <w:proofErr w:type="spellStart"/>
      <w:r w:rsidRPr="0023730B">
        <w:rPr>
          <w:lang w:val="ru-RU"/>
        </w:rPr>
        <w:t>многолучевости</w:t>
      </w:r>
      <w:proofErr w:type="spellEnd"/>
      <w:r w:rsidRPr="0023730B">
        <w:rPr>
          <w:lang w:val="ru-RU"/>
        </w:rPr>
        <w:t xml:space="preserve">, в частности путем добавления защитного интервала во </w:t>
      </w:r>
      <w:proofErr w:type="spellStart"/>
      <w:r w:rsidRPr="0023730B">
        <w:rPr>
          <w:lang w:val="ru-RU"/>
        </w:rPr>
        <w:t>временнóй</w:t>
      </w:r>
      <w:proofErr w:type="spellEnd"/>
      <w:r w:rsidRPr="0023730B">
        <w:rPr>
          <w:lang w:val="ru-RU"/>
        </w:rPr>
        <w:t xml:space="preserve"> области. Защиту </w:t>
      </w:r>
      <w:r w:rsidRPr="0023730B">
        <w:rPr>
          <w:szCs w:val="24"/>
          <w:lang w:val="ru-RU"/>
        </w:rPr>
        <w:t>MSD обеспечивает код LDPC. П</w:t>
      </w:r>
      <w:r w:rsidRPr="0023730B">
        <w:rPr>
          <w:lang w:val="ru-RU"/>
        </w:rPr>
        <w:t xml:space="preserve">оэтому в приемниках получают высококачественный сигнал даже при работе в условиях сильного многолучевого распространения. Защиту </w:t>
      </w:r>
      <w:r w:rsidRPr="0023730B">
        <w:rPr>
          <w:szCs w:val="24"/>
          <w:lang w:val="ru-RU"/>
        </w:rPr>
        <w:t xml:space="preserve">SDI и SI обеспечивает </w:t>
      </w:r>
      <w:r w:rsidRPr="0023730B">
        <w:rPr>
          <w:color w:val="000000"/>
          <w:lang w:val="ru-RU"/>
        </w:rPr>
        <w:t>сверточный код.</w:t>
      </w:r>
    </w:p>
    <w:p w14:paraId="42D6F6AF" w14:textId="77777777" w:rsidR="002854A4" w:rsidRPr="0023730B" w:rsidRDefault="002854A4" w:rsidP="00C50E97">
      <w:pPr>
        <w:pStyle w:val="Heading2"/>
        <w:rPr>
          <w:lang w:val="ru-RU"/>
        </w:rPr>
      </w:pPr>
      <w:bookmarkStart w:id="221" w:name="_Toc233089243"/>
      <w:r w:rsidRPr="0023730B">
        <w:rPr>
          <w:lang w:val="ru-RU" w:eastAsia="zh-CN"/>
        </w:rPr>
        <w:t>3</w:t>
      </w:r>
      <w:r w:rsidRPr="0023730B">
        <w:rPr>
          <w:lang w:val="ru-RU"/>
        </w:rPr>
        <w:t>.2</w:t>
      </w:r>
      <w:r w:rsidRPr="0023730B">
        <w:rPr>
          <w:lang w:val="ru-RU"/>
        </w:rPr>
        <w:tab/>
        <w:t>Гибкие режимы занятости спектра</w:t>
      </w:r>
      <w:bookmarkEnd w:id="221"/>
    </w:p>
    <w:p w14:paraId="4BC27A41" w14:textId="77777777" w:rsidR="002854A4" w:rsidRPr="0023730B" w:rsidRDefault="002854A4" w:rsidP="002854A4">
      <w:pPr>
        <w:snapToGrid w:val="0"/>
        <w:spacing w:beforeLines="50"/>
        <w:rPr>
          <w:szCs w:val="24"/>
          <w:lang w:val="ru-RU"/>
        </w:rPr>
      </w:pPr>
      <w:r w:rsidRPr="0023730B">
        <w:rPr>
          <w:szCs w:val="24"/>
          <w:lang w:val="ru-RU"/>
        </w:rPr>
        <w:t xml:space="preserve">Цифровая система H определяет шесть режимов занятости спектра. Каждый режим определяет ширину полосы цифрового сигнала, положение активного поддиапазона и виртуального поддиапазона. Все режимы занятости спектра определяются на основе поддиапазона (ширина полосы поддиапазона составляет 100 кГц). Каждый поддиапазон делится на верхнюю половину поддиапазона и нижнюю половину поддиапазона, ширина полосы которых одинакова. Все </w:t>
      </w:r>
      <w:proofErr w:type="spellStart"/>
      <w:r w:rsidRPr="0023730B">
        <w:rPr>
          <w:szCs w:val="24"/>
          <w:lang w:val="ru-RU"/>
        </w:rPr>
        <w:t>поднесущие</w:t>
      </w:r>
      <w:proofErr w:type="spellEnd"/>
      <w:r w:rsidRPr="0023730B">
        <w:rPr>
          <w:szCs w:val="24"/>
          <w:lang w:val="ru-RU"/>
        </w:rPr>
        <w:t xml:space="preserve"> могут быть активными </w:t>
      </w:r>
      <w:proofErr w:type="spellStart"/>
      <w:r w:rsidRPr="0023730B">
        <w:rPr>
          <w:szCs w:val="24"/>
          <w:lang w:val="ru-RU"/>
        </w:rPr>
        <w:t>поднесущими</w:t>
      </w:r>
      <w:proofErr w:type="spellEnd"/>
      <w:r w:rsidRPr="0023730B">
        <w:rPr>
          <w:szCs w:val="24"/>
          <w:lang w:val="ru-RU"/>
        </w:rPr>
        <w:t xml:space="preserve"> или виртуальными </w:t>
      </w:r>
      <w:proofErr w:type="spellStart"/>
      <w:r w:rsidRPr="0023730B">
        <w:rPr>
          <w:szCs w:val="24"/>
          <w:lang w:val="ru-RU"/>
        </w:rPr>
        <w:t>поднесущими</w:t>
      </w:r>
      <w:proofErr w:type="spellEnd"/>
      <w:r w:rsidRPr="0023730B">
        <w:rPr>
          <w:szCs w:val="24"/>
          <w:lang w:val="ru-RU"/>
        </w:rPr>
        <w:t xml:space="preserve"> в одном поддиапазоне, и все </w:t>
      </w:r>
      <w:proofErr w:type="spellStart"/>
      <w:r w:rsidRPr="0023730B">
        <w:rPr>
          <w:szCs w:val="24"/>
          <w:lang w:val="ru-RU"/>
        </w:rPr>
        <w:t>поднесущие</w:t>
      </w:r>
      <w:proofErr w:type="spellEnd"/>
      <w:r w:rsidRPr="0023730B">
        <w:rPr>
          <w:szCs w:val="24"/>
          <w:lang w:val="ru-RU"/>
        </w:rPr>
        <w:t xml:space="preserve"> являются виртуальными </w:t>
      </w:r>
      <w:proofErr w:type="spellStart"/>
      <w:r w:rsidRPr="0023730B">
        <w:rPr>
          <w:szCs w:val="24"/>
          <w:lang w:val="ru-RU"/>
        </w:rPr>
        <w:t>поднесущими</w:t>
      </w:r>
      <w:proofErr w:type="spellEnd"/>
      <w:r w:rsidRPr="0023730B">
        <w:rPr>
          <w:szCs w:val="24"/>
          <w:lang w:val="ru-RU"/>
        </w:rPr>
        <w:t xml:space="preserve"> в верхней половине поддиапазона или нижней половине поддиапазона некоторых активных поддиапазонов в другом поддиапазоне для иного режима спектра.</w:t>
      </w:r>
    </w:p>
    <w:p w14:paraId="7ED8F1EA" w14:textId="2FD12AE3" w:rsidR="002854A4" w:rsidRPr="0023730B" w:rsidRDefault="002854A4" w:rsidP="002854A4">
      <w:pPr>
        <w:snapToGrid w:val="0"/>
        <w:spacing w:beforeLines="50"/>
        <w:rPr>
          <w:szCs w:val="24"/>
          <w:lang w:val="ru-RU"/>
        </w:rPr>
      </w:pPr>
      <w:r w:rsidRPr="0023730B">
        <w:rPr>
          <w:szCs w:val="24"/>
          <w:lang w:val="ru-RU"/>
        </w:rPr>
        <w:t xml:space="preserve">Шесть различных режимов занятости спектра обозначены соответственно буквами A, B, C, D, </w:t>
      </w:r>
      <w:r w:rsidR="00A1386F" w:rsidRPr="0023730B">
        <w:rPr>
          <w:szCs w:val="24"/>
          <w:lang w:val="ru-RU"/>
        </w:rPr>
        <w:t>E и F, как показано в таблице 31</w:t>
      </w:r>
      <w:r w:rsidRPr="0023730B">
        <w:rPr>
          <w:szCs w:val="24"/>
          <w:lang w:val="ru-RU"/>
        </w:rPr>
        <w:t xml:space="preserve">. Режим спектра A состоит из одного поддиапазона, в котором все </w:t>
      </w:r>
      <w:proofErr w:type="spellStart"/>
      <w:r w:rsidRPr="0023730B">
        <w:rPr>
          <w:szCs w:val="24"/>
          <w:lang w:val="ru-RU"/>
        </w:rPr>
        <w:t>поднесущие</w:t>
      </w:r>
      <w:proofErr w:type="spellEnd"/>
      <w:r w:rsidRPr="0023730B">
        <w:rPr>
          <w:szCs w:val="24"/>
          <w:lang w:val="ru-RU"/>
        </w:rPr>
        <w:t xml:space="preserve"> являются активными. Ширина полосы цифрового сигнала в режиме спектра A составляет 100 кГц. Режим спектра B состоит из двух поддиапазонов, а совокупная ширина полосы цифрового сигнала составляет 200 кГц. Режим спектра С содержит четыре поддиапазона, при этом все </w:t>
      </w:r>
      <w:proofErr w:type="spellStart"/>
      <w:r w:rsidRPr="0023730B">
        <w:rPr>
          <w:szCs w:val="24"/>
          <w:lang w:val="ru-RU"/>
        </w:rPr>
        <w:t>поднесущие</w:t>
      </w:r>
      <w:proofErr w:type="spellEnd"/>
      <w:r w:rsidRPr="0023730B">
        <w:rPr>
          <w:szCs w:val="24"/>
          <w:lang w:val="ru-RU"/>
        </w:rPr>
        <w:t xml:space="preserve"> в нижней половине первого поддиапазона и в верхней половине четвертого поддиапазона являются активными, тогда как все </w:t>
      </w:r>
      <w:proofErr w:type="spellStart"/>
      <w:r w:rsidRPr="0023730B">
        <w:rPr>
          <w:szCs w:val="24"/>
          <w:lang w:val="ru-RU"/>
        </w:rPr>
        <w:t>поднесущие</w:t>
      </w:r>
      <w:proofErr w:type="spellEnd"/>
      <w:r w:rsidRPr="0023730B">
        <w:rPr>
          <w:szCs w:val="24"/>
          <w:lang w:val="ru-RU"/>
        </w:rPr>
        <w:t xml:space="preserve"> второго и третьего поддиапазонов являются виртуальными, поэтому ширина полосы цифрового сигнала в режиме спектра С составляет 100 кГц. Режим спектра D содержит пять поддиапазонов, причем в первом и пятом поддиапазонах все </w:t>
      </w:r>
      <w:proofErr w:type="spellStart"/>
      <w:r w:rsidRPr="0023730B">
        <w:rPr>
          <w:szCs w:val="24"/>
          <w:lang w:val="ru-RU"/>
        </w:rPr>
        <w:t>поднесущие</w:t>
      </w:r>
      <w:proofErr w:type="spellEnd"/>
      <w:r w:rsidRPr="0023730B">
        <w:rPr>
          <w:szCs w:val="24"/>
          <w:lang w:val="ru-RU"/>
        </w:rPr>
        <w:t xml:space="preserve"> являются активными, а в поддиапазонах от второго до четвертого все </w:t>
      </w:r>
      <w:proofErr w:type="spellStart"/>
      <w:r w:rsidRPr="0023730B">
        <w:rPr>
          <w:szCs w:val="24"/>
          <w:lang w:val="ru-RU"/>
        </w:rPr>
        <w:t>поднесущие</w:t>
      </w:r>
      <w:proofErr w:type="spellEnd"/>
      <w:r w:rsidRPr="0023730B">
        <w:rPr>
          <w:szCs w:val="24"/>
          <w:lang w:val="ru-RU"/>
        </w:rPr>
        <w:t xml:space="preserve"> являются виртуальными, и ширина полосы цифрового сигнала в режиме спектра D составляет 200 кГц.</w:t>
      </w:r>
    </w:p>
    <w:p w14:paraId="63C5AA32" w14:textId="39AA1AE9" w:rsidR="002854A4" w:rsidRPr="0023730B" w:rsidRDefault="002854A4" w:rsidP="002854A4">
      <w:pPr>
        <w:pStyle w:val="TableNo"/>
        <w:rPr>
          <w:lang w:val="ru-RU" w:eastAsia="zh-CN"/>
        </w:rPr>
      </w:pPr>
      <w:bookmarkStart w:id="222" w:name="_Toc440293442"/>
      <w:r w:rsidRPr="0023730B">
        <w:rPr>
          <w:lang w:val="ru-RU"/>
        </w:rPr>
        <w:t xml:space="preserve">ТАБЛИЦА </w:t>
      </w:r>
      <w:r w:rsidR="00A1386F" w:rsidRPr="0023730B">
        <w:rPr>
          <w:lang w:val="ru-RU" w:eastAsia="zh-CN"/>
        </w:rPr>
        <w:t>31</w:t>
      </w:r>
    </w:p>
    <w:p w14:paraId="311F3AAC" w14:textId="77777777" w:rsidR="002854A4" w:rsidRPr="0023730B" w:rsidRDefault="002854A4" w:rsidP="002854A4">
      <w:pPr>
        <w:pStyle w:val="Tabletitle"/>
        <w:rPr>
          <w:lang w:val="ru-RU"/>
        </w:rPr>
      </w:pPr>
      <w:r w:rsidRPr="0023730B">
        <w:rPr>
          <w:szCs w:val="24"/>
          <w:lang w:val="ru-RU"/>
        </w:rPr>
        <w:t>Режим занятости спектра</w:t>
      </w:r>
      <w:bookmarkEnd w:id="2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2"/>
        <w:gridCol w:w="694"/>
        <w:gridCol w:w="716"/>
        <w:gridCol w:w="726"/>
        <w:gridCol w:w="716"/>
        <w:gridCol w:w="726"/>
        <w:gridCol w:w="716"/>
        <w:gridCol w:w="726"/>
        <w:gridCol w:w="716"/>
        <w:gridCol w:w="726"/>
        <w:gridCol w:w="716"/>
        <w:gridCol w:w="389"/>
      </w:tblGrid>
      <w:tr w:rsidR="002854A4" w:rsidRPr="0023730B" w14:paraId="30E51E07" w14:textId="77777777" w:rsidTr="00D61374">
        <w:trPr>
          <w:cantSplit/>
          <w:jc w:val="center"/>
        </w:trPr>
        <w:tc>
          <w:tcPr>
            <w:tcW w:w="1070" w:type="pct"/>
            <w:vMerge w:val="restart"/>
            <w:vAlign w:val="center"/>
          </w:tcPr>
          <w:p w14:paraId="161AB1A7" w14:textId="77777777" w:rsidR="002854A4" w:rsidRPr="0023730B" w:rsidRDefault="002854A4" w:rsidP="009F280F">
            <w:pPr>
              <w:pStyle w:val="Tablehead"/>
              <w:rPr>
                <w:lang w:val="ru-RU"/>
              </w:rPr>
            </w:pPr>
            <w:r w:rsidRPr="0023730B">
              <w:rPr>
                <w:lang w:val="ru-RU"/>
              </w:rPr>
              <w:t>Указатель режимов</w:t>
            </w:r>
            <w:r w:rsidRPr="0023730B">
              <w:rPr>
                <w:lang w:val="ru-RU"/>
              </w:rPr>
              <w:br/>
              <w:t>занятости спектра</w:t>
            </w:r>
          </w:p>
        </w:tc>
        <w:tc>
          <w:tcPr>
            <w:tcW w:w="3930" w:type="pct"/>
            <w:gridSpan w:val="11"/>
            <w:vAlign w:val="center"/>
          </w:tcPr>
          <w:p w14:paraId="191E0CFE" w14:textId="77777777" w:rsidR="002854A4" w:rsidRPr="0023730B" w:rsidRDefault="002854A4" w:rsidP="009F280F">
            <w:pPr>
              <w:pStyle w:val="Tablehead"/>
              <w:rPr>
                <w:lang w:val="ru-RU"/>
              </w:rPr>
            </w:pPr>
            <w:r w:rsidRPr="0023730B">
              <w:rPr>
                <w:lang w:val="ru-RU"/>
              </w:rPr>
              <w:t>Положение</w:t>
            </w:r>
          </w:p>
        </w:tc>
      </w:tr>
      <w:tr w:rsidR="002854A4" w:rsidRPr="0023730B" w14:paraId="757B58DB" w14:textId="77777777" w:rsidTr="00D61374">
        <w:trPr>
          <w:cantSplit/>
          <w:jc w:val="center"/>
        </w:trPr>
        <w:tc>
          <w:tcPr>
            <w:tcW w:w="1070" w:type="pct"/>
            <w:vMerge/>
            <w:vAlign w:val="center"/>
          </w:tcPr>
          <w:p w14:paraId="60BDBD65" w14:textId="77777777" w:rsidR="002854A4" w:rsidRPr="0023730B" w:rsidRDefault="002854A4" w:rsidP="009F280F">
            <w:pPr>
              <w:pStyle w:val="Tablehead"/>
              <w:rPr>
                <w:lang w:val="ru-RU"/>
              </w:rPr>
            </w:pPr>
          </w:p>
        </w:tc>
        <w:tc>
          <w:tcPr>
            <w:tcW w:w="360" w:type="pct"/>
            <w:vAlign w:val="center"/>
          </w:tcPr>
          <w:p w14:paraId="6A17B723" w14:textId="77777777" w:rsidR="002854A4" w:rsidRPr="0023730B" w:rsidRDefault="002854A4" w:rsidP="009F280F">
            <w:pPr>
              <w:pStyle w:val="Tablehead"/>
              <w:rPr>
                <w:lang w:val="ru-RU"/>
              </w:rPr>
            </w:pPr>
            <w:r w:rsidRPr="0023730B">
              <w:rPr>
                <w:lang w:val="ru-RU"/>
              </w:rPr>
              <w:t>–5</w:t>
            </w:r>
          </w:p>
        </w:tc>
        <w:tc>
          <w:tcPr>
            <w:tcW w:w="372" w:type="pct"/>
            <w:vAlign w:val="center"/>
          </w:tcPr>
          <w:p w14:paraId="2AD9A5B0" w14:textId="77777777" w:rsidR="002854A4" w:rsidRPr="0023730B" w:rsidRDefault="002854A4" w:rsidP="009F280F">
            <w:pPr>
              <w:pStyle w:val="Tablehead"/>
              <w:rPr>
                <w:lang w:val="ru-RU"/>
              </w:rPr>
            </w:pPr>
            <w:r w:rsidRPr="0023730B">
              <w:rPr>
                <w:lang w:val="ru-RU"/>
              </w:rPr>
              <w:t>–4</w:t>
            </w:r>
          </w:p>
        </w:tc>
        <w:tc>
          <w:tcPr>
            <w:tcW w:w="377" w:type="pct"/>
            <w:vAlign w:val="center"/>
          </w:tcPr>
          <w:p w14:paraId="7AB620F5" w14:textId="77777777" w:rsidR="002854A4" w:rsidRPr="0023730B" w:rsidRDefault="002854A4" w:rsidP="009F280F">
            <w:pPr>
              <w:pStyle w:val="Tablehead"/>
              <w:rPr>
                <w:lang w:val="ru-RU"/>
              </w:rPr>
            </w:pPr>
            <w:r w:rsidRPr="0023730B">
              <w:rPr>
                <w:lang w:val="ru-RU"/>
              </w:rPr>
              <w:t>–3</w:t>
            </w:r>
          </w:p>
        </w:tc>
        <w:tc>
          <w:tcPr>
            <w:tcW w:w="372" w:type="pct"/>
            <w:shd w:val="clear" w:color="auto" w:fill="FFFFFF"/>
            <w:vAlign w:val="center"/>
          </w:tcPr>
          <w:p w14:paraId="381B56E8" w14:textId="77777777" w:rsidR="002854A4" w:rsidRPr="0023730B" w:rsidRDefault="002854A4" w:rsidP="009F280F">
            <w:pPr>
              <w:pStyle w:val="Tablehead"/>
              <w:rPr>
                <w:lang w:val="ru-RU"/>
              </w:rPr>
            </w:pPr>
            <w:r w:rsidRPr="0023730B">
              <w:rPr>
                <w:lang w:val="ru-RU"/>
              </w:rPr>
              <w:t>–2</w:t>
            </w:r>
          </w:p>
        </w:tc>
        <w:tc>
          <w:tcPr>
            <w:tcW w:w="377" w:type="pct"/>
            <w:shd w:val="clear" w:color="auto" w:fill="FFFFFF"/>
            <w:vAlign w:val="center"/>
          </w:tcPr>
          <w:p w14:paraId="0BE1DE85" w14:textId="77777777" w:rsidR="002854A4" w:rsidRPr="0023730B" w:rsidRDefault="002854A4" w:rsidP="009F280F">
            <w:pPr>
              <w:pStyle w:val="Tablehead"/>
              <w:rPr>
                <w:lang w:val="ru-RU"/>
              </w:rPr>
            </w:pPr>
            <w:r w:rsidRPr="0023730B">
              <w:rPr>
                <w:lang w:val="ru-RU"/>
              </w:rPr>
              <w:t>–1</w:t>
            </w:r>
          </w:p>
        </w:tc>
        <w:tc>
          <w:tcPr>
            <w:tcW w:w="372" w:type="pct"/>
            <w:shd w:val="clear" w:color="auto" w:fill="FFFFFF"/>
            <w:vAlign w:val="center"/>
          </w:tcPr>
          <w:p w14:paraId="73225ECB" w14:textId="77777777" w:rsidR="002854A4" w:rsidRPr="0023730B" w:rsidRDefault="002854A4" w:rsidP="009F280F">
            <w:pPr>
              <w:pStyle w:val="Tablehead"/>
              <w:rPr>
                <w:lang w:val="ru-RU"/>
              </w:rPr>
            </w:pPr>
            <w:r w:rsidRPr="0023730B">
              <w:rPr>
                <w:lang w:val="ru-RU"/>
              </w:rPr>
              <w:t>1</w:t>
            </w:r>
          </w:p>
        </w:tc>
        <w:tc>
          <w:tcPr>
            <w:tcW w:w="377" w:type="pct"/>
            <w:shd w:val="clear" w:color="auto" w:fill="FFFFFF"/>
            <w:vAlign w:val="center"/>
          </w:tcPr>
          <w:p w14:paraId="089B80B8" w14:textId="77777777" w:rsidR="002854A4" w:rsidRPr="0023730B" w:rsidRDefault="002854A4" w:rsidP="009F280F">
            <w:pPr>
              <w:pStyle w:val="Tablehead"/>
              <w:rPr>
                <w:lang w:val="ru-RU"/>
              </w:rPr>
            </w:pPr>
            <w:r w:rsidRPr="0023730B">
              <w:rPr>
                <w:lang w:val="ru-RU"/>
              </w:rPr>
              <w:t>2</w:t>
            </w:r>
          </w:p>
        </w:tc>
        <w:tc>
          <w:tcPr>
            <w:tcW w:w="372" w:type="pct"/>
            <w:vAlign w:val="center"/>
          </w:tcPr>
          <w:p w14:paraId="50A5C6C5" w14:textId="77777777" w:rsidR="002854A4" w:rsidRPr="0023730B" w:rsidRDefault="002854A4" w:rsidP="009F280F">
            <w:pPr>
              <w:pStyle w:val="Tablehead"/>
              <w:rPr>
                <w:lang w:val="ru-RU"/>
              </w:rPr>
            </w:pPr>
            <w:r w:rsidRPr="0023730B">
              <w:rPr>
                <w:lang w:val="ru-RU"/>
              </w:rPr>
              <w:t>3</w:t>
            </w:r>
          </w:p>
        </w:tc>
        <w:tc>
          <w:tcPr>
            <w:tcW w:w="377" w:type="pct"/>
            <w:vAlign w:val="center"/>
          </w:tcPr>
          <w:p w14:paraId="02C748B0" w14:textId="77777777" w:rsidR="002854A4" w:rsidRPr="0023730B" w:rsidRDefault="002854A4" w:rsidP="009F280F">
            <w:pPr>
              <w:pStyle w:val="Tablehead"/>
              <w:rPr>
                <w:lang w:val="ru-RU"/>
              </w:rPr>
            </w:pPr>
            <w:r w:rsidRPr="0023730B">
              <w:rPr>
                <w:lang w:val="ru-RU"/>
              </w:rPr>
              <w:t>4</w:t>
            </w:r>
          </w:p>
        </w:tc>
        <w:tc>
          <w:tcPr>
            <w:tcW w:w="372" w:type="pct"/>
            <w:vAlign w:val="center"/>
          </w:tcPr>
          <w:p w14:paraId="323C489A" w14:textId="77777777" w:rsidR="002854A4" w:rsidRPr="0023730B" w:rsidRDefault="002854A4" w:rsidP="009F280F">
            <w:pPr>
              <w:pStyle w:val="Tablehead"/>
              <w:rPr>
                <w:lang w:val="ru-RU"/>
              </w:rPr>
            </w:pPr>
            <w:r w:rsidRPr="0023730B">
              <w:rPr>
                <w:lang w:val="ru-RU"/>
              </w:rPr>
              <w:t>5</w:t>
            </w:r>
          </w:p>
        </w:tc>
        <w:tc>
          <w:tcPr>
            <w:tcW w:w="203" w:type="pct"/>
            <w:vAlign w:val="center"/>
          </w:tcPr>
          <w:p w14:paraId="4DBA0C6C" w14:textId="77777777" w:rsidR="002854A4" w:rsidRPr="0023730B" w:rsidRDefault="002854A4" w:rsidP="009F280F">
            <w:pPr>
              <w:pStyle w:val="Tablehead"/>
              <w:rPr>
                <w:i/>
                <w:iCs/>
                <w:lang w:val="ru-RU"/>
              </w:rPr>
            </w:pPr>
            <w:r w:rsidRPr="0023730B">
              <w:rPr>
                <w:i/>
                <w:iCs/>
                <w:lang w:val="ru-RU"/>
              </w:rPr>
              <w:t>N</w:t>
            </w:r>
            <w:r w:rsidRPr="0023730B">
              <w:rPr>
                <w:vertAlign w:val="subscript"/>
                <w:lang w:val="ru-RU"/>
              </w:rPr>
              <w:t>I</w:t>
            </w:r>
          </w:p>
        </w:tc>
      </w:tr>
      <w:tr w:rsidR="002854A4" w:rsidRPr="0023730B" w14:paraId="7AD2ED5B" w14:textId="77777777" w:rsidTr="00D61374">
        <w:trPr>
          <w:cantSplit/>
          <w:jc w:val="center"/>
        </w:trPr>
        <w:tc>
          <w:tcPr>
            <w:tcW w:w="1070" w:type="pct"/>
            <w:vAlign w:val="center"/>
          </w:tcPr>
          <w:p w14:paraId="180CD0A8" w14:textId="77777777" w:rsidR="002854A4" w:rsidRPr="0023730B" w:rsidRDefault="002854A4" w:rsidP="009F280F">
            <w:pPr>
              <w:pStyle w:val="Tabletext"/>
              <w:jc w:val="center"/>
              <w:rPr>
                <w:sz w:val="18"/>
                <w:szCs w:val="18"/>
                <w:lang w:val="ru-RU"/>
              </w:rPr>
            </w:pPr>
            <w:r w:rsidRPr="0023730B">
              <w:rPr>
                <w:sz w:val="18"/>
                <w:szCs w:val="18"/>
                <w:lang w:val="ru-RU"/>
              </w:rPr>
              <w:t>A</w:t>
            </w:r>
          </w:p>
        </w:tc>
        <w:tc>
          <w:tcPr>
            <w:tcW w:w="360" w:type="pct"/>
            <w:vAlign w:val="center"/>
          </w:tcPr>
          <w:p w14:paraId="3EAD83B0" w14:textId="77777777" w:rsidR="002854A4" w:rsidRPr="0023730B" w:rsidRDefault="002854A4" w:rsidP="009F280F">
            <w:pPr>
              <w:pStyle w:val="Tabletext"/>
              <w:jc w:val="center"/>
              <w:rPr>
                <w:sz w:val="18"/>
                <w:szCs w:val="18"/>
                <w:lang w:val="ru-RU"/>
              </w:rPr>
            </w:pPr>
            <w:r w:rsidRPr="0023730B">
              <w:rPr>
                <w:sz w:val="18"/>
                <w:szCs w:val="18"/>
                <w:lang w:val="ru-RU"/>
              </w:rPr>
              <w:t>DB1(L)</w:t>
            </w:r>
          </w:p>
        </w:tc>
        <w:tc>
          <w:tcPr>
            <w:tcW w:w="372" w:type="pct"/>
            <w:vAlign w:val="center"/>
          </w:tcPr>
          <w:p w14:paraId="21A1DBCB" w14:textId="77777777" w:rsidR="002854A4" w:rsidRPr="0023730B" w:rsidRDefault="002854A4" w:rsidP="009F280F">
            <w:pPr>
              <w:pStyle w:val="Tabletext"/>
              <w:jc w:val="center"/>
              <w:rPr>
                <w:sz w:val="18"/>
                <w:szCs w:val="18"/>
                <w:lang w:val="ru-RU"/>
              </w:rPr>
            </w:pPr>
            <w:r w:rsidRPr="0023730B">
              <w:rPr>
                <w:sz w:val="18"/>
                <w:szCs w:val="18"/>
                <w:lang w:val="ru-RU"/>
              </w:rPr>
              <w:t>DB1(U)</w:t>
            </w:r>
          </w:p>
        </w:tc>
        <w:tc>
          <w:tcPr>
            <w:tcW w:w="377" w:type="pct"/>
            <w:vAlign w:val="center"/>
          </w:tcPr>
          <w:p w14:paraId="5979C0F4" w14:textId="77777777" w:rsidR="002854A4" w:rsidRPr="0023730B" w:rsidRDefault="002854A4" w:rsidP="009F280F">
            <w:pPr>
              <w:pStyle w:val="Tabletext"/>
              <w:jc w:val="center"/>
              <w:rPr>
                <w:sz w:val="18"/>
                <w:szCs w:val="18"/>
                <w:lang w:val="ru-RU"/>
              </w:rPr>
            </w:pPr>
            <w:r w:rsidRPr="0023730B">
              <w:rPr>
                <w:sz w:val="18"/>
                <w:szCs w:val="18"/>
                <w:lang w:val="ru-RU"/>
              </w:rPr>
              <w:t>DB2(L)</w:t>
            </w:r>
          </w:p>
        </w:tc>
        <w:tc>
          <w:tcPr>
            <w:tcW w:w="372" w:type="pct"/>
            <w:vAlign w:val="center"/>
          </w:tcPr>
          <w:p w14:paraId="2EEC320C" w14:textId="77777777" w:rsidR="002854A4" w:rsidRPr="0023730B" w:rsidRDefault="002854A4" w:rsidP="009F280F">
            <w:pPr>
              <w:pStyle w:val="Tabletext"/>
              <w:jc w:val="center"/>
              <w:rPr>
                <w:sz w:val="18"/>
                <w:szCs w:val="18"/>
                <w:lang w:val="ru-RU"/>
              </w:rPr>
            </w:pPr>
            <w:r w:rsidRPr="0023730B">
              <w:rPr>
                <w:sz w:val="18"/>
                <w:szCs w:val="18"/>
                <w:lang w:val="ru-RU"/>
              </w:rPr>
              <w:t>DB2(U)</w:t>
            </w:r>
          </w:p>
        </w:tc>
        <w:tc>
          <w:tcPr>
            <w:tcW w:w="377" w:type="pct"/>
            <w:shd w:val="clear" w:color="auto" w:fill="548DD4" w:themeFill="text2" w:themeFillTint="99"/>
            <w:vAlign w:val="center"/>
          </w:tcPr>
          <w:p w14:paraId="3648D54B" w14:textId="77777777" w:rsidR="002854A4" w:rsidRPr="0023730B" w:rsidRDefault="002854A4" w:rsidP="009F280F">
            <w:pPr>
              <w:pStyle w:val="Tabletext"/>
              <w:jc w:val="center"/>
              <w:rPr>
                <w:sz w:val="18"/>
                <w:szCs w:val="18"/>
                <w:lang w:val="ru-RU"/>
              </w:rPr>
            </w:pPr>
            <w:r w:rsidRPr="0023730B">
              <w:rPr>
                <w:sz w:val="18"/>
                <w:szCs w:val="18"/>
                <w:lang w:val="ru-RU"/>
              </w:rPr>
              <w:t>DB3(L)</w:t>
            </w:r>
          </w:p>
        </w:tc>
        <w:tc>
          <w:tcPr>
            <w:tcW w:w="372" w:type="pct"/>
            <w:shd w:val="clear" w:color="auto" w:fill="548DD4" w:themeFill="text2" w:themeFillTint="99"/>
            <w:vAlign w:val="center"/>
          </w:tcPr>
          <w:p w14:paraId="232B7D68" w14:textId="77777777" w:rsidR="002854A4" w:rsidRPr="0023730B" w:rsidRDefault="002854A4" w:rsidP="009F280F">
            <w:pPr>
              <w:pStyle w:val="Tabletext"/>
              <w:jc w:val="center"/>
              <w:rPr>
                <w:sz w:val="18"/>
                <w:szCs w:val="18"/>
                <w:lang w:val="ru-RU"/>
              </w:rPr>
            </w:pPr>
            <w:r w:rsidRPr="0023730B">
              <w:rPr>
                <w:sz w:val="18"/>
                <w:szCs w:val="18"/>
                <w:lang w:val="ru-RU"/>
              </w:rPr>
              <w:t>DB3(U)</w:t>
            </w:r>
          </w:p>
        </w:tc>
        <w:tc>
          <w:tcPr>
            <w:tcW w:w="377" w:type="pct"/>
            <w:vAlign w:val="center"/>
          </w:tcPr>
          <w:p w14:paraId="5676CC7B" w14:textId="77777777" w:rsidR="002854A4" w:rsidRPr="0023730B" w:rsidRDefault="002854A4" w:rsidP="009F280F">
            <w:pPr>
              <w:pStyle w:val="Tabletext"/>
              <w:jc w:val="center"/>
              <w:rPr>
                <w:sz w:val="18"/>
                <w:szCs w:val="18"/>
                <w:lang w:val="ru-RU"/>
              </w:rPr>
            </w:pPr>
            <w:r w:rsidRPr="0023730B">
              <w:rPr>
                <w:sz w:val="18"/>
                <w:szCs w:val="18"/>
                <w:lang w:val="ru-RU"/>
              </w:rPr>
              <w:t>DB4(L)</w:t>
            </w:r>
          </w:p>
        </w:tc>
        <w:tc>
          <w:tcPr>
            <w:tcW w:w="372" w:type="pct"/>
            <w:vAlign w:val="center"/>
          </w:tcPr>
          <w:p w14:paraId="268F7263" w14:textId="77777777" w:rsidR="002854A4" w:rsidRPr="0023730B" w:rsidRDefault="002854A4" w:rsidP="009F280F">
            <w:pPr>
              <w:pStyle w:val="Tabletext"/>
              <w:jc w:val="center"/>
              <w:rPr>
                <w:sz w:val="18"/>
                <w:szCs w:val="18"/>
                <w:lang w:val="ru-RU"/>
              </w:rPr>
            </w:pPr>
            <w:r w:rsidRPr="0023730B">
              <w:rPr>
                <w:sz w:val="18"/>
                <w:szCs w:val="18"/>
                <w:lang w:val="ru-RU"/>
              </w:rPr>
              <w:t>DB4(U)</w:t>
            </w:r>
          </w:p>
        </w:tc>
        <w:tc>
          <w:tcPr>
            <w:tcW w:w="377" w:type="pct"/>
            <w:vAlign w:val="center"/>
          </w:tcPr>
          <w:p w14:paraId="6824026D" w14:textId="77777777" w:rsidR="002854A4" w:rsidRPr="0023730B" w:rsidRDefault="002854A4" w:rsidP="009F280F">
            <w:pPr>
              <w:pStyle w:val="Tabletext"/>
              <w:jc w:val="center"/>
              <w:rPr>
                <w:sz w:val="18"/>
                <w:szCs w:val="18"/>
                <w:lang w:val="ru-RU"/>
              </w:rPr>
            </w:pPr>
            <w:r w:rsidRPr="0023730B">
              <w:rPr>
                <w:sz w:val="18"/>
                <w:szCs w:val="18"/>
                <w:lang w:val="ru-RU"/>
              </w:rPr>
              <w:t>DB5(L)</w:t>
            </w:r>
          </w:p>
        </w:tc>
        <w:tc>
          <w:tcPr>
            <w:tcW w:w="372" w:type="pct"/>
            <w:vAlign w:val="center"/>
          </w:tcPr>
          <w:p w14:paraId="487DEDDB" w14:textId="77777777" w:rsidR="002854A4" w:rsidRPr="0023730B" w:rsidRDefault="002854A4" w:rsidP="009F280F">
            <w:pPr>
              <w:pStyle w:val="Tabletext"/>
              <w:jc w:val="center"/>
              <w:rPr>
                <w:sz w:val="18"/>
                <w:szCs w:val="18"/>
                <w:lang w:val="ru-RU"/>
              </w:rPr>
            </w:pPr>
            <w:r w:rsidRPr="0023730B">
              <w:rPr>
                <w:sz w:val="18"/>
                <w:szCs w:val="18"/>
                <w:lang w:val="ru-RU"/>
              </w:rPr>
              <w:t>DB5(U)</w:t>
            </w:r>
          </w:p>
        </w:tc>
        <w:tc>
          <w:tcPr>
            <w:tcW w:w="203" w:type="pct"/>
            <w:vAlign w:val="center"/>
          </w:tcPr>
          <w:p w14:paraId="221AD7BB" w14:textId="77777777" w:rsidR="002854A4" w:rsidRPr="0023730B" w:rsidRDefault="002854A4" w:rsidP="009F280F">
            <w:pPr>
              <w:pStyle w:val="Tabletext"/>
              <w:jc w:val="center"/>
              <w:rPr>
                <w:sz w:val="18"/>
                <w:szCs w:val="18"/>
                <w:lang w:val="ru-RU"/>
              </w:rPr>
            </w:pPr>
            <w:r w:rsidRPr="0023730B">
              <w:rPr>
                <w:sz w:val="18"/>
                <w:szCs w:val="18"/>
                <w:lang w:val="ru-RU"/>
              </w:rPr>
              <w:t>1</w:t>
            </w:r>
          </w:p>
        </w:tc>
      </w:tr>
      <w:tr w:rsidR="002854A4" w:rsidRPr="0023730B" w14:paraId="39F77A14" w14:textId="77777777" w:rsidTr="00D61374">
        <w:trPr>
          <w:cantSplit/>
          <w:jc w:val="center"/>
        </w:trPr>
        <w:tc>
          <w:tcPr>
            <w:tcW w:w="1070" w:type="pct"/>
            <w:vAlign w:val="center"/>
          </w:tcPr>
          <w:p w14:paraId="08E8C6C1" w14:textId="77777777" w:rsidR="002854A4" w:rsidRPr="0023730B" w:rsidRDefault="002854A4" w:rsidP="009F280F">
            <w:pPr>
              <w:pStyle w:val="Tabletext"/>
              <w:jc w:val="center"/>
              <w:rPr>
                <w:sz w:val="18"/>
                <w:szCs w:val="18"/>
                <w:lang w:val="ru-RU"/>
              </w:rPr>
            </w:pPr>
            <w:r w:rsidRPr="0023730B">
              <w:rPr>
                <w:sz w:val="18"/>
                <w:szCs w:val="18"/>
                <w:lang w:val="ru-RU"/>
              </w:rPr>
              <w:t>B</w:t>
            </w:r>
          </w:p>
        </w:tc>
        <w:tc>
          <w:tcPr>
            <w:tcW w:w="360" w:type="pct"/>
            <w:vAlign w:val="center"/>
          </w:tcPr>
          <w:p w14:paraId="651D95FB" w14:textId="77777777" w:rsidR="002854A4" w:rsidRPr="0023730B" w:rsidRDefault="002854A4" w:rsidP="009F280F">
            <w:pPr>
              <w:pStyle w:val="Tabletext"/>
              <w:jc w:val="center"/>
              <w:rPr>
                <w:sz w:val="18"/>
                <w:szCs w:val="18"/>
                <w:lang w:val="ru-RU"/>
              </w:rPr>
            </w:pPr>
            <w:r w:rsidRPr="0023730B">
              <w:rPr>
                <w:sz w:val="18"/>
                <w:szCs w:val="18"/>
                <w:lang w:val="ru-RU"/>
              </w:rPr>
              <w:t>0</w:t>
            </w:r>
          </w:p>
        </w:tc>
        <w:tc>
          <w:tcPr>
            <w:tcW w:w="372" w:type="pct"/>
            <w:vAlign w:val="center"/>
          </w:tcPr>
          <w:p w14:paraId="3B0F9D0B" w14:textId="77777777" w:rsidR="002854A4" w:rsidRPr="0023730B" w:rsidRDefault="002854A4" w:rsidP="009F280F">
            <w:pPr>
              <w:pStyle w:val="Tabletext"/>
              <w:jc w:val="center"/>
              <w:rPr>
                <w:sz w:val="18"/>
                <w:szCs w:val="18"/>
                <w:lang w:val="ru-RU"/>
              </w:rPr>
            </w:pPr>
            <w:r w:rsidRPr="0023730B">
              <w:rPr>
                <w:sz w:val="18"/>
                <w:szCs w:val="18"/>
                <w:lang w:val="ru-RU"/>
              </w:rPr>
              <w:t>DA1(L)</w:t>
            </w:r>
          </w:p>
        </w:tc>
        <w:tc>
          <w:tcPr>
            <w:tcW w:w="377" w:type="pct"/>
            <w:vAlign w:val="center"/>
          </w:tcPr>
          <w:p w14:paraId="6108872F" w14:textId="77777777" w:rsidR="002854A4" w:rsidRPr="0023730B" w:rsidRDefault="002854A4" w:rsidP="009F280F">
            <w:pPr>
              <w:pStyle w:val="Tabletext"/>
              <w:jc w:val="center"/>
              <w:rPr>
                <w:sz w:val="18"/>
                <w:szCs w:val="18"/>
                <w:lang w:val="ru-RU"/>
              </w:rPr>
            </w:pPr>
            <w:r w:rsidRPr="0023730B">
              <w:rPr>
                <w:sz w:val="18"/>
                <w:szCs w:val="18"/>
                <w:lang w:val="ru-RU"/>
              </w:rPr>
              <w:t>DA1(U)</w:t>
            </w:r>
          </w:p>
        </w:tc>
        <w:tc>
          <w:tcPr>
            <w:tcW w:w="372" w:type="pct"/>
            <w:shd w:val="clear" w:color="auto" w:fill="548DD4" w:themeFill="text2" w:themeFillTint="99"/>
            <w:vAlign w:val="center"/>
          </w:tcPr>
          <w:p w14:paraId="1F370E43" w14:textId="77777777" w:rsidR="002854A4" w:rsidRPr="0023730B" w:rsidRDefault="002854A4" w:rsidP="009F280F">
            <w:pPr>
              <w:pStyle w:val="Tabletext"/>
              <w:jc w:val="center"/>
              <w:rPr>
                <w:sz w:val="18"/>
                <w:szCs w:val="18"/>
                <w:lang w:val="ru-RU"/>
              </w:rPr>
            </w:pPr>
            <w:r w:rsidRPr="0023730B">
              <w:rPr>
                <w:sz w:val="18"/>
                <w:szCs w:val="18"/>
                <w:lang w:val="ru-RU"/>
              </w:rPr>
              <w:t>DA2(L)</w:t>
            </w:r>
          </w:p>
        </w:tc>
        <w:tc>
          <w:tcPr>
            <w:tcW w:w="377" w:type="pct"/>
            <w:shd w:val="clear" w:color="auto" w:fill="548DD4" w:themeFill="text2" w:themeFillTint="99"/>
            <w:vAlign w:val="center"/>
          </w:tcPr>
          <w:p w14:paraId="1E2AE14E" w14:textId="77777777" w:rsidR="002854A4" w:rsidRPr="0023730B" w:rsidRDefault="002854A4" w:rsidP="009F280F">
            <w:pPr>
              <w:pStyle w:val="Tabletext"/>
              <w:jc w:val="center"/>
              <w:rPr>
                <w:sz w:val="18"/>
                <w:szCs w:val="18"/>
                <w:lang w:val="ru-RU"/>
              </w:rPr>
            </w:pPr>
            <w:r w:rsidRPr="0023730B">
              <w:rPr>
                <w:sz w:val="18"/>
                <w:szCs w:val="18"/>
                <w:lang w:val="ru-RU"/>
              </w:rPr>
              <w:t>DA2(U)</w:t>
            </w:r>
          </w:p>
        </w:tc>
        <w:tc>
          <w:tcPr>
            <w:tcW w:w="372" w:type="pct"/>
            <w:shd w:val="clear" w:color="auto" w:fill="548DD4" w:themeFill="text2" w:themeFillTint="99"/>
            <w:vAlign w:val="center"/>
          </w:tcPr>
          <w:p w14:paraId="6E123351" w14:textId="77777777" w:rsidR="002854A4" w:rsidRPr="0023730B" w:rsidRDefault="002854A4" w:rsidP="009F280F">
            <w:pPr>
              <w:pStyle w:val="Tabletext"/>
              <w:jc w:val="center"/>
              <w:rPr>
                <w:sz w:val="18"/>
                <w:szCs w:val="18"/>
                <w:lang w:val="ru-RU"/>
              </w:rPr>
            </w:pPr>
            <w:r w:rsidRPr="0023730B">
              <w:rPr>
                <w:sz w:val="18"/>
                <w:szCs w:val="18"/>
                <w:lang w:val="ru-RU"/>
              </w:rPr>
              <w:t>DA3(L)</w:t>
            </w:r>
          </w:p>
        </w:tc>
        <w:tc>
          <w:tcPr>
            <w:tcW w:w="377" w:type="pct"/>
            <w:shd w:val="clear" w:color="auto" w:fill="548DD4" w:themeFill="text2" w:themeFillTint="99"/>
            <w:vAlign w:val="center"/>
          </w:tcPr>
          <w:p w14:paraId="4B479D4A" w14:textId="77777777" w:rsidR="002854A4" w:rsidRPr="0023730B" w:rsidRDefault="002854A4" w:rsidP="009F280F">
            <w:pPr>
              <w:pStyle w:val="Tabletext"/>
              <w:jc w:val="center"/>
              <w:rPr>
                <w:sz w:val="18"/>
                <w:szCs w:val="18"/>
                <w:lang w:val="ru-RU"/>
              </w:rPr>
            </w:pPr>
            <w:r w:rsidRPr="0023730B">
              <w:rPr>
                <w:sz w:val="18"/>
                <w:szCs w:val="18"/>
                <w:lang w:val="ru-RU"/>
              </w:rPr>
              <w:t>DA3(U)</w:t>
            </w:r>
          </w:p>
        </w:tc>
        <w:tc>
          <w:tcPr>
            <w:tcW w:w="372" w:type="pct"/>
            <w:vAlign w:val="center"/>
          </w:tcPr>
          <w:p w14:paraId="156A0B42" w14:textId="77777777" w:rsidR="002854A4" w:rsidRPr="0023730B" w:rsidRDefault="002854A4" w:rsidP="009F280F">
            <w:pPr>
              <w:pStyle w:val="Tabletext"/>
              <w:jc w:val="center"/>
              <w:rPr>
                <w:sz w:val="18"/>
                <w:szCs w:val="18"/>
                <w:lang w:val="ru-RU"/>
              </w:rPr>
            </w:pPr>
            <w:r w:rsidRPr="0023730B">
              <w:rPr>
                <w:sz w:val="18"/>
                <w:szCs w:val="18"/>
                <w:lang w:val="ru-RU"/>
              </w:rPr>
              <w:t>DA4(L)</w:t>
            </w:r>
          </w:p>
        </w:tc>
        <w:tc>
          <w:tcPr>
            <w:tcW w:w="377" w:type="pct"/>
            <w:vAlign w:val="center"/>
          </w:tcPr>
          <w:p w14:paraId="203EA19E" w14:textId="77777777" w:rsidR="002854A4" w:rsidRPr="0023730B" w:rsidRDefault="002854A4" w:rsidP="009F280F">
            <w:pPr>
              <w:pStyle w:val="Tabletext"/>
              <w:jc w:val="center"/>
              <w:rPr>
                <w:sz w:val="18"/>
                <w:szCs w:val="18"/>
                <w:lang w:val="ru-RU"/>
              </w:rPr>
            </w:pPr>
            <w:r w:rsidRPr="0023730B">
              <w:rPr>
                <w:sz w:val="18"/>
                <w:szCs w:val="18"/>
                <w:lang w:val="ru-RU"/>
              </w:rPr>
              <w:t>DA4(U)</w:t>
            </w:r>
          </w:p>
        </w:tc>
        <w:tc>
          <w:tcPr>
            <w:tcW w:w="372" w:type="pct"/>
            <w:vAlign w:val="center"/>
          </w:tcPr>
          <w:p w14:paraId="1DCAFE8C" w14:textId="77777777" w:rsidR="002854A4" w:rsidRPr="0023730B" w:rsidRDefault="002854A4" w:rsidP="009F280F">
            <w:pPr>
              <w:pStyle w:val="Tabletext"/>
              <w:jc w:val="center"/>
              <w:rPr>
                <w:sz w:val="18"/>
                <w:szCs w:val="18"/>
                <w:lang w:val="ru-RU"/>
              </w:rPr>
            </w:pPr>
            <w:r w:rsidRPr="0023730B">
              <w:rPr>
                <w:sz w:val="18"/>
                <w:szCs w:val="18"/>
                <w:lang w:val="ru-RU"/>
              </w:rPr>
              <w:t>0</w:t>
            </w:r>
          </w:p>
        </w:tc>
        <w:tc>
          <w:tcPr>
            <w:tcW w:w="203" w:type="pct"/>
            <w:vAlign w:val="center"/>
          </w:tcPr>
          <w:p w14:paraId="0F93F3AA" w14:textId="77777777" w:rsidR="002854A4" w:rsidRPr="0023730B" w:rsidRDefault="002854A4" w:rsidP="009F280F">
            <w:pPr>
              <w:pStyle w:val="Tabletext"/>
              <w:jc w:val="center"/>
              <w:rPr>
                <w:sz w:val="18"/>
                <w:szCs w:val="18"/>
                <w:lang w:val="ru-RU"/>
              </w:rPr>
            </w:pPr>
            <w:r w:rsidRPr="0023730B">
              <w:rPr>
                <w:sz w:val="18"/>
                <w:szCs w:val="18"/>
                <w:lang w:val="ru-RU"/>
              </w:rPr>
              <w:t>2</w:t>
            </w:r>
          </w:p>
        </w:tc>
      </w:tr>
      <w:tr w:rsidR="002854A4" w:rsidRPr="0023730B" w14:paraId="66F1953A" w14:textId="77777777" w:rsidTr="00D61374">
        <w:trPr>
          <w:cantSplit/>
          <w:jc w:val="center"/>
        </w:trPr>
        <w:tc>
          <w:tcPr>
            <w:tcW w:w="1070" w:type="pct"/>
            <w:vAlign w:val="center"/>
          </w:tcPr>
          <w:p w14:paraId="66132961" w14:textId="77777777" w:rsidR="002854A4" w:rsidRPr="0023730B" w:rsidRDefault="002854A4" w:rsidP="009F280F">
            <w:pPr>
              <w:pStyle w:val="Tabletext"/>
              <w:jc w:val="center"/>
              <w:rPr>
                <w:sz w:val="18"/>
                <w:szCs w:val="18"/>
                <w:lang w:val="ru-RU"/>
              </w:rPr>
            </w:pPr>
            <w:r w:rsidRPr="0023730B">
              <w:rPr>
                <w:sz w:val="18"/>
                <w:szCs w:val="18"/>
                <w:lang w:val="ru-RU"/>
              </w:rPr>
              <w:t>C</w:t>
            </w:r>
          </w:p>
        </w:tc>
        <w:tc>
          <w:tcPr>
            <w:tcW w:w="360" w:type="pct"/>
            <w:vAlign w:val="center"/>
          </w:tcPr>
          <w:p w14:paraId="08275F75" w14:textId="77777777" w:rsidR="002854A4" w:rsidRPr="0023730B" w:rsidRDefault="002854A4" w:rsidP="009F280F">
            <w:pPr>
              <w:pStyle w:val="Tabletext"/>
              <w:jc w:val="center"/>
              <w:rPr>
                <w:sz w:val="18"/>
                <w:szCs w:val="18"/>
                <w:lang w:val="ru-RU"/>
              </w:rPr>
            </w:pPr>
            <w:r w:rsidRPr="0023730B">
              <w:rPr>
                <w:sz w:val="18"/>
                <w:szCs w:val="18"/>
                <w:lang w:val="ru-RU"/>
              </w:rPr>
              <w:t>0</w:t>
            </w:r>
          </w:p>
        </w:tc>
        <w:tc>
          <w:tcPr>
            <w:tcW w:w="372" w:type="pct"/>
            <w:shd w:val="clear" w:color="auto" w:fill="548DD4" w:themeFill="text2" w:themeFillTint="99"/>
            <w:vAlign w:val="center"/>
          </w:tcPr>
          <w:p w14:paraId="6985D096" w14:textId="77777777" w:rsidR="002854A4" w:rsidRPr="0023730B" w:rsidRDefault="002854A4" w:rsidP="009F280F">
            <w:pPr>
              <w:pStyle w:val="Tabletext"/>
              <w:jc w:val="center"/>
              <w:rPr>
                <w:sz w:val="18"/>
                <w:szCs w:val="18"/>
                <w:lang w:val="ru-RU"/>
              </w:rPr>
            </w:pPr>
            <w:r w:rsidRPr="0023730B">
              <w:rPr>
                <w:sz w:val="18"/>
                <w:szCs w:val="18"/>
                <w:lang w:val="ru-RU"/>
              </w:rPr>
              <w:t>DA1(L)</w:t>
            </w:r>
          </w:p>
        </w:tc>
        <w:tc>
          <w:tcPr>
            <w:tcW w:w="377" w:type="pct"/>
            <w:shd w:val="clear" w:color="auto" w:fill="808080"/>
            <w:vAlign w:val="center"/>
          </w:tcPr>
          <w:p w14:paraId="4D9FF677" w14:textId="77777777" w:rsidR="002854A4" w:rsidRPr="0023730B" w:rsidRDefault="002854A4" w:rsidP="009F280F">
            <w:pPr>
              <w:pStyle w:val="Tabletext"/>
              <w:jc w:val="center"/>
              <w:rPr>
                <w:sz w:val="18"/>
                <w:szCs w:val="18"/>
                <w:lang w:val="ru-RU"/>
              </w:rPr>
            </w:pPr>
            <w:r w:rsidRPr="0023730B">
              <w:rPr>
                <w:sz w:val="18"/>
                <w:szCs w:val="18"/>
                <w:lang w:val="ru-RU"/>
              </w:rPr>
              <w:t>DA1(U)</w:t>
            </w:r>
          </w:p>
        </w:tc>
        <w:tc>
          <w:tcPr>
            <w:tcW w:w="372" w:type="pct"/>
            <w:shd w:val="clear" w:color="auto" w:fill="8C8C8C"/>
            <w:vAlign w:val="center"/>
          </w:tcPr>
          <w:p w14:paraId="0CBF0342" w14:textId="77777777" w:rsidR="002854A4" w:rsidRPr="0023730B" w:rsidRDefault="002854A4" w:rsidP="009F280F">
            <w:pPr>
              <w:pStyle w:val="Tabletext"/>
              <w:jc w:val="center"/>
              <w:rPr>
                <w:sz w:val="18"/>
                <w:szCs w:val="18"/>
                <w:lang w:val="ru-RU"/>
              </w:rPr>
            </w:pPr>
            <w:r w:rsidRPr="0023730B">
              <w:rPr>
                <w:sz w:val="18"/>
                <w:szCs w:val="18"/>
                <w:lang w:val="ru-RU"/>
              </w:rPr>
              <w:t>DA2(L)</w:t>
            </w:r>
          </w:p>
        </w:tc>
        <w:tc>
          <w:tcPr>
            <w:tcW w:w="377" w:type="pct"/>
            <w:shd w:val="clear" w:color="auto" w:fill="8C8C8C"/>
            <w:vAlign w:val="center"/>
          </w:tcPr>
          <w:p w14:paraId="16ECAE28" w14:textId="77777777" w:rsidR="002854A4" w:rsidRPr="0023730B" w:rsidRDefault="002854A4" w:rsidP="009F280F">
            <w:pPr>
              <w:pStyle w:val="Tabletext"/>
              <w:jc w:val="center"/>
              <w:rPr>
                <w:sz w:val="18"/>
                <w:szCs w:val="18"/>
                <w:lang w:val="ru-RU"/>
              </w:rPr>
            </w:pPr>
            <w:r w:rsidRPr="0023730B">
              <w:rPr>
                <w:sz w:val="18"/>
                <w:szCs w:val="18"/>
                <w:lang w:val="ru-RU"/>
              </w:rPr>
              <w:t>DA2(U)</w:t>
            </w:r>
          </w:p>
        </w:tc>
        <w:tc>
          <w:tcPr>
            <w:tcW w:w="372" w:type="pct"/>
            <w:shd w:val="clear" w:color="auto" w:fill="8C8C8C"/>
            <w:vAlign w:val="center"/>
          </w:tcPr>
          <w:p w14:paraId="10E1EA55" w14:textId="77777777" w:rsidR="002854A4" w:rsidRPr="0023730B" w:rsidRDefault="002854A4" w:rsidP="009F280F">
            <w:pPr>
              <w:pStyle w:val="Tabletext"/>
              <w:jc w:val="center"/>
              <w:rPr>
                <w:sz w:val="18"/>
                <w:szCs w:val="18"/>
                <w:lang w:val="ru-RU"/>
              </w:rPr>
            </w:pPr>
            <w:r w:rsidRPr="0023730B">
              <w:rPr>
                <w:sz w:val="18"/>
                <w:szCs w:val="18"/>
                <w:lang w:val="ru-RU"/>
              </w:rPr>
              <w:t>DA3(L)</w:t>
            </w:r>
          </w:p>
        </w:tc>
        <w:tc>
          <w:tcPr>
            <w:tcW w:w="377" w:type="pct"/>
            <w:shd w:val="clear" w:color="auto" w:fill="8C8C8C"/>
            <w:vAlign w:val="center"/>
          </w:tcPr>
          <w:p w14:paraId="45E78264" w14:textId="77777777" w:rsidR="002854A4" w:rsidRPr="0023730B" w:rsidRDefault="002854A4" w:rsidP="009F280F">
            <w:pPr>
              <w:pStyle w:val="Tabletext"/>
              <w:jc w:val="center"/>
              <w:rPr>
                <w:sz w:val="18"/>
                <w:szCs w:val="18"/>
                <w:lang w:val="ru-RU"/>
              </w:rPr>
            </w:pPr>
            <w:r w:rsidRPr="0023730B">
              <w:rPr>
                <w:sz w:val="18"/>
                <w:szCs w:val="18"/>
                <w:lang w:val="ru-RU"/>
              </w:rPr>
              <w:t>DA3(U)</w:t>
            </w:r>
          </w:p>
        </w:tc>
        <w:tc>
          <w:tcPr>
            <w:tcW w:w="372" w:type="pct"/>
            <w:shd w:val="clear" w:color="auto" w:fill="8C8C8C"/>
            <w:vAlign w:val="center"/>
          </w:tcPr>
          <w:p w14:paraId="5D82030E" w14:textId="77777777" w:rsidR="002854A4" w:rsidRPr="0023730B" w:rsidRDefault="002854A4" w:rsidP="009F280F">
            <w:pPr>
              <w:pStyle w:val="Tabletext"/>
              <w:jc w:val="center"/>
              <w:rPr>
                <w:sz w:val="18"/>
                <w:szCs w:val="18"/>
                <w:lang w:val="ru-RU"/>
              </w:rPr>
            </w:pPr>
            <w:r w:rsidRPr="0023730B">
              <w:rPr>
                <w:sz w:val="18"/>
                <w:szCs w:val="18"/>
                <w:lang w:val="ru-RU"/>
              </w:rPr>
              <w:t>DA4(L)</w:t>
            </w:r>
          </w:p>
        </w:tc>
        <w:tc>
          <w:tcPr>
            <w:tcW w:w="377" w:type="pct"/>
            <w:shd w:val="clear" w:color="auto" w:fill="548DD4" w:themeFill="text2" w:themeFillTint="99"/>
            <w:vAlign w:val="center"/>
          </w:tcPr>
          <w:p w14:paraId="5FBC09EC" w14:textId="77777777" w:rsidR="002854A4" w:rsidRPr="0023730B" w:rsidRDefault="002854A4" w:rsidP="009F280F">
            <w:pPr>
              <w:pStyle w:val="Tabletext"/>
              <w:jc w:val="center"/>
              <w:rPr>
                <w:sz w:val="18"/>
                <w:szCs w:val="18"/>
                <w:lang w:val="ru-RU"/>
              </w:rPr>
            </w:pPr>
            <w:r w:rsidRPr="0023730B">
              <w:rPr>
                <w:sz w:val="18"/>
                <w:szCs w:val="18"/>
                <w:lang w:val="ru-RU"/>
              </w:rPr>
              <w:t>DA4(U)</w:t>
            </w:r>
          </w:p>
        </w:tc>
        <w:tc>
          <w:tcPr>
            <w:tcW w:w="372" w:type="pct"/>
            <w:vAlign w:val="center"/>
          </w:tcPr>
          <w:p w14:paraId="4BD59AC5" w14:textId="77777777" w:rsidR="002854A4" w:rsidRPr="0023730B" w:rsidRDefault="002854A4" w:rsidP="009F280F">
            <w:pPr>
              <w:pStyle w:val="Tabletext"/>
              <w:jc w:val="center"/>
              <w:rPr>
                <w:sz w:val="18"/>
                <w:szCs w:val="18"/>
                <w:lang w:val="ru-RU"/>
              </w:rPr>
            </w:pPr>
            <w:r w:rsidRPr="0023730B">
              <w:rPr>
                <w:sz w:val="18"/>
                <w:szCs w:val="18"/>
                <w:lang w:val="ru-RU"/>
              </w:rPr>
              <w:t>0</w:t>
            </w:r>
          </w:p>
        </w:tc>
        <w:tc>
          <w:tcPr>
            <w:tcW w:w="203" w:type="pct"/>
            <w:vAlign w:val="center"/>
          </w:tcPr>
          <w:p w14:paraId="5C9F50F4" w14:textId="77777777" w:rsidR="002854A4" w:rsidRPr="0023730B" w:rsidRDefault="002854A4" w:rsidP="009F280F">
            <w:pPr>
              <w:pStyle w:val="Tabletext"/>
              <w:jc w:val="center"/>
              <w:rPr>
                <w:sz w:val="18"/>
                <w:szCs w:val="18"/>
                <w:lang w:val="ru-RU"/>
              </w:rPr>
            </w:pPr>
            <w:r w:rsidRPr="0023730B">
              <w:rPr>
                <w:sz w:val="18"/>
                <w:szCs w:val="18"/>
                <w:lang w:val="ru-RU"/>
              </w:rPr>
              <w:t>1</w:t>
            </w:r>
          </w:p>
        </w:tc>
      </w:tr>
      <w:tr w:rsidR="002854A4" w:rsidRPr="0023730B" w14:paraId="1635FDE2" w14:textId="77777777" w:rsidTr="00D61374">
        <w:trPr>
          <w:cantSplit/>
          <w:jc w:val="center"/>
        </w:trPr>
        <w:tc>
          <w:tcPr>
            <w:tcW w:w="1070" w:type="pct"/>
            <w:vAlign w:val="center"/>
          </w:tcPr>
          <w:p w14:paraId="5CF6C42F" w14:textId="77777777" w:rsidR="002854A4" w:rsidRPr="0023730B" w:rsidRDefault="002854A4" w:rsidP="009F280F">
            <w:pPr>
              <w:pStyle w:val="Tabletext"/>
              <w:jc w:val="center"/>
              <w:rPr>
                <w:sz w:val="18"/>
                <w:szCs w:val="18"/>
                <w:lang w:val="ru-RU"/>
              </w:rPr>
            </w:pPr>
            <w:r w:rsidRPr="0023730B">
              <w:rPr>
                <w:sz w:val="18"/>
                <w:szCs w:val="18"/>
                <w:lang w:val="ru-RU"/>
              </w:rPr>
              <w:t>D</w:t>
            </w:r>
          </w:p>
        </w:tc>
        <w:tc>
          <w:tcPr>
            <w:tcW w:w="360" w:type="pct"/>
            <w:shd w:val="clear" w:color="auto" w:fill="548DD4" w:themeFill="text2" w:themeFillTint="99"/>
            <w:vAlign w:val="center"/>
          </w:tcPr>
          <w:p w14:paraId="01D1316B" w14:textId="77777777" w:rsidR="002854A4" w:rsidRPr="0023730B" w:rsidRDefault="002854A4" w:rsidP="009F280F">
            <w:pPr>
              <w:pStyle w:val="Tabletext"/>
              <w:jc w:val="center"/>
              <w:rPr>
                <w:sz w:val="18"/>
                <w:szCs w:val="18"/>
                <w:lang w:val="ru-RU"/>
              </w:rPr>
            </w:pPr>
            <w:r w:rsidRPr="0023730B">
              <w:rPr>
                <w:sz w:val="18"/>
                <w:szCs w:val="18"/>
                <w:lang w:val="ru-RU"/>
              </w:rPr>
              <w:t>DB1(L)</w:t>
            </w:r>
          </w:p>
        </w:tc>
        <w:tc>
          <w:tcPr>
            <w:tcW w:w="372" w:type="pct"/>
            <w:shd w:val="clear" w:color="auto" w:fill="548DD4" w:themeFill="text2" w:themeFillTint="99"/>
            <w:vAlign w:val="center"/>
          </w:tcPr>
          <w:p w14:paraId="51619064" w14:textId="77777777" w:rsidR="002854A4" w:rsidRPr="0023730B" w:rsidRDefault="002854A4" w:rsidP="009F280F">
            <w:pPr>
              <w:pStyle w:val="Tabletext"/>
              <w:jc w:val="center"/>
              <w:rPr>
                <w:sz w:val="18"/>
                <w:szCs w:val="18"/>
                <w:lang w:val="ru-RU"/>
              </w:rPr>
            </w:pPr>
            <w:r w:rsidRPr="0023730B">
              <w:rPr>
                <w:sz w:val="18"/>
                <w:szCs w:val="18"/>
                <w:lang w:val="ru-RU"/>
              </w:rPr>
              <w:t>DB1(U)</w:t>
            </w:r>
          </w:p>
        </w:tc>
        <w:tc>
          <w:tcPr>
            <w:tcW w:w="377" w:type="pct"/>
            <w:shd w:val="clear" w:color="auto" w:fill="8C8C8C"/>
            <w:vAlign w:val="center"/>
          </w:tcPr>
          <w:p w14:paraId="26ED20DA" w14:textId="77777777" w:rsidR="002854A4" w:rsidRPr="0023730B" w:rsidRDefault="002854A4" w:rsidP="009F280F">
            <w:pPr>
              <w:pStyle w:val="Tabletext"/>
              <w:jc w:val="center"/>
              <w:rPr>
                <w:sz w:val="18"/>
                <w:szCs w:val="18"/>
                <w:lang w:val="ru-RU"/>
              </w:rPr>
            </w:pPr>
            <w:r w:rsidRPr="0023730B">
              <w:rPr>
                <w:sz w:val="18"/>
                <w:szCs w:val="18"/>
                <w:lang w:val="ru-RU"/>
              </w:rPr>
              <w:t>DB2(L)</w:t>
            </w:r>
          </w:p>
        </w:tc>
        <w:tc>
          <w:tcPr>
            <w:tcW w:w="372" w:type="pct"/>
            <w:shd w:val="clear" w:color="auto" w:fill="8C8C8C"/>
            <w:vAlign w:val="center"/>
          </w:tcPr>
          <w:p w14:paraId="7212117A" w14:textId="77777777" w:rsidR="002854A4" w:rsidRPr="0023730B" w:rsidRDefault="002854A4" w:rsidP="009F280F">
            <w:pPr>
              <w:pStyle w:val="Tabletext"/>
              <w:jc w:val="center"/>
              <w:rPr>
                <w:sz w:val="18"/>
                <w:szCs w:val="18"/>
                <w:lang w:val="ru-RU"/>
              </w:rPr>
            </w:pPr>
            <w:r w:rsidRPr="0023730B">
              <w:rPr>
                <w:sz w:val="18"/>
                <w:szCs w:val="18"/>
                <w:lang w:val="ru-RU"/>
              </w:rPr>
              <w:t>DB2(U)</w:t>
            </w:r>
          </w:p>
        </w:tc>
        <w:tc>
          <w:tcPr>
            <w:tcW w:w="377" w:type="pct"/>
            <w:shd w:val="clear" w:color="auto" w:fill="8C8C8C"/>
            <w:vAlign w:val="center"/>
          </w:tcPr>
          <w:p w14:paraId="3A355DB2" w14:textId="77777777" w:rsidR="002854A4" w:rsidRPr="0023730B" w:rsidRDefault="002854A4" w:rsidP="009F280F">
            <w:pPr>
              <w:pStyle w:val="Tabletext"/>
              <w:jc w:val="center"/>
              <w:rPr>
                <w:sz w:val="18"/>
                <w:szCs w:val="18"/>
                <w:lang w:val="ru-RU"/>
              </w:rPr>
            </w:pPr>
            <w:r w:rsidRPr="0023730B">
              <w:rPr>
                <w:sz w:val="18"/>
                <w:szCs w:val="18"/>
                <w:lang w:val="ru-RU"/>
              </w:rPr>
              <w:t>DB3(L)</w:t>
            </w:r>
          </w:p>
        </w:tc>
        <w:tc>
          <w:tcPr>
            <w:tcW w:w="372" w:type="pct"/>
            <w:shd w:val="clear" w:color="auto" w:fill="8C8C8C"/>
            <w:vAlign w:val="center"/>
          </w:tcPr>
          <w:p w14:paraId="2C58508E" w14:textId="77777777" w:rsidR="002854A4" w:rsidRPr="0023730B" w:rsidRDefault="002854A4" w:rsidP="009F280F">
            <w:pPr>
              <w:pStyle w:val="Tabletext"/>
              <w:jc w:val="center"/>
              <w:rPr>
                <w:sz w:val="18"/>
                <w:szCs w:val="18"/>
                <w:lang w:val="ru-RU"/>
              </w:rPr>
            </w:pPr>
            <w:r w:rsidRPr="0023730B">
              <w:rPr>
                <w:sz w:val="18"/>
                <w:szCs w:val="18"/>
                <w:lang w:val="ru-RU"/>
              </w:rPr>
              <w:t>DB3(U)</w:t>
            </w:r>
          </w:p>
        </w:tc>
        <w:tc>
          <w:tcPr>
            <w:tcW w:w="377" w:type="pct"/>
            <w:shd w:val="clear" w:color="auto" w:fill="8C8C8C"/>
            <w:vAlign w:val="center"/>
          </w:tcPr>
          <w:p w14:paraId="531717B9" w14:textId="77777777" w:rsidR="002854A4" w:rsidRPr="0023730B" w:rsidRDefault="002854A4" w:rsidP="009F280F">
            <w:pPr>
              <w:pStyle w:val="Tabletext"/>
              <w:jc w:val="center"/>
              <w:rPr>
                <w:sz w:val="18"/>
                <w:szCs w:val="18"/>
                <w:lang w:val="ru-RU"/>
              </w:rPr>
            </w:pPr>
            <w:r w:rsidRPr="0023730B">
              <w:rPr>
                <w:sz w:val="18"/>
                <w:szCs w:val="18"/>
                <w:lang w:val="ru-RU"/>
              </w:rPr>
              <w:t>DB4(L)</w:t>
            </w:r>
          </w:p>
        </w:tc>
        <w:tc>
          <w:tcPr>
            <w:tcW w:w="372" w:type="pct"/>
            <w:shd w:val="clear" w:color="auto" w:fill="8C8C8C"/>
            <w:vAlign w:val="center"/>
          </w:tcPr>
          <w:p w14:paraId="37F600A1" w14:textId="77777777" w:rsidR="002854A4" w:rsidRPr="0023730B" w:rsidRDefault="002854A4" w:rsidP="009F280F">
            <w:pPr>
              <w:pStyle w:val="Tabletext"/>
              <w:jc w:val="center"/>
              <w:rPr>
                <w:sz w:val="18"/>
                <w:szCs w:val="18"/>
                <w:lang w:val="ru-RU"/>
              </w:rPr>
            </w:pPr>
            <w:r w:rsidRPr="0023730B">
              <w:rPr>
                <w:sz w:val="18"/>
                <w:szCs w:val="18"/>
                <w:lang w:val="ru-RU"/>
              </w:rPr>
              <w:t>DB4(U)</w:t>
            </w:r>
          </w:p>
        </w:tc>
        <w:tc>
          <w:tcPr>
            <w:tcW w:w="377" w:type="pct"/>
            <w:shd w:val="clear" w:color="auto" w:fill="548DD4" w:themeFill="text2" w:themeFillTint="99"/>
            <w:vAlign w:val="center"/>
          </w:tcPr>
          <w:p w14:paraId="7382F3F5" w14:textId="77777777" w:rsidR="002854A4" w:rsidRPr="0023730B" w:rsidRDefault="002854A4" w:rsidP="009F280F">
            <w:pPr>
              <w:pStyle w:val="Tabletext"/>
              <w:jc w:val="center"/>
              <w:rPr>
                <w:sz w:val="18"/>
                <w:szCs w:val="18"/>
                <w:lang w:val="ru-RU"/>
              </w:rPr>
            </w:pPr>
            <w:r w:rsidRPr="0023730B">
              <w:rPr>
                <w:sz w:val="18"/>
                <w:szCs w:val="18"/>
                <w:lang w:val="ru-RU"/>
              </w:rPr>
              <w:t>DB5(L)</w:t>
            </w:r>
          </w:p>
        </w:tc>
        <w:tc>
          <w:tcPr>
            <w:tcW w:w="372" w:type="pct"/>
            <w:shd w:val="clear" w:color="auto" w:fill="548DD4" w:themeFill="text2" w:themeFillTint="99"/>
            <w:vAlign w:val="center"/>
          </w:tcPr>
          <w:p w14:paraId="01D5E52F" w14:textId="77777777" w:rsidR="002854A4" w:rsidRPr="0023730B" w:rsidRDefault="002854A4" w:rsidP="009F280F">
            <w:pPr>
              <w:pStyle w:val="Tabletext"/>
              <w:jc w:val="center"/>
              <w:rPr>
                <w:sz w:val="18"/>
                <w:szCs w:val="18"/>
                <w:lang w:val="ru-RU"/>
              </w:rPr>
            </w:pPr>
            <w:r w:rsidRPr="0023730B">
              <w:rPr>
                <w:sz w:val="18"/>
                <w:szCs w:val="18"/>
                <w:lang w:val="ru-RU"/>
              </w:rPr>
              <w:t>DB5(U)</w:t>
            </w:r>
          </w:p>
        </w:tc>
        <w:tc>
          <w:tcPr>
            <w:tcW w:w="203" w:type="pct"/>
            <w:vAlign w:val="center"/>
          </w:tcPr>
          <w:p w14:paraId="05C5F433" w14:textId="77777777" w:rsidR="002854A4" w:rsidRPr="0023730B" w:rsidRDefault="002854A4" w:rsidP="009F280F">
            <w:pPr>
              <w:pStyle w:val="Tabletext"/>
              <w:jc w:val="center"/>
              <w:rPr>
                <w:sz w:val="18"/>
                <w:szCs w:val="18"/>
                <w:lang w:val="ru-RU"/>
              </w:rPr>
            </w:pPr>
            <w:r w:rsidRPr="0023730B">
              <w:rPr>
                <w:sz w:val="18"/>
                <w:szCs w:val="18"/>
                <w:lang w:val="ru-RU"/>
              </w:rPr>
              <w:t>2</w:t>
            </w:r>
          </w:p>
        </w:tc>
      </w:tr>
      <w:tr w:rsidR="002854A4" w:rsidRPr="0023730B" w14:paraId="4BDCC8E8" w14:textId="77777777" w:rsidTr="00D61374">
        <w:trPr>
          <w:cantSplit/>
          <w:jc w:val="center"/>
        </w:trPr>
        <w:tc>
          <w:tcPr>
            <w:tcW w:w="1070" w:type="pct"/>
            <w:vAlign w:val="center"/>
          </w:tcPr>
          <w:p w14:paraId="305977CC" w14:textId="77777777" w:rsidR="002854A4" w:rsidRPr="0023730B" w:rsidRDefault="002854A4" w:rsidP="009F280F">
            <w:pPr>
              <w:pStyle w:val="Tabletext"/>
              <w:jc w:val="center"/>
              <w:rPr>
                <w:sz w:val="18"/>
                <w:szCs w:val="18"/>
                <w:lang w:val="ru-RU"/>
              </w:rPr>
            </w:pPr>
            <w:r w:rsidRPr="0023730B">
              <w:rPr>
                <w:sz w:val="18"/>
                <w:szCs w:val="18"/>
                <w:lang w:val="ru-RU"/>
              </w:rPr>
              <w:t>E</w:t>
            </w:r>
          </w:p>
        </w:tc>
        <w:tc>
          <w:tcPr>
            <w:tcW w:w="360" w:type="pct"/>
            <w:vAlign w:val="center"/>
          </w:tcPr>
          <w:p w14:paraId="73559A3F" w14:textId="77777777" w:rsidR="002854A4" w:rsidRPr="0023730B" w:rsidRDefault="002854A4" w:rsidP="009F280F">
            <w:pPr>
              <w:pStyle w:val="Tabletext"/>
              <w:jc w:val="center"/>
              <w:rPr>
                <w:sz w:val="18"/>
                <w:szCs w:val="18"/>
                <w:lang w:val="ru-RU"/>
              </w:rPr>
            </w:pPr>
            <w:r w:rsidRPr="0023730B">
              <w:rPr>
                <w:sz w:val="18"/>
                <w:szCs w:val="18"/>
                <w:lang w:val="ru-RU"/>
              </w:rPr>
              <w:t>DB1(L)</w:t>
            </w:r>
          </w:p>
        </w:tc>
        <w:tc>
          <w:tcPr>
            <w:tcW w:w="372" w:type="pct"/>
            <w:vAlign w:val="center"/>
          </w:tcPr>
          <w:p w14:paraId="360B4FDF" w14:textId="77777777" w:rsidR="002854A4" w:rsidRPr="0023730B" w:rsidRDefault="002854A4" w:rsidP="009F280F">
            <w:pPr>
              <w:pStyle w:val="Tabletext"/>
              <w:jc w:val="center"/>
              <w:rPr>
                <w:sz w:val="18"/>
                <w:szCs w:val="18"/>
                <w:lang w:val="ru-RU"/>
              </w:rPr>
            </w:pPr>
            <w:r w:rsidRPr="0023730B">
              <w:rPr>
                <w:sz w:val="18"/>
                <w:szCs w:val="18"/>
                <w:lang w:val="ru-RU"/>
              </w:rPr>
              <w:t>DB1(U)</w:t>
            </w:r>
          </w:p>
        </w:tc>
        <w:tc>
          <w:tcPr>
            <w:tcW w:w="377" w:type="pct"/>
            <w:shd w:val="clear" w:color="auto" w:fill="548DD4" w:themeFill="text2" w:themeFillTint="99"/>
            <w:vAlign w:val="center"/>
          </w:tcPr>
          <w:p w14:paraId="6B03EC4F" w14:textId="77777777" w:rsidR="002854A4" w:rsidRPr="0023730B" w:rsidRDefault="002854A4" w:rsidP="009F280F">
            <w:pPr>
              <w:pStyle w:val="Tabletext"/>
              <w:jc w:val="center"/>
              <w:rPr>
                <w:sz w:val="18"/>
                <w:szCs w:val="18"/>
                <w:lang w:val="ru-RU"/>
              </w:rPr>
            </w:pPr>
            <w:r w:rsidRPr="0023730B">
              <w:rPr>
                <w:sz w:val="18"/>
                <w:szCs w:val="18"/>
                <w:lang w:val="ru-RU"/>
              </w:rPr>
              <w:t>DB2(L)</w:t>
            </w:r>
          </w:p>
        </w:tc>
        <w:tc>
          <w:tcPr>
            <w:tcW w:w="372" w:type="pct"/>
            <w:shd w:val="clear" w:color="auto" w:fill="8C8C8C"/>
            <w:vAlign w:val="center"/>
          </w:tcPr>
          <w:p w14:paraId="108D8BC9" w14:textId="77777777" w:rsidR="002854A4" w:rsidRPr="0023730B" w:rsidRDefault="002854A4" w:rsidP="009F280F">
            <w:pPr>
              <w:pStyle w:val="Tabletext"/>
              <w:jc w:val="center"/>
              <w:rPr>
                <w:sz w:val="18"/>
                <w:szCs w:val="18"/>
                <w:lang w:val="ru-RU"/>
              </w:rPr>
            </w:pPr>
            <w:r w:rsidRPr="0023730B">
              <w:rPr>
                <w:sz w:val="18"/>
                <w:szCs w:val="18"/>
                <w:lang w:val="ru-RU"/>
              </w:rPr>
              <w:t>DB2(U)</w:t>
            </w:r>
          </w:p>
        </w:tc>
        <w:tc>
          <w:tcPr>
            <w:tcW w:w="377" w:type="pct"/>
            <w:shd w:val="clear" w:color="auto" w:fill="8C8C8C"/>
            <w:vAlign w:val="center"/>
          </w:tcPr>
          <w:p w14:paraId="213865E1" w14:textId="77777777" w:rsidR="002854A4" w:rsidRPr="0023730B" w:rsidRDefault="002854A4" w:rsidP="009F280F">
            <w:pPr>
              <w:pStyle w:val="Tabletext"/>
              <w:jc w:val="center"/>
              <w:rPr>
                <w:sz w:val="18"/>
                <w:szCs w:val="18"/>
                <w:lang w:val="ru-RU"/>
              </w:rPr>
            </w:pPr>
            <w:r w:rsidRPr="0023730B">
              <w:rPr>
                <w:sz w:val="18"/>
                <w:szCs w:val="18"/>
                <w:lang w:val="ru-RU"/>
              </w:rPr>
              <w:t>DB3(L)</w:t>
            </w:r>
          </w:p>
        </w:tc>
        <w:tc>
          <w:tcPr>
            <w:tcW w:w="372" w:type="pct"/>
            <w:shd w:val="clear" w:color="auto" w:fill="8C8C8C"/>
            <w:vAlign w:val="center"/>
          </w:tcPr>
          <w:p w14:paraId="0BA923A3" w14:textId="77777777" w:rsidR="002854A4" w:rsidRPr="0023730B" w:rsidRDefault="002854A4" w:rsidP="009F280F">
            <w:pPr>
              <w:pStyle w:val="Tabletext"/>
              <w:jc w:val="center"/>
              <w:rPr>
                <w:sz w:val="18"/>
                <w:szCs w:val="18"/>
                <w:lang w:val="ru-RU"/>
              </w:rPr>
            </w:pPr>
            <w:r w:rsidRPr="0023730B">
              <w:rPr>
                <w:sz w:val="18"/>
                <w:szCs w:val="18"/>
                <w:lang w:val="ru-RU"/>
              </w:rPr>
              <w:t>DB3(U)</w:t>
            </w:r>
          </w:p>
        </w:tc>
        <w:tc>
          <w:tcPr>
            <w:tcW w:w="377" w:type="pct"/>
            <w:shd w:val="clear" w:color="auto" w:fill="8C8C8C"/>
            <w:vAlign w:val="center"/>
          </w:tcPr>
          <w:p w14:paraId="72C8CED9" w14:textId="77777777" w:rsidR="002854A4" w:rsidRPr="0023730B" w:rsidRDefault="002854A4" w:rsidP="009F280F">
            <w:pPr>
              <w:pStyle w:val="Tabletext"/>
              <w:jc w:val="center"/>
              <w:rPr>
                <w:sz w:val="18"/>
                <w:szCs w:val="18"/>
                <w:lang w:val="ru-RU"/>
              </w:rPr>
            </w:pPr>
            <w:r w:rsidRPr="0023730B">
              <w:rPr>
                <w:sz w:val="18"/>
                <w:szCs w:val="18"/>
                <w:lang w:val="ru-RU"/>
              </w:rPr>
              <w:t>DB4(L)</w:t>
            </w:r>
          </w:p>
        </w:tc>
        <w:tc>
          <w:tcPr>
            <w:tcW w:w="372" w:type="pct"/>
            <w:shd w:val="clear" w:color="auto" w:fill="548DD4" w:themeFill="text2" w:themeFillTint="99"/>
            <w:vAlign w:val="center"/>
          </w:tcPr>
          <w:p w14:paraId="1CB4423C" w14:textId="77777777" w:rsidR="002854A4" w:rsidRPr="0023730B" w:rsidRDefault="002854A4" w:rsidP="009F280F">
            <w:pPr>
              <w:pStyle w:val="Tabletext"/>
              <w:jc w:val="center"/>
              <w:rPr>
                <w:sz w:val="18"/>
                <w:szCs w:val="18"/>
                <w:lang w:val="ru-RU"/>
              </w:rPr>
            </w:pPr>
            <w:r w:rsidRPr="0023730B">
              <w:rPr>
                <w:sz w:val="18"/>
                <w:szCs w:val="18"/>
                <w:lang w:val="ru-RU"/>
              </w:rPr>
              <w:t>DB4(U)</w:t>
            </w:r>
          </w:p>
        </w:tc>
        <w:tc>
          <w:tcPr>
            <w:tcW w:w="377" w:type="pct"/>
            <w:vAlign w:val="center"/>
          </w:tcPr>
          <w:p w14:paraId="4A5DC4BF" w14:textId="77777777" w:rsidR="002854A4" w:rsidRPr="0023730B" w:rsidRDefault="002854A4" w:rsidP="009F280F">
            <w:pPr>
              <w:pStyle w:val="Tabletext"/>
              <w:jc w:val="center"/>
              <w:rPr>
                <w:sz w:val="18"/>
                <w:szCs w:val="18"/>
                <w:lang w:val="ru-RU"/>
              </w:rPr>
            </w:pPr>
            <w:r w:rsidRPr="0023730B">
              <w:rPr>
                <w:sz w:val="18"/>
                <w:szCs w:val="18"/>
                <w:lang w:val="ru-RU"/>
              </w:rPr>
              <w:t>DB5(L)</w:t>
            </w:r>
          </w:p>
        </w:tc>
        <w:tc>
          <w:tcPr>
            <w:tcW w:w="372" w:type="pct"/>
            <w:vAlign w:val="center"/>
          </w:tcPr>
          <w:p w14:paraId="0A51C222" w14:textId="77777777" w:rsidR="002854A4" w:rsidRPr="0023730B" w:rsidRDefault="002854A4" w:rsidP="009F280F">
            <w:pPr>
              <w:pStyle w:val="Tabletext"/>
              <w:jc w:val="center"/>
              <w:rPr>
                <w:sz w:val="18"/>
                <w:szCs w:val="18"/>
                <w:lang w:val="ru-RU"/>
              </w:rPr>
            </w:pPr>
            <w:r w:rsidRPr="0023730B">
              <w:rPr>
                <w:sz w:val="18"/>
                <w:szCs w:val="18"/>
                <w:lang w:val="ru-RU"/>
              </w:rPr>
              <w:t>DB5(U)</w:t>
            </w:r>
          </w:p>
        </w:tc>
        <w:tc>
          <w:tcPr>
            <w:tcW w:w="203" w:type="pct"/>
            <w:vAlign w:val="center"/>
          </w:tcPr>
          <w:p w14:paraId="7D9157A8" w14:textId="77777777" w:rsidR="002854A4" w:rsidRPr="0023730B" w:rsidRDefault="002854A4" w:rsidP="009F280F">
            <w:pPr>
              <w:pStyle w:val="Tabletext"/>
              <w:jc w:val="center"/>
              <w:rPr>
                <w:sz w:val="18"/>
                <w:szCs w:val="18"/>
                <w:lang w:val="ru-RU"/>
              </w:rPr>
            </w:pPr>
            <w:r w:rsidRPr="0023730B">
              <w:rPr>
                <w:sz w:val="18"/>
                <w:szCs w:val="18"/>
                <w:lang w:val="ru-RU"/>
              </w:rPr>
              <w:t>1</w:t>
            </w:r>
          </w:p>
        </w:tc>
      </w:tr>
      <w:tr w:rsidR="002854A4" w:rsidRPr="0023730B" w14:paraId="4441395B" w14:textId="77777777" w:rsidTr="00D61374">
        <w:trPr>
          <w:cantSplit/>
          <w:jc w:val="center"/>
        </w:trPr>
        <w:tc>
          <w:tcPr>
            <w:tcW w:w="1070" w:type="pct"/>
            <w:vAlign w:val="center"/>
          </w:tcPr>
          <w:p w14:paraId="7014564D" w14:textId="77777777" w:rsidR="002854A4" w:rsidRPr="0023730B" w:rsidRDefault="002854A4" w:rsidP="009F280F">
            <w:pPr>
              <w:pStyle w:val="Tabletext"/>
              <w:jc w:val="center"/>
              <w:rPr>
                <w:sz w:val="18"/>
                <w:szCs w:val="18"/>
                <w:lang w:val="ru-RU"/>
              </w:rPr>
            </w:pPr>
            <w:r w:rsidRPr="0023730B">
              <w:rPr>
                <w:sz w:val="18"/>
                <w:szCs w:val="18"/>
                <w:lang w:val="ru-RU"/>
              </w:rPr>
              <w:t>F</w:t>
            </w:r>
          </w:p>
        </w:tc>
        <w:tc>
          <w:tcPr>
            <w:tcW w:w="360" w:type="pct"/>
            <w:vAlign w:val="center"/>
          </w:tcPr>
          <w:p w14:paraId="573FC900" w14:textId="77777777" w:rsidR="002854A4" w:rsidRPr="0023730B" w:rsidRDefault="002854A4" w:rsidP="009F280F">
            <w:pPr>
              <w:pStyle w:val="Tabletext"/>
              <w:jc w:val="center"/>
              <w:rPr>
                <w:sz w:val="18"/>
                <w:szCs w:val="18"/>
                <w:lang w:val="ru-RU"/>
              </w:rPr>
            </w:pPr>
            <w:r w:rsidRPr="0023730B">
              <w:rPr>
                <w:sz w:val="18"/>
                <w:szCs w:val="18"/>
                <w:lang w:val="ru-RU"/>
              </w:rPr>
              <w:t>0</w:t>
            </w:r>
          </w:p>
        </w:tc>
        <w:tc>
          <w:tcPr>
            <w:tcW w:w="372" w:type="pct"/>
            <w:shd w:val="clear" w:color="auto" w:fill="548DD4" w:themeFill="text2" w:themeFillTint="99"/>
            <w:vAlign w:val="center"/>
          </w:tcPr>
          <w:p w14:paraId="450ED6BF" w14:textId="77777777" w:rsidR="002854A4" w:rsidRPr="0023730B" w:rsidRDefault="002854A4" w:rsidP="009F280F">
            <w:pPr>
              <w:pStyle w:val="Tabletext"/>
              <w:jc w:val="center"/>
              <w:rPr>
                <w:sz w:val="18"/>
                <w:szCs w:val="18"/>
                <w:lang w:val="ru-RU"/>
              </w:rPr>
            </w:pPr>
            <w:r w:rsidRPr="0023730B">
              <w:rPr>
                <w:sz w:val="18"/>
                <w:szCs w:val="18"/>
                <w:lang w:val="ru-RU"/>
              </w:rPr>
              <w:t>DA1(L)</w:t>
            </w:r>
          </w:p>
        </w:tc>
        <w:tc>
          <w:tcPr>
            <w:tcW w:w="377" w:type="pct"/>
            <w:shd w:val="clear" w:color="auto" w:fill="548DD4" w:themeFill="text2" w:themeFillTint="99"/>
            <w:vAlign w:val="center"/>
          </w:tcPr>
          <w:p w14:paraId="65513DBE" w14:textId="77777777" w:rsidR="002854A4" w:rsidRPr="0023730B" w:rsidRDefault="002854A4" w:rsidP="009F280F">
            <w:pPr>
              <w:pStyle w:val="Tabletext"/>
              <w:jc w:val="center"/>
              <w:rPr>
                <w:sz w:val="18"/>
                <w:szCs w:val="18"/>
                <w:lang w:val="ru-RU"/>
              </w:rPr>
            </w:pPr>
            <w:r w:rsidRPr="0023730B">
              <w:rPr>
                <w:sz w:val="18"/>
                <w:szCs w:val="18"/>
                <w:lang w:val="ru-RU"/>
              </w:rPr>
              <w:t>DA1(U)</w:t>
            </w:r>
          </w:p>
        </w:tc>
        <w:tc>
          <w:tcPr>
            <w:tcW w:w="372" w:type="pct"/>
            <w:shd w:val="clear" w:color="auto" w:fill="8C8C8C"/>
            <w:vAlign w:val="center"/>
          </w:tcPr>
          <w:p w14:paraId="78BA927D" w14:textId="77777777" w:rsidR="002854A4" w:rsidRPr="0023730B" w:rsidRDefault="002854A4" w:rsidP="009F280F">
            <w:pPr>
              <w:pStyle w:val="Tabletext"/>
              <w:jc w:val="center"/>
              <w:rPr>
                <w:sz w:val="18"/>
                <w:szCs w:val="18"/>
                <w:lang w:val="ru-RU"/>
              </w:rPr>
            </w:pPr>
            <w:r w:rsidRPr="0023730B">
              <w:rPr>
                <w:sz w:val="18"/>
                <w:szCs w:val="18"/>
                <w:lang w:val="ru-RU"/>
              </w:rPr>
              <w:t>DA2(L)</w:t>
            </w:r>
          </w:p>
        </w:tc>
        <w:tc>
          <w:tcPr>
            <w:tcW w:w="377" w:type="pct"/>
            <w:shd w:val="clear" w:color="auto" w:fill="8C8C8C"/>
            <w:vAlign w:val="center"/>
          </w:tcPr>
          <w:p w14:paraId="2892B7E7" w14:textId="77777777" w:rsidR="002854A4" w:rsidRPr="0023730B" w:rsidRDefault="002854A4" w:rsidP="009F280F">
            <w:pPr>
              <w:pStyle w:val="Tabletext"/>
              <w:jc w:val="center"/>
              <w:rPr>
                <w:sz w:val="18"/>
                <w:szCs w:val="18"/>
                <w:lang w:val="ru-RU"/>
              </w:rPr>
            </w:pPr>
            <w:r w:rsidRPr="0023730B">
              <w:rPr>
                <w:sz w:val="18"/>
                <w:szCs w:val="18"/>
                <w:lang w:val="ru-RU"/>
              </w:rPr>
              <w:t>DA2(U)</w:t>
            </w:r>
          </w:p>
        </w:tc>
        <w:tc>
          <w:tcPr>
            <w:tcW w:w="372" w:type="pct"/>
            <w:shd w:val="clear" w:color="auto" w:fill="8C8C8C"/>
            <w:vAlign w:val="center"/>
          </w:tcPr>
          <w:p w14:paraId="1FA5E160" w14:textId="77777777" w:rsidR="002854A4" w:rsidRPr="0023730B" w:rsidRDefault="002854A4" w:rsidP="009F280F">
            <w:pPr>
              <w:pStyle w:val="Tabletext"/>
              <w:jc w:val="center"/>
              <w:rPr>
                <w:sz w:val="18"/>
                <w:szCs w:val="18"/>
                <w:lang w:val="ru-RU"/>
              </w:rPr>
            </w:pPr>
            <w:r w:rsidRPr="0023730B">
              <w:rPr>
                <w:sz w:val="18"/>
                <w:szCs w:val="18"/>
                <w:lang w:val="ru-RU"/>
              </w:rPr>
              <w:t>DA3(L)</w:t>
            </w:r>
          </w:p>
        </w:tc>
        <w:tc>
          <w:tcPr>
            <w:tcW w:w="377" w:type="pct"/>
            <w:shd w:val="clear" w:color="auto" w:fill="8C8C8C"/>
            <w:vAlign w:val="center"/>
          </w:tcPr>
          <w:p w14:paraId="39C3EC27" w14:textId="77777777" w:rsidR="002854A4" w:rsidRPr="0023730B" w:rsidRDefault="002854A4" w:rsidP="009F280F">
            <w:pPr>
              <w:pStyle w:val="Tabletext"/>
              <w:jc w:val="center"/>
              <w:rPr>
                <w:sz w:val="18"/>
                <w:szCs w:val="18"/>
                <w:lang w:val="ru-RU"/>
              </w:rPr>
            </w:pPr>
            <w:r w:rsidRPr="0023730B">
              <w:rPr>
                <w:sz w:val="18"/>
                <w:szCs w:val="18"/>
                <w:lang w:val="ru-RU"/>
              </w:rPr>
              <w:t>DA3(U)</w:t>
            </w:r>
          </w:p>
        </w:tc>
        <w:tc>
          <w:tcPr>
            <w:tcW w:w="372" w:type="pct"/>
            <w:shd w:val="clear" w:color="auto" w:fill="548DD4" w:themeFill="text2" w:themeFillTint="99"/>
            <w:vAlign w:val="center"/>
          </w:tcPr>
          <w:p w14:paraId="2C476A90" w14:textId="77777777" w:rsidR="002854A4" w:rsidRPr="0023730B" w:rsidRDefault="002854A4" w:rsidP="009F280F">
            <w:pPr>
              <w:pStyle w:val="Tabletext"/>
              <w:jc w:val="center"/>
              <w:rPr>
                <w:sz w:val="18"/>
                <w:szCs w:val="18"/>
                <w:lang w:val="ru-RU"/>
              </w:rPr>
            </w:pPr>
            <w:r w:rsidRPr="0023730B">
              <w:rPr>
                <w:sz w:val="18"/>
                <w:szCs w:val="18"/>
                <w:lang w:val="ru-RU"/>
              </w:rPr>
              <w:t>DA4(L)</w:t>
            </w:r>
          </w:p>
        </w:tc>
        <w:tc>
          <w:tcPr>
            <w:tcW w:w="377" w:type="pct"/>
            <w:shd w:val="clear" w:color="auto" w:fill="548DD4" w:themeFill="text2" w:themeFillTint="99"/>
            <w:vAlign w:val="center"/>
          </w:tcPr>
          <w:p w14:paraId="4ACFDA59" w14:textId="77777777" w:rsidR="002854A4" w:rsidRPr="0023730B" w:rsidRDefault="002854A4" w:rsidP="009F280F">
            <w:pPr>
              <w:pStyle w:val="Tabletext"/>
              <w:jc w:val="center"/>
              <w:rPr>
                <w:sz w:val="18"/>
                <w:szCs w:val="18"/>
                <w:lang w:val="ru-RU"/>
              </w:rPr>
            </w:pPr>
            <w:r w:rsidRPr="0023730B">
              <w:rPr>
                <w:sz w:val="18"/>
                <w:szCs w:val="18"/>
                <w:lang w:val="ru-RU"/>
              </w:rPr>
              <w:t>DA4(U)</w:t>
            </w:r>
          </w:p>
        </w:tc>
        <w:tc>
          <w:tcPr>
            <w:tcW w:w="372" w:type="pct"/>
            <w:vAlign w:val="center"/>
          </w:tcPr>
          <w:p w14:paraId="22F85F7A" w14:textId="77777777" w:rsidR="002854A4" w:rsidRPr="0023730B" w:rsidRDefault="002854A4" w:rsidP="009F280F">
            <w:pPr>
              <w:pStyle w:val="Tabletext"/>
              <w:jc w:val="center"/>
              <w:rPr>
                <w:sz w:val="18"/>
                <w:szCs w:val="18"/>
                <w:lang w:val="ru-RU"/>
              </w:rPr>
            </w:pPr>
            <w:r w:rsidRPr="0023730B">
              <w:rPr>
                <w:sz w:val="18"/>
                <w:szCs w:val="18"/>
                <w:lang w:val="ru-RU"/>
              </w:rPr>
              <w:t>0</w:t>
            </w:r>
          </w:p>
        </w:tc>
        <w:tc>
          <w:tcPr>
            <w:tcW w:w="203" w:type="pct"/>
            <w:vAlign w:val="center"/>
          </w:tcPr>
          <w:p w14:paraId="2D738850" w14:textId="77777777" w:rsidR="002854A4" w:rsidRPr="0023730B" w:rsidRDefault="002854A4" w:rsidP="009F280F">
            <w:pPr>
              <w:pStyle w:val="Tabletext"/>
              <w:jc w:val="center"/>
              <w:rPr>
                <w:sz w:val="18"/>
                <w:szCs w:val="18"/>
                <w:lang w:val="ru-RU"/>
              </w:rPr>
            </w:pPr>
            <w:r w:rsidRPr="0023730B">
              <w:rPr>
                <w:sz w:val="18"/>
                <w:szCs w:val="18"/>
                <w:lang w:val="ru-RU"/>
              </w:rPr>
              <w:t>2</w:t>
            </w:r>
          </w:p>
        </w:tc>
      </w:tr>
      <w:tr w:rsidR="002854A4" w:rsidRPr="0023730B" w14:paraId="297DDF56" w14:textId="77777777" w:rsidTr="00A26CA6">
        <w:trPr>
          <w:cantSplit/>
          <w:jc w:val="center"/>
        </w:trPr>
        <w:tc>
          <w:tcPr>
            <w:tcW w:w="5000" w:type="pct"/>
            <w:gridSpan w:val="12"/>
            <w:vAlign w:val="center"/>
          </w:tcPr>
          <w:p w14:paraId="15423F2A" w14:textId="6910B224" w:rsidR="002854A4" w:rsidRPr="0023730B" w:rsidRDefault="002854A4" w:rsidP="00E73D7C">
            <w:pPr>
              <w:pStyle w:val="Tablelegend"/>
              <w:spacing w:after="80"/>
              <w:ind w:hanging="284"/>
              <w:rPr>
                <w:lang w:val="ru-RU"/>
              </w:rPr>
            </w:pPr>
            <w:r w:rsidRPr="0023730B">
              <w:rPr>
                <w:i/>
                <w:iCs/>
                <w:lang w:val="ru-RU"/>
              </w:rPr>
              <w:t>Примечание</w:t>
            </w:r>
            <w:r w:rsidRPr="0023730B">
              <w:rPr>
                <w:lang w:val="ru-RU"/>
              </w:rPr>
              <w:t xml:space="preserve">. ‒ L обозначает </w:t>
            </w:r>
            <w:r w:rsidRPr="0023730B">
              <w:rPr>
                <w:szCs w:val="24"/>
                <w:lang w:val="ru-RU"/>
              </w:rPr>
              <w:t>нижнюю половину поддиапазона</w:t>
            </w:r>
            <w:r w:rsidRPr="0023730B">
              <w:rPr>
                <w:lang w:val="ru-RU"/>
              </w:rPr>
              <w:t xml:space="preserve">, U – </w:t>
            </w:r>
            <w:r w:rsidRPr="0023730B">
              <w:rPr>
                <w:szCs w:val="24"/>
                <w:lang w:val="ru-RU"/>
              </w:rPr>
              <w:t>верхнюю половину поддиапазона</w:t>
            </w:r>
            <w:r w:rsidRPr="0023730B">
              <w:rPr>
                <w:lang w:val="ru-RU"/>
              </w:rPr>
              <w:t>.</w:t>
            </w:r>
          </w:p>
        </w:tc>
      </w:tr>
    </w:tbl>
    <w:p w14:paraId="6EF7E64A" w14:textId="77777777" w:rsidR="00D61374" w:rsidRPr="0023730B" w:rsidRDefault="00D61374" w:rsidP="00D61374">
      <w:pPr>
        <w:pStyle w:val="Tablefin"/>
        <w:rPr>
          <w:lang w:val="ru-RU"/>
        </w:rPr>
      </w:pPr>
    </w:p>
    <w:p w14:paraId="27C958FC" w14:textId="14857EEB" w:rsidR="002854A4" w:rsidRPr="0023730B" w:rsidRDefault="002854A4" w:rsidP="00D61374">
      <w:pPr>
        <w:keepNext/>
        <w:keepLines/>
        <w:rPr>
          <w:szCs w:val="24"/>
          <w:lang w:val="ru-RU"/>
        </w:rPr>
      </w:pPr>
      <w:r w:rsidRPr="0023730B">
        <w:rPr>
          <w:szCs w:val="24"/>
          <w:lang w:val="ru-RU"/>
        </w:rPr>
        <w:lastRenderedPageBreak/>
        <w:t xml:space="preserve">Режимы занятости спектра C/D/E/F </w:t>
      </w:r>
      <w:r w:rsidRPr="0023730B">
        <w:rPr>
          <w:szCs w:val="24"/>
          <w:lang w:val="ru-RU" w:eastAsia="zh-CN"/>
        </w:rPr>
        <w:t>– это режимы одновременной передачи цифрового сигнала и существующего сигнала ЧМ (стерео или моно ЧМ),</w:t>
      </w:r>
      <w:r w:rsidRPr="0023730B">
        <w:rPr>
          <w:szCs w:val="24"/>
          <w:lang w:val="ru-RU"/>
        </w:rPr>
        <w:t xml:space="preserve"> </w:t>
      </w:r>
      <w:r w:rsidRPr="0023730B">
        <w:rPr>
          <w:szCs w:val="24"/>
          <w:lang w:val="ru-RU" w:eastAsia="zh-CN"/>
        </w:rPr>
        <w:t>см. рисунок 43</w:t>
      </w:r>
      <w:r w:rsidRPr="0023730B">
        <w:rPr>
          <w:szCs w:val="24"/>
          <w:lang w:val="ru-RU"/>
        </w:rPr>
        <w:t>, которые позволяют ЧМ</w:t>
      </w:r>
      <w:r w:rsidRPr="0023730B">
        <w:rPr>
          <w:szCs w:val="24"/>
          <w:lang w:val="ru-RU"/>
        </w:rPr>
        <w:noBreakHyphen/>
        <w:t xml:space="preserve">радиовещательным организациям плавно перейти от нынешнего аналогового вещания к полностью цифровому вещанию. Радиовещательные организации могут выбрать один из режимов занятости спектра C/D/E/F исходя из условий, в которых ведут вещание они сами и соседние станции. В течение этого периода существующие полностью аналоговые приемники смогут непрерывно работать с хост-сигналом </w:t>
      </w:r>
      <w:r w:rsidRPr="0023730B">
        <w:rPr>
          <w:szCs w:val="24"/>
          <w:lang w:val="ru-RU" w:eastAsia="zh-CN"/>
        </w:rPr>
        <w:t>ЧМ</w:t>
      </w:r>
      <w:r w:rsidRPr="0023730B">
        <w:rPr>
          <w:szCs w:val="24"/>
          <w:lang w:val="ru-RU"/>
        </w:rPr>
        <w:t xml:space="preserve">, в то время как новые цифровые приемники смогут декодировать как цифровые программы, так и аналоговый хост-сигнал </w:t>
      </w:r>
      <w:r w:rsidRPr="0023730B">
        <w:rPr>
          <w:szCs w:val="24"/>
          <w:lang w:val="ru-RU" w:eastAsia="zh-CN"/>
        </w:rPr>
        <w:t>ЧМ</w:t>
      </w:r>
      <w:r w:rsidRPr="0023730B">
        <w:rPr>
          <w:szCs w:val="24"/>
          <w:lang w:val="ru-RU"/>
        </w:rPr>
        <w:t>. В будущем, когда рынок полностью обеспечит прием цифровых сигналов, радиовещательные организации смогут перейти в режим спектра A или B.</w:t>
      </w:r>
    </w:p>
    <w:p w14:paraId="72677DC8" w14:textId="77777777" w:rsidR="002854A4" w:rsidRPr="0023730B" w:rsidRDefault="002854A4" w:rsidP="002854A4">
      <w:pPr>
        <w:pStyle w:val="FigureNo"/>
        <w:rPr>
          <w:lang w:val="ru-RU" w:eastAsia="zh-CN"/>
        </w:rPr>
      </w:pPr>
      <w:r w:rsidRPr="0023730B">
        <w:rPr>
          <w:lang w:val="ru-RU" w:eastAsia="zh-CN"/>
        </w:rPr>
        <w:t>РИСУНОК 43</w:t>
      </w:r>
    </w:p>
    <w:p w14:paraId="07515161" w14:textId="77777777" w:rsidR="002854A4" w:rsidRPr="0023730B" w:rsidRDefault="002854A4" w:rsidP="00B759C5">
      <w:pPr>
        <w:pStyle w:val="Figuretitle"/>
        <w:rPr>
          <w:szCs w:val="18"/>
          <w:lang w:val="ru-RU"/>
        </w:rPr>
      </w:pPr>
      <w:r w:rsidRPr="0023730B">
        <w:rPr>
          <w:lang w:val="ru-RU"/>
        </w:rPr>
        <w:t>Иллюстрация схемы распределения спектра при одновременной передаче цифровых и аналоговых сигналов</w:t>
      </w:r>
    </w:p>
    <w:p w14:paraId="55ABA31F" w14:textId="291B26D6" w:rsidR="002854A4" w:rsidRPr="0023730B" w:rsidRDefault="001A459F" w:rsidP="002854A4">
      <w:pPr>
        <w:pStyle w:val="Figure"/>
        <w:rPr>
          <w:lang w:val="ru-RU"/>
        </w:rPr>
      </w:pPr>
      <w:r w:rsidRPr="0023730B">
        <w:rPr>
          <w:lang w:val="ru-RU"/>
        </w:rPr>
        <w:drawing>
          <wp:inline distT="0" distB="0" distL="0" distR="0" wp14:anchorId="26492996" wp14:editId="63DA2A1F">
            <wp:extent cx="5953125" cy="2933700"/>
            <wp:effectExtent l="0" t="0" r="9525" b="0"/>
            <wp:docPr id="720256795" name="Picture 46" descr="Иллюстрация схемы распределения спектра при одновременной передаче цифровых и аналоговых сигн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56795" name="Picture 46" descr="Иллюстрация схемы распределения спектра при одновременной передаче цифровых и аналоговых сигналов"/>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53125" cy="2933700"/>
                    </a:xfrm>
                    <a:prstGeom prst="rect">
                      <a:avLst/>
                    </a:prstGeom>
                    <a:noFill/>
                    <a:ln>
                      <a:noFill/>
                    </a:ln>
                  </pic:spPr>
                </pic:pic>
              </a:graphicData>
            </a:graphic>
          </wp:inline>
        </w:drawing>
      </w:r>
    </w:p>
    <w:p w14:paraId="349DAE89" w14:textId="570701A2" w:rsidR="002854A4" w:rsidRPr="0023730B" w:rsidRDefault="002854A4" w:rsidP="002854A4">
      <w:pPr>
        <w:pStyle w:val="Heading2"/>
        <w:rPr>
          <w:lang w:val="ru-RU"/>
        </w:rPr>
      </w:pPr>
      <w:bookmarkStart w:id="223" w:name="_Toc233089244"/>
      <w:r w:rsidRPr="0023730B">
        <w:rPr>
          <w:lang w:val="ru-RU"/>
        </w:rPr>
        <w:t>3.3</w:t>
      </w:r>
      <w:r w:rsidRPr="0023730B">
        <w:rPr>
          <w:lang w:val="ru-RU"/>
        </w:rPr>
        <w:tab/>
        <w:t>Различные режимы передачи</w:t>
      </w:r>
      <w:bookmarkEnd w:id="223"/>
    </w:p>
    <w:p w14:paraId="203D822E" w14:textId="7E8CFC65" w:rsidR="002854A4" w:rsidRPr="0023730B" w:rsidRDefault="002854A4" w:rsidP="002854A4">
      <w:pPr>
        <w:snapToGrid w:val="0"/>
        <w:spacing w:beforeLines="50" w:afterLines="50" w:after="120"/>
        <w:ind w:hanging="2"/>
        <w:rPr>
          <w:szCs w:val="24"/>
          <w:lang w:val="ru-RU" w:eastAsia="zh-CN"/>
        </w:rPr>
      </w:pPr>
      <w:r w:rsidRPr="0023730B">
        <w:rPr>
          <w:szCs w:val="24"/>
          <w:lang w:val="ru-RU"/>
        </w:rPr>
        <w:t xml:space="preserve">Цифровая система H определяет </w:t>
      </w:r>
      <w:r w:rsidRPr="0023730B">
        <w:rPr>
          <w:lang w:val="ru-RU"/>
        </w:rPr>
        <w:t>три режима передачи</w:t>
      </w:r>
      <w:r w:rsidRPr="0023730B">
        <w:rPr>
          <w:szCs w:val="24"/>
          <w:lang w:val="ru-RU"/>
        </w:rPr>
        <w:t xml:space="preserve">. </w:t>
      </w:r>
      <w:r w:rsidRPr="0023730B">
        <w:rPr>
          <w:szCs w:val="24"/>
          <w:lang w:val="ru-RU" w:eastAsia="zh-CN"/>
        </w:rPr>
        <w:t xml:space="preserve">Системные параметры каждого </w:t>
      </w:r>
      <w:r w:rsidRPr="0023730B">
        <w:rPr>
          <w:lang w:val="ru-RU"/>
        </w:rPr>
        <w:t>режима передачи</w:t>
      </w:r>
      <w:r w:rsidR="00A1386F" w:rsidRPr="0023730B">
        <w:rPr>
          <w:szCs w:val="24"/>
          <w:lang w:val="ru-RU" w:eastAsia="zh-CN"/>
        </w:rPr>
        <w:t xml:space="preserve"> приводятся в таблице 32</w:t>
      </w:r>
      <w:r w:rsidRPr="0023730B">
        <w:rPr>
          <w:szCs w:val="24"/>
          <w:lang w:val="ru-RU"/>
        </w:rPr>
        <w:t>.</w:t>
      </w:r>
    </w:p>
    <w:p w14:paraId="72B7F254" w14:textId="16ECA8BE" w:rsidR="002854A4" w:rsidRPr="0023730B" w:rsidRDefault="002854A4" w:rsidP="002854A4">
      <w:pPr>
        <w:snapToGrid w:val="0"/>
        <w:spacing w:beforeLines="50" w:afterLines="50" w:after="120"/>
        <w:ind w:hanging="2"/>
        <w:rPr>
          <w:szCs w:val="24"/>
          <w:lang w:val="ru-RU"/>
        </w:rPr>
      </w:pPr>
      <w:r w:rsidRPr="0023730B">
        <w:rPr>
          <w:szCs w:val="24"/>
          <w:lang w:val="ru-RU" w:eastAsia="zh-CN"/>
        </w:rPr>
        <w:t xml:space="preserve">В данной таблице </w:t>
      </w:r>
      <w:r w:rsidRPr="0023730B">
        <w:rPr>
          <w:szCs w:val="24"/>
          <w:lang w:val="ru-RU"/>
        </w:rPr>
        <w:t xml:space="preserve">единица времени определяется как </w:t>
      </w:r>
      <w:r w:rsidRPr="0023730B">
        <w:rPr>
          <w:i/>
          <w:szCs w:val="24"/>
          <w:lang w:val="ru-RU"/>
        </w:rPr>
        <w:t>T</w:t>
      </w:r>
      <w:r w:rsidRPr="0023730B">
        <w:rPr>
          <w:szCs w:val="24"/>
          <w:lang w:val="ru-RU"/>
        </w:rPr>
        <w:t> = 1/816000 с, и все значения параметров, связанных со временем, могут быть выражены в числах, кратных </w:t>
      </w:r>
      <w:r w:rsidRPr="0023730B">
        <w:rPr>
          <w:i/>
          <w:szCs w:val="24"/>
          <w:lang w:val="ru-RU"/>
        </w:rPr>
        <w:t>T</w:t>
      </w:r>
      <w:r w:rsidRPr="0023730B">
        <w:rPr>
          <w:szCs w:val="24"/>
          <w:lang w:val="ru-RU"/>
        </w:rPr>
        <w:t>, или в примерно эквивалентном количестве миллисекунд.</w:t>
      </w:r>
      <w:bookmarkStart w:id="224" w:name="_Toc440293441"/>
    </w:p>
    <w:p w14:paraId="15D875A2" w14:textId="02D0DF23" w:rsidR="002854A4" w:rsidRPr="0023730B" w:rsidRDefault="002854A4" w:rsidP="002854A4">
      <w:pPr>
        <w:pStyle w:val="TableNo"/>
        <w:rPr>
          <w:b/>
          <w:szCs w:val="24"/>
          <w:lang w:val="ru-RU"/>
        </w:rPr>
      </w:pPr>
      <w:r w:rsidRPr="0023730B">
        <w:rPr>
          <w:lang w:val="ru-RU"/>
        </w:rPr>
        <w:t xml:space="preserve">ТАБЛИЦА </w:t>
      </w:r>
      <w:r w:rsidR="00A1386F" w:rsidRPr="0023730B">
        <w:rPr>
          <w:lang w:val="ru-RU" w:eastAsia="zh-CN"/>
        </w:rPr>
        <w:t>32</w:t>
      </w:r>
    </w:p>
    <w:p w14:paraId="2C2577BB" w14:textId="77777777" w:rsidR="002854A4" w:rsidRPr="0023730B" w:rsidRDefault="002854A4" w:rsidP="002854A4">
      <w:pPr>
        <w:pStyle w:val="Tabletitle"/>
        <w:rPr>
          <w:lang w:val="ru-RU"/>
        </w:rPr>
      </w:pPr>
      <w:r w:rsidRPr="0023730B">
        <w:rPr>
          <w:lang w:val="ru-RU"/>
        </w:rPr>
        <w:t xml:space="preserve">Параметры OFDM </w:t>
      </w:r>
      <w:bookmarkEnd w:id="224"/>
      <w:r w:rsidRPr="0023730B">
        <w:rPr>
          <w:lang w:val="ru-RU"/>
        </w:rPr>
        <w:t>для различных режимов передачи</w:t>
      </w:r>
    </w:p>
    <w:tbl>
      <w:tblPr>
        <w:tblW w:w="9759" w:type="dxa"/>
        <w:tblLayout w:type="fixed"/>
        <w:tblCellMar>
          <w:left w:w="60" w:type="dxa"/>
          <w:right w:w="60" w:type="dxa"/>
        </w:tblCellMar>
        <w:tblLook w:val="04A0" w:firstRow="1" w:lastRow="0" w:firstColumn="1" w:lastColumn="0" w:noHBand="0" w:noVBand="1"/>
      </w:tblPr>
      <w:tblGrid>
        <w:gridCol w:w="2328"/>
        <w:gridCol w:w="1636"/>
        <w:gridCol w:w="1891"/>
        <w:gridCol w:w="1946"/>
        <w:gridCol w:w="1958"/>
      </w:tblGrid>
      <w:tr w:rsidR="002854A4" w:rsidRPr="0023730B" w14:paraId="5E732BFB" w14:textId="77777777" w:rsidTr="009F280F">
        <w:tc>
          <w:tcPr>
            <w:tcW w:w="2328" w:type="dxa"/>
            <w:tcBorders>
              <w:top w:val="single" w:sz="4" w:space="0" w:color="auto"/>
              <w:left w:val="single" w:sz="4" w:space="0" w:color="auto"/>
              <w:bottom w:val="nil"/>
              <w:right w:val="nil"/>
            </w:tcBorders>
            <w:shd w:val="clear" w:color="auto" w:fill="FFFFFF"/>
            <w:vAlign w:val="center"/>
          </w:tcPr>
          <w:p w14:paraId="346F1D65" w14:textId="77777777" w:rsidR="002854A4" w:rsidRPr="0023730B" w:rsidRDefault="002854A4" w:rsidP="009F280F">
            <w:pPr>
              <w:pStyle w:val="Tablehead"/>
              <w:rPr>
                <w:lang w:val="ru-RU"/>
              </w:rPr>
            </w:pPr>
            <w:r w:rsidRPr="0023730B">
              <w:rPr>
                <w:lang w:val="ru-RU"/>
              </w:rPr>
              <w:t>Параметр</w:t>
            </w:r>
          </w:p>
        </w:tc>
        <w:tc>
          <w:tcPr>
            <w:tcW w:w="1636" w:type="dxa"/>
            <w:tcBorders>
              <w:top w:val="single" w:sz="4" w:space="0" w:color="auto"/>
              <w:left w:val="single" w:sz="4" w:space="0" w:color="auto"/>
              <w:bottom w:val="nil"/>
              <w:right w:val="nil"/>
            </w:tcBorders>
            <w:shd w:val="clear" w:color="auto" w:fill="FFFFFF"/>
            <w:vAlign w:val="center"/>
          </w:tcPr>
          <w:p w14:paraId="25C78B14" w14:textId="77777777" w:rsidR="002854A4" w:rsidRPr="0023730B" w:rsidRDefault="002854A4" w:rsidP="009F280F">
            <w:pPr>
              <w:pStyle w:val="Tablehead"/>
              <w:rPr>
                <w:lang w:val="ru-RU"/>
              </w:rPr>
            </w:pPr>
            <w:r w:rsidRPr="0023730B">
              <w:rPr>
                <w:lang w:val="ru-RU"/>
              </w:rPr>
              <w:t>Обозначение</w:t>
            </w:r>
          </w:p>
        </w:tc>
        <w:tc>
          <w:tcPr>
            <w:tcW w:w="1891" w:type="dxa"/>
            <w:tcBorders>
              <w:top w:val="single" w:sz="4" w:space="0" w:color="auto"/>
              <w:left w:val="single" w:sz="4" w:space="0" w:color="auto"/>
              <w:bottom w:val="nil"/>
              <w:right w:val="nil"/>
            </w:tcBorders>
            <w:shd w:val="clear" w:color="auto" w:fill="FFFFFF"/>
            <w:vAlign w:val="center"/>
          </w:tcPr>
          <w:p w14:paraId="732F3A81" w14:textId="77777777" w:rsidR="002854A4" w:rsidRPr="0023730B" w:rsidRDefault="002854A4" w:rsidP="009F280F">
            <w:pPr>
              <w:pStyle w:val="Tablehead"/>
              <w:rPr>
                <w:lang w:val="ru-RU"/>
              </w:rPr>
            </w:pPr>
            <w:r w:rsidRPr="0023730B">
              <w:rPr>
                <w:lang w:val="ru-RU"/>
              </w:rPr>
              <w:t>Режим передачи 1</w:t>
            </w:r>
          </w:p>
        </w:tc>
        <w:tc>
          <w:tcPr>
            <w:tcW w:w="1946" w:type="dxa"/>
            <w:tcBorders>
              <w:top w:val="single" w:sz="4" w:space="0" w:color="auto"/>
              <w:left w:val="single" w:sz="4" w:space="0" w:color="auto"/>
              <w:bottom w:val="nil"/>
              <w:right w:val="nil"/>
            </w:tcBorders>
            <w:shd w:val="clear" w:color="auto" w:fill="FFFFFF"/>
            <w:vAlign w:val="center"/>
          </w:tcPr>
          <w:p w14:paraId="75E46890" w14:textId="77777777" w:rsidR="002854A4" w:rsidRPr="0023730B" w:rsidRDefault="002854A4" w:rsidP="009F280F">
            <w:pPr>
              <w:pStyle w:val="Tablehead"/>
              <w:rPr>
                <w:lang w:val="ru-RU"/>
              </w:rPr>
            </w:pPr>
            <w:r w:rsidRPr="0023730B">
              <w:rPr>
                <w:lang w:val="ru-RU"/>
              </w:rPr>
              <w:t>Режим передачи 2</w:t>
            </w:r>
          </w:p>
        </w:tc>
        <w:tc>
          <w:tcPr>
            <w:tcW w:w="1958" w:type="dxa"/>
            <w:tcBorders>
              <w:top w:val="single" w:sz="4" w:space="0" w:color="auto"/>
              <w:left w:val="single" w:sz="4" w:space="0" w:color="auto"/>
              <w:bottom w:val="nil"/>
              <w:right w:val="single" w:sz="4" w:space="0" w:color="auto"/>
            </w:tcBorders>
            <w:shd w:val="clear" w:color="auto" w:fill="FFFFFF"/>
            <w:vAlign w:val="center"/>
          </w:tcPr>
          <w:p w14:paraId="568C4656" w14:textId="77777777" w:rsidR="002854A4" w:rsidRPr="0023730B" w:rsidRDefault="002854A4" w:rsidP="009F280F">
            <w:pPr>
              <w:pStyle w:val="Tablehead"/>
              <w:rPr>
                <w:lang w:val="ru-RU"/>
              </w:rPr>
            </w:pPr>
            <w:r w:rsidRPr="0023730B">
              <w:rPr>
                <w:lang w:val="ru-RU"/>
              </w:rPr>
              <w:t>Режим передачи 3</w:t>
            </w:r>
          </w:p>
        </w:tc>
      </w:tr>
      <w:tr w:rsidR="002854A4" w:rsidRPr="0023730B" w14:paraId="5AF54F26" w14:textId="77777777" w:rsidTr="009F280F">
        <w:tc>
          <w:tcPr>
            <w:tcW w:w="2328" w:type="dxa"/>
            <w:tcBorders>
              <w:top w:val="single" w:sz="4" w:space="0" w:color="auto"/>
              <w:left w:val="single" w:sz="4" w:space="0" w:color="auto"/>
              <w:bottom w:val="nil"/>
              <w:right w:val="nil"/>
            </w:tcBorders>
            <w:shd w:val="clear" w:color="auto" w:fill="FFFFFF"/>
            <w:vAlign w:val="center"/>
          </w:tcPr>
          <w:p w14:paraId="036B14C1" w14:textId="77777777" w:rsidR="002854A4" w:rsidRPr="0023730B" w:rsidRDefault="002854A4" w:rsidP="009F280F">
            <w:pPr>
              <w:pStyle w:val="Tabletext"/>
              <w:rPr>
                <w:lang w:val="ru-RU"/>
              </w:rPr>
            </w:pPr>
            <w:r w:rsidRPr="0023730B">
              <w:rPr>
                <w:lang w:val="ru-RU"/>
              </w:rPr>
              <w:t>Длина основного блока данных OFDM (мс)</w:t>
            </w:r>
          </w:p>
        </w:tc>
        <w:tc>
          <w:tcPr>
            <w:tcW w:w="1636" w:type="dxa"/>
            <w:tcBorders>
              <w:top w:val="single" w:sz="4" w:space="0" w:color="auto"/>
              <w:left w:val="single" w:sz="4" w:space="0" w:color="auto"/>
              <w:bottom w:val="nil"/>
              <w:right w:val="nil"/>
            </w:tcBorders>
            <w:shd w:val="clear" w:color="auto" w:fill="FFFFFF"/>
            <w:vAlign w:val="center"/>
          </w:tcPr>
          <w:p w14:paraId="3E07D80D" w14:textId="77777777" w:rsidR="002854A4" w:rsidRPr="0023730B" w:rsidRDefault="002854A4" w:rsidP="009F280F">
            <w:pPr>
              <w:pStyle w:val="Tabletext"/>
              <w:jc w:val="center"/>
              <w:rPr>
                <w:b/>
                <w:i/>
                <w:lang w:val="ru-RU"/>
              </w:rPr>
            </w:pPr>
            <w:proofErr w:type="spellStart"/>
            <w:r w:rsidRPr="0023730B">
              <w:rPr>
                <w:b/>
                <w:i/>
                <w:lang w:val="ru-RU"/>
              </w:rPr>
              <w:t>T</w:t>
            </w:r>
            <w:r w:rsidRPr="0023730B">
              <w:rPr>
                <w:b/>
                <w:i/>
                <w:vertAlign w:val="subscript"/>
                <w:lang w:val="ru-RU"/>
              </w:rPr>
              <w:t>u</w:t>
            </w:r>
            <w:proofErr w:type="spellEnd"/>
          </w:p>
        </w:tc>
        <w:tc>
          <w:tcPr>
            <w:tcW w:w="1891" w:type="dxa"/>
            <w:tcBorders>
              <w:top w:val="single" w:sz="4" w:space="0" w:color="auto"/>
              <w:left w:val="single" w:sz="4" w:space="0" w:color="auto"/>
              <w:bottom w:val="nil"/>
              <w:right w:val="nil"/>
            </w:tcBorders>
            <w:shd w:val="clear" w:color="auto" w:fill="FFFFFF"/>
            <w:vAlign w:val="center"/>
          </w:tcPr>
          <w:p w14:paraId="4DF83D71" w14:textId="77777777" w:rsidR="002854A4" w:rsidRPr="0023730B" w:rsidRDefault="002854A4" w:rsidP="009F280F">
            <w:pPr>
              <w:pStyle w:val="Tabletext"/>
              <w:jc w:val="center"/>
              <w:rPr>
                <w:i/>
                <w:lang w:val="ru-RU"/>
              </w:rPr>
            </w:pPr>
            <w:r w:rsidRPr="0023730B">
              <w:rPr>
                <w:lang w:val="ru-RU"/>
              </w:rPr>
              <w:t>2,51 (2048</w:t>
            </w:r>
            <w:r w:rsidRPr="0023730B">
              <w:rPr>
                <w:i/>
                <w:lang w:val="ru-RU"/>
              </w:rPr>
              <w:t>T</w:t>
            </w:r>
            <w:r w:rsidRPr="0023730B">
              <w:rPr>
                <w:lang w:val="ru-RU"/>
              </w:rPr>
              <w:t>)</w:t>
            </w:r>
          </w:p>
        </w:tc>
        <w:tc>
          <w:tcPr>
            <w:tcW w:w="1946" w:type="dxa"/>
            <w:tcBorders>
              <w:top w:val="single" w:sz="4" w:space="0" w:color="auto"/>
              <w:left w:val="single" w:sz="4" w:space="0" w:color="auto"/>
              <w:bottom w:val="nil"/>
              <w:right w:val="nil"/>
            </w:tcBorders>
            <w:shd w:val="clear" w:color="auto" w:fill="FFFFFF"/>
            <w:vAlign w:val="center"/>
          </w:tcPr>
          <w:p w14:paraId="475A0645" w14:textId="77777777" w:rsidR="002854A4" w:rsidRPr="0023730B" w:rsidRDefault="002854A4" w:rsidP="009F280F">
            <w:pPr>
              <w:pStyle w:val="Tabletext"/>
              <w:jc w:val="center"/>
              <w:rPr>
                <w:i/>
                <w:lang w:val="ru-RU"/>
              </w:rPr>
            </w:pPr>
            <w:r w:rsidRPr="0023730B">
              <w:rPr>
                <w:lang w:val="ru-RU"/>
              </w:rPr>
              <w:t>1,255 (1024</w:t>
            </w:r>
            <w:r w:rsidRPr="0023730B">
              <w:rPr>
                <w:i/>
                <w:lang w:val="ru-RU"/>
              </w:rPr>
              <w:t>T</w:t>
            </w:r>
            <w:r w:rsidRPr="0023730B">
              <w:rPr>
                <w:lang w:val="ru-RU"/>
              </w:rPr>
              <w:t>)</w:t>
            </w:r>
          </w:p>
        </w:tc>
        <w:tc>
          <w:tcPr>
            <w:tcW w:w="1958" w:type="dxa"/>
            <w:tcBorders>
              <w:top w:val="single" w:sz="4" w:space="0" w:color="auto"/>
              <w:left w:val="single" w:sz="4" w:space="0" w:color="auto"/>
              <w:bottom w:val="nil"/>
              <w:right w:val="single" w:sz="4" w:space="0" w:color="auto"/>
            </w:tcBorders>
            <w:shd w:val="clear" w:color="auto" w:fill="FFFFFF"/>
            <w:vAlign w:val="center"/>
          </w:tcPr>
          <w:p w14:paraId="63AF6652" w14:textId="77777777" w:rsidR="002854A4" w:rsidRPr="0023730B" w:rsidRDefault="002854A4" w:rsidP="009F280F">
            <w:pPr>
              <w:pStyle w:val="Tabletext"/>
              <w:jc w:val="center"/>
              <w:rPr>
                <w:i/>
                <w:lang w:val="ru-RU"/>
              </w:rPr>
            </w:pPr>
            <w:r w:rsidRPr="0023730B">
              <w:rPr>
                <w:lang w:val="ru-RU"/>
              </w:rPr>
              <w:t>2,51 (2048</w:t>
            </w:r>
            <w:r w:rsidRPr="0023730B">
              <w:rPr>
                <w:i/>
                <w:lang w:val="ru-RU"/>
              </w:rPr>
              <w:t>T</w:t>
            </w:r>
            <w:r w:rsidRPr="0023730B">
              <w:rPr>
                <w:lang w:val="ru-RU"/>
              </w:rPr>
              <w:t>)</w:t>
            </w:r>
          </w:p>
        </w:tc>
      </w:tr>
      <w:tr w:rsidR="002854A4" w:rsidRPr="0023730B" w14:paraId="48AC6DD3" w14:textId="77777777" w:rsidTr="009F280F">
        <w:tc>
          <w:tcPr>
            <w:tcW w:w="2328" w:type="dxa"/>
            <w:tcBorders>
              <w:top w:val="single" w:sz="4" w:space="0" w:color="auto"/>
              <w:left w:val="single" w:sz="4" w:space="0" w:color="auto"/>
              <w:bottom w:val="nil"/>
              <w:right w:val="nil"/>
            </w:tcBorders>
            <w:shd w:val="clear" w:color="auto" w:fill="FFFFFF"/>
            <w:vAlign w:val="center"/>
          </w:tcPr>
          <w:p w14:paraId="0FEA4C36" w14:textId="77777777" w:rsidR="002854A4" w:rsidRPr="0023730B" w:rsidRDefault="002854A4" w:rsidP="009F280F">
            <w:pPr>
              <w:pStyle w:val="Tabletext"/>
              <w:rPr>
                <w:i/>
                <w:lang w:val="ru-RU"/>
              </w:rPr>
            </w:pPr>
            <w:r w:rsidRPr="0023730B">
              <w:rPr>
                <w:lang w:val="ru-RU"/>
              </w:rPr>
              <w:t>Длина циклического префикса основного блока данных (мс)</w:t>
            </w:r>
          </w:p>
        </w:tc>
        <w:tc>
          <w:tcPr>
            <w:tcW w:w="1636" w:type="dxa"/>
            <w:tcBorders>
              <w:top w:val="single" w:sz="4" w:space="0" w:color="auto"/>
              <w:left w:val="single" w:sz="4" w:space="0" w:color="auto"/>
              <w:bottom w:val="nil"/>
              <w:right w:val="nil"/>
            </w:tcBorders>
            <w:shd w:val="clear" w:color="auto" w:fill="FFFFFF"/>
            <w:vAlign w:val="center"/>
          </w:tcPr>
          <w:p w14:paraId="2A7A5A35" w14:textId="77777777" w:rsidR="002854A4" w:rsidRPr="0023730B" w:rsidRDefault="002854A4" w:rsidP="009F280F">
            <w:pPr>
              <w:pStyle w:val="Tabletext"/>
              <w:jc w:val="center"/>
              <w:rPr>
                <w:b/>
                <w:i/>
                <w:lang w:val="ru-RU"/>
              </w:rPr>
            </w:pPr>
            <w:proofErr w:type="spellStart"/>
            <w:r w:rsidRPr="0023730B">
              <w:rPr>
                <w:b/>
                <w:i/>
                <w:lang w:val="ru-RU"/>
              </w:rPr>
              <w:t>T</w:t>
            </w:r>
            <w:r w:rsidRPr="0023730B">
              <w:rPr>
                <w:b/>
                <w:i/>
                <w:vertAlign w:val="subscript"/>
                <w:lang w:val="ru-RU"/>
              </w:rPr>
              <w:t>cp</w:t>
            </w:r>
            <w:proofErr w:type="spellEnd"/>
          </w:p>
        </w:tc>
        <w:tc>
          <w:tcPr>
            <w:tcW w:w="1891" w:type="dxa"/>
            <w:tcBorders>
              <w:top w:val="single" w:sz="4" w:space="0" w:color="auto"/>
              <w:left w:val="single" w:sz="4" w:space="0" w:color="auto"/>
              <w:bottom w:val="nil"/>
              <w:right w:val="nil"/>
            </w:tcBorders>
            <w:shd w:val="clear" w:color="auto" w:fill="FFFFFF"/>
            <w:vAlign w:val="center"/>
          </w:tcPr>
          <w:p w14:paraId="32E36BA3" w14:textId="77777777" w:rsidR="002854A4" w:rsidRPr="0023730B" w:rsidRDefault="002854A4" w:rsidP="009F280F">
            <w:pPr>
              <w:pStyle w:val="Tabletext"/>
              <w:jc w:val="center"/>
              <w:rPr>
                <w:i/>
                <w:lang w:val="ru-RU"/>
              </w:rPr>
            </w:pPr>
            <w:r w:rsidRPr="0023730B">
              <w:rPr>
                <w:lang w:val="ru-RU"/>
              </w:rPr>
              <w:t>0,2941 (240</w:t>
            </w:r>
            <w:r w:rsidRPr="0023730B">
              <w:rPr>
                <w:i/>
                <w:lang w:val="ru-RU"/>
              </w:rPr>
              <w:t>T</w:t>
            </w:r>
            <w:r w:rsidRPr="0023730B">
              <w:rPr>
                <w:lang w:val="ru-RU"/>
              </w:rPr>
              <w:t>)</w:t>
            </w:r>
          </w:p>
        </w:tc>
        <w:tc>
          <w:tcPr>
            <w:tcW w:w="1946" w:type="dxa"/>
            <w:tcBorders>
              <w:top w:val="single" w:sz="4" w:space="0" w:color="auto"/>
              <w:left w:val="single" w:sz="4" w:space="0" w:color="auto"/>
              <w:bottom w:val="nil"/>
              <w:right w:val="nil"/>
            </w:tcBorders>
            <w:shd w:val="clear" w:color="auto" w:fill="FFFFFF"/>
            <w:vAlign w:val="center"/>
          </w:tcPr>
          <w:p w14:paraId="59A51186" w14:textId="77777777" w:rsidR="002854A4" w:rsidRPr="0023730B" w:rsidRDefault="002854A4" w:rsidP="009F280F">
            <w:pPr>
              <w:pStyle w:val="Tabletext"/>
              <w:jc w:val="center"/>
              <w:rPr>
                <w:i/>
                <w:lang w:val="ru-RU"/>
              </w:rPr>
            </w:pPr>
            <w:r w:rsidRPr="0023730B">
              <w:rPr>
                <w:lang w:val="ru-RU"/>
              </w:rPr>
              <w:t>0,1716 (140</w:t>
            </w:r>
            <w:r w:rsidRPr="0023730B">
              <w:rPr>
                <w:i/>
                <w:lang w:val="ru-RU"/>
              </w:rPr>
              <w:t>T</w:t>
            </w:r>
            <w:r w:rsidRPr="0023730B">
              <w:rPr>
                <w:lang w:val="ru-RU"/>
              </w:rPr>
              <w:t>)</w:t>
            </w:r>
          </w:p>
        </w:tc>
        <w:tc>
          <w:tcPr>
            <w:tcW w:w="1958" w:type="dxa"/>
            <w:tcBorders>
              <w:top w:val="single" w:sz="4" w:space="0" w:color="auto"/>
              <w:left w:val="single" w:sz="4" w:space="0" w:color="auto"/>
              <w:bottom w:val="nil"/>
              <w:right w:val="single" w:sz="4" w:space="0" w:color="auto"/>
            </w:tcBorders>
            <w:shd w:val="clear" w:color="auto" w:fill="FFFFFF"/>
            <w:vAlign w:val="center"/>
          </w:tcPr>
          <w:p w14:paraId="2C9E1C32" w14:textId="77777777" w:rsidR="002854A4" w:rsidRPr="0023730B" w:rsidRDefault="002854A4" w:rsidP="009F280F">
            <w:pPr>
              <w:pStyle w:val="Tabletext"/>
              <w:jc w:val="center"/>
              <w:rPr>
                <w:i/>
                <w:lang w:val="ru-RU"/>
              </w:rPr>
            </w:pPr>
            <w:r w:rsidRPr="0023730B">
              <w:rPr>
                <w:lang w:val="ru-RU"/>
              </w:rPr>
              <w:t>0,0686 (56</w:t>
            </w:r>
            <w:r w:rsidRPr="0023730B">
              <w:rPr>
                <w:i/>
                <w:lang w:val="ru-RU"/>
              </w:rPr>
              <w:t>T</w:t>
            </w:r>
            <w:r w:rsidRPr="0023730B">
              <w:rPr>
                <w:lang w:val="ru-RU"/>
              </w:rPr>
              <w:t>)</w:t>
            </w:r>
          </w:p>
        </w:tc>
      </w:tr>
      <w:tr w:rsidR="002854A4" w:rsidRPr="0023730B" w14:paraId="00738EA1" w14:textId="77777777" w:rsidTr="00B759C5">
        <w:tc>
          <w:tcPr>
            <w:tcW w:w="2328" w:type="dxa"/>
            <w:tcBorders>
              <w:top w:val="single" w:sz="4" w:space="0" w:color="auto"/>
              <w:left w:val="single" w:sz="4" w:space="0" w:color="auto"/>
              <w:bottom w:val="single" w:sz="4" w:space="0" w:color="auto"/>
              <w:right w:val="nil"/>
            </w:tcBorders>
            <w:shd w:val="clear" w:color="auto" w:fill="FFFFFF"/>
            <w:vAlign w:val="center"/>
          </w:tcPr>
          <w:p w14:paraId="19FE1251" w14:textId="77777777" w:rsidR="002854A4" w:rsidRPr="0023730B" w:rsidRDefault="002854A4" w:rsidP="009F280F">
            <w:pPr>
              <w:pStyle w:val="Tabletext"/>
              <w:rPr>
                <w:i/>
                <w:lang w:val="ru-RU"/>
              </w:rPr>
            </w:pPr>
            <w:r w:rsidRPr="0023730B">
              <w:rPr>
                <w:lang w:val="ru-RU"/>
              </w:rPr>
              <w:t>Период передачи символа OFDM (мс)</w:t>
            </w:r>
          </w:p>
        </w:tc>
        <w:tc>
          <w:tcPr>
            <w:tcW w:w="1636" w:type="dxa"/>
            <w:tcBorders>
              <w:top w:val="single" w:sz="4" w:space="0" w:color="auto"/>
              <w:left w:val="single" w:sz="4" w:space="0" w:color="auto"/>
              <w:bottom w:val="single" w:sz="4" w:space="0" w:color="auto"/>
              <w:right w:val="nil"/>
            </w:tcBorders>
            <w:shd w:val="clear" w:color="auto" w:fill="FFFFFF"/>
            <w:vAlign w:val="center"/>
          </w:tcPr>
          <w:p w14:paraId="43117F06" w14:textId="77777777" w:rsidR="002854A4" w:rsidRPr="0023730B" w:rsidRDefault="002854A4" w:rsidP="009F280F">
            <w:pPr>
              <w:pStyle w:val="Tabletext"/>
              <w:jc w:val="center"/>
              <w:rPr>
                <w:b/>
                <w:i/>
                <w:lang w:val="ru-RU"/>
              </w:rPr>
            </w:pPr>
            <w:proofErr w:type="spellStart"/>
            <w:r w:rsidRPr="0023730B">
              <w:rPr>
                <w:b/>
                <w:i/>
                <w:lang w:val="ru-RU"/>
              </w:rPr>
              <w:t>T</w:t>
            </w:r>
            <w:r w:rsidRPr="0023730B">
              <w:rPr>
                <w:b/>
                <w:i/>
                <w:vertAlign w:val="subscript"/>
                <w:lang w:val="ru-RU"/>
              </w:rPr>
              <w:t>s</w:t>
            </w:r>
            <w:proofErr w:type="spellEnd"/>
            <w:r w:rsidRPr="0023730B">
              <w:rPr>
                <w:b/>
                <w:lang w:val="ru-RU"/>
              </w:rPr>
              <w:t xml:space="preserve"> = </w:t>
            </w:r>
            <w:proofErr w:type="spellStart"/>
            <w:r w:rsidRPr="0023730B">
              <w:rPr>
                <w:b/>
                <w:i/>
                <w:lang w:val="ru-RU"/>
              </w:rPr>
              <w:t>T</w:t>
            </w:r>
            <w:r w:rsidRPr="0023730B">
              <w:rPr>
                <w:b/>
                <w:i/>
                <w:vertAlign w:val="subscript"/>
                <w:lang w:val="ru-RU"/>
              </w:rPr>
              <w:t>cp</w:t>
            </w:r>
            <w:proofErr w:type="spellEnd"/>
            <w:r w:rsidRPr="0023730B">
              <w:rPr>
                <w:b/>
                <w:vertAlign w:val="subscript"/>
                <w:lang w:val="ru-RU"/>
              </w:rPr>
              <w:t xml:space="preserve"> </w:t>
            </w:r>
            <w:r w:rsidRPr="0023730B">
              <w:rPr>
                <w:b/>
                <w:lang w:val="ru-RU"/>
              </w:rPr>
              <w:t xml:space="preserve">+ </w:t>
            </w:r>
            <w:proofErr w:type="spellStart"/>
            <w:r w:rsidRPr="0023730B">
              <w:rPr>
                <w:b/>
                <w:i/>
                <w:lang w:val="ru-RU"/>
              </w:rPr>
              <w:t>T</w:t>
            </w:r>
            <w:r w:rsidRPr="0023730B">
              <w:rPr>
                <w:b/>
                <w:i/>
                <w:vertAlign w:val="subscript"/>
                <w:lang w:val="ru-RU"/>
              </w:rPr>
              <w:t>u</w:t>
            </w:r>
            <w:proofErr w:type="spellEnd"/>
          </w:p>
        </w:tc>
        <w:tc>
          <w:tcPr>
            <w:tcW w:w="1891" w:type="dxa"/>
            <w:tcBorders>
              <w:top w:val="single" w:sz="4" w:space="0" w:color="auto"/>
              <w:left w:val="single" w:sz="4" w:space="0" w:color="auto"/>
              <w:bottom w:val="single" w:sz="4" w:space="0" w:color="auto"/>
              <w:right w:val="nil"/>
            </w:tcBorders>
            <w:shd w:val="clear" w:color="auto" w:fill="FFFFFF"/>
            <w:vAlign w:val="center"/>
          </w:tcPr>
          <w:p w14:paraId="1142DB9B" w14:textId="77777777" w:rsidR="002854A4" w:rsidRPr="0023730B" w:rsidRDefault="002854A4" w:rsidP="009F280F">
            <w:pPr>
              <w:pStyle w:val="Tabletext"/>
              <w:jc w:val="center"/>
              <w:rPr>
                <w:i/>
                <w:lang w:val="ru-RU"/>
              </w:rPr>
            </w:pPr>
            <w:r w:rsidRPr="0023730B">
              <w:rPr>
                <w:lang w:val="ru-RU"/>
              </w:rPr>
              <w:t>2,804 (2288</w:t>
            </w:r>
            <w:r w:rsidRPr="0023730B">
              <w:rPr>
                <w:i/>
                <w:lang w:val="ru-RU"/>
              </w:rPr>
              <w:t>T</w:t>
            </w:r>
            <w:r w:rsidRPr="0023730B">
              <w:rPr>
                <w:lang w:val="ru-RU"/>
              </w:rPr>
              <w:t>)</w:t>
            </w:r>
          </w:p>
        </w:tc>
        <w:tc>
          <w:tcPr>
            <w:tcW w:w="1946" w:type="dxa"/>
            <w:tcBorders>
              <w:top w:val="single" w:sz="4" w:space="0" w:color="auto"/>
              <w:left w:val="single" w:sz="4" w:space="0" w:color="auto"/>
              <w:bottom w:val="single" w:sz="4" w:space="0" w:color="auto"/>
              <w:right w:val="nil"/>
            </w:tcBorders>
            <w:shd w:val="clear" w:color="auto" w:fill="FFFFFF"/>
            <w:vAlign w:val="center"/>
          </w:tcPr>
          <w:p w14:paraId="4CEF754B" w14:textId="77777777" w:rsidR="002854A4" w:rsidRPr="0023730B" w:rsidRDefault="002854A4" w:rsidP="009F280F">
            <w:pPr>
              <w:pStyle w:val="Tabletext"/>
              <w:jc w:val="center"/>
              <w:rPr>
                <w:i/>
                <w:lang w:val="ru-RU"/>
              </w:rPr>
            </w:pPr>
            <w:r w:rsidRPr="0023730B">
              <w:rPr>
                <w:lang w:val="ru-RU"/>
              </w:rPr>
              <w:t>1,426 (1164</w:t>
            </w:r>
            <w:r w:rsidRPr="0023730B">
              <w:rPr>
                <w:i/>
                <w:lang w:val="ru-RU"/>
              </w:rPr>
              <w:t>T</w:t>
            </w:r>
            <w:r w:rsidRPr="0023730B">
              <w:rPr>
                <w:lang w:val="ru-RU"/>
              </w:rPr>
              <w:t>)</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197389A0" w14:textId="77777777" w:rsidR="002854A4" w:rsidRPr="0023730B" w:rsidRDefault="002854A4" w:rsidP="009F280F">
            <w:pPr>
              <w:pStyle w:val="Tabletext"/>
              <w:jc w:val="center"/>
              <w:rPr>
                <w:i/>
                <w:lang w:val="ru-RU"/>
              </w:rPr>
            </w:pPr>
            <w:r w:rsidRPr="0023730B">
              <w:rPr>
                <w:lang w:val="ru-RU"/>
              </w:rPr>
              <w:t>2,5786 (2104</w:t>
            </w:r>
            <w:r w:rsidRPr="0023730B">
              <w:rPr>
                <w:i/>
                <w:lang w:val="ru-RU"/>
              </w:rPr>
              <w:t>T</w:t>
            </w:r>
            <w:r w:rsidRPr="0023730B">
              <w:rPr>
                <w:lang w:val="ru-RU"/>
              </w:rPr>
              <w:t>)</w:t>
            </w:r>
          </w:p>
        </w:tc>
      </w:tr>
      <w:tr w:rsidR="002854A4" w:rsidRPr="0023730B" w14:paraId="15BDA27C" w14:textId="77777777" w:rsidTr="00B759C5">
        <w:tc>
          <w:tcPr>
            <w:tcW w:w="2328" w:type="dxa"/>
            <w:tcBorders>
              <w:top w:val="single" w:sz="4" w:space="0" w:color="auto"/>
              <w:left w:val="single" w:sz="4" w:space="0" w:color="auto"/>
              <w:bottom w:val="single" w:sz="4" w:space="0" w:color="auto"/>
              <w:right w:val="nil"/>
            </w:tcBorders>
            <w:shd w:val="clear" w:color="auto" w:fill="FFFFFF"/>
            <w:vAlign w:val="center"/>
          </w:tcPr>
          <w:p w14:paraId="6C335F3F" w14:textId="77777777" w:rsidR="002854A4" w:rsidRPr="0023730B" w:rsidRDefault="002854A4" w:rsidP="009F280F">
            <w:pPr>
              <w:pStyle w:val="Tabletext"/>
              <w:rPr>
                <w:lang w:val="ru-RU"/>
              </w:rPr>
            </w:pPr>
            <w:r w:rsidRPr="0023730B">
              <w:rPr>
                <w:lang w:val="ru-RU"/>
              </w:rPr>
              <w:t xml:space="preserve">Интервал </w:t>
            </w:r>
            <w:proofErr w:type="spellStart"/>
            <w:r w:rsidRPr="0023730B">
              <w:rPr>
                <w:lang w:val="ru-RU"/>
              </w:rPr>
              <w:t>поднесущей</w:t>
            </w:r>
            <w:proofErr w:type="spellEnd"/>
            <w:r w:rsidRPr="0023730B">
              <w:rPr>
                <w:lang w:val="ru-RU"/>
              </w:rPr>
              <w:t xml:space="preserve"> символа OFDM (Гц)</w:t>
            </w:r>
          </w:p>
        </w:tc>
        <w:tc>
          <w:tcPr>
            <w:tcW w:w="1636" w:type="dxa"/>
            <w:tcBorders>
              <w:top w:val="single" w:sz="4" w:space="0" w:color="auto"/>
              <w:left w:val="single" w:sz="4" w:space="0" w:color="auto"/>
              <w:bottom w:val="single" w:sz="4" w:space="0" w:color="auto"/>
              <w:right w:val="nil"/>
            </w:tcBorders>
            <w:shd w:val="clear" w:color="auto" w:fill="FFFFFF"/>
            <w:vAlign w:val="center"/>
          </w:tcPr>
          <w:p w14:paraId="09D9ECE7" w14:textId="77777777" w:rsidR="002854A4" w:rsidRPr="0023730B" w:rsidRDefault="002854A4" w:rsidP="009F280F">
            <w:pPr>
              <w:pStyle w:val="Tabletext"/>
              <w:jc w:val="center"/>
              <w:rPr>
                <w:b/>
                <w:bCs/>
                <w:i/>
                <w:lang w:val="ru-RU"/>
              </w:rPr>
            </w:pPr>
            <w:r w:rsidRPr="0023730B">
              <w:rPr>
                <w:rFonts w:ascii="Cambria Math" w:hAnsi="Cambria Math" w:cs="Cambria Math"/>
                <w:b/>
                <w:bCs/>
                <w:lang w:val="ru-RU"/>
              </w:rPr>
              <w:t>△</w:t>
            </w:r>
            <w:r w:rsidRPr="0023730B">
              <w:rPr>
                <w:b/>
                <w:bCs/>
                <w:i/>
                <w:lang w:val="ru-RU"/>
              </w:rPr>
              <w:t>f</w:t>
            </w:r>
          </w:p>
        </w:tc>
        <w:tc>
          <w:tcPr>
            <w:tcW w:w="1891" w:type="dxa"/>
            <w:tcBorders>
              <w:top w:val="single" w:sz="4" w:space="0" w:color="auto"/>
              <w:left w:val="single" w:sz="4" w:space="0" w:color="auto"/>
              <w:bottom w:val="single" w:sz="4" w:space="0" w:color="auto"/>
              <w:right w:val="nil"/>
            </w:tcBorders>
            <w:shd w:val="clear" w:color="auto" w:fill="FFFFFF"/>
            <w:vAlign w:val="center"/>
          </w:tcPr>
          <w:p w14:paraId="0862000F" w14:textId="77777777" w:rsidR="002854A4" w:rsidRPr="0023730B" w:rsidRDefault="002854A4" w:rsidP="009F280F">
            <w:pPr>
              <w:pStyle w:val="Tabletext"/>
              <w:jc w:val="center"/>
              <w:rPr>
                <w:i/>
                <w:lang w:val="ru-RU"/>
              </w:rPr>
            </w:pPr>
            <w:r w:rsidRPr="0023730B">
              <w:rPr>
                <w:lang w:val="ru-RU"/>
              </w:rPr>
              <w:t>398,4375</w:t>
            </w:r>
          </w:p>
        </w:tc>
        <w:tc>
          <w:tcPr>
            <w:tcW w:w="1946" w:type="dxa"/>
            <w:tcBorders>
              <w:top w:val="single" w:sz="4" w:space="0" w:color="auto"/>
              <w:left w:val="single" w:sz="4" w:space="0" w:color="auto"/>
              <w:bottom w:val="single" w:sz="4" w:space="0" w:color="auto"/>
              <w:right w:val="nil"/>
            </w:tcBorders>
            <w:shd w:val="clear" w:color="auto" w:fill="FFFFFF"/>
            <w:vAlign w:val="center"/>
          </w:tcPr>
          <w:p w14:paraId="32A90462" w14:textId="77777777" w:rsidR="002854A4" w:rsidRPr="0023730B" w:rsidRDefault="002854A4" w:rsidP="009F280F">
            <w:pPr>
              <w:pStyle w:val="Tabletext"/>
              <w:jc w:val="center"/>
              <w:rPr>
                <w:i/>
                <w:lang w:val="ru-RU"/>
              </w:rPr>
            </w:pPr>
            <w:r w:rsidRPr="0023730B">
              <w:rPr>
                <w:lang w:val="ru-RU"/>
              </w:rPr>
              <w:t>796,8750</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191A01A4" w14:textId="77777777" w:rsidR="002854A4" w:rsidRPr="0023730B" w:rsidRDefault="002854A4" w:rsidP="009F280F">
            <w:pPr>
              <w:pStyle w:val="Tabletext"/>
              <w:jc w:val="center"/>
              <w:rPr>
                <w:i/>
                <w:lang w:val="ru-RU"/>
              </w:rPr>
            </w:pPr>
            <w:r w:rsidRPr="0023730B">
              <w:rPr>
                <w:lang w:val="ru-RU"/>
              </w:rPr>
              <w:t>398,4375</w:t>
            </w:r>
          </w:p>
        </w:tc>
      </w:tr>
    </w:tbl>
    <w:p w14:paraId="29687E47" w14:textId="666941C5" w:rsidR="00B759C5" w:rsidRPr="0023730B" w:rsidRDefault="00B759C5" w:rsidP="00B759C5">
      <w:pPr>
        <w:pStyle w:val="TableNo"/>
        <w:rPr>
          <w:b/>
          <w:szCs w:val="24"/>
          <w:lang w:val="ru-RU"/>
        </w:rPr>
      </w:pPr>
      <w:r w:rsidRPr="0023730B">
        <w:rPr>
          <w:lang w:val="ru-RU"/>
        </w:rPr>
        <w:lastRenderedPageBreak/>
        <w:t xml:space="preserve">ТАБЛИЦА </w:t>
      </w:r>
      <w:r w:rsidRPr="0023730B">
        <w:rPr>
          <w:lang w:val="ru-RU" w:eastAsia="zh-CN"/>
        </w:rPr>
        <w:t>32</w:t>
      </w:r>
      <w:r w:rsidRPr="0023730B">
        <w:rPr>
          <w:lang w:val="ru-RU" w:eastAsia="zh-CN"/>
        </w:rPr>
        <w:t xml:space="preserve"> (</w:t>
      </w:r>
      <w:r w:rsidRPr="0023730B">
        <w:rPr>
          <w:i/>
          <w:iCs/>
          <w:lang w:val="ru-RU" w:eastAsia="zh-CN"/>
        </w:rPr>
        <w:t>окончание</w:t>
      </w:r>
      <w:r w:rsidRPr="0023730B">
        <w:rPr>
          <w:lang w:val="ru-RU" w:eastAsia="zh-CN"/>
        </w:rPr>
        <w:t>)</w:t>
      </w:r>
    </w:p>
    <w:tbl>
      <w:tblPr>
        <w:tblW w:w="9759" w:type="dxa"/>
        <w:tblLayout w:type="fixed"/>
        <w:tblCellMar>
          <w:left w:w="60" w:type="dxa"/>
          <w:right w:w="60" w:type="dxa"/>
        </w:tblCellMar>
        <w:tblLook w:val="04A0" w:firstRow="1" w:lastRow="0" w:firstColumn="1" w:lastColumn="0" w:noHBand="0" w:noVBand="1"/>
      </w:tblPr>
      <w:tblGrid>
        <w:gridCol w:w="2328"/>
        <w:gridCol w:w="1636"/>
        <w:gridCol w:w="1891"/>
        <w:gridCol w:w="1946"/>
        <w:gridCol w:w="1958"/>
      </w:tblGrid>
      <w:tr w:rsidR="00B759C5" w:rsidRPr="0023730B" w14:paraId="7439850E" w14:textId="77777777" w:rsidTr="000A05FA">
        <w:tc>
          <w:tcPr>
            <w:tcW w:w="2328" w:type="dxa"/>
            <w:tcBorders>
              <w:top w:val="single" w:sz="4" w:space="0" w:color="auto"/>
              <w:left w:val="single" w:sz="4" w:space="0" w:color="auto"/>
              <w:bottom w:val="nil"/>
              <w:right w:val="nil"/>
            </w:tcBorders>
            <w:shd w:val="clear" w:color="auto" w:fill="FFFFFF"/>
            <w:vAlign w:val="center"/>
          </w:tcPr>
          <w:p w14:paraId="28C12C68" w14:textId="77777777" w:rsidR="00B759C5" w:rsidRPr="0023730B" w:rsidRDefault="00B759C5" w:rsidP="000A05FA">
            <w:pPr>
              <w:pStyle w:val="Tablehead"/>
              <w:rPr>
                <w:lang w:val="ru-RU"/>
              </w:rPr>
            </w:pPr>
            <w:r w:rsidRPr="0023730B">
              <w:rPr>
                <w:lang w:val="ru-RU"/>
              </w:rPr>
              <w:t>Параметр</w:t>
            </w:r>
          </w:p>
        </w:tc>
        <w:tc>
          <w:tcPr>
            <w:tcW w:w="1636" w:type="dxa"/>
            <w:tcBorders>
              <w:top w:val="single" w:sz="4" w:space="0" w:color="auto"/>
              <w:left w:val="single" w:sz="4" w:space="0" w:color="auto"/>
              <w:bottom w:val="nil"/>
              <w:right w:val="nil"/>
            </w:tcBorders>
            <w:shd w:val="clear" w:color="auto" w:fill="FFFFFF"/>
            <w:vAlign w:val="center"/>
          </w:tcPr>
          <w:p w14:paraId="15D1579E" w14:textId="77777777" w:rsidR="00B759C5" w:rsidRPr="0023730B" w:rsidRDefault="00B759C5" w:rsidP="000A05FA">
            <w:pPr>
              <w:pStyle w:val="Tablehead"/>
              <w:rPr>
                <w:lang w:val="ru-RU"/>
              </w:rPr>
            </w:pPr>
            <w:r w:rsidRPr="0023730B">
              <w:rPr>
                <w:lang w:val="ru-RU"/>
              </w:rPr>
              <w:t>Обозначение</w:t>
            </w:r>
          </w:p>
        </w:tc>
        <w:tc>
          <w:tcPr>
            <w:tcW w:w="1891" w:type="dxa"/>
            <w:tcBorders>
              <w:top w:val="single" w:sz="4" w:space="0" w:color="auto"/>
              <w:left w:val="single" w:sz="4" w:space="0" w:color="auto"/>
              <w:bottom w:val="nil"/>
              <w:right w:val="nil"/>
            </w:tcBorders>
            <w:shd w:val="clear" w:color="auto" w:fill="FFFFFF"/>
            <w:vAlign w:val="center"/>
          </w:tcPr>
          <w:p w14:paraId="1B1B06F7" w14:textId="77777777" w:rsidR="00B759C5" w:rsidRPr="0023730B" w:rsidRDefault="00B759C5" w:rsidP="000A05FA">
            <w:pPr>
              <w:pStyle w:val="Tablehead"/>
              <w:rPr>
                <w:lang w:val="ru-RU"/>
              </w:rPr>
            </w:pPr>
            <w:r w:rsidRPr="0023730B">
              <w:rPr>
                <w:lang w:val="ru-RU"/>
              </w:rPr>
              <w:t>Режим передачи 1</w:t>
            </w:r>
          </w:p>
        </w:tc>
        <w:tc>
          <w:tcPr>
            <w:tcW w:w="1946" w:type="dxa"/>
            <w:tcBorders>
              <w:top w:val="single" w:sz="4" w:space="0" w:color="auto"/>
              <w:left w:val="single" w:sz="4" w:space="0" w:color="auto"/>
              <w:bottom w:val="nil"/>
              <w:right w:val="nil"/>
            </w:tcBorders>
            <w:shd w:val="clear" w:color="auto" w:fill="FFFFFF"/>
            <w:vAlign w:val="center"/>
          </w:tcPr>
          <w:p w14:paraId="76E6FEE7" w14:textId="77777777" w:rsidR="00B759C5" w:rsidRPr="0023730B" w:rsidRDefault="00B759C5" w:rsidP="000A05FA">
            <w:pPr>
              <w:pStyle w:val="Tablehead"/>
              <w:rPr>
                <w:lang w:val="ru-RU"/>
              </w:rPr>
            </w:pPr>
            <w:r w:rsidRPr="0023730B">
              <w:rPr>
                <w:lang w:val="ru-RU"/>
              </w:rPr>
              <w:t>Режим передачи 2</w:t>
            </w:r>
          </w:p>
        </w:tc>
        <w:tc>
          <w:tcPr>
            <w:tcW w:w="1958" w:type="dxa"/>
            <w:tcBorders>
              <w:top w:val="single" w:sz="4" w:space="0" w:color="auto"/>
              <w:left w:val="single" w:sz="4" w:space="0" w:color="auto"/>
              <w:bottom w:val="nil"/>
              <w:right w:val="single" w:sz="4" w:space="0" w:color="auto"/>
            </w:tcBorders>
            <w:shd w:val="clear" w:color="auto" w:fill="FFFFFF"/>
            <w:vAlign w:val="center"/>
          </w:tcPr>
          <w:p w14:paraId="16CDE792" w14:textId="77777777" w:rsidR="00B759C5" w:rsidRPr="0023730B" w:rsidRDefault="00B759C5" w:rsidP="000A05FA">
            <w:pPr>
              <w:pStyle w:val="Tablehead"/>
              <w:rPr>
                <w:lang w:val="ru-RU"/>
              </w:rPr>
            </w:pPr>
            <w:r w:rsidRPr="0023730B">
              <w:rPr>
                <w:lang w:val="ru-RU"/>
              </w:rPr>
              <w:t>Режим передачи 3</w:t>
            </w:r>
          </w:p>
        </w:tc>
      </w:tr>
      <w:tr w:rsidR="002854A4" w:rsidRPr="0023730B" w14:paraId="44D8A50A" w14:textId="77777777" w:rsidTr="009F280F">
        <w:tc>
          <w:tcPr>
            <w:tcW w:w="2328" w:type="dxa"/>
            <w:tcBorders>
              <w:top w:val="single" w:sz="4" w:space="0" w:color="auto"/>
              <w:left w:val="single" w:sz="4" w:space="0" w:color="auto"/>
              <w:bottom w:val="nil"/>
              <w:right w:val="nil"/>
            </w:tcBorders>
            <w:shd w:val="clear" w:color="auto" w:fill="FFFFFF"/>
            <w:vAlign w:val="center"/>
          </w:tcPr>
          <w:p w14:paraId="270F217A" w14:textId="77777777" w:rsidR="002854A4" w:rsidRPr="0023730B" w:rsidRDefault="002854A4" w:rsidP="009F280F">
            <w:pPr>
              <w:pStyle w:val="Tabletext"/>
              <w:rPr>
                <w:i/>
                <w:lang w:val="ru-RU"/>
              </w:rPr>
            </w:pPr>
            <w:r w:rsidRPr="0023730B">
              <w:rPr>
                <w:lang w:val="ru-RU"/>
              </w:rPr>
              <w:t>Длина циклического префикса сигнала маркера (мс)</w:t>
            </w:r>
          </w:p>
        </w:tc>
        <w:tc>
          <w:tcPr>
            <w:tcW w:w="1636" w:type="dxa"/>
            <w:tcBorders>
              <w:top w:val="single" w:sz="4" w:space="0" w:color="auto"/>
              <w:left w:val="single" w:sz="4" w:space="0" w:color="auto"/>
              <w:bottom w:val="nil"/>
              <w:right w:val="nil"/>
            </w:tcBorders>
            <w:shd w:val="clear" w:color="auto" w:fill="FFFFFF"/>
            <w:vAlign w:val="center"/>
          </w:tcPr>
          <w:p w14:paraId="0A84022A" w14:textId="77777777" w:rsidR="002854A4" w:rsidRPr="0023730B" w:rsidRDefault="002854A4" w:rsidP="009F280F">
            <w:pPr>
              <w:pStyle w:val="Tabletext"/>
              <w:jc w:val="center"/>
              <w:rPr>
                <w:b/>
                <w:i/>
                <w:lang w:val="ru-RU"/>
              </w:rPr>
            </w:pPr>
            <w:proofErr w:type="spellStart"/>
            <w:r w:rsidRPr="0023730B">
              <w:rPr>
                <w:b/>
                <w:i/>
                <w:lang w:val="ru-RU"/>
              </w:rPr>
              <w:t>T</w:t>
            </w:r>
            <w:r w:rsidRPr="0023730B">
              <w:rPr>
                <w:b/>
                <w:i/>
                <w:vertAlign w:val="subscript"/>
                <w:lang w:val="ru-RU"/>
              </w:rPr>
              <w:t>Bcp</w:t>
            </w:r>
            <w:proofErr w:type="spellEnd"/>
            <w:r w:rsidRPr="0023730B">
              <w:rPr>
                <w:b/>
                <w:lang w:val="ru-RU"/>
              </w:rPr>
              <w:t xml:space="preserve"> =</w:t>
            </w:r>
          </w:p>
          <w:p w14:paraId="0553CB9F" w14:textId="77777777" w:rsidR="002854A4" w:rsidRPr="0023730B" w:rsidRDefault="002854A4" w:rsidP="009F280F">
            <w:pPr>
              <w:pStyle w:val="Tabletext"/>
              <w:jc w:val="center"/>
              <w:rPr>
                <w:i/>
                <w:lang w:val="ru-RU"/>
              </w:rPr>
            </w:pPr>
            <w:r w:rsidRPr="0023730B">
              <w:rPr>
                <w:b/>
                <w:i/>
                <w:lang w:val="ru-RU"/>
              </w:rPr>
              <w:t>= </w:t>
            </w:r>
            <w:proofErr w:type="spellStart"/>
            <w:r w:rsidRPr="0023730B">
              <w:rPr>
                <w:b/>
                <w:i/>
                <w:lang w:val="ru-RU"/>
              </w:rPr>
              <w:t>T</w:t>
            </w:r>
            <w:r w:rsidRPr="0023730B">
              <w:rPr>
                <w:b/>
                <w:i/>
                <w:vertAlign w:val="subscript"/>
                <w:lang w:val="ru-RU"/>
              </w:rPr>
              <w:t>sf</w:t>
            </w:r>
            <w:proofErr w:type="spellEnd"/>
            <w:r w:rsidRPr="0023730B">
              <w:rPr>
                <w:b/>
                <w:i/>
                <w:vertAlign w:val="subscript"/>
                <w:lang w:val="ru-RU"/>
              </w:rPr>
              <w:t xml:space="preserve">- </w:t>
            </w:r>
            <w:r w:rsidRPr="0023730B">
              <w:rPr>
                <w:b/>
                <w:lang w:val="ru-RU"/>
              </w:rPr>
              <w:t>–</w:t>
            </w:r>
            <w:proofErr w:type="spellStart"/>
            <w:r w:rsidRPr="0023730B">
              <w:rPr>
                <w:b/>
                <w:i/>
                <w:lang w:val="ru-RU"/>
              </w:rPr>
              <w:t>T</w:t>
            </w:r>
            <w:r w:rsidRPr="0023730B">
              <w:rPr>
                <w:b/>
                <w:i/>
                <w:vertAlign w:val="subscript"/>
                <w:lang w:val="ru-RU"/>
              </w:rPr>
              <w:t>s</w:t>
            </w:r>
            <w:proofErr w:type="spellEnd"/>
            <w:r w:rsidRPr="0023730B">
              <w:rPr>
                <w:b/>
                <w:i/>
                <w:lang w:val="ru-RU"/>
              </w:rPr>
              <w:t xml:space="preserve"> x S</w:t>
            </w:r>
            <w:r w:rsidRPr="0023730B">
              <w:rPr>
                <w:b/>
                <w:i/>
                <w:vertAlign w:val="subscript"/>
                <w:lang w:val="ru-RU"/>
              </w:rPr>
              <w:t>N</w:t>
            </w:r>
            <w:r w:rsidRPr="0023730B">
              <w:rPr>
                <w:b/>
                <w:i/>
                <w:lang w:val="ru-RU"/>
              </w:rPr>
              <w:t xml:space="preserve"> </w:t>
            </w:r>
            <w:r w:rsidRPr="0023730B">
              <w:rPr>
                <w:b/>
                <w:lang w:val="ru-RU"/>
              </w:rPr>
              <w:t>–</w:t>
            </w:r>
            <w:proofErr w:type="spellStart"/>
            <w:r w:rsidRPr="0023730B">
              <w:rPr>
                <w:b/>
                <w:i/>
                <w:lang w:val="ru-RU"/>
              </w:rPr>
              <w:t>T</w:t>
            </w:r>
            <w:r w:rsidRPr="0023730B">
              <w:rPr>
                <w:b/>
                <w:i/>
                <w:vertAlign w:val="subscript"/>
                <w:lang w:val="ru-RU"/>
              </w:rPr>
              <w:t>u</w:t>
            </w:r>
            <w:proofErr w:type="spellEnd"/>
          </w:p>
        </w:tc>
        <w:tc>
          <w:tcPr>
            <w:tcW w:w="1891" w:type="dxa"/>
            <w:tcBorders>
              <w:top w:val="single" w:sz="4" w:space="0" w:color="auto"/>
              <w:left w:val="single" w:sz="4" w:space="0" w:color="auto"/>
              <w:bottom w:val="nil"/>
              <w:right w:val="nil"/>
            </w:tcBorders>
            <w:shd w:val="clear" w:color="auto" w:fill="FFFFFF"/>
            <w:vAlign w:val="center"/>
          </w:tcPr>
          <w:p w14:paraId="7AB73560" w14:textId="77777777" w:rsidR="002854A4" w:rsidRPr="0023730B" w:rsidRDefault="002854A4" w:rsidP="009F280F">
            <w:pPr>
              <w:pStyle w:val="Tabletext"/>
              <w:jc w:val="center"/>
              <w:rPr>
                <w:i/>
                <w:lang w:val="ru-RU"/>
              </w:rPr>
            </w:pPr>
            <w:r w:rsidRPr="0023730B">
              <w:rPr>
                <w:lang w:val="ru-RU"/>
              </w:rPr>
              <w:t>0,4706 (384</w:t>
            </w:r>
            <w:r w:rsidRPr="0023730B">
              <w:rPr>
                <w:i/>
                <w:lang w:val="ru-RU"/>
              </w:rPr>
              <w:t>T</w:t>
            </w:r>
            <w:r w:rsidRPr="0023730B">
              <w:rPr>
                <w:lang w:val="ru-RU"/>
              </w:rPr>
              <w:t>)</w:t>
            </w:r>
          </w:p>
        </w:tc>
        <w:tc>
          <w:tcPr>
            <w:tcW w:w="1946" w:type="dxa"/>
            <w:tcBorders>
              <w:top w:val="single" w:sz="4" w:space="0" w:color="auto"/>
              <w:left w:val="single" w:sz="4" w:space="0" w:color="auto"/>
              <w:bottom w:val="nil"/>
              <w:right w:val="nil"/>
            </w:tcBorders>
            <w:shd w:val="clear" w:color="auto" w:fill="FFFFFF"/>
            <w:vAlign w:val="center"/>
          </w:tcPr>
          <w:p w14:paraId="6187A0EE" w14:textId="77777777" w:rsidR="002854A4" w:rsidRPr="0023730B" w:rsidRDefault="002854A4" w:rsidP="009F280F">
            <w:pPr>
              <w:pStyle w:val="Tabletext"/>
              <w:jc w:val="center"/>
              <w:rPr>
                <w:i/>
                <w:lang w:val="ru-RU"/>
              </w:rPr>
            </w:pPr>
            <w:r w:rsidRPr="0023730B">
              <w:rPr>
                <w:lang w:val="ru-RU"/>
              </w:rPr>
              <w:t>0,4069 (332</w:t>
            </w:r>
            <w:r w:rsidRPr="0023730B">
              <w:rPr>
                <w:i/>
                <w:lang w:val="ru-RU"/>
              </w:rPr>
              <w:t>T</w:t>
            </w:r>
            <w:r w:rsidRPr="0023730B">
              <w:rPr>
                <w:lang w:val="ru-RU"/>
              </w:rPr>
              <w:t>)</w:t>
            </w:r>
          </w:p>
        </w:tc>
        <w:tc>
          <w:tcPr>
            <w:tcW w:w="1958" w:type="dxa"/>
            <w:tcBorders>
              <w:top w:val="single" w:sz="4" w:space="0" w:color="auto"/>
              <w:left w:val="single" w:sz="4" w:space="0" w:color="auto"/>
              <w:bottom w:val="nil"/>
              <w:right w:val="single" w:sz="4" w:space="0" w:color="auto"/>
            </w:tcBorders>
            <w:shd w:val="clear" w:color="auto" w:fill="FFFFFF"/>
            <w:vAlign w:val="center"/>
          </w:tcPr>
          <w:p w14:paraId="2B35AA72" w14:textId="77777777" w:rsidR="002854A4" w:rsidRPr="0023730B" w:rsidRDefault="002854A4" w:rsidP="009F280F">
            <w:pPr>
              <w:pStyle w:val="Tabletext"/>
              <w:jc w:val="center"/>
              <w:rPr>
                <w:i/>
                <w:lang w:val="ru-RU"/>
              </w:rPr>
            </w:pPr>
            <w:r w:rsidRPr="0023730B">
              <w:rPr>
                <w:lang w:val="ru-RU"/>
              </w:rPr>
              <w:t>0,2059 (168</w:t>
            </w:r>
            <w:r w:rsidRPr="0023730B">
              <w:rPr>
                <w:i/>
                <w:lang w:val="ru-RU"/>
              </w:rPr>
              <w:t>T</w:t>
            </w:r>
            <w:r w:rsidRPr="0023730B">
              <w:rPr>
                <w:lang w:val="ru-RU"/>
              </w:rPr>
              <w:t>)</w:t>
            </w:r>
          </w:p>
        </w:tc>
      </w:tr>
      <w:tr w:rsidR="002854A4" w:rsidRPr="0023730B" w14:paraId="798FCE6A" w14:textId="77777777" w:rsidTr="009F280F">
        <w:tc>
          <w:tcPr>
            <w:tcW w:w="2328" w:type="dxa"/>
            <w:tcBorders>
              <w:top w:val="single" w:sz="4" w:space="0" w:color="auto"/>
              <w:left w:val="single" w:sz="4" w:space="0" w:color="auto"/>
              <w:bottom w:val="single" w:sz="4" w:space="0" w:color="auto"/>
              <w:right w:val="nil"/>
            </w:tcBorders>
            <w:shd w:val="clear" w:color="auto" w:fill="FFFFFF"/>
            <w:vAlign w:val="center"/>
          </w:tcPr>
          <w:p w14:paraId="4640515D" w14:textId="08E666F2" w:rsidR="002854A4" w:rsidRPr="0023730B" w:rsidRDefault="002854A4" w:rsidP="009F280F">
            <w:pPr>
              <w:pStyle w:val="Tabletext"/>
              <w:rPr>
                <w:lang w:val="ru-RU"/>
              </w:rPr>
            </w:pPr>
            <w:r w:rsidRPr="0023730B">
              <w:rPr>
                <w:lang w:val="ru-RU"/>
              </w:rPr>
              <w:t>Длина сигнала маркера</w:t>
            </w:r>
            <w:r w:rsidR="001A459F" w:rsidRPr="0023730B">
              <w:rPr>
                <w:lang w:val="ru-RU"/>
              </w:rPr>
              <w:t> </w:t>
            </w:r>
            <w:r w:rsidRPr="0023730B">
              <w:rPr>
                <w:lang w:val="ru-RU"/>
              </w:rPr>
              <w:t>(мс)</w:t>
            </w:r>
          </w:p>
        </w:tc>
        <w:tc>
          <w:tcPr>
            <w:tcW w:w="1636" w:type="dxa"/>
            <w:tcBorders>
              <w:top w:val="single" w:sz="4" w:space="0" w:color="auto"/>
              <w:left w:val="single" w:sz="4" w:space="0" w:color="auto"/>
              <w:bottom w:val="single" w:sz="4" w:space="0" w:color="auto"/>
              <w:right w:val="nil"/>
            </w:tcBorders>
            <w:shd w:val="clear" w:color="auto" w:fill="FFFFFF"/>
            <w:vAlign w:val="center"/>
          </w:tcPr>
          <w:p w14:paraId="2C7E49BB" w14:textId="77777777" w:rsidR="002854A4" w:rsidRPr="0023730B" w:rsidRDefault="002854A4" w:rsidP="009F280F">
            <w:pPr>
              <w:pStyle w:val="Tabletext"/>
              <w:jc w:val="center"/>
              <w:rPr>
                <w:b/>
                <w:i/>
                <w:lang w:val="ru-RU"/>
              </w:rPr>
            </w:pPr>
            <w:r w:rsidRPr="0023730B">
              <w:rPr>
                <w:b/>
                <w:i/>
                <w:lang w:val="ru-RU"/>
              </w:rPr>
              <w:t>T</w:t>
            </w:r>
            <w:r w:rsidRPr="0023730B">
              <w:rPr>
                <w:b/>
                <w:i/>
                <w:vertAlign w:val="subscript"/>
                <w:lang w:val="ru-RU"/>
              </w:rPr>
              <w:t>B</w:t>
            </w:r>
            <w:r w:rsidRPr="0023730B">
              <w:rPr>
                <w:b/>
                <w:i/>
                <w:lang w:val="ru-RU"/>
              </w:rPr>
              <w:t xml:space="preserve"> = </w:t>
            </w:r>
            <w:proofErr w:type="spellStart"/>
            <w:r w:rsidRPr="0023730B">
              <w:rPr>
                <w:b/>
                <w:i/>
                <w:lang w:val="ru-RU"/>
              </w:rPr>
              <w:t>T</w:t>
            </w:r>
            <w:r w:rsidRPr="0023730B">
              <w:rPr>
                <w:b/>
                <w:i/>
                <w:vertAlign w:val="subscript"/>
                <w:lang w:val="ru-RU"/>
              </w:rPr>
              <w:t>Bcp</w:t>
            </w:r>
            <w:proofErr w:type="spellEnd"/>
            <w:r w:rsidRPr="0023730B">
              <w:rPr>
                <w:b/>
                <w:i/>
                <w:vertAlign w:val="subscript"/>
                <w:lang w:val="ru-RU"/>
              </w:rPr>
              <w:t xml:space="preserve"> </w:t>
            </w:r>
            <w:r w:rsidRPr="0023730B">
              <w:rPr>
                <w:b/>
                <w:i/>
                <w:lang w:val="ru-RU"/>
              </w:rPr>
              <w:t xml:space="preserve">+ </w:t>
            </w:r>
            <w:proofErr w:type="spellStart"/>
            <w:r w:rsidRPr="0023730B">
              <w:rPr>
                <w:b/>
                <w:i/>
                <w:lang w:val="ru-RU"/>
              </w:rPr>
              <w:t>T</w:t>
            </w:r>
            <w:r w:rsidRPr="0023730B">
              <w:rPr>
                <w:b/>
                <w:i/>
                <w:vertAlign w:val="subscript"/>
                <w:lang w:val="ru-RU"/>
              </w:rPr>
              <w:t>u</w:t>
            </w:r>
            <w:proofErr w:type="spellEnd"/>
          </w:p>
        </w:tc>
        <w:tc>
          <w:tcPr>
            <w:tcW w:w="1891" w:type="dxa"/>
            <w:tcBorders>
              <w:top w:val="single" w:sz="4" w:space="0" w:color="auto"/>
              <w:left w:val="single" w:sz="4" w:space="0" w:color="auto"/>
              <w:bottom w:val="single" w:sz="4" w:space="0" w:color="auto"/>
              <w:right w:val="nil"/>
            </w:tcBorders>
            <w:shd w:val="clear" w:color="auto" w:fill="FFFFFF"/>
            <w:vAlign w:val="center"/>
          </w:tcPr>
          <w:p w14:paraId="03DF68D3" w14:textId="77777777" w:rsidR="002854A4" w:rsidRPr="0023730B" w:rsidRDefault="002854A4" w:rsidP="009F280F">
            <w:pPr>
              <w:pStyle w:val="Tabletext"/>
              <w:jc w:val="center"/>
              <w:rPr>
                <w:i/>
                <w:lang w:val="ru-RU"/>
              </w:rPr>
            </w:pPr>
            <w:r w:rsidRPr="0023730B">
              <w:rPr>
                <w:lang w:val="ru-RU"/>
              </w:rPr>
              <w:t>2,9804 (2432</w:t>
            </w:r>
            <w:r w:rsidRPr="0023730B">
              <w:rPr>
                <w:i/>
                <w:lang w:val="ru-RU"/>
              </w:rPr>
              <w:t>T</w:t>
            </w:r>
            <w:r w:rsidRPr="0023730B">
              <w:rPr>
                <w:lang w:val="ru-RU"/>
              </w:rPr>
              <w:t>)</w:t>
            </w:r>
          </w:p>
        </w:tc>
        <w:tc>
          <w:tcPr>
            <w:tcW w:w="1946" w:type="dxa"/>
            <w:tcBorders>
              <w:top w:val="single" w:sz="4" w:space="0" w:color="auto"/>
              <w:left w:val="single" w:sz="4" w:space="0" w:color="auto"/>
              <w:bottom w:val="single" w:sz="4" w:space="0" w:color="auto"/>
              <w:right w:val="nil"/>
            </w:tcBorders>
            <w:shd w:val="clear" w:color="auto" w:fill="FFFFFF"/>
            <w:vAlign w:val="center"/>
          </w:tcPr>
          <w:p w14:paraId="2CC50A9F" w14:textId="77777777" w:rsidR="002854A4" w:rsidRPr="0023730B" w:rsidRDefault="002854A4" w:rsidP="009F280F">
            <w:pPr>
              <w:pStyle w:val="Tabletext"/>
              <w:jc w:val="center"/>
              <w:rPr>
                <w:i/>
                <w:lang w:val="ru-RU"/>
              </w:rPr>
            </w:pPr>
            <w:r w:rsidRPr="0023730B">
              <w:rPr>
                <w:lang w:val="ru-RU"/>
              </w:rPr>
              <w:t>1,6618 (1356</w:t>
            </w:r>
            <w:r w:rsidRPr="0023730B">
              <w:rPr>
                <w:i/>
                <w:lang w:val="ru-RU"/>
              </w:rPr>
              <w:t>T</w:t>
            </w:r>
            <w:r w:rsidRPr="0023730B">
              <w:rPr>
                <w:lang w:val="ru-RU"/>
              </w:rPr>
              <w:t>)</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1E35306F" w14:textId="77777777" w:rsidR="002854A4" w:rsidRPr="0023730B" w:rsidRDefault="002854A4" w:rsidP="009F280F">
            <w:pPr>
              <w:pStyle w:val="Tabletext"/>
              <w:jc w:val="center"/>
              <w:rPr>
                <w:i/>
                <w:lang w:val="ru-RU"/>
              </w:rPr>
            </w:pPr>
            <w:r w:rsidRPr="0023730B">
              <w:rPr>
                <w:lang w:val="ru-RU"/>
              </w:rPr>
              <w:t>2,7157 (2216</w:t>
            </w:r>
            <w:r w:rsidRPr="0023730B">
              <w:rPr>
                <w:i/>
                <w:lang w:val="ru-RU"/>
              </w:rPr>
              <w:t>T</w:t>
            </w:r>
            <w:r w:rsidRPr="0023730B">
              <w:rPr>
                <w:lang w:val="ru-RU"/>
              </w:rPr>
              <w:t>)</w:t>
            </w:r>
          </w:p>
        </w:tc>
      </w:tr>
      <w:tr w:rsidR="002854A4" w:rsidRPr="0023730B" w14:paraId="4C08128C" w14:textId="77777777" w:rsidTr="009F280F">
        <w:tc>
          <w:tcPr>
            <w:tcW w:w="2328" w:type="dxa"/>
            <w:tcBorders>
              <w:top w:val="single" w:sz="4" w:space="0" w:color="auto"/>
              <w:left w:val="single" w:sz="4" w:space="0" w:color="auto"/>
              <w:bottom w:val="single" w:sz="4" w:space="0" w:color="auto"/>
              <w:right w:val="nil"/>
            </w:tcBorders>
            <w:shd w:val="clear" w:color="auto" w:fill="FFFFFF"/>
            <w:vAlign w:val="center"/>
          </w:tcPr>
          <w:p w14:paraId="1CEEAC46" w14:textId="59488698" w:rsidR="002854A4" w:rsidRPr="0023730B" w:rsidRDefault="002854A4" w:rsidP="009F280F">
            <w:pPr>
              <w:pStyle w:val="Tabletext"/>
              <w:rPr>
                <w:i/>
                <w:lang w:val="ru-RU"/>
              </w:rPr>
            </w:pPr>
            <w:r w:rsidRPr="0023730B">
              <w:rPr>
                <w:lang w:val="ru-RU"/>
              </w:rPr>
              <w:t xml:space="preserve">Интервал </w:t>
            </w:r>
            <w:proofErr w:type="spellStart"/>
            <w:r w:rsidRPr="0023730B">
              <w:rPr>
                <w:lang w:val="ru-RU"/>
              </w:rPr>
              <w:t>поднесущей</w:t>
            </w:r>
            <w:proofErr w:type="spellEnd"/>
            <w:r w:rsidRPr="0023730B">
              <w:rPr>
                <w:lang w:val="ru-RU"/>
              </w:rPr>
              <w:t xml:space="preserve"> сигнала синхронизации</w:t>
            </w:r>
            <w:r w:rsidR="001A459F" w:rsidRPr="0023730B">
              <w:rPr>
                <w:lang w:val="ru-RU"/>
              </w:rPr>
              <w:t> </w:t>
            </w:r>
            <w:r w:rsidRPr="0023730B">
              <w:rPr>
                <w:lang w:val="ru-RU"/>
              </w:rPr>
              <w:t>(Гц)</w:t>
            </w:r>
          </w:p>
        </w:tc>
        <w:tc>
          <w:tcPr>
            <w:tcW w:w="1636" w:type="dxa"/>
            <w:tcBorders>
              <w:top w:val="single" w:sz="4" w:space="0" w:color="auto"/>
              <w:left w:val="single" w:sz="4" w:space="0" w:color="auto"/>
              <w:bottom w:val="single" w:sz="4" w:space="0" w:color="auto"/>
              <w:right w:val="nil"/>
            </w:tcBorders>
            <w:shd w:val="clear" w:color="auto" w:fill="FFFFFF"/>
            <w:vAlign w:val="center"/>
          </w:tcPr>
          <w:p w14:paraId="0B53C556" w14:textId="77777777" w:rsidR="002854A4" w:rsidRPr="0023730B" w:rsidRDefault="002854A4" w:rsidP="009F280F">
            <w:pPr>
              <w:pStyle w:val="Tabletext"/>
              <w:jc w:val="center"/>
              <w:rPr>
                <w:b/>
                <w:i/>
                <w:lang w:val="ru-RU"/>
              </w:rPr>
            </w:pPr>
            <w:r w:rsidRPr="0023730B">
              <w:rPr>
                <w:b/>
                <w:iCs/>
                <w:lang w:val="ru-RU"/>
              </w:rPr>
              <w:t>(</w:t>
            </w:r>
            <w:r w:rsidRPr="0023730B">
              <w:rPr>
                <w:rFonts w:ascii="Cambria Math" w:hAnsi="Cambria Math" w:cs="Cambria Math"/>
                <w:b/>
                <w:lang w:val="ru-RU"/>
              </w:rPr>
              <w:t>△</w:t>
            </w:r>
            <w:proofErr w:type="gramStart"/>
            <w:r w:rsidRPr="0023730B">
              <w:rPr>
                <w:b/>
                <w:i/>
                <w:lang w:val="ru-RU"/>
              </w:rPr>
              <w:t>f</w:t>
            </w:r>
            <w:r w:rsidRPr="0023730B">
              <w:rPr>
                <w:b/>
                <w:iCs/>
                <w:lang w:val="ru-RU"/>
              </w:rPr>
              <w:t>)</w:t>
            </w:r>
            <w:r w:rsidRPr="0023730B">
              <w:rPr>
                <w:b/>
                <w:i/>
                <w:vertAlign w:val="subscript"/>
                <w:lang w:val="ru-RU"/>
              </w:rPr>
              <w:t>b</w:t>
            </w:r>
            <w:proofErr w:type="gramEnd"/>
          </w:p>
        </w:tc>
        <w:tc>
          <w:tcPr>
            <w:tcW w:w="1891" w:type="dxa"/>
            <w:tcBorders>
              <w:top w:val="single" w:sz="4" w:space="0" w:color="auto"/>
              <w:left w:val="single" w:sz="4" w:space="0" w:color="auto"/>
              <w:bottom w:val="single" w:sz="4" w:space="0" w:color="auto"/>
              <w:right w:val="nil"/>
            </w:tcBorders>
            <w:shd w:val="clear" w:color="auto" w:fill="FFFFFF"/>
            <w:vAlign w:val="center"/>
          </w:tcPr>
          <w:p w14:paraId="27C627CB" w14:textId="77777777" w:rsidR="002854A4" w:rsidRPr="0023730B" w:rsidRDefault="002854A4" w:rsidP="009F280F">
            <w:pPr>
              <w:pStyle w:val="Tabletext"/>
              <w:jc w:val="center"/>
              <w:rPr>
                <w:i/>
                <w:lang w:val="ru-RU"/>
              </w:rPr>
            </w:pPr>
            <w:r w:rsidRPr="0023730B">
              <w:rPr>
                <w:lang w:val="ru-RU"/>
              </w:rPr>
              <w:t>796,875</w:t>
            </w:r>
          </w:p>
        </w:tc>
        <w:tc>
          <w:tcPr>
            <w:tcW w:w="1946" w:type="dxa"/>
            <w:tcBorders>
              <w:top w:val="single" w:sz="4" w:space="0" w:color="auto"/>
              <w:left w:val="single" w:sz="4" w:space="0" w:color="auto"/>
              <w:bottom w:val="single" w:sz="4" w:space="0" w:color="auto"/>
              <w:right w:val="nil"/>
            </w:tcBorders>
            <w:shd w:val="clear" w:color="auto" w:fill="FFFFFF"/>
            <w:vAlign w:val="center"/>
          </w:tcPr>
          <w:p w14:paraId="77F16F62" w14:textId="77777777" w:rsidR="002854A4" w:rsidRPr="0023730B" w:rsidRDefault="002854A4" w:rsidP="009F280F">
            <w:pPr>
              <w:pStyle w:val="Tabletext"/>
              <w:jc w:val="center"/>
              <w:rPr>
                <w:i/>
                <w:lang w:val="ru-RU"/>
              </w:rPr>
            </w:pPr>
            <w:r w:rsidRPr="0023730B">
              <w:rPr>
                <w:lang w:val="ru-RU"/>
              </w:rPr>
              <w:t>1593,75</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044AFE3D" w14:textId="77777777" w:rsidR="002854A4" w:rsidRPr="0023730B" w:rsidRDefault="002854A4" w:rsidP="009F280F">
            <w:pPr>
              <w:pStyle w:val="Tabletext"/>
              <w:jc w:val="center"/>
              <w:rPr>
                <w:i/>
                <w:lang w:val="ru-RU"/>
              </w:rPr>
            </w:pPr>
            <w:r w:rsidRPr="0023730B">
              <w:rPr>
                <w:lang w:val="ru-RU"/>
              </w:rPr>
              <w:t>796,875</w:t>
            </w:r>
          </w:p>
        </w:tc>
      </w:tr>
      <w:tr w:rsidR="002854A4" w:rsidRPr="0023730B" w14:paraId="545869CD" w14:textId="77777777" w:rsidTr="009F280F">
        <w:tc>
          <w:tcPr>
            <w:tcW w:w="2328" w:type="dxa"/>
            <w:tcBorders>
              <w:top w:val="single" w:sz="4" w:space="0" w:color="auto"/>
              <w:left w:val="single" w:sz="4" w:space="0" w:color="auto"/>
              <w:bottom w:val="nil"/>
              <w:right w:val="nil"/>
            </w:tcBorders>
            <w:shd w:val="clear" w:color="auto" w:fill="FFFFFF"/>
            <w:vAlign w:val="center"/>
          </w:tcPr>
          <w:p w14:paraId="05E23B14" w14:textId="77777777" w:rsidR="002854A4" w:rsidRPr="0023730B" w:rsidRDefault="002854A4" w:rsidP="009F280F">
            <w:pPr>
              <w:pStyle w:val="Tabletext"/>
              <w:rPr>
                <w:lang w:val="ru-RU"/>
              </w:rPr>
            </w:pPr>
            <w:r w:rsidRPr="0023730B">
              <w:rPr>
                <w:lang w:val="ru-RU"/>
              </w:rPr>
              <w:t xml:space="preserve">Количество символов OFDM в </w:t>
            </w:r>
            <w:proofErr w:type="spellStart"/>
            <w:r w:rsidRPr="0023730B">
              <w:rPr>
                <w:lang w:val="ru-RU"/>
              </w:rPr>
              <w:t>субкадре</w:t>
            </w:r>
            <w:proofErr w:type="spellEnd"/>
          </w:p>
        </w:tc>
        <w:tc>
          <w:tcPr>
            <w:tcW w:w="1636" w:type="dxa"/>
            <w:tcBorders>
              <w:top w:val="single" w:sz="4" w:space="0" w:color="auto"/>
              <w:left w:val="single" w:sz="4" w:space="0" w:color="auto"/>
              <w:bottom w:val="nil"/>
              <w:right w:val="nil"/>
            </w:tcBorders>
            <w:shd w:val="clear" w:color="auto" w:fill="FFFFFF"/>
            <w:vAlign w:val="center"/>
          </w:tcPr>
          <w:p w14:paraId="53012AA8" w14:textId="77777777" w:rsidR="002854A4" w:rsidRPr="0023730B" w:rsidRDefault="002854A4" w:rsidP="009F280F">
            <w:pPr>
              <w:pStyle w:val="Tabletext"/>
              <w:jc w:val="center"/>
              <w:rPr>
                <w:b/>
                <w:i/>
                <w:lang w:val="ru-RU"/>
              </w:rPr>
            </w:pPr>
            <w:r w:rsidRPr="0023730B">
              <w:rPr>
                <w:b/>
                <w:i/>
                <w:lang w:val="ru-RU"/>
              </w:rPr>
              <w:t>S</w:t>
            </w:r>
            <w:r w:rsidRPr="0023730B">
              <w:rPr>
                <w:b/>
                <w:i/>
                <w:vertAlign w:val="subscript"/>
                <w:lang w:val="ru-RU"/>
              </w:rPr>
              <w:t>N</w:t>
            </w:r>
          </w:p>
        </w:tc>
        <w:tc>
          <w:tcPr>
            <w:tcW w:w="1891" w:type="dxa"/>
            <w:tcBorders>
              <w:top w:val="single" w:sz="4" w:space="0" w:color="auto"/>
              <w:left w:val="single" w:sz="4" w:space="0" w:color="auto"/>
              <w:bottom w:val="nil"/>
              <w:right w:val="nil"/>
            </w:tcBorders>
            <w:shd w:val="clear" w:color="auto" w:fill="FFFFFF"/>
            <w:vAlign w:val="center"/>
          </w:tcPr>
          <w:p w14:paraId="6ECE584E" w14:textId="77777777" w:rsidR="002854A4" w:rsidRPr="0023730B" w:rsidRDefault="002854A4" w:rsidP="009F280F">
            <w:pPr>
              <w:pStyle w:val="Tabletext"/>
              <w:jc w:val="center"/>
              <w:rPr>
                <w:i/>
                <w:lang w:val="ru-RU"/>
              </w:rPr>
            </w:pPr>
            <w:r w:rsidRPr="0023730B">
              <w:rPr>
                <w:lang w:val="ru-RU"/>
              </w:rPr>
              <w:t>56</w:t>
            </w:r>
          </w:p>
        </w:tc>
        <w:tc>
          <w:tcPr>
            <w:tcW w:w="1946" w:type="dxa"/>
            <w:tcBorders>
              <w:top w:val="single" w:sz="4" w:space="0" w:color="auto"/>
              <w:left w:val="single" w:sz="4" w:space="0" w:color="auto"/>
              <w:bottom w:val="nil"/>
              <w:right w:val="nil"/>
            </w:tcBorders>
            <w:shd w:val="clear" w:color="auto" w:fill="FFFFFF"/>
            <w:vAlign w:val="center"/>
          </w:tcPr>
          <w:p w14:paraId="7D1E8A0A" w14:textId="77777777" w:rsidR="002854A4" w:rsidRPr="0023730B" w:rsidRDefault="002854A4" w:rsidP="009F280F">
            <w:pPr>
              <w:pStyle w:val="Tabletext"/>
              <w:jc w:val="center"/>
              <w:rPr>
                <w:i/>
                <w:lang w:val="ru-RU"/>
              </w:rPr>
            </w:pPr>
            <w:r w:rsidRPr="0023730B">
              <w:rPr>
                <w:lang w:val="ru-RU"/>
              </w:rPr>
              <w:t>111</w:t>
            </w:r>
          </w:p>
        </w:tc>
        <w:tc>
          <w:tcPr>
            <w:tcW w:w="1958" w:type="dxa"/>
            <w:tcBorders>
              <w:top w:val="single" w:sz="4" w:space="0" w:color="auto"/>
              <w:left w:val="single" w:sz="4" w:space="0" w:color="auto"/>
              <w:bottom w:val="nil"/>
              <w:right w:val="single" w:sz="4" w:space="0" w:color="auto"/>
            </w:tcBorders>
            <w:shd w:val="clear" w:color="auto" w:fill="FFFFFF"/>
            <w:vAlign w:val="center"/>
          </w:tcPr>
          <w:p w14:paraId="17A29C71" w14:textId="77777777" w:rsidR="002854A4" w:rsidRPr="0023730B" w:rsidRDefault="002854A4" w:rsidP="009F280F">
            <w:pPr>
              <w:pStyle w:val="Tabletext"/>
              <w:jc w:val="center"/>
              <w:rPr>
                <w:i/>
                <w:lang w:val="ru-RU"/>
              </w:rPr>
            </w:pPr>
            <w:r w:rsidRPr="0023730B">
              <w:rPr>
                <w:lang w:val="ru-RU"/>
              </w:rPr>
              <w:t>61</w:t>
            </w:r>
          </w:p>
        </w:tc>
      </w:tr>
      <w:tr w:rsidR="002854A4" w:rsidRPr="0023730B" w14:paraId="09E49BA8" w14:textId="77777777" w:rsidTr="009F280F">
        <w:tc>
          <w:tcPr>
            <w:tcW w:w="2328" w:type="dxa"/>
            <w:tcBorders>
              <w:top w:val="single" w:sz="4" w:space="0" w:color="auto"/>
              <w:left w:val="single" w:sz="4" w:space="0" w:color="auto"/>
              <w:bottom w:val="nil"/>
              <w:right w:val="nil"/>
            </w:tcBorders>
            <w:shd w:val="clear" w:color="auto" w:fill="FFFFFF"/>
            <w:vAlign w:val="center"/>
          </w:tcPr>
          <w:p w14:paraId="5EDFB3A3" w14:textId="77777777" w:rsidR="002854A4" w:rsidRPr="0023730B" w:rsidRDefault="002854A4" w:rsidP="009F280F">
            <w:pPr>
              <w:pStyle w:val="Tabletext"/>
              <w:rPr>
                <w:lang w:val="ru-RU"/>
              </w:rPr>
            </w:pPr>
            <w:r w:rsidRPr="0023730B">
              <w:rPr>
                <w:lang w:val="ru-RU"/>
              </w:rPr>
              <w:t xml:space="preserve">Длина </w:t>
            </w:r>
            <w:proofErr w:type="spellStart"/>
            <w:r w:rsidRPr="0023730B">
              <w:rPr>
                <w:lang w:val="ru-RU"/>
              </w:rPr>
              <w:t>субкадра</w:t>
            </w:r>
            <w:proofErr w:type="spellEnd"/>
            <w:r w:rsidRPr="0023730B">
              <w:rPr>
                <w:lang w:val="ru-RU"/>
              </w:rPr>
              <w:t xml:space="preserve"> (мс)</w:t>
            </w:r>
          </w:p>
        </w:tc>
        <w:tc>
          <w:tcPr>
            <w:tcW w:w="1636" w:type="dxa"/>
            <w:tcBorders>
              <w:top w:val="single" w:sz="4" w:space="0" w:color="auto"/>
              <w:left w:val="single" w:sz="4" w:space="0" w:color="auto"/>
              <w:bottom w:val="nil"/>
              <w:right w:val="nil"/>
            </w:tcBorders>
            <w:shd w:val="clear" w:color="auto" w:fill="FFFFFF"/>
            <w:vAlign w:val="center"/>
          </w:tcPr>
          <w:p w14:paraId="46FB7012" w14:textId="77777777" w:rsidR="002854A4" w:rsidRPr="0023730B" w:rsidRDefault="002854A4" w:rsidP="009F280F">
            <w:pPr>
              <w:pStyle w:val="Tabletext"/>
              <w:jc w:val="center"/>
              <w:rPr>
                <w:b/>
                <w:i/>
                <w:lang w:val="ru-RU"/>
              </w:rPr>
            </w:pPr>
            <w:proofErr w:type="spellStart"/>
            <w:r w:rsidRPr="0023730B">
              <w:rPr>
                <w:b/>
                <w:i/>
                <w:lang w:val="ru-RU"/>
              </w:rPr>
              <w:t>T</w:t>
            </w:r>
            <w:r w:rsidRPr="0023730B">
              <w:rPr>
                <w:b/>
                <w:i/>
                <w:vertAlign w:val="subscript"/>
                <w:lang w:val="ru-RU"/>
              </w:rPr>
              <w:t>sf</w:t>
            </w:r>
            <w:proofErr w:type="spellEnd"/>
          </w:p>
        </w:tc>
        <w:tc>
          <w:tcPr>
            <w:tcW w:w="1891" w:type="dxa"/>
            <w:tcBorders>
              <w:top w:val="single" w:sz="4" w:space="0" w:color="auto"/>
              <w:left w:val="single" w:sz="4" w:space="0" w:color="auto"/>
              <w:bottom w:val="nil"/>
              <w:right w:val="nil"/>
            </w:tcBorders>
            <w:shd w:val="clear" w:color="auto" w:fill="FFFFFF"/>
            <w:vAlign w:val="center"/>
          </w:tcPr>
          <w:p w14:paraId="3707460B" w14:textId="59FEB598" w:rsidR="002854A4" w:rsidRPr="0023730B" w:rsidRDefault="002854A4" w:rsidP="009F280F">
            <w:pPr>
              <w:pStyle w:val="Tabletext"/>
              <w:jc w:val="center"/>
              <w:rPr>
                <w:i/>
                <w:lang w:val="ru-RU"/>
              </w:rPr>
            </w:pPr>
            <w:r w:rsidRPr="0023730B">
              <w:rPr>
                <w:lang w:val="ru-RU"/>
              </w:rPr>
              <w:t>160 (130560</w:t>
            </w:r>
            <w:r w:rsidRPr="0023730B">
              <w:rPr>
                <w:i/>
                <w:lang w:val="ru-RU"/>
              </w:rPr>
              <w:t>T</w:t>
            </w:r>
            <w:r w:rsidRPr="0023730B">
              <w:rPr>
                <w:lang w:val="ru-RU"/>
              </w:rPr>
              <w:t>)</w:t>
            </w:r>
          </w:p>
        </w:tc>
        <w:tc>
          <w:tcPr>
            <w:tcW w:w="1946" w:type="dxa"/>
            <w:tcBorders>
              <w:top w:val="single" w:sz="4" w:space="0" w:color="auto"/>
              <w:left w:val="single" w:sz="4" w:space="0" w:color="auto"/>
              <w:bottom w:val="nil"/>
              <w:right w:val="nil"/>
            </w:tcBorders>
            <w:shd w:val="clear" w:color="auto" w:fill="FFFFFF"/>
            <w:vAlign w:val="center"/>
          </w:tcPr>
          <w:p w14:paraId="2D16F63B" w14:textId="5706B69B" w:rsidR="002854A4" w:rsidRPr="0023730B" w:rsidRDefault="002854A4" w:rsidP="009F280F">
            <w:pPr>
              <w:pStyle w:val="Tabletext"/>
              <w:jc w:val="center"/>
              <w:rPr>
                <w:i/>
                <w:lang w:val="ru-RU"/>
              </w:rPr>
            </w:pPr>
            <w:r w:rsidRPr="0023730B">
              <w:rPr>
                <w:lang w:val="ru-RU"/>
              </w:rPr>
              <w:t>160 (130560</w:t>
            </w:r>
            <w:r w:rsidRPr="0023730B">
              <w:rPr>
                <w:i/>
                <w:lang w:val="ru-RU"/>
              </w:rPr>
              <w:t>T</w:t>
            </w:r>
            <w:r w:rsidRPr="0023730B">
              <w:rPr>
                <w:lang w:val="ru-RU"/>
              </w:rPr>
              <w:t>)</w:t>
            </w:r>
          </w:p>
        </w:tc>
        <w:tc>
          <w:tcPr>
            <w:tcW w:w="1958" w:type="dxa"/>
            <w:tcBorders>
              <w:top w:val="single" w:sz="4" w:space="0" w:color="auto"/>
              <w:left w:val="single" w:sz="4" w:space="0" w:color="auto"/>
              <w:bottom w:val="nil"/>
              <w:right w:val="single" w:sz="4" w:space="0" w:color="auto"/>
            </w:tcBorders>
            <w:shd w:val="clear" w:color="auto" w:fill="FFFFFF"/>
            <w:vAlign w:val="center"/>
          </w:tcPr>
          <w:p w14:paraId="64F0EDED" w14:textId="2FB800A3" w:rsidR="002854A4" w:rsidRPr="0023730B" w:rsidRDefault="002854A4" w:rsidP="009F280F">
            <w:pPr>
              <w:pStyle w:val="Tabletext"/>
              <w:jc w:val="center"/>
              <w:rPr>
                <w:i/>
                <w:lang w:val="ru-RU"/>
              </w:rPr>
            </w:pPr>
            <w:r w:rsidRPr="0023730B">
              <w:rPr>
                <w:lang w:val="ru-RU"/>
              </w:rPr>
              <w:t>160 (130560</w:t>
            </w:r>
            <w:r w:rsidRPr="0023730B">
              <w:rPr>
                <w:i/>
                <w:lang w:val="ru-RU"/>
              </w:rPr>
              <w:t>T</w:t>
            </w:r>
            <w:r w:rsidRPr="0023730B">
              <w:rPr>
                <w:lang w:val="ru-RU"/>
              </w:rPr>
              <w:t>)</w:t>
            </w:r>
          </w:p>
        </w:tc>
      </w:tr>
      <w:tr w:rsidR="002854A4" w:rsidRPr="0023730B" w14:paraId="642D715D" w14:textId="77777777" w:rsidTr="009F280F">
        <w:tc>
          <w:tcPr>
            <w:tcW w:w="2328" w:type="dxa"/>
            <w:tcBorders>
              <w:top w:val="single" w:sz="4" w:space="0" w:color="auto"/>
              <w:left w:val="single" w:sz="4" w:space="0" w:color="auto"/>
              <w:bottom w:val="single" w:sz="4" w:space="0" w:color="auto"/>
              <w:right w:val="nil"/>
            </w:tcBorders>
            <w:shd w:val="clear" w:color="auto" w:fill="FFFFFF"/>
            <w:vAlign w:val="center"/>
          </w:tcPr>
          <w:p w14:paraId="2234277E" w14:textId="6F67FD06" w:rsidR="002854A4" w:rsidRPr="0023730B" w:rsidRDefault="002854A4" w:rsidP="009F280F">
            <w:pPr>
              <w:pStyle w:val="Tabletext"/>
              <w:rPr>
                <w:lang w:val="ru-RU"/>
              </w:rPr>
            </w:pPr>
            <w:r w:rsidRPr="0023730B">
              <w:rPr>
                <w:lang w:val="ru-RU"/>
              </w:rPr>
              <w:t xml:space="preserve">Количество активных </w:t>
            </w:r>
            <w:proofErr w:type="spellStart"/>
            <w:r w:rsidRPr="0023730B">
              <w:rPr>
                <w:lang w:val="ru-RU"/>
              </w:rPr>
              <w:t>поднесущих</w:t>
            </w:r>
            <w:proofErr w:type="spellEnd"/>
            <w:r w:rsidR="00A1386F" w:rsidRPr="0023730B">
              <w:rPr>
                <w:vertAlign w:val="superscript"/>
                <w:lang w:val="ru-RU"/>
              </w:rPr>
              <w:t xml:space="preserve"> </w:t>
            </w:r>
            <w:r w:rsidR="00A1386F" w:rsidRPr="0023730B">
              <w:rPr>
                <w:lang w:val="ru-RU"/>
              </w:rPr>
              <w:t>(Примечание)</w:t>
            </w:r>
          </w:p>
        </w:tc>
        <w:tc>
          <w:tcPr>
            <w:tcW w:w="1636" w:type="dxa"/>
            <w:tcBorders>
              <w:top w:val="single" w:sz="4" w:space="0" w:color="auto"/>
              <w:left w:val="single" w:sz="4" w:space="0" w:color="auto"/>
              <w:bottom w:val="single" w:sz="4" w:space="0" w:color="auto"/>
              <w:right w:val="nil"/>
            </w:tcBorders>
            <w:shd w:val="clear" w:color="auto" w:fill="FFFFFF"/>
            <w:vAlign w:val="center"/>
          </w:tcPr>
          <w:p w14:paraId="45DBCDBC" w14:textId="77777777" w:rsidR="002854A4" w:rsidRPr="0023730B" w:rsidRDefault="002854A4" w:rsidP="009F280F">
            <w:pPr>
              <w:pStyle w:val="Tabletext"/>
              <w:jc w:val="center"/>
              <w:rPr>
                <w:b/>
                <w:i/>
                <w:lang w:val="ru-RU"/>
              </w:rPr>
            </w:pPr>
            <w:proofErr w:type="spellStart"/>
            <w:r w:rsidRPr="0023730B">
              <w:rPr>
                <w:b/>
                <w:i/>
                <w:lang w:val="ru-RU"/>
              </w:rPr>
              <w:t>N</w:t>
            </w:r>
            <w:r w:rsidRPr="0023730B">
              <w:rPr>
                <w:b/>
                <w:i/>
                <w:vertAlign w:val="subscript"/>
                <w:lang w:val="ru-RU"/>
              </w:rPr>
              <w:t>v</w:t>
            </w:r>
            <w:proofErr w:type="spellEnd"/>
          </w:p>
        </w:tc>
        <w:tc>
          <w:tcPr>
            <w:tcW w:w="1891" w:type="dxa"/>
            <w:tcBorders>
              <w:top w:val="single" w:sz="4" w:space="0" w:color="auto"/>
              <w:left w:val="single" w:sz="4" w:space="0" w:color="auto"/>
              <w:bottom w:val="single" w:sz="4" w:space="0" w:color="auto"/>
              <w:right w:val="nil"/>
            </w:tcBorders>
            <w:shd w:val="clear" w:color="auto" w:fill="FFFFFF"/>
            <w:vAlign w:val="center"/>
          </w:tcPr>
          <w:p w14:paraId="1C7091A5" w14:textId="77777777" w:rsidR="002854A4" w:rsidRPr="0023730B" w:rsidRDefault="002854A4" w:rsidP="009F280F">
            <w:pPr>
              <w:pStyle w:val="Tabletext"/>
              <w:jc w:val="center"/>
              <w:rPr>
                <w:b/>
                <w:i/>
                <w:lang w:val="ru-RU"/>
              </w:rPr>
            </w:pPr>
            <w:r w:rsidRPr="0023730B">
              <w:rPr>
                <w:lang w:val="ru-RU"/>
              </w:rPr>
              <w:t>242</w:t>
            </w:r>
          </w:p>
        </w:tc>
        <w:tc>
          <w:tcPr>
            <w:tcW w:w="1946" w:type="dxa"/>
            <w:tcBorders>
              <w:top w:val="single" w:sz="4" w:space="0" w:color="auto"/>
              <w:left w:val="single" w:sz="4" w:space="0" w:color="auto"/>
              <w:bottom w:val="single" w:sz="4" w:space="0" w:color="auto"/>
              <w:right w:val="nil"/>
            </w:tcBorders>
            <w:shd w:val="clear" w:color="auto" w:fill="FFFFFF"/>
            <w:vAlign w:val="center"/>
          </w:tcPr>
          <w:p w14:paraId="25903372" w14:textId="77777777" w:rsidR="002854A4" w:rsidRPr="0023730B" w:rsidRDefault="002854A4" w:rsidP="009F280F">
            <w:pPr>
              <w:pStyle w:val="Tabletext"/>
              <w:jc w:val="center"/>
              <w:rPr>
                <w:b/>
                <w:i/>
                <w:lang w:val="ru-RU"/>
              </w:rPr>
            </w:pPr>
            <w:r w:rsidRPr="0023730B">
              <w:rPr>
                <w:lang w:val="ru-RU"/>
              </w:rPr>
              <w:t>122</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2812615A" w14:textId="77777777" w:rsidR="002854A4" w:rsidRPr="0023730B" w:rsidRDefault="002854A4" w:rsidP="009F280F">
            <w:pPr>
              <w:pStyle w:val="Tabletext"/>
              <w:jc w:val="center"/>
              <w:rPr>
                <w:b/>
                <w:i/>
                <w:lang w:val="ru-RU"/>
              </w:rPr>
            </w:pPr>
            <w:r w:rsidRPr="0023730B">
              <w:rPr>
                <w:lang w:val="ru-RU"/>
              </w:rPr>
              <w:t>242</w:t>
            </w:r>
          </w:p>
        </w:tc>
      </w:tr>
      <w:tr w:rsidR="002854A4" w:rsidRPr="0023730B" w14:paraId="7653EA4B" w14:textId="77777777" w:rsidTr="009F280F">
        <w:tc>
          <w:tcPr>
            <w:tcW w:w="9759" w:type="dxa"/>
            <w:gridSpan w:val="5"/>
            <w:tcBorders>
              <w:top w:val="single" w:sz="4" w:space="0" w:color="auto"/>
            </w:tcBorders>
            <w:shd w:val="clear" w:color="auto" w:fill="FFFFFF"/>
            <w:vAlign w:val="center"/>
          </w:tcPr>
          <w:p w14:paraId="3E62FB6A" w14:textId="076A3709" w:rsidR="002854A4" w:rsidRPr="0023730B" w:rsidRDefault="002854A4" w:rsidP="00A1386F">
            <w:pPr>
              <w:pStyle w:val="Tabletext"/>
              <w:rPr>
                <w:lang w:val="ru-RU"/>
              </w:rPr>
            </w:pPr>
            <w:r w:rsidRPr="0023730B">
              <w:rPr>
                <w:lang w:val="ru-RU"/>
              </w:rPr>
              <w:t xml:space="preserve">ПРИМЕЧАНИЕ. </w:t>
            </w:r>
            <w:r w:rsidRPr="0023730B">
              <w:rPr>
                <w:rFonts w:ascii="Cambria Math" w:hAnsi="Cambria Math" w:cs="Cambria Math"/>
                <w:lang w:val="ru-RU"/>
              </w:rPr>
              <w:t>‒</w:t>
            </w:r>
            <w:r w:rsidRPr="0023730B">
              <w:rPr>
                <w:lang w:val="ru-RU"/>
              </w:rPr>
              <w:t xml:space="preserve"> Если не все </w:t>
            </w:r>
            <w:proofErr w:type="spellStart"/>
            <w:r w:rsidRPr="0023730B">
              <w:rPr>
                <w:lang w:val="ru-RU"/>
              </w:rPr>
              <w:t>поднесущие</w:t>
            </w:r>
            <w:proofErr w:type="spellEnd"/>
            <w:r w:rsidRPr="0023730B">
              <w:rPr>
                <w:lang w:val="ru-RU"/>
              </w:rPr>
              <w:t xml:space="preserve"> в верхней и нижней половинах активного поддиапазона являются виртуальными, то количество активных </w:t>
            </w:r>
            <w:proofErr w:type="spellStart"/>
            <w:r w:rsidRPr="0023730B">
              <w:rPr>
                <w:lang w:val="ru-RU"/>
              </w:rPr>
              <w:t>поднесущих</w:t>
            </w:r>
            <w:proofErr w:type="spellEnd"/>
            <w:r w:rsidRPr="0023730B">
              <w:rPr>
                <w:lang w:val="ru-RU"/>
              </w:rPr>
              <w:t xml:space="preserve"> в этом поддиапазоне равно </w:t>
            </w:r>
            <w:proofErr w:type="spellStart"/>
            <w:r w:rsidRPr="0023730B">
              <w:rPr>
                <w:i/>
                <w:lang w:val="ru-RU"/>
              </w:rPr>
              <w:t>N</w:t>
            </w:r>
            <w:r w:rsidRPr="0023730B">
              <w:rPr>
                <w:i/>
                <w:vertAlign w:val="subscript"/>
                <w:lang w:val="ru-RU"/>
              </w:rPr>
              <w:t>v</w:t>
            </w:r>
            <w:proofErr w:type="spellEnd"/>
            <w:r w:rsidRPr="0023730B">
              <w:rPr>
                <w:lang w:val="ru-RU"/>
              </w:rPr>
              <w:t xml:space="preserve">; если же все </w:t>
            </w:r>
            <w:proofErr w:type="spellStart"/>
            <w:r w:rsidRPr="0023730B">
              <w:rPr>
                <w:lang w:val="ru-RU"/>
              </w:rPr>
              <w:t>поднесущие</w:t>
            </w:r>
            <w:proofErr w:type="spellEnd"/>
            <w:r w:rsidRPr="0023730B">
              <w:rPr>
                <w:lang w:val="ru-RU"/>
              </w:rPr>
              <w:t xml:space="preserve"> в верхней (или нижней) половине активного поддиапазона являются виртуальными, то количество активных </w:t>
            </w:r>
            <w:proofErr w:type="spellStart"/>
            <w:r w:rsidRPr="0023730B">
              <w:rPr>
                <w:lang w:val="ru-RU"/>
              </w:rPr>
              <w:t>поднесущих</w:t>
            </w:r>
            <w:proofErr w:type="spellEnd"/>
            <w:r w:rsidRPr="0023730B">
              <w:rPr>
                <w:lang w:val="ru-RU"/>
              </w:rPr>
              <w:t xml:space="preserve"> в этом поддиапазоне равно </w:t>
            </w:r>
            <w:proofErr w:type="spellStart"/>
            <w:r w:rsidRPr="0023730B">
              <w:rPr>
                <w:i/>
                <w:lang w:val="ru-RU"/>
              </w:rPr>
              <w:t>N</w:t>
            </w:r>
            <w:r w:rsidRPr="0023730B">
              <w:rPr>
                <w:i/>
                <w:vertAlign w:val="subscript"/>
                <w:lang w:val="ru-RU"/>
              </w:rPr>
              <w:t>v</w:t>
            </w:r>
            <w:proofErr w:type="spellEnd"/>
            <w:r w:rsidRPr="0023730B">
              <w:rPr>
                <w:lang w:val="ru-RU"/>
              </w:rPr>
              <w:t>/2.</w:t>
            </w:r>
          </w:p>
        </w:tc>
      </w:tr>
    </w:tbl>
    <w:p w14:paraId="54CB7DAD" w14:textId="77777777" w:rsidR="003269B0" w:rsidRPr="0023730B" w:rsidRDefault="003269B0" w:rsidP="003269B0">
      <w:pPr>
        <w:pStyle w:val="Tablefin"/>
        <w:rPr>
          <w:lang w:val="ru-RU"/>
        </w:rPr>
      </w:pPr>
    </w:p>
    <w:p w14:paraId="0C5048D1" w14:textId="1CE8382E" w:rsidR="002854A4" w:rsidRPr="0023730B" w:rsidRDefault="002854A4" w:rsidP="002854A4">
      <w:pPr>
        <w:snapToGrid w:val="0"/>
        <w:spacing w:beforeLines="50" w:afterLines="50" w:after="120"/>
        <w:ind w:hanging="2"/>
        <w:rPr>
          <w:b/>
          <w:szCs w:val="24"/>
          <w:lang w:val="ru-RU"/>
        </w:rPr>
      </w:pPr>
      <w:r w:rsidRPr="0023730B">
        <w:rPr>
          <w:szCs w:val="24"/>
          <w:lang w:val="ru-RU"/>
        </w:rPr>
        <w:t xml:space="preserve">В каждом режиме передачи длительность логического </w:t>
      </w:r>
      <w:proofErr w:type="spellStart"/>
      <w:r w:rsidRPr="0023730B">
        <w:rPr>
          <w:szCs w:val="24"/>
          <w:lang w:val="ru-RU"/>
        </w:rPr>
        <w:t>субкадра</w:t>
      </w:r>
      <w:proofErr w:type="spellEnd"/>
      <w:r w:rsidRPr="0023730B">
        <w:rPr>
          <w:szCs w:val="24"/>
          <w:lang w:val="ru-RU"/>
        </w:rPr>
        <w:t xml:space="preserve"> составляет 160 мс. Один логический кадр состоит из четырех логических </w:t>
      </w:r>
      <w:proofErr w:type="spellStart"/>
      <w:r w:rsidRPr="0023730B">
        <w:rPr>
          <w:szCs w:val="24"/>
          <w:lang w:val="ru-RU"/>
        </w:rPr>
        <w:t>субкадров</w:t>
      </w:r>
      <w:proofErr w:type="spellEnd"/>
      <w:r w:rsidRPr="0023730B">
        <w:rPr>
          <w:szCs w:val="24"/>
          <w:lang w:val="ru-RU"/>
        </w:rPr>
        <w:t>; соответственно длительность логического кадра составляет 640</w:t>
      </w:r>
      <w:r w:rsidR="00E73D7C" w:rsidRPr="0023730B">
        <w:rPr>
          <w:szCs w:val="24"/>
          <w:lang w:val="ru-RU"/>
        </w:rPr>
        <w:t> </w:t>
      </w:r>
      <w:r w:rsidRPr="0023730B">
        <w:rPr>
          <w:szCs w:val="24"/>
          <w:lang w:val="ru-RU"/>
        </w:rPr>
        <w:t>мс.</w:t>
      </w:r>
    </w:p>
    <w:p w14:paraId="7F064048" w14:textId="77777777" w:rsidR="002854A4" w:rsidRPr="0023730B" w:rsidRDefault="002854A4" w:rsidP="002854A4">
      <w:pPr>
        <w:pStyle w:val="Heading2"/>
        <w:rPr>
          <w:b w:val="0"/>
          <w:lang w:val="ru-RU"/>
        </w:rPr>
      </w:pPr>
      <w:bookmarkStart w:id="225" w:name="_Toc233089245"/>
      <w:r w:rsidRPr="0023730B">
        <w:rPr>
          <w:lang w:val="ru-RU" w:eastAsia="zh-CN"/>
        </w:rPr>
        <w:t>3</w:t>
      </w:r>
      <w:r w:rsidRPr="0023730B">
        <w:rPr>
          <w:lang w:val="ru-RU"/>
        </w:rPr>
        <w:t>.4</w:t>
      </w:r>
      <w:r w:rsidRPr="0023730B">
        <w:rPr>
          <w:lang w:val="ru-RU"/>
        </w:rPr>
        <w:tab/>
        <w:t xml:space="preserve">Различные скорости кодирования при использовании </w:t>
      </w:r>
      <w:r w:rsidRPr="0023730B">
        <w:rPr>
          <w:lang w:val="ru-RU" w:eastAsia="zh-CN"/>
        </w:rPr>
        <w:t xml:space="preserve">FEC </w:t>
      </w:r>
      <w:r w:rsidRPr="0023730B">
        <w:rPr>
          <w:lang w:val="ru-RU"/>
        </w:rPr>
        <w:t>и схемы отображения</w:t>
      </w:r>
      <w:bookmarkEnd w:id="225"/>
    </w:p>
    <w:p w14:paraId="2DDCF980" w14:textId="1883282D" w:rsidR="002854A4" w:rsidRPr="0023730B" w:rsidRDefault="002854A4" w:rsidP="002854A4">
      <w:pPr>
        <w:snapToGrid w:val="0"/>
        <w:spacing w:beforeLines="50" w:afterLines="50" w:after="120"/>
        <w:ind w:hanging="2"/>
        <w:rPr>
          <w:szCs w:val="24"/>
          <w:lang w:val="ru-RU" w:eastAsia="zh-CN"/>
        </w:rPr>
      </w:pPr>
      <w:r w:rsidRPr="0023730B">
        <w:rPr>
          <w:szCs w:val="24"/>
          <w:lang w:val="ru-RU"/>
        </w:rPr>
        <w:t xml:space="preserve">Цифровая система H способна обеспечивать одновременное оказание различных услуг звукового вещания и услуг передачи данных, таких как текст, неподвижные изображения и информация о трафике. В зависимости от своих потребностей радиовещательные организации могут выбирать </w:t>
      </w:r>
      <w:r w:rsidRPr="0023730B">
        <w:rPr>
          <w:lang w:val="ru-RU"/>
        </w:rPr>
        <w:t xml:space="preserve">различные скорости кодирования при использовании </w:t>
      </w:r>
      <w:r w:rsidRPr="0023730B">
        <w:rPr>
          <w:lang w:val="ru-RU" w:eastAsia="zh-CN"/>
        </w:rPr>
        <w:t xml:space="preserve">упреждающей коррекции ошибок </w:t>
      </w:r>
      <w:r w:rsidRPr="0023730B">
        <w:rPr>
          <w:lang w:val="ru-RU"/>
        </w:rPr>
        <w:t>и схемы</w:t>
      </w:r>
      <w:r w:rsidR="001A459F" w:rsidRPr="0023730B">
        <w:rPr>
          <w:lang w:val="ru-RU"/>
        </w:rPr>
        <w:t> </w:t>
      </w:r>
      <w:r w:rsidRPr="0023730B">
        <w:rPr>
          <w:lang w:val="ru-RU"/>
        </w:rPr>
        <w:t>отображения</w:t>
      </w:r>
      <w:r w:rsidRPr="0023730B">
        <w:rPr>
          <w:szCs w:val="24"/>
          <w:lang w:val="ru-RU"/>
        </w:rPr>
        <w:t>.</w:t>
      </w:r>
    </w:p>
    <w:p w14:paraId="115C7A58" w14:textId="77777777" w:rsidR="002854A4" w:rsidRPr="0023730B" w:rsidRDefault="002854A4" w:rsidP="002854A4">
      <w:pPr>
        <w:snapToGrid w:val="0"/>
        <w:spacing w:beforeLines="50" w:afterLines="50" w:after="120"/>
        <w:ind w:hanging="2"/>
        <w:rPr>
          <w:szCs w:val="24"/>
          <w:lang w:val="ru-RU"/>
        </w:rPr>
      </w:pPr>
      <w:r w:rsidRPr="0023730B">
        <w:rPr>
          <w:szCs w:val="24"/>
          <w:lang w:val="ru-RU"/>
        </w:rPr>
        <w:t>Имеется четыре варианта скорости кодирования для MSC</w:t>
      </w:r>
      <w:r w:rsidRPr="0023730B">
        <w:rPr>
          <w:szCs w:val="24"/>
          <w:lang w:val="ru-RU" w:eastAsia="zh-CN"/>
        </w:rPr>
        <w:t xml:space="preserve"> –</w:t>
      </w:r>
      <w:r w:rsidRPr="0023730B">
        <w:rPr>
          <w:szCs w:val="24"/>
          <w:lang w:val="ru-RU"/>
        </w:rPr>
        <w:t xml:space="preserve"> 1/4, 1/3, 1/2 и 3/4 </w:t>
      </w:r>
      <w:r w:rsidRPr="0023730B">
        <w:rPr>
          <w:szCs w:val="24"/>
          <w:lang w:val="ru-RU" w:eastAsia="zh-CN"/>
        </w:rPr>
        <w:t xml:space="preserve">– </w:t>
      </w:r>
      <w:r w:rsidRPr="0023730B">
        <w:rPr>
          <w:szCs w:val="24"/>
          <w:lang w:val="ru-RU"/>
        </w:rPr>
        <w:t>и три уровня модуляции</w:t>
      </w:r>
      <w:r w:rsidRPr="0023730B">
        <w:rPr>
          <w:szCs w:val="24"/>
          <w:lang w:val="ru-RU" w:eastAsia="zh-CN"/>
        </w:rPr>
        <w:t> –</w:t>
      </w:r>
      <w:r w:rsidRPr="0023730B">
        <w:rPr>
          <w:szCs w:val="24"/>
          <w:lang w:val="ru-RU"/>
        </w:rPr>
        <w:t xml:space="preserve"> QPSK, 16-QAM и 64-QAM.</w:t>
      </w:r>
    </w:p>
    <w:p w14:paraId="23CE4974" w14:textId="77777777" w:rsidR="002854A4" w:rsidRPr="0023730B" w:rsidRDefault="002854A4" w:rsidP="002854A4">
      <w:pPr>
        <w:pStyle w:val="Heading1"/>
        <w:rPr>
          <w:lang w:val="ru-RU"/>
        </w:rPr>
      </w:pPr>
      <w:bookmarkStart w:id="226" w:name="_Toc233089246"/>
      <w:r w:rsidRPr="0023730B">
        <w:rPr>
          <w:lang w:val="ru-RU" w:eastAsia="zh-CN"/>
        </w:rPr>
        <w:t>4</w:t>
      </w:r>
      <w:r w:rsidRPr="0023730B">
        <w:rPr>
          <w:lang w:val="ru-RU" w:eastAsia="zh-CN"/>
        </w:rPr>
        <w:tab/>
      </w:r>
      <w:r w:rsidRPr="0023730B">
        <w:rPr>
          <w:lang w:val="ru-RU"/>
        </w:rPr>
        <w:t>Кодирование источника сигнала</w:t>
      </w:r>
      <w:bookmarkEnd w:id="226"/>
    </w:p>
    <w:p w14:paraId="3BE4A58E" w14:textId="71596EF3" w:rsidR="002854A4" w:rsidRPr="0023730B" w:rsidRDefault="002854A4" w:rsidP="002854A4">
      <w:pPr>
        <w:snapToGrid w:val="0"/>
        <w:spacing w:beforeLines="50" w:afterLines="50" w:after="120"/>
        <w:ind w:hanging="2"/>
        <w:rPr>
          <w:szCs w:val="24"/>
          <w:lang w:val="ru-RU"/>
        </w:rPr>
      </w:pPr>
      <w:r w:rsidRPr="0023730B">
        <w:rPr>
          <w:szCs w:val="24"/>
          <w:lang w:val="ru-RU"/>
        </w:rPr>
        <w:t>Цифровая система H использует алгоритм кодирования источника аудиосигнала DRA+</w:t>
      </w:r>
      <w:r w:rsidR="00A1386F" w:rsidRPr="0023730B">
        <w:rPr>
          <w:szCs w:val="24"/>
          <w:lang w:val="ru-RU"/>
        </w:rPr>
        <w:t xml:space="preserve"> </w:t>
      </w:r>
      <w:r w:rsidRPr="0023730B">
        <w:rPr>
          <w:lang w:val="ru-RU"/>
        </w:rPr>
        <w:t>(</w:t>
      </w:r>
      <w:r w:rsidR="00A1386F" w:rsidRPr="0023730B">
        <w:rPr>
          <w:lang w:val="ru-RU"/>
        </w:rPr>
        <w:t>Примечание</w:t>
      </w:r>
      <w:r w:rsidR="001A459F" w:rsidRPr="0023730B">
        <w:rPr>
          <w:lang w:val="ru-RU"/>
        </w:rPr>
        <w:t> </w:t>
      </w:r>
      <w:r w:rsidRPr="0023730B">
        <w:rPr>
          <w:lang w:val="ru-RU"/>
        </w:rPr>
        <w:t>1)</w:t>
      </w:r>
      <w:r w:rsidRPr="0023730B">
        <w:rPr>
          <w:szCs w:val="24"/>
          <w:lang w:val="ru-RU"/>
        </w:rPr>
        <w:t>. Аудиокодек поддерживает частоту дискретизации от 16 кГц до 96 кГц, а диапазон скорости передачи на выходе может составлять 16~384 кбит/с.</w:t>
      </w:r>
    </w:p>
    <w:p w14:paraId="4DB01E30" w14:textId="42285E31" w:rsidR="002854A4" w:rsidRPr="0023730B" w:rsidRDefault="002854A4" w:rsidP="002854A4">
      <w:pPr>
        <w:snapToGrid w:val="0"/>
        <w:spacing w:beforeLines="50" w:afterLines="50" w:after="120"/>
        <w:ind w:hanging="2"/>
        <w:rPr>
          <w:szCs w:val="24"/>
          <w:lang w:val="ru-RU"/>
        </w:rPr>
      </w:pPr>
      <w:r w:rsidRPr="0023730B">
        <w:rPr>
          <w:szCs w:val="24"/>
          <w:lang w:val="ru-RU"/>
        </w:rPr>
        <w:t xml:space="preserve">Фактически, как и все другие цифровые радиосистемы, цифровая система H может поддерживать любые другие аудиокодеки, такие как HE-AAC, </w:t>
      </w:r>
      <w:r w:rsidRPr="0023730B">
        <w:rPr>
          <w:szCs w:val="24"/>
          <w:lang w:val="ru-RU" w:eastAsia="zh-CN"/>
        </w:rPr>
        <w:t xml:space="preserve">AVS </w:t>
      </w:r>
      <w:proofErr w:type="spellStart"/>
      <w:r w:rsidRPr="0023730B">
        <w:rPr>
          <w:szCs w:val="24"/>
          <w:lang w:val="ru-RU" w:eastAsia="zh-CN"/>
        </w:rPr>
        <w:t>audio</w:t>
      </w:r>
      <w:proofErr w:type="spellEnd"/>
      <w:r w:rsidR="00A1386F" w:rsidRPr="0023730B">
        <w:rPr>
          <w:szCs w:val="24"/>
          <w:lang w:val="ru-RU" w:eastAsia="zh-CN"/>
        </w:rPr>
        <w:t xml:space="preserve"> </w:t>
      </w:r>
      <w:r w:rsidRPr="0023730B">
        <w:rPr>
          <w:lang w:val="ru-RU"/>
        </w:rPr>
        <w:t>(</w:t>
      </w:r>
      <w:r w:rsidR="00A1386F" w:rsidRPr="0023730B">
        <w:rPr>
          <w:lang w:val="ru-RU"/>
        </w:rPr>
        <w:t xml:space="preserve">Примечание </w:t>
      </w:r>
      <w:r w:rsidRPr="0023730B">
        <w:rPr>
          <w:lang w:val="ru-RU"/>
        </w:rPr>
        <w:t>2)</w:t>
      </w:r>
      <w:r w:rsidRPr="0023730B">
        <w:rPr>
          <w:szCs w:val="24"/>
          <w:lang w:val="ru-RU"/>
        </w:rPr>
        <w:t xml:space="preserve">, если скорость передачи аудиопотока не превышает чистую пропускную способность MSC, которая определяется различными наборами параметров, включая ширину полосы цифрового сигнала, режим передачи, уровень модуляции и скорость </w:t>
      </w:r>
      <w:r w:rsidRPr="0023730B">
        <w:rPr>
          <w:lang w:val="ru-RU"/>
        </w:rPr>
        <w:t xml:space="preserve">кодирования при использовании </w:t>
      </w:r>
      <w:r w:rsidRPr="0023730B">
        <w:rPr>
          <w:szCs w:val="24"/>
          <w:lang w:val="ru-RU"/>
        </w:rPr>
        <w:t>FEC.</w:t>
      </w:r>
    </w:p>
    <w:p w14:paraId="7882FCF6" w14:textId="27AAD5AF" w:rsidR="002854A4" w:rsidRPr="0023730B" w:rsidRDefault="002854A4" w:rsidP="002854A4">
      <w:pPr>
        <w:snapToGrid w:val="0"/>
        <w:spacing w:beforeLines="50" w:afterLines="50" w:after="120"/>
        <w:ind w:hanging="2"/>
        <w:rPr>
          <w:szCs w:val="24"/>
          <w:lang w:val="ru-RU" w:eastAsia="zh-CN"/>
        </w:rPr>
      </w:pPr>
      <w:r w:rsidRPr="0023730B">
        <w:rPr>
          <w:szCs w:val="24"/>
          <w:lang w:val="ru-RU"/>
        </w:rPr>
        <w:t>В табли</w:t>
      </w:r>
      <w:r w:rsidR="00A1386F" w:rsidRPr="0023730B">
        <w:rPr>
          <w:szCs w:val="24"/>
          <w:lang w:val="ru-RU"/>
        </w:rPr>
        <w:t>це 33</w:t>
      </w:r>
      <w:r w:rsidRPr="0023730B">
        <w:rPr>
          <w:szCs w:val="24"/>
          <w:lang w:val="ru-RU"/>
        </w:rPr>
        <w:t xml:space="preserve"> приведена чистая пропускная способность MSC при ширине полосы сигнала 100 кГц. Если ширина полосы цифрового сигнала составляет 200 кГц, значение чистой пропускной способности, приведенное </w:t>
      </w:r>
      <w:r w:rsidR="00B96E06" w:rsidRPr="0023730B">
        <w:rPr>
          <w:szCs w:val="24"/>
          <w:lang w:val="ru-RU"/>
        </w:rPr>
        <w:t>в таблице 33</w:t>
      </w:r>
      <w:r w:rsidRPr="0023730B">
        <w:rPr>
          <w:szCs w:val="24"/>
          <w:lang w:val="ru-RU"/>
        </w:rPr>
        <w:t>, удваивается.</w:t>
      </w:r>
    </w:p>
    <w:p w14:paraId="542F6E4A" w14:textId="63D0FCCA" w:rsidR="002854A4" w:rsidRPr="0023730B" w:rsidRDefault="002854A4" w:rsidP="002854A4">
      <w:pPr>
        <w:pStyle w:val="TableNo"/>
        <w:rPr>
          <w:b/>
          <w:szCs w:val="24"/>
          <w:lang w:val="ru-RU"/>
        </w:rPr>
      </w:pPr>
      <w:r w:rsidRPr="0023730B">
        <w:rPr>
          <w:lang w:val="ru-RU"/>
        </w:rPr>
        <w:lastRenderedPageBreak/>
        <w:t>ТАБЛИЦА</w:t>
      </w:r>
      <w:r w:rsidR="00A1386F" w:rsidRPr="0023730B">
        <w:rPr>
          <w:lang w:val="ru-RU" w:eastAsia="zh-CN"/>
        </w:rPr>
        <w:t xml:space="preserve"> 33</w:t>
      </w:r>
    </w:p>
    <w:p w14:paraId="3AA6EFB7" w14:textId="77777777" w:rsidR="002854A4" w:rsidRPr="0023730B" w:rsidRDefault="002854A4" w:rsidP="002854A4">
      <w:pPr>
        <w:pStyle w:val="Tabletitle"/>
        <w:rPr>
          <w:lang w:val="ru-RU"/>
        </w:rPr>
      </w:pPr>
      <w:r w:rsidRPr="0023730B">
        <w:rPr>
          <w:szCs w:val="24"/>
          <w:lang w:val="ru-RU"/>
        </w:rPr>
        <w:t>Чистая пропускная способность в полосе пропускания 100 кГц</w:t>
      </w:r>
    </w:p>
    <w:tbl>
      <w:tblPr>
        <w:tblW w:w="9649" w:type="dxa"/>
        <w:tblLayout w:type="fixed"/>
        <w:tblCellMar>
          <w:left w:w="0" w:type="dxa"/>
          <w:right w:w="0" w:type="dxa"/>
        </w:tblCellMar>
        <w:tblLook w:val="04A0" w:firstRow="1" w:lastRow="0" w:firstColumn="1" w:lastColumn="0" w:noHBand="0" w:noVBand="1"/>
      </w:tblPr>
      <w:tblGrid>
        <w:gridCol w:w="2273"/>
        <w:gridCol w:w="2835"/>
        <w:gridCol w:w="2368"/>
        <w:gridCol w:w="2173"/>
      </w:tblGrid>
      <w:tr w:rsidR="002854A4" w:rsidRPr="0023730B" w14:paraId="41F0DD8C" w14:textId="77777777" w:rsidTr="009F280F">
        <w:tc>
          <w:tcPr>
            <w:tcW w:w="5108" w:type="dxa"/>
            <w:gridSpan w:val="2"/>
            <w:tcBorders>
              <w:top w:val="single" w:sz="4" w:space="0" w:color="auto"/>
              <w:left w:val="single" w:sz="4" w:space="0" w:color="auto"/>
              <w:bottom w:val="nil"/>
              <w:right w:val="nil"/>
            </w:tcBorders>
            <w:shd w:val="clear" w:color="auto" w:fill="FFFFFF"/>
            <w:vAlign w:val="center"/>
          </w:tcPr>
          <w:p w14:paraId="3147095C" w14:textId="77777777" w:rsidR="002854A4" w:rsidRPr="0023730B" w:rsidRDefault="002854A4" w:rsidP="009F280F">
            <w:pPr>
              <w:pStyle w:val="Tablehead"/>
              <w:rPr>
                <w:lang w:val="ru-RU"/>
              </w:rPr>
            </w:pPr>
            <w:r w:rsidRPr="0023730B">
              <w:rPr>
                <w:lang w:val="ru-RU"/>
              </w:rPr>
              <w:t>Конфигурация канала</w:t>
            </w:r>
          </w:p>
        </w:tc>
        <w:tc>
          <w:tcPr>
            <w:tcW w:w="4541" w:type="dxa"/>
            <w:gridSpan w:val="2"/>
            <w:tcBorders>
              <w:top w:val="single" w:sz="4" w:space="0" w:color="auto"/>
              <w:left w:val="single" w:sz="4" w:space="0" w:color="auto"/>
              <w:bottom w:val="nil"/>
              <w:right w:val="single" w:sz="4" w:space="0" w:color="auto"/>
            </w:tcBorders>
            <w:shd w:val="clear" w:color="auto" w:fill="FFFFFF"/>
            <w:vAlign w:val="center"/>
          </w:tcPr>
          <w:p w14:paraId="0D3EEC03" w14:textId="77777777" w:rsidR="002854A4" w:rsidRPr="0023730B" w:rsidRDefault="002854A4" w:rsidP="009F280F">
            <w:pPr>
              <w:pStyle w:val="Tablehead"/>
              <w:rPr>
                <w:lang w:val="ru-RU"/>
              </w:rPr>
            </w:pPr>
            <w:r w:rsidRPr="0023730B">
              <w:rPr>
                <w:lang w:val="ru-RU"/>
              </w:rPr>
              <w:t>Чистая пропускная способность (кбит/с)</w:t>
            </w:r>
          </w:p>
        </w:tc>
      </w:tr>
      <w:tr w:rsidR="002854A4" w:rsidRPr="0023730B" w14:paraId="2C8D8E75" w14:textId="77777777" w:rsidTr="009F280F">
        <w:tc>
          <w:tcPr>
            <w:tcW w:w="2273" w:type="dxa"/>
            <w:tcBorders>
              <w:top w:val="single" w:sz="4" w:space="0" w:color="auto"/>
              <w:left w:val="single" w:sz="4" w:space="0" w:color="auto"/>
              <w:bottom w:val="nil"/>
              <w:right w:val="nil"/>
            </w:tcBorders>
            <w:shd w:val="clear" w:color="auto" w:fill="FFFFFF"/>
            <w:vAlign w:val="center"/>
          </w:tcPr>
          <w:p w14:paraId="50700F03" w14:textId="77777777" w:rsidR="002854A4" w:rsidRPr="0023730B" w:rsidRDefault="002854A4" w:rsidP="009F280F">
            <w:pPr>
              <w:pStyle w:val="Tablehead"/>
              <w:rPr>
                <w:rFonts w:ascii="Arial" w:hAnsi="Arial" w:cs="Arial"/>
                <w:szCs w:val="21"/>
                <w:lang w:val="ru-RU"/>
              </w:rPr>
            </w:pPr>
            <w:r w:rsidRPr="0023730B">
              <w:rPr>
                <w:szCs w:val="24"/>
                <w:lang w:val="ru-RU" w:eastAsia="zh-CN"/>
              </w:rPr>
              <w:t>Уровень модуляции</w:t>
            </w:r>
          </w:p>
        </w:tc>
        <w:tc>
          <w:tcPr>
            <w:tcW w:w="2835" w:type="dxa"/>
            <w:tcBorders>
              <w:top w:val="single" w:sz="4" w:space="0" w:color="auto"/>
              <w:left w:val="single" w:sz="4" w:space="0" w:color="auto"/>
              <w:bottom w:val="nil"/>
              <w:right w:val="nil"/>
            </w:tcBorders>
            <w:shd w:val="clear" w:color="auto" w:fill="FFFFFF"/>
            <w:vAlign w:val="center"/>
          </w:tcPr>
          <w:p w14:paraId="75FCC70B" w14:textId="77777777" w:rsidR="002854A4" w:rsidRPr="0023730B" w:rsidRDefault="002854A4" w:rsidP="009F280F">
            <w:pPr>
              <w:pStyle w:val="Tablehead"/>
              <w:rPr>
                <w:i/>
                <w:lang w:val="ru-RU"/>
              </w:rPr>
            </w:pPr>
            <w:r w:rsidRPr="0023730B">
              <w:rPr>
                <w:lang w:val="ru-RU"/>
              </w:rPr>
              <w:t>Скорость кодирования LDPC</w:t>
            </w:r>
          </w:p>
        </w:tc>
        <w:tc>
          <w:tcPr>
            <w:tcW w:w="2368" w:type="dxa"/>
            <w:tcBorders>
              <w:top w:val="single" w:sz="4" w:space="0" w:color="auto"/>
              <w:left w:val="single" w:sz="4" w:space="0" w:color="auto"/>
              <w:bottom w:val="nil"/>
              <w:right w:val="nil"/>
            </w:tcBorders>
            <w:shd w:val="clear" w:color="auto" w:fill="FFFFFF"/>
            <w:vAlign w:val="center"/>
          </w:tcPr>
          <w:p w14:paraId="7D6CF2D8" w14:textId="77777777" w:rsidR="002854A4" w:rsidRPr="0023730B" w:rsidRDefault="002854A4" w:rsidP="009F280F">
            <w:pPr>
              <w:pStyle w:val="Tablehead"/>
              <w:rPr>
                <w:i/>
                <w:lang w:val="ru-RU"/>
              </w:rPr>
            </w:pPr>
            <w:r w:rsidRPr="0023730B">
              <w:rPr>
                <w:lang w:val="ru-RU"/>
              </w:rPr>
              <w:t>Режимы передачи 1 и 2</w:t>
            </w:r>
          </w:p>
        </w:tc>
        <w:tc>
          <w:tcPr>
            <w:tcW w:w="2173" w:type="dxa"/>
            <w:tcBorders>
              <w:top w:val="single" w:sz="4" w:space="0" w:color="auto"/>
              <w:left w:val="single" w:sz="4" w:space="0" w:color="auto"/>
              <w:bottom w:val="nil"/>
              <w:right w:val="single" w:sz="4" w:space="0" w:color="auto"/>
            </w:tcBorders>
            <w:shd w:val="clear" w:color="auto" w:fill="FFFFFF"/>
            <w:vAlign w:val="center"/>
          </w:tcPr>
          <w:p w14:paraId="57AD406E" w14:textId="77777777" w:rsidR="002854A4" w:rsidRPr="0023730B" w:rsidRDefault="002854A4" w:rsidP="009F280F">
            <w:pPr>
              <w:pStyle w:val="Tablehead"/>
              <w:rPr>
                <w:lang w:val="ru-RU"/>
              </w:rPr>
            </w:pPr>
            <w:r w:rsidRPr="0023730B">
              <w:rPr>
                <w:lang w:val="ru-RU"/>
              </w:rPr>
              <w:t>Режим передачи 3</w:t>
            </w:r>
          </w:p>
        </w:tc>
      </w:tr>
      <w:tr w:rsidR="002854A4" w:rsidRPr="0023730B" w14:paraId="3DA292F6" w14:textId="77777777" w:rsidTr="009F280F">
        <w:tc>
          <w:tcPr>
            <w:tcW w:w="2273" w:type="dxa"/>
            <w:tcBorders>
              <w:top w:val="single" w:sz="4" w:space="0" w:color="auto"/>
              <w:left w:val="single" w:sz="4" w:space="0" w:color="auto"/>
              <w:bottom w:val="nil"/>
              <w:right w:val="nil"/>
            </w:tcBorders>
            <w:shd w:val="clear" w:color="auto" w:fill="FFFFFF"/>
            <w:vAlign w:val="center"/>
          </w:tcPr>
          <w:p w14:paraId="4D9EF7D1" w14:textId="77777777" w:rsidR="002854A4" w:rsidRPr="0023730B" w:rsidRDefault="002854A4" w:rsidP="009F280F">
            <w:pPr>
              <w:pStyle w:val="Tabletext"/>
              <w:jc w:val="center"/>
              <w:rPr>
                <w:lang w:val="ru-RU"/>
              </w:rPr>
            </w:pPr>
            <w:r w:rsidRPr="0023730B">
              <w:rPr>
                <w:lang w:val="ru-RU"/>
              </w:rPr>
              <w:t>QPSK</w:t>
            </w:r>
          </w:p>
        </w:tc>
        <w:tc>
          <w:tcPr>
            <w:tcW w:w="2835" w:type="dxa"/>
            <w:tcBorders>
              <w:top w:val="single" w:sz="4" w:space="0" w:color="auto"/>
              <w:left w:val="single" w:sz="4" w:space="0" w:color="auto"/>
              <w:bottom w:val="nil"/>
              <w:right w:val="nil"/>
            </w:tcBorders>
            <w:shd w:val="clear" w:color="auto" w:fill="FFFFFF"/>
            <w:vAlign w:val="center"/>
          </w:tcPr>
          <w:p w14:paraId="6695FA8B" w14:textId="77777777" w:rsidR="002854A4" w:rsidRPr="0023730B" w:rsidRDefault="002854A4" w:rsidP="009F280F">
            <w:pPr>
              <w:pStyle w:val="Tabletext"/>
              <w:jc w:val="center"/>
              <w:rPr>
                <w:i/>
                <w:lang w:val="ru-RU"/>
              </w:rPr>
            </w:pPr>
            <w:r w:rsidRPr="0023730B">
              <w:rPr>
                <w:lang w:val="ru-RU"/>
              </w:rPr>
              <w:t>1/4</w:t>
            </w:r>
          </w:p>
        </w:tc>
        <w:tc>
          <w:tcPr>
            <w:tcW w:w="2368" w:type="dxa"/>
            <w:tcBorders>
              <w:top w:val="single" w:sz="4" w:space="0" w:color="auto"/>
              <w:left w:val="single" w:sz="4" w:space="0" w:color="auto"/>
              <w:bottom w:val="nil"/>
              <w:right w:val="nil"/>
            </w:tcBorders>
            <w:shd w:val="clear" w:color="auto" w:fill="FFFFFF"/>
          </w:tcPr>
          <w:p w14:paraId="22B99CBC" w14:textId="77777777" w:rsidR="002854A4" w:rsidRPr="0023730B" w:rsidRDefault="002854A4" w:rsidP="009F280F">
            <w:pPr>
              <w:pStyle w:val="Tabletext"/>
              <w:jc w:val="center"/>
              <w:rPr>
                <w:lang w:val="ru-RU"/>
              </w:rPr>
            </w:pPr>
            <w:r w:rsidRPr="0023730B">
              <w:rPr>
                <w:lang w:val="ru-RU"/>
              </w:rPr>
              <w:t>36</w:t>
            </w:r>
          </w:p>
        </w:tc>
        <w:tc>
          <w:tcPr>
            <w:tcW w:w="2173" w:type="dxa"/>
            <w:tcBorders>
              <w:top w:val="single" w:sz="4" w:space="0" w:color="auto"/>
              <w:left w:val="single" w:sz="4" w:space="0" w:color="auto"/>
              <w:bottom w:val="nil"/>
              <w:right w:val="single" w:sz="4" w:space="0" w:color="auto"/>
            </w:tcBorders>
            <w:shd w:val="clear" w:color="auto" w:fill="FFFFFF"/>
          </w:tcPr>
          <w:p w14:paraId="45BEA3E6" w14:textId="77777777" w:rsidR="002854A4" w:rsidRPr="0023730B" w:rsidRDefault="002854A4" w:rsidP="009F280F">
            <w:pPr>
              <w:pStyle w:val="Tabletext"/>
              <w:jc w:val="center"/>
              <w:rPr>
                <w:lang w:val="ru-RU"/>
              </w:rPr>
            </w:pPr>
            <w:r w:rsidRPr="0023730B">
              <w:rPr>
                <w:lang w:val="ru-RU"/>
              </w:rPr>
              <w:t>39,6</w:t>
            </w:r>
          </w:p>
        </w:tc>
      </w:tr>
      <w:tr w:rsidR="002854A4" w:rsidRPr="0023730B" w14:paraId="02F74052" w14:textId="77777777" w:rsidTr="009F280F">
        <w:tc>
          <w:tcPr>
            <w:tcW w:w="2273" w:type="dxa"/>
            <w:tcBorders>
              <w:top w:val="single" w:sz="4" w:space="0" w:color="auto"/>
              <w:left w:val="single" w:sz="4" w:space="0" w:color="auto"/>
              <w:bottom w:val="nil"/>
              <w:right w:val="nil"/>
            </w:tcBorders>
            <w:shd w:val="clear" w:color="auto" w:fill="FFFFFF"/>
            <w:vAlign w:val="center"/>
          </w:tcPr>
          <w:p w14:paraId="20ECAA21" w14:textId="77777777" w:rsidR="002854A4" w:rsidRPr="0023730B" w:rsidRDefault="002854A4" w:rsidP="009F280F">
            <w:pPr>
              <w:pStyle w:val="Tabletext"/>
              <w:jc w:val="center"/>
              <w:rPr>
                <w:lang w:val="ru-RU"/>
              </w:rPr>
            </w:pPr>
            <w:r w:rsidRPr="0023730B">
              <w:rPr>
                <w:lang w:val="ru-RU"/>
              </w:rPr>
              <w:t>QPSK</w:t>
            </w:r>
          </w:p>
        </w:tc>
        <w:tc>
          <w:tcPr>
            <w:tcW w:w="2835" w:type="dxa"/>
            <w:tcBorders>
              <w:top w:val="single" w:sz="4" w:space="0" w:color="auto"/>
              <w:left w:val="single" w:sz="4" w:space="0" w:color="auto"/>
              <w:bottom w:val="nil"/>
              <w:right w:val="nil"/>
            </w:tcBorders>
            <w:shd w:val="clear" w:color="auto" w:fill="FFFFFF"/>
            <w:vAlign w:val="center"/>
          </w:tcPr>
          <w:p w14:paraId="324787C2" w14:textId="77777777" w:rsidR="002854A4" w:rsidRPr="0023730B" w:rsidRDefault="002854A4" w:rsidP="009F280F">
            <w:pPr>
              <w:pStyle w:val="Tabletext"/>
              <w:jc w:val="center"/>
              <w:rPr>
                <w:i/>
                <w:lang w:val="ru-RU"/>
              </w:rPr>
            </w:pPr>
            <w:r w:rsidRPr="0023730B">
              <w:rPr>
                <w:lang w:val="ru-RU"/>
              </w:rPr>
              <w:t>1/3</w:t>
            </w:r>
          </w:p>
        </w:tc>
        <w:tc>
          <w:tcPr>
            <w:tcW w:w="2368" w:type="dxa"/>
            <w:tcBorders>
              <w:top w:val="single" w:sz="4" w:space="0" w:color="auto"/>
              <w:left w:val="single" w:sz="4" w:space="0" w:color="auto"/>
              <w:bottom w:val="nil"/>
              <w:right w:val="nil"/>
            </w:tcBorders>
            <w:shd w:val="clear" w:color="auto" w:fill="FFFFFF"/>
          </w:tcPr>
          <w:p w14:paraId="7D2FFA29" w14:textId="77777777" w:rsidR="002854A4" w:rsidRPr="0023730B" w:rsidRDefault="002854A4" w:rsidP="009F280F">
            <w:pPr>
              <w:pStyle w:val="Tabletext"/>
              <w:jc w:val="center"/>
              <w:rPr>
                <w:lang w:val="ru-RU"/>
              </w:rPr>
            </w:pPr>
            <w:r w:rsidRPr="0023730B">
              <w:rPr>
                <w:lang w:val="ru-RU"/>
              </w:rPr>
              <w:t>48</w:t>
            </w:r>
          </w:p>
        </w:tc>
        <w:tc>
          <w:tcPr>
            <w:tcW w:w="2173" w:type="dxa"/>
            <w:tcBorders>
              <w:top w:val="single" w:sz="4" w:space="0" w:color="auto"/>
              <w:left w:val="single" w:sz="4" w:space="0" w:color="auto"/>
              <w:bottom w:val="nil"/>
              <w:right w:val="single" w:sz="4" w:space="0" w:color="auto"/>
            </w:tcBorders>
            <w:shd w:val="clear" w:color="auto" w:fill="FFFFFF"/>
          </w:tcPr>
          <w:p w14:paraId="349CEB2F" w14:textId="77777777" w:rsidR="002854A4" w:rsidRPr="0023730B" w:rsidRDefault="002854A4" w:rsidP="009F280F">
            <w:pPr>
              <w:pStyle w:val="Tabletext"/>
              <w:jc w:val="center"/>
              <w:rPr>
                <w:lang w:val="ru-RU"/>
              </w:rPr>
            </w:pPr>
            <w:r w:rsidRPr="0023730B">
              <w:rPr>
                <w:lang w:val="ru-RU"/>
              </w:rPr>
              <w:t>52,8</w:t>
            </w:r>
          </w:p>
        </w:tc>
      </w:tr>
      <w:tr w:rsidR="002854A4" w:rsidRPr="0023730B" w14:paraId="70761D8F" w14:textId="77777777" w:rsidTr="009F280F">
        <w:tc>
          <w:tcPr>
            <w:tcW w:w="2273" w:type="dxa"/>
            <w:tcBorders>
              <w:top w:val="single" w:sz="4" w:space="0" w:color="auto"/>
              <w:left w:val="single" w:sz="4" w:space="0" w:color="auto"/>
              <w:bottom w:val="nil"/>
              <w:right w:val="nil"/>
            </w:tcBorders>
            <w:shd w:val="clear" w:color="auto" w:fill="FFFFFF"/>
            <w:vAlign w:val="center"/>
          </w:tcPr>
          <w:p w14:paraId="626B3FE3" w14:textId="77777777" w:rsidR="002854A4" w:rsidRPr="0023730B" w:rsidRDefault="002854A4" w:rsidP="009F280F">
            <w:pPr>
              <w:pStyle w:val="Tabletext"/>
              <w:jc w:val="center"/>
              <w:rPr>
                <w:lang w:val="ru-RU"/>
              </w:rPr>
            </w:pPr>
            <w:r w:rsidRPr="0023730B">
              <w:rPr>
                <w:lang w:val="ru-RU"/>
              </w:rPr>
              <w:t>QPSK</w:t>
            </w:r>
          </w:p>
        </w:tc>
        <w:tc>
          <w:tcPr>
            <w:tcW w:w="2835" w:type="dxa"/>
            <w:tcBorders>
              <w:top w:val="single" w:sz="4" w:space="0" w:color="auto"/>
              <w:left w:val="single" w:sz="4" w:space="0" w:color="auto"/>
              <w:bottom w:val="nil"/>
              <w:right w:val="nil"/>
            </w:tcBorders>
            <w:shd w:val="clear" w:color="auto" w:fill="FFFFFF"/>
            <w:vAlign w:val="center"/>
          </w:tcPr>
          <w:p w14:paraId="477EC6DA" w14:textId="77777777" w:rsidR="002854A4" w:rsidRPr="0023730B" w:rsidRDefault="002854A4" w:rsidP="009F280F">
            <w:pPr>
              <w:pStyle w:val="Tabletext"/>
              <w:jc w:val="center"/>
              <w:rPr>
                <w:i/>
                <w:lang w:val="ru-RU"/>
              </w:rPr>
            </w:pPr>
            <w:r w:rsidRPr="0023730B">
              <w:rPr>
                <w:lang w:val="ru-RU"/>
              </w:rPr>
              <w:t>1/2</w:t>
            </w:r>
          </w:p>
        </w:tc>
        <w:tc>
          <w:tcPr>
            <w:tcW w:w="2368" w:type="dxa"/>
            <w:tcBorders>
              <w:top w:val="single" w:sz="4" w:space="0" w:color="auto"/>
              <w:left w:val="single" w:sz="4" w:space="0" w:color="auto"/>
              <w:bottom w:val="nil"/>
              <w:right w:val="nil"/>
            </w:tcBorders>
            <w:shd w:val="clear" w:color="auto" w:fill="FFFFFF"/>
          </w:tcPr>
          <w:p w14:paraId="659F6C70" w14:textId="77777777" w:rsidR="002854A4" w:rsidRPr="0023730B" w:rsidRDefault="002854A4" w:rsidP="009F280F">
            <w:pPr>
              <w:pStyle w:val="Tabletext"/>
              <w:jc w:val="center"/>
              <w:rPr>
                <w:lang w:val="ru-RU"/>
              </w:rPr>
            </w:pPr>
            <w:r w:rsidRPr="0023730B">
              <w:rPr>
                <w:lang w:val="ru-RU"/>
              </w:rPr>
              <w:t>72</w:t>
            </w:r>
          </w:p>
        </w:tc>
        <w:tc>
          <w:tcPr>
            <w:tcW w:w="2173" w:type="dxa"/>
            <w:tcBorders>
              <w:top w:val="single" w:sz="4" w:space="0" w:color="auto"/>
              <w:left w:val="single" w:sz="4" w:space="0" w:color="auto"/>
              <w:bottom w:val="nil"/>
              <w:right w:val="single" w:sz="4" w:space="0" w:color="auto"/>
            </w:tcBorders>
            <w:shd w:val="clear" w:color="auto" w:fill="FFFFFF"/>
          </w:tcPr>
          <w:p w14:paraId="300FFD53" w14:textId="77777777" w:rsidR="002854A4" w:rsidRPr="0023730B" w:rsidRDefault="002854A4" w:rsidP="009F280F">
            <w:pPr>
              <w:pStyle w:val="Tabletext"/>
              <w:jc w:val="center"/>
              <w:rPr>
                <w:lang w:val="ru-RU"/>
              </w:rPr>
            </w:pPr>
            <w:r w:rsidRPr="0023730B">
              <w:rPr>
                <w:lang w:val="ru-RU"/>
              </w:rPr>
              <w:t>79,2</w:t>
            </w:r>
          </w:p>
        </w:tc>
      </w:tr>
      <w:tr w:rsidR="002854A4" w:rsidRPr="0023730B" w14:paraId="7AE75CCC" w14:textId="77777777" w:rsidTr="009F280F">
        <w:tc>
          <w:tcPr>
            <w:tcW w:w="2273" w:type="dxa"/>
            <w:tcBorders>
              <w:top w:val="single" w:sz="4" w:space="0" w:color="auto"/>
              <w:left w:val="single" w:sz="4" w:space="0" w:color="auto"/>
              <w:bottom w:val="single" w:sz="4" w:space="0" w:color="auto"/>
              <w:right w:val="nil"/>
            </w:tcBorders>
            <w:shd w:val="clear" w:color="auto" w:fill="FFFFFF"/>
            <w:vAlign w:val="center"/>
          </w:tcPr>
          <w:p w14:paraId="7E58F0EE" w14:textId="77777777" w:rsidR="002854A4" w:rsidRPr="0023730B" w:rsidRDefault="002854A4" w:rsidP="009F280F">
            <w:pPr>
              <w:pStyle w:val="Tabletext"/>
              <w:jc w:val="center"/>
              <w:rPr>
                <w:lang w:val="ru-RU"/>
              </w:rPr>
            </w:pPr>
            <w:r w:rsidRPr="0023730B">
              <w:rPr>
                <w:lang w:val="ru-RU"/>
              </w:rPr>
              <w:t>QPSK</w:t>
            </w:r>
          </w:p>
        </w:tc>
        <w:tc>
          <w:tcPr>
            <w:tcW w:w="2835" w:type="dxa"/>
            <w:tcBorders>
              <w:top w:val="single" w:sz="4" w:space="0" w:color="auto"/>
              <w:left w:val="single" w:sz="4" w:space="0" w:color="auto"/>
              <w:bottom w:val="single" w:sz="4" w:space="0" w:color="auto"/>
              <w:right w:val="nil"/>
            </w:tcBorders>
            <w:shd w:val="clear" w:color="auto" w:fill="FFFFFF"/>
            <w:vAlign w:val="center"/>
          </w:tcPr>
          <w:p w14:paraId="351FCF93" w14:textId="77777777" w:rsidR="002854A4" w:rsidRPr="0023730B" w:rsidRDefault="002854A4" w:rsidP="009F280F">
            <w:pPr>
              <w:pStyle w:val="Tabletext"/>
              <w:jc w:val="center"/>
              <w:rPr>
                <w:i/>
                <w:lang w:val="ru-RU"/>
              </w:rPr>
            </w:pPr>
            <w:r w:rsidRPr="0023730B">
              <w:rPr>
                <w:lang w:val="ru-RU"/>
              </w:rPr>
              <w:t>3/4</w:t>
            </w:r>
          </w:p>
        </w:tc>
        <w:tc>
          <w:tcPr>
            <w:tcW w:w="2368" w:type="dxa"/>
            <w:tcBorders>
              <w:top w:val="single" w:sz="4" w:space="0" w:color="auto"/>
              <w:left w:val="single" w:sz="4" w:space="0" w:color="auto"/>
              <w:bottom w:val="single" w:sz="4" w:space="0" w:color="auto"/>
              <w:right w:val="nil"/>
            </w:tcBorders>
            <w:shd w:val="clear" w:color="auto" w:fill="FFFFFF"/>
          </w:tcPr>
          <w:p w14:paraId="206B10A6" w14:textId="77777777" w:rsidR="002854A4" w:rsidRPr="0023730B" w:rsidRDefault="002854A4" w:rsidP="009F280F">
            <w:pPr>
              <w:pStyle w:val="Tabletext"/>
              <w:jc w:val="center"/>
              <w:rPr>
                <w:lang w:val="ru-RU"/>
              </w:rPr>
            </w:pPr>
            <w:r w:rsidRPr="0023730B">
              <w:rPr>
                <w:lang w:val="ru-RU"/>
              </w:rPr>
              <w:t>108</w:t>
            </w:r>
          </w:p>
        </w:tc>
        <w:tc>
          <w:tcPr>
            <w:tcW w:w="2173" w:type="dxa"/>
            <w:tcBorders>
              <w:top w:val="single" w:sz="4" w:space="0" w:color="auto"/>
              <w:left w:val="single" w:sz="4" w:space="0" w:color="auto"/>
              <w:bottom w:val="single" w:sz="4" w:space="0" w:color="auto"/>
              <w:right w:val="single" w:sz="4" w:space="0" w:color="auto"/>
            </w:tcBorders>
            <w:shd w:val="clear" w:color="auto" w:fill="FFFFFF"/>
          </w:tcPr>
          <w:p w14:paraId="466A6667" w14:textId="77777777" w:rsidR="002854A4" w:rsidRPr="0023730B" w:rsidRDefault="002854A4" w:rsidP="009F280F">
            <w:pPr>
              <w:pStyle w:val="Tabletext"/>
              <w:jc w:val="center"/>
              <w:rPr>
                <w:lang w:val="ru-RU"/>
              </w:rPr>
            </w:pPr>
            <w:r w:rsidRPr="0023730B">
              <w:rPr>
                <w:lang w:val="ru-RU"/>
              </w:rPr>
              <w:t>118,8</w:t>
            </w:r>
          </w:p>
        </w:tc>
      </w:tr>
      <w:tr w:rsidR="002854A4" w:rsidRPr="0023730B" w14:paraId="08078C43" w14:textId="77777777" w:rsidTr="009F280F">
        <w:tc>
          <w:tcPr>
            <w:tcW w:w="2273" w:type="dxa"/>
            <w:tcBorders>
              <w:top w:val="single" w:sz="4" w:space="0" w:color="auto"/>
              <w:left w:val="single" w:sz="4" w:space="0" w:color="auto"/>
              <w:bottom w:val="single" w:sz="4" w:space="0" w:color="auto"/>
              <w:right w:val="nil"/>
            </w:tcBorders>
            <w:shd w:val="clear" w:color="auto" w:fill="FFFFFF"/>
            <w:vAlign w:val="center"/>
          </w:tcPr>
          <w:p w14:paraId="18E00715" w14:textId="77777777" w:rsidR="002854A4" w:rsidRPr="0023730B" w:rsidRDefault="002854A4" w:rsidP="009F280F">
            <w:pPr>
              <w:pStyle w:val="Tabletext"/>
              <w:jc w:val="center"/>
              <w:rPr>
                <w:lang w:val="ru-RU"/>
              </w:rPr>
            </w:pPr>
            <w:r w:rsidRPr="0023730B">
              <w:rPr>
                <w:lang w:val="ru-RU"/>
              </w:rPr>
              <w:t>16-QAM</w:t>
            </w:r>
          </w:p>
        </w:tc>
        <w:tc>
          <w:tcPr>
            <w:tcW w:w="2835" w:type="dxa"/>
            <w:tcBorders>
              <w:top w:val="single" w:sz="4" w:space="0" w:color="auto"/>
              <w:left w:val="single" w:sz="4" w:space="0" w:color="auto"/>
              <w:bottom w:val="single" w:sz="4" w:space="0" w:color="auto"/>
              <w:right w:val="nil"/>
            </w:tcBorders>
            <w:shd w:val="clear" w:color="auto" w:fill="FFFFFF"/>
            <w:vAlign w:val="center"/>
          </w:tcPr>
          <w:p w14:paraId="657C659A" w14:textId="77777777" w:rsidR="002854A4" w:rsidRPr="0023730B" w:rsidRDefault="002854A4" w:rsidP="009F280F">
            <w:pPr>
              <w:pStyle w:val="Tabletext"/>
              <w:jc w:val="center"/>
              <w:rPr>
                <w:i/>
                <w:lang w:val="ru-RU"/>
              </w:rPr>
            </w:pPr>
            <w:r w:rsidRPr="0023730B">
              <w:rPr>
                <w:lang w:val="ru-RU"/>
              </w:rPr>
              <w:t>1/4</w:t>
            </w:r>
          </w:p>
        </w:tc>
        <w:tc>
          <w:tcPr>
            <w:tcW w:w="2368" w:type="dxa"/>
            <w:tcBorders>
              <w:top w:val="single" w:sz="4" w:space="0" w:color="auto"/>
              <w:left w:val="single" w:sz="4" w:space="0" w:color="auto"/>
              <w:bottom w:val="single" w:sz="4" w:space="0" w:color="auto"/>
              <w:right w:val="nil"/>
            </w:tcBorders>
            <w:shd w:val="clear" w:color="auto" w:fill="FFFFFF"/>
          </w:tcPr>
          <w:p w14:paraId="7052AEE4" w14:textId="77777777" w:rsidR="002854A4" w:rsidRPr="0023730B" w:rsidRDefault="002854A4" w:rsidP="009F280F">
            <w:pPr>
              <w:pStyle w:val="Tabletext"/>
              <w:jc w:val="center"/>
              <w:rPr>
                <w:lang w:val="ru-RU"/>
              </w:rPr>
            </w:pPr>
            <w:r w:rsidRPr="0023730B">
              <w:rPr>
                <w:lang w:val="ru-RU"/>
              </w:rPr>
              <w:t>72</w:t>
            </w:r>
          </w:p>
        </w:tc>
        <w:tc>
          <w:tcPr>
            <w:tcW w:w="2173" w:type="dxa"/>
            <w:tcBorders>
              <w:top w:val="single" w:sz="4" w:space="0" w:color="auto"/>
              <w:left w:val="single" w:sz="4" w:space="0" w:color="auto"/>
              <w:bottom w:val="single" w:sz="4" w:space="0" w:color="auto"/>
              <w:right w:val="single" w:sz="4" w:space="0" w:color="auto"/>
            </w:tcBorders>
            <w:shd w:val="clear" w:color="auto" w:fill="FFFFFF"/>
          </w:tcPr>
          <w:p w14:paraId="2F0C5AE3" w14:textId="77777777" w:rsidR="002854A4" w:rsidRPr="0023730B" w:rsidRDefault="002854A4" w:rsidP="009F280F">
            <w:pPr>
              <w:pStyle w:val="Tabletext"/>
              <w:jc w:val="center"/>
              <w:rPr>
                <w:lang w:val="ru-RU"/>
              </w:rPr>
            </w:pPr>
            <w:r w:rsidRPr="0023730B">
              <w:rPr>
                <w:lang w:val="ru-RU"/>
              </w:rPr>
              <w:t>79,2</w:t>
            </w:r>
          </w:p>
        </w:tc>
      </w:tr>
      <w:tr w:rsidR="002854A4" w:rsidRPr="0023730B" w14:paraId="414162FB" w14:textId="77777777" w:rsidTr="009F280F">
        <w:tc>
          <w:tcPr>
            <w:tcW w:w="2273" w:type="dxa"/>
            <w:tcBorders>
              <w:top w:val="single" w:sz="4" w:space="0" w:color="auto"/>
              <w:left w:val="single" w:sz="4" w:space="0" w:color="auto"/>
              <w:bottom w:val="nil"/>
              <w:right w:val="nil"/>
            </w:tcBorders>
            <w:shd w:val="clear" w:color="auto" w:fill="FFFFFF"/>
            <w:vAlign w:val="center"/>
          </w:tcPr>
          <w:p w14:paraId="77C7B844" w14:textId="77777777" w:rsidR="002854A4" w:rsidRPr="0023730B" w:rsidRDefault="002854A4" w:rsidP="009F280F">
            <w:pPr>
              <w:pStyle w:val="Tabletext"/>
              <w:jc w:val="center"/>
              <w:rPr>
                <w:lang w:val="ru-RU"/>
              </w:rPr>
            </w:pPr>
            <w:r w:rsidRPr="0023730B">
              <w:rPr>
                <w:lang w:val="ru-RU"/>
              </w:rPr>
              <w:t>16-QAM</w:t>
            </w:r>
          </w:p>
        </w:tc>
        <w:tc>
          <w:tcPr>
            <w:tcW w:w="2835" w:type="dxa"/>
            <w:tcBorders>
              <w:top w:val="single" w:sz="4" w:space="0" w:color="auto"/>
              <w:left w:val="single" w:sz="4" w:space="0" w:color="auto"/>
              <w:bottom w:val="nil"/>
              <w:right w:val="nil"/>
            </w:tcBorders>
            <w:shd w:val="clear" w:color="auto" w:fill="FFFFFF"/>
            <w:vAlign w:val="center"/>
          </w:tcPr>
          <w:p w14:paraId="43F4F786" w14:textId="77777777" w:rsidR="002854A4" w:rsidRPr="0023730B" w:rsidRDefault="002854A4" w:rsidP="009F280F">
            <w:pPr>
              <w:pStyle w:val="Tabletext"/>
              <w:jc w:val="center"/>
              <w:rPr>
                <w:i/>
                <w:lang w:val="ru-RU"/>
              </w:rPr>
            </w:pPr>
            <w:r w:rsidRPr="0023730B">
              <w:rPr>
                <w:lang w:val="ru-RU"/>
              </w:rPr>
              <w:t>1/3</w:t>
            </w:r>
          </w:p>
        </w:tc>
        <w:tc>
          <w:tcPr>
            <w:tcW w:w="2368" w:type="dxa"/>
            <w:tcBorders>
              <w:top w:val="single" w:sz="4" w:space="0" w:color="auto"/>
              <w:left w:val="single" w:sz="4" w:space="0" w:color="auto"/>
              <w:bottom w:val="nil"/>
              <w:right w:val="nil"/>
            </w:tcBorders>
            <w:shd w:val="clear" w:color="auto" w:fill="FFFFFF"/>
          </w:tcPr>
          <w:p w14:paraId="27C89C09" w14:textId="77777777" w:rsidR="002854A4" w:rsidRPr="0023730B" w:rsidRDefault="002854A4" w:rsidP="009F280F">
            <w:pPr>
              <w:pStyle w:val="Tabletext"/>
              <w:jc w:val="center"/>
              <w:rPr>
                <w:lang w:val="ru-RU"/>
              </w:rPr>
            </w:pPr>
            <w:r w:rsidRPr="0023730B">
              <w:rPr>
                <w:lang w:val="ru-RU"/>
              </w:rPr>
              <w:t>96</w:t>
            </w:r>
          </w:p>
        </w:tc>
        <w:tc>
          <w:tcPr>
            <w:tcW w:w="2173" w:type="dxa"/>
            <w:tcBorders>
              <w:top w:val="single" w:sz="4" w:space="0" w:color="auto"/>
              <w:left w:val="single" w:sz="4" w:space="0" w:color="auto"/>
              <w:bottom w:val="nil"/>
              <w:right w:val="single" w:sz="4" w:space="0" w:color="auto"/>
            </w:tcBorders>
            <w:shd w:val="clear" w:color="auto" w:fill="FFFFFF"/>
          </w:tcPr>
          <w:p w14:paraId="5616BC44" w14:textId="77777777" w:rsidR="002854A4" w:rsidRPr="0023730B" w:rsidRDefault="002854A4" w:rsidP="009F280F">
            <w:pPr>
              <w:pStyle w:val="Tabletext"/>
              <w:jc w:val="center"/>
              <w:rPr>
                <w:lang w:val="ru-RU"/>
              </w:rPr>
            </w:pPr>
            <w:r w:rsidRPr="0023730B">
              <w:rPr>
                <w:lang w:val="ru-RU"/>
              </w:rPr>
              <w:t>105,6</w:t>
            </w:r>
          </w:p>
        </w:tc>
      </w:tr>
      <w:tr w:rsidR="002854A4" w:rsidRPr="0023730B" w14:paraId="52308A28" w14:textId="77777777" w:rsidTr="009F280F">
        <w:tc>
          <w:tcPr>
            <w:tcW w:w="2273" w:type="dxa"/>
            <w:tcBorders>
              <w:top w:val="single" w:sz="4" w:space="0" w:color="auto"/>
              <w:left w:val="single" w:sz="4" w:space="0" w:color="auto"/>
              <w:bottom w:val="nil"/>
              <w:right w:val="nil"/>
            </w:tcBorders>
            <w:shd w:val="clear" w:color="auto" w:fill="FFFFFF"/>
            <w:vAlign w:val="center"/>
          </w:tcPr>
          <w:p w14:paraId="047F0EB4" w14:textId="77777777" w:rsidR="002854A4" w:rsidRPr="0023730B" w:rsidRDefault="002854A4" w:rsidP="009F280F">
            <w:pPr>
              <w:pStyle w:val="Tabletext"/>
              <w:jc w:val="center"/>
              <w:rPr>
                <w:lang w:val="ru-RU"/>
              </w:rPr>
            </w:pPr>
            <w:r w:rsidRPr="0023730B">
              <w:rPr>
                <w:lang w:val="ru-RU"/>
              </w:rPr>
              <w:t>16-QAM</w:t>
            </w:r>
          </w:p>
        </w:tc>
        <w:tc>
          <w:tcPr>
            <w:tcW w:w="2835" w:type="dxa"/>
            <w:tcBorders>
              <w:top w:val="single" w:sz="4" w:space="0" w:color="auto"/>
              <w:left w:val="single" w:sz="4" w:space="0" w:color="auto"/>
              <w:bottom w:val="nil"/>
              <w:right w:val="nil"/>
            </w:tcBorders>
            <w:shd w:val="clear" w:color="auto" w:fill="FFFFFF"/>
            <w:vAlign w:val="center"/>
          </w:tcPr>
          <w:p w14:paraId="1963C8DD" w14:textId="77777777" w:rsidR="002854A4" w:rsidRPr="0023730B" w:rsidRDefault="002854A4" w:rsidP="009F280F">
            <w:pPr>
              <w:pStyle w:val="Tabletext"/>
              <w:jc w:val="center"/>
              <w:rPr>
                <w:i/>
                <w:lang w:val="ru-RU"/>
              </w:rPr>
            </w:pPr>
            <w:r w:rsidRPr="0023730B">
              <w:rPr>
                <w:lang w:val="ru-RU"/>
              </w:rPr>
              <w:t>1/2</w:t>
            </w:r>
          </w:p>
        </w:tc>
        <w:tc>
          <w:tcPr>
            <w:tcW w:w="2368" w:type="dxa"/>
            <w:tcBorders>
              <w:top w:val="single" w:sz="4" w:space="0" w:color="auto"/>
              <w:left w:val="single" w:sz="4" w:space="0" w:color="auto"/>
              <w:bottom w:val="nil"/>
              <w:right w:val="nil"/>
            </w:tcBorders>
            <w:shd w:val="clear" w:color="auto" w:fill="FFFFFF"/>
          </w:tcPr>
          <w:p w14:paraId="241D85FA" w14:textId="77777777" w:rsidR="002854A4" w:rsidRPr="0023730B" w:rsidRDefault="002854A4" w:rsidP="009F280F">
            <w:pPr>
              <w:pStyle w:val="Tabletext"/>
              <w:jc w:val="center"/>
              <w:rPr>
                <w:lang w:val="ru-RU"/>
              </w:rPr>
            </w:pPr>
            <w:r w:rsidRPr="0023730B">
              <w:rPr>
                <w:lang w:val="ru-RU"/>
              </w:rPr>
              <w:t>144</w:t>
            </w:r>
          </w:p>
        </w:tc>
        <w:tc>
          <w:tcPr>
            <w:tcW w:w="2173" w:type="dxa"/>
            <w:tcBorders>
              <w:top w:val="single" w:sz="4" w:space="0" w:color="auto"/>
              <w:left w:val="single" w:sz="4" w:space="0" w:color="auto"/>
              <w:bottom w:val="nil"/>
              <w:right w:val="single" w:sz="4" w:space="0" w:color="auto"/>
            </w:tcBorders>
            <w:shd w:val="clear" w:color="auto" w:fill="FFFFFF"/>
          </w:tcPr>
          <w:p w14:paraId="1BA98A6F" w14:textId="77777777" w:rsidR="002854A4" w:rsidRPr="0023730B" w:rsidRDefault="002854A4" w:rsidP="009F280F">
            <w:pPr>
              <w:pStyle w:val="Tabletext"/>
              <w:jc w:val="center"/>
              <w:rPr>
                <w:lang w:val="ru-RU"/>
              </w:rPr>
            </w:pPr>
            <w:r w:rsidRPr="0023730B">
              <w:rPr>
                <w:lang w:val="ru-RU"/>
              </w:rPr>
              <w:t>158,4</w:t>
            </w:r>
          </w:p>
        </w:tc>
      </w:tr>
      <w:tr w:rsidR="002854A4" w:rsidRPr="0023730B" w14:paraId="506971DE" w14:textId="77777777" w:rsidTr="009F280F">
        <w:tc>
          <w:tcPr>
            <w:tcW w:w="2273" w:type="dxa"/>
            <w:tcBorders>
              <w:top w:val="single" w:sz="4" w:space="0" w:color="auto"/>
              <w:left w:val="single" w:sz="4" w:space="0" w:color="auto"/>
              <w:bottom w:val="nil"/>
              <w:right w:val="nil"/>
            </w:tcBorders>
            <w:shd w:val="clear" w:color="auto" w:fill="FFFFFF"/>
            <w:vAlign w:val="center"/>
          </w:tcPr>
          <w:p w14:paraId="2B310576" w14:textId="77777777" w:rsidR="002854A4" w:rsidRPr="0023730B" w:rsidRDefault="002854A4" w:rsidP="009F280F">
            <w:pPr>
              <w:pStyle w:val="Tabletext"/>
              <w:jc w:val="center"/>
              <w:rPr>
                <w:lang w:val="ru-RU"/>
              </w:rPr>
            </w:pPr>
            <w:r w:rsidRPr="0023730B">
              <w:rPr>
                <w:lang w:val="ru-RU"/>
              </w:rPr>
              <w:t>16-QAM</w:t>
            </w:r>
          </w:p>
        </w:tc>
        <w:tc>
          <w:tcPr>
            <w:tcW w:w="2835" w:type="dxa"/>
            <w:tcBorders>
              <w:top w:val="single" w:sz="4" w:space="0" w:color="auto"/>
              <w:left w:val="single" w:sz="4" w:space="0" w:color="auto"/>
              <w:bottom w:val="nil"/>
              <w:right w:val="nil"/>
            </w:tcBorders>
            <w:shd w:val="clear" w:color="auto" w:fill="FFFFFF"/>
            <w:vAlign w:val="center"/>
          </w:tcPr>
          <w:p w14:paraId="12AB4D0C" w14:textId="77777777" w:rsidR="002854A4" w:rsidRPr="0023730B" w:rsidRDefault="002854A4" w:rsidP="009F280F">
            <w:pPr>
              <w:pStyle w:val="Tabletext"/>
              <w:jc w:val="center"/>
              <w:rPr>
                <w:i/>
                <w:lang w:val="ru-RU"/>
              </w:rPr>
            </w:pPr>
            <w:r w:rsidRPr="0023730B">
              <w:rPr>
                <w:lang w:val="ru-RU"/>
              </w:rPr>
              <w:t>3/4</w:t>
            </w:r>
          </w:p>
        </w:tc>
        <w:tc>
          <w:tcPr>
            <w:tcW w:w="2368" w:type="dxa"/>
            <w:tcBorders>
              <w:top w:val="single" w:sz="4" w:space="0" w:color="auto"/>
              <w:left w:val="single" w:sz="4" w:space="0" w:color="auto"/>
              <w:bottom w:val="nil"/>
              <w:right w:val="nil"/>
            </w:tcBorders>
            <w:shd w:val="clear" w:color="auto" w:fill="FFFFFF"/>
          </w:tcPr>
          <w:p w14:paraId="50B77C48" w14:textId="77777777" w:rsidR="002854A4" w:rsidRPr="0023730B" w:rsidRDefault="002854A4" w:rsidP="009F280F">
            <w:pPr>
              <w:pStyle w:val="Tabletext"/>
              <w:jc w:val="center"/>
              <w:rPr>
                <w:lang w:val="ru-RU"/>
              </w:rPr>
            </w:pPr>
            <w:r w:rsidRPr="0023730B">
              <w:rPr>
                <w:lang w:val="ru-RU"/>
              </w:rPr>
              <w:t>216</w:t>
            </w:r>
          </w:p>
        </w:tc>
        <w:tc>
          <w:tcPr>
            <w:tcW w:w="2173" w:type="dxa"/>
            <w:tcBorders>
              <w:top w:val="single" w:sz="4" w:space="0" w:color="auto"/>
              <w:left w:val="single" w:sz="4" w:space="0" w:color="auto"/>
              <w:bottom w:val="nil"/>
              <w:right w:val="single" w:sz="4" w:space="0" w:color="auto"/>
            </w:tcBorders>
            <w:shd w:val="clear" w:color="auto" w:fill="FFFFFF"/>
          </w:tcPr>
          <w:p w14:paraId="2A27B577" w14:textId="77777777" w:rsidR="002854A4" w:rsidRPr="0023730B" w:rsidRDefault="002854A4" w:rsidP="009F280F">
            <w:pPr>
              <w:pStyle w:val="Tabletext"/>
              <w:jc w:val="center"/>
              <w:rPr>
                <w:lang w:val="ru-RU"/>
              </w:rPr>
            </w:pPr>
            <w:r w:rsidRPr="0023730B">
              <w:rPr>
                <w:lang w:val="ru-RU"/>
              </w:rPr>
              <w:t>237,6</w:t>
            </w:r>
          </w:p>
        </w:tc>
      </w:tr>
      <w:tr w:rsidR="002854A4" w:rsidRPr="0023730B" w14:paraId="335E9D51" w14:textId="77777777" w:rsidTr="009F280F">
        <w:tc>
          <w:tcPr>
            <w:tcW w:w="2273" w:type="dxa"/>
            <w:tcBorders>
              <w:top w:val="single" w:sz="4" w:space="0" w:color="auto"/>
              <w:left w:val="single" w:sz="4" w:space="0" w:color="auto"/>
              <w:bottom w:val="nil"/>
              <w:right w:val="nil"/>
            </w:tcBorders>
            <w:shd w:val="clear" w:color="auto" w:fill="FFFFFF"/>
            <w:vAlign w:val="center"/>
          </w:tcPr>
          <w:p w14:paraId="7842311B" w14:textId="77777777" w:rsidR="002854A4" w:rsidRPr="0023730B" w:rsidRDefault="002854A4" w:rsidP="009F280F">
            <w:pPr>
              <w:pStyle w:val="Tabletext"/>
              <w:jc w:val="center"/>
              <w:rPr>
                <w:lang w:val="ru-RU"/>
              </w:rPr>
            </w:pPr>
            <w:r w:rsidRPr="0023730B">
              <w:rPr>
                <w:lang w:val="ru-RU"/>
              </w:rPr>
              <w:t>64-QAM</w:t>
            </w:r>
          </w:p>
        </w:tc>
        <w:tc>
          <w:tcPr>
            <w:tcW w:w="2835" w:type="dxa"/>
            <w:tcBorders>
              <w:top w:val="single" w:sz="4" w:space="0" w:color="auto"/>
              <w:left w:val="single" w:sz="4" w:space="0" w:color="auto"/>
              <w:bottom w:val="nil"/>
              <w:right w:val="nil"/>
            </w:tcBorders>
            <w:shd w:val="clear" w:color="auto" w:fill="FFFFFF"/>
            <w:vAlign w:val="center"/>
          </w:tcPr>
          <w:p w14:paraId="1E62C263" w14:textId="77777777" w:rsidR="002854A4" w:rsidRPr="0023730B" w:rsidRDefault="002854A4" w:rsidP="009F280F">
            <w:pPr>
              <w:pStyle w:val="Tabletext"/>
              <w:jc w:val="center"/>
              <w:rPr>
                <w:i/>
                <w:lang w:val="ru-RU"/>
              </w:rPr>
            </w:pPr>
            <w:r w:rsidRPr="0023730B">
              <w:rPr>
                <w:lang w:val="ru-RU"/>
              </w:rPr>
              <w:t>1/4</w:t>
            </w:r>
          </w:p>
        </w:tc>
        <w:tc>
          <w:tcPr>
            <w:tcW w:w="2368" w:type="dxa"/>
            <w:tcBorders>
              <w:top w:val="single" w:sz="4" w:space="0" w:color="auto"/>
              <w:left w:val="single" w:sz="4" w:space="0" w:color="auto"/>
              <w:bottom w:val="nil"/>
              <w:right w:val="nil"/>
            </w:tcBorders>
            <w:shd w:val="clear" w:color="auto" w:fill="FFFFFF"/>
          </w:tcPr>
          <w:p w14:paraId="4DC800E4" w14:textId="77777777" w:rsidR="002854A4" w:rsidRPr="0023730B" w:rsidRDefault="002854A4" w:rsidP="009F280F">
            <w:pPr>
              <w:pStyle w:val="Tabletext"/>
              <w:jc w:val="center"/>
              <w:rPr>
                <w:lang w:val="ru-RU"/>
              </w:rPr>
            </w:pPr>
            <w:r w:rsidRPr="0023730B">
              <w:rPr>
                <w:lang w:val="ru-RU"/>
              </w:rPr>
              <w:t>108</w:t>
            </w:r>
          </w:p>
        </w:tc>
        <w:tc>
          <w:tcPr>
            <w:tcW w:w="2173" w:type="dxa"/>
            <w:tcBorders>
              <w:top w:val="single" w:sz="4" w:space="0" w:color="auto"/>
              <w:left w:val="single" w:sz="4" w:space="0" w:color="auto"/>
              <w:bottom w:val="nil"/>
              <w:right w:val="single" w:sz="4" w:space="0" w:color="auto"/>
            </w:tcBorders>
            <w:shd w:val="clear" w:color="auto" w:fill="FFFFFF"/>
          </w:tcPr>
          <w:p w14:paraId="0CD71C20" w14:textId="77777777" w:rsidR="002854A4" w:rsidRPr="0023730B" w:rsidRDefault="002854A4" w:rsidP="009F280F">
            <w:pPr>
              <w:pStyle w:val="Tabletext"/>
              <w:jc w:val="center"/>
              <w:rPr>
                <w:lang w:val="ru-RU"/>
              </w:rPr>
            </w:pPr>
            <w:r w:rsidRPr="0023730B">
              <w:rPr>
                <w:lang w:val="ru-RU"/>
              </w:rPr>
              <w:t>118,8</w:t>
            </w:r>
          </w:p>
        </w:tc>
      </w:tr>
      <w:tr w:rsidR="002854A4" w:rsidRPr="0023730B" w14:paraId="4DD35D4A" w14:textId="77777777" w:rsidTr="009F280F">
        <w:tc>
          <w:tcPr>
            <w:tcW w:w="2273" w:type="dxa"/>
            <w:tcBorders>
              <w:top w:val="single" w:sz="4" w:space="0" w:color="auto"/>
              <w:left w:val="single" w:sz="4" w:space="0" w:color="auto"/>
              <w:bottom w:val="nil"/>
              <w:right w:val="nil"/>
            </w:tcBorders>
            <w:shd w:val="clear" w:color="auto" w:fill="FFFFFF"/>
            <w:vAlign w:val="center"/>
          </w:tcPr>
          <w:p w14:paraId="4FC5EDEA" w14:textId="77777777" w:rsidR="002854A4" w:rsidRPr="0023730B" w:rsidRDefault="002854A4" w:rsidP="009F280F">
            <w:pPr>
              <w:pStyle w:val="Tabletext"/>
              <w:jc w:val="center"/>
              <w:rPr>
                <w:lang w:val="ru-RU"/>
              </w:rPr>
            </w:pPr>
            <w:r w:rsidRPr="0023730B">
              <w:rPr>
                <w:lang w:val="ru-RU"/>
              </w:rPr>
              <w:t>64-QAM</w:t>
            </w:r>
          </w:p>
        </w:tc>
        <w:tc>
          <w:tcPr>
            <w:tcW w:w="2835" w:type="dxa"/>
            <w:tcBorders>
              <w:top w:val="single" w:sz="4" w:space="0" w:color="auto"/>
              <w:left w:val="single" w:sz="4" w:space="0" w:color="auto"/>
              <w:bottom w:val="nil"/>
              <w:right w:val="nil"/>
            </w:tcBorders>
            <w:shd w:val="clear" w:color="auto" w:fill="FFFFFF"/>
            <w:vAlign w:val="center"/>
          </w:tcPr>
          <w:p w14:paraId="7744FA67" w14:textId="77777777" w:rsidR="002854A4" w:rsidRPr="0023730B" w:rsidRDefault="002854A4" w:rsidP="009F280F">
            <w:pPr>
              <w:pStyle w:val="Tabletext"/>
              <w:jc w:val="center"/>
              <w:rPr>
                <w:i/>
                <w:lang w:val="ru-RU"/>
              </w:rPr>
            </w:pPr>
            <w:r w:rsidRPr="0023730B">
              <w:rPr>
                <w:lang w:val="ru-RU"/>
              </w:rPr>
              <w:t>1/3</w:t>
            </w:r>
          </w:p>
        </w:tc>
        <w:tc>
          <w:tcPr>
            <w:tcW w:w="2368" w:type="dxa"/>
            <w:tcBorders>
              <w:top w:val="single" w:sz="4" w:space="0" w:color="auto"/>
              <w:left w:val="single" w:sz="4" w:space="0" w:color="auto"/>
              <w:bottom w:val="nil"/>
              <w:right w:val="nil"/>
            </w:tcBorders>
            <w:shd w:val="clear" w:color="auto" w:fill="FFFFFF"/>
          </w:tcPr>
          <w:p w14:paraId="2C473DCD" w14:textId="77777777" w:rsidR="002854A4" w:rsidRPr="0023730B" w:rsidRDefault="002854A4" w:rsidP="009F280F">
            <w:pPr>
              <w:pStyle w:val="Tabletext"/>
              <w:jc w:val="center"/>
              <w:rPr>
                <w:lang w:val="ru-RU"/>
              </w:rPr>
            </w:pPr>
            <w:r w:rsidRPr="0023730B">
              <w:rPr>
                <w:lang w:val="ru-RU"/>
              </w:rPr>
              <w:t>144</w:t>
            </w:r>
          </w:p>
        </w:tc>
        <w:tc>
          <w:tcPr>
            <w:tcW w:w="2173" w:type="dxa"/>
            <w:tcBorders>
              <w:top w:val="single" w:sz="4" w:space="0" w:color="auto"/>
              <w:left w:val="single" w:sz="4" w:space="0" w:color="auto"/>
              <w:bottom w:val="nil"/>
              <w:right w:val="single" w:sz="4" w:space="0" w:color="auto"/>
            </w:tcBorders>
            <w:shd w:val="clear" w:color="auto" w:fill="FFFFFF"/>
          </w:tcPr>
          <w:p w14:paraId="441AA907" w14:textId="77777777" w:rsidR="002854A4" w:rsidRPr="0023730B" w:rsidRDefault="002854A4" w:rsidP="009F280F">
            <w:pPr>
              <w:pStyle w:val="Tabletext"/>
              <w:jc w:val="center"/>
              <w:rPr>
                <w:lang w:val="ru-RU"/>
              </w:rPr>
            </w:pPr>
            <w:r w:rsidRPr="0023730B">
              <w:rPr>
                <w:lang w:val="ru-RU"/>
              </w:rPr>
              <w:t>158,4</w:t>
            </w:r>
          </w:p>
        </w:tc>
      </w:tr>
      <w:tr w:rsidR="002854A4" w:rsidRPr="0023730B" w14:paraId="4B692D5F" w14:textId="77777777" w:rsidTr="009F280F">
        <w:tc>
          <w:tcPr>
            <w:tcW w:w="2273" w:type="dxa"/>
            <w:tcBorders>
              <w:top w:val="single" w:sz="4" w:space="0" w:color="auto"/>
              <w:left w:val="single" w:sz="4" w:space="0" w:color="auto"/>
              <w:bottom w:val="nil"/>
              <w:right w:val="nil"/>
            </w:tcBorders>
            <w:shd w:val="clear" w:color="auto" w:fill="FFFFFF"/>
            <w:vAlign w:val="center"/>
          </w:tcPr>
          <w:p w14:paraId="40AEC15D" w14:textId="77777777" w:rsidR="002854A4" w:rsidRPr="0023730B" w:rsidRDefault="002854A4" w:rsidP="009F280F">
            <w:pPr>
              <w:pStyle w:val="Tabletext"/>
              <w:jc w:val="center"/>
              <w:rPr>
                <w:lang w:val="ru-RU"/>
              </w:rPr>
            </w:pPr>
            <w:r w:rsidRPr="0023730B">
              <w:rPr>
                <w:lang w:val="ru-RU"/>
              </w:rPr>
              <w:t>64-QAM</w:t>
            </w:r>
          </w:p>
        </w:tc>
        <w:tc>
          <w:tcPr>
            <w:tcW w:w="2835" w:type="dxa"/>
            <w:tcBorders>
              <w:top w:val="single" w:sz="4" w:space="0" w:color="auto"/>
              <w:left w:val="single" w:sz="4" w:space="0" w:color="auto"/>
              <w:bottom w:val="nil"/>
              <w:right w:val="nil"/>
            </w:tcBorders>
            <w:shd w:val="clear" w:color="auto" w:fill="FFFFFF"/>
            <w:vAlign w:val="center"/>
          </w:tcPr>
          <w:p w14:paraId="0B3CF2B1" w14:textId="77777777" w:rsidR="002854A4" w:rsidRPr="0023730B" w:rsidRDefault="002854A4" w:rsidP="009F280F">
            <w:pPr>
              <w:pStyle w:val="Tabletext"/>
              <w:jc w:val="center"/>
              <w:rPr>
                <w:i/>
                <w:lang w:val="ru-RU"/>
              </w:rPr>
            </w:pPr>
            <w:r w:rsidRPr="0023730B">
              <w:rPr>
                <w:lang w:val="ru-RU"/>
              </w:rPr>
              <w:t>1/2</w:t>
            </w:r>
          </w:p>
        </w:tc>
        <w:tc>
          <w:tcPr>
            <w:tcW w:w="2368" w:type="dxa"/>
            <w:tcBorders>
              <w:top w:val="single" w:sz="4" w:space="0" w:color="auto"/>
              <w:left w:val="single" w:sz="4" w:space="0" w:color="auto"/>
              <w:bottom w:val="nil"/>
              <w:right w:val="nil"/>
            </w:tcBorders>
            <w:shd w:val="clear" w:color="auto" w:fill="FFFFFF"/>
          </w:tcPr>
          <w:p w14:paraId="3C3724FA" w14:textId="77777777" w:rsidR="002854A4" w:rsidRPr="0023730B" w:rsidRDefault="002854A4" w:rsidP="009F280F">
            <w:pPr>
              <w:pStyle w:val="Tabletext"/>
              <w:jc w:val="center"/>
              <w:rPr>
                <w:lang w:val="ru-RU"/>
              </w:rPr>
            </w:pPr>
            <w:r w:rsidRPr="0023730B">
              <w:rPr>
                <w:lang w:val="ru-RU"/>
              </w:rPr>
              <w:t>216</w:t>
            </w:r>
          </w:p>
        </w:tc>
        <w:tc>
          <w:tcPr>
            <w:tcW w:w="2173" w:type="dxa"/>
            <w:tcBorders>
              <w:top w:val="single" w:sz="4" w:space="0" w:color="auto"/>
              <w:left w:val="single" w:sz="4" w:space="0" w:color="auto"/>
              <w:bottom w:val="nil"/>
              <w:right w:val="single" w:sz="4" w:space="0" w:color="auto"/>
            </w:tcBorders>
            <w:shd w:val="clear" w:color="auto" w:fill="FFFFFF"/>
          </w:tcPr>
          <w:p w14:paraId="2A9258E6" w14:textId="77777777" w:rsidR="002854A4" w:rsidRPr="0023730B" w:rsidRDefault="002854A4" w:rsidP="009F280F">
            <w:pPr>
              <w:pStyle w:val="Tabletext"/>
              <w:jc w:val="center"/>
              <w:rPr>
                <w:lang w:val="ru-RU"/>
              </w:rPr>
            </w:pPr>
            <w:r w:rsidRPr="0023730B">
              <w:rPr>
                <w:lang w:val="ru-RU"/>
              </w:rPr>
              <w:t>237,6</w:t>
            </w:r>
          </w:p>
        </w:tc>
      </w:tr>
      <w:tr w:rsidR="002854A4" w:rsidRPr="0023730B" w14:paraId="41FB5493" w14:textId="77777777" w:rsidTr="009F280F">
        <w:tc>
          <w:tcPr>
            <w:tcW w:w="2273" w:type="dxa"/>
            <w:tcBorders>
              <w:top w:val="single" w:sz="4" w:space="0" w:color="auto"/>
              <w:left w:val="single" w:sz="4" w:space="0" w:color="auto"/>
              <w:bottom w:val="single" w:sz="4" w:space="0" w:color="auto"/>
              <w:right w:val="nil"/>
            </w:tcBorders>
            <w:shd w:val="clear" w:color="auto" w:fill="FFFFFF"/>
            <w:vAlign w:val="center"/>
          </w:tcPr>
          <w:p w14:paraId="1CFE69BC" w14:textId="77777777" w:rsidR="002854A4" w:rsidRPr="0023730B" w:rsidRDefault="002854A4" w:rsidP="009F280F">
            <w:pPr>
              <w:pStyle w:val="Tabletext"/>
              <w:jc w:val="center"/>
              <w:rPr>
                <w:lang w:val="ru-RU"/>
              </w:rPr>
            </w:pPr>
            <w:r w:rsidRPr="0023730B">
              <w:rPr>
                <w:lang w:val="ru-RU"/>
              </w:rPr>
              <w:t>64-QAM</w:t>
            </w:r>
          </w:p>
        </w:tc>
        <w:tc>
          <w:tcPr>
            <w:tcW w:w="2835" w:type="dxa"/>
            <w:tcBorders>
              <w:top w:val="single" w:sz="4" w:space="0" w:color="auto"/>
              <w:left w:val="single" w:sz="4" w:space="0" w:color="auto"/>
              <w:bottom w:val="single" w:sz="4" w:space="0" w:color="auto"/>
              <w:right w:val="nil"/>
            </w:tcBorders>
            <w:shd w:val="clear" w:color="auto" w:fill="FFFFFF"/>
            <w:vAlign w:val="center"/>
          </w:tcPr>
          <w:p w14:paraId="672B0B11" w14:textId="77777777" w:rsidR="002854A4" w:rsidRPr="0023730B" w:rsidRDefault="002854A4" w:rsidP="009F280F">
            <w:pPr>
              <w:pStyle w:val="Tabletext"/>
              <w:jc w:val="center"/>
              <w:rPr>
                <w:i/>
                <w:lang w:val="ru-RU"/>
              </w:rPr>
            </w:pPr>
            <w:r w:rsidRPr="0023730B">
              <w:rPr>
                <w:lang w:val="ru-RU"/>
              </w:rPr>
              <w:t>3/4</w:t>
            </w:r>
          </w:p>
        </w:tc>
        <w:tc>
          <w:tcPr>
            <w:tcW w:w="2368" w:type="dxa"/>
            <w:tcBorders>
              <w:top w:val="single" w:sz="4" w:space="0" w:color="auto"/>
              <w:left w:val="single" w:sz="4" w:space="0" w:color="auto"/>
              <w:bottom w:val="single" w:sz="4" w:space="0" w:color="auto"/>
              <w:right w:val="nil"/>
            </w:tcBorders>
            <w:shd w:val="clear" w:color="auto" w:fill="FFFFFF"/>
          </w:tcPr>
          <w:p w14:paraId="795466BC" w14:textId="77777777" w:rsidR="002854A4" w:rsidRPr="0023730B" w:rsidRDefault="002854A4" w:rsidP="009F280F">
            <w:pPr>
              <w:pStyle w:val="Tabletext"/>
              <w:jc w:val="center"/>
              <w:rPr>
                <w:lang w:val="ru-RU"/>
              </w:rPr>
            </w:pPr>
            <w:r w:rsidRPr="0023730B">
              <w:rPr>
                <w:lang w:val="ru-RU"/>
              </w:rPr>
              <w:t>324</w:t>
            </w:r>
          </w:p>
        </w:tc>
        <w:tc>
          <w:tcPr>
            <w:tcW w:w="2173" w:type="dxa"/>
            <w:tcBorders>
              <w:top w:val="single" w:sz="4" w:space="0" w:color="auto"/>
              <w:left w:val="single" w:sz="4" w:space="0" w:color="auto"/>
              <w:bottom w:val="single" w:sz="4" w:space="0" w:color="auto"/>
              <w:right w:val="single" w:sz="4" w:space="0" w:color="auto"/>
            </w:tcBorders>
            <w:shd w:val="clear" w:color="auto" w:fill="FFFFFF"/>
          </w:tcPr>
          <w:p w14:paraId="35F63927" w14:textId="77777777" w:rsidR="002854A4" w:rsidRPr="0023730B" w:rsidRDefault="002854A4" w:rsidP="009F280F">
            <w:pPr>
              <w:pStyle w:val="Tabletext"/>
              <w:jc w:val="center"/>
              <w:rPr>
                <w:lang w:val="ru-RU"/>
              </w:rPr>
            </w:pPr>
            <w:r w:rsidRPr="0023730B">
              <w:rPr>
                <w:lang w:val="ru-RU"/>
              </w:rPr>
              <w:t>356,4</w:t>
            </w:r>
          </w:p>
        </w:tc>
      </w:tr>
    </w:tbl>
    <w:p w14:paraId="77ADBAF9" w14:textId="77777777" w:rsidR="003269B0" w:rsidRPr="0023730B" w:rsidRDefault="003269B0" w:rsidP="003269B0">
      <w:pPr>
        <w:pStyle w:val="Tablefin"/>
        <w:rPr>
          <w:lang w:val="ru-RU"/>
        </w:rPr>
      </w:pPr>
    </w:p>
    <w:p w14:paraId="61E86936" w14:textId="77777777" w:rsidR="002854A4" w:rsidRPr="0023730B" w:rsidRDefault="002854A4" w:rsidP="002854A4">
      <w:pPr>
        <w:pStyle w:val="Note"/>
        <w:rPr>
          <w:lang w:val="ru-RU"/>
        </w:rPr>
      </w:pPr>
      <w:r w:rsidRPr="0023730B">
        <w:rPr>
          <w:lang w:val="ru-RU"/>
        </w:rPr>
        <w:t xml:space="preserve">ПРИМЕЧАНИЕ 1. ‒ DRA+ представляет собой стандарт кодирования звуковых сигналов (GD/J </w:t>
      </w:r>
      <w:proofErr w:type="gramStart"/>
      <w:r w:rsidRPr="0023730B">
        <w:rPr>
          <w:lang w:val="ru-RU"/>
        </w:rPr>
        <w:t>058-2014</w:t>
      </w:r>
      <w:proofErr w:type="gramEnd"/>
      <w:r w:rsidRPr="0023730B">
        <w:rPr>
          <w:lang w:val="ru-RU"/>
        </w:rPr>
        <w:t xml:space="preserve">), опубликованный SAPPRFT Китая и основанный на технологии кодирования звуковых сигналов DRA (описана в китайском стандарте GB/T </w:t>
      </w:r>
      <w:proofErr w:type="gramStart"/>
      <w:r w:rsidRPr="0023730B">
        <w:rPr>
          <w:lang w:val="ru-RU"/>
        </w:rPr>
        <w:t>22726-2008</w:t>
      </w:r>
      <w:proofErr w:type="gramEnd"/>
      <w:r w:rsidRPr="0023730B">
        <w:rPr>
          <w:lang w:val="ru-RU"/>
        </w:rPr>
        <w:t xml:space="preserve">), усовершенствованной за счет дублирования спектральной полосы (SBR) и использования параметрического стерео (PS) в целях соответствия приложениям цифровых </w:t>
      </w:r>
      <w:proofErr w:type="spellStart"/>
      <w:r w:rsidRPr="0023730B">
        <w:rPr>
          <w:lang w:val="ru-RU"/>
        </w:rPr>
        <w:t>радиослужб</w:t>
      </w:r>
      <w:proofErr w:type="spellEnd"/>
      <w:r w:rsidRPr="0023730B">
        <w:rPr>
          <w:lang w:val="ru-RU"/>
        </w:rPr>
        <w:t>, работающих на низких скоростях передачи данных.</w:t>
      </w:r>
    </w:p>
    <w:p w14:paraId="2C192658" w14:textId="77777777" w:rsidR="002854A4" w:rsidRPr="0023730B" w:rsidRDefault="002854A4" w:rsidP="002854A4">
      <w:pPr>
        <w:pStyle w:val="Note"/>
        <w:rPr>
          <w:lang w:val="ru-RU"/>
        </w:rPr>
      </w:pPr>
      <w:r w:rsidRPr="0023730B">
        <w:rPr>
          <w:lang w:val="ru-RU"/>
        </w:rPr>
        <w:t xml:space="preserve">ПРИМЕЧАНИЕ 2. ‒ AVS </w:t>
      </w:r>
      <w:proofErr w:type="spellStart"/>
      <w:r w:rsidRPr="0023730B">
        <w:rPr>
          <w:lang w:val="ru-RU"/>
        </w:rPr>
        <w:t>audio</w:t>
      </w:r>
      <w:proofErr w:type="spellEnd"/>
      <w:r w:rsidRPr="0023730B">
        <w:rPr>
          <w:lang w:val="ru-RU"/>
        </w:rPr>
        <w:t xml:space="preserve"> – это схема кодирования звуковых сигналов, стандарт которой разрабатывается в Китае.</w:t>
      </w:r>
    </w:p>
    <w:p w14:paraId="5BE0BCC2" w14:textId="77777777" w:rsidR="002854A4" w:rsidRPr="0023730B" w:rsidRDefault="002854A4" w:rsidP="002854A4">
      <w:pPr>
        <w:pStyle w:val="Heading1"/>
        <w:rPr>
          <w:lang w:val="ru-RU" w:eastAsia="zh-CN"/>
        </w:rPr>
      </w:pPr>
      <w:bookmarkStart w:id="227" w:name="_Toc233089247"/>
      <w:r w:rsidRPr="0023730B">
        <w:rPr>
          <w:lang w:val="ru-RU" w:eastAsia="zh-CN"/>
        </w:rPr>
        <w:t>5</w:t>
      </w:r>
      <w:r w:rsidRPr="0023730B">
        <w:rPr>
          <w:lang w:val="ru-RU" w:eastAsia="zh-CN"/>
        </w:rPr>
        <w:tab/>
      </w:r>
      <w:r w:rsidRPr="0023730B">
        <w:rPr>
          <w:lang w:val="ru-RU"/>
        </w:rPr>
        <w:t>Кадр мультиплекса</w:t>
      </w:r>
      <w:r w:rsidRPr="0023730B">
        <w:rPr>
          <w:lang w:val="ru-RU" w:eastAsia="zh-CN"/>
        </w:rPr>
        <w:t xml:space="preserve"> и логический кадр</w:t>
      </w:r>
      <w:bookmarkEnd w:id="227"/>
    </w:p>
    <w:p w14:paraId="57B6408E" w14:textId="77777777" w:rsidR="002854A4" w:rsidRPr="0023730B" w:rsidRDefault="002854A4" w:rsidP="002854A4">
      <w:pPr>
        <w:snapToGrid w:val="0"/>
        <w:spacing w:beforeLines="50" w:afterLines="50" w:after="120"/>
        <w:ind w:hanging="2"/>
        <w:rPr>
          <w:szCs w:val="24"/>
          <w:lang w:val="ru-RU" w:eastAsia="zh-CN"/>
        </w:rPr>
      </w:pPr>
      <w:r w:rsidRPr="0023730B">
        <w:rPr>
          <w:bCs/>
          <w:color w:val="000000"/>
          <w:szCs w:val="24"/>
          <w:lang w:val="ru-RU"/>
        </w:rPr>
        <w:t xml:space="preserve">Подсистема мультиплексирования инкапсулирует различные услуги передачи звуковых сигналов и данных в соответствии с протоколом мультиплексирования и создает кадр мультиплекса, состоящий из </w:t>
      </w:r>
      <w:r w:rsidRPr="0023730B">
        <w:rPr>
          <w:szCs w:val="24"/>
          <w:lang w:val="ru-RU"/>
        </w:rPr>
        <w:t>MSD, SDI и SI.</w:t>
      </w:r>
      <w:r w:rsidRPr="0023730B">
        <w:rPr>
          <w:szCs w:val="24"/>
          <w:lang w:val="ru-RU" w:eastAsia="zh-CN"/>
        </w:rPr>
        <w:t xml:space="preserve"> </w:t>
      </w:r>
      <w:r w:rsidRPr="0023730B">
        <w:rPr>
          <w:szCs w:val="24"/>
          <w:lang w:val="ru-RU"/>
        </w:rPr>
        <w:t>Длительность кадра мультиплекса составляет 640 мс.</w:t>
      </w:r>
    </w:p>
    <w:p w14:paraId="05D77EE0" w14:textId="77777777" w:rsidR="002854A4" w:rsidRPr="0023730B" w:rsidRDefault="002854A4" w:rsidP="002854A4">
      <w:pPr>
        <w:snapToGrid w:val="0"/>
        <w:spacing w:beforeLines="50" w:afterLines="50" w:after="120"/>
        <w:ind w:hanging="2"/>
        <w:rPr>
          <w:szCs w:val="24"/>
          <w:lang w:val="ru-RU" w:eastAsia="zh-CN"/>
        </w:rPr>
      </w:pPr>
      <w:r w:rsidRPr="0023730B">
        <w:rPr>
          <w:szCs w:val="24"/>
          <w:lang w:val="ru-RU"/>
        </w:rPr>
        <w:t>Цифровая система H определяет логический кадр как носитель данных каждого кадра мультиплекса</w:t>
      </w:r>
      <w:r w:rsidRPr="0023730B">
        <w:rPr>
          <w:szCs w:val="24"/>
          <w:lang w:val="ru-RU" w:eastAsia="zh-CN"/>
        </w:rPr>
        <w:t xml:space="preserve">. Логический кадр можно разделить на четыре логических </w:t>
      </w:r>
      <w:proofErr w:type="spellStart"/>
      <w:r w:rsidRPr="0023730B">
        <w:rPr>
          <w:szCs w:val="24"/>
          <w:lang w:val="ru-RU" w:eastAsia="zh-CN"/>
        </w:rPr>
        <w:t>субкадра</w:t>
      </w:r>
      <w:proofErr w:type="spellEnd"/>
      <w:r w:rsidRPr="0023730B">
        <w:rPr>
          <w:szCs w:val="24"/>
          <w:lang w:val="ru-RU" w:eastAsia="zh-CN"/>
        </w:rPr>
        <w:t xml:space="preserve">, представляющих собой основную единицу распределения </w:t>
      </w:r>
      <w:proofErr w:type="spellStart"/>
      <w:r w:rsidRPr="0023730B">
        <w:rPr>
          <w:szCs w:val="24"/>
          <w:lang w:val="ru-RU" w:eastAsia="zh-CN"/>
        </w:rPr>
        <w:t>субкадров</w:t>
      </w:r>
      <w:proofErr w:type="spellEnd"/>
      <w:r w:rsidRPr="0023730B">
        <w:rPr>
          <w:szCs w:val="24"/>
          <w:lang w:val="ru-RU" w:eastAsia="zh-CN"/>
        </w:rPr>
        <w:t xml:space="preserve"> (род </w:t>
      </w:r>
      <w:proofErr w:type="spellStart"/>
      <w:r w:rsidRPr="0023730B">
        <w:rPr>
          <w:lang w:val="ru-RU"/>
        </w:rPr>
        <w:t>временнóго</w:t>
      </w:r>
      <w:proofErr w:type="spellEnd"/>
      <w:r w:rsidRPr="0023730B">
        <w:rPr>
          <w:lang w:val="ru-RU"/>
        </w:rPr>
        <w:t xml:space="preserve"> перемежения</w:t>
      </w:r>
      <w:r w:rsidRPr="0023730B">
        <w:rPr>
          <w:szCs w:val="24"/>
          <w:lang w:val="ru-RU" w:eastAsia="zh-CN"/>
        </w:rPr>
        <w:t>), показанного на рисунке 44; подробности см. в пункте 6.8.</w:t>
      </w:r>
    </w:p>
    <w:p w14:paraId="372B1172" w14:textId="39044701" w:rsidR="002854A4" w:rsidRPr="0023730B" w:rsidRDefault="002854A4" w:rsidP="002854A4">
      <w:pPr>
        <w:pStyle w:val="FigureNo"/>
        <w:rPr>
          <w:lang w:val="ru-RU"/>
        </w:rPr>
      </w:pPr>
      <w:r w:rsidRPr="0023730B">
        <w:rPr>
          <w:lang w:val="ru-RU"/>
        </w:rPr>
        <w:lastRenderedPageBreak/>
        <w:t xml:space="preserve">РИСУНОК </w:t>
      </w:r>
      <w:r w:rsidRPr="0023730B">
        <w:rPr>
          <w:lang w:val="ru-RU" w:eastAsia="zh-CN"/>
        </w:rPr>
        <w:t>44</w:t>
      </w:r>
    </w:p>
    <w:p w14:paraId="0A49137D" w14:textId="77777777" w:rsidR="002854A4" w:rsidRPr="0023730B" w:rsidRDefault="002854A4" w:rsidP="00C50E97">
      <w:pPr>
        <w:pStyle w:val="Figuretitle"/>
        <w:rPr>
          <w:lang w:val="ru-RU" w:eastAsia="zh-CN"/>
        </w:rPr>
      </w:pPr>
      <w:r w:rsidRPr="0023730B">
        <w:rPr>
          <w:lang w:val="ru-RU" w:eastAsia="zh-CN"/>
        </w:rPr>
        <w:t xml:space="preserve">Логический кадр и </w:t>
      </w:r>
      <w:r w:rsidRPr="0023730B">
        <w:rPr>
          <w:lang w:val="ru-RU"/>
        </w:rPr>
        <w:t>распределение</w:t>
      </w:r>
      <w:r w:rsidRPr="0023730B">
        <w:rPr>
          <w:lang w:val="ru-RU" w:eastAsia="zh-CN"/>
        </w:rPr>
        <w:t xml:space="preserve"> </w:t>
      </w:r>
      <w:proofErr w:type="spellStart"/>
      <w:r w:rsidRPr="0023730B">
        <w:rPr>
          <w:lang w:val="ru-RU" w:eastAsia="zh-CN"/>
        </w:rPr>
        <w:t>субкадров</w:t>
      </w:r>
      <w:proofErr w:type="spellEnd"/>
    </w:p>
    <w:p w14:paraId="307D6A6B" w14:textId="3EAAC462" w:rsidR="002854A4" w:rsidRPr="0023730B" w:rsidRDefault="001A459F" w:rsidP="002854A4">
      <w:pPr>
        <w:pStyle w:val="Figure"/>
        <w:rPr>
          <w:lang w:val="ru-RU"/>
        </w:rPr>
      </w:pPr>
      <w:r w:rsidRPr="0023730B">
        <w:rPr>
          <w:lang w:val="ru-RU"/>
        </w:rPr>
        <w:drawing>
          <wp:inline distT="0" distB="0" distL="0" distR="0" wp14:anchorId="0586F93E" wp14:editId="5405FDAF">
            <wp:extent cx="5343525" cy="3438525"/>
            <wp:effectExtent l="0" t="0" r="9525" b="9525"/>
            <wp:docPr id="1482013803" name="Picture 47" descr="Логический кадр и распределение субкад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13803" name="Picture 47" descr="Логический кадр и распределение субкадров"/>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343525" cy="3438525"/>
                    </a:xfrm>
                    <a:prstGeom prst="rect">
                      <a:avLst/>
                    </a:prstGeom>
                    <a:noFill/>
                    <a:ln>
                      <a:noFill/>
                    </a:ln>
                  </pic:spPr>
                </pic:pic>
              </a:graphicData>
            </a:graphic>
          </wp:inline>
        </w:drawing>
      </w:r>
    </w:p>
    <w:p w14:paraId="566853B3" w14:textId="77777777" w:rsidR="002854A4" w:rsidRPr="0023730B" w:rsidRDefault="002854A4" w:rsidP="00C50E97">
      <w:pPr>
        <w:pStyle w:val="Heading1"/>
        <w:rPr>
          <w:lang w:val="ru-RU"/>
        </w:rPr>
      </w:pPr>
      <w:bookmarkStart w:id="228" w:name="_Toc233089248"/>
      <w:r w:rsidRPr="0023730B">
        <w:rPr>
          <w:lang w:val="ru-RU" w:eastAsia="zh-CN"/>
        </w:rPr>
        <w:t>6</w:t>
      </w:r>
      <w:r w:rsidRPr="0023730B">
        <w:rPr>
          <w:lang w:val="ru-RU" w:eastAsia="zh-CN"/>
        </w:rPr>
        <w:tab/>
      </w:r>
      <w:r w:rsidRPr="0023730B">
        <w:rPr>
          <w:lang w:val="ru-RU"/>
        </w:rPr>
        <w:t>Кодирование каналов и модуляция</w:t>
      </w:r>
      <w:bookmarkEnd w:id="228"/>
    </w:p>
    <w:p w14:paraId="7B5FE925" w14:textId="77777777" w:rsidR="002854A4" w:rsidRPr="0023730B" w:rsidRDefault="002854A4" w:rsidP="002854A4">
      <w:pPr>
        <w:rPr>
          <w:szCs w:val="24"/>
          <w:lang w:val="ru-RU"/>
        </w:rPr>
      </w:pPr>
      <w:r w:rsidRPr="0023730B">
        <w:rPr>
          <w:szCs w:val="24"/>
          <w:lang w:val="ru-RU"/>
        </w:rPr>
        <w:t>На рисунке </w:t>
      </w:r>
      <w:r w:rsidRPr="0023730B">
        <w:rPr>
          <w:szCs w:val="24"/>
          <w:lang w:val="ru-RU" w:eastAsia="zh-CN"/>
        </w:rPr>
        <w:t>45</w:t>
      </w:r>
      <w:r w:rsidRPr="0023730B">
        <w:rPr>
          <w:szCs w:val="24"/>
          <w:lang w:val="ru-RU"/>
        </w:rPr>
        <w:t xml:space="preserve"> показана функциональная блок-схема кодирования каналов и модуляции в цифровой системе H. </w:t>
      </w:r>
      <w:r w:rsidRPr="0023730B">
        <w:rPr>
          <w:lang w:val="ru-RU"/>
        </w:rPr>
        <w:t xml:space="preserve">Здесь показан общий поток </w:t>
      </w:r>
      <w:r w:rsidRPr="0023730B">
        <w:rPr>
          <w:szCs w:val="24"/>
          <w:lang w:val="ru-RU"/>
        </w:rPr>
        <w:t xml:space="preserve">MSD, SDI и SI </w:t>
      </w:r>
      <w:r w:rsidRPr="0023730B">
        <w:rPr>
          <w:lang w:val="ru-RU"/>
        </w:rPr>
        <w:t>от кодирования (слева) до передатчика (справа)</w:t>
      </w:r>
      <w:r w:rsidRPr="0023730B">
        <w:rPr>
          <w:szCs w:val="24"/>
          <w:lang w:val="ru-RU"/>
        </w:rPr>
        <w:t xml:space="preserve">. MSD содержит информацию </w:t>
      </w:r>
      <w:proofErr w:type="gramStart"/>
      <w:r w:rsidRPr="0023730B">
        <w:rPr>
          <w:szCs w:val="24"/>
          <w:lang w:val="ru-RU"/>
        </w:rPr>
        <w:t xml:space="preserve">о </w:t>
      </w:r>
      <w:r w:rsidRPr="0023730B">
        <w:rPr>
          <w:lang w:val="ru-RU"/>
        </w:rPr>
        <w:t>всех</w:t>
      </w:r>
      <w:proofErr w:type="gramEnd"/>
      <w:r w:rsidRPr="0023730B">
        <w:rPr>
          <w:lang w:val="ru-RU"/>
        </w:rPr>
        <w:t xml:space="preserve"> услугах передачи данных и звуковых сигналов, подлежащих передаче</w:t>
      </w:r>
      <w:r w:rsidRPr="0023730B">
        <w:rPr>
          <w:szCs w:val="24"/>
          <w:lang w:val="ru-RU"/>
        </w:rPr>
        <w:t xml:space="preserve">. Общая скорость передачи данных MSD зависит от ширины полосы каналов, режима передачи, скорости кодирования и уровня модуляции. SDI содержит дополнительную информацию об описании MSD, например идентификационную информацию, повышающую уровень удобства для пользователя. </w:t>
      </w:r>
      <w:r w:rsidRPr="0023730B">
        <w:rPr>
          <w:rStyle w:val="ordinary-span-edit2"/>
          <w:szCs w:val="24"/>
          <w:lang w:val="ru-RU"/>
        </w:rPr>
        <w:t>Эту информацию</w:t>
      </w:r>
      <w:r w:rsidRPr="0023730B">
        <w:rPr>
          <w:szCs w:val="24"/>
          <w:lang w:val="ru-RU"/>
        </w:rPr>
        <w:t xml:space="preserve"> об </w:t>
      </w:r>
      <w:r w:rsidRPr="0023730B">
        <w:rPr>
          <w:rStyle w:val="ordinary-span-edit2"/>
          <w:szCs w:val="24"/>
          <w:lang w:val="ru-RU"/>
        </w:rPr>
        <w:t>идентификации у</w:t>
      </w:r>
      <w:r w:rsidRPr="0023730B">
        <w:rPr>
          <w:szCs w:val="24"/>
          <w:lang w:val="ru-RU"/>
        </w:rPr>
        <w:t xml:space="preserve">слуги можно использовать для выбора программ на стороне приема. SI содержит </w:t>
      </w:r>
      <w:r w:rsidRPr="0023730B">
        <w:rPr>
          <w:szCs w:val="24"/>
          <w:lang w:val="ru-RU" w:eastAsia="zh-CN"/>
        </w:rPr>
        <w:t>важную информацию об уровне модуляции, скорости кодирования MSC при использовании FEC</w:t>
      </w:r>
      <w:r w:rsidRPr="0023730B">
        <w:rPr>
          <w:szCs w:val="24"/>
          <w:lang w:val="ru-RU"/>
        </w:rPr>
        <w:t>, режиме спектра и иных параметрах такого рода, необходимых для демодуляции MSD или SDI.</w:t>
      </w:r>
    </w:p>
    <w:p w14:paraId="29801898" w14:textId="6C1F8471" w:rsidR="002854A4" w:rsidRPr="0023730B" w:rsidRDefault="002854A4" w:rsidP="00C50E97">
      <w:pPr>
        <w:pStyle w:val="FigureNo"/>
        <w:rPr>
          <w:lang w:val="ru-RU"/>
        </w:rPr>
      </w:pPr>
      <w:r w:rsidRPr="0023730B">
        <w:rPr>
          <w:lang w:val="ru-RU"/>
        </w:rPr>
        <w:t>РИСУНОК</w:t>
      </w:r>
      <w:r w:rsidRPr="0023730B">
        <w:rPr>
          <w:lang w:val="ru-RU" w:eastAsia="zh-CN"/>
        </w:rPr>
        <w:t xml:space="preserve"> 45</w:t>
      </w:r>
    </w:p>
    <w:p w14:paraId="323C4547" w14:textId="77777777" w:rsidR="002854A4" w:rsidRPr="0023730B" w:rsidRDefault="002854A4" w:rsidP="002854A4">
      <w:pPr>
        <w:pStyle w:val="Figuretitle"/>
        <w:rPr>
          <w:rFonts w:asciiTheme="minorHAnsi" w:hAnsiTheme="minorHAnsi"/>
          <w:szCs w:val="24"/>
          <w:lang w:val="ru-RU"/>
        </w:rPr>
      </w:pPr>
      <w:r w:rsidRPr="0023730B">
        <w:rPr>
          <w:szCs w:val="24"/>
          <w:lang w:val="ru-RU"/>
        </w:rPr>
        <w:t>Блок-схема кодирования каналов и модуляции</w:t>
      </w:r>
    </w:p>
    <w:p w14:paraId="4D3A8843" w14:textId="3C26FBEA" w:rsidR="002854A4" w:rsidRPr="0023730B" w:rsidRDefault="00EA29C2" w:rsidP="002854A4">
      <w:pPr>
        <w:pStyle w:val="Figure"/>
        <w:rPr>
          <w:lang w:val="ru-RU"/>
        </w:rPr>
      </w:pPr>
      <w:r w:rsidRPr="0023730B">
        <w:rPr>
          <w:lang w:val="ru-RU"/>
        </w:rPr>
        <w:drawing>
          <wp:inline distT="0" distB="0" distL="0" distR="0" wp14:anchorId="5D86D2F5" wp14:editId="6C1B8D17">
            <wp:extent cx="5391150" cy="2238375"/>
            <wp:effectExtent l="0" t="0" r="0" b="9525"/>
            <wp:docPr id="720108060" name="Picture 48" descr="Блок-схема кодирования каналов и моду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08060" name="Picture 48" descr="Блок-схема кодирования каналов и модуляции"/>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391150" cy="2238375"/>
                    </a:xfrm>
                    <a:prstGeom prst="rect">
                      <a:avLst/>
                    </a:prstGeom>
                    <a:noFill/>
                    <a:ln>
                      <a:noFill/>
                    </a:ln>
                  </pic:spPr>
                </pic:pic>
              </a:graphicData>
            </a:graphic>
          </wp:inline>
        </w:drawing>
      </w:r>
    </w:p>
    <w:p w14:paraId="598A5984" w14:textId="77777777" w:rsidR="002854A4" w:rsidRPr="0023730B" w:rsidRDefault="002854A4" w:rsidP="00C50E97">
      <w:pPr>
        <w:pStyle w:val="Heading2"/>
        <w:rPr>
          <w:lang w:val="ru-RU"/>
        </w:rPr>
      </w:pPr>
      <w:bookmarkStart w:id="229" w:name="_Toc233089249"/>
      <w:r w:rsidRPr="0023730B">
        <w:rPr>
          <w:lang w:val="ru-RU" w:eastAsia="zh-CN"/>
        </w:rPr>
        <w:lastRenderedPageBreak/>
        <w:t>6</w:t>
      </w:r>
      <w:r w:rsidRPr="0023730B">
        <w:rPr>
          <w:lang w:val="ru-RU"/>
        </w:rPr>
        <w:t>.1</w:t>
      </w:r>
      <w:r w:rsidRPr="0023730B">
        <w:rPr>
          <w:lang w:val="ru-RU"/>
        </w:rPr>
        <w:tab/>
        <w:t>Рассеяние энергии</w:t>
      </w:r>
      <w:bookmarkEnd w:id="229"/>
    </w:p>
    <w:p w14:paraId="2B98FB5D" w14:textId="77777777" w:rsidR="002854A4" w:rsidRPr="0023730B" w:rsidRDefault="002854A4" w:rsidP="002854A4">
      <w:pPr>
        <w:rPr>
          <w:szCs w:val="24"/>
          <w:lang w:val="ru-RU"/>
        </w:rPr>
      </w:pPr>
      <w:r w:rsidRPr="0023730B">
        <w:rPr>
          <w:lang w:val="ru-RU"/>
        </w:rPr>
        <w:t>Рассеяние энергии осуществляется во избежание передачи комбинаций сигналов, могущих привести к возникновению нежелательной регулярности в передаваемом сигнале</w:t>
      </w:r>
      <w:r w:rsidRPr="0023730B">
        <w:rPr>
          <w:szCs w:val="24"/>
          <w:lang w:val="ru-RU"/>
        </w:rPr>
        <w:t xml:space="preserve">. </w:t>
      </w:r>
      <w:r w:rsidRPr="0023730B">
        <w:rPr>
          <w:lang w:val="ru-RU"/>
        </w:rPr>
        <w:t>Для обеспечения рассеяния энергии в передаваемом сигнале осуществляется скремблирование сигналов, содержащих соответственно</w:t>
      </w:r>
      <w:r w:rsidRPr="0023730B">
        <w:rPr>
          <w:szCs w:val="24"/>
          <w:lang w:val="ru-RU"/>
        </w:rPr>
        <w:t xml:space="preserve"> MSD и SDI</w:t>
      </w:r>
      <w:r w:rsidRPr="0023730B">
        <w:rPr>
          <w:lang w:val="ru-RU"/>
        </w:rPr>
        <w:t>, с помощью двоичной псевдослучайной последовательности (ДПСП).</w:t>
      </w:r>
    </w:p>
    <w:p w14:paraId="26EFF388" w14:textId="77777777" w:rsidR="002854A4" w:rsidRPr="0023730B" w:rsidRDefault="002854A4" w:rsidP="002854A4">
      <w:pPr>
        <w:snapToGrid w:val="0"/>
        <w:spacing w:afterLines="50" w:after="120"/>
        <w:ind w:hanging="2"/>
        <w:rPr>
          <w:szCs w:val="24"/>
          <w:lang w:val="ru-RU"/>
        </w:rPr>
      </w:pPr>
      <w:r w:rsidRPr="0023730B">
        <w:rPr>
          <w:lang w:val="ru-RU"/>
        </w:rPr>
        <w:t>Полином для генератора ДПСП имеет вид</w:t>
      </w:r>
      <w:r w:rsidRPr="0023730B">
        <w:rPr>
          <w:szCs w:val="24"/>
          <w:lang w:val="ru-RU"/>
        </w:rPr>
        <w:t xml:space="preserve">: </w:t>
      </w:r>
      <w:r w:rsidRPr="0023730B">
        <w:rPr>
          <w:i/>
          <w:szCs w:val="24"/>
          <w:lang w:val="ru-RU"/>
        </w:rPr>
        <w:t>x</w:t>
      </w:r>
      <w:r w:rsidRPr="0023730B">
        <w:rPr>
          <w:szCs w:val="24"/>
          <w:vertAlign w:val="superscript"/>
          <w:lang w:val="ru-RU"/>
        </w:rPr>
        <w:t>12</w:t>
      </w:r>
      <w:r w:rsidRPr="0023730B">
        <w:rPr>
          <w:szCs w:val="24"/>
          <w:lang w:val="ru-RU"/>
        </w:rPr>
        <w:t> + </w:t>
      </w:r>
      <w:r w:rsidRPr="0023730B">
        <w:rPr>
          <w:i/>
          <w:szCs w:val="24"/>
          <w:lang w:val="ru-RU"/>
        </w:rPr>
        <w:t>x</w:t>
      </w:r>
      <w:r w:rsidRPr="0023730B">
        <w:rPr>
          <w:szCs w:val="24"/>
          <w:vertAlign w:val="superscript"/>
          <w:lang w:val="ru-RU"/>
        </w:rPr>
        <w:t>11</w:t>
      </w:r>
      <w:r w:rsidRPr="0023730B">
        <w:rPr>
          <w:szCs w:val="24"/>
          <w:lang w:val="ru-RU"/>
        </w:rPr>
        <w:t> + </w:t>
      </w:r>
      <w:r w:rsidRPr="0023730B">
        <w:rPr>
          <w:i/>
          <w:szCs w:val="24"/>
          <w:lang w:val="ru-RU"/>
        </w:rPr>
        <w:t>x</w:t>
      </w:r>
      <w:r w:rsidRPr="0023730B">
        <w:rPr>
          <w:szCs w:val="24"/>
          <w:vertAlign w:val="superscript"/>
          <w:lang w:val="ru-RU"/>
        </w:rPr>
        <w:t>8</w:t>
      </w:r>
      <w:r w:rsidRPr="0023730B">
        <w:rPr>
          <w:szCs w:val="24"/>
          <w:lang w:val="ru-RU"/>
        </w:rPr>
        <w:t> + </w:t>
      </w:r>
      <w:r w:rsidRPr="0023730B">
        <w:rPr>
          <w:i/>
          <w:szCs w:val="24"/>
          <w:lang w:val="ru-RU"/>
        </w:rPr>
        <w:t>x</w:t>
      </w:r>
      <w:r w:rsidRPr="0023730B">
        <w:rPr>
          <w:szCs w:val="24"/>
          <w:vertAlign w:val="superscript"/>
          <w:lang w:val="ru-RU"/>
        </w:rPr>
        <w:t>6</w:t>
      </w:r>
      <w:r w:rsidRPr="0023730B">
        <w:rPr>
          <w:szCs w:val="24"/>
          <w:lang w:val="ru-RU"/>
        </w:rPr>
        <w:t> + 1.</w:t>
      </w:r>
    </w:p>
    <w:p w14:paraId="5E5E6C97" w14:textId="77777777" w:rsidR="002854A4" w:rsidRPr="0023730B" w:rsidRDefault="002854A4" w:rsidP="002854A4">
      <w:pPr>
        <w:pStyle w:val="Heading2"/>
        <w:rPr>
          <w:szCs w:val="24"/>
          <w:lang w:val="ru-RU"/>
        </w:rPr>
      </w:pPr>
      <w:bookmarkStart w:id="230" w:name="_Toc233089250"/>
      <w:r w:rsidRPr="0023730B">
        <w:rPr>
          <w:szCs w:val="24"/>
          <w:lang w:val="ru-RU" w:eastAsia="zh-CN"/>
        </w:rPr>
        <w:t>6</w:t>
      </w:r>
      <w:r w:rsidRPr="0023730B">
        <w:rPr>
          <w:szCs w:val="24"/>
          <w:lang w:val="ru-RU"/>
        </w:rPr>
        <w:t>.2</w:t>
      </w:r>
      <w:r w:rsidRPr="0023730B">
        <w:rPr>
          <w:szCs w:val="24"/>
          <w:lang w:val="ru-RU"/>
        </w:rPr>
        <w:tab/>
        <w:t>Кодирование каналов</w:t>
      </w:r>
      <w:bookmarkEnd w:id="230"/>
    </w:p>
    <w:p w14:paraId="6778C1EF" w14:textId="2297B6A4" w:rsidR="002854A4" w:rsidRPr="0023730B" w:rsidRDefault="002854A4" w:rsidP="002854A4">
      <w:pPr>
        <w:snapToGrid w:val="0"/>
        <w:spacing w:beforeLines="50" w:afterLines="50" w:after="120"/>
        <w:ind w:hanging="2"/>
        <w:rPr>
          <w:szCs w:val="24"/>
          <w:lang w:val="ru-RU"/>
        </w:rPr>
      </w:pPr>
      <w:r w:rsidRPr="0023730B">
        <w:rPr>
          <w:szCs w:val="24"/>
          <w:lang w:val="ru-RU"/>
        </w:rPr>
        <w:t xml:space="preserve">В процессе кодирования каналов происходит добавление избыточной информации как средства упреждающей коррекции ошибок. Для MSD используется код LDPC, а для SDI и SI – </w:t>
      </w:r>
      <w:r w:rsidRPr="0023730B">
        <w:rPr>
          <w:lang w:val="ru-RU"/>
        </w:rPr>
        <w:t>сверточное</w:t>
      </w:r>
      <w:r w:rsidR="00EA29C2" w:rsidRPr="0023730B">
        <w:rPr>
          <w:lang w:val="ru-RU"/>
        </w:rPr>
        <w:t> </w:t>
      </w:r>
      <w:r w:rsidRPr="0023730B">
        <w:rPr>
          <w:lang w:val="ru-RU"/>
        </w:rPr>
        <w:t>кодирование</w:t>
      </w:r>
      <w:r w:rsidRPr="0023730B">
        <w:rPr>
          <w:szCs w:val="24"/>
          <w:lang w:val="ru-RU"/>
        </w:rPr>
        <w:t>.</w:t>
      </w:r>
    </w:p>
    <w:p w14:paraId="1EB4C8F0" w14:textId="77777777" w:rsidR="002854A4" w:rsidRPr="0023730B" w:rsidRDefault="002854A4" w:rsidP="002854A4">
      <w:pPr>
        <w:pStyle w:val="Heading3"/>
        <w:rPr>
          <w:lang w:val="ru-RU"/>
        </w:rPr>
      </w:pPr>
      <w:r w:rsidRPr="0023730B">
        <w:rPr>
          <w:lang w:val="ru-RU" w:eastAsia="zh-CN"/>
        </w:rPr>
        <w:t>6</w:t>
      </w:r>
      <w:r w:rsidRPr="0023730B">
        <w:rPr>
          <w:lang w:val="ru-RU"/>
        </w:rPr>
        <w:t>.2.1</w:t>
      </w:r>
      <w:r w:rsidRPr="0023730B">
        <w:rPr>
          <w:lang w:val="ru-RU"/>
        </w:rPr>
        <w:tab/>
        <w:t>Сверточное кодирование</w:t>
      </w:r>
    </w:p>
    <w:p w14:paraId="188D743C" w14:textId="77777777" w:rsidR="002854A4" w:rsidRPr="0023730B" w:rsidRDefault="002854A4" w:rsidP="002854A4">
      <w:pPr>
        <w:snapToGrid w:val="0"/>
        <w:spacing w:beforeLines="50" w:afterLines="50" w:after="120"/>
        <w:ind w:hanging="2"/>
        <w:rPr>
          <w:szCs w:val="24"/>
          <w:lang w:val="ru-RU"/>
        </w:rPr>
      </w:pPr>
      <w:r w:rsidRPr="0023730B">
        <w:rPr>
          <w:szCs w:val="24"/>
          <w:lang w:val="ru-RU" w:eastAsia="zh-CN"/>
        </w:rPr>
        <w:t xml:space="preserve">SDI и SI защищаются </w:t>
      </w:r>
      <w:r w:rsidRPr="0023730B">
        <w:rPr>
          <w:lang w:val="ru-RU"/>
        </w:rPr>
        <w:t>сверточным кодом со скоростью 1/4 и с 64 состояниями</w:t>
      </w:r>
      <w:r w:rsidRPr="0023730B">
        <w:rPr>
          <w:szCs w:val="24"/>
          <w:lang w:val="ru-RU"/>
        </w:rPr>
        <w:t xml:space="preserve">; соответствующими генерирующими </w:t>
      </w:r>
      <w:r w:rsidRPr="0023730B">
        <w:rPr>
          <w:lang w:val="ru-RU"/>
        </w:rPr>
        <w:t>полиномами в восьмеричном представлении являются</w:t>
      </w:r>
      <w:r w:rsidRPr="0023730B">
        <w:rPr>
          <w:szCs w:val="24"/>
          <w:lang w:val="ru-RU"/>
        </w:rPr>
        <w:t>: 133, 171, 145 и 133 с исходным состоянием "все нули".</w:t>
      </w:r>
    </w:p>
    <w:p w14:paraId="05B0DB7F" w14:textId="69DA64A7" w:rsidR="002854A4" w:rsidRPr="0023730B" w:rsidRDefault="002854A4" w:rsidP="002854A4">
      <w:pPr>
        <w:pStyle w:val="Heading3"/>
        <w:rPr>
          <w:lang w:val="ru-RU"/>
        </w:rPr>
      </w:pPr>
      <w:r w:rsidRPr="0023730B">
        <w:rPr>
          <w:lang w:val="ru-RU" w:eastAsia="zh-CN"/>
        </w:rPr>
        <w:t>6</w:t>
      </w:r>
      <w:r w:rsidRPr="0023730B">
        <w:rPr>
          <w:lang w:val="ru-RU"/>
        </w:rPr>
        <w:t>.2.2</w:t>
      </w:r>
      <w:r w:rsidRPr="0023730B">
        <w:rPr>
          <w:lang w:val="ru-RU"/>
        </w:rPr>
        <w:tab/>
        <w:t>Кодирование LDPC</w:t>
      </w:r>
    </w:p>
    <w:p w14:paraId="6CE1455D" w14:textId="1BE12FDB" w:rsidR="002854A4" w:rsidRPr="0023730B" w:rsidRDefault="002854A4" w:rsidP="002854A4">
      <w:pPr>
        <w:snapToGrid w:val="0"/>
        <w:spacing w:beforeLines="50" w:afterLines="50" w:after="120"/>
        <w:ind w:hanging="2"/>
        <w:rPr>
          <w:szCs w:val="24"/>
          <w:lang w:val="ru-RU"/>
        </w:rPr>
      </w:pPr>
      <w:r w:rsidRPr="0023730B">
        <w:rPr>
          <w:szCs w:val="24"/>
          <w:lang w:val="ru-RU"/>
        </w:rPr>
        <w:t xml:space="preserve">Для защиты данных </w:t>
      </w:r>
      <w:r w:rsidRPr="0023730B">
        <w:rPr>
          <w:szCs w:val="24"/>
          <w:lang w:val="ru-RU" w:eastAsia="zh-CN"/>
        </w:rPr>
        <w:t xml:space="preserve">MSC </w:t>
      </w:r>
      <w:r w:rsidRPr="0023730B">
        <w:rPr>
          <w:szCs w:val="24"/>
          <w:lang w:val="ru-RU"/>
        </w:rPr>
        <w:t>в цифровой системе H используется квазициклический код LDPC</w:t>
      </w:r>
      <w:r w:rsidRPr="0023730B">
        <w:rPr>
          <w:szCs w:val="24"/>
          <w:lang w:val="ru-RU" w:eastAsia="zh-CN"/>
        </w:rPr>
        <w:t xml:space="preserve"> длиной </w:t>
      </w:r>
      <w:r w:rsidRPr="0023730B">
        <w:rPr>
          <w:szCs w:val="24"/>
          <w:lang w:val="ru-RU"/>
        </w:rPr>
        <w:t xml:space="preserve">9216 битов с </w:t>
      </w:r>
      <w:r w:rsidRPr="0023730B">
        <w:rPr>
          <w:szCs w:val="24"/>
          <w:lang w:val="ru-RU" w:eastAsia="zh-CN"/>
        </w:rPr>
        <w:t>четырьмя скоростями кодирования –</w:t>
      </w:r>
      <w:r w:rsidRPr="0023730B">
        <w:rPr>
          <w:szCs w:val="24"/>
          <w:lang w:val="ru-RU"/>
        </w:rPr>
        <w:t xml:space="preserve"> 1/4, 1/3,</w:t>
      </w:r>
      <w:r w:rsidRPr="0023730B">
        <w:rPr>
          <w:szCs w:val="24"/>
          <w:lang w:val="ru-RU" w:eastAsia="zh-CN"/>
        </w:rPr>
        <w:t xml:space="preserve"> </w:t>
      </w:r>
      <w:r w:rsidRPr="0023730B">
        <w:rPr>
          <w:szCs w:val="24"/>
          <w:lang w:val="ru-RU"/>
        </w:rPr>
        <w:t>1/2 и 3/4.</w:t>
      </w:r>
      <w:r w:rsidRPr="0023730B">
        <w:rPr>
          <w:szCs w:val="24"/>
          <w:lang w:val="ru-RU" w:eastAsia="zh-CN"/>
        </w:rPr>
        <w:t xml:space="preserve"> </w:t>
      </w:r>
      <w:r w:rsidRPr="0023730B">
        <w:rPr>
          <w:szCs w:val="24"/>
          <w:lang w:val="ru-RU"/>
        </w:rPr>
        <w:t>Различные параметры</w:t>
      </w:r>
      <w:r w:rsidRPr="0023730B">
        <w:rPr>
          <w:szCs w:val="24"/>
          <w:lang w:val="ru-RU" w:eastAsia="zh-CN"/>
        </w:rPr>
        <w:t xml:space="preserve"> FEC</w:t>
      </w:r>
      <w:r w:rsidRPr="0023730B">
        <w:rPr>
          <w:szCs w:val="24"/>
          <w:lang w:val="ru-RU"/>
        </w:rPr>
        <w:t xml:space="preserve"> приводятся в таблице</w:t>
      </w:r>
      <w:r w:rsidR="00A1386F" w:rsidRPr="0023730B">
        <w:rPr>
          <w:szCs w:val="24"/>
          <w:lang w:val="ru-RU" w:eastAsia="zh-CN"/>
        </w:rPr>
        <w:t> 34</w:t>
      </w:r>
      <w:r w:rsidRPr="0023730B">
        <w:rPr>
          <w:szCs w:val="24"/>
          <w:lang w:val="ru-RU"/>
        </w:rPr>
        <w:t>.</w:t>
      </w:r>
    </w:p>
    <w:p w14:paraId="192F03C3" w14:textId="4323A446" w:rsidR="002854A4" w:rsidRPr="0023730B" w:rsidRDefault="002854A4" w:rsidP="002854A4">
      <w:pPr>
        <w:pStyle w:val="TableNo"/>
        <w:rPr>
          <w:lang w:val="ru-RU"/>
        </w:rPr>
      </w:pPr>
      <w:bookmarkStart w:id="231" w:name="_Toc440293447"/>
      <w:r w:rsidRPr="0023730B">
        <w:rPr>
          <w:lang w:val="ru-RU"/>
        </w:rPr>
        <w:t>ТАБЛИЦА</w:t>
      </w:r>
      <w:r w:rsidR="00A1386F" w:rsidRPr="0023730B">
        <w:rPr>
          <w:lang w:val="ru-RU" w:eastAsia="zh-CN"/>
        </w:rPr>
        <w:t xml:space="preserve"> 34</w:t>
      </w:r>
    </w:p>
    <w:p w14:paraId="3BB016CC" w14:textId="77777777" w:rsidR="002854A4" w:rsidRPr="0023730B" w:rsidRDefault="002854A4" w:rsidP="002854A4">
      <w:pPr>
        <w:pStyle w:val="Tabletitle"/>
        <w:rPr>
          <w:lang w:val="ru-RU"/>
        </w:rPr>
      </w:pPr>
      <w:r w:rsidRPr="0023730B">
        <w:rPr>
          <w:lang w:val="ru-RU"/>
        </w:rPr>
        <w:t>Параметры кодирования LDPC</w:t>
      </w:r>
      <w:bookmarkEnd w:id="231"/>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21"/>
        <w:gridCol w:w="3220"/>
        <w:gridCol w:w="3218"/>
      </w:tblGrid>
      <w:tr w:rsidR="002854A4" w:rsidRPr="0023730B" w14:paraId="125A36A4" w14:textId="77777777" w:rsidTr="009F280F">
        <w:tc>
          <w:tcPr>
            <w:tcW w:w="3221" w:type="dxa"/>
            <w:vAlign w:val="center"/>
          </w:tcPr>
          <w:p w14:paraId="6D676A78" w14:textId="77777777" w:rsidR="002854A4" w:rsidRPr="0023730B" w:rsidRDefault="002854A4" w:rsidP="009F280F">
            <w:pPr>
              <w:pStyle w:val="Tablehead"/>
              <w:rPr>
                <w:lang w:val="ru-RU"/>
              </w:rPr>
            </w:pPr>
            <w:r w:rsidRPr="0023730B">
              <w:rPr>
                <w:lang w:val="ru-RU"/>
              </w:rPr>
              <w:t>Скорость кодирования LDPC</w:t>
            </w:r>
          </w:p>
        </w:tc>
        <w:tc>
          <w:tcPr>
            <w:tcW w:w="3220" w:type="dxa"/>
            <w:vAlign w:val="center"/>
          </w:tcPr>
          <w:p w14:paraId="336C800C" w14:textId="77777777" w:rsidR="002854A4" w:rsidRPr="0023730B" w:rsidRDefault="002854A4" w:rsidP="009F280F">
            <w:pPr>
              <w:pStyle w:val="Tablehead"/>
              <w:rPr>
                <w:lang w:val="ru-RU" w:eastAsia="zh-CN"/>
              </w:rPr>
            </w:pPr>
            <w:r w:rsidRPr="0023730B">
              <w:rPr>
                <w:lang w:val="ru-RU"/>
              </w:rPr>
              <w:t xml:space="preserve">Длина блока данных </w:t>
            </w:r>
            <w:r w:rsidRPr="0023730B">
              <w:rPr>
                <w:i/>
                <w:lang w:val="ru-RU"/>
              </w:rPr>
              <w:t>k</w:t>
            </w:r>
            <w:r w:rsidRPr="0023730B">
              <w:rPr>
                <w:i/>
                <w:lang w:val="ru-RU"/>
              </w:rPr>
              <w:br/>
            </w:r>
            <w:r w:rsidRPr="0023730B">
              <w:rPr>
                <w:lang w:val="ru-RU" w:eastAsia="zh-CN"/>
              </w:rPr>
              <w:t>(бит)</w:t>
            </w:r>
          </w:p>
        </w:tc>
        <w:tc>
          <w:tcPr>
            <w:tcW w:w="3218" w:type="dxa"/>
            <w:vAlign w:val="center"/>
          </w:tcPr>
          <w:p w14:paraId="647908F9" w14:textId="77777777" w:rsidR="002854A4" w:rsidRPr="0023730B" w:rsidRDefault="002854A4" w:rsidP="009F280F">
            <w:pPr>
              <w:pStyle w:val="Tablehead"/>
              <w:rPr>
                <w:lang w:val="ru-RU" w:eastAsia="zh-CN"/>
              </w:rPr>
            </w:pPr>
            <w:r w:rsidRPr="0023730B">
              <w:rPr>
                <w:lang w:val="ru-RU"/>
              </w:rPr>
              <w:t>Длина кодового слова</w:t>
            </w:r>
            <w:r w:rsidRPr="0023730B">
              <w:rPr>
                <w:i/>
                <w:lang w:val="ru-RU"/>
              </w:rPr>
              <w:t xml:space="preserve"> N</w:t>
            </w:r>
            <w:r w:rsidRPr="0023730B">
              <w:rPr>
                <w:i/>
                <w:lang w:val="ru-RU"/>
              </w:rPr>
              <w:br/>
            </w:r>
            <w:r w:rsidRPr="0023730B">
              <w:rPr>
                <w:lang w:val="ru-RU" w:eastAsia="zh-CN"/>
              </w:rPr>
              <w:t>(</w:t>
            </w:r>
            <w:r w:rsidRPr="0023730B">
              <w:rPr>
                <w:lang w:val="ru-RU"/>
              </w:rPr>
              <w:t>бит</w:t>
            </w:r>
            <w:r w:rsidRPr="0023730B">
              <w:rPr>
                <w:lang w:val="ru-RU" w:eastAsia="zh-CN"/>
              </w:rPr>
              <w:t>)</w:t>
            </w:r>
          </w:p>
        </w:tc>
      </w:tr>
      <w:tr w:rsidR="002854A4" w:rsidRPr="0023730B" w14:paraId="7771D8B4" w14:textId="77777777" w:rsidTr="009F280F">
        <w:tc>
          <w:tcPr>
            <w:tcW w:w="3221" w:type="dxa"/>
            <w:vAlign w:val="center"/>
          </w:tcPr>
          <w:p w14:paraId="29EEE08F" w14:textId="77777777" w:rsidR="002854A4" w:rsidRPr="0023730B" w:rsidRDefault="002854A4" w:rsidP="009F280F">
            <w:pPr>
              <w:pStyle w:val="Tabletext"/>
              <w:jc w:val="center"/>
              <w:rPr>
                <w:lang w:val="ru-RU"/>
              </w:rPr>
            </w:pPr>
            <w:r w:rsidRPr="0023730B">
              <w:rPr>
                <w:lang w:val="ru-RU"/>
              </w:rPr>
              <w:t>3/4</w:t>
            </w:r>
          </w:p>
        </w:tc>
        <w:tc>
          <w:tcPr>
            <w:tcW w:w="3220" w:type="dxa"/>
            <w:vAlign w:val="center"/>
          </w:tcPr>
          <w:p w14:paraId="4C29A384" w14:textId="77777777" w:rsidR="002854A4" w:rsidRPr="0023730B" w:rsidRDefault="002854A4" w:rsidP="009F280F">
            <w:pPr>
              <w:pStyle w:val="Tabletext"/>
              <w:jc w:val="center"/>
              <w:rPr>
                <w:lang w:val="ru-RU"/>
              </w:rPr>
            </w:pPr>
            <w:r w:rsidRPr="0023730B">
              <w:rPr>
                <w:lang w:val="ru-RU"/>
              </w:rPr>
              <w:t>6 912</w:t>
            </w:r>
          </w:p>
        </w:tc>
        <w:tc>
          <w:tcPr>
            <w:tcW w:w="3218" w:type="dxa"/>
            <w:vAlign w:val="center"/>
          </w:tcPr>
          <w:p w14:paraId="7472E96C" w14:textId="77777777" w:rsidR="002854A4" w:rsidRPr="0023730B" w:rsidRDefault="002854A4" w:rsidP="009F280F">
            <w:pPr>
              <w:pStyle w:val="Tabletext"/>
              <w:jc w:val="center"/>
              <w:rPr>
                <w:lang w:val="ru-RU"/>
              </w:rPr>
            </w:pPr>
            <w:r w:rsidRPr="0023730B">
              <w:rPr>
                <w:lang w:val="ru-RU"/>
              </w:rPr>
              <w:t>9 216</w:t>
            </w:r>
          </w:p>
        </w:tc>
      </w:tr>
      <w:tr w:rsidR="002854A4" w:rsidRPr="0023730B" w14:paraId="1ED22C10" w14:textId="77777777" w:rsidTr="009F280F">
        <w:tc>
          <w:tcPr>
            <w:tcW w:w="3221" w:type="dxa"/>
            <w:vAlign w:val="center"/>
          </w:tcPr>
          <w:p w14:paraId="659376FC" w14:textId="77777777" w:rsidR="002854A4" w:rsidRPr="0023730B" w:rsidRDefault="002854A4" w:rsidP="009F280F">
            <w:pPr>
              <w:pStyle w:val="Tabletext"/>
              <w:jc w:val="center"/>
              <w:rPr>
                <w:lang w:val="ru-RU"/>
              </w:rPr>
            </w:pPr>
            <w:r w:rsidRPr="0023730B">
              <w:rPr>
                <w:lang w:val="ru-RU"/>
              </w:rPr>
              <w:t>1/2</w:t>
            </w:r>
          </w:p>
        </w:tc>
        <w:tc>
          <w:tcPr>
            <w:tcW w:w="3220" w:type="dxa"/>
            <w:vAlign w:val="center"/>
          </w:tcPr>
          <w:p w14:paraId="65489CA7" w14:textId="77777777" w:rsidR="002854A4" w:rsidRPr="0023730B" w:rsidRDefault="002854A4" w:rsidP="009F280F">
            <w:pPr>
              <w:pStyle w:val="Tabletext"/>
              <w:jc w:val="center"/>
              <w:rPr>
                <w:lang w:val="ru-RU"/>
              </w:rPr>
            </w:pPr>
            <w:r w:rsidRPr="0023730B">
              <w:rPr>
                <w:lang w:val="ru-RU"/>
              </w:rPr>
              <w:t>4 608</w:t>
            </w:r>
          </w:p>
        </w:tc>
        <w:tc>
          <w:tcPr>
            <w:tcW w:w="3218" w:type="dxa"/>
            <w:vAlign w:val="center"/>
          </w:tcPr>
          <w:p w14:paraId="2DAE9D38" w14:textId="77777777" w:rsidR="002854A4" w:rsidRPr="0023730B" w:rsidRDefault="002854A4" w:rsidP="009F280F">
            <w:pPr>
              <w:pStyle w:val="Tabletext"/>
              <w:jc w:val="center"/>
              <w:rPr>
                <w:lang w:val="ru-RU"/>
              </w:rPr>
            </w:pPr>
            <w:r w:rsidRPr="0023730B">
              <w:rPr>
                <w:lang w:val="ru-RU"/>
              </w:rPr>
              <w:t>9 216</w:t>
            </w:r>
          </w:p>
        </w:tc>
      </w:tr>
      <w:tr w:rsidR="002854A4" w:rsidRPr="0023730B" w14:paraId="6A96A95C" w14:textId="77777777" w:rsidTr="009F280F">
        <w:tc>
          <w:tcPr>
            <w:tcW w:w="3221" w:type="dxa"/>
            <w:vAlign w:val="center"/>
          </w:tcPr>
          <w:p w14:paraId="7FF1168F" w14:textId="77777777" w:rsidR="002854A4" w:rsidRPr="0023730B" w:rsidRDefault="002854A4" w:rsidP="009F280F">
            <w:pPr>
              <w:pStyle w:val="Tabletext"/>
              <w:jc w:val="center"/>
              <w:rPr>
                <w:lang w:val="ru-RU"/>
              </w:rPr>
            </w:pPr>
            <w:r w:rsidRPr="0023730B">
              <w:rPr>
                <w:lang w:val="ru-RU"/>
              </w:rPr>
              <w:t>1/3</w:t>
            </w:r>
          </w:p>
        </w:tc>
        <w:tc>
          <w:tcPr>
            <w:tcW w:w="3220" w:type="dxa"/>
            <w:vAlign w:val="center"/>
          </w:tcPr>
          <w:p w14:paraId="5EFB675B" w14:textId="77777777" w:rsidR="002854A4" w:rsidRPr="0023730B" w:rsidRDefault="002854A4" w:rsidP="009F280F">
            <w:pPr>
              <w:pStyle w:val="Tabletext"/>
              <w:jc w:val="center"/>
              <w:rPr>
                <w:lang w:val="ru-RU"/>
              </w:rPr>
            </w:pPr>
            <w:r w:rsidRPr="0023730B">
              <w:rPr>
                <w:lang w:val="ru-RU"/>
              </w:rPr>
              <w:t>3 072</w:t>
            </w:r>
          </w:p>
        </w:tc>
        <w:tc>
          <w:tcPr>
            <w:tcW w:w="3218" w:type="dxa"/>
            <w:vAlign w:val="center"/>
          </w:tcPr>
          <w:p w14:paraId="6DB8EE30" w14:textId="77777777" w:rsidR="002854A4" w:rsidRPr="0023730B" w:rsidRDefault="002854A4" w:rsidP="009F280F">
            <w:pPr>
              <w:pStyle w:val="Tabletext"/>
              <w:jc w:val="center"/>
              <w:rPr>
                <w:lang w:val="ru-RU"/>
              </w:rPr>
            </w:pPr>
            <w:r w:rsidRPr="0023730B">
              <w:rPr>
                <w:lang w:val="ru-RU"/>
              </w:rPr>
              <w:t>9 216</w:t>
            </w:r>
          </w:p>
        </w:tc>
      </w:tr>
      <w:tr w:rsidR="002854A4" w:rsidRPr="0023730B" w14:paraId="0852218F" w14:textId="77777777" w:rsidTr="009F280F">
        <w:tc>
          <w:tcPr>
            <w:tcW w:w="3221" w:type="dxa"/>
            <w:vAlign w:val="center"/>
          </w:tcPr>
          <w:p w14:paraId="30EC2D6D" w14:textId="77777777" w:rsidR="002854A4" w:rsidRPr="0023730B" w:rsidRDefault="002854A4" w:rsidP="009F280F">
            <w:pPr>
              <w:pStyle w:val="Tabletext"/>
              <w:jc w:val="center"/>
              <w:rPr>
                <w:lang w:val="ru-RU"/>
              </w:rPr>
            </w:pPr>
            <w:r w:rsidRPr="0023730B">
              <w:rPr>
                <w:lang w:val="ru-RU"/>
              </w:rPr>
              <w:t>1/4</w:t>
            </w:r>
          </w:p>
        </w:tc>
        <w:tc>
          <w:tcPr>
            <w:tcW w:w="3220" w:type="dxa"/>
            <w:vAlign w:val="center"/>
          </w:tcPr>
          <w:p w14:paraId="6F9783DD" w14:textId="77777777" w:rsidR="002854A4" w:rsidRPr="0023730B" w:rsidRDefault="002854A4" w:rsidP="009F280F">
            <w:pPr>
              <w:pStyle w:val="Tabletext"/>
              <w:jc w:val="center"/>
              <w:rPr>
                <w:lang w:val="ru-RU"/>
              </w:rPr>
            </w:pPr>
            <w:r w:rsidRPr="0023730B">
              <w:rPr>
                <w:lang w:val="ru-RU"/>
              </w:rPr>
              <w:t>2 304</w:t>
            </w:r>
          </w:p>
        </w:tc>
        <w:tc>
          <w:tcPr>
            <w:tcW w:w="3218" w:type="dxa"/>
            <w:vAlign w:val="center"/>
          </w:tcPr>
          <w:p w14:paraId="22AAAA40" w14:textId="77777777" w:rsidR="002854A4" w:rsidRPr="0023730B" w:rsidRDefault="002854A4" w:rsidP="009F280F">
            <w:pPr>
              <w:pStyle w:val="Tabletext"/>
              <w:jc w:val="center"/>
              <w:rPr>
                <w:lang w:val="ru-RU"/>
              </w:rPr>
            </w:pPr>
            <w:r w:rsidRPr="0023730B">
              <w:rPr>
                <w:lang w:val="ru-RU"/>
              </w:rPr>
              <w:t>9 216</w:t>
            </w:r>
          </w:p>
        </w:tc>
      </w:tr>
    </w:tbl>
    <w:p w14:paraId="4766C017" w14:textId="77777777" w:rsidR="000437B4" w:rsidRPr="0023730B" w:rsidRDefault="000437B4" w:rsidP="000437B4">
      <w:pPr>
        <w:pStyle w:val="Tablefin"/>
        <w:rPr>
          <w:lang w:val="ru-RU"/>
        </w:rPr>
      </w:pPr>
      <w:bookmarkStart w:id="232" w:name="_Toc233089251"/>
    </w:p>
    <w:p w14:paraId="52E2DA84" w14:textId="77777777" w:rsidR="002854A4" w:rsidRPr="0023730B" w:rsidRDefault="002854A4" w:rsidP="002854A4">
      <w:pPr>
        <w:pStyle w:val="Heading2"/>
        <w:rPr>
          <w:szCs w:val="24"/>
          <w:lang w:val="ru-RU"/>
        </w:rPr>
      </w:pPr>
      <w:r w:rsidRPr="0023730B">
        <w:rPr>
          <w:szCs w:val="24"/>
          <w:lang w:val="ru-RU" w:eastAsia="zh-CN"/>
        </w:rPr>
        <w:t>6</w:t>
      </w:r>
      <w:r w:rsidRPr="0023730B">
        <w:rPr>
          <w:szCs w:val="24"/>
          <w:lang w:val="ru-RU"/>
        </w:rPr>
        <w:t>.3</w:t>
      </w:r>
      <w:r w:rsidRPr="0023730B">
        <w:rPr>
          <w:szCs w:val="24"/>
          <w:lang w:val="ru-RU"/>
        </w:rPr>
        <w:tab/>
        <w:t>Перемежение битов</w:t>
      </w:r>
      <w:bookmarkEnd w:id="232"/>
    </w:p>
    <w:p w14:paraId="63E5E39A" w14:textId="0449D54E" w:rsidR="002854A4" w:rsidRPr="0023730B" w:rsidRDefault="002854A4" w:rsidP="002854A4">
      <w:pPr>
        <w:snapToGrid w:val="0"/>
        <w:spacing w:beforeLines="50" w:afterLines="50" w:after="120"/>
        <w:ind w:hanging="2"/>
        <w:rPr>
          <w:szCs w:val="24"/>
          <w:lang w:val="ru-RU"/>
        </w:rPr>
      </w:pPr>
      <w:r w:rsidRPr="0023730B">
        <w:rPr>
          <w:szCs w:val="24"/>
          <w:lang w:val="ru-RU"/>
        </w:rPr>
        <w:t>После сверточного кодирования SDI и SI применяется перемежение битов в блоках. Длина блока для перемежения, указанная в таблице </w:t>
      </w:r>
      <w:r w:rsidR="00A1386F" w:rsidRPr="0023730B">
        <w:rPr>
          <w:szCs w:val="24"/>
          <w:lang w:val="ru-RU" w:eastAsia="zh-CN"/>
        </w:rPr>
        <w:t>35</w:t>
      </w:r>
      <w:r w:rsidRPr="0023730B">
        <w:rPr>
          <w:szCs w:val="24"/>
          <w:lang w:val="ru-RU"/>
        </w:rPr>
        <w:t>, соответствует ширине полосы цифрового сигнала 100</w:t>
      </w:r>
      <w:r w:rsidRPr="0023730B">
        <w:rPr>
          <w:szCs w:val="24"/>
          <w:lang w:val="ru-RU" w:eastAsia="zh-CN"/>
        </w:rPr>
        <w:t> </w:t>
      </w:r>
      <w:r w:rsidRPr="0023730B">
        <w:rPr>
          <w:szCs w:val="24"/>
          <w:lang w:val="ru-RU"/>
        </w:rPr>
        <w:t>кГц. Если ширина полосы цифрового сигнала равна 200</w:t>
      </w:r>
      <w:r w:rsidRPr="0023730B">
        <w:rPr>
          <w:szCs w:val="24"/>
          <w:lang w:val="ru-RU" w:eastAsia="zh-CN"/>
        </w:rPr>
        <w:t xml:space="preserve"> </w:t>
      </w:r>
      <w:r w:rsidRPr="0023730B">
        <w:rPr>
          <w:szCs w:val="24"/>
          <w:lang w:val="ru-RU"/>
        </w:rPr>
        <w:t>кГц, длина блока для перемежения удваивается.</w:t>
      </w:r>
    </w:p>
    <w:p w14:paraId="05596922" w14:textId="4DB01474" w:rsidR="002854A4" w:rsidRPr="0023730B" w:rsidRDefault="002854A4" w:rsidP="002854A4">
      <w:pPr>
        <w:pStyle w:val="TableNo"/>
        <w:rPr>
          <w:lang w:val="ru-RU"/>
        </w:rPr>
      </w:pPr>
      <w:bookmarkStart w:id="233" w:name="_Toc440293448"/>
      <w:r w:rsidRPr="0023730B">
        <w:rPr>
          <w:lang w:val="ru-RU"/>
        </w:rPr>
        <w:t>ТАБЛИЦА</w:t>
      </w:r>
      <w:r w:rsidR="00A1386F" w:rsidRPr="0023730B">
        <w:rPr>
          <w:lang w:val="ru-RU" w:eastAsia="zh-CN"/>
        </w:rPr>
        <w:t xml:space="preserve"> 35</w:t>
      </w:r>
    </w:p>
    <w:bookmarkEnd w:id="233"/>
    <w:p w14:paraId="5222FD31" w14:textId="77777777" w:rsidR="002854A4" w:rsidRPr="0023730B" w:rsidRDefault="002854A4" w:rsidP="002854A4">
      <w:pPr>
        <w:pStyle w:val="Tabletitle"/>
        <w:rPr>
          <w:lang w:val="ru-RU"/>
        </w:rPr>
      </w:pPr>
      <w:r w:rsidRPr="0023730B">
        <w:rPr>
          <w:szCs w:val="24"/>
          <w:lang w:val="ru-RU"/>
        </w:rPr>
        <w:t>Длина блока перемежения</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6"/>
        <w:gridCol w:w="2467"/>
        <w:gridCol w:w="2467"/>
        <w:gridCol w:w="2739"/>
      </w:tblGrid>
      <w:tr w:rsidR="002854A4" w:rsidRPr="0023730B" w14:paraId="3E91B8D5" w14:textId="77777777" w:rsidTr="009F280F">
        <w:tc>
          <w:tcPr>
            <w:tcW w:w="1986" w:type="dxa"/>
          </w:tcPr>
          <w:p w14:paraId="2358115A" w14:textId="77777777" w:rsidR="002854A4" w:rsidRPr="0023730B" w:rsidRDefault="002854A4" w:rsidP="009F280F">
            <w:pPr>
              <w:pStyle w:val="Tablehead"/>
              <w:rPr>
                <w:rFonts w:eastAsia="KaiTi"/>
                <w:lang w:val="ru-RU"/>
              </w:rPr>
            </w:pPr>
            <w:r w:rsidRPr="0023730B">
              <w:rPr>
                <w:rFonts w:eastAsia="KaiTi"/>
                <w:lang w:val="ru-RU"/>
              </w:rPr>
              <w:t>Модуляция</w:t>
            </w:r>
          </w:p>
        </w:tc>
        <w:tc>
          <w:tcPr>
            <w:tcW w:w="2467" w:type="dxa"/>
          </w:tcPr>
          <w:p w14:paraId="049E674A" w14:textId="77777777" w:rsidR="002854A4" w:rsidRPr="0023730B" w:rsidRDefault="002854A4" w:rsidP="009F280F">
            <w:pPr>
              <w:pStyle w:val="Tablehead"/>
              <w:rPr>
                <w:rFonts w:eastAsia="KaiTi"/>
                <w:lang w:val="ru-RU"/>
              </w:rPr>
            </w:pPr>
            <w:r w:rsidRPr="0023730B">
              <w:rPr>
                <w:rFonts w:eastAsia="KaiTi"/>
                <w:lang w:val="ru-RU"/>
              </w:rPr>
              <w:t>Режим передачи 1</w:t>
            </w:r>
          </w:p>
        </w:tc>
        <w:tc>
          <w:tcPr>
            <w:tcW w:w="2467" w:type="dxa"/>
          </w:tcPr>
          <w:p w14:paraId="4BED4132" w14:textId="77777777" w:rsidR="002854A4" w:rsidRPr="0023730B" w:rsidRDefault="002854A4" w:rsidP="009F280F">
            <w:pPr>
              <w:pStyle w:val="Tablehead"/>
              <w:rPr>
                <w:rFonts w:eastAsia="KaiTi"/>
                <w:lang w:val="ru-RU"/>
              </w:rPr>
            </w:pPr>
            <w:r w:rsidRPr="0023730B">
              <w:rPr>
                <w:rFonts w:eastAsia="KaiTi"/>
                <w:lang w:val="ru-RU"/>
              </w:rPr>
              <w:t>Режим передачи 2</w:t>
            </w:r>
          </w:p>
        </w:tc>
        <w:tc>
          <w:tcPr>
            <w:tcW w:w="2739" w:type="dxa"/>
          </w:tcPr>
          <w:p w14:paraId="67EB07A8" w14:textId="77777777" w:rsidR="002854A4" w:rsidRPr="0023730B" w:rsidRDefault="002854A4" w:rsidP="009F280F">
            <w:pPr>
              <w:pStyle w:val="Tablehead"/>
              <w:rPr>
                <w:rFonts w:eastAsia="KaiTi"/>
                <w:lang w:val="ru-RU"/>
              </w:rPr>
            </w:pPr>
            <w:r w:rsidRPr="0023730B">
              <w:rPr>
                <w:rFonts w:eastAsia="KaiTi"/>
                <w:lang w:val="ru-RU"/>
              </w:rPr>
              <w:t>Режим передачи 3</w:t>
            </w:r>
          </w:p>
        </w:tc>
      </w:tr>
      <w:tr w:rsidR="002854A4" w:rsidRPr="0023730B" w14:paraId="73D015B1" w14:textId="77777777" w:rsidTr="009F280F">
        <w:tc>
          <w:tcPr>
            <w:tcW w:w="1986" w:type="dxa"/>
          </w:tcPr>
          <w:p w14:paraId="776CA66E" w14:textId="77777777" w:rsidR="002854A4" w:rsidRPr="0023730B" w:rsidRDefault="002854A4" w:rsidP="009F280F">
            <w:pPr>
              <w:pStyle w:val="Tabletext"/>
              <w:jc w:val="center"/>
              <w:rPr>
                <w:rFonts w:eastAsia="KaiTi"/>
                <w:lang w:val="ru-RU"/>
              </w:rPr>
            </w:pPr>
            <w:r w:rsidRPr="0023730B">
              <w:rPr>
                <w:rFonts w:eastAsia="KaiTi"/>
                <w:lang w:val="ru-RU"/>
              </w:rPr>
              <w:t>QPSK</w:t>
            </w:r>
          </w:p>
        </w:tc>
        <w:tc>
          <w:tcPr>
            <w:tcW w:w="2467" w:type="dxa"/>
          </w:tcPr>
          <w:p w14:paraId="1E39CF1C" w14:textId="77777777" w:rsidR="002854A4" w:rsidRPr="0023730B" w:rsidRDefault="002854A4" w:rsidP="009F280F">
            <w:pPr>
              <w:pStyle w:val="Tabletext"/>
              <w:jc w:val="center"/>
              <w:rPr>
                <w:rFonts w:eastAsia="KaiTi"/>
                <w:i/>
                <w:lang w:val="ru-RU"/>
              </w:rPr>
            </w:pPr>
            <w:r w:rsidRPr="0023730B">
              <w:rPr>
                <w:rFonts w:eastAsia="KaiTi"/>
                <w:lang w:val="ru-RU"/>
              </w:rPr>
              <w:t>1 704 ×</w:t>
            </w:r>
            <w:r w:rsidRPr="0023730B">
              <w:rPr>
                <w:szCs w:val="24"/>
                <w:lang w:val="ru-RU"/>
              </w:rPr>
              <w:t> </w:t>
            </w:r>
            <w:r w:rsidRPr="0023730B">
              <w:rPr>
                <w:rFonts w:eastAsia="KaiTi"/>
                <w:lang w:val="ru-RU"/>
              </w:rPr>
              <w:t>2</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3 408</w:t>
            </w:r>
          </w:p>
        </w:tc>
        <w:tc>
          <w:tcPr>
            <w:tcW w:w="2467" w:type="dxa"/>
          </w:tcPr>
          <w:p w14:paraId="2ACB3678" w14:textId="77777777" w:rsidR="002854A4" w:rsidRPr="0023730B" w:rsidRDefault="002854A4" w:rsidP="009F280F">
            <w:pPr>
              <w:pStyle w:val="Tabletext"/>
              <w:jc w:val="center"/>
              <w:rPr>
                <w:rFonts w:eastAsia="KaiTi"/>
                <w:i/>
                <w:lang w:val="ru-RU"/>
              </w:rPr>
            </w:pPr>
            <w:r w:rsidRPr="0023730B">
              <w:rPr>
                <w:rFonts w:eastAsia="KaiTi"/>
                <w:lang w:val="ru-RU"/>
              </w:rPr>
              <w:t>1 576</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2</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3 152</w:t>
            </w:r>
          </w:p>
        </w:tc>
        <w:tc>
          <w:tcPr>
            <w:tcW w:w="2739" w:type="dxa"/>
          </w:tcPr>
          <w:p w14:paraId="50F57681" w14:textId="77777777" w:rsidR="002854A4" w:rsidRPr="0023730B" w:rsidRDefault="002854A4" w:rsidP="009F280F">
            <w:pPr>
              <w:pStyle w:val="Tabletext"/>
              <w:jc w:val="center"/>
              <w:rPr>
                <w:rFonts w:eastAsia="KaiTi"/>
                <w:i/>
                <w:lang w:val="ru-RU"/>
              </w:rPr>
            </w:pPr>
            <w:r w:rsidRPr="0023730B">
              <w:rPr>
                <w:rFonts w:eastAsia="KaiTi"/>
                <w:lang w:val="ru-RU"/>
              </w:rPr>
              <w:t>1 360</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2</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2 720</w:t>
            </w:r>
          </w:p>
        </w:tc>
      </w:tr>
      <w:tr w:rsidR="002854A4" w:rsidRPr="0023730B" w14:paraId="2B2BE4D3" w14:textId="77777777" w:rsidTr="009F280F">
        <w:tc>
          <w:tcPr>
            <w:tcW w:w="1986" w:type="dxa"/>
          </w:tcPr>
          <w:p w14:paraId="10DD178C" w14:textId="77777777" w:rsidR="002854A4" w:rsidRPr="0023730B" w:rsidRDefault="002854A4" w:rsidP="009F280F">
            <w:pPr>
              <w:pStyle w:val="Tabletext"/>
              <w:jc w:val="center"/>
              <w:rPr>
                <w:rFonts w:eastAsia="KaiTi"/>
                <w:lang w:val="ru-RU"/>
              </w:rPr>
            </w:pPr>
            <w:r w:rsidRPr="0023730B">
              <w:rPr>
                <w:rFonts w:eastAsia="KaiTi"/>
                <w:lang w:val="ru-RU"/>
              </w:rPr>
              <w:t>16-QAM</w:t>
            </w:r>
          </w:p>
        </w:tc>
        <w:tc>
          <w:tcPr>
            <w:tcW w:w="2467" w:type="dxa"/>
          </w:tcPr>
          <w:p w14:paraId="0CDD0D3C" w14:textId="77777777" w:rsidR="002854A4" w:rsidRPr="0023730B" w:rsidRDefault="002854A4" w:rsidP="009F280F">
            <w:pPr>
              <w:pStyle w:val="Tabletext"/>
              <w:jc w:val="center"/>
              <w:rPr>
                <w:rFonts w:eastAsia="KaiTi"/>
                <w:i/>
                <w:lang w:val="ru-RU"/>
              </w:rPr>
            </w:pPr>
            <w:r w:rsidRPr="0023730B">
              <w:rPr>
                <w:rFonts w:eastAsia="KaiTi"/>
                <w:lang w:val="ru-RU"/>
              </w:rPr>
              <w:t>1 704 ×</w:t>
            </w:r>
            <w:r w:rsidRPr="0023730B">
              <w:rPr>
                <w:szCs w:val="24"/>
                <w:lang w:val="ru-RU"/>
              </w:rPr>
              <w:t> </w:t>
            </w:r>
            <w:r w:rsidRPr="0023730B">
              <w:rPr>
                <w:rFonts w:eastAsia="KaiTi"/>
                <w:lang w:val="ru-RU"/>
              </w:rPr>
              <w:t>4</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6 816</w:t>
            </w:r>
          </w:p>
        </w:tc>
        <w:tc>
          <w:tcPr>
            <w:tcW w:w="2467" w:type="dxa"/>
          </w:tcPr>
          <w:p w14:paraId="17517331" w14:textId="77777777" w:rsidR="002854A4" w:rsidRPr="0023730B" w:rsidRDefault="002854A4" w:rsidP="009F280F">
            <w:pPr>
              <w:pStyle w:val="Tabletext"/>
              <w:jc w:val="center"/>
              <w:rPr>
                <w:rFonts w:eastAsia="KaiTi"/>
                <w:i/>
                <w:lang w:val="ru-RU"/>
              </w:rPr>
            </w:pPr>
            <w:r w:rsidRPr="0023730B">
              <w:rPr>
                <w:rFonts w:eastAsia="KaiTi"/>
                <w:lang w:val="ru-RU"/>
              </w:rPr>
              <w:t>1 576</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4</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6 304</w:t>
            </w:r>
          </w:p>
        </w:tc>
        <w:tc>
          <w:tcPr>
            <w:tcW w:w="2739" w:type="dxa"/>
          </w:tcPr>
          <w:p w14:paraId="2ABCE1B7" w14:textId="77777777" w:rsidR="002854A4" w:rsidRPr="0023730B" w:rsidRDefault="002854A4" w:rsidP="009F280F">
            <w:pPr>
              <w:pStyle w:val="Tabletext"/>
              <w:jc w:val="center"/>
              <w:rPr>
                <w:rFonts w:eastAsia="KaiTi"/>
                <w:i/>
                <w:lang w:val="ru-RU"/>
              </w:rPr>
            </w:pPr>
            <w:r w:rsidRPr="0023730B">
              <w:rPr>
                <w:rFonts w:eastAsia="KaiTi"/>
                <w:lang w:val="ru-RU"/>
              </w:rPr>
              <w:t>1 360</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4</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5 440</w:t>
            </w:r>
          </w:p>
        </w:tc>
      </w:tr>
      <w:tr w:rsidR="002854A4" w:rsidRPr="0023730B" w14:paraId="20B5C0DF" w14:textId="77777777" w:rsidTr="009F280F">
        <w:tc>
          <w:tcPr>
            <w:tcW w:w="1986" w:type="dxa"/>
          </w:tcPr>
          <w:p w14:paraId="4DF64719" w14:textId="77777777" w:rsidR="002854A4" w:rsidRPr="0023730B" w:rsidRDefault="002854A4" w:rsidP="009F280F">
            <w:pPr>
              <w:pStyle w:val="Tabletext"/>
              <w:jc w:val="center"/>
              <w:rPr>
                <w:rFonts w:eastAsia="KaiTi"/>
                <w:lang w:val="ru-RU"/>
              </w:rPr>
            </w:pPr>
            <w:r w:rsidRPr="0023730B">
              <w:rPr>
                <w:rFonts w:eastAsia="KaiTi"/>
                <w:lang w:val="ru-RU"/>
              </w:rPr>
              <w:t>64-QAM</w:t>
            </w:r>
          </w:p>
        </w:tc>
        <w:tc>
          <w:tcPr>
            <w:tcW w:w="2467" w:type="dxa"/>
          </w:tcPr>
          <w:p w14:paraId="7C1258C1" w14:textId="77777777" w:rsidR="002854A4" w:rsidRPr="0023730B" w:rsidRDefault="002854A4" w:rsidP="009F280F">
            <w:pPr>
              <w:pStyle w:val="Tabletext"/>
              <w:jc w:val="center"/>
              <w:rPr>
                <w:rFonts w:eastAsia="KaiTi"/>
                <w:i/>
                <w:lang w:val="ru-RU"/>
              </w:rPr>
            </w:pPr>
            <w:r w:rsidRPr="0023730B">
              <w:rPr>
                <w:rFonts w:eastAsia="KaiTi"/>
                <w:lang w:val="ru-RU"/>
              </w:rPr>
              <w:t>1 704</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6</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10 224</w:t>
            </w:r>
          </w:p>
        </w:tc>
        <w:tc>
          <w:tcPr>
            <w:tcW w:w="2467" w:type="dxa"/>
          </w:tcPr>
          <w:p w14:paraId="66E3D9AC" w14:textId="77777777" w:rsidR="002854A4" w:rsidRPr="0023730B" w:rsidRDefault="002854A4" w:rsidP="009F280F">
            <w:pPr>
              <w:pStyle w:val="Tabletext"/>
              <w:jc w:val="center"/>
              <w:rPr>
                <w:rFonts w:eastAsia="KaiTi"/>
                <w:i/>
                <w:lang w:val="ru-RU"/>
              </w:rPr>
            </w:pPr>
            <w:r w:rsidRPr="0023730B">
              <w:rPr>
                <w:rFonts w:eastAsia="KaiTi"/>
                <w:lang w:val="ru-RU"/>
              </w:rPr>
              <w:t>1 576</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6</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9 456</w:t>
            </w:r>
          </w:p>
        </w:tc>
        <w:tc>
          <w:tcPr>
            <w:tcW w:w="2739" w:type="dxa"/>
          </w:tcPr>
          <w:p w14:paraId="4E229B89" w14:textId="77777777" w:rsidR="002854A4" w:rsidRPr="0023730B" w:rsidRDefault="002854A4" w:rsidP="009F280F">
            <w:pPr>
              <w:pStyle w:val="Tabletext"/>
              <w:jc w:val="center"/>
              <w:rPr>
                <w:rFonts w:eastAsia="KaiTi"/>
                <w:i/>
                <w:lang w:val="ru-RU"/>
              </w:rPr>
            </w:pPr>
            <w:r w:rsidRPr="0023730B">
              <w:rPr>
                <w:rFonts w:eastAsia="KaiTi"/>
                <w:lang w:val="ru-RU"/>
              </w:rPr>
              <w:t>1 360</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6</w:t>
            </w:r>
            <w:r w:rsidRPr="0023730B">
              <w:rPr>
                <w:szCs w:val="24"/>
                <w:lang w:val="ru-RU"/>
              </w:rPr>
              <w:t> </w:t>
            </w:r>
            <w:r w:rsidRPr="0023730B">
              <w:rPr>
                <w:rFonts w:eastAsia="KaiTi"/>
                <w:lang w:val="ru-RU"/>
              </w:rPr>
              <w:t>=</w:t>
            </w:r>
            <w:r w:rsidRPr="0023730B">
              <w:rPr>
                <w:szCs w:val="24"/>
                <w:lang w:val="ru-RU"/>
              </w:rPr>
              <w:t> </w:t>
            </w:r>
            <w:r w:rsidRPr="0023730B">
              <w:rPr>
                <w:rFonts w:eastAsia="KaiTi"/>
                <w:lang w:val="ru-RU"/>
              </w:rPr>
              <w:t>8 160</w:t>
            </w:r>
          </w:p>
        </w:tc>
      </w:tr>
    </w:tbl>
    <w:p w14:paraId="045E17AD" w14:textId="77777777" w:rsidR="000437B4" w:rsidRPr="0023730B" w:rsidRDefault="000437B4" w:rsidP="000437B4">
      <w:pPr>
        <w:pStyle w:val="Tablefin"/>
        <w:rPr>
          <w:lang w:val="ru-RU"/>
        </w:rPr>
      </w:pPr>
    </w:p>
    <w:p w14:paraId="71F325A1" w14:textId="77777777" w:rsidR="002854A4" w:rsidRPr="0023730B" w:rsidRDefault="002854A4" w:rsidP="002854A4">
      <w:pPr>
        <w:snapToGrid w:val="0"/>
        <w:spacing w:beforeLines="50" w:afterLines="50" w:after="120"/>
        <w:ind w:hanging="2"/>
        <w:rPr>
          <w:szCs w:val="24"/>
          <w:lang w:val="ru-RU"/>
        </w:rPr>
      </w:pPr>
      <w:r w:rsidRPr="0023730B">
        <w:rPr>
          <w:szCs w:val="24"/>
          <w:lang w:val="ru-RU"/>
        </w:rPr>
        <w:t>Для SI длина блока перемежения равняется 216 независимо от ширины полосы цифрового сигнала.</w:t>
      </w:r>
    </w:p>
    <w:p w14:paraId="17F78ACD" w14:textId="77777777" w:rsidR="002854A4" w:rsidRPr="0023730B" w:rsidRDefault="002854A4" w:rsidP="002854A4">
      <w:pPr>
        <w:pStyle w:val="Heading2"/>
        <w:rPr>
          <w:szCs w:val="24"/>
          <w:lang w:val="ru-RU"/>
        </w:rPr>
      </w:pPr>
      <w:bookmarkStart w:id="234" w:name="_Toc233089252"/>
      <w:r w:rsidRPr="0023730B">
        <w:rPr>
          <w:szCs w:val="24"/>
          <w:lang w:val="ru-RU" w:eastAsia="zh-CN"/>
        </w:rPr>
        <w:lastRenderedPageBreak/>
        <w:t>6</w:t>
      </w:r>
      <w:r w:rsidRPr="0023730B">
        <w:rPr>
          <w:szCs w:val="24"/>
          <w:lang w:val="ru-RU"/>
        </w:rPr>
        <w:t>.4</w:t>
      </w:r>
      <w:r w:rsidRPr="0023730B">
        <w:rPr>
          <w:szCs w:val="24"/>
          <w:lang w:val="ru-RU"/>
        </w:rPr>
        <w:tab/>
      </w:r>
      <w:r w:rsidRPr="0023730B">
        <w:rPr>
          <w:szCs w:val="24"/>
          <w:lang w:val="ru-RU" w:eastAsia="zh-CN"/>
        </w:rPr>
        <w:t>Отображение на сигнальном созвездии</w:t>
      </w:r>
      <w:bookmarkEnd w:id="234"/>
    </w:p>
    <w:p w14:paraId="0E9490F3" w14:textId="77777777" w:rsidR="002854A4" w:rsidRPr="0023730B" w:rsidRDefault="002854A4" w:rsidP="002854A4">
      <w:pPr>
        <w:snapToGrid w:val="0"/>
        <w:spacing w:beforeLines="50" w:afterLines="50" w:after="120"/>
        <w:ind w:hanging="2"/>
        <w:rPr>
          <w:szCs w:val="24"/>
          <w:lang w:val="ru-RU" w:eastAsia="zh-CN"/>
        </w:rPr>
      </w:pPr>
      <w:r w:rsidRPr="0023730B">
        <w:rPr>
          <w:szCs w:val="24"/>
          <w:lang w:val="ru-RU"/>
        </w:rPr>
        <w:t xml:space="preserve">Для SI используется отображение в QPSK, тогда как MSD и SDI </w:t>
      </w:r>
      <w:r w:rsidRPr="0023730B">
        <w:rPr>
          <w:szCs w:val="24"/>
          <w:lang w:val="ru-RU" w:eastAsia="zh-CN"/>
        </w:rPr>
        <w:t>поддерживают</w:t>
      </w:r>
      <w:r w:rsidRPr="0023730B">
        <w:rPr>
          <w:szCs w:val="24"/>
          <w:lang w:val="ru-RU"/>
        </w:rPr>
        <w:t xml:space="preserve"> QPSK, 16-QAM и 64</w:t>
      </w:r>
      <w:r w:rsidRPr="0023730B">
        <w:rPr>
          <w:szCs w:val="24"/>
          <w:lang w:val="ru-RU"/>
        </w:rPr>
        <w:noBreakHyphen/>
        <w:t xml:space="preserve">QAM. </w:t>
      </w:r>
      <w:r w:rsidRPr="0023730B">
        <w:rPr>
          <w:lang w:val="ru-RU"/>
        </w:rPr>
        <w:t xml:space="preserve">Последовательная последовательность битов на выходе кодера </w:t>
      </w:r>
      <w:r w:rsidRPr="0023730B">
        <w:rPr>
          <w:szCs w:val="24"/>
          <w:lang w:val="ru-RU"/>
        </w:rPr>
        <w:t xml:space="preserve">LDPC </w:t>
      </w:r>
      <w:r w:rsidRPr="0023730B">
        <w:rPr>
          <w:lang w:val="ru-RU"/>
        </w:rPr>
        <w:t xml:space="preserve">или блока перемежения битов отображается в различные точки созвездия </w:t>
      </w:r>
      <w:r w:rsidRPr="0023730B">
        <w:rPr>
          <w:szCs w:val="24"/>
          <w:lang w:val="ru-RU" w:eastAsia="zh-CN"/>
        </w:rPr>
        <w:t>в комплексной области в соответствии с различными конфигурациями уровня модуляции</w:t>
      </w:r>
      <w:r w:rsidRPr="0023730B">
        <w:rPr>
          <w:szCs w:val="24"/>
          <w:lang w:val="ru-RU"/>
        </w:rPr>
        <w:t>.</w:t>
      </w:r>
    </w:p>
    <w:p w14:paraId="74896FC6" w14:textId="77777777" w:rsidR="002854A4" w:rsidRPr="0023730B" w:rsidRDefault="002854A4" w:rsidP="002854A4">
      <w:pPr>
        <w:snapToGrid w:val="0"/>
        <w:spacing w:beforeLines="50" w:afterLines="50" w:after="120"/>
        <w:ind w:hanging="2"/>
        <w:rPr>
          <w:szCs w:val="24"/>
          <w:lang w:val="ru-RU"/>
        </w:rPr>
      </w:pPr>
      <w:r w:rsidRPr="0023730B">
        <w:rPr>
          <w:szCs w:val="24"/>
          <w:lang w:val="ru-RU"/>
        </w:rPr>
        <w:t>К различным схемам отображения на созвездии применяется коэффициент нормирования мощности.</w:t>
      </w:r>
    </w:p>
    <w:p w14:paraId="5791F34B" w14:textId="612F8C62" w:rsidR="002854A4" w:rsidRPr="0023730B" w:rsidRDefault="002854A4" w:rsidP="002854A4">
      <w:pPr>
        <w:pStyle w:val="Heading2"/>
        <w:rPr>
          <w:szCs w:val="24"/>
          <w:lang w:val="ru-RU"/>
        </w:rPr>
      </w:pPr>
      <w:bookmarkStart w:id="235" w:name="_Toc233089253"/>
      <w:r w:rsidRPr="0023730B">
        <w:rPr>
          <w:szCs w:val="24"/>
          <w:lang w:val="ru-RU" w:eastAsia="zh-CN"/>
        </w:rPr>
        <w:t>6</w:t>
      </w:r>
      <w:r w:rsidRPr="0023730B">
        <w:rPr>
          <w:szCs w:val="24"/>
          <w:lang w:val="ru-RU"/>
        </w:rPr>
        <w:t>.5</w:t>
      </w:r>
      <w:r w:rsidRPr="0023730B">
        <w:rPr>
          <w:szCs w:val="24"/>
          <w:lang w:val="ru-RU"/>
        </w:rPr>
        <w:tab/>
        <w:t xml:space="preserve">Активная </w:t>
      </w:r>
      <w:proofErr w:type="spellStart"/>
      <w:r w:rsidRPr="0023730B">
        <w:rPr>
          <w:szCs w:val="24"/>
          <w:lang w:val="ru-RU"/>
        </w:rPr>
        <w:t>поднесущая</w:t>
      </w:r>
      <w:proofErr w:type="spellEnd"/>
      <w:r w:rsidRPr="0023730B">
        <w:rPr>
          <w:szCs w:val="24"/>
          <w:lang w:val="ru-RU"/>
        </w:rPr>
        <w:t xml:space="preserve"> символа OFDM</w:t>
      </w:r>
      <w:bookmarkEnd w:id="235"/>
    </w:p>
    <w:p w14:paraId="152F6189" w14:textId="7005378C" w:rsidR="002854A4" w:rsidRPr="0023730B" w:rsidRDefault="002854A4" w:rsidP="002854A4">
      <w:pPr>
        <w:snapToGrid w:val="0"/>
        <w:spacing w:beforeLines="50" w:afterLines="50" w:after="120"/>
        <w:ind w:hanging="2"/>
        <w:rPr>
          <w:szCs w:val="24"/>
          <w:lang w:val="ru-RU"/>
        </w:rPr>
      </w:pPr>
      <w:r w:rsidRPr="0023730B">
        <w:rPr>
          <w:szCs w:val="24"/>
          <w:lang w:val="ru-RU"/>
        </w:rPr>
        <w:t xml:space="preserve">Каждый символ OFDM состоит из </w:t>
      </w:r>
      <w:r w:rsidRPr="0023730B">
        <w:rPr>
          <w:lang w:val="ru-RU"/>
        </w:rPr>
        <w:t xml:space="preserve">непрерывных пилот-сигналов, рассеянных пилот-сигналов и </w:t>
      </w:r>
      <w:proofErr w:type="spellStart"/>
      <w:r w:rsidRPr="0023730B">
        <w:rPr>
          <w:lang w:val="ru-RU"/>
        </w:rPr>
        <w:t>поднесущих</w:t>
      </w:r>
      <w:proofErr w:type="spellEnd"/>
      <w:r w:rsidRPr="0023730B">
        <w:rPr>
          <w:lang w:val="ru-RU"/>
        </w:rPr>
        <w:t xml:space="preserve"> данных.</w:t>
      </w:r>
    </w:p>
    <w:p w14:paraId="55BD7DB7" w14:textId="77777777" w:rsidR="002854A4" w:rsidRPr="0023730B" w:rsidRDefault="002854A4" w:rsidP="002854A4">
      <w:pPr>
        <w:pStyle w:val="Heading3"/>
        <w:rPr>
          <w:lang w:val="ru-RU"/>
        </w:rPr>
      </w:pPr>
      <w:r w:rsidRPr="0023730B">
        <w:rPr>
          <w:lang w:val="ru-RU" w:eastAsia="zh-CN"/>
        </w:rPr>
        <w:t>6</w:t>
      </w:r>
      <w:r w:rsidRPr="0023730B">
        <w:rPr>
          <w:lang w:val="ru-RU"/>
        </w:rPr>
        <w:t>.5.1</w:t>
      </w:r>
      <w:r w:rsidRPr="0023730B">
        <w:rPr>
          <w:lang w:val="ru-RU"/>
        </w:rPr>
        <w:tab/>
      </w:r>
      <w:r w:rsidRPr="0023730B">
        <w:rPr>
          <w:lang w:val="ru-RU" w:eastAsia="zh-CN"/>
        </w:rPr>
        <w:t>Непрерывный пилот-сигнал</w:t>
      </w:r>
    </w:p>
    <w:p w14:paraId="618CB11E" w14:textId="2B9956C9" w:rsidR="002854A4" w:rsidRPr="0023730B" w:rsidRDefault="002854A4" w:rsidP="002854A4">
      <w:pPr>
        <w:snapToGrid w:val="0"/>
        <w:spacing w:beforeLines="50" w:afterLines="50" w:after="120"/>
        <w:ind w:hanging="2"/>
        <w:rPr>
          <w:szCs w:val="24"/>
          <w:lang w:val="ru-RU"/>
        </w:rPr>
      </w:pPr>
      <w:r w:rsidRPr="0023730B">
        <w:rPr>
          <w:szCs w:val="24"/>
          <w:lang w:val="ru-RU"/>
        </w:rPr>
        <w:t>На непрерывных пилот-сигналах размещается 108 символов SI; символы SI в верхней и нижней половинах поддиапазона одинаковы. В столбцах</w:t>
      </w:r>
      <w:r w:rsidR="00A1386F" w:rsidRPr="0023730B">
        <w:rPr>
          <w:szCs w:val="24"/>
          <w:lang w:val="ru-RU"/>
        </w:rPr>
        <w:t xml:space="preserve"> таблицы 36</w:t>
      </w:r>
      <w:r w:rsidRPr="0023730B">
        <w:rPr>
          <w:szCs w:val="24"/>
          <w:lang w:val="ru-RU"/>
        </w:rPr>
        <w:t xml:space="preserve"> представлено расположение </w:t>
      </w:r>
      <w:r w:rsidRPr="0023730B">
        <w:rPr>
          <w:lang w:val="ru-RU"/>
        </w:rPr>
        <w:t xml:space="preserve">непрерывных пилот-сигналов в каждом символе </w:t>
      </w:r>
      <w:r w:rsidR="00A1386F" w:rsidRPr="0023730B">
        <w:rPr>
          <w:szCs w:val="24"/>
          <w:lang w:val="ru-RU"/>
        </w:rPr>
        <w:t>OFDM. В таблице 37</w:t>
      </w:r>
      <w:r w:rsidRPr="0023730B">
        <w:rPr>
          <w:szCs w:val="24"/>
          <w:lang w:val="ru-RU"/>
        </w:rPr>
        <w:t xml:space="preserve"> показано расположение </w:t>
      </w:r>
      <w:r w:rsidRPr="0023730B">
        <w:rPr>
          <w:lang w:val="ru-RU"/>
        </w:rPr>
        <w:t xml:space="preserve">непрерывных пилот-сигналов по номерам символов </w:t>
      </w:r>
      <w:r w:rsidRPr="0023730B">
        <w:rPr>
          <w:szCs w:val="24"/>
          <w:lang w:val="ru-RU"/>
        </w:rPr>
        <w:t xml:space="preserve">OFDM в логическом </w:t>
      </w:r>
      <w:proofErr w:type="spellStart"/>
      <w:r w:rsidRPr="0023730B">
        <w:rPr>
          <w:szCs w:val="24"/>
          <w:lang w:val="ru-RU"/>
        </w:rPr>
        <w:t>субкадре</w:t>
      </w:r>
      <w:proofErr w:type="spellEnd"/>
      <w:r w:rsidRPr="0023730B">
        <w:rPr>
          <w:szCs w:val="24"/>
          <w:lang w:val="ru-RU"/>
        </w:rPr>
        <w:t>.</w:t>
      </w:r>
    </w:p>
    <w:p w14:paraId="6D73AB5B" w14:textId="56CBE648" w:rsidR="002854A4" w:rsidRPr="0023730B" w:rsidRDefault="002854A4" w:rsidP="002854A4">
      <w:pPr>
        <w:snapToGrid w:val="0"/>
        <w:spacing w:beforeLines="50" w:afterLines="50" w:after="120"/>
        <w:ind w:hanging="2"/>
        <w:rPr>
          <w:szCs w:val="24"/>
          <w:lang w:val="ru-RU"/>
        </w:rPr>
      </w:pPr>
      <w:r w:rsidRPr="0023730B">
        <w:rPr>
          <w:szCs w:val="24"/>
          <w:lang w:val="ru-RU"/>
        </w:rPr>
        <w:t xml:space="preserve">Например, в режиме передачи 1108 символов SI размещаются, </w:t>
      </w:r>
      <w:r w:rsidR="00A1386F" w:rsidRPr="0023730B">
        <w:rPr>
          <w:szCs w:val="24"/>
          <w:lang w:val="ru-RU"/>
        </w:rPr>
        <w:t>как показано в таблице 36</w:t>
      </w:r>
      <w:r w:rsidRPr="0023730B">
        <w:rPr>
          <w:szCs w:val="24"/>
          <w:lang w:val="ru-RU"/>
        </w:rPr>
        <w:t>, – в позиции от 1</w:t>
      </w:r>
      <w:r w:rsidRPr="0023730B">
        <w:rPr>
          <w:szCs w:val="24"/>
          <w:lang w:val="ru-RU"/>
        </w:rPr>
        <w:noBreakHyphen/>
        <w:t>го до 27</w:t>
      </w:r>
      <w:r w:rsidRPr="0023730B">
        <w:rPr>
          <w:szCs w:val="24"/>
          <w:lang w:val="ru-RU"/>
        </w:rPr>
        <w:noBreakHyphen/>
        <w:t xml:space="preserve">го символа OFDM в логическом </w:t>
      </w:r>
      <w:proofErr w:type="spellStart"/>
      <w:r w:rsidRPr="0023730B">
        <w:rPr>
          <w:szCs w:val="24"/>
          <w:lang w:val="ru-RU"/>
        </w:rPr>
        <w:t>субкадре</w:t>
      </w:r>
      <w:proofErr w:type="spellEnd"/>
      <w:r w:rsidRPr="0023730B">
        <w:rPr>
          <w:szCs w:val="24"/>
          <w:lang w:val="ru-RU"/>
        </w:rPr>
        <w:t>. Те же 108 символов SI размещаются т</w:t>
      </w:r>
      <w:r w:rsidR="00A1386F" w:rsidRPr="0023730B">
        <w:rPr>
          <w:szCs w:val="24"/>
          <w:lang w:val="ru-RU"/>
        </w:rPr>
        <w:t>ак же, как показано в таблице 37</w:t>
      </w:r>
      <w:r w:rsidRPr="0023730B">
        <w:rPr>
          <w:szCs w:val="24"/>
          <w:lang w:val="ru-RU"/>
        </w:rPr>
        <w:t>, – в позиции от 28-го до 54</w:t>
      </w:r>
      <w:r w:rsidRPr="0023730B">
        <w:rPr>
          <w:szCs w:val="24"/>
          <w:lang w:val="ru-RU"/>
        </w:rPr>
        <w:noBreakHyphen/>
        <w:t xml:space="preserve">го символа OFDM в логическом </w:t>
      </w:r>
      <w:proofErr w:type="spellStart"/>
      <w:r w:rsidRPr="0023730B">
        <w:rPr>
          <w:szCs w:val="24"/>
          <w:lang w:val="ru-RU"/>
        </w:rPr>
        <w:t>субкадре</w:t>
      </w:r>
      <w:proofErr w:type="spellEnd"/>
      <w:r w:rsidRPr="0023730B">
        <w:rPr>
          <w:szCs w:val="24"/>
          <w:lang w:val="ru-RU"/>
        </w:rPr>
        <w:t xml:space="preserve"> – это означает, что 108 символов SI повторяются дважды для обеспечения их устойчивости. </w:t>
      </w:r>
    </w:p>
    <w:p w14:paraId="0981ABA3" w14:textId="4805A9DC" w:rsidR="002854A4" w:rsidRPr="0023730B" w:rsidRDefault="002854A4" w:rsidP="002854A4">
      <w:pPr>
        <w:pStyle w:val="TableNo"/>
        <w:rPr>
          <w:szCs w:val="24"/>
          <w:lang w:val="ru-RU"/>
        </w:rPr>
      </w:pPr>
      <w:bookmarkStart w:id="236" w:name="_Toc440293449"/>
      <w:r w:rsidRPr="0023730B">
        <w:rPr>
          <w:szCs w:val="24"/>
          <w:lang w:val="ru-RU"/>
        </w:rPr>
        <w:t>ТАБЛИЦА</w:t>
      </w:r>
      <w:r w:rsidR="00A1386F" w:rsidRPr="0023730B">
        <w:rPr>
          <w:szCs w:val="24"/>
          <w:lang w:val="ru-RU" w:eastAsia="zh-CN"/>
        </w:rPr>
        <w:t xml:space="preserve"> 36</w:t>
      </w:r>
    </w:p>
    <w:p w14:paraId="4EA23D24" w14:textId="77777777" w:rsidR="002854A4" w:rsidRPr="0023730B" w:rsidRDefault="002854A4" w:rsidP="002854A4">
      <w:pPr>
        <w:pStyle w:val="Tabletitle"/>
        <w:rPr>
          <w:szCs w:val="24"/>
          <w:lang w:val="ru-RU"/>
        </w:rPr>
      </w:pPr>
      <w:r w:rsidRPr="0023730B">
        <w:rPr>
          <w:szCs w:val="24"/>
          <w:lang w:val="ru-RU" w:eastAsia="zh-CN"/>
        </w:rPr>
        <w:t xml:space="preserve">Расположение </w:t>
      </w:r>
      <w:r w:rsidRPr="0023730B">
        <w:rPr>
          <w:lang w:val="ru-RU"/>
        </w:rPr>
        <w:t>непрерывных пилот-сигналов</w:t>
      </w:r>
      <w:r w:rsidRPr="0023730B">
        <w:rPr>
          <w:szCs w:val="24"/>
          <w:lang w:val="ru-RU" w:eastAsia="zh-CN"/>
        </w:rPr>
        <w:t xml:space="preserve"> в каждом символе </w:t>
      </w:r>
      <w:bookmarkEnd w:id="236"/>
      <w:r w:rsidRPr="0023730B">
        <w:rPr>
          <w:szCs w:val="24"/>
          <w:lang w:val="ru-RU"/>
        </w:rPr>
        <w:t xml:space="preserve">OFDM </w:t>
      </w:r>
    </w:p>
    <w:p w14:paraId="41107F5F" w14:textId="77777777" w:rsidR="002854A4" w:rsidRPr="0023730B" w:rsidRDefault="002854A4" w:rsidP="002854A4">
      <w:pPr>
        <w:spacing w:before="2"/>
        <w:ind w:left="426" w:hanging="2"/>
        <w:rPr>
          <w:rFonts w:ascii="Arial" w:hAnsi="Arial" w:cs="Arial"/>
          <w:color w:val="000000"/>
          <w:sz w:val="2"/>
          <w:szCs w:val="2"/>
          <w:lang w:val="ru-RU"/>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6"/>
        <w:gridCol w:w="3494"/>
        <w:gridCol w:w="3505"/>
      </w:tblGrid>
      <w:tr w:rsidR="002854A4" w:rsidRPr="0023730B" w14:paraId="6E10051F" w14:textId="77777777" w:rsidTr="00A0043A">
        <w:tc>
          <w:tcPr>
            <w:tcW w:w="2646" w:type="dxa"/>
            <w:tcBorders>
              <w:top w:val="single" w:sz="4" w:space="0" w:color="auto"/>
              <w:left w:val="single" w:sz="4" w:space="0" w:color="auto"/>
              <w:bottom w:val="single" w:sz="4" w:space="0" w:color="auto"/>
              <w:right w:val="single" w:sz="4" w:space="0" w:color="auto"/>
            </w:tcBorders>
            <w:vAlign w:val="center"/>
            <w:hideMark/>
          </w:tcPr>
          <w:p w14:paraId="30F32B91" w14:textId="77777777" w:rsidR="002854A4" w:rsidRPr="0023730B" w:rsidRDefault="002854A4" w:rsidP="009F280F">
            <w:pPr>
              <w:pStyle w:val="Tablehead"/>
              <w:rPr>
                <w:szCs w:val="22"/>
                <w:lang w:val="ru-RU"/>
              </w:rPr>
            </w:pPr>
            <w:r w:rsidRPr="0023730B">
              <w:rPr>
                <w:szCs w:val="22"/>
                <w:lang w:val="ru-RU"/>
              </w:rPr>
              <w:t>Режим передачи</w:t>
            </w:r>
          </w:p>
        </w:tc>
        <w:tc>
          <w:tcPr>
            <w:tcW w:w="3494" w:type="dxa"/>
            <w:tcBorders>
              <w:top w:val="single" w:sz="4" w:space="0" w:color="auto"/>
              <w:left w:val="single" w:sz="4" w:space="0" w:color="auto"/>
              <w:bottom w:val="single" w:sz="4" w:space="0" w:color="auto"/>
              <w:right w:val="single" w:sz="4" w:space="0" w:color="auto"/>
            </w:tcBorders>
            <w:vAlign w:val="center"/>
            <w:hideMark/>
          </w:tcPr>
          <w:p w14:paraId="7BDB1B29" w14:textId="77777777" w:rsidR="002854A4" w:rsidRPr="0023730B" w:rsidRDefault="002854A4" w:rsidP="009F280F">
            <w:pPr>
              <w:pStyle w:val="Tablehead"/>
              <w:rPr>
                <w:szCs w:val="22"/>
                <w:lang w:val="ru-RU"/>
              </w:rPr>
            </w:pPr>
            <w:r w:rsidRPr="0023730B">
              <w:rPr>
                <w:szCs w:val="22"/>
                <w:lang w:val="ru-RU"/>
              </w:rPr>
              <w:t>Позиции символов SI в нижней половине поддиапазона</w:t>
            </w:r>
          </w:p>
        </w:tc>
        <w:tc>
          <w:tcPr>
            <w:tcW w:w="3505" w:type="dxa"/>
            <w:tcBorders>
              <w:top w:val="single" w:sz="4" w:space="0" w:color="auto"/>
              <w:left w:val="single" w:sz="4" w:space="0" w:color="auto"/>
              <w:bottom w:val="single" w:sz="4" w:space="0" w:color="auto"/>
              <w:right w:val="single" w:sz="4" w:space="0" w:color="auto"/>
            </w:tcBorders>
            <w:vAlign w:val="center"/>
            <w:hideMark/>
          </w:tcPr>
          <w:p w14:paraId="1FADEAA8" w14:textId="77777777" w:rsidR="002854A4" w:rsidRPr="0023730B" w:rsidRDefault="002854A4" w:rsidP="009F280F">
            <w:pPr>
              <w:pStyle w:val="Tablehead"/>
              <w:rPr>
                <w:szCs w:val="22"/>
                <w:lang w:val="ru-RU"/>
              </w:rPr>
            </w:pPr>
            <w:r w:rsidRPr="0023730B">
              <w:rPr>
                <w:szCs w:val="22"/>
                <w:lang w:val="ru-RU"/>
              </w:rPr>
              <w:t>Позиции символов SI в верхней половине поддиапазона</w:t>
            </w:r>
          </w:p>
        </w:tc>
      </w:tr>
      <w:tr w:rsidR="002854A4" w:rsidRPr="0023730B" w14:paraId="16F6152E" w14:textId="77777777" w:rsidTr="00A0043A">
        <w:tc>
          <w:tcPr>
            <w:tcW w:w="2646" w:type="dxa"/>
            <w:tcBorders>
              <w:top w:val="single" w:sz="4" w:space="0" w:color="auto"/>
              <w:left w:val="single" w:sz="4" w:space="0" w:color="auto"/>
              <w:bottom w:val="single" w:sz="4" w:space="0" w:color="auto"/>
              <w:right w:val="single" w:sz="4" w:space="0" w:color="auto"/>
            </w:tcBorders>
            <w:vAlign w:val="center"/>
            <w:hideMark/>
          </w:tcPr>
          <w:p w14:paraId="77A16B26" w14:textId="77777777" w:rsidR="002854A4" w:rsidRPr="0023730B" w:rsidRDefault="002854A4" w:rsidP="009F280F">
            <w:pPr>
              <w:pStyle w:val="Tabletext"/>
              <w:ind w:left="57"/>
              <w:rPr>
                <w:lang w:val="ru-RU"/>
              </w:rPr>
            </w:pPr>
            <w:r w:rsidRPr="0023730B">
              <w:rPr>
                <w:lang w:val="ru-RU"/>
              </w:rPr>
              <w:t>Режимы передачи 1 и 3</w:t>
            </w:r>
          </w:p>
        </w:tc>
        <w:tc>
          <w:tcPr>
            <w:tcW w:w="3494" w:type="dxa"/>
            <w:tcBorders>
              <w:top w:val="single" w:sz="4" w:space="0" w:color="auto"/>
              <w:left w:val="single" w:sz="4" w:space="0" w:color="auto"/>
              <w:bottom w:val="single" w:sz="4" w:space="0" w:color="auto"/>
              <w:right w:val="single" w:sz="4" w:space="0" w:color="auto"/>
            </w:tcBorders>
            <w:vAlign w:val="center"/>
            <w:hideMark/>
          </w:tcPr>
          <w:p w14:paraId="0698786F" w14:textId="77777777" w:rsidR="002854A4" w:rsidRPr="0023730B" w:rsidRDefault="002854A4" w:rsidP="009F280F">
            <w:pPr>
              <w:pStyle w:val="Tabletext"/>
              <w:jc w:val="center"/>
              <w:rPr>
                <w:lang w:val="ru-RU"/>
              </w:rPr>
            </w:pPr>
            <w:r w:rsidRPr="0023730B">
              <w:rPr>
                <w:lang w:val="ru-RU"/>
              </w:rPr>
              <w:t>11, 55, 75, 103</w:t>
            </w:r>
          </w:p>
        </w:tc>
        <w:tc>
          <w:tcPr>
            <w:tcW w:w="3505" w:type="dxa"/>
            <w:tcBorders>
              <w:top w:val="single" w:sz="4" w:space="0" w:color="auto"/>
              <w:left w:val="single" w:sz="4" w:space="0" w:color="auto"/>
              <w:bottom w:val="single" w:sz="4" w:space="0" w:color="auto"/>
              <w:right w:val="single" w:sz="4" w:space="0" w:color="auto"/>
            </w:tcBorders>
            <w:vAlign w:val="center"/>
            <w:hideMark/>
          </w:tcPr>
          <w:p w14:paraId="2250F5E5" w14:textId="77777777" w:rsidR="002854A4" w:rsidRPr="0023730B" w:rsidRDefault="002854A4" w:rsidP="009F280F">
            <w:pPr>
              <w:pStyle w:val="Tabletext"/>
              <w:jc w:val="center"/>
              <w:rPr>
                <w:lang w:val="ru-RU"/>
              </w:rPr>
            </w:pPr>
            <w:r w:rsidRPr="0023730B">
              <w:rPr>
                <w:lang w:val="ru-RU"/>
              </w:rPr>
              <w:t>144, 164, 192, 228</w:t>
            </w:r>
          </w:p>
        </w:tc>
      </w:tr>
      <w:tr w:rsidR="002854A4" w:rsidRPr="0023730B" w14:paraId="4A64E1AF" w14:textId="77777777" w:rsidTr="00A0043A">
        <w:tc>
          <w:tcPr>
            <w:tcW w:w="2646" w:type="dxa"/>
            <w:tcBorders>
              <w:top w:val="single" w:sz="4" w:space="0" w:color="auto"/>
              <w:left w:val="single" w:sz="4" w:space="0" w:color="auto"/>
              <w:bottom w:val="single" w:sz="4" w:space="0" w:color="auto"/>
              <w:right w:val="single" w:sz="4" w:space="0" w:color="auto"/>
            </w:tcBorders>
            <w:vAlign w:val="center"/>
            <w:hideMark/>
          </w:tcPr>
          <w:p w14:paraId="79974805" w14:textId="77777777" w:rsidR="002854A4" w:rsidRPr="0023730B" w:rsidRDefault="002854A4" w:rsidP="009F280F">
            <w:pPr>
              <w:pStyle w:val="Tabletext"/>
              <w:ind w:left="57"/>
              <w:rPr>
                <w:lang w:val="ru-RU"/>
              </w:rPr>
            </w:pPr>
            <w:r w:rsidRPr="0023730B">
              <w:rPr>
                <w:lang w:val="ru-RU"/>
              </w:rPr>
              <w:t>Режим передачи 2</w:t>
            </w:r>
          </w:p>
        </w:tc>
        <w:tc>
          <w:tcPr>
            <w:tcW w:w="3494" w:type="dxa"/>
            <w:tcBorders>
              <w:top w:val="single" w:sz="4" w:space="0" w:color="auto"/>
              <w:left w:val="single" w:sz="4" w:space="0" w:color="auto"/>
              <w:bottom w:val="single" w:sz="4" w:space="0" w:color="auto"/>
              <w:right w:val="single" w:sz="4" w:space="0" w:color="auto"/>
            </w:tcBorders>
            <w:vAlign w:val="center"/>
            <w:hideMark/>
          </w:tcPr>
          <w:p w14:paraId="3BB2DE81" w14:textId="77777777" w:rsidR="002854A4" w:rsidRPr="0023730B" w:rsidRDefault="002854A4" w:rsidP="009F280F">
            <w:pPr>
              <w:pStyle w:val="Tabletext"/>
              <w:jc w:val="center"/>
              <w:rPr>
                <w:lang w:val="ru-RU"/>
              </w:rPr>
            </w:pPr>
            <w:r w:rsidRPr="0023730B">
              <w:rPr>
                <w:lang w:val="ru-RU"/>
              </w:rPr>
              <w:t>15, 43</w:t>
            </w:r>
          </w:p>
        </w:tc>
        <w:tc>
          <w:tcPr>
            <w:tcW w:w="3505" w:type="dxa"/>
            <w:tcBorders>
              <w:top w:val="single" w:sz="4" w:space="0" w:color="auto"/>
              <w:left w:val="single" w:sz="4" w:space="0" w:color="auto"/>
              <w:bottom w:val="single" w:sz="4" w:space="0" w:color="auto"/>
              <w:right w:val="single" w:sz="4" w:space="0" w:color="auto"/>
            </w:tcBorders>
            <w:vAlign w:val="center"/>
            <w:hideMark/>
          </w:tcPr>
          <w:p w14:paraId="580EC9E9" w14:textId="77777777" w:rsidR="002854A4" w:rsidRPr="0023730B" w:rsidRDefault="002854A4" w:rsidP="009F280F">
            <w:pPr>
              <w:pStyle w:val="Tabletext"/>
              <w:jc w:val="center"/>
              <w:rPr>
                <w:lang w:val="ru-RU"/>
              </w:rPr>
            </w:pPr>
            <w:r w:rsidRPr="0023730B">
              <w:rPr>
                <w:lang w:val="ru-RU"/>
              </w:rPr>
              <w:t>84, 104</w:t>
            </w:r>
          </w:p>
        </w:tc>
      </w:tr>
    </w:tbl>
    <w:p w14:paraId="2A6B5941" w14:textId="77777777" w:rsidR="000437B4" w:rsidRPr="0023730B" w:rsidRDefault="000437B4" w:rsidP="000437B4">
      <w:pPr>
        <w:pStyle w:val="Tablefin"/>
        <w:rPr>
          <w:lang w:val="ru-RU"/>
        </w:rPr>
      </w:pPr>
      <w:bookmarkStart w:id="237" w:name="_Toc440293450"/>
    </w:p>
    <w:p w14:paraId="1B32E1F3" w14:textId="713A7667" w:rsidR="002854A4" w:rsidRPr="0023730B" w:rsidRDefault="002854A4" w:rsidP="002854A4">
      <w:pPr>
        <w:pStyle w:val="TableNo"/>
        <w:rPr>
          <w:b/>
          <w:szCs w:val="24"/>
          <w:lang w:val="ru-RU"/>
        </w:rPr>
      </w:pPr>
      <w:r w:rsidRPr="0023730B">
        <w:rPr>
          <w:szCs w:val="24"/>
          <w:lang w:val="ru-RU"/>
        </w:rPr>
        <w:t>ТАБЛИЦА</w:t>
      </w:r>
      <w:r w:rsidRPr="0023730B">
        <w:rPr>
          <w:szCs w:val="24"/>
          <w:lang w:val="ru-RU" w:eastAsia="zh-CN"/>
        </w:rPr>
        <w:t xml:space="preserve"> </w:t>
      </w:r>
      <w:r w:rsidR="00A1386F" w:rsidRPr="0023730B">
        <w:rPr>
          <w:lang w:val="ru-RU" w:eastAsia="zh-CN"/>
        </w:rPr>
        <w:t>37</w:t>
      </w:r>
    </w:p>
    <w:p w14:paraId="0A12E5EC" w14:textId="77777777" w:rsidR="002854A4" w:rsidRPr="0023730B" w:rsidRDefault="002854A4" w:rsidP="002854A4">
      <w:pPr>
        <w:pStyle w:val="Tabletitle"/>
        <w:rPr>
          <w:lang w:val="ru-RU"/>
        </w:rPr>
      </w:pPr>
      <w:r w:rsidRPr="0023730B">
        <w:rPr>
          <w:lang w:val="ru-RU"/>
        </w:rPr>
        <w:t xml:space="preserve">Нумерация символов OFDM, содержащих символы </w:t>
      </w:r>
      <w:bookmarkEnd w:id="237"/>
      <w:r w:rsidRPr="0023730B">
        <w:rPr>
          <w:lang w:val="ru-RU"/>
        </w:rPr>
        <w:t xml:space="preserve">SI, в логическом </w:t>
      </w:r>
      <w:proofErr w:type="spellStart"/>
      <w:r w:rsidRPr="0023730B">
        <w:rPr>
          <w:lang w:val="ru-RU"/>
        </w:rPr>
        <w:t>подкадре</w:t>
      </w:r>
      <w:proofErr w:type="spellEnd"/>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79"/>
        <w:gridCol w:w="2556"/>
        <w:gridCol w:w="2556"/>
        <w:gridCol w:w="2554"/>
      </w:tblGrid>
      <w:tr w:rsidR="002854A4" w:rsidRPr="0023730B" w14:paraId="5D2926BD" w14:textId="77777777" w:rsidTr="00A0043A">
        <w:tc>
          <w:tcPr>
            <w:tcW w:w="1979" w:type="dxa"/>
            <w:tcBorders>
              <w:top w:val="single" w:sz="4" w:space="0" w:color="auto"/>
              <w:left w:val="single" w:sz="4" w:space="0" w:color="auto"/>
              <w:bottom w:val="single" w:sz="4" w:space="0" w:color="auto"/>
              <w:right w:val="single" w:sz="4" w:space="0" w:color="auto"/>
            </w:tcBorders>
            <w:vAlign w:val="center"/>
          </w:tcPr>
          <w:p w14:paraId="120B3C85" w14:textId="77777777" w:rsidR="002854A4" w:rsidRPr="0023730B" w:rsidRDefault="002854A4" w:rsidP="009F280F">
            <w:pPr>
              <w:pStyle w:val="Tablehead"/>
              <w:rPr>
                <w:lang w:val="ru-RU"/>
              </w:rPr>
            </w:pPr>
          </w:p>
        </w:tc>
        <w:tc>
          <w:tcPr>
            <w:tcW w:w="2556" w:type="dxa"/>
            <w:tcBorders>
              <w:top w:val="single" w:sz="4" w:space="0" w:color="auto"/>
              <w:left w:val="single" w:sz="4" w:space="0" w:color="auto"/>
              <w:bottom w:val="single" w:sz="4" w:space="0" w:color="auto"/>
              <w:right w:val="single" w:sz="4" w:space="0" w:color="auto"/>
            </w:tcBorders>
            <w:vAlign w:val="center"/>
            <w:hideMark/>
          </w:tcPr>
          <w:p w14:paraId="541D6D1E" w14:textId="77777777" w:rsidR="002854A4" w:rsidRPr="0023730B" w:rsidRDefault="002854A4" w:rsidP="009F280F">
            <w:pPr>
              <w:pStyle w:val="Tablehead"/>
              <w:rPr>
                <w:lang w:val="ru-RU"/>
              </w:rPr>
            </w:pPr>
            <w:r w:rsidRPr="0023730B">
              <w:rPr>
                <w:lang w:val="ru-RU"/>
              </w:rPr>
              <w:t>Режим передачи 1</w:t>
            </w:r>
          </w:p>
        </w:tc>
        <w:tc>
          <w:tcPr>
            <w:tcW w:w="2556" w:type="dxa"/>
            <w:tcBorders>
              <w:top w:val="single" w:sz="4" w:space="0" w:color="auto"/>
              <w:left w:val="single" w:sz="4" w:space="0" w:color="auto"/>
              <w:bottom w:val="single" w:sz="4" w:space="0" w:color="auto"/>
              <w:right w:val="single" w:sz="4" w:space="0" w:color="auto"/>
            </w:tcBorders>
            <w:vAlign w:val="center"/>
            <w:hideMark/>
          </w:tcPr>
          <w:p w14:paraId="07EFF796" w14:textId="77777777" w:rsidR="002854A4" w:rsidRPr="0023730B" w:rsidRDefault="002854A4" w:rsidP="009F280F">
            <w:pPr>
              <w:pStyle w:val="Tablehead"/>
              <w:rPr>
                <w:lang w:val="ru-RU"/>
              </w:rPr>
            </w:pPr>
            <w:r w:rsidRPr="0023730B">
              <w:rPr>
                <w:lang w:val="ru-RU"/>
              </w:rPr>
              <w:t>Режим передачи 2</w:t>
            </w:r>
          </w:p>
        </w:tc>
        <w:tc>
          <w:tcPr>
            <w:tcW w:w="2554" w:type="dxa"/>
            <w:tcBorders>
              <w:top w:val="single" w:sz="4" w:space="0" w:color="auto"/>
              <w:left w:val="single" w:sz="4" w:space="0" w:color="auto"/>
              <w:bottom w:val="single" w:sz="4" w:space="0" w:color="auto"/>
              <w:right w:val="single" w:sz="4" w:space="0" w:color="auto"/>
            </w:tcBorders>
            <w:vAlign w:val="center"/>
            <w:hideMark/>
          </w:tcPr>
          <w:p w14:paraId="1BF9E73F" w14:textId="77777777" w:rsidR="002854A4" w:rsidRPr="0023730B" w:rsidRDefault="002854A4" w:rsidP="009F280F">
            <w:pPr>
              <w:pStyle w:val="Tablehead"/>
              <w:rPr>
                <w:lang w:val="ru-RU"/>
              </w:rPr>
            </w:pPr>
            <w:r w:rsidRPr="0023730B">
              <w:rPr>
                <w:lang w:val="ru-RU"/>
              </w:rPr>
              <w:t>Режим передачи 3</w:t>
            </w:r>
          </w:p>
        </w:tc>
      </w:tr>
      <w:tr w:rsidR="002854A4" w:rsidRPr="0023730B" w14:paraId="7560F6D5" w14:textId="77777777" w:rsidTr="00A0043A">
        <w:tc>
          <w:tcPr>
            <w:tcW w:w="1979" w:type="dxa"/>
            <w:tcBorders>
              <w:top w:val="single" w:sz="4" w:space="0" w:color="auto"/>
              <w:left w:val="single" w:sz="4" w:space="0" w:color="auto"/>
              <w:bottom w:val="single" w:sz="4" w:space="0" w:color="auto"/>
              <w:right w:val="single" w:sz="4" w:space="0" w:color="auto"/>
            </w:tcBorders>
            <w:vAlign w:val="center"/>
            <w:hideMark/>
          </w:tcPr>
          <w:p w14:paraId="0EC00C1C" w14:textId="77777777" w:rsidR="002854A4" w:rsidRPr="0023730B" w:rsidRDefault="002854A4" w:rsidP="009F280F">
            <w:pPr>
              <w:pStyle w:val="Tabletext"/>
              <w:ind w:left="57"/>
              <w:rPr>
                <w:lang w:val="ru-RU"/>
              </w:rPr>
            </w:pPr>
            <w:r w:rsidRPr="0023730B">
              <w:rPr>
                <w:lang w:val="ru-RU"/>
              </w:rPr>
              <w:t>Номера символов OFDM</w:t>
            </w:r>
          </w:p>
        </w:tc>
        <w:tc>
          <w:tcPr>
            <w:tcW w:w="2556" w:type="dxa"/>
            <w:tcBorders>
              <w:top w:val="single" w:sz="4" w:space="0" w:color="auto"/>
              <w:left w:val="single" w:sz="4" w:space="0" w:color="auto"/>
              <w:bottom w:val="single" w:sz="4" w:space="0" w:color="auto"/>
              <w:right w:val="single" w:sz="4" w:space="0" w:color="auto"/>
            </w:tcBorders>
            <w:vAlign w:val="center"/>
            <w:hideMark/>
          </w:tcPr>
          <w:p w14:paraId="789D53C7" w14:textId="77777777" w:rsidR="002854A4" w:rsidRPr="0023730B" w:rsidRDefault="002854A4" w:rsidP="009F280F">
            <w:pPr>
              <w:pStyle w:val="Tabletext"/>
              <w:jc w:val="center"/>
              <w:rPr>
                <w:lang w:val="ru-RU"/>
              </w:rPr>
            </w:pPr>
            <w:r w:rsidRPr="0023730B">
              <w:rPr>
                <w:lang w:val="ru-RU"/>
              </w:rPr>
              <w:t>1~27</w:t>
            </w:r>
          </w:p>
          <w:p w14:paraId="46A3EFAE" w14:textId="77777777" w:rsidR="002854A4" w:rsidRPr="0023730B" w:rsidRDefault="002854A4" w:rsidP="009F280F">
            <w:pPr>
              <w:pStyle w:val="Tabletext"/>
              <w:jc w:val="center"/>
              <w:rPr>
                <w:lang w:val="ru-RU"/>
              </w:rPr>
            </w:pPr>
            <w:r w:rsidRPr="0023730B">
              <w:rPr>
                <w:lang w:val="ru-RU"/>
              </w:rPr>
              <w:t>28~54</w:t>
            </w:r>
          </w:p>
        </w:tc>
        <w:tc>
          <w:tcPr>
            <w:tcW w:w="2556" w:type="dxa"/>
            <w:tcBorders>
              <w:top w:val="single" w:sz="4" w:space="0" w:color="auto"/>
              <w:left w:val="single" w:sz="4" w:space="0" w:color="auto"/>
              <w:bottom w:val="single" w:sz="4" w:space="0" w:color="auto"/>
              <w:right w:val="single" w:sz="4" w:space="0" w:color="auto"/>
            </w:tcBorders>
            <w:vAlign w:val="center"/>
            <w:hideMark/>
          </w:tcPr>
          <w:p w14:paraId="1A2EBFC1" w14:textId="77777777" w:rsidR="002854A4" w:rsidRPr="0023730B" w:rsidRDefault="002854A4" w:rsidP="009F280F">
            <w:pPr>
              <w:pStyle w:val="Tabletext"/>
              <w:jc w:val="center"/>
              <w:rPr>
                <w:lang w:val="ru-RU"/>
              </w:rPr>
            </w:pPr>
            <w:r w:rsidRPr="0023730B">
              <w:rPr>
                <w:lang w:val="ru-RU"/>
              </w:rPr>
              <w:t>1~54</w:t>
            </w:r>
          </w:p>
          <w:p w14:paraId="0E7F04EA" w14:textId="77777777" w:rsidR="002854A4" w:rsidRPr="0023730B" w:rsidRDefault="002854A4" w:rsidP="009F280F">
            <w:pPr>
              <w:pStyle w:val="Tabletext"/>
              <w:jc w:val="center"/>
              <w:rPr>
                <w:lang w:val="ru-RU"/>
              </w:rPr>
            </w:pPr>
            <w:r w:rsidRPr="0023730B">
              <w:rPr>
                <w:lang w:val="ru-RU"/>
              </w:rPr>
              <w:t>55~108</w:t>
            </w:r>
          </w:p>
        </w:tc>
        <w:tc>
          <w:tcPr>
            <w:tcW w:w="2554" w:type="dxa"/>
            <w:tcBorders>
              <w:top w:val="single" w:sz="4" w:space="0" w:color="auto"/>
              <w:left w:val="single" w:sz="4" w:space="0" w:color="auto"/>
              <w:bottom w:val="single" w:sz="4" w:space="0" w:color="auto"/>
              <w:right w:val="single" w:sz="4" w:space="0" w:color="auto"/>
            </w:tcBorders>
            <w:vAlign w:val="center"/>
            <w:hideMark/>
          </w:tcPr>
          <w:p w14:paraId="39EC4885" w14:textId="77777777" w:rsidR="002854A4" w:rsidRPr="0023730B" w:rsidRDefault="002854A4" w:rsidP="009F280F">
            <w:pPr>
              <w:pStyle w:val="Tabletext"/>
              <w:jc w:val="center"/>
              <w:rPr>
                <w:lang w:val="ru-RU"/>
              </w:rPr>
            </w:pPr>
            <w:r w:rsidRPr="0023730B">
              <w:rPr>
                <w:lang w:val="ru-RU"/>
              </w:rPr>
              <w:t>1~27</w:t>
            </w:r>
          </w:p>
          <w:p w14:paraId="38A6E30B" w14:textId="77777777" w:rsidR="002854A4" w:rsidRPr="0023730B" w:rsidRDefault="002854A4" w:rsidP="009F280F">
            <w:pPr>
              <w:pStyle w:val="Tabletext"/>
              <w:jc w:val="center"/>
              <w:rPr>
                <w:lang w:val="ru-RU"/>
              </w:rPr>
            </w:pPr>
            <w:r w:rsidRPr="0023730B">
              <w:rPr>
                <w:lang w:val="ru-RU"/>
              </w:rPr>
              <w:t>28~54</w:t>
            </w:r>
          </w:p>
        </w:tc>
      </w:tr>
    </w:tbl>
    <w:p w14:paraId="664CB57C" w14:textId="77777777" w:rsidR="000437B4" w:rsidRPr="0023730B" w:rsidRDefault="000437B4" w:rsidP="000437B4">
      <w:pPr>
        <w:pStyle w:val="Tablefin"/>
        <w:rPr>
          <w:lang w:val="ru-RU"/>
        </w:rPr>
      </w:pPr>
    </w:p>
    <w:p w14:paraId="23EA416B" w14:textId="77777777" w:rsidR="002854A4" w:rsidRPr="0023730B" w:rsidRDefault="002854A4" w:rsidP="002854A4">
      <w:pPr>
        <w:pStyle w:val="Heading3"/>
        <w:rPr>
          <w:lang w:val="ru-RU"/>
        </w:rPr>
      </w:pPr>
      <w:r w:rsidRPr="0023730B">
        <w:rPr>
          <w:lang w:val="ru-RU" w:eastAsia="zh-CN"/>
        </w:rPr>
        <w:t>6</w:t>
      </w:r>
      <w:r w:rsidRPr="0023730B">
        <w:rPr>
          <w:lang w:val="ru-RU"/>
        </w:rPr>
        <w:t>.5.2</w:t>
      </w:r>
      <w:r w:rsidRPr="0023730B">
        <w:rPr>
          <w:lang w:val="ru-RU"/>
        </w:rPr>
        <w:tab/>
        <w:t>Рассеянный пилот-сигнал</w:t>
      </w:r>
    </w:p>
    <w:p w14:paraId="6CDC590B" w14:textId="77777777" w:rsidR="002854A4" w:rsidRPr="0023730B" w:rsidRDefault="002854A4" w:rsidP="002854A4">
      <w:pPr>
        <w:snapToGrid w:val="0"/>
        <w:spacing w:beforeLines="50" w:afterLines="50" w:after="120"/>
        <w:ind w:hanging="2"/>
        <w:rPr>
          <w:szCs w:val="24"/>
          <w:lang w:val="ru-RU"/>
        </w:rPr>
      </w:pPr>
      <w:r w:rsidRPr="0023730B">
        <w:rPr>
          <w:lang w:val="ru-RU"/>
        </w:rPr>
        <w:t>Рассеянные пилот-сигналы могут использоваться для синхронизации кадра, частоты и времени, а также для оценки канала.</w:t>
      </w:r>
    </w:p>
    <w:p w14:paraId="5C50FD85" w14:textId="0CD235F7" w:rsidR="002854A4" w:rsidRPr="0023730B" w:rsidRDefault="002854A4" w:rsidP="002854A4">
      <w:pPr>
        <w:snapToGrid w:val="0"/>
        <w:spacing w:beforeLines="50" w:afterLines="50" w:after="120"/>
        <w:ind w:hanging="2"/>
        <w:rPr>
          <w:szCs w:val="24"/>
          <w:lang w:val="ru-RU"/>
        </w:rPr>
      </w:pPr>
      <w:r w:rsidRPr="0023730B">
        <w:rPr>
          <w:szCs w:val="24"/>
          <w:lang w:val="ru-RU"/>
        </w:rPr>
        <w:t xml:space="preserve">Две </w:t>
      </w:r>
      <w:r w:rsidRPr="0023730B">
        <w:rPr>
          <w:color w:val="000000"/>
          <w:lang w:val="ru-RU"/>
        </w:rPr>
        <w:t>псевдослучайные последовательности</w:t>
      </w:r>
      <w:r w:rsidRPr="0023730B">
        <w:rPr>
          <w:szCs w:val="24"/>
          <w:lang w:val="ru-RU"/>
        </w:rPr>
        <w:t xml:space="preserve"> образуют </w:t>
      </w:r>
      <w:r w:rsidRPr="0023730B">
        <w:rPr>
          <w:lang w:val="ru-RU"/>
        </w:rPr>
        <w:t xml:space="preserve">рассеянные пилот-сигналы после отображения в </w:t>
      </w:r>
      <w:r w:rsidRPr="0023730B">
        <w:rPr>
          <w:szCs w:val="24"/>
          <w:lang w:val="ru-RU"/>
        </w:rPr>
        <w:t xml:space="preserve">QPSK. Символы </w:t>
      </w:r>
      <w:r w:rsidRPr="0023730B">
        <w:rPr>
          <w:lang w:val="ru-RU"/>
        </w:rPr>
        <w:t>рассеянных пилот-сигналов размещаются в рассеянных пилот-сигналах.</w:t>
      </w:r>
    </w:p>
    <w:p w14:paraId="2A1AC157" w14:textId="33F9551D" w:rsidR="002854A4" w:rsidRPr="0023730B" w:rsidRDefault="002854A4" w:rsidP="002854A4">
      <w:pPr>
        <w:pStyle w:val="Heading3"/>
        <w:rPr>
          <w:lang w:val="ru-RU"/>
        </w:rPr>
      </w:pPr>
      <w:r w:rsidRPr="0023730B">
        <w:rPr>
          <w:color w:val="000000"/>
          <w:lang w:val="ru-RU" w:eastAsia="zh-CN"/>
        </w:rPr>
        <w:t>6</w:t>
      </w:r>
      <w:r w:rsidRPr="0023730B">
        <w:rPr>
          <w:color w:val="000000"/>
          <w:lang w:val="ru-RU"/>
        </w:rPr>
        <w:t>.5.3</w:t>
      </w:r>
      <w:r w:rsidRPr="0023730B">
        <w:rPr>
          <w:color w:val="000000"/>
          <w:lang w:val="ru-RU"/>
        </w:rPr>
        <w:tab/>
      </w:r>
      <w:proofErr w:type="spellStart"/>
      <w:r w:rsidRPr="0023730B">
        <w:rPr>
          <w:lang w:val="ru-RU"/>
        </w:rPr>
        <w:t>Поднесущие</w:t>
      </w:r>
      <w:proofErr w:type="spellEnd"/>
      <w:r w:rsidRPr="0023730B">
        <w:rPr>
          <w:lang w:val="ru-RU"/>
        </w:rPr>
        <w:t xml:space="preserve"> данных</w:t>
      </w:r>
    </w:p>
    <w:p w14:paraId="5F780144" w14:textId="77777777" w:rsidR="002854A4" w:rsidRPr="0023730B" w:rsidRDefault="002854A4" w:rsidP="002854A4">
      <w:pPr>
        <w:snapToGrid w:val="0"/>
        <w:spacing w:beforeLines="50" w:afterLines="50" w:after="120"/>
        <w:ind w:hanging="2"/>
        <w:rPr>
          <w:szCs w:val="24"/>
          <w:lang w:val="ru-RU"/>
        </w:rPr>
      </w:pPr>
      <w:proofErr w:type="spellStart"/>
      <w:r w:rsidRPr="0023730B">
        <w:rPr>
          <w:szCs w:val="24"/>
          <w:lang w:val="ru-RU"/>
        </w:rPr>
        <w:t>Поднесущие</w:t>
      </w:r>
      <w:proofErr w:type="spellEnd"/>
      <w:r w:rsidRPr="0023730B">
        <w:rPr>
          <w:szCs w:val="24"/>
          <w:lang w:val="ru-RU"/>
        </w:rPr>
        <w:t xml:space="preserve"> в символе OFDM являются</w:t>
      </w:r>
      <w:r w:rsidRPr="0023730B">
        <w:rPr>
          <w:lang w:val="ru-RU"/>
        </w:rPr>
        <w:t xml:space="preserve"> </w:t>
      </w:r>
      <w:proofErr w:type="spellStart"/>
      <w:r w:rsidRPr="0023730B">
        <w:rPr>
          <w:lang w:val="ru-RU"/>
        </w:rPr>
        <w:t>поднесущими</w:t>
      </w:r>
      <w:proofErr w:type="spellEnd"/>
      <w:r w:rsidRPr="0023730B">
        <w:rPr>
          <w:lang w:val="ru-RU"/>
        </w:rPr>
        <w:t xml:space="preserve"> данных</w:t>
      </w:r>
      <w:r w:rsidRPr="0023730B">
        <w:rPr>
          <w:szCs w:val="24"/>
          <w:lang w:val="ru-RU"/>
        </w:rPr>
        <w:t xml:space="preserve">, за исключением виртуальной </w:t>
      </w:r>
      <w:proofErr w:type="spellStart"/>
      <w:r w:rsidRPr="0023730B">
        <w:rPr>
          <w:szCs w:val="24"/>
          <w:lang w:val="ru-RU"/>
        </w:rPr>
        <w:t>поднесущей</w:t>
      </w:r>
      <w:proofErr w:type="spellEnd"/>
      <w:r w:rsidRPr="0023730B">
        <w:rPr>
          <w:szCs w:val="24"/>
          <w:lang w:val="ru-RU"/>
        </w:rPr>
        <w:t xml:space="preserve">, </w:t>
      </w:r>
      <w:r w:rsidRPr="0023730B">
        <w:rPr>
          <w:lang w:val="ru-RU" w:eastAsia="zh-CN"/>
        </w:rPr>
        <w:t xml:space="preserve">непрерывного пилот-сигнала и </w:t>
      </w:r>
      <w:r w:rsidRPr="0023730B">
        <w:rPr>
          <w:lang w:val="ru-RU"/>
        </w:rPr>
        <w:t xml:space="preserve">рассеянного пилот-сигнала. Символы </w:t>
      </w:r>
      <w:r w:rsidRPr="0023730B">
        <w:rPr>
          <w:szCs w:val="24"/>
          <w:lang w:val="ru-RU"/>
        </w:rPr>
        <w:t xml:space="preserve">SDS и символы MSD размещаются в </w:t>
      </w:r>
      <w:proofErr w:type="spellStart"/>
      <w:r w:rsidRPr="0023730B">
        <w:rPr>
          <w:szCs w:val="24"/>
          <w:lang w:val="ru-RU"/>
        </w:rPr>
        <w:t>поднесущей</w:t>
      </w:r>
      <w:proofErr w:type="spellEnd"/>
      <w:r w:rsidRPr="0023730B">
        <w:rPr>
          <w:szCs w:val="24"/>
          <w:lang w:val="ru-RU"/>
        </w:rPr>
        <w:t xml:space="preserve"> данных.</w:t>
      </w:r>
    </w:p>
    <w:p w14:paraId="19D585AA" w14:textId="657241EF" w:rsidR="002854A4" w:rsidRPr="0023730B" w:rsidRDefault="002854A4" w:rsidP="002854A4">
      <w:pPr>
        <w:rPr>
          <w:lang w:val="ru-RU"/>
        </w:rPr>
      </w:pPr>
      <w:r w:rsidRPr="0023730B">
        <w:rPr>
          <w:lang w:val="ru-RU"/>
        </w:rPr>
        <w:lastRenderedPageBreak/>
        <w:t xml:space="preserve">После </w:t>
      </w:r>
      <w:r w:rsidRPr="0023730B">
        <w:rPr>
          <w:color w:val="000000"/>
          <w:lang w:val="ru-RU"/>
        </w:rPr>
        <w:t xml:space="preserve">скремблирования, кодирования, перемежения и отображения на созвездии </w:t>
      </w:r>
      <w:r w:rsidRPr="0023730B">
        <w:rPr>
          <w:lang w:val="ru-RU"/>
        </w:rPr>
        <w:t xml:space="preserve">символы SDI в одном логическом </w:t>
      </w:r>
      <w:proofErr w:type="spellStart"/>
      <w:r w:rsidRPr="0023730B">
        <w:rPr>
          <w:lang w:val="ru-RU"/>
        </w:rPr>
        <w:t>субкадре</w:t>
      </w:r>
      <w:proofErr w:type="spellEnd"/>
      <w:r w:rsidRPr="0023730B">
        <w:rPr>
          <w:lang w:val="ru-RU"/>
        </w:rPr>
        <w:t xml:space="preserve"> </w:t>
      </w:r>
      <w:r w:rsidRPr="0023730B">
        <w:rPr>
          <w:color w:val="000000"/>
          <w:lang w:val="ru-RU"/>
        </w:rPr>
        <w:t>размещаются в пози</w:t>
      </w:r>
      <w:r w:rsidR="00A1386F" w:rsidRPr="0023730B">
        <w:rPr>
          <w:color w:val="000000"/>
          <w:lang w:val="ru-RU"/>
        </w:rPr>
        <w:t>ции, представленной в таблице 38</w:t>
      </w:r>
      <w:r w:rsidRPr="0023730B">
        <w:rPr>
          <w:color w:val="000000"/>
          <w:lang w:val="ru-RU"/>
        </w:rPr>
        <w:t xml:space="preserve">. Все </w:t>
      </w:r>
      <w:proofErr w:type="spellStart"/>
      <w:r w:rsidRPr="0023730B">
        <w:rPr>
          <w:color w:val="000000"/>
          <w:lang w:val="ru-RU"/>
        </w:rPr>
        <w:t>поднесущие</w:t>
      </w:r>
      <w:proofErr w:type="spellEnd"/>
      <w:r w:rsidRPr="0023730B">
        <w:rPr>
          <w:color w:val="000000"/>
          <w:lang w:val="ru-RU"/>
        </w:rPr>
        <w:t xml:space="preserve"> данных в символах </w:t>
      </w:r>
      <w:r w:rsidRPr="0023730B">
        <w:rPr>
          <w:lang w:val="ru-RU"/>
        </w:rPr>
        <w:t xml:space="preserve">OFDM с 1-го по </w:t>
      </w:r>
      <w:proofErr w:type="spellStart"/>
      <w:r w:rsidRPr="0023730B">
        <w:rPr>
          <w:i/>
          <w:lang w:val="ru-RU"/>
        </w:rPr>
        <w:t>N</w:t>
      </w:r>
      <w:r w:rsidRPr="0023730B">
        <w:rPr>
          <w:vertAlign w:val="subscript"/>
          <w:lang w:val="ru-RU"/>
        </w:rPr>
        <w:t>SDIS</w:t>
      </w:r>
      <w:r w:rsidRPr="0023730B">
        <w:rPr>
          <w:i/>
          <w:vertAlign w:val="subscript"/>
          <w:lang w:val="ru-RU"/>
        </w:rPr>
        <w:t>n</w:t>
      </w:r>
      <w:proofErr w:type="spellEnd"/>
      <w:r w:rsidRPr="0023730B">
        <w:rPr>
          <w:lang w:val="ru-RU"/>
        </w:rPr>
        <w:t>-й</w:t>
      </w:r>
      <w:r w:rsidRPr="0023730B">
        <w:rPr>
          <w:vertAlign w:val="superscript"/>
          <w:lang w:val="ru-RU"/>
        </w:rPr>
        <w:t xml:space="preserve"> </w:t>
      </w:r>
      <w:r w:rsidRPr="0023730B">
        <w:rPr>
          <w:lang w:val="ru-RU"/>
        </w:rPr>
        <w:t xml:space="preserve">содержат символы SDI в одном логическом </w:t>
      </w:r>
      <w:proofErr w:type="spellStart"/>
      <w:r w:rsidRPr="0023730B">
        <w:rPr>
          <w:lang w:val="ru-RU"/>
        </w:rPr>
        <w:t>субкадре</w:t>
      </w:r>
      <w:proofErr w:type="spellEnd"/>
      <w:r w:rsidRPr="0023730B">
        <w:rPr>
          <w:lang w:val="ru-RU"/>
        </w:rPr>
        <w:t>. В </w:t>
      </w:r>
      <w:r w:rsidRPr="0023730B">
        <w:rPr>
          <w:i/>
          <w:lang w:val="ru-RU"/>
        </w:rPr>
        <w:t>N</w:t>
      </w:r>
      <w:r w:rsidRPr="0023730B">
        <w:rPr>
          <w:vertAlign w:val="subscript"/>
          <w:lang w:val="ru-RU"/>
        </w:rPr>
        <w:t>SDIS</w:t>
      </w:r>
      <w:r w:rsidRPr="0023730B">
        <w:rPr>
          <w:i/>
          <w:vertAlign w:val="subscript"/>
          <w:lang w:val="ru-RU"/>
        </w:rPr>
        <w:t>n</w:t>
      </w:r>
      <w:r w:rsidRPr="0023730B">
        <w:rPr>
          <w:vertAlign w:val="subscript"/>
          <w:lang w:val="ru-RU"/>
        </w:rPr>
        <w:t>+1</w:t>
      </w:r>
      <w:r w:rsidRPr="0023730B">
        <w:rPr>
          <w:lang w:val="ru-RU"/>
        </w:rPr>
        <w:t xml:space="preserve">-м </w:t>
      </w:r>
      <w:r w:rsidRPr="0023730B">
        <w:rPr>
          <w:color w:val="000000"/>
          <w:lang w:val="ru-RU"/>
        </w:rPr>
        <w:t xml:space="preserve">символе </w:t>
      </w:r>
      <w:r w:rsidRPr="0023730B">
        <w:rPr>
          <w:lang w:val="ru-RU"/>
        </w:rPr>
        <w:t xml:space="preserve">OFDM </w:t>
      </w:r>
      <w:proofErr w:type="spellStart"/>
      <w:r w:rsidRPr="0023730B">
        <w:rPr>
          <w:lang w:val="ru-RU"/>
        </w:rPr>
        <w:t>поднесущие</w:t>
      </w:r>
      <w:proofErr w:type="spellEnd"/>
      <w:r w:rsidRPr="0023730B">
        <w:rPr>
          <w:lang w:val="ru-RU"/>
        </w:rPr>
        <w:t xml:space="preserve"> данных с 1-го по </w:t>
      </w:r>
      <w:proofErr w:type="spellStart"/>
      <w:r w:rsidRPr="0023730B">
        <w:rPr>
          <w:i/>
          <w:lang w:val="ru-RU"/>
        </w:rPr>
        <w:t>N</w:t>
      </w:r>
      <w:r w:rsidRPr="0023730B">
        <w:rPr>
          <w:vertAlign w:val="subscript"/>
          <w:lang w:val="ru-RU"/>
        </w:rPr>
        <w:t>SDISactive</w:t>
      </w:r>
      <w:proofErr w:type="spellEnd"/>
      <w:r w:rsidRPr="0023730B">
        <w:rPr>
          <w:lang w:val="ru-RU"/>
        </w:rPr>
        <w:t>-й также содержат символы SDI.</w:t>
      </w:r>
    </w:p>
    <w:p w14:paraId="4E1BC00E" w14:textId="38BE8885" w:rsidR="002854A4" w:rsidRPr="0023730B" w:rsidRDefault="002854A4" w:rsidP="002854A4">
      <w:pPr>
        <w:pStyle w:val="TableNo"/>
        <w:rPr>
          <w:b/>
          <w:szCs w:val="24"/>
          <w:lang w:val="ru-RU"/>
        </w:rPr>
      </w:pPr>
      <w:bookmarkStart w:id="238" w:name="_Toc440293451"/>
      <w:r w:rsidRPr="0023730B">
        <w:rPr>
          <w:lang w:val="ru-RU"/>
        </w:rPr>
        <w:t>ТАБЛИЦА</w:t>
      </w:r>
      <w:r w:rsidRPr="0023730B">
        <w:rPr>
          <w:lang w:val="ru-RU" w:eastAsia="zh-CN"/>
        </w:rPr>
        <w:t xml:space="preserve"> 3</w:t>
      </w:r>
      <w:bookmarkEnd w:id="238"/>
      <w:r w:rsidR="00A1386F" w:rsidRPr="0023730B">
        <w:rPr>
          <w:lang w:val="ru-RU" w:eastAsia="zh-CN"/>
        </w:rPr>
        <w:t>8</w:t>
      </w:r>
    </w:p>
    <w:p w14:paraId="19A3CAD4" w14:textId="6ACED988" w:rsidR="002854A4" w:rsidRPr="0023730B" w:rsidRDefault="002854A4" w:rsidP="002854A4">
      <w:pPr>
        <w:pStyle w:val="Tabletitle"/>
        <w:rPr>
          <w:szCs w:val="24"/>
          <w:lang w:val="ru-RU"/>
        </w:rPr>
      </w:pPr>
      <w:r w:rsidRPr="0023730B">
        <w:rPr>
          <w:lang w:val="ru-RU"/>
        </w:rPr>
        <w:t xml:space="preserve">Позиция </w:t>
      </w:r>
      <w:proofErr w:type="spellStart"/>
      <w:r w:rsidRPr="0023730B">
        <w:rPr>
          <w:lang w:val="ru-RU"/>
        </w:rPr>
        <w:t>поднесущих</w:t>
      </w:r>
      <w:proofErr w:type="spellEnd"/>
      <w:r w:rsidRPr="0023730B">
        <w:rPr>
          <w:lang w:val="ru-RU"/>
        </w:rPr>
        <w:t xml:space="preserve"> данных, содержащих символы SDI, в логическом </w:t>
      </w:r>
      <w:proofErr w:type="spellStart"/>
      <w:r w:rsidRPr="0023730B">
        <w:rPr>
          <w:lang w:val="ru-RU"/>
        </w:rPr>
        <w:t>субкадре</w:t>
      </w:r>
      <w:proofErr w:type="spellEnd"/>
    </w:p>
    <w:p w14:paraId="3BA8F684" w14:textId="77777777" w:rsidR="002854A4" w:rsidRPr="0023730B" w:rsidRDefault="002854A4" w:rsidP="002854A4">
      <w:pPr>
        <w:keepNext/>
        <w:spacing w:before="2"/>
        <w:ind w:left="426" w:hanging="2"/>
        <w:rPr>
          <w:rFonts w:ascii="Arial" w:hAnsi="Arial" w:cs="Arial"/>
          <w:color w:val="000000"/>
          <w:sz w:val="2"/>
          <w:szCs w:val="2"/>
          <w:lang w:val="ru-RU"/>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1325"/>
        <w:gridCol w:w="1733"/>
        <w:gridCol w:w="1729"/>
        <w:gridCol w:w="1730"/>
        <w:gridCol w:w="1728"/>
        <w:gridCol w:w="1520"/>
      </w:tblGrid>
      <w:tr w:rsidR="002854A4" w:rsidRPr="0023730B" w14:paraId="52D205B8" w14:textId="77777777" w:rsidTr="00A0043A">
        <w:tc>
          <w:tcPr>
            <w:tcW w:w="3058" w:type="dxa"/>
            <w:gridSpan w:val="2"/>
            <w:tcBorders>
              <w:top w:val="single" w:sz="4" w:space="0" w:color="auto"/>
              <w:left w:val="single" w:sz="4" w:space="0" w:color="auto"/>
              <w:bottom w:val="single" w:sz="4" w:space="0" w:color="auto"/>
              <w:right w:val="single" w:sz="4" w:space="0" w:color="auto"/>
            </w:tcBorders>
            <w:hideMark/>
          </w:tcPr>
          <w:p w14:paraId="5C05F513" w14:textId="77777777" w:rsidR="002854A4" w:rsidRPr="0023730B" w:rsidRDefault="002854A4" w:rsidP="009F280F">
            <w:pPr>
              <w:pStyle w:val="Tablehead"/>
              <w:rPr>
                <w:lang w:val="ru-RU"/>
              </w:rPr>
            </w:pPr>
            <w:r w:rsidRPr="0023730B">
              <w:rPr>
                <w:lang w:val="ru-RU"/>
              </w:rPr>
              <w:t>Режим передачи 1</w:t>
            </w:r>
          </w:p>
        </w:tc>
        <w:tc>
          <w:tcPr>
            <w:tcW w:w="3459" w:type="dxa"/>
            <w:gridSpan w:val="2"/>
            <w:tcBorders>
              <w:top w:val="single" w:sz="4" w:space="0" w:color="auto"/>
              <w:left w:val="single" w:sz="4" w:space="0" w:color="auto"/>
              <w:bottom w:val="single" w:sz="4" w:space="0" w:color="auto"/>
              <w:right w:val="single" w:sz="4" w:space="0" w:color="auto"/>
            </w:tcBorders>
            <w:hideMark/>
          </w:tcPr>
          <w:p w14:paraId="6B97D2E9" w14:textId="77777777" w:rsidR="002854A4" w:rsidRPr="0023730B" w:rsidRDefault="002854A4" w:rsidP="009F280F">
            <w:pPr>
              <w:pStyle w:val="Tablehead"/>
              <w:rPr>
                <w:lang w:val="ru-RU"/>
              </w:rPr>
            </w:pPr>
            <w:r w:rsidRPr="0023730B">
              <w:rPr>
                <w:lang w:val="ru-RU"/>
              </w:rPr>
              <w:t>Режим передачи 2</w:t>
            </w:r>
          </w:p>
        </w:tc>
        <w:tc>
          <w:tcPr>
            <w:tcW w:w="3248" w:type="dxa"/>
            <w:gridSpan w:val="2"/>
            <w:tcBorders>
              <w:top w:val="single" w:sz="4" w:space="0" w:color="auto"/>
              <w:left w:val="single" w:sz="4" w:space="0" w:color="auto"/>
              <w:bottom w:val="single" w:sz="4" w:space="0" w:color="auto"/>
              <w:right w:val="single" w:sz="4" w:space="0" w:color="auto"/>
            </w:tcBorders>
            <w:hideMark/>
          </w:tcPr>
          <w:p w14:paraId="3A831BE5" w14:textId="77777777" w:rsidR="002854A4" w:rsidRPr="0023730B" w:rsidRDefault="002854A4" w:rsidP="009F280F">
            <w:pPr>
              <w:pStyle w:val="Tablehead"/>
              <w:rPr>
                <w:lang w:val="ru-RU"/>
              </w:rPr>
            </w:pPr>
            <w:r w:rsidRPr="0023730B">
              <w:rPr>
                <w:lang w:val="ru-RU"/>
              </w:rPr>
              <w:t>Режим передачи 3</w:t>
            </w:r>
          </w:p>
        </w:tc>
      </w:tr>
      <w:tr w:rsidR="002854A4" w:rsidRPr="0023730B" w14:paraId="6925F1F4" w14:textId="77777777" w:rsidTr="00A0043A">
        <w:tc>
          <w:tcPr>
            <w:tcW w:w="1325" w:type="dxa"/>
            <w:tcBorders>
              <w:top w:val="single" w:sz="4" w:space="0" w:color="auto"/>
              <w:left w:val="single" w:sz="4" w:space="0" w:color="auto"/>
              <w:bottom w:val="single" w:sz="4" w:space="0" w:color="auto"/>
              <w:right w:val="single" w:sz="4" w:space="0" w:color="auto"/>
            </w:tcBorders>
            <w:hideMark/>
          </w:tcPr>
          <w:p w14:paraId="5E324267" w14:textId="77777777" w:rsidR="002854A4" w:rsidRPr="0023730B" w:rsidRDefault="002854A4" w:rsidP="009F280F">
            <w:pPr>
              <w:pStyle w:val="Tablehead"/>
              <w:rPr>
                <w:lang w:val="ru-RU"/>
              </w:rPr>
            </w:pPr>
            <w:proofErr w:type="spellStart"/>
            <w:r w:rsidRPr="0023730B">
              <w:rPr>
                <w:i/>
                <w:lang w:val="ru-RU"/>
              </w:rPr>
              <w:t>N</w:t>
            </w:r>
            <w:r w:rsidRPr="0023730B">
              <w:rPr>
                <w:vertAlign w:val="subscript"/>
                <w:lang w:val="ru-RU"/>
              </w:rPr>
              <w:t>SDIS</w:t>
            </w:r>
            <w:r w:rsidRPr="0023730B">
              <w:rPr>
                <w:i/>
                <w:vertAlign w:val="subscript"/>
                <w:lang w:val="ru-RU"/>
              </w:rPr>
              <w:t>n</w:t>
            </w:r>
            <w:proofErr w:type="spellEnd"/>
          </w:p>
        </w:tc>
        <w:tc>
          <w:tcPr>
            <w:tcW w:w="1733" w:type="dxa"/>
            <w:tcBorders>
              <w:top w:val="single" w:sz="4" w:space="0" w:color="auto"/>
              <w:left w:val="single" w:sz="4" w:space="0" w:color="auto"/>
              <w:bottom w:val="single" w:sz="4" w:space="0" w:color="auto"/>
              <w:right w:val="single" w:sz="4" w:space="0" w:color="auto"/>
            </w:tcBorders>
            <w:hideMark/>
          </w:tcPr>
          <w:p w14:paraId="492A4C19" w14:textId="77777777" w:rsidR="002854A4" w:rsidRPr="0023730B" w:rsidRDefault="002854A4" w:rsidP="009F280F">
            <w:pPr>
              <w:pStyle w:val="Tablehead"/>
              <w:rPr>
                <w:lang w:val="ru-RU"/>
              </w:rPr>
            </w:pPr>
            <w:proofErr w:type="spellStart"/>
            <w:r w:rsidRPr="0023730B">
              <w:rPr>
                <w:i/>
                <w:lang w:val="ru-RU"/>
              </w:rPr>
              <w:t>N</w:t>
            </w:r>
            <w:r w:rsidRPr="0023730B">
              <w:rPr>
                <w:vertAlign w:val="subscript"/>
                <w:lang w:val="ru-RU"/>
              </w:rPr>
              <w:t>SDISactive</w:t>
            </w:r>
            <w:proofErr w:type="spellEnd"/>
            <w:r w:rsidRPr="0023730B">
              <w:rPr>
                <w:vertAlign w:val="subscript"/>
                <w:lang w:val="ru-RU"/>
              </w:rPr>
              <w:t xml:space="preserve"> </w:t>
            </w:r>
          </w:p>
        </w:tc>
        <w:tc>
          <w:tcPr>
            <w:tcW w:w="1729" w:type="dxa"/>
            <w:tcBorders>
              <w:top w:val="single" w:sz="4" w:space="0" w:color="auto"/>
              <w:left w:val="single" w:sz="4" w:space="0" w:color="auto"/>
              <w:bottom w:val="single" w:sz="4" w:space="0" w:color="auto"/>
              <w:right w:val="single" w:sz="4" w:space="0" w:color="auto"/>
            </w:tcBorders>
            <w:hideMark/>
          </w:tcPr>
          <w:p w14:paraId="76B63D63" w14:textId="77777777" w:rsidR="002854A4" w:rsidRPr="0023730B" w:rsidRDefault="002854A4" w:rsidP="009F280F">
            <w:pPr>
              <w:pStyle w:val="Tablehead"/>
              <w:rPr>
                <w:lang w:val="ru-RU"/>
              </w:rPr>
            </w:pPr>
            <w:proofErr w:type="spellStart"/>
            <w:r w:rsidRPr="0023730B">
              <w:rPr>
                <w:i/>
                <w:iCs/>
                <w:lang w:val="ru-RU"/>
              </w:rPr>
              <w:t>N</w:t>
            </w:r>
            <w:r w:rsidRPr="0023730B">
              <w:rPr>
                <w:iCs/>
                <w:vertAlign w:val="subscript"/>
                <w:lang w:val="ru-RU"/>
              </w:rPr>
              <w:t>SDIS</w:t>
            </w:r>
            <w:r w:rsidRPr="0023730B">
              <w:rPr>
                <w:i/>
                <w:iCs/>
                <w:vertAlign w:val="subscript"/>
                <w:lang w:val="ru-RU"/>
              </w:rPr>
              <w:t>n</w:t>
            </w:r>
            <w:proofErr w:type="spellEnd"/>
          </w:p>
        </w:tc>
        <w:tc>
          <w:tcPr>
            <w:tcW w:w="1730" w:type="dxa"/>
            <w:tcBorders>
              <w:top w:val="single" w:sz="4" w:space="0" w:color="auto"/>
              <w:left w:val="single" w:sz="4" w:space="0" w:color="auto"/>
              <w:bottom w:val="single" w:sz="4" w:space="0" w:color="auto"/>
              <w:right w:val="single" w:sz="4" w:space="0" w:color="auto"/>
            </w:tcBorders>
            <w:hideMark/>
          </w:tcPr>
          <w:p w14:paraId="485DE4CB" w14:textId="77777777" w:rsidR="002854A4" w:rsidRPr="0023730B" w:rsidRDefault="002854A4" w:rsidP="009F280F">
            <w:pPr>
              <w:pStyle w:val="Tablehead"/>
              <w:rPr>
                <w:lang w:val="ru-RU"/>
              </w:rPr>
            </w:pPr>
            <w:proofErr w:type="spellStart"/>
            <w:r w:rsidRPr="0023730B">
              <w:rPr>
                <w:i/>
                <w:iCs/>
                <w:lang w:val="ru-RU"/>
              </w:rPr>
              <w:t>N</w:t>
            </w:r>
            <w:r w:rsidRPr="0023730B">
              <w:rPr>
                <w:iCs/>
                <w:vertAlign w:val="subscript"/>
                <w:lang w:val="ru-RU"/>
              </w:rPr>
              <w:t>SDISactive</w:t>
            </w:r>
            <w:proofErr w:type="spellEnd"/>
            <w:r w:rsidRPr="0023730B">
              <w:rPr>
                <w:iCs/>
                <w:vertAlign w:val="subscript"/>
                <w:lang w:val="ru-RU"/>
              </w:rPr>
              <w:t xml:space="preserve"> </w:t>
            </w:r>
          </w:p>
        </w:tc>
        <w:tc>
          <w:tcPr>
            <w:tcW w:w="1728" w:type="dxa"/>
            <w:tcBorders>
              <w:top w:val="single" w:sz="4" w:space="0" w:color="auto"/>
              <w:left w:val="single" w:sz="4" w:space="0" w:color="auto"/>
              <w:bottom w:val="single" w:sz="4" w:space="0" w:color="auto"/>
              <w:right w:val="single" w:sz="4" w:space="0" w:color="auto"/>
            </w:tcBorders>
            <w:hideMark/>
          </w:tcPr>
          <w:p w14:paraId="551F13E4" w14:textId="77777777" w:rsidR="002854A4" w:rsidRPr="0023730B" w:rsidRDefault="002854A4" w:rsidP="009F280F">
            <w:pPr>
              <w:pStyle w:val="Tablehead"/>
              <w:rPr>
                <w:lang w:val="ru-RU"/>
              </w:rPr>
            </w:pPr>
            <w:proofErr w:type="spellStart"/>
            <w:r w:rsidRPr="0023730B">
              <w:rPr>
                <w:i/>
                <w:iCs/>
                <w:lang w:val="ru-RU"/>
              </w:rPr>
              <w:t>N</w:t>
            </w:r>
            <w:r w:rsidRPr="0023730B">
              <w:rPr>
                <w:iCs/>
                <w:vertAlign w:val="subscript"/>
                <w:lang w:val="ru-RU"/>
              </w:rPr>
              <w:t>SDIS</w:t>
            </w:r>
            <w:r w:rsidRPr="0023730B">
              <w:rPr>
                <w:i/>
                <w:iCs/>
                <w:vertAlign w:val="subscript"/>
                <w:lang w:val="ru-RU"/>
              </w:rPr>
              <w:t>n</w:t>
            </w:r>
            <w:proofErr w:type="spellEnd"/>
          </w:p>
        </w:tc>
        <w:tc>
          <w:tcPr>
            <w:tcW w:w="1520" w:type="dxa"/>
            <w:tcBorders>
              <w:top w:val="single" w:sz="4" w:space="0" w:color="auto"/>
              <w:left w:val="single" w:sz="4" w:space="0" w:color="auto"/>
              <w:bottom w:val="single" w:sz="4" w:space="0" w:color="auto"/>
              <w:right w:val="single" w:sz="4" w:space="0" w:color="auto"/>
            </w:tcBorders>
            <w:hideMark/>
          </w:tcPr>
          <w:p w14:paraId="244AEAFF" w14:textId="77777777" w:rsidR="002854A4" w:rsidRPr="0023730B" w:rsidRDefault="002854A4" w:rsidP="009F280F">
            <w:pPr>
              <w:pStyle w:val="Tablehead"/>
              <w:rPr>
                <w:lang w:val="ru-RU"/>
              </w:rPr>
            </w:pPr>
            <w:proofErr w:type="spellStart"/>
            <w:r w:rsidRPr="0023730B">
              <w:rPr>
                <w:i/>
                <w:iCs/>
                <w:lang w:val="ru-RU"/>
              </w:rPr>
              <w:t>N</w:t>
            </w:r>
            <w:r w:rsidRPr="0023730B">
              <w:rPr>
                <w:iCs/>
                <w:vertAlign w:val="subscript"/>
                <w:lang w:val="ru-RU"/>
              </w:rPr>
              <w:t>SDISactive</w:t>
            </w:r>
            <w:proofErr w:type="spellEnd"/>
            <w:r w:rsidRPr="0023730B">
              <w:rPr>
                <w:iCs/>
                <w:vertAlign w:val="subscript"/>
                <w:lang w:val="ru-RU"/>
              </w:rPr>
              <w:t xml:space="preserve"> </w:t>
            </w:r>
          </w:p>
        </w:tc>
      </w:tr>
      <w:tr w:rsidR="002854A4" w:rsidRPr="0023730B" w14:paraId="235DD9F0" w14:textId="77777777" w:rsidTr="00A0043A">
        <w:tc>
          <w:tcPr>
            <w:tcW w:w="1325" w:type="dxa"/>
            <w:tcBorders>
              <w:top w:val="single" w:sz="4" w:space="0" w:color="auto"/>
              <w:left w:val="single" w:sz="4" w:space="0" w:color="auto"/>
              <w:bottom w:val="single" w:sz="4" w:space="0" w:color="auto"/>
              <w:right w:val="single" w:sz="4" w:space="0" w:color="auto"/>
            </w:tcBorders>
            <w:hideMark/>
          </w:tcPr>
          <w:p w14:paraId="6FC01C1E" w14:textId="77777777" w:rsidR="002854A4" w:rsidRPr="0023730B" w:rsidRDefault="002854A4" w:rsidP="009F280F">
            <w:pPr>
              <w:pStyle w:val="Tabletext"/>
              <w:keepNext/>
              <w:jc w:val="center"/>
              <w:rPr>
                <w:lang w:val="ru-RU"/>
              </w:rPr>
            </w:pPr>
            <w:r w:rsidRPr="0023730B">
              <w:rPr>
                <w:lang w:val="ru-RU"/>
              </w:rPr>
              <w:t>2</w:t>
            </w:r>
          </w:p>
        </w:tc>
        <w:tc>
          <w:tcPr>
            <w:tcW w:w="1733" w:type="dxa"/>
            <w:tcBorders>
              <w:top w:val="single" w:sz="4" w:space="0" w:color="auto"/>
              <w:left w:val="single" w:sz="4" w:space="0" w:color="auto"/>
              <w:bottom w:val="single" w:sz="4" w:space="0" w:color="auto"/>
              <w:right w:val="single" w:sz="4" w:space="0" w:color="auto"/>
            </w:tcBorders>
            <w:hideMark/>
          </w:tcPr>
          <w:p w14:paraId="38039C1E" w14:textId="77777777" w:rsidR="002854A4" w:rsidRPr="0023730B" w:rsidRDefault="002854A4" w:rsidP="009F280F">
            <w:pPr>
              <w:pStyle w:val="Tabletext"/>
              <w:keepNext/>
              <w:jc w:val="center"/>
              <w:rPr>
                <w:lang w:val="ru-RU"/>
              </w:rPr>
            </w:pPr>
            <w:r w:rsidRPr="0023730B">
              <w:rPr>
                <w:lang w:val="ru-RU"/>
              </w:rPr>
              <w:t>0</w:t>
            </w:r>
          </w:p>
        </w:tc>
        <w:tc>
          <w:tcPr>
            <w:tcW w:w="1729" w:type="dxa"/>
            <w:tcBorders>
              <w:top w:val="single" w:sz="4" w:space="0" w:color="auto"/>
              <w:left w:val="single" w:sz="4" w:space="0" w:color="auto"/>
              <w:bottom w:val="single" w:sz="4" w:space="0" w:color="auto"/>
              <w:right w:val="single" w:sz="4" w:space="0" w:color="auto"/>
            </w:tcBorders>
            <w:hideMark/>
          </w:tcPr>
          <w:p w14:paraId="7D88F00E" w14:textId="77777777" w:rsidR="002854A4" w:rsidRPr="0023730B" w:rsidRDefault="002854A4" w:rsidP="009F280F">
            <w:pPr>
              <w:pStyle w:val="Tabletext"/>
              <w:keepNext/>
              <w:jc w:val="center"/>
              <w:rPr>
                <w:lang w:val="ru-RU"/>
              </w:rPr>
            </w:pPr>
            <w:r w:rsidRPr="0023730B">
              <w:rPr>
                <w:lang w:val="ru-RU"/>
              </w:rPr>
              <w:t>3</w:t>
            </w:r>
          </w:p>
        </w:tc>
        <w:tc>
          <w:tcPr>
            <w:tcW w:w="1730" w:type="dxa"/>
            <w:tcBorders>
              <w:top w:val="single" w:sz="4" w:space="0" w:color="auto"/>
              <w:left w:val="single" w:sz="4" w:space="0" w:color="auto"/>
              <w:bottom w:val="single" w:sz="4" w:space="0" w:color="auto"/>
              <w:right w:val="single" w:sz="4" w:space="0" w:color="auto"/>
            </w:tcBorders>
            <w:hideMark/>
          </w:tcPr>
          <w:p w14:paraId="096E3C08" w14:textId="77777777" w:rsidR="002854A4" w:rsidRPr="0023730B" w:rsidRDefault="002854A4" w:rsidP="009F280F">
            <w:pPr>
              <w:pStyle w:val="Tabletext"/>
              <w:keepNext/>
              <w:jc w:val="center"/>
              <w:rPr>
                <w:lang w:val="ru-RU"/>
              </w:rPr>
            </w:pPr>
            <w:r w:rsidRPr="0023730B">
              <w:rPr>
                <w:lang w:val="ru-RU"/>
              </w:rPr>
              <w:t>72</w:t>
            </w:r>
          </w:p>
        </w:tc>
        <w:tc>
          <w:tcPr>
            <w:tcW w:w="1728" w:type="dxa"/>
            <w:tcBorders>
              <w:top w:val="single" w:sz="4" w:space="0" w:color="auto"/>
              <w:left w:val="single" w:sz="4" w:space="0" w:color="auto"/>
              <w:bottom w:val="single" w:sz="4" w:space="0" w:color="auto"/>
              <w:right w:val="single" w:sz="4" w:space="0" w:color="auto"/>
            </w:tcBorders>
            <w:hideMark/>
          </w:tcPr>
          <w:p w14:paraId="6501A498" w14:textId="77777777" w:rsidR="002854A4" w:rsidRPr="0023730B" w:rsidRDefault="002854A4" w:rsidP="009F280F">
            <w:pPr>
              <w:pStyle w:val="Tabletext"/>
              <w:keepNext/>
              <w:jc w:val="center"/>
              <w:rPr>
                <w:lang w:val="ru-RU"/>
              </w:rPr>
            </w:pPr>
            <w:r w:rsidRPr="0023730B">
              <w:rPr>
                <w:lang w:val="ru-RU"/>
              </w:rPr>
              <w:t>1</w:t>
            </w:r>
          </w:p>
        </w:tc>
        <w:tc>
          <w:tcPr>
            <w:tcW w:w="1520" w:type="dxa"/>
            <w:tcBorders>
              <w:top w:val="single" w:sz="4" w:space="0" w:color="auto"/>
              <w:left w:val="single" w:sz="4" w:space="0" w:color="auto"/>
              <w:bottom w:val="single" w:sz="4" w:space="0" w:color="auto"/>
              <w:right w:val="single" w:sz="4" w:space="0" w:color="auto"/>
            </w:tcBorders>
            <w:hideMark/>
          </w:tcPr>
          <w:p w14:paraId="0B144313" w14:textId="77777777" w:rsidR="002854A4" w:rsidRPr="0023730B" w:rsidRDefault="002854A4" w:rsidP="009F280F">
            <w:pPr>
              <w:pStyle w:val="Tabletext"/>
              <w:keepNext/>
              <w:jc w:val="center"/>
              <w:rPr>
                <w:lang w:val="ru-RU"/>
              </w:rPr>
            </w:pPr>
            <w:r w:rsidRPr="0023730B">
              <w:rPr>
                <w:lang w:val="ru-RU"/>
              </w:rPr>
              <w:t>128</w:t>
            </w:r>
          </w:p>
        </w:tc>
      </w:tr>
    </w:tbl>
    <w:p w14:paraId="63F9E874" w14:textId="77777777" w:rsidR="000437B4" w:rsidRPr="0023730B" w:rsidRDefault="000437B4" w:rsidP="000437B4">
      <w:pPr>
        <w:pStyle w:val="Tablefin"/>
        <w:rPr>
          <w:lang w:val="ru-RU"/>
        </w:rPr>
      </w:pPr>
    </w:p>
    <w:p w14:paraId="627EA234" w14:textId="21CD4860" w:rsidR="002854A4" w:rsidRPr="0023730B" w:rsidRDefault="002854A4" w:rsidP="002854A4">
      <w:pPr>
        <w:snapToGrid w:val="0"/>
        <w:spacing w:beforeLines="50" w:afterLines="50" w:after="120"/>
        <w:ind w:rightChars="124" w:right="273" w:hanging="2"/>
        <w:rPr>
          <w:szCs w:val="24"/>
          <w:lang w:val="ru-RU"/>
        </w:rPr>
      </w:pPr>
      <w:r w:rsidRPr="0023730B">
        <w:rPr>
          <w:szCs w:val="24"/>
          <w:lang w:val="ru-RU"/>
        </w:rPr>
        <w:t xml:space="preserve">Остальные </w:t>
      </w:r>
      <w:proofErr w:type="spellStart"/>
      <w:r w:rsidRPr="0023730B">
        <w:rPr>
          <w:szCs w:val="24"/>
          <w:lang w:val="ru-RU"/>
        </w:rPr>
        <w:t>поднесущие</w:t>
      </w:r>
      <w:proofErr w:type="spellEnd"/>
      <w:r w:rsidRPr="0023730B">
        <w:rPr>
          <w:szCs w:val="24"/>
          <w:lang w:val="ru-RU"/>
        </w:rPr>
        <w:t xml:space="preserve"> данных со</w:t>
      </w:r>
      <w:r w:rsidR="00A1386F" w:rsidRPr="0023730B">
        <w:rPr>
          <w:szCs w:val="24"/>
          <w:lang w:val="ru-RU"/>
        </w:rPr>
        <w:t>держат символы MSD. В таблице 39</w:t>
      </w:r>
      <w:r w:rsidRPr="0023730B">
        <w:rPr>
          <w:szCs w:val="24"/>
          <w:lang w:val="ru-RU"/>
        </w:rPr>
        <w:t xml:space="preserve"> показано количество символов MSD и SDI в логическом </w:t>
      </w:r>
      <w:proofErr w:type="spellStart"/>
      <w:r w:rsidRPr="0023730B">
        <w:rPr>
          <w:szCs w:val="24"/>
          <w:lang w:val="ru-RU"/>
        </w:rPr>
        <w:t>субкадре</w:t>
      </w:r>
      <w:proofErr w:type="spellEnd"/>
      <w:r w:rsidRPr="0023730B">
        <w:rPr>
          <w:szCs w:val="24"/>
          <w:lang w:val="ru-RU"/>
        </w:rPr>
        <w:t>.</w:t>
      </w:r>
    </w:p>
    <w:p w14:paraId="2F2192D0" w14:textId="2CDB3B5A" w:rsidR="002854A4" w:rsidRPr="0023730B" w:rsidRDefault="002854A4" w:rsidP="002854A4">
      <w:pPr>
        <w:pStyle w:val="TableNo"/>
        <w:rPr>
          <w:lang w:val="ru-RU"/>
        </w:rPr>
      </w:pPr>
      <w:bookmarkStart w:id="239" w:name="_Toc440293452"/>
      <w:r w:rsidRPr="0023730B">
        <w:rPr>
          <w:lang w:val="ru-RU"/>
        </w:rPr>
        <w:t>ТАБЛИЦА</w:t>
      </w:r>
      <w:r w:rsidR="00A1386F" w:rsidRPr="0023730B">
        <w:rPr>
          <w:lang w:val="ru-RU" w:eastAsia="zh-CN"/>
        </w:rPr>
        <w:t xml:space="preserve"> 39</w:t>
      </w:r>
    </w:p>
    <w:bookmarkEnd w:id="239"/>
    <w:p w14:paraId="3609FAF2" w14:textId="77777777" w:rsidR="002854A4" w:rsidRPr="0023730B" w:rsidRDefault="002854A4" w:rsidP="002854A4">
      <w:pPr>
        <w:pStyle w:val="Tabletitle"/>
        <w:rPr>
          <w:lang w:val="ru-RU"/>
        </w:rPr>
      </w:pPr>
      <w:r w:rsidRPr="0023730B">
        <w:rPr>
          <w:szCs w:val="24"/>
          <w:lang w:val="ru-RU"/>
        </w:rPr>
        <w:t xml:space="preserve">Количество символов MSD и SDI в логическом </w:t>
      </w:r>
      <w:proofErr w:type="spellStart"/>
      <w:r w:rsidRPr="0023730B">
        <w:rPr>
          <w:szCs w:val="24"/>
          <w:lang w:val="ru-RU"/>
        </w:rPr>
        <w:t>субкадре</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39"/>
        <w:gridCol w:w="1749"/>
        <w:gridCol w:w="1751"/>
        <w:gridCol w:w="1751"/>
        <w:gridCol w:w="1749"/>
        <w:gridCol w:w="1290"/>
      </w:tblGrid>
      <w:tr w:rsidR="002854A4" w:rsidRPr="0023730B" w14:paraId="0197A70E" w14:textId="77777777" w:rsidTr="00A0043A">
        <w:trPr>
          <w:jc w:val="center"/>
        </w:trPr>
        <w:tc>
          <w:tcPr>
            <w:tcW w:w="1603" w:type="pct"/>
            <w:gridSpan w:val="2"/>
            <w:tcBorders>
              <w:top w:val="single" w:sz="4" w:space="0" w:color="auto"/>
              <w:left w:val="single" w:sz="4" w:space="0" w:color="auto"/>
              <w:bottom w:val="single" w:sz="4" w:space="0" w:color="auto"/>
              <w:right w:val="single" w:sz="4" w:space="0" w:color="auto"/>
            </w:tcBorders>
            <w:hideMark/>
          </w:tcPr>
          <w:p w14:paraId="37ECF766" w14:textId="77777777" w:rsidR="002854A4" w:rsidRPr="0023730B" w:rsidRDefault="002854A4" w:rsidP="009F280F">
            <w:pPr>
              <w:pStyle w:val="Tablehead"/>
              <w:rPr>
                <w:lang w:val="ru-RU"/>
              </w:rPr>
            </w:pPr>
            <w:r w:rsidRPr="0023730B">
              <w:rPr>
                <w:lang w:val="ru-RU"/>
              </w:rPr>
              <w:t>Режим передачи 1</w:t>
            </w:r>
          </w:p>
        </w:tc>
        <w:tc>
          <w:tcPr>
            <w:tcW w:w="1818" w:type="pct"/>
            <w:gridSpan w:val="2"/>
            <w:tcBorders>
              <w:top w:val="single" w:sz="4" w:space="0" w:color="auto"/>
              <w:left w:val="single" w:sz="4" w:space="0" w:color="auto"/>
              <w:bottom w:val="single" w:sz="4" w:space="0" w:color="auto"/>
              <w:right w:val="single" w:sz="4" w:space="0" w:color="auto"/>
            </w:tcBorders>
            <w:hideMark/>
          </w:tcPr>
          <w:p w14:paraId="18DBC399" w14:textId="77777777" w:rsidR="002854A4" w:rsidRPr="0023730B" w:rsidRDefault="002854A4" w:rsidP="009F280F">
            <w:pPr>
              <w:pStyle w:val="Tablehead"/>
              <w:rPr>
                <w:lang w:val="ru-RU"/>
              </w:rPr>
            </w:pPr>
            <w:r w:rsidRPr="0023730B">
              <w:rPr>
                <w:lang w:val="ru-RU"/>
              </w:rPr>
              <w:t>Режим передачи 2</w:t>
            </w:r>
          </w:p>
        </w:tc>
        <w:tc>
          <w:tcPr>
            <w:tcW w:w="1578" w:type="pct"/>
            <w:gridSpan w:val="2"/>
            <w:tcBorders>
              <w:top w:val="single" w:sz="4" w:space="0" w:color="auto"/>
              <w:left w:val="single" w:sz="4" w:space="0" w:color="auto"/>
              <w:bottom w:val="single" w:sz="4" w:space="0" w:color="auto"/>
              <w:right w:val="single" w:sz="4" w:space="0" w:color="auto"/>
            </w:tcBorders>
            <w:hideMark/>
          </w:tcPr>
          <w:p w14:paraId="41EB7942" w14:textId="77777777" w:rsidR="002854A4" w:rsidRPr="0023730B" w:rsidRDefault="002854A4" w:rsidP="009F280F">
            <w:pPr>
              <w:pStyle w:val="Tablehead"/>
              <w:rPr>
                <w:lang w:val="ru-RU"/>
              </w:rPr>
            </w:pPr>
            <w:r w:rsidRPr="0023730B">
              <w:rPr>
                <w:lang w:val="ru-RU"/>
              </w:rPr>
              <w:t>Режим передачи 3</w:t>
            </w:r>
          </w:p>
        </w:tc>
      </w:tr>
      <w:tr w:rsidR="002854A4" w:rsidRPr="0023730B" w14:paraId="62D6E611" w14:textId="77777777" w:rsidTr="00A0043A">
        <w:trPr>
          <w:jc w:val="center"/>
        </w:trPr>
        <w:tc>
          <w:tcPr>
            <w:tcW w:w="695" w:type="pct"/>
            <w:tcBorders>
              <w:top w:val="single" w:sz="4" w:space="0" w:color="auto"/>
              <w:left w:val="single" w:sz="4" w:space="0" w:color="auto"/>
              <w:bottom w:val="single" w:sz="4" w:space="0" w:color="auto"/>
              <w:right w:val="single" w:sz="4" w:space="0" w:color="auto"/>
            </w:tcBorders>
            <w:hideMark/>
          </w:tcPr>
          <w:p w14:paraId="31F081E7" w14:textId="77777777" w:rsidR="002854A4" w:rsidRPr="0023730B" w:rsidRDefault="002854A4" w:rsidP="009F280F">
            <w:pPr>
              <w:pStyle w:val="Tabletext"/>
              <w:jc w:val="center"/>
              <w:rPr>
                <w:lang w:val="ru-RU"/>
              </w:rPr>
            </w:pPr>
            <w:r w:rsidRPr="0023730B">
              <w:rPr>
                <w:lang w:val="ru-RU"/>
              </w:rPr>
              <w:t>MSD</w:t>
            </w:r>
          </w:p>
        </w:tc>
        <w:tc>
          <w:tcPr>
            <w:tcW w:w="908" w:type="pct"/>
            <w:tcBorders>
              <w:top w:val="single" w:sz="4" w:space="0" w:color="auto"/>
              <w:left w:val="single" w:sz="4" w:space="0" w:color="auto"/>
              <w:bottom w:val="single" w:sz="4" w:space="0" w:color="auto"/>
              <w:right w:val="single" w:sz="4" w:space="0" w:color="auto"/>
            </w:tcBorders>
            <w:hideMark/>
          </w:tcPr>
          <w:p w14:paraId="72B44F23" w14:textId="77777777" w:rsidR="002854A4" w:rsidRPr="0023730B" w:rsidRDefault="002854A4" w:rsidP="009F280F">
            <w:pPr>
              <w:pStyle w:val="Tabletext"/>
              <w:jc w:val="center"/>
              <w:rPr>
                <w:lang w:val="ru-RU"/>
              </w:rPr>
            </w:pPr>
            <w:r w:rsidRPr="0023730B">
              <w:rPr>
                <w:lang w:val="ru-RU"/>
              </w:rPr>
              <w:t>SDI</w:t>
            </w:r>
          </w:p>
        </w:tc>
        <w:tc>
          <w:tcPr>
            <w:tcW w:w="909" w:type="pct"/>
            <w:tcBorders>
              <w:top w:val="single" w:sz="4" w:space="0" w:color="auto"/>
              <w:left w:val="single" w:sz="4" w:space="0" w:color="auto"/>
              <w:bottom w:val="single" w:sz="4" w:space="0" w:color="auto"/>
              <w:right w:val="single" w:sz="4" w:space="0" w:color="auto"/>
            </w:tcBorders>
            <w:hideMark/>
          </w:tcPr>
          <w:p w14:paraId="0A4CDD5A" w14:textId="77777777" w:rsidR="002854A4" w:rsidRPr="0023730B" w:rsidRDefault="002854A4" w:rsidP="009F280F">
            <w:pPr>
              <w:pStyle w:val="Tabletext"/>
              <w:jc w:val="center"/>
              <w:rPr>
                <w:lang w:val="ru-RU"/>
              </w:rPr>
            </w:pPr>
            <w:r w:rsidRPr="0023730B">
              <w:rPr>
                <w:lang w:val="ru-RU"/>
              </w:rPr>
              <w:t>MSD</w:t>
            </w:r>
          </w:p>
        </w:tc>
        <w:tc>
          <w:tcPr>
            <w:tcW w:w="909" w:type="pct"/>
            <w:tcBorders>
              <w:top w:val="single" w:sz="4" w:space="0" w:color="auto"/>
              <w:left w:val="single" w:sz="4" w:space="0" w:color="auto"/>
              <w:bottom w:val="single" w:sz="4" w:space="0" w:color="auto"/>
              <w:right w:val="single" w:sz="4" w:space="0" w:color="auto"/>
            </w:tcBorders>
            <w:hideMark/>
          </w:tcPr>
          <w:p w14:paraId="41D489A8" w14:textId="77777777" w:rsidR="002854A4" w:rsidRPr="0023730B" w:rsidRDefault="002854A4" w:rsidP="009F280F">
            <w:pPr>
              <w:pStyle w:val="Tabletext"/>
              <w:jc w:val="center"/>
              <w:rPr>
                <w:lang w:val="ru-RU"/>
              </w:rPr>
            </w:pPr>
            <w:r w:rsidRPr="0023730B">
              <w:rPr>
                <w:lang w:val="ru-RU"/>
              </w:rPr>
              <w:t>SDI</w:t>
            </w:r>
          </w:p>
        </w:tc>
        <w:tc>
          <w:tcPr>
            <w:tcW w:w="908" w:type="pct"/>
            <w:tcBorders>
              <w:top w:val="single" w:sz="4" w:space="0" w:color="auto"/>
              <w:left w:val="single" w:sz="4" w:space="0" w:color="auto"/>
              <w:bottom w:val="single" w:sz="4" w:space="0" w:color="auto"/>
              <w:right w:val="single" w:sz="4" w:space="0" w:color="auto"/>
            </w:tcBorders>
            <w:hideMark/>
          </w:tcPr>
          <w:p w14:paraId="11B1C235" w14:textId="77777777" w:rsidR="002854A4" w:rsidRPr="0023730B" w:rsidRDefault="002854A4" w:rsidP="009F280F">
            <w:pPr>
              <w:pStyle w:val="Tabletext"/>
              <w:jc w:val="center"/>
              <w:rPr>
                <w:lang w:val="ru-RU"/>
              </w:rPr>
            </w:pPr>
            <w:r w:rsidRPr="0023730B">
              <w:rPr>
                <w:lang w:val="ru-RU"/>
              </w:rPr>
              <w:t>MSD</w:t>
            </w:r>
          </w:p>
        </w:tc>
        <w:tc>
          <w:tcPr>
            <w:tcW w:w="670" w:type="pct"/>
            <w:tcBorders>
              <w:top w:val="single" w:sz="4" w:space="0" w:color="auto"/>
              <w:left w:val="single" w:sz="4" w:space="0" w:color="auto"/>
              <w:bottom w:val="single" w:sz="4" w:space="0" w:color="auto"/>
              <w:right w:val="single" w:sz="4" w:space="0" w:color="auto"/>
            </w:tcBorders>
            <w:hideMark/>
          </w:tcPr>
          <w:p w14:paraId="6B742C5D" w14:textId="77777777" w:rsidR="002854A4" w:rsidRPr="0023730B" w:rsidRDefault="002854A4" w:rsidP="009F280F">
            <w:pPr>
              <w:pStyle w:val="Tabletext"/>
              <w:jc w:val="center"/>
              <w:rPr>
                <w:lang w:val="ru-RU"/>
              </w:rPr>
            </w:pPr>
            <w:r w:rsidRPr="0023730B">
              <w:rPr>
                <w:lang w:val="ru-RU"/>
              </w:rPr>
              <w:t>SDI</w:t>
            </w:r>
          </w:p>
        </w:tc>
      </w:tr>
      <w:tr w:rsidR="002854A4" w:rsidRPr="0023730B" w14:paraId="22111F2F" w14:textId="77777777" w:rsidTr="00A0043A">
        <w:trPr>
          <w:jc w:val="center"/>
        </w:trPr>
        <w:tc>
          <w:tcPr>
            <w:tcW w:w="695" w:type="pct"/>
            <w:tcBorders>
              <w:top w:val="single" w:sz="4" w:space="0" w:color="auto"/>
              <w:left w:val="single" w:sz="4" w:space="0" w:color="auto"/>
              <w:bottom w:val="single" w:sz="4" w:space="0" w:color="auto"/>
              <w:right w:val="single" w:sz="4" w:space="0" w:color="auto"/>
            </w:tcBorders>
            <w:hideMark/>
          </w:tcPr>
          <w:p w14:paraId="694504CC" w14:textId="77777777" w:rsidR="002854A4" w:rsidRPr="0023730B" w:rsidRDefault="002854A4" w:rsidP="009F280F">
            <w:pPr>
              <w:pStyle w:val="Tabletext"/>
              <w:jc w:val="center"/>
              <w:rPr>
                <w:lang w:val="ru-RU"/>
              </w:rPr>
            </w:pPr>
            <w:r w:rsidRPr="0023730B">
              <w:rPr>
                <w:lang w:val="ru-RU"/>
              </w:rPr>
              <w:t>46 080</w:t>
            </w:r>
          </w:p>
        </w:tc>
        <w:tc>
          <w:tcPr>
            <w:tcW w:w="908" w:type="pct"/>
            <w:tcBorders>
              <w:top w:val="single" w:sz="4" w:space="0" w:color="auto"/>
              <w:left w:val="single" w:sz="4" w:space="0" w:color="auto"/>
              <w:bottom w:val="single" w:sz="4" w:space="0" w:color="auto"/>
              <w:right w:val="single" w:sz="4" w:space="0" w:color="auto"/>
            </w:tcBorders>
            <w:hideMark/>
          </w:tcPr>
          <w:p w14:paraId="17D5F229" w14:textId="77777777" w:rsidR="002854A4" w:rsidRPr="0023730B" w:rsidRDefault="002854A4" w:rsidP="009F280F">
            <w:pPr>
              <w:pStyle w:val="Tabletext"/>
              <w:jc w:val="center"/>
              <w:rPr>
                <w:lang w:val="ru-RU"/>
              </w:rPr>
            </w:pPr>
            <w:r w:rsidRPr="0023730B">
              <w:rPr>
                <w:lang w:val="ru-RU"/>
              </w:rPr>
              <w:t>1 704</w:t>
            </w:r>
          </w:p>
        </w:tc>
        <w:tc>
          <w:tcPr>
            <w:tcW w:w="909" w:type="pct"/>
            <w:tcBorders>
              <w:top w:val="single" w:sz="4" w:space="0" w:color="auto"/>
              <w:left w:val="single" w:sz="4" w:space="0" w:color="auto"/>
              <w:bottom w:val="single" w:sz="4" w:space="0" w:color="auto"/>
              <w:right w:val="single" w:sz="4" w:space="0" w:color="auto"/>
            </w:tcBorders>
            <w:hideMark/>
          </w:tcPr>
          <w:p w14:paraId="05B7BF87" w14:textId="77777777" w:rsidR="002854A4" w:rsidRPr="0023730B" w:rsidRDefault="002854A4" w:rsidP="009F280F">
            <w:pPr>
              <w:pStyle w:val="Tabletext"/>
              <w:jc w:val="center"/>
              <w:rPr>
                <w:lang w:val="ru-RU"/>
              </w:rPr>
            </w:pPr>
            <w:r w:rsidRPr="0023730B">
              <w:rPr>
                <w:lang w:val="ru-RU"/>
              </w:rPr>
              <w:t>46 080</w:t>
            </w:r>
          </w:p>
        </w:tc>
        <w:tc>
          <w:tcPr>
            <w:tcW w:w="909" w:type="pct"/>
            <w:tcBorders>
              <w:top w:val="single" w:sz="4" w:space="0" w:color="auto"/>
              <w:left w:val="single" w:sz="4" w:space="0" w:color="auto"/>
              <w:bottom w:val="single" w:sz="4" w:space="0" w:color="auto"/>
              <w:right w:val="single" w:sz="4" w:space="0" w:color="auto"/>
            </w:tcBorders>
            <w:hideMark/>
          </w:tcPr>
          <w:p w14:paraId="753B4D18" w14:textId="77777777" w:rsidR="002854A4" w:rsidRPr="0023730B" w:rsidRDefault="002854A4" w:rsidP="009F280F">
            <w:pPr>
              <w:pStyle w:val="Tabletext"/>
              <w:jc w:val="center"/>
              <w:rPr>
                <w:lang w:val="ru-RU"/>
              </w:rPr>
            </w:pPr>
            <w:r w:rsidRPr="0023730B">
              <w:rPr>
                <w:lang w:val="ru-RU"/>
              </w:rPr>
              <w:t>1 576</w:t>
            </w:r>
          </w:p>
        </w:tc>
        <w:tc>
          <w:tcPr>
            <w:tcW w:w="908" w:type="pct"/>
            <w:tcBorders>
              <w:top w:val="single" w:sz="4" w:space="0" w:color="auto"/>
              <w:left w:val="single" w:sz="4" w:space="0" w:color="auto"/>
              <w:bottom w:val="single" w:sz="4" w:space="0" w:color="auto"/>
              <w:right w:val="single" w:sz="4" w:space="0" w:color="auto"/>
            </w:tcBorders>
            <w:hideMark/>
          </w:tcPr>
          <w:p w14:paraId="7F09949D" w14:textId="77777777" w:rsidR="002854A4" w:rsidRPr="0023730B" w:rsidRDefault="002854A4" w:rsidP="009F280F">
            <w:pPr>
              <w:pStyle w:val="Tabletext"/>
              <w:jc w:val="center"/>
              <w:rPr>
                <w:lang w:val="ru-RU"/>
              </w:rPr>
            </w:pPr>
            <w:r w:rsidRPr="0023730B">
              <w:rPr>
                <w:lang w:val="ru-RU"/>
              </w:rPr>
              <w:t>50 688</w:t>
            </w:r>
          </w:p>
        </w:tc>
        <w:tc>
          <w:tcPr>
            <w:tcW w:w="670" w:type="pct"/>
            <w:tcBorders>
              <w:top w:val="single" w:sz="4" w:space="0" w:color="auto"/>
              <w:left w:val="single" w:sz="4" w:space="0" w:color="auto"/>
              <w:bottom w:val="single" w:sz="4" w:space="0" w:color="auto"/>
              <w:right w:val="single" w:sz="4" w:space="0" w:color="auto"/>
            </w:tcBorders>
            <w:hideMark/>
          </w:tcPr>
          <w:p w14:paraId="2D9757D4" w14:textId="77777777" w:rsidR="002854A4" w:rsidRPr="0023730B" w:rsidRDefault="002854A4" w:rsidP="009F280F">
            <w:pPr>
              <w:pStyle w:val="Tabletext"/>
              <w:jc w:val="center"/>
              <w:rPr>
                <w:lang w:val="ru-RU"/>
              </w:rPr>
            </w:pPr>
            <w:r w:rsidRPr="0023730B">
              <w:rPr>
                <w:lang w:val="ru-RU"/>
              </w:rPr>
              <w:t>1 360</w:t>
            </w:r>
          </w:p>
        </w:tc>
      </w:tr>
    </w:tbl>
    <w:p w14:paraId="1651C5D0" w14:textId="77777777" w:rsidR="000437B4" w:rsidRPr="0023730B" w:rsidRDefault="000437B4" w:rsidP="000437B4">
      <w:pPr>
        <w:pStyle w:val="Tablefin"/>
        <w:rPr>
          <w:lang w:val="ru-RU"/>
        </w:rPr>
      </w:pPr>
      <w:bookmarkStart w:id="240" w:name="_Toc233089254"/>
    </w:p>
    <w:p w14:paraId="05E60646" w14:textId="60A31FAA" w:rsidR="002854A4" w:rsidRPr="0023730B" w:rsidRDefault="002854A4" w:rsidP="002854A4">
      <w:pPr>
        <w:pStyle w:val="Heading2"/>
        <w:rPr>
          <w:szCs w:val="24"/>
          <w:lang w:val="ru-RU"/>
        </w:rPr>
      </w:pPr>
      <w:r w:rsidRPr="0023730B">
        <w:rPr>
          <w:szCs w:val="24"/>
          <w:lang w:val="ru-RU" w:eastAsia="zh-CN"/>
        </w:rPr>
        <w:t>6</w:t>
      </w:r>
      <w:r w:rsidRPr="0023730B">
        <w:rPr>
          <w:szCs w:val="24"/>
          <w:lang w:val="ru-RU"/>
        </w:rPr>
        <w:t>.6</w:t>
      </w:r>
      <w:r w:rsidRPr="0023730B">
        <w:rPr>
          <w:szCs w:val="24"/>
          <w:lang w:val="ru-RU"/>
        </w:rPr>
        <w:tab/>
        <w:t xml:space="preserve">Перемежение </w:t>
      </w:r>
      <w:proofErr w:type="spellStart"/>
      <w:r w:rsidRPr="0023730B">
        <w:rPr>
          <w:szCs w:val="24"/>
          <w:lang w:val="ru-RU"/>
        </w:rPr>
        <w:t>поднесущих</w:t>
      </w:r>
      <w:proofErr w:type="spellEnd"/>
      <w:r w:rsidRPr="0023730B">
        <w:rPr>
          <w:szCs w:val="24"/>
          <w:lang w:val="ru-RU"/>
        </w:rPr>
        <w:t xml:space="preserve"> для символов MSD</w:t>
      </w:r>
      <w:bookmarkEnd w:id="240"/>
    </w:p>
    <w:p w14:paraId="648B67BF" w14:textId="2D824B17" w:rsidR="002854A4" w:rsidRPr="0023730B" w:rsidRDefault="002854A4" w:rsidP="002854A4">
      <w:pPr>
        <w:snapToGrid w:val="0"/>
        <w:spacing w:beforeLines="50" w:afterLines="50" w:after="120"/>
        <w:ind w:rightChars="124" w:right="273" w:hanging="2"/>
        <w:rPr>
          <w:szCs w:val="24"/>
          <w:lang w:val="ru-RU"/>
        </w:rPr>
      </w:pPr>
      <w:r w:rsidRPr="0023730B">
        <w:rPr>
          <w:szCs w:val="24"/>
          <w:lang w:val="ru-RU"/>
        </w:rPr>
        <w:t xml:space="preserve">Перемежение </w:t>
      </w:r>
      <w:proofErr w:type="spellStart"/>
      <w:r w:rsidRPr="0023730B">
        <w:rPr>
          <w:szCs w:val="24"/>
          <w:lang w:val="ru-RU"/>
        </w:rPr>
        <w:t>поднесущих</w:t>
      </w:r>
      <w:proofErr w:type="spellEnd"/>
      <w:r w:rsidRPr="0023730B">
        <w:rPr>
          <w:szCs w:val="24"/>
          <w:lang w:val="ru-RU"/>
        </w:rPr>
        <w:t xml:space="preserve"> применяется в отношении </w:t>
      </w:r>
      <w:proofErr w:type="spellStart"/>
      <w:r w:rsidRPr="0023730B">
        <w:rPr>
          <w:szCs w:val="24"/>
          <w:lang w:val="ru-RU"/>
        </w:rPr>
        <w:t>поднесущих</w:t>
      </w:r>
      <w:proofErr w:type="spellEnd"/>
      <w:r w:rsidRPr="0023730B">
        <w:rPr>
          <w:szCs w:val="24"/>
          <w:lang w:val="ru-RU"/>
        </w:rPr>
        <w:t xml:space="preserve"> данных, содержащих символы MSD. Эта процедура представляет собой вариант </w:t>
      </w:r>
      <w:r w:rsidRPr="0023730B">
        <w:rPr>
          <w:color w:val="000000"/>
          <w:lang w:val="ru-RU"/>
        </w:rPr>
        <w:t>частотно-</w:t>
      </w:r>
      <w:proofErr w:type="spellStart"/>
      <w:r w:rsidRPr="0023730B">
        <w:rPr>
          <w:color w:val="000000"/>
          <w:lang w:val="ru-RU"/>
        </w:rPr>
        <w:t>временнóго</w:t>
      </w:r>
      <w:proofErr w:type="spellEnd"/>
      <w:r w:rsidRPr="0023730B">
        <w:rPr>
          <w:color w:val="000000"/>
          <w:lang w:val="ru-RU"/>
        </w:rPr>
        <w:t xml:space="preserve"> перемежения</w:t>
      </w:r>
      <w:r w:rsidRPr="0023730B">
        <w:rPr>
          <w:szCs w:val="24"/>
          <w:lang w:val="ru-RU"/>
        </w:rPr>
        <w:t xml:space="preserve"> в соответствии с определенным </w:t>
      </w:r>
      <w:r w:rsidRPr="0023730B">
        <w:rPr>
          <w:color w:val="000000"/>
          <w:lang w:val="ru-RU"/>
        </w:rPr>
        <w:t xml:space="preserve">алгоритмом перемежения. Перемежение проводится в четырех логических </w:t>
      </w:r>
      <w:proofErr w:type="spellStart"/>
      <w:r w:rsidRPr="0023730B">
        <w:rPr>
          <w:color w:val="000000"/>
          <w:lang w:val="ru-RU"/>
        </w:rPr>
        <w:t>субкадрах</w:t>
      </w:r>
      <w:proofErr w:type="spellEnd"/>
      <w:r w:rsidRPr="0023730B">
        <w:rPr>
          <w:color w:val="000000"/>
          <w:lang w:val="ru-RU"/>
        </w:rPr>
        <w:t xml:space="preserve"> и различных поддиапазонах.</w:t>
      </w:r>
    </w:p>
    <w:p w14:paraId="5317ECB1" w14:textId="77777777" w:rsidR="002854A4" w:rsidRPr="0023730B" w:rsidRDefault="002854A4" w:rsidP="002854A4">
      <w:pPr>
        <w:snapToGrid w:val="0"/>
        <w:spacing w:beforeLines="50" w:afterLines="50" w:after="120"/>
        <w:ind w:rightChars="124" w:right="273" w:hanging="2"/>
        <w:rPr>
          <w:szCs w:val="24"/>
          <w:lang w:val="ru-RU" w:eastAsia="zh-CN"/>
        </w:rPr>
      </w:pPr>
      <w:r w:rsidRPr="0023730B">
        <w:rPr>
          <w:szCs w:val="24"/>
          <w:lang w:val="ru-RU" w:eastAsia="zh-CN"/>
        </w:rPr>
        <w:t xml:space="preserve">Процедуру перемежения осуществляет </w:t>
      </w:r>
      <w:r w:rsidRPr="0023730B">
        <w:rPr>
          <w:color w:val="000000"/>
          <w:lang w:val="ru-RU"/>
        </w:rPr>
        <w:t>блок перемежения. В режимах передачи </w:t>
      </w:r>
      <w:r w:rsidRPr="0023730B">
        <w:rPr>
          <w:lang w:val="ru-RU"/>
        </w:rPr>
        <w:t xml:space="preserve">1 и </w:t>
      </w:r>
      <w:r w:rsidRPr="0023730B">
        <w:rPr>
          <w:szCs w:val="24"/>
          <w:lang w:val="ru-RU"/>
        </w:rPr>
        <w:t>2 д</w:t>
      </w:r>
      <w:r w:rsidRPr="0023730B">
        <w:rPr>
          <w:color w:val="000000"/>
          <w:lang w:val="ru-RU"/>
        </w:rPr>
        <w:t xml:space="preserve">лина блока перемежения составляет </w:t>
      </w:r>
      <w:r w:rsidRPr="0023730B">
        <w:rPr>
          <w:szCs w:val="24"/>
          <w:lang w:val="ru-RU"/>
        </w:rPr>
        <w:t xml:space="preserve">46 080, в </w:t>
      </w:r>
      <w:r w:rsidRPr="0023730B">
        <w:rPr>
          <w:lang w:val="ru-RU"/>
        </w:rPr>
        <w:t>режиме передачи </w:t>
      </w:r>
      <w:proofErr w:type="gramStart"/>
      <w:r w:rsidRPr="0023730B">
        <w:rPr>
          <w:lang w:val="ru-RU"/>
        </w:rPr>
        <w:t xml:space="preserve">3 – </w:t>
      </w:r>
      <w:r w:rsidRPr="0023730B">
        <w:rPr>
          <w:szCs w:val="24"/>
          <w:lang w:val="ru-RU"/>
        </w:rPr>
        <w:t>50 688</w:t>
      </w:r>
      <w:proofErr w:type="gramEnd"/>
      <w:r w:rsidRPr="0023730B">
        <w:rPr>
          <w:lang w:val="ru-RU"/>
        </w:rPr>
        <w:t>.</w:t>
      </w:r>
    </w:p>
    <w:p w14:paraId="57E02821" w14:textId="77777777" w:rsidR="002854A4" w:rsidRPr="0023730B" w:rsidRDefault="002854A4" w:rsidP="002854A4">
      <w:pPr>
        <w:pStyle w:val="Heading2"/>
        <w:rPr>
          <w:szCs w:val="24"/>
          <w:lang w:val="ru-RU"/>
        </w:rPr>
      </w:pPr>
      <w:bookmarkStart w:id="241" w:name="_Toc233089255"/>
      <w:r w:rsidRPr="0023730B">
        <w:rPr>
          <w:szCs w:val="24"/>
          <w:lang w:val="ru-RU" w:eastAsia="zh-CN"/>
        </w:rPr>
        <w:t>6</w:t>
      </w:r>
      <w:r w:rsidRPr="0023730B">
        <w:rPr>
          <w:szCs w:val="24"/>
          <w:lang w:val="ru-RU"/>
        </w:rPr>
        <w:t>.7</w:t>
      </w:r>
      <w:r w:rsidRPr="0023730B">
        <w:rPr>
          <w:szCs w:val="24"/>
          <w:lang w:val="ru-RU"/>
        </w:rPr>
        <w:tab/>
      </w:r>
      <w:r w:rsidRPr="0023730B">
        <w:rPr>
          <w:lang w:val="ru-RU"/>
        </w:rPr>
        <w:t>Создание сигнала OFDM</w:t>
      </w:r>
      <w:bookmarkEnd w:id="241"/>
    </w:p>
    <w:p w14:paraId="4D704E0F" w14:textId="77777777" w:rsidR="002854A4" w:rsidRPr="0023730B" w:rsidRDefault="002854A4" w:rsidP="002854A4">
      <w:pPr>
        <w:snapToGrid w:val="0"/>
        <w:spacing w:beforeLines="50" w:afterLines="50" w:after="120"/>
        <w:ind w:rightChars="124" w:right="273" w:hanging="2"/>
        <w:rPr>
          <w:szCs w:val="24"/>
          <w:lang w:val="ru-RU"/>
        </w:rPr>
      </w:pPr>
      <w:r w:rsidRPr="0023730B">
        <w:rPr>
          <w:lang w:val="ru-RU"/>
        </w:rPr>
        <w:t xml:space="preserve">На вход блока создания сигнала OFDM поступают комплексные, относящиеся к </w:t>
      </w:r>
      <w:r w:rsidRPr="0023730B">
        <w:rPr>
          <w:color w:val="000000"/>
          <w:lang w:val="ru-RU"/>
        </w:rPr>
        <w:t xml:space="preserve">частотной области, символы </w:t>
      </w:r>
      <w:r w:rsidRPr="0023730B">
        <w:rPr>
          <w:szCs w:val="24"/>
          <w:lang w:val="ru-RU"/>
        </w:rPr>
        <w:t xml:space="preserve">SDS, символы SI, символы MSD с </w:t>
      </w:r>
      <w:proofErr w:type="spellStart"/>
      <w:r w:rsidRPr="0023730B">
        <w:rPr>
          <w:color w:val="000000"/>
          <w:lang w:val="ru-RU"/>
        </w:rPr>
        <w:t>частотно-временны́м</w:t>
      </w:r>
      <w:proofErr w:type="spellEnd"/>
      <w:r w:rsidRPr="0023730B">
        <w:rPr>
          <w:color w:val="000000"/>
          <w:lang w:val="ru-RU"/>
        </w:rPr>
        <w:t xml:space="preserve"> перемежением, передаваемые на</w:t>
      </w:r>
      <w:r w:rsidRPr="0023730B">
        <w:rPr>
          <w:lang w:val="ru-RU"/>
        </w:rPr>
        <w:t xml:space="preserve"> </w:t>
      </w:r>
      <w:r w:rsidRPr="0023730B">
        <w:rPr>
          <w:color w:val="000000"/>
          <w:lang w:val="ru-RU"/>
        </w:rPr>
        <w:t xml:space="preserve">активной </w:t>
      </w:r>
      <w:proofErr w:type="spellStart"/>
      <w:r w:rsidRPr="0023730B">
        <w:rPr>
          <w:color w:val="000000"/>
          <w:lang w:val="ru-RU"/>
        </w:rPr>
        <w:t>поднесущей</w:t>
      </w:r>
      <w:proofErr w:type="spellEnd"/>
      <w:r w:rsidRPr="0023730B">
        <w:rPr>
          <w:color w:val="000000"/>
          <w:lang w:val="ru-RU"/>
        </w:rPr>
        <w:t xml:space="preserve"> </w:t>
      </w:r>
      <w:r w:rsidRPr="0023730B">
        <w:rPr>
          <w:szCs w:val="24"/>
          <w:lang w:val="ru-RU"/>
        </w:rPr>
        <w:t xml:space="preserve">OFDM, а на выходе генерируется сигнал </w:t>
      </w:r>
      <w:r w:rsidRPr="0023730B">
        <w:rPr>
          <w:lang w:val="ru-RU"/>
        </w:rPr>
        <w:t xml:space="preserve">во </w:t>
      </w:r>
      <w:proofErr w:type="spellStart"/>
      <w:r w:rsidRPr="0023730B">
        <w:rPr>
          <w:lang w:val="ru-RU"/>
        </w:rPr>
        <w:t>временнóй</w:t>
      </w:r>
      <w:proofErr w:type="spellEnd"/>
      <w:r w:rsidRPr="0023730B">
        <w:rPr>
          <w:lang w:val="ru-RU"/>
        </w:rPr>
        <w:t xml:space="preserve"> области, представляющий собой цифровой радиосигнал.</w:t>
      </w:r>
    </w:p>
    <w:p w14:paraId="686F67A5" w14:textId="77777777" w:rsidR="002854A4" w:rsidRPr="0023730B" w:rsidRDefault="002854A4" w:rsidP="002854A4">
      <w:pPr>
        <w:pStyle w:val="Heading2"/>
        <w:rPr>
          <w:szCs w:val="24"/>
          <w:lang w:val="ru-RU"/>
        </w:rPr>
      </w:pPr>
      <w:bookmarkStart w:id="242" w:name="_Toc233089256"/>
      <w:r w:rsidRPr="0023730B">
        <w:rPr>
          <w:szCs w:val="24"/>
          <w:lang w:val="ru-RU" w:eastAsia="zh-CN"/>
        </w:rPr>
        <w:t>6</w:t>
      </w:r>
      <w:r w:rsidRPr="0023730B">
        <w:rPr>
          <w:szCs w:val="24"/>
          <w:lang w:val="ru-RU"/>
        </w:rPr>
        <w:t>.8</w:t>
      </w:r>
      <w:r w:rsidRPr="0023730B">
        <w:rPr>
          <w:szCs w:val="24"/>
          <w:lang w:val="ru-RU"/>
        </w:rPr>
        <w:tab/>
        <w:t xml:space="preserve">Логический кадр, распределение </w:t>
      </w:r>
      <w:proofErr w:type="spellStart"/>
      <w:r w:rsidRPr="0023730B">
        <w:rPr>
          <w:szCs w:val="24"/>
          <w:lang w:val="ru-RU"/>
        </w:rPr>
        <w:t>субкадров</w:t>
      </w:r>
      <w:proofErr w:type="spellEnd"/>
      <w:r w:rsidRPr="0023730B">
        <w:rPr>
          <w:szCs w:val="24"/>
          <w:lang w:val="ru-RU"/>
        </w:rPr>
        <w:t xml:space="preserve"> и физический кадр</w:t>
      </w:r>
      <w:bookmarkEnd w:id="242"/>
    </w:p>
    <w:p w14:paraId="14E808C0" w14:textId="11CF979A" w:rsidR="002854A4" w:rsidRPr="0023730B" w:rsidRDefault="002854A4" w:rsidP="002854A4">
      <w:pPr>
        <w:snapToGrid w:val="0"/>
        <w:spacing w:beforeLines="50" w:afterLines="50" w:after="120"/>
        <w:rPr>
          <w:color w:val="000000"/>
          <w:lang w:val="ru-RU"/>
        </w:rPr>
      </w:pPr>
      <w:r w:rsidRPr="0023730B">
        <w:rPr>
          <w:lang w:val="ru-RU"/>
        </w:rPr>
        <w:t xml:space="preserve">Для упрощения синхронизации приемника логический </w:t>
      </w:r>
      <w:proofErr w:type="spellStart"/>
      <w:r w:rsidRPr="0023730B">
        <w:rPr>
          <w:lang w:val="ru-RU"/>
        </w:rPr>
        <w:t>субкадр</w:t>
      </w:r>
      <w:proofErr w:type="spellEnd"/>
      <w:r w:rsidRPr="0023730B">
        <w:rPr>
          <w:lang w:val="ru-RU"/>
        </w:rPr>
        <w:t xml:space="preserve"> имеет регулярную структуру кадров. Логический </w:t>
      </w:r>
      <w:proofErr w:type="spellStart"/>
      <w:r w:rsidRPr="0023730B">
        <w:rPr>
          <w:lang w:val="ru-RU"/>
        </w:rPr>
        <w:t>субкадр</w:t>
      </w:r>
      <w:proofErr w:type="spellEnd"/>
      <w:r w:rsidRPr="0023730B">
        <w:rPr>
          <w:lang w:val="ru-RU"/>
        </w:rPr>
        <w:t xml:space="preserve"> содержит маркер и </w:t>
      </w:r>
      <w:r w:rsidRPr="0023730B">
        <w:rPr>
          <w:i/>
          <w:szCs w:val="24"/>
          <w:lang w:val="ru-RU"/>
        </w:rPr>
        <w:t>S</w:t>
      </w:r>
      <w:r w:rsidRPr="0023730B">
        <w:rPr>
          <w:i/>
          <w:szCs w:val="24"/>
          <w:vertAlign w:val="subscript"/>
          <w:lang w:val="ru-RU"/>
        </w:rPr>
        <w:t>N</w:t>
      </w:r>
      <w:r w:rsidRPr="0023730B">
        <w:rPr>
          <w:szCs w:val="24"/>
          <w:lang w:val="ru-RU"/>
        </w:rPr>
        <w:t xml:space="preserve"> </w:t>
      </w:r>
      <w:r w:rsidRPr="0023730B">
        <w:rPr>
          <w:lang w:val="ru-RU"/>
        </w:rPr>
        <w:t xml:space="preserve">символов </w:t>
      </w:r>
      <w:r w:rsidRPr="0023730B">
        <w:rPr>
          <w:szCs w:val="24"/>
          <w:lang w:val="ru-RU"/>
        </w:rPr>
        <w:t xml:space="preserve">OFDM с </w:t>
      </w:r>
      <w:r w:rsidRPr="0023730B">
        <w:rPr>
          <w:color w:val="000000"/>
          <w:lang w:val="ru-RU"/>
        </w:rPr>
        <w:t xml:space="preserve">циклическим префиксом, а каждые четыре логических </w:t>
      </w:r>
      <w:proofErr w:type="spellStart"/>
      <w:r w:rsidRPr="0023730B">
        <w:rPr>
          <w:color w:val="000000"/>
          <w:lang w:val="ru-RU"/>
        </w:rPr>
        <w:t>субкадра</w:t>
      </w:r>
      <w:proofErr w:type="spellEnd"/>
      <w:r w:rsidRPr="0023730B">
        <w:rPr>
          <w:color w:val="000000"/>
          <w:lang w:val="ru-RU"/>
        </w:rPr>
        <w:t xml:space="preserve"> образуют логический кадр. Подробнее см. соответственно рисунки 44 и 46.</w:t>
      </w:r>
    </w:p>
    <w:p w14:paraId="24A45F21" w14:textId="0A0F6A56" w:rsidR="002854A4" w:rsidRPr="0023730B" w:rsidRDefault="002854A4" w:rsidP="00C50E97">
      <w:pPr>
        <w:pStyle w:val="FigureNo"/>
        <w:rPr>
          <w:lang w:val="ru-RU" w:eastAsia="zh-CN"/>
        </w:rPr>
      </w:pPr>
      <w:r w:rsidRPr="0023730B">
        <w:rPr>
          <w:lang w:val="ru-RU"/>
        </w:rPr>
        <w:lastRenderedPageBreak/>
        <w:t>РИСУНОК</w:t>
      </w:r>
      <w:r w:rsidRPr="0023730B">
        <w:rPr>
          <w:lang w:val="ru-RU" w:eastAsia="zh-CN"/>
        </w:rPr>
        <w:t xml:space="preserve"> 46</w:t>
      </w:r>
      <w:r w:rsidRPr="0023730B">
        <w:rPr>
          <w:lang w:val="ru-RU"/>
        </w:rPr>
        <w:t xml:space="preserve"> </w:t>
      </w:r>
    </w:p>
    <w:p w14:paraId="50E2435D" w14:textId="77777777" w:rsidR="002854A4" w:rsidRPr="0023730B" w:rsidRDefault="002854A4" w:rsidP="00C50E97">
      <w:pPr>
        <w:pStyle w:val="Figuretitle"/>
        <w:rPr>
          <w:lang w:val="ru-RU" w:eastAsia="zh-CN"/>
        </w:rPr>
      </w:pPr>
      <w:r w:rsidRPr="0023730B">
        <w:rPr>
          <w:lang w:val="ru-RU"/>
        </w:rPr>
        <w:t>Структура</w:t>
      </w:r>
      <w:r w:rsidRPr="0023730B">
        <w:rPr>
          <w:lang w:val="ru-RU" w:eastAsia="zh-CN"/>
        </w:rPr>
        <w:t xml:space="preserve"> </w:t>
      </w:r>
      <w:proofErr w:type="spellStart"/>
      <w:r w:rsidRPr="0023730B">
        <w:rPr>
          <w:lang w:val="ru-RU" w:eastAsia="zh-CN"/>
        </w:rPr>
        <w:t>субкадра</w:t>
      </w:r>
      <w:proofErr w:type="spellEnd"/>
    </w:p>
    <w:p w14:paraId="133F207A" w14:textId="0E042B0E" w:rsidR="002854A4" w:rsidRPr="0023730B" w:rsidRDefault="00EA29C2" w:rsidP="002854A4">
      <w:pPr>
        <w:pStyle w:val="Figure"/>
        <w:rPr>
          <w:lang w:val="ru-RU" w:eastAsia="zh-CN"/>
        </w:rPr>
      </w:pPr>
      <w:r w:rsidRPr="0023730B">
        <w:rPr>
          <w:lang w:val="ru-RU"/>
        </w:rPr>
        <w:drawing>
          <wp:inline distT="0" distB="0" distL="0" distR="0" wp14:anchorId="47013FC2" wp14:editId="21930692">
            <wp:extent cx="4591050" cy="1838325"/>
            <wp:effectExtent l="0" t="0" r="0" b="9525"/>
            <wp:docPr id="442273595" name="Picture 49" descr="Структура субка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73595" name="Picture 49" descr="Структура субкадра"/>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591050" cy="1838325"/>
                    </a:xfrm>
                    <a:prstGeom prst="rect">
                      <a:avLst/>
                    </a:prstGeom>
                    <a:noFill/>
                    <a:ln>
                      <a:noFill/>
                    </a:ln>
                  </pic:spPr>
                </pic:pic>
              </a:graphicData>
            </a:graphic>
          </wp:inline>
        </w:drawing>
      </w:r>
    </w:p>
    <w:p w14:paraId="77CDAC0D" w14:textId="77777777" w:rsidR="002854A4" w:rsidRPr="0023730B" w:rsidRDefault="002854A4" w:rsidP="00C50E97">
      <w:pPr>
        <w:pStyle w:val="Normalaftertitle"/>
        <w:spacing w:after="120"/>
        <w:rPr>
          <w:szCs w:val="24"/>
          <w:lang w:val="ru-RU"/>
        </w:rPr>
      </w:pPr>
      <w:r w:rsidRPr="0023730B">
        <w:rPr>
          <w:szCs w:val="24"/>
          <w:lang w:val="ru-RU"/>
        </w:rPr>
        <w:t xml:space="preserve">Маркер также является символом OFDM. </w:t>
      </w:r>
      <w:r w:rsidRPr="0023730B">
        <w:rPr>
          <w:lang w:val="ru-RU"/>
        </w:rPr>
        <w:t xml:space="preserve">На </w:t>
      </w:r>
      <w:proofErr w:type="spellStart"/>
      <w:r w:rsidRPr="0023730B">
        <w:rPr>
          <w:lang w:val="ru-RU"/>
        </w:rPr>
        <w:t>поднесущих</w:t>
      </w:r>
      <w:proofErr w:type="spellEnd"/>
      <w:r w:rsidRPr="0023730B">
        <w:rPr>
          <w:lang w:val="ru-RU"/>
        </w:rPr>
        <w:t xml:space="preserve"> маркера генерируется и располагается</w:t>
      </w:r>
      <w:r w:rsidRPr="0023730B">
        <w:rPr>
          <w:szCs w:val="24"/>
          <w:lang w:val="ru-RU"/>
        </w:rPr>
        <w:t xml:space="preserve"> комплексная </w:t>
      </w:r>
      <w:r w:rsidRPr="0023730B">
        <w:rPr>
          <w:lang w:val="ru-RU"/>
        </w:rPr>
        <w:t>псевдослучайная последовательность. Генерирующий полином имеет следующий вид:</w:t>
      </w:r>
    </w:p>
    <w:p w14:paraId="652D3E65" w14:textId="0D4CFCD0" w:rsidR="002854A4" w:rsidRPr="0023730B" w:rsidRDefault="000A1EB0" w:rsidP="00C50E97">
      <w:pPr>
        <w:pStyle w:val="Equation"/>
        <w:rPr>
          <w:lang w:val="ru-RU" w:eastAsia="zh-CN"/>
        </w:rPr>
      </w:pPr>
      <m:oMathPara>
        <m:oMath>
          <m:sSub>
            <m:sSubPr>
              <m:ctrlPr>
                <w:rPr>
                  <w:rFonts w:ascii="Cambria Math" w:hAnsi="Cambria Math"/>
                  <w:lang w:val="ru-RU" w:eastAsia="zh-CN"/>
                </w:rPr>
              </m:ctrlPr>
            </m:sSubPr>
            <m:e>
              <m:r>
                <w:rPr>
                  <w:rFonts w:ascii="Cambria Math" w:hAnsi="Cambria Math"/>
                  <w:lang w:val="ru-RU" w:eastAsia="zh-CN"/>
                </w:rPr>
                <m:t>P</m:t>
              </m:r>
            </m:e>
            <m:sub>
              <m:r>
                <w:rPr>
                  <w:rFonts w:ascii="Cambria Math" w:hAnsi="Cambria Math"/>
                  <w:lang w:val="ru-RU" w:eastAsia="zh-CN"/>
                </w:rPr>
                <m:t>b</m:t>
              </m:r>
            </m:sub>
          </m:sSub>
          <m:d>
            <m:dPr>
              <m:ctrlPr>
                <w:rPr>
                  <w:rFonts w:ascii="Cambria Math" w:hAnsi="Cambria Math"/>
                  <w:lang w:val="ru-RU" w:eastAsia="zh-CN"/>
                </w:rPr>
              </m:ctrlPr>
            </m:dPr>
            <m:e>
              <m:r>
                <w:rPr>
                  <w:rFonts w:ascii="Cambria Math" w:hAnsi="Cambria Math"/>
                  <w:lang w:val="ru-RU" w:eastAsia="zh-CN"/>
                </w:rPr>
                <m:t>n</m:t>
              </m:r>
            </m:e>
          </m:d>
          <m:r>
            <m:rPr>
              <m:sty m:val="p"/>
            </m:rPr>
            <w:rPr>
              <w:rFonts w:ascii="Cambria Math" w:hAnsi="Cambria Math"/>
              <w:lang w:val="ru-RU" w:eastAsia="zh-CN"/>
            </w:rPr>
            <m:t>=exp</m:t>
          </m:r>
          <m:d>
            <m:dPr>
              <m:begChr m:val="["/>
              <m:endChr m:val="]"/>
              <m:ctrlPr>
                <w:rPr>
                  <w:rFonts w:ascii="Cambria Math" w:hAnsi="Cambria Math"/>
                  <w:lang w:val="ru-RU" w:eastAsia="zh-CN"/>
                </w:rPr>
              </m:ctrlPr>
            </m:dPr>
            <m:e>
              <m:r>
                <m:rPr>
                  <m:sty m:val="p"/>
                </m:rPr>
                <w:rPr>
                  <w:rFonts w:ascii="Cambria Math" w:hAnsi="Cambria Math"/>
                  <w:lang w:val="ru-RU" w:eastAsia="zh-CN"/>
                </w:rPr>
                <m:t>-</m:t>
              </m:r>
              <m:r>
                <w:rPr>
                  <w:rFonts w:ascii="Cambria Math" w:hAnsi="Cambria Math"/>
                  <w:lang w:val="ru-RU" w:eastAsia="zh-CN"/>
                </w:rPr>
                <m:t>j</m:t>
              </m:r>
              <m:sSup>
                <m:sSupPr>
                  <m:ctrlPr>
                    <w:rPr>
                      <w:rFonts w:ascii="Cambria Math" w:hAnsi="Cambria Math"/>
                      <w:lang w:val="ru-RU" w:eastAsia="zh-CN"/>
                    </w:rPr>
                  </m:ctrlPr>
                </m:sSupPr>
                <m:e>
                  <m:d>
                    <m:dPr>
                      <m:ctrlPr>
                        <w:rPr>
                          <w:rFonts w:ascii="Cambria Math" w:hAnsi="Cambria Math"/>
                          <w:lang w:val="ru-RU" w:eastAsia="zh-CN"/>
                        </w:rPr>
                      </m:ctrlPr>
                    </m:dPr>
                    <m:e>
                      <m:r>
                        <m:rPr>
                          <m:sty m:val="p"/>
                        </m:rPr>
                        <w:rPr>
                          <w:rFonts w:ascii="Cambria Math" w:hAnsi="Cambria Math"/>
                          <w:lang w:val="ru-RU" w:eastAsia="zh-CN"/>
                        </w:rPr>
                        <m:t>-1</m:t>
                      </m:r>
                    </m:e>
                  </m:d>
                </m:e>
                <m:sup>
                  <m:r>
                    <w:rPr>
                      <w:rFonts w:ascii="Cambria Math" w:hAnsi="Cambria Math"/>
                      <w:lang w:val="ru-RU" w:eastAsia="zh-CN"/>
                    </w:rPr>
                    <m:t>n</m:t>
                  </m:r>
                </m:sup>
              </m:sSup>
              <m:r>
                <m:rPr>
                  <m:sty m:val="p"/>
                </m:rPr>
                <w:rPr>
                  <w:rFonts w:ascii="Cambria Math" w:hAnsi="Cambria Math"/>
                  <w:lang w:val="ru-RU" w:eastAsia="zh-CN"/>
                </w:rPr>
                <m:t>2π</m:t>
              </m:r>
              <m:r>
                <w:rPr>
                  <w:rFonts w:ascii="Cambria Math" w:hAnsi="Cambria Math"/>
                  <w:lang w:val="ru-RU" w:eastAsia="zh-CN"/>
                </w:rPr>
                <m:t>m</m:t>
              </m:r>
              <m:f>
                <m:fPr>
                  <m:ctrlPr>
                    <w:rPr>
                      <w:rFonts w:ascii="Cambria Math" w:hAnsi="Cambria Math"/>
                      <w:lang w:val="ru-RU" w:eastAsia="zh-CN"/>
                    </w:rPr>
                  </m:ctrlPr>
                </m:fPr>
                <m:num>
                  <m:r>
                    <w:rPr>
                      <w:rFonts w:ascii="Cambria Math" w:hAnsi="Cambria Math"/>
                      <w:lang w:val="ru-RU" w:eastAsia="zh-CN"/>
                    </w:rPr>
                    <m:t>n</m:t>
                  </m:r>
                  <m:d>
                    <m:dPr>
                      <m:ctrlPr>
                        <w:rPr>
                          <w:rFonts w:ascii="Cambria Math" w:hAnsi="Cambria Math"/>
                          <w:lang w:val="ru-RU" w:eastAsia="zh-CN"/>
                        </w:rPr>
                      </m:ctrlPr>
                    </m:dPr>
                    <m:e>
                      <m:r>
                        <w:rPr>
                          <w:rFonts w:ascii="Cambria Math" w:hAnsi="Cambria Math"/>
                          <w:lang w:val="ru-RU" w:eastAsia="zh-CN"/>
                        </w:rPr>
                        <m:t>n</m:t>
                      </m:r>
                      <m:r>
                        <m:rPr>
                          <m:sty m:val="p"/>
                        </m:rPr>
                        <w:rPr>
                          <w:rFonts w:ascii="Cambria Math" w:hAnsi="Cambria Math"/>
                          <w:lang w:val="ru-RU" w:eastAsia="zh-CN"/>
                        </w:rPr>
                        <m:t>+1</m:t>
                      </m:r>
                    </m:e>
                  </m:d>
                  <m:r>
                    <m:rPr>
                      <m:sty m:val="p"/>
                    </m:rPr>
                    <w:rPr>
                      <w:rFonts w:ascii="Cambria Math" w:hAnsi="Cambria Math"/>
                      <w:lang w:val="ru-RU" w:eastAsia="zh-CN"/>
                    </w:rPr>
                    <m:t>/2</m:t>
                  </m:r>
                </m:num>
                <m:den>
                  <m:sSub>
                    <m:sSubPr>
                      <m:ctrlPr>
                        <w:rPr>
                          <w:rFonts w:ascii="Cambria Math" w:hAnsi="Cambria Math"/>
                          <w:lang w:val="ru-RU" w:eastAsia="zh-CN"/>
                        </w:rPr>
                      </m:ctrlPr>
                    </m:sSubPr>
                    <m:e>
                      <m:r>
                        <w:rPr>
                          <w:rFonts w:ascii="Cambria Math" w:hAnsi="Cambria Math"/>
                          <w:lang w:val="ru-RU" w:eastAsia="zh-CN"/>
                        </w:rPr>
                        <m:t>N</m:t>
                      </m:r>
                    </m:e>
                    <m:sub>
                      <m:r>
                        <w:rPr>
                          <w:rFonts w:ascii="Cambria Math" w:hAnsi="Cambria Math"/>
                          <w:lang w:val="ru-RU" w:eastAsia="zh-CN"/>
                        </w:rPr>
                        <m:t>zc</m:t>
                      </m:r>
                    </m:sub>
                  </m:sSub>
                </m:den>
              </m:f>
            </m:e>
          </m:d>
          <m:r>
            <m:rPr>
              <m:sty m:val="p"/>
            </m:rPr>
            <w:rPr>
              <w:rFonts w:ascii="Cambria Math" w:hAnsi="Cambria Math"/>
              <w:lang w:val="ru-RU" w:eastAsia="zh-CN"/>
            </w:rPr>
            <m:t xml:space="preserve">, </m:t>
          </m:r>
          <m:r>
            <w:rPr>
              <w:rFonts w:ascii="Cambria Math" w:hAnsi="Cambria Math"/>
              <w:lang w:val="ru-RU" w:eastAsia="zh-CN"/>
            </w:rPr>
            <m:t>n</m:t>
          </m:r>
          <m:r>
            <m:rPr>
              <m:sty m:val="p"/>
            </m:rPr>
            <w:rPr>
              <w:rFonts w:ascii="Cambria Math" w:hAnsi="Cambria Math"/>
              <w:lang w:val="ru-RU" w:eastAsia="zh-CN"/>
            </w:rPr>
            <m:t xml:space="preserve">=0,1,⋯, </m:t>
          </m:r>
          <m:r>
            <w:rPr>
              <w:rFonts w:ascii="Cambria Math" w:hAnsi="Cambria Math"/>
              <w:lang w:val="ru-RU" w:eastAsia="zh-CN"/>
            </w:rPr>
            <m:t>L</m:t>
          </m:r>
          <m:r>
            <m:rPr>
              <m:sty m:val="p"/>
            </m:rPr>
            <w:rPr>
              <w:rFonts w:ascii="Cambria Math" w:hAnsi="Cambria Math"/>
              <w:lang w:val="ru-RU" w:eastAsia="zh-CN"/>
            </w:rPr>
            <m:t>-1.</m:t>
          </m:r>
        </m:oMath>
      </m:oMathPara>
    </w:p>
    <w:p w14:paraId="13BF8275" w14:textId="397D3DC4" w:rsidR="002854A4" w:rsidRPr="0023730B" w:rsidRDefault="002854A4" w:rsidP="002854A4">
      <w:pPr>
        <w:snapToGrid w:val="0"/>
        <w:spacing w:beforeLines="50" w:afterLines="50" w:after="120"/>
        <w:ind w:hanging="2"/>
        <w:rPr>
          <w:szCs w:val="24"/>
          <w:lang w:val="ru-RU" w:eastAsia="zh-CN"/>
        </w:rPr>
      </w:pPr>
      <w:r w:rsidRPr="0023730B">
        <w:rPr>
          <w:szCs w:val="24"/>
          <w:lang w:val="ru-RU" w:eastAsia="zh-CN"/>
        </w:rPr>
        <w:t xml:space="preserve">При использовании режимов передачи </w:t>
      </w:r>
      <w:r w:rsidRPr="0023730B">
        <w:rPr>
          <w:szCs w:val="24"/>
          <w:lang w:val="ru-RU"/>
        </w:rPr>
        <w:t xml:space="preserve">1 и 3 </w:t>
      </w:r>
      <w:proofErr w:type="spellStart"/>
      <w:r w:rsidRPr="0023730B">
        <w:rPr>
          <w:i/>
          <w:iCs/>
          <w:szCs w:val="24"/>
          <w:lang w:val="ru-RU"/>
        </w:rPr>
        <w:t>N</w:t>
      </w:r>
      <w:r w:rsidRPr="0023730B">
        <w:rPr>
          <w:i/>
          <w:iCs/>
          <w:szCs w:val="24"/>
          <w:vertAlign w:val="subscript"/>
          <w:lang w:val="ru-RU"/>
        </w:rPr>
        <w:t>zc</w:t>
      </w:r>
      <w:proofErr w:type="spellEnd"/>
      <w:r w:rsidRPr="0023730B">
        <w:rPr>
          <w:szCs w:val="24"/>
          <w:lang w:val="ru-RU"/>
        </w:rPr>
        <w:t xml:space="preserve"> = 967, </w:t>
      </w:r>
      <w:r w:rsidRPr="0023730B">
        <w:rPr>
          <w:i/>
          <w:iCs/>
          <w:szCs w:val="24"/>
          <w:lang w:val="ru-RU"/>
        </w:rPr>
        <w:t>m</w:t>
      </w:r>
      <w:r w:rsidRPr="0023730B">
        <w:rPr>
          <w:szCs w:val="24"/>
          <w:lang w:val="ru-RU"/>
        </w:rPr>
        <w:t xml:space="preserve"> = 48; при </w:t>
      </w:r>
      <w:r w:rsidRPr="0023730B">
        <w:rPr>
          <w:szCs w:val="24"/>
          <w:lang w:val="ru-RU" w:eastAsia="zh-CN"/>
        </w:rPr>
        <w:t>использовании режима передачи</w:t>
      </w:r>
      <w:r w:rsidRPr="0023730B">
        <w:rPr>
          <w:szCs w:val="24"/>
          <w:lang w:val="ru-RU"/>
        </w:rPr>
        <w:t xml:space="preserve"> 2 </w:t>
      </w:r>
      <w:proofErr w:type="spellStart"/>
      <w:r w:rsidRPr="0023730B">
        <w:rPr>
          <w:i/>
          <w:iCs/>
          <w:szCs w:val="24"/>
          <w:lang w:val="ru-RU"/>
        </w:rPr>
        <w:t>N</w:t>
      </w:r>
      <w:r w:rsidRPr="0023730B">
        <w:rPr>
          <w:i/>
          <w:iCs/>
          <w:szCs w:val="24"/>
          <w:vertAlign w:val="subscript"/>
          <w:lang w:val="ru-RU"/>
        </w:rPr>
        <w:t>zc</w:t>
      </w:r>
      <w:proofErr w:type="spellEnd"/>
      <w:r w:rsidRPr="0023730B">
        <w:rPr>
          <w:szCs w:val="24"/>
          <w:lang w:val="ru-RU"/>
        </w:rPr>
        <w:t xml:space="preserve"> = 487, </w:t>
      </w:r>
      <w:r w:rsidRPr="0023730B">
        <w:rPr>
          <w:i/>
          <w:iCs/>
          <w:szCs w:val="24"/>
          <w:lang w:val="ru-RU"/>
        </w:rPr>
        <w:t>m</w:t>
      </w:r>
      <w:r w:rsidRPr="0023730B">
        <w:rPr>
          <w:szCs w:val="24"/>
          <w:lang w:val="ru-RU"/>
        </w:rPr>
        <w:t> = 12.</w:t>
      </w:r>
      <w:r w:rsidRPr="0023730B">
        <w:rPr>
          <w:szCs w:val="24"/>
          <w:lang w:val="ru-RU" w:eastAsia="zh-CN"/>
        </w:rPr>
        <w:t xml:space="preserve"> Значение </w:t>
      </w:r>
      <w:r w:rsidRPr="0023730B">
        <w:rPr>
          <w:i/>
          <w:iCs/>
          <w:szCs w:val="24"/>
          <w:lang w:val="ru-RU" w:eastAsia="zh-CN"/>
        </w:rPr>
        <w:t>L</w:t>
      </w:r>
      <w:r w:rsidR="00A1386F" w:rsidRPr="0023730B">
        <w:rPr>
          <w:szCs w:val="24"/>
          <w:lang w:val="ru-RU" w:eastAsia="zh-CN"/>
        </w:rPr>
        <w:t xml:space="preserve"> представлено в таблице 40</w:t>
      </w:r>
      <w:r w:rsidRPr="0023730B">
        <w:rPr>
          <w:szCs w:val="24"/>
          <w:lang w:val="ru-RU" w:eastAsia="zh-CN"/>
        </w:rPr>
        <w:t>.</w:t>
      </w:r>
    </w:p>
    <w:p w14:paraId="34FC8D35" w14:textId="3BE12428" w:rsidR="002854A4" w:rsidRPr="0023730B" w:rsidRDefault="00A1386F" w:rsidP="002854A4">
      <w:pPr>
        <w:pStyle w:val="TableNo"/>
        <w:rPr>
          <w:lang w:val="ru-RU"/>
        </w:rPr>
      </w:pPr>
      <w:r w:rsidRPr="0023730B">
        <w:rPr>
          <w:lang w:val="ru-RU"/>
        </w:rPr>
        <w:t>ТАБЛИЦА 40</w:t>
      </w:r>
    </w:p>
    <w:p w14:paraId="57C207C3" w14:textId="36CDFCB9" w:rsidR="002854A4" w:rsidRPr="0023730B" w:rsidRDefault="002854A4" w:rsidP="002854A4">
      <w:pPr>
        <w:pStyle w:val="Tabletitle"/>
        <w:rPr>
          <w:lang w:val="ru-RU"/>
        </w:rPr>
      </w:pPr>
      <w:r w:rsidRPr="0023730B">
        <w:rPr>
          <w:lang w:val="ru-RU" w:eastAsia="zh-CN"/>
        </w:rPr>
        <w:t xml:space="preserve">Значение </w:t>
      </w:r>
      <w:r w:rsidRPr="0023730B">
        <w:rPr>
          <w:i/>
          <w:lang w:val="ru-RU" w:eastAsia="zh-CN"/>
        </w:rPr>
        <w:t>L</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7"/>
        <w:gridCol w:w="3251"/>
        <w:gridCol w:w="3251"/>
      </w:tblGrid>
      <w:tr w:rsidR="002854A4" w:rsidRPr="0023730B" w14:paraId="6928875F" w14:textId="77777777" w:rsidTr="000437B4">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49B0B80E" w14:textId="77777777" w:rsidR="002854A4" w:rsidRPr="0023730B" w:rsidRDefault="002854A4" w:rsidP="009F280F">
            <w:pPr>
              <w:pStyle w:val="Tablehead"/>
              <w:rPr>
                <w:lang w:val="ru-RU" w:eastAsia="zh-CN"/>
              </w:rPr>
            </w:pPr>
            <w:r w:rsidRPr="0023730B">
              <w:rPr>
                <w:lang w:val="ru-RU" w:eastAsia="zh-CN"/>
              </w:rPr>
              <w:t>Ширина полосы цифрового сигнала</w:t>
            </w:r>
          </w:p>
        </w:tc>
        <w:tc>
          <w:tcPr>
            <w:tcW w:w="3251" w:type="dxa"/>
            <w:tcBorders>
              <w:top w:val="single" w:sz="4" w:space="0" w:color="auto"/>
              <w:left w:val="single" w:sz="4" w:space="0" w:color="auto"/>
              <w:bottom w:val="single" w:sz="4" w:space="0" w:color="auto"/>
              <w:right w:val="single" w:sz="4" w:space="0" w:color="auto"/>
            </w:tcBorders>
            <w:vAlign w:val="center"/>
            <w:hideMark/>
          </w:tcPr>
          <w:p w14:paraId="1B91C05D" w14:textId="77777777" w:rsidR="002854A4" w:rsidRPr="0023730B" w:rsidRDefault="002854A4" w:rsidP="009F280F">
            <w:pPr>
              <w:pStyle w:val="Tablehead"/>
              <w:rPr>
                <w:szCs w:val="22"/>
                <w:lang w:val="ru-RU" w:eastAsia="zh-CN"/>
              </w:rPr>
            </w:pPr>
            <w:r w:rsidRPr="0023730B">
              <w:rPr>
                <w:szCs w:val="22"/>
                <w:lang w:val="ru-RU"/>
              </w:rPr>
              <w:t xml:space="preserve">Режимы передачи 1 и 3 </w:t>
            </w:r>
          </w:p>
        </w:tc>
        <w:tc>
          <w:tcPr>
            <w:tcW w:w="3251" w:type="dxa"/>
            <w:tcBorders>
              <w:top w:val="single" w:sz="4" w:space="0" w:color="auto"/>
              <w:left w:val="single" w:sz="4" w:space="0" w:color="auto"/>
              <w:bottom w:val="single" w:sz="4" w:space="0" w:color="auto"/>
              <w:right w:val="single" w:sz="4" w:space="0" w:color="auto"/>
            </w:tcBorders>
            <w:vAlign w:val="center"/>
            <w:hideMark/>
          </w:tcPr>
          <w:p w14:paraId="418D6A01" w14:textId="77777777" w:rsidR="002854A4" w:rsidRPr="0023730B" w:rsidRDefault="002854A4" w:rsidP="009F280F">
            <w:pPr>
              <w:pStyle w:val="Tablehead"/>
              <w:rPr>
                <w:szCs w:val="22"/>
                <w:lang w:val="ru-RU"/>
              </w:rPr>
            </w:pPr>
            <w:r w:rsidRPr="0023730B">
              <w:rPr>
                <w:szCs w:val="22"/>
                <w:lang w:val="ru-RU"/>
              </w:rPr>
              <w:t>Режим передачи 2</w:t>
            </w:r>
          </w:p>
        </w:tc>
      </w:tr>
      <w:tr w:rsidR="002854A4" w:rsidRPr="0023730B" w14:paraId="50A3939C" w14:textId="77777777" w:rsidTr="000437B4">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52DE2DA3" w14:textId="77777777" w:rsidR="002854A4" w:rsidRPr="0023730B" w:rsidRDefault="002854A4" w:rsidP="009F280F">
            <w:pPr>
              <w:pStyle w:val="Tabletext"/>
              <w:jc w:val="center"/>
              <w:rPr>
                <w:lang w:val="ru-RU"/>
              </w:rPr>
            </w:pPr>
            <w:r w:rsidRPr="0023730B">
              <w:rPr>
                <w:lang w:val="ru-RU"/>
              </w:rPr>
              <w:t>100 кГц</w:t>
            </w:r>
          </w:p>
        </w:tc>
        <w:tc>
          <w:tcPr>
            <w:tcW w:w="3251" w:type="dxa"/>
            <w:tcBorders>
              <w:top w:val="single" w:sz="4" w:space="0" w:color="auto"/>
              <w:left w:val="single" w:sz="4" w:space="0" w:color="auto"/>
              <w:bottom w:val="single" w:sz="4" w:space="0" w:color="auto"/>
              <w:right w:val="single" w:sz="4" w:space="0" w:color="auto"/>
            </w:tcBorders>
            <w:vAlign w:val="center"/>
            <w:hideMark/>
          </w:tcPr>
          <w:p w14:paraId="3089B629" w14:textId="77777777" w:rsidR="002854A4" w:rsidRPr="0023730B" w:rsidRDefault="002854A4" w:rsidP="009F280F">
            <w:pPr>
              <w:pStyle w:val="Tabletext"/>
              <w:jc w:val="center"/>
              <w:rPr>
                <w:lang w:val="ru-RU"/>
              </w:rPr>
            </w:pPr>
            <w:r w:rsidRPr="0023730B">
              <w:rPr>
                <w:lang w:val="ru-RU"/>
              </w:rPr>
              <w:t>120</w:t>
            </w:r>
          </w:p>
        </w:tc>
        <w:tc>
          <w:tcPr>
            <w:tcW w:w="3251" w:type="dxa"/>
            <w:tcBorders>
              <w:top w:val="single" w:sz="4" w:space="0" w:color="auto"/>
              <w:left w:val="single" w:sz="4" w:space="0" w:color="auto"/>
              <w:bottom w:val="single" w:sz="4" w:space="0" w:color="auto"/>
              <w:right w:val="single" w:sz="4" w:space="0" w:color="auto"/>
            </w:tcBorders>
            <w:vAlign w:val="center"/>
            <w:hideMark/>
          </w:tcPr>
          <w:p w14:paraId="2E1E049C" w14:textId="77777777" w:rsidR="002854A4" w:rsidRPr="0023730B" w:rsidRDefault="002854A4" w:rsidP="009F280F">
            <w:pPr>
              <w:pStyle w:val="Tabletext"/>
              <w:jc w:val="center"/>
              <w:rPr>
                <w:lang w:val="ru-RU"/>
              </w:rPr>
            </w:pPr>
            <w:r w:rsidRPr="0023730B">
              <w:rPr>
                <w:lang w:val="ru-RU"/>
              </w:rPr>
              <w:t>60</w:t>
            </w:r>
          </w:p>
        </w:tc>
      </w:tr>
      <w:tr w:rsidR="002854A4" w:rsidRPr="0023730B" w14:paraId="5F7E772D" w14:textId="77777777" w:rsidTr="000437B4">
        <w:trPr>
          <w:jc w:val="center"/>
        </w:trPr>
        <w:tc>
          <w:tcPr>
            <w:tcW w:w="3137" w:type="dxa"/>
            <w:tcBorders>
              <w:top w:val="single" w:sz="4" w:space="0" w:color="auto"/>
              <w:left w:val="single" w:sz="4" w:space="0" w:color="auto"/>
              <w:bottom w:val="single" w:sz="4" w:space="0" w:color="auto"/>
              <w:right w:val="single" w:sz="4" w:space="0" w:color="auto"/>
            </w:tcBorders>
            <w:vAlign w:val="center"/>
            <w:hideMark/>
          </w:tcPr>
          <w:p w14:paraId="2E62B7B1" w14:textId="77777777" w:rsidR="002854A4" w:rsidRPr="0023730B" w:rsidRDefault="002854A4" w:rsidP="009F280F">
            <w:pPr>
              <w:pStyle w:val="Tabletext"/>
              <w:jc w:val="center"/>
              <w:rPr>
                <w:lang w:val="ru-RU"/>
              </w:rPr>
            </w:pPr>
            <w:r w:rsidRPr="0023730B">
              <w:rPr>
                <w:lang w:val="ru-RU"/>
              </w:rPr>
              <w:t>200 кГц</w:t>
            </w:r>
          </w:p>
        </w:tc>
        <w:tc>
          <w:tcPr>
            <w:tcW w:w="3251" w:type="dxa"/>
            <w:tcBorders>
              <w:top w:val="single" w:sz="4" w:space="0" w:color="auto"/>
              <w:left w:val="single" w:sz="4" w:space="0" w:color="auto"/>
              <w:bottom w:val="single" w:sz="4" w:space="0" w:color="auto"/>
              <w:right w:val="single" w:sz="4" w:space="0" w:color="auto"/>
            </w:tcBorders>
            <w:vAlign w:val="center"/>
            <w:hideMark/>
          </w:tcPr>
          <w:p w14:paraId="1C2DC9FC" w14:textId="77777777" w:rsidR="002854A4" w:rsidRPr="0023730B" w:rsidRDefault="002854A4" w:rsidP="009F280F">
            <w:pPr>
              <w:pStyle w:val="Tabletext"/>
              <w:jc w:val="center"/>
              <w:rPr>
                <w:lang w:val="ru-RU"/>
              </w:rPr>
            </w:pPr>
            <w:r w:rsidRPr="0023730B">
              <w:rPr>
                <w:lang w:val="ru-RU"/>
              </w:rPr>
              <w:t>240</w:t>
            </w:r>
          </w:p>
        </w:tc>
        <w:tc>
          <w:tcPr>
            <w:tcW w:w="3251" w:type="dxa"/>
            <w:tcBorders>
              <w:top w:val="single" w:sz="4" w:space="0" w:color="auto"/>
              <w:left w:val="single" w:sz="4" w:space="0" w:color="auto"/>
              <w:bottom w:val="single" w:sz="4" w:space="0" w:color="auto"/>
              <w:right w:val="single" w:sz="4" w:space="0" w:color="auto"/>
            </w:tcBorders>
            <w:vAlign w:val="center"/>
            <w:hideMark/>
          </w:tcPr>
          <w:p w14:paraId="23AA835E" w14:textId="77777777" w:rsidR="002854A4" w:rsidRPr="0023730B" w:rsidRDefault="002854A4" w:rsidP="009F280F">
            <w:pPr>
              <w:pStyle w:val="Tabletext"/>
              <w:jc w:val="center"/>
              <w:rPr>
                <w:lang w:val="ru-RU"/>
              </w:rPr>
            </w:pPr>
            <w:r w:rsidRPr="0023730B">
              <w:rPr>
                <w:lang w:val="ru-RU"/>
              </w:rPr>
              <w:t>120</w:t>
            </w:r>
          </w:p>
        </w:tc>
      </w:tr>
    </w:tbl>
    <w:p w14:paraId="6C5EAE8C" w14:textId="77777777" w:rsidR="000437B4" w:rsidRPr="0023730B" w:rsidRDefault="000437B4" w:rsidP="000437B4">
      <w:pPr>
        <w:pStyle w:val="Tablefin"/>
        <w:rPr>
          <w:lang w:val="ru-RU"/>
        </w:rPr>
      </w:pPr>
    </w:p>
    <w:p w14:paraId="7D8F0B96" w14:textId="77777777" w:rsidR="002854A4" w:rsidRPr="0023730B" w:rsidRDefault="002854A4" w:rsidP="002854A4">
      <w:pPr>
        <w:snapToGrid w:val="0"/>
        <w:spacing w:beforeLines="50" w:afterLines="50" w:after="120"/>
        <w:rPr>
          <w:szCs w:val="24"/>
          <w:lang w:val="ru-RU"/>
        </w:rPr>
      </w:pPr>
      <w:r w:rsidRPr="0023730B">
        <w:rPr>
          <w:szCs w:val="24"/>
          <w:lang w:val="ru-RU"/>
        </w:rPr>
        <w:t xml:space="preserve">Длительность и логического кадра и физического кадра составляет 640 мс. В логическом кадре содержатся все данные </w:t>
      </w:r>
      <w:r w:rsidRPr="0023730B">
        <w:rPr>
          <w:color w:val="000000"/>
          <w:lang w:val="ru-RU"/>
        </w:rPr>
        <w:t xml:space="preserve">кадров мультиплекса. После распределения </w:t>
      </w:r>
      <w:proofErr w:type="spellStart"/>
      <w:r w:rsidRPr="0023730B">
        <w:rPr>
          <w:color w:val="000000"/>
          <w:lang w:val="ru-RU"/>
        </w:rPr>
        <w:t>субкадров</w:t>
      </w:r>
      <w:proofErr w:type="spellEnd"/>
      <w:r w:rsidRPr="0023730B">
        <w:rPr>
          <w:color w:val="000000"/>
          <w:lang w:val="ru-RU"/>
        </w:rPr>
        <w:t xml:space="preserve"> логический кадр преобразуется в физический кадр.</w:t>
      </w:r>
    </w:p>
    <w:p w14:paraId="73BC6BC1" w14:textId="77777777" w:rsidR="002854A4" w:rsidRPr="0023730B" w:rsidRDefault="002854A4" w:rsidP="002854A4">
      <w:pPr>
        <w:snapToGrid w:val="0"/>
        <w:spacing w:beforeLines="50" w:afterLines="50" w:after="120"/>
        <w:rPr>
          <w:szCs w:val="24"/>
          <w:lang w:val="ru-RU"/>
        </w:rPr>
      </w:pPr>
      <w:r w:rsidRPr="0023730B">
        <w:rPr>
          <w:szCs w:val="24"/>
          <w:lang w:val="ru-RU"/>
        </w:rPr>
        <w:t xml:space="preserve">Цифровая система H предусматривает три варианта режима распределения </w:t>
      </w:r>
      <w:proofErr w:type="spellStart"/>
      <w:r w:rsidRPr="0023730B">
        <w:rPr>
          <w:szCs w:val="24"/>
          <w:lang w:val="ru-RU"/>
        </w:rPr>
        <w:t>субкадров</w:t>
      </w:r>
      <w:proofErr w:type="spellEnd"/>
      <w:r w:rsidRPr="0023730B">
        <w:rPr>
          <w:szCs w:val="24"/>
          <w:lang w:val="ru-RU"/>
        </w:rPr>
        <w:t xml:space="preserve">. Распределение </w:t>
      </w:r>
      <w:proofErr w:type="spellStart"/>
      <w:r w:rsidRPr="0023730B">
        <w:rPr>
          <w:szCs w:val="24"/>
          <w:lang w:val="ru-RU"/>
        </w:rPr>
        <w:t>субкадров</w:t>
      </w:r>
      <w:proofErr w:type="spellEnd"/>
      <w:r w:rsidRPr="0023730B">
        <w:rPr>
          <w:szCs w:val="24"/>
          <w:lang w:val="ru-RU"/>
        </w:rPr>
        <w:t xml:space="preserve"> происходит в рамках либо одного логического кадра, либо двух последовательных логических кадров, либо четырех последовательных логических кадров. Распределение </w:t>
      </w:r>
      <w:proofErr w:type="spellStart"/>
      <w:r w:rsidRPr="0023730B">
        <w:rPr>
          <w:szCs w:val="24"/>
          <w:lang w:val="ru-RU"/>
        </w:rPr>
        <w:t>субкадров</w:t>
      </w:r>
      <w:proofErr w:type="spellEnd"/>
      <w:r w:rsidRPr="0023730B">
        <w:rPr>
          <w:szCs w:val="24"/>
          <w:lang w:val="ru-RU"/>
        </w:rPr>
        <w:t xml:space="preserve"> представляет собой вариант </w:t>
      </w:r>
      <w:proofErr w:type="spellStart"/>
      <w:r w:rsidRPr="0023730B">
        <w:rPr>
          <w:color w:val="000000"/>
          <w:lang w:val="ru-RU"/>
        </w:rPr>
        <w:t>временнóго</w:t>
      </w:r>
      <w:proofErr w:type="spellEnd"/>
      <w:r w:rsidRPr="0023730B">
        <w:rPr>
          <w:color w:val="000000"/>
          <w:lang w:val="ru-RU"/>
        </w:rPr>
        <w:t xml:space="preserve"> перемежения. Режим 3 распределения </w:t>
      </w:r>
      <w:proofErr w:type="spellStart"/>
      <w:r w:rsidRPr="0023730B">
        <w:rPr>
          <w:szCs w:val="24"/>
          <w:lang w:val="ru-RU"/>
        </w:rPr>
        <w:t>субкадров</w:t>
      </w:r>
      <w:proofErr w:type="spellEnd"/>
      <w:r w:rsidRPr="0023730B">
        <w:rPr>
          <w:szCs w:val="24"/>
          <w:lang w:val="ru-RU"/>
        </w:rPr>
        <w:t xml:space="preserve"> </w:t>
      </w:r>
      <w:r w:rsidRPr="0023730B">
        <w:rPr>
          <w:color w:val="000000"/>
          <w:lang w:val="ru-RU"/>
        </w:rPr>
        <w:t>имеет наибольшую длительность перемежения – 2560 мс.</w:t>
      </w:r>
    </w:p>
    <w:p w14:paraId="1E7ECB78" w14:textId="77777777" w:rsidR="002854A4" w:rsidRPr="0023730B" w:rsidRDefault="002854A4" w:rsidP="002854A4">
      <w:pPr>
        <w:snapToGrid w:val="0"/>
        <w:spacing w:beforeLines="50" w:afterLines="50" w:after="120"/>
        <w:rPr>
          <w:color w:val="000000"/>
          <w:lang w:val="ru-RU"/>
        </w:rPr>
      </w:pPr>
      <w:r w:rsidRPr="0023730B">
        <w:rPr>
          <w:color w:val="000000"/>
          <w:lang w:val="ru-RU"/>
        </w:rPr>
        <w:t xml:space="preserve">После распределения </w:t>
      </w:r>
      <w:proofErr w:type="spellStart"/>
      <w:r w:rsidRPr="0023730B">
        <w:rPr>
          <w:szCs w:val="24"/>
          <w:lang w:val="ru-RU"/>
        </w:rPr>
        <w:t>субкадров</w:t>
      </w:r>
      <w:proofErr w:type="spellEnd"/>
      <w:r w:rsidRPr="0023730B">
        <w:rPr>
          <w:szCs w:val="24"/>
          <w:lang w:val="ru-RU"/>
        </w:rPr>
        <w:t xml:space="preserve"> </w:t>
      </w:r>
      <w:r w:rsidRPr="0023730B">
        <w:rPr>
          <w:color w:val="000000"/>
          <w:lang w:val="ru-RU"/>
        </w:rPr>
        <w:t>логический кадр преобразуется в физический кадр. Каждый физический кадр содержит все данные логического кадра.</w:t>
      </w:r>
    </w:p>
    <w:p w14:paraId="015073EB" w14:textId="77777777" w:rsidR="002854A4" w:rsidRPr="0023730B" w:rsidRDefault="002854A4" w:rsidP="002854A4">
      <w:pPr>
        <w:pStyle w:val="Heading1"/>
        <w:rPr>
          <w:lang w:val="ru-RU"/>
        </w:rPr>
      </w:pPr>
      <w:bookmarkStart w:id="243" w:name="_Toc233089257"/>
      <w:r w:rsidRPr="0023730B">
        <w:rPr>
          <w:lang w:val="ru-RU" w:eastAsia="zh-CN"/>
        </w:rPr>
        <w:t>7</w:t>
      </w:r>
      <w:r w:rsidRPr="0023730B">
        <w:rPr>
          <w:lang w:val="ru-RU" w:eastAsia="zh-CN"/>
        </w:rPr>
        <w:tab/>
      </w:r>
      <w:r w:rsidRPr="0023730B">
        <w:rPr>
          <w:lang w:val="ru-RU"/>
        </w:rPr>
        <w:t>Спектральная маска</w:t>
      </w:r>
      <w:bookmarkEnd w:id="243"/>
    </w:p>
    <w:p w14:paraId="067BB021" w14:textId="0B05B98E" w:rsidR="002854A4" w:rsidRPr="0023730B" w:rsidRDefault="002854A4" w:rsidP="002854A4">
      <w:pPr>
        <w:rPr>
          <w:lang w:val="ru-RU"/>
        </w:rPr>
      </w:pPr>
      <w:r w:rsidRPr="0023730B">
        <w:rPr>
          <w:lang w:val="ru-RU"/>
        </w:rPr>
        <w:t xml:space="preserve">В качестве средства снижения внеполосной мощности сигнала РЧ для фильтрования сигнала РЧ может быть использован фильтр. Спектральные маски для возможного применения фильтра представлены соответственно на рисунках 47–52. </w:t>
      </w:r>
      <w:r w:rsidRPr="0023730B">
        <w:rPr>
          <w:color w:val="000000"/>
          <w:lang w:val="ru-RU"/>
        </w:rPr>
        <w:t>Разрешающая способность по частоте при измерении мощности сигнала составляет 1 кГц, 0 дБ показывает общую мощность внутри полосы. Значения всех точек излома, указанных на рису</w:t>
      </w:r>
      <w:r w:rsidR="00A1386F" w:rsidRPr="0023730B">
        <w:rPr>
          <w:color w:val="000000"/>
          <w:lang w:val="ru-RU"/>
        </w:rPr>
        <w:t>нках, представлены в таблицах 41–46</w:t>
      </w:r>
      <w:r w:rsidRPr="0023730B">
        <w:rPr>
          <w:color w:val="000000"/>
          <w:lang w:val="ru-RU"/>
        </w:rPr>
        <w:t>.</w:t>
      </w:r>
    </w:p>
    <w:p w14:paraId="5220867B" w14:textId="7B1268AD" w:rsidR="002854A4" w:rsidRPr="0023730B" w:rsidRDefault="002854A4" w:rsidP="002854A4">
      <w:pPr>
        <w:pStyle w:val="FigureNo"/>
        <w:rPr>
          <w:lang w:val="ru-RU"/>
        </w:rPr>
      </w:pPr>
      <w:bookmarkStart w:id="244" w:name="_Toc440293433"/>
      <w:r w:rsidRPr="0023730B">
        <w:rPr>
          <w:lang w:val="ru-RU"/>
        </w:rPr>
        <w:lastRenderedPageBreak/>
        <w:t>РИСУНОК</w:t>
      </w:r>
      <w:r w:rsidRPr="0023730B">
        <w:rPr>
          <w:lang w:val="ru-RU" w:eastAsia="zh-CN"/>
        </w:rPr>
        <w:t xml:space="preserve"> 47</w:t>
      </w:r>
    </w:p>
    <w:p w14:paraId="44D3ED44" w14:textId="77777777" w:rsidR="002854A4" w:rsidRPr="0023730B" w:rsidRDefault="002854A4" w:rsidP="00C50E97">
      <w:pPr>
        <w:pStyle w:val="Figuretitle"/>
        <w:rPr>
          <w:lang w:val="ru-RU"/>
        </w:rPr>
      </w:pPr>
      <w:r w:rsidRPr="0023730B">
        <w:rPr>
          <w:lang w:val="ru-RU"/>
        </w:rPr>
        <w:t xml:space="preserve">Спектральная маска режима спектра </w:t>
      </w:r>
      <w:bookmarkEnd w:id="244"/>
      <w:r w:rsidRPr="0023730B">
        <w:rPr>
          <w:lang w:val="ru-RU"/>
        </w:rPr>
        <w:t>A</w:t>
      </w:r>
    </w:p>
    <w:p w14:paraId="1142165C" w14:textId="5679DC54" w:rsidR="002854A4" w:rsidRPr="0023730B" w:rsidRDefault="00EA29C2" w:rsidP="002854A4">
      <w:pPr>
        <w:pStyle w:val="Figure"/>
        <w:rPr>
          <w:lang w:val="ru-RU"/>
        </w:rPr>
      </w:pPr>
      <w:r w:rsidRPr="0023730B">
        <w:rPr>
          <w:lang w:val="ru-RU"/>
        </w:rPr>
        <w:drawing>
          <wp:inline distT="0" distB="0" distL="0" distR="0" wp14:anchorId="5F5A3F29" wp14:editId="759641D6">
            <wp:extent cx="5638800" cy="3619500"/>
            <wp:effectExtent l="0" t="0" r="0" b="0"/>
            <wp:docPr id="448837045" name="Picture 50" descr="Спектральная маска режима спектра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37045" name="Picture 50" descr="Спектральная маска режима спектра A"/>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638800" cy="3619500"/>
                    </a:xfrm>
                    <a:prstGeom prst="rect">
                      <a:avLst/>
                    </a:prstGeom>
                    <a:noFill/>
                    <a:ln>
                      <a:noFill/>
                    </a:ln>
                  </pic:spPr>
                </pic:pic>
              </a:graphicData>
            </a:graphic>
          </wp:inline>
        </w:drawing>
      </w:r>
    </w:p>
    <w:p w14:paraId="2F6073EE" w14:textId="5998CAE5" w:rsidR="002854A4" w:rsidRPr="0023730B" w:rsidRDefault="002854A4" w:rsidP="002854A4">
      <w:pPr>
        <w:pStyle w:val="FigureNo"/>
        <w:rPr>
          <w:lang w:val="ru-RU"/>
        </w:rPr>
      </w:pPr>
      <w:bookmarkStart w:id="245" w:name="_Toc440293434"/>
      <w:r w:rsidRPr="0023730B">
        <w:rPr>
          <w:lang w:val="ru-RU"/>
        </w:rPr>
        <w:t>РИСУНОК</w:t>
      </w:r>
      <w:r w:rsidRPr="0023730B">
        <w:rPr>
          <w:lang w:val="ru-RU" w:eastAsia="zh-CN"/>
        </w:rPr>
        <w:t xml:space="preserve"> 48</w:t>
      </w:r>
    </w:p>
    <w:bookmarkEnd w:id="245"/>
    <w:p w14:paraId="224C4742" w14:textId="77777777" w:rsidR="002854A4" w:rsidRPr="0023730B" w:rsidRDefault="002854A4" w:rsidP="00C50E97">
      <w:pPr>
        <w:pStyle w:val="Figuretitle"/>
        <w:rPr>
          <w:lang w:val="ru-RU"/>
        </w:rPr>
      </w:pPr>
      <w:r w:rsidRPr="0023730B">
        <w:rPr>
          <w:lang w:val="ru-RU"/>
        </w:rPr>
        <w:t>Спектральная маска режима спектра B</w:t>
      </w:r>
    </w:p>
    <w:p w14:paraId="635661A0" w14:textId="3BFECC50" w:rsidR="002854A4" w:rsidRPr="0023730B" w:rsidRDefault="00EA29C2" w:rsidP="002854A4">
      <w:pPr>
        <w:pStyle w:val="Figure"/>
        <w:rPr>
          <w:lang w:val="ru-RU"/>
        </w:rPr>
      </w:pPr>
      <w:r w:rsidRPr="0023730B">
        <w:rPr>
          <w:lang w:val="ru-RU"/>
        </w:rPr>
        <w:drawing>
          <wp:inline distT="0" distB="0" distL="0" distR="0" wp14:anchorId="56DDC773" wp14:editId="3BA41CA9">
            <wp:extent cx="5629275" cy="3552825"/>
            <wp:effectExtent l="0" t="0" r="9525" b="9525"/>
            <wp:docPr id="1366611096" name="Picture 51" descr="Спектральная маска режима спектра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11096" name="Picture 51" descr="Спектральная маска режима спектра B"/>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629275" cy="3552825"/>
                    </a:xfrm>
                    <a:prstGeom prst="rect">
                      <a:avLst/>
                    </a:prstGeom>
                    <a:noFill/>
                    <a:ln>
                      <a:noFill/>
                    </a:ln>
                  </pic:spPr>
                </pic:pic>
              </a:graphicData>
            </a:graphic>
          </wp:inline>
        </w:drawing>
      </w:r>
    </w:p>
    <w:p w14:paraId="03EC2F3D" w14:textId="4128AE0A" w:rsidR="002854A4" w:rsidRPr="0023730B" w:rsidRDefault="002854A4" w:rsidP="002854A4">
      <w:pPr>
        <w:pStyle w:val="FigureNo"/>
        <w:rPr>
          <w:lang w:val="ru-RU"/>
        </w:rPr>
      </w:pPr>
      <w:r w:rsidRPr="0023730B">
        <w:rPr>
          <w:lang w:val="ru-RU"/>
        </w:rPr>
        <w:lastRenderedPageBreak/>
        <w:t xml:space="preserve">РИСУНОК </w:t>
      </w:r>
      <w:r w:rsidRPr="0023730B">
        <w:rPr>
          <w:lang w:val="ru-RU" w:eastAsia="zh-CN"/>
        </w:rPr>
        <w:t>49</w:t>
      </w:r>
    </w:p>
    <w:p w14:paraId="16DCF128" w14:textId="77777777" w:rsidR="002854A4" w:rsidRPr="0023730B" w:rsidRDefault="002854A4" w:rsidP="00C50E97">
      <w:pPr>
        <w:pStyle w:val="Figuretitle"/>
        <w:rPr>
          <w:color w:val="000000"/>
          <w:szCs w:val="18"/>
          <w:lang w:val="ru-RU"/>
        </w:rPr>
      </w:pPr>
      <w:r w:rsidRPr="0023730B">
        <w:rPr>
          <w:lang w:val="ru-RU"/>
        </w:rPr>
        <w:t>Спектральная маска режима спектра C</w:t>
      </w:r>
    </w:p>
    <w:p w14:paraId="351C55A3" w14:textId="7F99498A" w:rsidR="002854A4" w:rsidRPr="0023730B" w:rsidRDefault="00EA29C2" w:rsidP="002854A4">
      <w:pPr>
        <w:pStyle w:val="Figure"/>
        <w:rPr>
          <w:rFonts w:eastAsiaTheme="minorEastAsia"/>
          <w:lang w:val="ru-RU"/>
        </w:rPr>
      </w:pPr>
      <w:r w:rsidRPr="0023730B">
        <w:rPr>
          <w:lang w:val="ru-RU"/>
        </w:rPr>
        <w:drawing>
          <wp:inline distT="0" distB="0" distL="0" distR="0" wp14:anchorId="0E35D4E6" wp14:editId="24432C96">
            <wp:extent cx="5600700" cy="3543300"/>
            <wp:effectExtent l="0" t="0" r="0" b="0"/>
            <wp:docPr id="1231080226" name="Picture 52" descr="Спектральная маска режима спектра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80226" name="Picture 52" descr="Спектральная маска режима спектра C"/>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600700" cy="3543300"/>
                    </a:xfrm>
                    <a:prstGeom prst="rect">
                      <a:avLst/>
                    </a:prstGeom>
                    <a:noFill/>
                    <a:ln>
                      <a:noFill/>
                    </a:ln>
                  </pic:spPr>
                </pic:pic>
              </a:graphicData>
            </a:graphic>
          </wp:inline>
        </w:drawing>
      </w:r>
    </w:p>
    <w:p w14:paraId="1B0E1A58" w14:textId="515C3246" w:rsidR="002854A4" w:rsidRPr="0023730B" w:rsidRDefault="002854A4" w:rsidP="002854A4">
      <w:pPr>
        <w:pStyle w:val="FigureNo"/>
        <w:rPr>
          <w:lang w:val="ru-RU"/>
        </w:rPr>
      </w:pPr>
      <w:r w:rsidRPr="0023730B">
        <w:rPr>
          <w:lang w:val="ru-RU"/>
        </w:rPr>
        <w:t xml:space="preserve">РИСУНОК </w:t>
      </w:r>
      <w:r w:rsidRPr="0023730B">
        <w:rPr>
          <w:lang w:val="ru-RU" w:eastAsia="zh-CN"/>
        </w:rPr>
        <w:t>50</w:t>
      </w:r>
    </w:p>
    <w:p w14:paraId="07156A6E" w14:textId="77777777" w:rsidR="002854A4" w:rsidRPr="0023730B" w:rsidRDefault="002854A4" w:rsidP="00C50E97">
      <w:pPr>
        <w:pStyle w:val="Figuretitle"/>
        <w:rPr>
          <w:lang w:val="ru-RU"/>
        </w:rPr>
      </w:pPr>
      <w:r w:rsidRPr="0023730B">
        <w:rPr>
          <w:lang w:val="ru-RU"/>
        </w:rPr>
        <w:t>Спектральная маска режима спектра D</w:t>
      </w:r>
    </w:p>
    <w:p w14:paraId="5BA0A3E0" w14:textId="512469D9" w:rsidR="002854A4" w:rsidRPr="0023730B" w:rsidRDefault="00EA29C2" w:rsidP="002854A4">
      <w:pPr>
        <w:pStyle w:val="Figure"/>
        <w:rPr>
          <w:lang w:val="ru-RU"/>
        </w:rPr>
      </w:pPr>
      <w:r w:rsidRPr="0023730B">
        <w:rPr>
          <w:lang w:val="ru-RU"/>
        </w:rPr>
        <w:drawing>
          <wp:inline distT="0" distB="0" distL="0" distR="0" wp14:anchorId="52A7C716" wp14:editId="72201F08">
            <wp:extent cx="5610225" cy="3543300"/>
            <wp:effectExtent l="0" t="0" r="9525" b="0"/>
            <wp:docPr id="2143536786" name="Picture 53" descr="Спектральная маска режима спектра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36786" name="Picture 53" descr="Спектральная маска режима спектра D"/>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610225" cy="3543300"/>
                    </a:xfrm>
                    <a:prstGeom prst="rect">
                      <a:avLst/>
                    </a:prstGeom>
                    <a:noFill/>
                    <a:ln>
                      <a:noFill/>
                    </a:ln>
                  </pic:spPr>
                </pic:pic>
              </a:graphicData>
            </a:graphic>
          </wp:inline>
        </w:drawing>
      </w:r>
    </w:p>
    <w:p w14:paraId="3CBB9EC5" w14:textId="77777777" w:rsidR="002854A4" w:rsidRPr="0023730B" w:rsidRDefault="002854A4" w:rsidP="002854A4">
      <w:pPr>
        <w:pStyle w:val="FigureNo"/>
        <w:rPr>
          <w:lang w:val="ru-RU" w:eastAsia="zh-CN"/>
        </w:rPr>
      </w:pPr>
      <w:bookmarkStart w:id="246" w:name="_Toc440293435"/>
      <w:r w:rsidRPr="0023730B">
        <w:rPr>
          <w:lang w:val="ru-RU"/>
        </w:rPr>
        <w:lastRenderedPageBreak/>
        <w:t>РИСУНОК</w:t>
      </w:r>
      <w:r w:rsidRPr="0023730B">
        <w:rPr>
          <w:lang w:val="ru-RU" w:eastAsia="zh-CN"/>
        </w:rPr>
        <w:t xml:space="preserve"> 51</w:t>
      </w:r>
    </w:p>
    <w:bookmarkEnd w:id="246"/>
    <w:p w14:paraId="04C6AF9B" w14:textId="77777777" w:rsidR="002854A4" w:rsidRPr="0023730B" w:rsidRDefault="002854A4" w:rsidP="00C50E97">
      <w:pPr>
        <w:pStyle w:val="Figuretitle"/>
        <w:rPr>
          <w:color w:val="000000"/>
          <w:szCs w:val="18"/>
          <w:lang w:val="ru-RU"/>
        </w:rPr>
      </w:pPr>
      <w:r w:rsidRPr="0023730B">
        <w:rPr>
          <w:lang w:val="ru-RU"/>
        </w:rPr>
        <w:t>Спектральная маска режима спектра E</w:t>
      </w:r>
    </w:p>
    <w:p w14:paraId="554B7E16" w14:textId="6ABEC992" w:rsidR="002854A4" w:rsidRPr="0023730B" w:rsidRDefault="00EA29C2" w:rsidP="002854A4">
      <w:pPr>
        <w:pStyle w:val="Figure"/>
        <w:rPr>
          <w:lang w:val="ru-RU"/>
        </w:rPr>
      </w:pPr>
      <w:r w:rsidRPr="0023730B">
        <w:rPr>
          <w:lang w:val="ru-RU"/>
        </w:rPr>
        <w:drawing>
          <wp:inline distT="0" distB="0" distL="0" distR="0" wp14:anchorId="7A116311" wp14:editId="1FD07AA8">
            <wp:extent cx="5629275" cy="3543300"/>
            <wp:effectExtent l="0" t="0" r="9525" b="0"/>
            <wp:docPr id="174173203" name="Picture 54" descr="Спектральная маска режима спектра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3203" name="Picture 54" descr="Спектральная маска режима спектра 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629275" cy="3543300"/>
                    </a:xfrm>
                    <a:prstGeom prst="rect">
                      <a:avLst/>
                    </a:prstGeom>
                    <a:noFill/>
                    <a:ln>
                      <a:noFill/>
                    </a:ln>
                  </pic:spPr>
                </pic:pic>
              </a:graphicData>
            </a:graphic>
          </wp:inline>
        </w:drawing>
      </w:r>
    </w:p>
    <w:p w14:paraId="4C30F559" w14:textId="77777777" w:rsidR="002854A4" w:rsidRPr="0023730B" w:rsidRDefault="002854A4" w:rsidP="002854A4">
      <w:pPr>
        <w:pStyle w:val="FigureNo"/>
        <w:rPr>
          <w:lang w:val="ru-RU"/>
        </w:rPr>
      </w:pPr>
      <w:bookmarkStart w:id="247" w:name="_Toc440293436"/>
      <w:r w:rsidRPr="0023730B">
        <w:rPr>
          <w:lang w:val="ru-RU"/>
        </w:rPr>
        <w:t xml:space="preserve">РИСУНОК </w:t>
      </w:r>
      <w:r w:rsidRPr="0023730B">
        <w:rPr>
          <w:lang w:val="ru-RU" w:eastAsia="zh-CN"/>
        </w:rPr>
        <w:t>52</w:t>
      </w:r>
      <w:r w:rsidRPr="0023730B">
        <w:rPr>
          <w:lang w:val="ru-RU"/>
        </w:rPr>
        <w:t xml:space="preserve"> </w:t>
      </w:r>
    </w:p>
    <w:bookmarkEnd w:id="247"/>
    <w:p w14:paraId="0D412BA1" w14:textId="77777777" w:rsidR="002854A4" w:rsidRPr="0023730B" w:rsidRDefault="002854A4" w:rsidP="00C50E97">
      <w:pPr>
        <w:pStyle w:val="Figuretitle"/>
        <w:rPr>
          <w:bCs/>
          <w:color w:val="000000"/>
          <w:szCs w:val="18"/>
          <w:lang w:val="ru-RU" w:eastAsia="zh-CN"/>
        </w:rPr>
      </w:pPr>
      <w:r w:rsidRPr="0023730B">
        <w:rPr>
          <w:lang w:val="ru-RU"/>
        </w:rPr>
        <w:t xml:space="preserve">Спектральная маска режима спектра </w:t>
      </w:r>
      <w:r w:rsidRPr="0023730B">
        <w:rPr>
          <w:lang w:val="ru-RU" w:eastAsia="zh-CN"/>
        </w:rPr>
        <w:t>F</w:t>
      </w:r>
    </w:p>
    <w:p w14:paraId="1833803B" w14:textId="550AE966" w:rsidR="002854A4" w:rsidRPr="0023730B" w:rsidRDefault="00556C81" w:rsidP="002854A4">
      <w:pPr>
        <w:pStyle w:val="Figure"/>
        <w:rPr>
          <w:lang w:val="ru-RU"/>
        </w:rPr>
      </w:pPr>
      <w:r w:rsidRPr="0023730B">
        <w:rPr>
          <w:lang w:val="ru-RU"/>
        </w:rPr>
        <w:drawing>
          <wp:inline distT="0" distB="0" distL="0" distR="0" wp14:anchorId="60B36905" wp14:editId="0B509B79">
            <wp:extent cx="5619750" cy="3543300"/>
            <wp:effectExtent l="0" t="0" r="0" b="0"/>
            <wp:docPr id="431136497" name="Picture 55" descr="Спектральная маска режима спектра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36497" name="Picture 55" descr="Спектральная маска режима спектра 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619750" cy="3543300"/>
                    </a:xfrm>
                    <a:prstGeom prst="rect">
                      <a:avLst/>
                    </a:prstGeom>
                    <a:noFill/>
                    <a:ln>
                      <a:noFill/>
                    </a:ln>
                  </pic:spPr>
                </pic:pic>
              </a:graphicData>
            </a:graphic>
          </wp:inline>
        </w:drawing>
      </w:r>
    </w:p>
    <w:p w14:paraId="0ACB0884" w14:textId="235AB4D4" w:rsidR="002854A4" w:rsidRPr="0023730B" w:rsidRDefault="002854A4" w:rsidP="002854A4">
      <w:pPr>
        <w:pStyle w:val="TableNo"/>
        <w:rPr>
          <w:lang w:val="ru-RU"/>
        </w:rPr>
      </w:pPr>
      <w:bookmarkStart w:id="248" w:name="_Toc440293456"/>
      <w:r w:rsidRPr="0023730B">
        <w:rPr>
          <w:lang w:val="ru-RU"/>
        </w:rPr>
        <w:lastRenderedPageBreak/>
        <w:t xml:space="preserve">ТАБЛИЦА </w:t>
      </w:r>
      <w:r w:rsidR="00A1386F" w:rsidRPr="0023730B">
        <w:rPr>
          <w:lang w:val="ru-RU" w:eastAsia="zh-CN"/>
        </w:rPr>
        <w:t>41</w:t>
      </w:r>
    </w:p>
    <w:p w14:paraId="2A126275" w14:textId="77777777" w:rsidR="002854A4" w:rsidRPr="0023730B" w:rsidRDefault="002854A4" w:rsidP="002854A4">
      <w:pPr>
        <w:pStyle w:val="Tabletitle"/>
        <w:rPr>
          <w:lang w:val="ru-RU"/>
        </w:rPr>
      </w:pPr>
      <w:r w:rsidRPr="0023730B">
        <w:rPr>
          <w:lang w:val="ru-RU"/>
        </w:rPr>
        <w:t>Точки излома спектральной маски при мощности внутри полосы 0 дБ</w:t>
      </w:r>
      <w:r w:rsidRPr="0023730B">
        <w:rPr>
          <w:lang w:val="ru-RU"/>
        </w:rPr>
        <w:br/>
        <w:t>(режим спектра A)</w:t>
      </w:r>
    </w:p>
    <w:tbl>
      <w:tblPr>
        <w:tblW w:w="9645" w:type="dxa"/>
        <w:jc w:val="center"/>
        <w:tblLayout w:type="fixed"/>
        <w:tblCellMar>
          <w:left w:w="0" w:type="dxa"/>
          <w:right w:w="0" w:type="dxa"/>
        </w:tblCellMar>
        <w:tblLook w:val="04A0" w:firstRow="1" w:lastRow="0" w:firstColumn="1" w:lastColumn="0" w:noHBand="0" w:noVBand="1"/>
      </w:tblPr>
      <w:tblGrid>
        <w:gridCol w:w="4823"/>
        <w:gridCol w:w="4822"/>
      </w:tblGrid>
      <w:tr w:rsidR="002854A4" w:rsidRPr="0023730B" w14:paraId="77010A1C"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tcPr>
          <w:bookmarkEnd w:id="248"/>
          <w:p w14:paraId="1E57E651" w14:textId="77777777" w:rsidR="002854A4" w:rsidRPr="0023730B" w:rsidRDefault="002854A4" w:rsidP="00A0043A">
            <w:pPr>
              <w:pStyle w:val="Tablehead"/>
              <w:spacing w:line="220" w:lineRule="exact"/>
              <w:rPr>
                <w:lang w:val="ru-RU"/>
              </w:rPr>
            </w:pPr>
            <w:r w:rsidRPr="0023730B">
              <w:rPr>
                <w:lang w:val="ru-RU"/>
              </w:rPr>
              <w:t>Сдвиг частоты относительно</w:t>
            </w:r>
            <w:r w:rsidRPr="0023730B">
              <w:rPr>
                <w:lang w:val="ru-RU"/>
              </w:rPr>
              <w:br/>
              <w:t xml:space="preserve">центральной частоты </w:t>
            </w:r>
            <w:r w:rsidRPr="0023730B">
              <w:rPr>
                <w:lang w:val="ru-RU"/>
              </w:rPr>
              <w:br/>
              <w:t>(кГц)</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2D2B73AA" w14:textId="77777777" w:rsidR="002854A4" w:rsidRPr="0023730B" w:rsidRDefault="002854A4" w:rsidP="00A0043A">
            <w:pPr>
              <w:pStyle w:val="Tablehead"/>
              <w:spacing w:line="220" w:lineRule="exact"/>
              <w:rPr>
                <w:lang w:val="ru-RU"/>
              </w:rPr>
            </w:pPr>
            <w:r w:rsidRPr="0023730B">
              <w:rPr>
                <w:lang w:val="ru-RU"/>
              </w:rPr>
              <w:t>Относительный уровень</w:t>
            </w:r>
            <w:r w:rsidRPr="0023730B">
              <w:rPr>
                <w:lang w:val="ru-RU"/>
              </w:rPr>
              <w:br/>
              <w:t>(дБ)</w:t>
            </w:r>
          </w:p>
        </w:tc>
      </w:tr>
      <w:tr w:rsidR="002854A4" w:rsidRPr="0023730B" w14:paraId="48861BCC"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hideMark/>
          </w:tcPr>
          <w:p w14:paraId="7DEDCDB4" w14:textId="77777777" w:rsidR="002854A4" w:rsidRPr="0023730B" w:rsidRDefault="002854A4" w:rsidP="00A0043A">
            <w:pPr>
              <w:pStyle w:val="Tabletext"/>
              <w:spacing w:line="220" w:lineRule="exact"/>
              <w:jc w:val="center"/>
              <w:rPr>
                <w:lang w:val="ru-RU"/>
              </w:rPr>
            </w:pPr>
            <w:r w:rsidRPr="0023730B">
              <w:rPr>
                <w:lang w:val="ru-RU"/>
              </w:rPr>
              <w:t>‒200</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26F96435" w14:textId="77777777" w:rsidR="002854A4" w:rsidRPr="0023730B" w:rsidRDefault="002854A4" w:rsidP="00A0043A">
            <w:pPr>
              <w:pStyle w:val="Tabletext"/>
              <w:spacing w:line="220" w:lineRule="exact"/>
              <w:jc w:val="center"/>
              <w:rPr>
                <w:lang w:val="ru-RU"/>
              </w:rPr>
            </w:pPr>
            <w:r w:rsidRPr="0023730B">
              <w:rPr>
                <w:lang w:val="ru-RU"/>
              </w:rPr>
              <w:t>‒80</w:t>
            </w:r>
          </w:p>
        </w:tc>
      </w:tr>
      <w:tr w:rsidR="002854A4" w:rsidRPr="0023730B" w14:paraId="38C0CE26"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hideMark/>
          </w:tcPr>
          <w:p w14:paraId="5BE53314" w14:textId="77777777" w:rsidR="002854A4" w:rsidRPr="0023730B" w:rsidRDefault="002854A4" w:rsidP="00A0043A">
            <w:pPr>
              <w:pStyle w:val="Tabletext"/>
              <w:spacing w:line="220" w:lineRule="exact"/>
              <w:jc w:val="center"/>
              <w:rPr>
                <w:lang w:val="ru-RU"/>
              </w:rPr>
            </w:pPr>
            <w:r w:rsidRPr="0023730B">
              <w:rPr>
                <w:lang w:val="ru-RU"/>
              </w:rPr>
              <w:t>‒150</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02E57B88" w14:textId="77777777" w:rsidR="002854A4" w:rsidRPr="0023730B" w:rsidRDefault="002854A4" w:rsidP="00A0043A">
            <w:pPr>
              <w:pStyle w:val="Tabletext"/>
              <w:spacing w:line="220" w:lineRule="exact"/>
              <w:jc w:val="center"/>
              <w:rPr>
                <w:lang w:val="ru-RU"/>
              </w:rPr>
            </w:pPr>
            <w:r w:rsidRPr="0023730B">
              <w:rPr>
                <w:lang w:val="ru-RU"/>
              </w:rPr>
              <w:t>‒65</w:t>
            </w:r>
          </w:p>
        </w:tc>
      </w:tr>
      <w:tr w:rsidR="002854A4" w:rsidRPr="0023730B" w14:paraId="5D890317"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hideMark/>
          </w:tcPr>
          <w:p w14:paraId="57B1550F" w14:textId="77777777" w:rsidR="002854A4" w:rsidRPr="0023730B" w:rsidRDefault="002854A4" w:rsidP="00A0043A">
            <w:pPr>
              <w:pStyle w:val="Tabletext"/>
              <w:spacing w:line="220" w:lineRule="exact"/>
              <w:jc w:val="center"/>
              <w:rPr>
                <w:lang w:val="ru-RU"/>
              </w:rPr>
            </w:pPr>
            <w:r w:rsidRPr="0023730B">
              <w:rPr>
                <w:lang w:val="ru-RU"/>
              </w:rPr>
              <w:t>‒60</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4918F558" w14:textId="77777777" w:rsidR="002854A4" w:rsidRPr="0023730B" w:rsidRDefault="002854A4" w:rsidP="00A0043A">
            <w:pPr>
              <w:pStyle w:val="Tabletext"/>
              <w:spacing w:line="220" w:lineRule="exact"/>
              <w:jc w:val="center"/>
              <w:rPr>
                <w:lang w:val="ru-RU"/>
              </w:rPr>
            </w:pPr>
            <w:r w:rsidRPr="0023730B">
              <w:rPr>
                <w:lang w:val="ru-RU"/>
              </w:rPr>
              <w:t>‒50</w:t>
            </w:r>
          </w:p>
        </w:tc>
      </w:tr>
      <w:tr w:rsidR="002854A4" w:rsidRPr="0023730B" w14:paraId="0334E4E9"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hideMark/>
          </w:tcPr>
          <w:p w14:paraId="6C486630" w14:textId="77777777" w:rsidR="002854A4" w:rsidRPr="0023730B" w:rsidRDefault="002854A4" w:rsidP="00A0043A">
            <w:pPr>
              <w:pStyle w:val="Tabletext"/>
              <w:spacing w:line="220" w:lineRule="exact"/>
              <w:jc w:val="center"/>
              <w:rPr>
                <w:lang w:val="ru-RU"/>
              </w:rPr>
            </w:pPr>
            <w:r w:rsidRPr="0023730B">
              <w:rPr>
                <w:lang w:val="ru-RU"/>
              </w:rPr>
              <w:t>‒50</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308541AA" w14:textId="77777777" w:rsidR="002854A4" w:rsidRPr="0023730B" w:rsidRDefault="002854A4" w:rsidP="00A0043A">
            <w:pPr>
              <w:pStyle w:val="Tabletext"/>
              <w:spacing w:line="220" w:lineRule="exact"/>
              <w:jc w:val="center"/>
              <w:rPr>
                <w:lang w:val="ru-RU"/>
              </w:rPr>
            </w:pPr>
            <w:r w:rsidRPr="0023730B">
              <w:rPr>
                <w:lang w:val="ru-RU"/>
              </w:rPr>
              <w:t>‒20</w:t>
            </w:r>
          </w:p>
        </w:tc>
      </w:tr>
      <w:tr w:rsidR="002854A4" w:rsidRPr="0023730B" w14:paraId="39C7ADF6"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hideMark/>
          </w:tcPr>
          <w:p w14:paraId="1F3E836E" w14:textId="77777777" w:rsidR="002854A4" w:rsidRPr="0023730B" w:rsidRDefault="002854A4" w:rsidP="00A0043A">
            <w:pPr>
              <w:pStyle w:val="Tabletext"/>
              <w:spacing w:line="220" w:lineRule="exact"/>
              <w:jc w:val="center"/>
              <w:rPr>
                <w:lang w:val="ru-RU"/>
              </w:rPr>
            </w:pPr>
            <w:r w:rsidRPr="0023730B">
              <w:rPr>
                <w:lang w:val="ru-RU"/>
              </w:rPr>
              <w:t>50</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3C44E310" w14:textId="77777777" w:rsidR="002854A4" w:rsidRPr="0023730B" w:rsidRDefault="002854A4" w:rsidP="00A0043A">
            <w:pPr>
              <w:pStyle w:val="Tabletext"/>
              <w:spacing w:line="220" w:lineRule="exact"/>
              <w:jc w:val="center"/>
              <w:rPr>
                <w:lang w:val="ru-RU"/>
              </w:rPr>
            </w:pPr>
            <w:r w:rsidRPr="0023730B">
              <w:rPr>
                <w:lang w:val="ru-RU"/>
              </w:rPr>
              <w:t>‒20</w:t>
            </w:r>
          </w:p>
        </w:tc>
      </w:tr>
      <w:tr w:rsidR="002854A4" w:rsidRPr="0023730B" w14:paraId="5ED6ED57"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hideMark/>
          </w:tcPr>
          <w:p w14:paraId="3C698558" w14:textId="77777777" w:rsidR="002854A4" w:rsidRPr="0023730B" w:rsidRDefault="002854A4" w:rsidP="00A0043A">
            <w:pPr>
              <w:pStyle w:val="Tabletext"/>
              <w:spacing w:line="220" w:lineRule="exact"/>
              <w:jc w:val="center"/>
              <w:rPr>
                <w:lang w:val="ru-RU"/>
              </w:rPr>
            </w:pPr>
            <w:r w:rsidRPr="0023730B">
              <w:rPr>
                <w:lang w:val="ru-RU"/>
              </w:rPr>
              <w:t>60</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372D45AE" w14:textId="77777777" w:rsidR="002854A4" w:rsidRPr="0023730B" w:rsidRDefault="002854A4" w:rsidP="00A0043A">
            <w:pPr>
              <w:pStyle w:val="Tabletext"/>
              <w:spacing w:line="220" w:lineRule="exact"/>
              <w:jc w:val="center"/>
              <w:rPr>
                <w:lang w:val="ru-RU"/>
              </w:rPr>
            </w:pPr>
            <w:r w:rsidRPr="0023730B">
              <w:rPr>
                <w:lang w:val="ru-RU"/>
              </w:rPr>
              <w:t>‒50</w:t>
            </w:r>
          </w:p>
        </w:tc>
      </w:tr>
      <w:tr w:rsidR="002854A4" w:rsidRPr="0023730B" w14:paraId="48177CC9" w14:textId="77777777" w:rsidTr="009F280F">
        <w:trPr>
          <w:jc w:val="center"/>
        </w:trPr>
        <w:tc>
          <w:tcPr>
            <w:tcW w:w="4823" w:type="dxa"/>
            <w:tcBorders>
              <w:top w:val="single" w:sz="4" w:space="0" w:color="auto"/>
              <w:left w:val="single" w:sz="4" w:space="0" w:color="auto"/>
              <w:bottom w:val="nil"/>
              <w:right w:val="nil"/>
            </w:tcBorders>
            <w:shd w:val="clear" w:color="auto" w:fill="FFFFFF"/>
            <w:vAlign w:val="center"/>
            <w:hideMark/>
          </w:tcPr>
          <w:p w14:paraId="765C073B" w14:textId="77777777" w:rsidR="002854A4" w:rsidRPr="0023730B" w:rsidRDefault="002854A4" w:rsidP="00A0043A">
            <w:pPr>
              <w:pStyle w:val="Tabletext"/>
              <w:spacing w:line="220" w:lineRule="exact"/>
              <w:jc w:val="center"/>
              <w:rPr>
                <w:lang w:val="ru-RU"/>
              </w:rPr>
            </w:pPr>
            <w:r w:rsidRPr="0023730B">
              <w:rPr>
                <w:lang w:val="ru-RU"/>
              </w:rPr>
              <w:t>150</w:t>
            </w:r>
          </w:p>
        </w:tc>
        <w:tc>
          <w:tcPr>
            <w:tcW w:w="4822" w:type="dxa"/>
            <w:tcBorders>
              <w:top w:val="single" w:sz="4" w:space="0" w:color="auto"/>
              <w:left w:val="single" w:sz="4" w:space="0" w:color="auto"/>
              <w:bottom w:val="nil"/>
              <w:right w:val="single" w:sz="4" w:space="0" w:color="auto"/>
            </w:tcBorders>
            <w:shd w:val="clear" w:color="auto" w:fill="FFFFFF"/>
            <w:vAlign w:val="center"/>
            <w:hideMark/>
          </w:tcPr>
          <w:p w14:paraId="438E6077" w14:textId="77777777" w:rsidR="002854A4" w:rsidRPr="0023730B" w:rsidRDefault="002854A4" w:rsidP="00A0043A">
            <w:pPr>
              <w:pStyle w:val="Tabletext"/>
              <w:spacing w:line="220" w:lineRule="exact"/>
              <w:jc w:val="center"/>
              <w:rPr>
                <w:lang w:val="ru-RU"/>
              </w:rPr>
            </w:pPr>
            <w:r w:rsidRPr="0023730B">
              <w:rPr>
                <w:lang w:val="ru-RU"/>
              </w:rPr>
              <w:t>‒65</w:t>
            </w:r>
          </w:p>
        </w:tc>
      </w:tr>
      <w:tr w:rsidR="002854A4" w:rsidRPr="0023730B" w14:paraId="4582A57A" w14:textId="77777777" w:rsidTr="009F280F">
        <w:trPr>
          <w:jc w:val="center"/>
        </w:trPr>
        <w:tc>
          <w:tcPr>
            <w:tcW w:w="4823" w:type="dxa"/>
            <w:tcBorders>
              <w:top w:val="single" w:sz="4" w:space="0" w:color="auto"/>
              <w:left w:val="single" w:sz="4" w:space="0" w:color="auto"/>
              <w:bottom w:val="single" w:sz="4" w:space="0" w:color="auto"/>
              <w:right w:val="nil"/>
            </w:tcBorders>
            <w:shd w:val="clear" w:color="auto" w:fill="FFFFFF"/>
            <w:vAlign w:val="center"/>
            <w:hideMark/>
          </w:tcPr>
          <w:p w14:paraId="481B16C4" w14:textId="77777777" w:rsidR="002854A4" w:rsidRPr="0023730B" w:rsidRDefault="002854A4" w:rsidP="00A0043A">
            <w:pPr>
              <w:pStyle w:val="Tabletext"/>
              <w:spacing w:line="220" w:lineRule="exact"/>
              <w:jc w:val="center"/>
              <w:rPr>
                <w:lang w:val="ru-RU"/>
              </w:rPr>
            </w:pPr>
            <w:r w:rsidRPr="0023730B">
              <w:rPr>
                <w:lang w:val="ru-RU"/>
              </w:rPr>
              <w:t>200</w:t>
            </w:r>
          </w:p>
        </w:tc>
        <w:tc>
          <w:tcPr>
            <w:tcW w:w="48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453EAF" w14:textId="77777777" w:rsidR="002854A4" w:rsidRPr="0023730B" w:rsidRDefault="002854A4" w:rsidP="00A0043A">
            <w:pPr>
              <w:pStyle w:val="Tabletext"/>
              <w:spacing w:line="220" w:lineRule="exact"/>
              <w:jc w:val="center"/>
              <w:rPr>
                <w:lang w:val="ru-RU"/>
              </w:rPr>
            </w:pPr>
            <w:r w:rsidRPr="0023730B">
              <w:rPr>
                <w:lang w:val="ru-RU"/>
              </w:rPr>
              <w:t>‒80</w:t>
            </w:r>
          </w:p>
        </w:tc>
      </w:tr>
    </w:tbl>
    <w:p w14:paraId="0D6C5A1E" w14:textId="77777777" w:rsidR="000437B4" w:rsidRPr="0023730B" w:rsidRDefault="000437B4" w:rsidP="000437B4">
      <w:pPr>
        <w:pStyle w:val="Tablefin"/>
        <w:rPr>
          <w:lang w:val="ru-RU"/>
        </w:rPr>
      </w:pPr>
    </w:p>
    <w:p w14:paraId="4013145C" w14:textId="3775352E" w:rsidR="002854A4" w:rsidRPr="0023730B" w:rsidRDefault="002854A4" w:rsidP="00A0043A">
      <w:pPr>
        <w:pStyle w:val="TableNo"/>
        <w:rPr>
          <w:lang w:val="ru-RU"/>
        </w:rPr>
      </w:pPr>
      <w:r w:rsidRPr="0023730B">
        <w:rPr>
          <w:lang w:val="ru-RU"/>
        </w:rPr>
        <w:t xml:space="preserve">ТАБЛИЦА </w:t>
      </w:r>
      <w:r w:rsidR="00A1386F" w:rsidRPr="0023730B">
        <w:rPr>
          <w:lang w:val="ru-RU" w:eastAsia="zh-CN"/>
        </w:rPr>
        <w:t>42</w:t>
      </w:r>
    </w:p>
    <w:p w14:paraId="3700DB7F" w14:textId="77777777" w:rsidR="002854A4" w:rsidRPr="0023730B" w:rsidRDefault="002854A4" w:rsidP="002854A4">
      <w:pPr>
        <w:pStyle w:val="Tabletitle"/>
        <w:rPr>
          <w:lang w:val="ru-RU"/>
        </w:rPr>
      </w:pPr>
      <w:r w:rsidRPr="0023730B">
        <w:rPr>
          <w:lang w:val="ru-RU"/>
        </w:rPr>
        <w:t>Точки излома спектральной маски при мощности внутри полосы 0 дБ</w:t>
      </w:r>
      <w:r w:rsidRPr="0023730B">
        <w:rPr>
          <w:lang w:val="ru-RU"/>
        </w:rPr>
        <w:br/>
        <w:t>(режим спектра B)</w:t>
      </w:r>
    </w:p>
    <w:tbl>
      <w:tblPr>
        <w:tblW w:w="9645" w:type="dxa"/>
        <w:jc w:val="center"/>
        <w:tblLayout w:type="fixed"/>
        <w:tblCellMar>
          <w:left w:w="0" w:type="dxa"/>
          <w:right w:w="0" w:type="dxa"/>
        </w:tblCellMar>
        <w:tblLook w:val="04A0" w:firstRow="1" w:lastRow="0" w:firstColumn="1" w:lastColumn="0" w:noHBand="0" w:noVBand="1"/>
      </w:tblPr>
      <w:tblGrid>
        <w:gridCol w:w="4819"/>
        <w:gridCol w:w="4826"/>
      </w:tblGrid>
      <w:tr w:rsidR="002854A4" w:rsidRPr="0023730B" w14:paraId="5849E813" w14:textId="77777777" w:rsidTr="009F280F">
        <w:trPr>
          <w:jc w:val="center"/>
        </w:trPr>
        <w:tc>
          <w:tcPr>
            <w:tcW w:w="4819" w:type="dxa"/>
            <w:tcBorders>
              <w:top w:val="single" w:sz="4" w:space="0" w:color="auto"/>
              <w:left w:val="single" w:sz="4" w:space="0" w:color="auto"/>
              <w:bottom w:val="nil"/>
              <w:right w:val="nil"/>
            </w:tcBorders>
            <w:shd w:val="clear" w:color="auto" w:fill="FFFFFF"/>
            <w:vAlign w:val="center"/>
          </w:tcPr>
          <w:p w14:paraId="36F17B51" w14:textId="77777777" w:rsidR="002854A4" w:rsidRPr="0023730B" w:rsidRDefault="002854A4" w:rsidP="00A0043A">
            <w:pPr>
              <w:pStyle w:val="Tablehead"/>
              <w:spacing w:line="220" w:lineRule="exact"/>
              <w:rPr>
                <w:lang w:val="ru-RU"/>
              </w:rPr>
            </w:pPr>
            <w:r w:rsidRPr="0023730B">
              <w:rPr>
                <w:lang w:val="ru-RU"/>
              </w:rPr>
              <w:t xml:space="preserve">Сдвиг частоты относительно </w:t>
            </w:r>
            <w:r w:rsidRPr="0023730B">
              <w:rPr>
                <w:lang w:val="ru-RU"/>
              </w:rPr>
              <w:br/>
              <w:t xml:space="preserve">центральной частоты </w:t>
            </w:r>
            <w:r w:rsidRPr="0023730B">
              <w:rPr>
                <w:lang w:val="ru-RU"/>
              </w:rPr>
              <w:br/>
              <w:t>(кГц)</w:t>
            </w:r>
          </w:p>
        </w:tc>
        <w:tc>
          <w:tcPr>
            <w:tcW w:w="4826" w:type="dxa"/>
            <w:tcBorders>
              <w:top w:val="single" w:sz="4" w:space="0" w:color="auto"/>
              <w:left w:val="single" w:sz="4" w:space="0" w:color="auto"/>
              <w:bottom w:val="nil"/>
              <w:right w:val="single" w:sz="4" w:space="0" w:color="auto"/>
            </w:tcBorders>
            <w:shd w:val="clear" w:color="auto" w:fill="FFFFFF"/>
            <w:vAlign w:val="center"/>
            <w:hideMark/>
          </w:tcPr>
          <w:p w14:paraId="6914A6A5" w14:textId="77777777" w:rsidR="002854A4" w:rsidRPr="0023730B" w:rsidRDefault="002854A4" w:rsidP="00A0043A">
            <w:pPr>
              <w:pStyle w:val="Tablehead"/>
              <w:spacing w:line="220" w:lineRule="exact"/>
              <w:rPr>
                <w:lang w:val="ru-RU"/>
              </w:rPr>
            </w:pPr>
            <w:r w:rsidRPr="0023730B">
              <w:rPr>
                <w:lang w:val="ru-RU"/>
              </w:rPr>
              <w:t>Относительный уровень</w:t>
            </w:r>
            <w:r w:rsidRPr="0023730B">
              <w:rPr>
                <w:lang w:val="ru-RU"/>
              </w:rPr>
              <w:br/>
              <w:t>(дБ)</w:t>
            </w:r>
          </w:p>
        </w:tc>
      </w:tr>
      <w:tr w:rsidR="002854A4" w:rsidRPr="0023730B" w14:paraId="54E5358A" w14:textId="77777777" w:rsidTr="009F280F">
        <w:trPr>
          <w:jc w:val="center"/>
        </w:trPr>
        <w:tc>
          <w:tcPr>
            <w:tcW w:w="4819" w:type="dxa"/>
            <w:tcBorders>
              <w:top w:val="single" w:sz="4" w:space="0" w:color="auto"/>
              <w:left w:val="single" w:sz="4" w:space="0" w:color="auto"/>
              <w:bottom w:val="nil"/>
              <w:right w:val="nil"/>
            </w:tcBorders>
            <w:shd w:val="clear" w:color="auto" w:fill="FFFFFF"/>
            <w:hideMark/>
          </w:tcPr>
          <w:p w14:paraId="2658FC77" w14:textId="77777777" w:rsidR="002854A4" w:rsidRPr="0023730B" w:rsidRDefault="002854A4" w:rsidP="00A0043A">
            <w:pPr>
              <w:pStyle w:val="Tabletext"/>
              <w:spacing w:line="220" w:lineRule="exact"/>
              <w:jc w:val="center"/>
              <w:rPr>
                <w:lang w:val="ru-RU"/>
              </w:rPr>
            </w:pPr>
            <w:r w:rsidRPr="0023730B">
              <w:rPr>
                <w:lang w:val="ru-RU"/>
              </w:rPr>
              <w:t>‒250</w:t>
            </w:r>
          </w:p>
        </w:tc>
        <w:tc>
          <w:tcPr>
            <w:tcW w:w="4826" w:type="dxa"/>
            <w:tcBorders>
              <w:top w:val="single" w:sz="4" w:space="0" w:color="auto"/>
              <w:left w:val="single" w:sz="4" w:space="0" w:color="auto"/>
              <w:bottom w:val="nil"/>
              <w:right w:val="single" w:sz="4" w:space="0" w:color="auto"/>
            </w:tcBorders>
            <w:shd w:val="clear" w:color="auto" w:fill="FFFFFF"/>
            <w:hideMark/>
          </w:tcPr>
          <w:p w14:paraId="3EDA39B9" w14:textId="77777777" w:rsidR="002854A4" w:rsidRPr="0023730B" w:rsidRDefault="002854A4" w:rsidP="00A0043A">
            <w:pPr>
              <w:pStyle w:val="Tabletext"/>
              <w:spacing w:line="220" w:lineRule="exact"/>
              <w:jc w:val="center"/>
              <w:rPr>
                <w:lang w:val="ru-RU"/>
              </w:rPr>
            </w:pPr>
            <w:r w:rsidRPr="0023730B">
              <w:rPr>
                <w:lang w:val="ru-RU"/>
              </w:rPr>
              <w:t>‒83</w:t>
            </w:r>
          </w:p>
        </w:tc>
      </w:tr>
      <w:tr w:rsidR="002854A4" w:rsidRPr="0023730B" w14:paraId="6233A1E6" w14:textId="77777777" w:rsidTr="009F280F">
        <w:trPr>
          <w:jc w:val="center"/>
        </w:trPr>
        <w:tc>
          <w:tcPr>
            <w:tcW w:w="4819" w:type="dxa"/>
            <w:tcBorders>
              <w:top w:val="single" w:sz="4" w:space="0" w:color="auto"/>
              <w:left w:val="single" w:sz="4" w:space="0" w:color="auto"/>
              <w:bottom w:val="nil"/>
              <w:right w:val="nil"/>
            </w:tcBorders>
            <w:shd w:val="clear" w:color="auto" w:fill="FFFFFF"/>
            <w:hideMark/>
          </w:tcPr>
          <w:p w14:paraId="7843C5F9" w14:textId="77777777" w:rsidR="002854A4" w:rsidRPr="0023730B" w:rsidRDefault="002854A4" w:rsidP="00A0043A">
            <w:pPr>
              <w:pStyle w:val="Tabletext"/>
              <w:spacing w:line="220" w:lineRule="exact"/>
              <w:jc w:val="center"/>
              <w:rPr>
                <w:lang w:val="ru-RU"/>
              </w:rPr>
            </w:pPr>
            <w:r w:rsidRPr="0023730B">
              <w:rPr>
                <w:lang w:val="ru-RU"/>
              </w:rPr>
              <w:t>‒200</w:t>
            </w:r>
          </w:p>
        </w:tc>
        <w:tc>
          <w:tcPr>
            <w:tcW w:w="4826" w:type="dxa"/>
            <w:tcBorders>
              <w:top w:val="single" w:sz="4" w:space="0" w:color="auto"/>
              <w:left w:val="single" w:sz="4" w:space="0" w:color="auto"/>
              <w:bottom w:val="nil"/>
              <w:right w:val="single" w:sz="4" w:space="0" w:color="auto"/>
            </w:tcBorders>
            <w:shd w:val="clear" w:color="auto" w:fill="FFFFFF"/>
            <w:hideMark/>
          </w:tcPr>
          <w:p w14:paraId="5B0ECF4D" w14:textId="77777777" w:rsidR="002854A4" w:rsidRPr="0023730B" w:rsidRDefault="002854A4" w:rsidP="00A0043A">
            <w:pPr>
              <w:pStyle w:val="Tabletext"/>
              <w:spacing w:line="220" w:lineRule="exact"/>
              <w:jc w:val="center"/>
              <w:rPr>
                <w:lang w:val="ru-RU"/>
              </w:rPr>
            </w:pPr>
            <w:r w:rsidRPr="0023730B">
              <w:rPr>
                <w:lang w:val="ru-RU"/>
              </w:rPr>
              <w:t>‒68</w:t>
            </w:r>
          </w:p>
        </w:tc>
      </w:tr>
      <w:tr w:rsidR="002854A4" w:rsidRPr="0023730B" w14:paraId="04900BC0" w14:textId="77777777" w:rsidTr="009F280F">
        <w:trPr>
          <w:jc w:val="center"/>
        </w:trPr>
        <w:tc>
          <w:tcPr>
            <w:tcW w:w="4819" w:type="dxa"/>
            <w:tcBorders>
              <w:top w:val="single" w:sz="4" w:space="0" w:color="auto"/>
              <w:left w:val="single" w:sz="4" w:space="0" w:color="auto"/>
              <w:bottom w:val="single" w:sz="4" w:space="0" w:color="auto"/>
              <w:right w:val="nil"/>
            </w:tcBorders>
            <w:shd w:val="clear" w:color="auto" w:fill="FFFFFF"/>
            <w:hideMark/>
          </w:tcPr>
          <w:p w14:paraId="71D6E817" w14:textId="77777777" w:rsidR="002854A4" w:rsidRPr="0023730B" w:rsidRDefault="002854A4" w:rsidP="00A0043A">
            <w:pPr>
              <w:pStyle w:val="Tabletext"/>
              <w:spacing w:line="220" w:lineRule="exact"/>
              <w:jc w:val="center"/>
              <w:rPr>
                <w:lang w:val="ru-RU"/>
              </w:rPr>
            </w:pPr>
            <w:r w:rsidRPr="0023730B">
              <w:rPr>
                <w:lang w:val="ru-RU"/>
              </w:rPr>
              <w:t>‒110</w:t>
            </w:r>
          </w:p>
        </w:tc>
        <w:tc>
          <w:tcPr>
            <w:tcW w:w="4826" w:type="dxa"/>
            <w:tcBorders>
              <w:top w:val="single" w:sz="4" w:space="0" w:color="auto"/>
              <w:left w:val="single" w:sz="4" w:space="0" w:color="auto"/>
              <w:bottom w:val="single" w:sz="4" w:space="0" w:color="auto"/>
              <w:right w:val="single" w:sz="4" w:space="0" w:color="auto"/>
            </w:tcBorders>
            <w:shd w:val="clear" w:color="auto" w:fill="FFFFFF"/>
            <w:hideMark/>
          </w:tcPr>
          <w:p w14:paraId="5C92BE01" w14:textId="77777777" w:rsidR="002854A4" w:rsidRPr="0023730B" w:rsidRDefault="002854A4" w:rsidP="00A0043A">
            <w:pPr>
              <w:pStyle w:val="Tabletext"/>
              <w:spacing w:line="220" w:lineRule="exact"/>
              <w:jc w:val="center"/>
              <w:rPr>
                <w:lang w:val="ru-RU"/>
              </w:rPr>
            </w:pPr>
            <w:r w:rsidRPr="0023730B">
              <w:rPr>
                <w:lang w:val="ru-RU"/>
              </w:rPr>
              <w:t>‒53</w:t>
            </w:r>
          </w:p>
        </w:tc>
      </w:tr>
      <w:tr w:rsidR="002854A4" w:rsidRPr="0023730B" w14:paraId="72C1299E" w14:textId="77777777" w:rsidTr="009F280F">
        <w:trPr>
          <w:jc w:val="center"/>
        </w:trPr>
        <w:tc>
          <w:tcPr>
            <w:tcW w:w="4819" w:type="dxa"/>
            <w:tcBorders>
              <w:top w:val="single" w:sz="4" w:space="0" w:color="auto"/>
              <w:left w:val="single" w:sz="4" w:space="0" w:color="auto"/>
              <w:bottom w:val="single" w:sz="4" w:space="0" w:color="auto"/>
              <w:right w:val="nil"/>
            </w:tcBorders>
            <w:shd w:val="clear" w:color="auto" w:fill="FFFFFF"/>
            <w:hideMark/>
          </w:tcPr>
          <w:p w14:paraId="251F80FF" w14:textId="77777777" w:rsidR="002854A4" w:rsidRPr="0023730B" w:rsidRDefault="002854A4" w:rsidP="00A0043A">
            <w:pPr>
              <w:pStyle w:val="Tabletext"/>
              <w:spacing w:line="220" w:lineRule="exact"/>
              <w:jc w:val="center"/>
              <w:rPr>
                <w:lang w:val="ru-RU"/>
              </w:rPr>
            </w:pPr>
            <w:r w:rsidRPr="0023730B">
              <w:rPr>
                <w:lang w:val="ru-RU"/>
              </w:rPr>
              <w:t>‒100</w:t>
            </w:r>
          </w:p>
        </w:tc>
        <w:tc>
          <w:tcPr>
            <w:tcW w:w="4826" w:type="dxa"/>
            <w:tcBorders>
              <w:top w:val="single" w:sz="4" w:space="0" w:color="auto"/>
              <w:left w:val="single" w:sz="4" w:space="0" w:color="auto"/>
              <w:bottom w:val="single" w:sz="4" w:space="0" w:color="auto"/>
              <w:right w:val="single" w:sz="4" w:space="0" w:color="auto"/>
            </w:tcBorders>
            <w:shd w:val="clear" w:color="auto" w:fill="FFFFFF"/>
            <w:hideMark/>
          </w:tcPr>
          <w:p w14:paraId="44A46B9C" w14:textId="77777777" w:rsidR="002854A4" w:rsidRPr="0023730B" w:rsidRDefault="002854A4" w:rsidP="00A0043A">
            <w:pPr>
              <w:pStyle w:val="Tabletext"/>
              <w:spacing w:line="220" w:lineRule="exact"/>
              <w:jc w:val="center"/>
              <w:rPr>
                <w:lang w:val="ru-RU"/>
              </w:rPr>
            </w:pPr>
            <w:r w:rsidRPr="0023730B">
              <w:rPr>
                <w:lang w:val="ru-RU"/>
              </w:rPr>
              <w:t>‒23</w:t>
            </w:r>
          </w:p>
        </w:tc>
      </w:tr>
      <w:tr w:rsidR="002854A4" w:rsidRPr="0023730B" w14:paraId="7C0D5967" w14:textId="77777777" w:rsidTr="009F280F">
        <w:trPr>
          <w:jc w:val="center"/>
        </w:trPr>
        <w:tc>
          <w:tcPr>
            <w:tcW w:w="4819" w:type="dxa"/>
            <w:tcBorders>
              <w:top w:val="single" w:sz="4" w:space="0" w:color="auto"/>
              <w:left w:val="single" w:sz="4" w:space="0" w:color="auto"/>
              <w:bottom w:val="nil"/>
              <w:right w:val="nil"/>
            </w:tcBorders>
            <w:shd w:val="clear" w:color="auto" w:fill="FFFFFF"/>
            <w:hideMark/>
          </w:tcPr>
          <w:p w14:paraId="52D27ED1" w14:textId="77777777" w:rsidR="002854A4" w:rsidRPr="0023730B" w:rsidRDefault="002854A4" w:rsidP="00A0043A">
            <w:pPr>
              <w:pStyle w:val="Tabletext"/>
              <w:spacing w:line="220" w:lineRule="exact"/>
              <w:jc w:val="center"/>
              <w:rPr>
                <w:lang w:val="ru-RU"/>
              </w:rPr>
            </w:pPr>
            <w:r w:rsidRPr="0023730B">
              <w:rPr>
                <w:lang w:val="ru-RU"/>
              </w:rPr>
              <w:t>100</w:t>
            </w:r>
          </w:p>
        </w:tc>
        <w:tc>
          <w:tcPr>
            <w:tcW w:w="4826" w:type="dxa"/>
            <w:tcBorders>
              <w:top w:val="single" w:sz="4" w:space="0" w:color="auto"/>
              <w:left w:val="single" w:sz="4" w:space="0" w:color="auto"/>
              <w:bottom w:val="nil"/>
              <w:right w:val="single" w:sz="4" w:space="0" w:color="auto"/>
            </w:tcBorders>
            <w:shd w:val="clear" w:color="auto" w:fill="FFFFFF"/>
            <w:hideMark/>
          </w:tcPr>
          <w:p w14:paraId="705806E4" w14:textId="77777777" w:rsidR="002854A4" w:rsidRPr="0023730B" w:rsidRDefault="002854A4" w:rsidP="00A0043A">
            <w:pPr>
              <w:pStyle w:val="Tabletext"/>
              <w:spacing w:line="220" w:lineRule="exact"/>
              <w:jc w:val="center"/>
              <w:rPr>
                <w:lang w:val="ru-RU"/>
              </w:rPr>
            </w:pPr>
            <w:r w:rsidRPr="0023730B">
              <w:rPr>
                <w:lang w:val="ru-RU"/>
              </w:rPr>
              <w:t>‒23</w:t>
            </w:r>
          </w:p>
        </w:tc>
      </w:tr>
      <w:tr w:rsidR="002854A4" w:rsidRPr="0023730B" w14:paraId="0216A9A5" w14:textId="77777777" w:rsidTr="009F280F">
        <w:trPr>
          <w:jc w:val="center"/>
        </w:trPr>
        <w:tc>
          <w:tcPr>
            <w:tcW w:w="4819" w:type="dxa"/>
            <w:tcBorders>
              <w:top w:val="single" w:sz="4" w:space="0" w:color="auto"/>
              <w:left w:val="single" w:sz="4" w:space="0" w:color="auto"/>
              <w:bottom w:val="nil"/>
              <w:right w:val="nil"/>
            </w:tcBorders>
            <w:shd w:val="clear" w:color="auto" w:fill="FFFFFF"/>
            <w:hideMark/>
          </w:tcPr>
          <w:p w14:paraId="272BB8EF" w14:textId="77777777" w:rsidR="002854A4" w:rsidRPr="0023730B" w:rsidRDefault="002854A4" w:rsidP="00A0043A">
            <w:pPr>
              <w:pStyle w:val="Tabletext"/>
              <w:spacing w:line="220" w:lineRule="exact"/>
              <w:jc w:val="center"/>
              <w:rPr>
                <w:lang w:val="ru-RU"/>
              </w:rPr>
            </w:pPr>
            <w:r w:rsidRPr="0023730B">
              <w:rPr>
                <w:lang w:val="ru-RU"/>
              </w:rPr>
              <w:t>110</w:t>
            </w:r>
          </w:p>
        </w:tc>
        <w:tc>
          <w:tcPr>
            <w:tcW w:w="4826" w:type="dxa"/>
            <w:tcBorders>
              <w:top w:val="single" w:sz="4" w:space="0" w:color="auto"/>
              <w:left w:val="single" w:sz="4" w:space="0" w:color="auto"/>
              <w:bottom w:val="nil"/>
              <w:right w:val="single" w:sz="4" w:space="0" w:color="auto"/>
            </w:tcBorders>
            <w:shd w:val="clear" w:color="auto" w:fill="FFFFFF"/>
            <w:hideMark/>
          </w:tcPr>
          <w:p w14:paraId="53626DAF" w14:textId="77777777" w:rsidR="002854A4" w:rsidRPr="0023730B" w:rsidRDefault="002854A4" w:rsidP="00A0043A">
            <w:pPr>
              <w:pStyle w:val="Tabletext"/>
              <w:spacing w:line="220" w:lineRule="exact"/>
              <w:jc w:val="center"/>
              <w:rPr>
                <w:lang w:val="ru-RU"/>
              </w:rPr>
            </w:pPr>
            <w:r w:rsidRPr="0023730B">
              <w:rPr>
                <w:lang w:val="ru-RU"/>
              </w:rPr>
              <w:t>‒53</w:t>
            </w:r>
          </w:p>
        </w:tc>
      </w:tr>
      <w:tr w:rsidR="002854A4" w:rsidRPr="0023730B" w14:paraId="30A7E92C" w14:textId="77777777" w:rsidTr="009F280F">
        <w:trPr>
          <w:jc w:val="center"/>
        </w:trPr>
        <w:tc>
          <w:tcPr>
            <w:tcW w:w="4819" w:type="dxa"/>
            <w:tcBorders>
              <w:top w:val="single" w:sz="4" w:space="0" w:color="auto"/>
              <w:left w:val="single" w:sz="4" w:space="0" w:color="auto"/>
              <w:bottom w:val="nil"/>
              <w:right w:val="nil"/>
            </w:tcBorders>
            <w:shd w:val="clear" w:color="auto" w:fill="FFFFFF"/>
            <w:hideMark/>
          </w:tcPr>
          <w:p w14:paraId="3A76D4F7" w14:textId="77777777" w:rsidR="002854A4" w:rsidRPr="0023730B" w:rsidRDefault="002854A4" w:rsidP="00A0043A">
            <w:pPr>
              <w:pStyle w:val="Tabletext"/>
              <w:spacing w:line="220" w:lineRule="exact"/>
              <w:jc w:val="center"/>
              <w:rPr>
                <w:lang w:val="ru-RU"/>
              </w:rPr>
            </w:pPr>
            <w:r w:rsidRPr="0023730B">
              <w:rPr>
                <w:lang w:val="ru-RU"/>
              </w:rPr>
              <w:t>200</w:t>
            </w:r>
          </w:p>
        </w:tc>
        <w:tc>
          <w:tcPr>
            <w:tcW w:w="4826" w:type="dxa"/>
            <w:tcBorders>
              <w:top w:val="single" w:sz="4" w:space="0" w:color="auto"/>
              <w:left w:val="single" w:sz="4" w:space="0" w:color="auto"/>
              <w:bottom w:val="nil"/>
              <w:right w:val="single" w:sz="4" w:space="0" w:color="auto"/>
            </w:tcBorders>
            <w:shd w:val="clear" w:color="auto" w:fill="FFFFFF"/>
            <w:hideMark/>
          </w:tcPr>
          <w:p w14:paraId="7BD4E025" w14:textId="77777777" w:rsidR="002854A4" w:rsidRPr="0023730B" w:rsidRDefault="002854A4" w:rsidP="00A0043A">
            <w:pPr>
              <w:pStyle w:val="Tabletext"/>
              <w:spacing w:line="220" w:lineRule="exact"/>
              <w:jc w:val="center"/>
              <w:rPr>
                <w:lang w:val="ru-RU"/>
              </w:rPr>
            </w:pPr>
            <w:r w:rsidRPr="0023730B">
              <w:rPr>
                <w:lang w:val="ru-RU"/>
              </w:rPr>
              <w:t>‒68</w:t>
            </w:r>
          </w:p>
        </w:tc>
      </w:tr>
      <w:tr w:rsidR="002854A4" w:rsidRPr="0023730B" w14:paraId="5E433AE9" w14:textId="77777777" w:rsidTr="009F280F">
        <w:trPr>
          <w:jc w:val="center"/>
        </w:trPr>
        <w:tc>
          <w:tcPr>
            <w:tcW w:w="4819" w:type="dxa"/>
            <w:tcBorders>
              <w:top w:val="single" w:sz="4" w:space="0" w:color="auto"/>
              <w:left w:val="single" w:sz="4" w:space="0" w:color="auto"/>
              <w:bottom w:val="single" w:sz="4" w:space="0" w:color="auto"/>
              <w:right w:val="nil"/>
            </w:tcBorders>
            <w:shd w:val="clear" w:color="auto" w:fill="FFFFFF"/>
            <w:hideMark/>
          </w:tcPr>
          <w:p w14:paraId="34A90F08" w14:textId="77777777" w:rsidR="002854A4" w:rsidRPr="0023730B" w:rsidRDefault="002854A4" w:rsidP="00A0043A">
            <w:pPr>
              <w:pStyle w:val="Tabletext"/>
              <w:spacing w:line="220" w:lineRule="exact"/>
              <w:jc w:val="center"/>
              <w:rPr>
                <w:lang w:val="ru-RU"/>
              </w:rPr>
            </w:pPr>
            <w:r w:rsidRPr="0023730B">
              <w:rPr>
                <w:lang w:val="ru-RU"/>
              </w:rPr>
              <w:t>250</w:t>
            </w:r>
          </w:p>
        </w:tc>
        <w:tc>
          <w:tcPr>
            <w:tcW w:w="4826" w:type="dxa"/>
            <w:tcBorders>
              <w:top w:val="single" w:sz="4" w:space="0" w:color="auto"/>
              <w:left w:val="single" w:sz="4" w:space="0" w:color="auto"/>
              <w:bottom w:val="single" w:sz="4" w:space="0" w:color="auto"/>
              <w:right w:val="single" w:sz="4" w:space="0" w:color="auto"/>
            </w:tcBorders>
            <w:shd w:val="clear" w:color="auto" w:fill="FFFFFF"/>
            <w:hideMark/>
          </w:tcPr>
          <w:p w14:paraId="54B27BC6" w14:textId="77777777" w:rsidR="002854A4" w:rsidRPr="0023730B" w:rsidRDefault="002854A4" w:rsidP="00A0043A">
            <w:pPr>
              <w:pStyle w:val="Tabletext"/>
              <w:spacing w:line="220" w:lineRule="exact"/>
              <w:jc w:val="center"/>
              <w:rPr>
                <w:lang w:val="ru-RU"/>
              </w:rPr>
            </w:pPr>
            <w:r w:rsidRPr="0023730B">
              <w:rPr>
                <w:lang w:val="ru-RU"/>
              </w:rPr>
              <w:t>‒83</w:t>
            </w:r>
          </w:p>
        </w:tc>
      </w:tr>
    </w:tbl>
    <w:p w14:paraId="3955DDAC" w14:textId="77777777" w:rsidR="000437B4" w:rsidRPr="0023730B" w:rsidRDefault="000437B4" w:rsidP="000437B4">
      <w:pPr>
        <w:pStyle w:val="Tablefin"/>
        <w:rPr>
          <w:sz w:val="12"/>
          <w:szCs w:val="12"/>
          <w:lang w:val="ru-RU"/>
        </w:rPr>
      </w:pPr>
    </w:p>
    <w:p w14:paraId="5437F0A2" w14:textId="2CB69F56" w:rsidR="002854A4" w:rsidRPr="0023730B" w:rsidRDefault="002854A4" w:rsidP="00A0043A">
      <w:pPr>
        <w:pStyle w:val="TableNo"/>
        <w:rPr>
          <w:lang w:val="ru-RU"/>
        </w:rPr>
      </w:pPr>
      <w:r w:rsidRPr="0023730B">
        <w:rPr>
          <w:lang w:val="ru-RU"/>
        </w:rPr>
        <w:t xml:space="preserve">ТАБЛИЦА </w:t>
      </w:r>
      <w:r w:rsidR="00A1386F" w:rsidRPr="0023730B">
        <w:rPr>
          <w:lang w:val="ru-RU" w:eastAsia="zh-CN"/>
        </w:rPr>
        <w:t>43</w:t>
      </w:r>
    </w:p>
    <w:p w14:paraId="01175797" w14:textId="77777777" w:rsidR="002854A4" w:rsidRPr="0023730B" w:rsidRDefault="002854A4" w:rsidP="002854A4">
      <w:pPr>
        <w:pStyle w:val="Tabletitle"/>
        <w:rPr>
          <w:lang w:val="ru-RU"/>
        </w:rPr>
      </w:pPr>
      <w:r w:rsidRPr="0023730B">
        <w:rPr>
          <w:lang w:val="ru-RU"/>
        </w:rPr>
        <w:t>Точки излома спектральной маски при мощности внутри полосы 0 дБ</w:t>
      </w:r>
      <w:r w:rsidRPr="0023730B">
        <w:rPr>
          <w:lang w:val="ru-RU"/>
        </w:rPr>
        <w:br/>
        <w:t>(режим спектра C)</w:t>
      </w:r>
    </w:p>
    <w:tbl>
      <w:tblPr>
        <w:tblW w:w="9645" w:type="dxa"/>
        <w:tblLayout w:type="fixed"/>
        <w:tblCellMar>
          <w:left w:w="0" w:type="dxa"/>
          <w:right w:w="0" w:type="dxa"/>
        </w:tblCellMar>
        <w:tblLook w:val="04A0" w:firstRow="1" w:lastRow="0" w:firstColumn="1" w:lastColumn="0" w:noHBand="0" w:noVBand="1"/>
      </w:tblPr>
      <w:tblGrid>
        <w:gridCol w:w="4819"/>
        <w:gridCol w:w="4826"/>
      </w:tblGrid>
      <w:tr w:rsidR="002854A4" w:rsidRPr="0023730B" w14:paraId="0FFBF554" w14:textId="77777777" w:rsidTr="00A0043A">
        <w:tc>
          <w:tcPr>
            <w:tcW w:w="4819" w:type="dxa"/>
            <w:tcBorders>
              <w:top w:val="single" w:sz="4" w:space="0" w:color="auto"/>
              <w:left w:val="single" w:sz="4" w:space="0" w:color="auto"/>
              <w:bottom w:val="nil"/>
              <w:right w:val="nil"/>
            </w:tcBorders>
            <w:shd w:val="clear" w:color="auto" w:fill="FFFFFF"/>
            <w:vAlign w:val="center"/>
          </w:tcPr>
          <w:p w14:paraId="7787DC12" w14:textId="77777777" w:rsidR="002854A4" w:rsidRPr="0023730B" w:rsidRDefault="002854A4" w:rsidP="00A0043A">
            <w:pPr>
              <w:pStyle w:val="Tablehead"/>
              <w:spacing w:line="220" w:lineRule="exact"/>
              <w:rPr>
                <w:lang w:val="ru-RU"/>
              </w:rPr>
            </w:pPr>
            <w:r w:rsidRPr="0023730B">
              <w:rPr>
                <w:lang w:val="ru-RU"/>
              </w:rPr>
              <w:t>Сдвиг частоты относительно</w:t>
            </w:r>
            <w:r w:rsidRPr="0023730B">
              <w:rPr>
                <w:lang w:val="ru-RU"/>
              </w:rPr>
              <w:br/>
              <w:t xml:space="preserve">центральной частоты </w:t>
            </w:r>
            <w:r w:rsidRPr="0023730B">
              <w:rPr>
                <w:lang w:val="ru-RU"/>
              </w:rPr>
              <w:br/>
              <w:t>(кГц)</w:t>
            </w:r>
          </w:p>
        </w:tc>
        <w:tc>
          <w:tcPr>
            <w:tcW w:w="4826" w:type="dxa"/>
            <w:tcBorders>
              <w:top w:val="single" w:sz="4" w:space="0" w:color="auto"/>
              <w:left w:val="single" w:sz="4" w:space="0" w:color="auto"/>
              <w:bottom w:val="nil"/>
              <w:right w:val="single" w:sz="4" w:space="0" w:color="auto"/>
            </w:tcBorders>
            <w:shd w:val="clear" w:color="auto" w:fill="FFFFFF"/>
            <w:vAlign w:val="center"/>
            <w:hideMark/>
          </w:tcPr>
          <w:p w14:paraId="3212A2CA" w14:textId="77777777" w:rsidR="002854A4" w:rsidRPr="0023730B" w:rsidRDefault="002854A4" w:rsidP="00A0043A">
            <w:pPr>
              <w:pStyle w:val="Tablehead"/>
              <w:spacing w:line="220" w:lineRule="exact"/>
              <w:rPr>
                <w:lang w:val="ru-RU"/>
              </w:rPr>
            </w:pPr>
            <w:r w:rsidRPr="0023730B">
              <w:rPr>
                <w:lang w:val="ru-RU"/>
              </w:rPr>
              <w:t>Относительный уровень</w:t>
            </w:r>
            <w:r w:rsidRPr="0023730B">
              <w:rPr>
                <w:lang w:val="ru-RU"/>
              </w:rPr>
              <w:br/>
              <w:t>(дБ)</w:t>
            </w:r>
          </w:p>
        </w:tc>
      </w:tr>
      <w:tr w:rsidR="002854A4" w:rsidRPr="0023730B" w14:paraId="6B48572B" w14:textId="77777777" w:rsidTr="00A0043A">
        <w:tc>
          <w:tcPr>
            <w:tcW w:w="4819" w:type="dxa"/>
            <w:tcBorders>
              <w:top w:val="single" w:sz="4" w:space="0" w:color="auto"/>
              <w:left w:val="single" w:sz="4" w:space="0" w:color="auto"/>
              <w:bottom w:val="nil"/>
              <w:right w:val="nil"/>
            </w:tcBorders>
            <w:shd w:val="clear" w:color="auto" w:fill="FFFFFF"/>
            <w:hideMark/>
          </w:tcPr>
          <w:p w14:paraId="4FFF581A" w14:textId="77777777" w:rsidR="002854A4" w:rsidRPr="0023730B" w:rsidRDefault="002854A4" w:rsidP="00A0043A">
            <w:pPr>
              <w:pStyle w:val="Tabletext"/>
              <w:spacing w:line="220" w:lineRule="exact"/>
              <w:jc w:val="center"/>
              <w:rPr>
                <w:lang w:val="ru-RU"/>
              </w:rPr>
            </w:pPr>
            <w:r w:rsidRPr="0023730B">
              <w:rPr>
                <w:lang w:val="ru-RU"/>
              </w:rPr>
              <w:t>0</w:t>
            </w:r>
          </w:p>
        </w:tc>
        <w:tc>
          <w:tcPr>
            <w:tcW w:w="4826" w:type="dxa"/>
            <w:tcBorders>
              <w:top w:val="single" w:sz="4" w:space="0" w:color="auto"/>
              <w:left w:val="single" w:sz="4" w:space="0" w:color="auto"/>
              <w:bottom w:val="nil"/>
              <w:right w:val="single" w:sz="4" w:space="0" w:color="auto"/>
            </w:tcBorders>
            <w:shd w:val="clear" w:color="auto" w:fill="FFFFFF"/>
            <w:hideMark/>
          </w:tcPr>
          <w:p w14:paraId="11E3CD51" w14:textId="77777777" w:rsidR="002854A4" w:rsidRPr="0023730B" w:rsidRDefault="002854A4" w:rsidP="00A0043A">
            <w:pPr>
              <w:pStyle w:val="Tabletext"/>
              <w:spacing w:line="220" w:lineRule="exact"/>
              <w:jc w:val="center"/>
              <w:rPr>
                <w:lang w:val="ru-RU"/>
              </w:rPr>
            </w:pPr>
            <w:r w:rsidRPr="0023730B">
              <w:rPr>
                <w:lang w:val="ru-RU"/>
              </w:rPr>
              <w:t>‒65</w:t>
            </w:r>
          </w:p>
        </w:tc>
      </w:tr>
      <w:tr w:rsidR="002854A4" w:rsidRPr="0023730B" w14:paraId="5C5586A6" w14:textId="77777777" w:rsidTr="00A0043A">
        <w:tc>
          <w:tcPr>
            <w:tcW w:w="4819" w:type="dxa"/>
            <w:tcBorders>
              <w:top w:val="single" w:sz="4" w:space="0" w:color="auto"/>
              <w:left w:val="single" w:sz="4" w:space="0" w:color="auto"/>
              <w:bottom w:val="nil"/>
              <w:right w:val="nil"/>
            </w:tcBorders>
            <w:shd w:val="clear" w:color="auto" w:fill="FFFFFF"/>
            <w:hideMark/>
          </w:tcPr>
          <w:p w14:paraId="5144F60B" w14:textId="77777777" w:rsidR="002854A4" w:rsidRPr="0023730B" w:rsidRDefault="002854A4" w:rsidP="00A0043A">
            <w:pPr>
              <w:pStyle w:val="Tabletext"/>
              <w:spacing w:line="220" w:lineRule="exact"/>
              <w:jc w:val="center"/>
              <w:rPr>
                <w:lang w:val="ru-RU"/>
              </w:rPr>
            </w:pPr>
            <w:r w:rsidRPr="0023730B">
              <w:rPr>
                <w:lang w:val="ru-RU"/>
              </w:rPr>
              <w:t>50</w:t>
            </w:r>
          </w:p>
        </w:tc>
        <w:tc>
          <w:tcPr>
            <w:tcW w:w="4826" w:type="dxa"/>
            <w:tcBorders>
              <w:top w:val="single" w:sz="4" w:space="0" w:color="auto"/>
              <w:left w:val="single" w:sz="4" w:space="0" w:color="auto"/>
              <w:bottom w:val="nil"/>
              <w:right w:val="single" w:sz="4" w:space="0" w:color="auto"/>
            </w:tcBorders>
            <w:shd w:val="clear" w:color="auto" w:fill="FFFFFF"/>
            <w:hideMark/>
          </w:tcPr>
          <w:p w14:paraId="5D9FF3B6" w14:textId="77777777" w:rsidR="002854A4" w:rsidRPr="0023730B" w:rsidRDefault="002854A4" w:rsidP="00A0043A">
            <w:pPr>
              <w:pStyle w:val="Tabletext"/>
              <w:spacing w:line="220" w:lineRule="exact"/>
              <w:jc w:val="center"/>
              <w:rPr>
                <w:lang w:val="ru-RU"/>
              </w:rPr>
            </w:pPr>
            <w:r w:rsidRPr="0023730B">
              <w:rPr>
                <w:lang w:val="ru-RU"/>
              </w:rPr>
              <w:t>‒65</w:t>
            </w:r>
          </w:p>
        </w:tc>
      </w:tr>
      <w:tr w:rsidR="002854A4" w:rsidRPr="0023730B" w14:paraId="274F2C28" w14:textId="77777777" w:rsidTr="00A0043A">
        <w:tc>
          <w:tcPr>
            <w:tcW w:w="4819" w:type="dxa"/>
            <w:tcBorders>
              <w:top w:val="single" w:sz="4" w:space="0" w:color="auto"/>
              <w:left w:val="single" w:sz="4" w:space="0" w:color="auto"/>
              <w:bottom w:val="nil"/>
              <w:right w:val="nil"/>
            </w:tcBorders>
            <w:shd w:val="clear" w:color="auto" w:fill="FFFFFF"/>
            <w:hideMark/>
          </w:tcPr>
          <w:p w14:paraId="581B7FF8" w14:textId="77777777" w:rsidR="002854A4" w:rsidRPr="0023730B" w:rsidRDefault="002854A4" w:rsidP="00A0043A">
            <w:pPr>
              <w:pStyle w:val="Tabletext"/>
              <w:spacing w:line="220" w:lineRule="exact"/>
              <w:jc w:val="center"/>
              <w:rPr>
                <w:lang w:val="ru-RU"/>
              </w:rPr>
            </w:pPr>
            <w:r w:rsidRPr="0023730B">
              <w:rPr>
                <w:lang w:val="ru-RU"/>
              </w:rPr>
              <w:t>140</w:t>
            </w:r>
          </w:p>
        </w:tc>
        <w:tc>
          <w:tcPr>
            <w:tcW w:w="4826" w:type="dxa"/>
            <w:tcBorders>
              <w:top w:val="single" w:sz="4" w:space="0" w:color="auto"/>
              <w:left w:val="single" w:sz="4" w:space="0" w:color="auto"/>
              <w:bottom w:val="nil"/>
              <w:right w:val="single" w:sz="4" w:space="0" w:color="auto"/>
            </w:tcBorders>
            <w:shd w:val="clear" w:color="auto" w:fill="FFFFFF"/>
            <w:hideMark/>
          </w:tcPr>
          <w:p w14:paraId="32093BFD" w14:textId="77777777" w:rsidR="002854A4" w:rsidRPr="0023730B" w:rsidRDefault="002854A4" w:rsidP="00A0043A">
            <w:pPr>
              <w:pStyle w:val="Tabletext"/>
              <w:spacing w:line="220" w:lineRule="exact"/>
              <w:jc w:val="center"/>
              <w:rPr>
                <w:lang w:val="ru-RU"/>
              </w:rPr>
            </w:pPr>
            <w:r w:rsidRPr="0023730B">
              <w:rPr>
                <w:lang w:val="ru-RU"/>
              </w:rPr>
              <w:t>‒50</w:t>
            </w:r>
          </w:p>
        </w:tc>
      </w:tr>
      <w:tr w:rsidR="002854A4" w:rsidRPr="0023730B" w14:paraId="2C63A782" w14:textId="77777777" w:rsidTr="00A0043A">
        <w:tc>
          <w:tcPr>
            <w:tcW w:w="4819" w:type="dxa"/>
            <w:tcBorders>
              <w:top w:val="single" w:sz="4" w:space="0" w:color="auto"/>
              <w:left w:val="single" w:sz="4" w:space="0" w:color="auto"/>
              <w:bottom w:val="nil"/>
              <w:right w:val="nil"/>
            </w:tcBorders>
            <w:shd w:val="clear" w:color="auto" w:fill="FFFFFF"/>
            <w:hideMark/>
          </w:tcPr>
          <w:p w14:paraId="235DCCCE" w14:textId="77777777" w:rsidR="002854A4" w:rsidRPr="0023730B" w:rsidRDefault="002854A4" w:rsidP="00A0043A">
            <w:pPr>
              <w:pStyle w:val="Tabletext"/>
              <w:spacing w:line="220" w:lineRule="exact"/>
              <w:jc w:val="center"/>
              <w:rPr>
                <w:lang w:val="ru-RU"/>
              </w:rPr>
            </w:pPr>
            <w:r w:rsidRPr="0023730B">
              <w:rPr>
                <w:lang w:val="ru-RU"/>
              </w:rPr>
              <w:t>150</w:t>
            </w:r>
          </w:p>
        </w:tc>
        <w:tc>
          <w:tcPr>
            <w:tcW w:w="4826" w:type="dxa"/>
            <w:tcBorders>
              <w:top w:val="single" w:sz="4" w:space="0" w:color="auto"/>
              <w:left w:val="single" w:sz="4" w:space="0" w:color="auto"/>
              <w:bottom w:val="nil"/>
              <w:right w:val="single" w:sz="4" w:space="0" w:color="auto"/>
            </w:tcBorders>
            <w:shd w:val="clear" w:color="auto" w:fill="FFFFFF"/>
            <w:hideMark/>
          </w:tcPr>
          <w:p w14:paraId="6086BF3E" w14:textId="77777777" w:rsidR="002854A4" w:rsidRPr="0023730B" w:rsidRDefault="002854A4" w:rsidP="00A0043A">
            <w:pPr>
              <w:pStyle w:val="Tabletext"/>
              <w:spacing w:line="220" w:lineRule="exact"/>
              <w:jc w:val="center"/>
              <w:rPr>
                <w:lang w:val="ru-RU"/>
              </w:rPr>
            </w:pPr>
            <w:r w:rsidRPr="0023730B">
              <w:rPr>
                <w:lang w:val="ru-RU"/>
              </w:rPr>
              <w:t>‒20</w:t>
            </w:r>
          </w:p>
        </w:tc>
      </w:tr>
      <w:tr w:rsidR="002854A4" w:rsidRPr="0023730B" w14:paraId="6A68EF67" w14:textId="77777777" w:rsidTr="00A0043A">
        <w:tc>
          <w:tcPr>
            <w:tcW w:w="4819" w:type="dxa"/>
            <w:tcBorders>
              <w:top w:val="single" w:sz="4" w:space="0" w:color="auto"/>
              <w:left w:val="single" w:sz="4" w:space="0" w:color="auto"/>
              <w:bottom w:val="nil"/>
              <w:right w:val="nil"/>
            </w:tcBorders>
            <w:shd w:val="clear" w:color="auto" w:fill="FFFFFF"/>
            <w:hideMark/>
          </w:tcPr>
          <w:p w14:paraId="061DF4FB" w14:textId="77777777" w:rsidR="002854A4" w:rsidRPr="0023730B" w:rsidRDefault="002854A4" w:rsidP="00A0043A">
            <w:pPr>
              <w:pStyle w:val="Tabletext"/>
              <w:spacing w:line="220" w:lineRule="exact"/>
              <w:jc w:val="center"/>
              <w:rPr>
                <w:lang w:val="ru-RU"/>
              </w:rPr>
            </w:pPr>
            <w:r w:rsidRPr="0023730B">
              <w:rPr>
                <w:lang w:val="ru-RU"/>
              </w:rPr>
              <w:t>200</w:t>
            </w:r>
          </w:p>
        </w:tc>
        <w:tc>
          <w:tcPr>
            <w:tcW w:w="4826" w:type="dxa"/>
            <w:tcBorders>
              <w:top w:val="single" w:sz="4" w:space="0" w:color="auto"/>
              <w:left w:val="single" w:sz="4" w:space="0" w:color="auto"/>
              <w:bottom w:val="nil"/>
              <w:right w:val="single" w:sz="4" w:space="0" w:color="auto"/>
            </w:tcBorders>
            <w:shd w:val="clear" w:color="auto" w:fill="FFFFFF"/>
            <w:hideMark/>
          </w:tcPr>
          <w:p w14:paraId="464BF0FD" w14:textId="77777777" w:rsidR="002854A4" w:rsidRPr="0023730B" w:rsidRDefault="002854A4" w:rsidP="00A0043A">
            <w:pPr>
              <w:pStyle w:val="Tabletext"/>
              <w:spacing w:line="220" w:lineRule="exact"/>
              <w:jc w:val="center"/>
              <w:rPr>
                <w:lang w:val="ru-RU"/>
              </w:rPr>
            </w:pPr>
            <w:r w:rsidRPr="0023730B">
              <w:rPr>
                <w:lang w:val="ru-RU"/>
              </w:rPr>
              <w:t>‒20</w:t>
            </w:r>
          </w:p>
        </w:tc>
      </w:tr>
      <w:tr w:rsidR="002854A4" w:rsidRPr="0023730B" w14:paraId="109DD298" w14:textId="77777777" w:rsidTr="00A0043A">
        <w:tc>
          <w:tcPr>
            <w:tcW w:w="4819" w:type="dxa"/>
            <w:tcBorders>
              <w:top w:val="single" w:sz="4" w:space="0" w:color="auto"/>
              <w:left w:val="single" w:sz="4" w:space="0" w:color="auto"/>
              <w:bottom w:val="nil"/>
              <w:right w:val="nil"/>
            </w:tcBorders>
            <w:shd w:val="clear" w:color="auto" w:fill="FFFFFF"/>
            <w:hideMark/>
          </w:tcPr>
          <w:p w14:paraId="56B525EC" w14:textId="77777777" w:rsidR="002854A4" w:rsidRPr="0023730B" w:rsidRDefault="002854A4" w:rsidP="00A0043A">
            <w:pPr>
              <w:pStyle w:val="Tabletext"/>
              <w:spacing w:line="220" w:lineRule="exact"/>
              <w:jc w:val="center"/>
              <w:rPr>
                <w:lang w:val="ru-RU"/>
              </w:rPr>
            </w:pPr>
            <w:r w:rsidRPr="0023730B">
              <w:rPr>
                <w:lang w:val="ru-RU"/>
              </w:rPr>
              <w:t>210</w:t>
            </w:r>
          </w:p>
        </w:tc>
        <w:tc>
          <w:tcPr>
            <w:tcW w:w="4826" w:type="dxa"/>
            <w:tcBorders>
              <w:top w:val="single" w:sz="4" w:space="0" w:color="auto"/>
              <w:left w:val="single" w:sz="4" w:space="0" w:color="auto"/>
              <w:bottom w:val="nil"/>
              <w:right w:val="single" w:sz="4" w:space="0" w:color="auto"/>
            </w:tcBorders>
            <w:shd w:val="clear" w:color="auto" w:fill="FFFFFF"/>
            <w:hideMark/>
          </w:tcPr>
          <w:p w14:paraId="7E7CB0F6" w14:textId="77777777" w:rsidR="002854A4" w:rsidRPr="0023730B" w:rsidRDefault="002854A4" w:rsidP="00A0043A">
            <w:pPr>
              <w:pStyle w:val="Tabletext"/>
              <w:spacing w:line="220" w:lineRule="exact"/>
              <w:jc w:val="center"/>
              <w:rPr>
                <w:lang w:val="ru-RU"/>
              </w:rPr>
            </w:pPr>
            <w:r w:rsidRPr="0023730B">
              <w:rPr>
                <w:lang w:val="ru-RU"/>
              </w:rPr>
              <w:t>‒50</w:t>
            </w:r>
          </w:p>
        </w:tc>
      </w:tr>
      <w:tr w:rsidR="002854A4" w:rsidRPr="0023730B" w14:paraId="72B820D1" w14:textId="77777777" w:rsidTr="00A0043A">
        <w:tc>
          <w:tcPr>
            <w:tcW w:w="4819" w:type="dxa"/>
            <w:tcBorders>
              <w:top w:val="single" w:sz="4" w:space="0" w:color="auto"/>
              <w:left w:val="single" w:sz="4" w:space="0" w:color="auto"/>
              <w:bottom w:val="nil"/>
              <w:right w:val="nil"/>
            </w:tcBorders>
            <w:shd w:val="clear" w:color="auto" w:fill="FFFFFF"/>
            <w:hideMark/>
          </w:tcPr>
          <w:p w14:paraId="11A4C333" w14:textId="77777777" w:rsidR="002854A4" w:rsidRPr="0023730B" w:rsidRDefault="002854A4" w:rsidP="00A0043A">
            <w:pPr>
              <w:pStyle w:val="Tabletext"/>
              <w:spacing w:line="220" w:lineRule="exact"/>
              <w:jc w:val="center"/>
              <w:rPr>
                <w:lang w:val="ru-RU"/>
              </w:rPr>
            </w:pPr>
            <w:r w:rsidRPr="0023730B">
              <w:rPr>
                <w:lang w:val="ru-RU"/>
              </w:rPr>
              <w:t>300</w:t>
            </w:r>
          </w:p>
        </w:tc>
        <w:tc>
          <w:tcPr>
            <w:tcW w:w="4826" w:type="dxa"/>
            <w:tcBorders>
              <w:top w:val="single" w:sz="4" w:space="0" w:color="auto"/>
              <w:left w:val="single" w:sz="4" w:space="0" w:color="auto"/>
              <w:bottom w:val="nil"/>
              <w:right w:val="single" w:sz="4" w:space="0" w:color="auto"/>
            </w:tcBorders>
            <w:shd w:val="clear" w:color="auto" w:fill="FFFFFF"/>
            <w:hideMark/>
          </w:tcPr>
          <w:p w14:paraId="78E134EB" w14:textId="77777777" w:rsidR="002854A4" w:rsidRPr="0023730B" w:rsidRDefault="002854A4" w:rsidP="00A0043A">
            <w:pPr>
              <w:pStyle w:val="Tabletext"/>
              <w:spacing w:line="220" w:lineRule="exact"/>
              <w:jc w:val="center"/>
              <w:rPr>
                <w:lang w:val="ru-RU"/>
              </w:rPr>
            </w:pPr>
            <w:r w:rsidRPr="0023730B">
              <w:rPr>
                <w:lang w:val="ru-RU"/>
              </w:rPr>
              <w:t>‒65</w:t>
            </w:r>
          </w:p>
        </w:tc>
      </w:tr>
      <w:tr w:rsidR="002854A4" w:rsidRPr="0023730B" w14:paraId="5CA0D56D" w14:textId="77777777" w:rsidTr="00A0043A">
        <w:tc>
          <w:tcPr>
            <w:tcW w:w="4819" w:type="dxa"/>
            <w:tcBorders>
              <w:top w:val="single" w:sz="4" w:space="0" w:color="auto"/>
              <w:left w:val="single" w:sz="4" w:space="0" w:color="auto"/>
              <w:bottom w:val="single" w:sz="4" w:space="0" w:color="auto"/>
              <w:right w:val="nil"/>
            </w:tcBorders>
            <w:shd w:val="clear" w:color="auto" w:fill="FFFFFF"/>
            <w:hideMark/>
          </w:tcPr>
          <w:p w14:paraId="1CCFDF19" w14:textId="77777777" w:rsidR="002854A4" w:rsidRPr="0023730B" w:rsidRDefault="002854A4" w:rsidP="00A0043A">
            <w:pPr>
              <w:pStyle w:val="Tabletext"/>
              <w:spacing w:line="220" w:lineRule="exact"/>
              <w:jc w:val="center"/>
              <w:rPr>
                <w:lang w:val="ru-RU"/>
              </w:rPr>
            </w:pPr>
            <w:r w:rsidRPr="0023730B">
              <w:rPr>
                <w:lang w:val="ru-RU"/>
              </w:rPr>
              <w:t>350</w:t>
            </w:r>
          </w:p>
        </w:tc>
        <w:tc>
          <w:tcPr>
            <w:tcW w:w="4826" w:type="dxa"/>
            <w:tcBorders>
              <w:top w:val="single" w:sz="4" w:space="0" w:color="auto"/>
              <w:left w:val="single" w:sz="4" w:space="0" w:color="auto"/>
              <w:bottom w:val="single" w:sz="4" w:space="0" w:color="auto"/>
              <w:right w:val="single" w:sz="4" w:space="0" w:color="auto"/>
            </w:tcBorders>
            <w:shd w:val="clear" w:color="auto" w:fill="FFFFFF"/>
            <w:hideMark/>
          </w:tcPr>
          <w:p w14:paraId="6DAE8E95" w14:textId="77777777" w:rsidR="002854A4" w:rsidRPr="0023730B" w:rsidRDefault="002854A4" w:rsidP="00A0043A">
            <w:pPr>
              <w:pStyle w:val="Tabletext"/>
              <w:spacing w:line="220" w:lineRule="exact"/>
              <w:jc w:val="center"/>
              <w:rPr>
                <w:lang w:val="ru-RU"/>
              </w:rPr>
            </w:pPr>
            <w:r w:rsidRPr="0023730B">
              <w:rPr>
                <w:lang w:val="ru-RU"/>
              </w:rPr>
              <w:t>‒80</w:t>
            </w:r>
          </w:p>
        </w:tc>
      </w:tr>
    </w:tbl>
    <w:p w14:paraId="5CBDE4CB" w14:textId="77777777" w:rsidR="000437B4" w:rsidRPr="0023730B" w:rsidRDefault="000437B4" w:rsidP="000437B4">
      <w:pPr>
        <w:pStyle w:val="Tablefin"/>
        <w:rPr>
          <w:lang w:val="ru-RU"/>
        </w:rPr>
      </w:pPr>
    </w:p>
    <w:p w14:paraId="212894A3" w14:textId="08EEC5F5" w:rsidR="002854A4" w:rsidRPr="0023730B" w:rsidRDefault="00A1386F" w:rsidP="002854A4">
      <w:pPr>
        <w:pStyle w:val="TableNo"/>
        <w:rPr>
          <w:lang w:val="ru-RU"/>
        </w:rPr>
      </w:pPr>
      <w:r w:rsidRPr="0023730B">
        <w:rPr>
          <w:lang w:val="ru-RU"/>
        </w:rPr>
        <w:lastRenderedPageBreak/>
        <w:t>ТАБЛИЦА 44</w:t>
      </w:r>
    </w:p>
    <w:p w14:paraId="2CDAE31E" w14:textId="77777777" w:rsidR="002854A4" w:rsidRPr="0023730B" w:rsidRDefault="002854A4" w:rsidP="002854A4">
      <w:pPr>
        <w:pStyle w:val="Tabletitle"/>
        <w:rPr>
          <w:lang w:val="ru-RU"/>
        </w:rPr>
      </w:pPr>
      <w:r w:rsidRPr="0023730B">
        <w:rPr>
          <w:lang w:val="ru-RU"/>
        </w:rPr>
        <w:t>Точки излома спектральной маски при мощности внутри полосы 0 дБ</w:t>
      </w:r>
      <w:r w:rsidRPr="0023730B">
        <w:rPr>
          <w:lang w:val="ru-RU"/>
        </w:rPr>
        <w:br/>
        <w:t>(режим спектра D)</w:t>
      </w:r>
    </w:p>
    <w:tbl>
      <w:tblPr>
        <w:tblW w:w="9645" w:type="dxa"/>
        <w:tblLayout w:type="fixed"/>
        <w:tblCellMar>
          <w:left w:w="0" w:type="dxa"/>
          <w:right w:w="0" w:type="dxa"/>
        </w:tblCellMar>
        <w:tblLook w:val="04A0" w:firstRow="1" w:lastRow="0" w:firstColumn="1" w:lastColumn="0" w:noHBand="0" w:noVBand="1"/>
      </w:tblPr>
      <w:tblGrid>
        <w:gridCol w:w="4819"/>
        <w:gridCol w:w="4826"/>
      </w:tblGrid>
      <w:tr w:rsidR="002854A4" w:rsidRPr="0023730B" w14:paraId="3DBE66CD" w14:textId="77777777" w:rsidTr="00CE4EA2">
        <w:tc>
          <w:tcPr>
            <w:tcW w:w="4819" w:type="dxa"/>
            <w:tcBorders>
              <w:top w:val="single" w:sz="4" w:space="0" w:color="auto"/>
              <w:left w:val="single" w:sz="4" w:space="0" w:color="auto"/>
              <w:bottom w:val="nil"/>
              <w:right w:val="nil"/>
            </w:tcBorders>
            <w:shd w:val="clear" w:color="auto" w:fill="FFFFFF"/>
            <w:vAlign w:val="center"/>
          </w:tcPr>
          <w:p w14:paraId="6447CEB0" w14:textId="77777777" w:rsidR="002854A4" w:rsidRPr="0023730B" w:rsidRDefault="002854A4" w:rsidP="009F280F">
            <w:pPr>
              <w:pStyle w:val="Tablehead"/>
              <w:rPr>
                <w:lang w:val="ru-RU"/>
              </w:rPr>
            </w:pPr>
            <w:r w:rsidRPr="0023730B">
              <w:rPr>
                <w:lang w:val="ru-RU"/>
              </w:rPr>
              <w:t>Сдвиг частоты относительно</w:t>
            </w:r>
            <w:r w:rsidRPr="0023730B">
              <w:rPr>
                <w:lang w:val="ru-RU"/>
              </w:rPr>
              <w:br/>
              <w:t xml:space="preserve">центральной частоты </w:t>
            </w:r>
            <w:r w:rsidRPr="0023730B">
              <w:rPr>
                <w:lang w:val="ru-RU"/>
              </w:rPr>
              <w:br/>
              <w:t>(кГц)</w:t>
            </w:r>
          </w:p>
        </w:tc>
        <w:tc>
          <w:tcPr>
            <w:tcW w:w="4826" w:type="dxa"/>
            <w:tcBorders>
              <w:top w:val="single" w:sz="4" w:space="0" w:color="auto"/>
              <w:left w:val="single" w:sz="4" w:space="0" w:color="auto"/>
              <w:bottom w:val="nil"/>
              <w:right w:val="single" w:sz="4" w:space="0" w:color="auto"/>
            </w:tcBorders>
            <w:shd w:val="clear" w:color="auto" w:fill="FFFFFF"/>
            <w:vAlign w:val="center"/>
            <w:hideMark/>
          </w:tcPr>
          <w:p w14:paraId="31D11925" w14:textId="77777777" w:rsidR="002854A4" w:rsidRPr="0023730B" w:rsidRDefault="002854A4" w:rsidP="009F280F">
            <w:pPr>
              <w:pStyle w:val="Tablehead"/>
              <w:rPr>
                <w:lang w:val="ru-RU"/>
              </w:rPr>
            </w:pPr>
            <w:r w:rsidRPr="0023730B">
              <w:rPr>
                <w:lang w:val="ru-RU"/>
              </w:rPr>
              <w:t>Относительный уровень</w:t>
            </w:r>
            <w:r w:rsidRPr="0023730B">
              <w:rPr>
                <w:lang w:val="ru-RU"/>
              </w:rPr>
              <w:br/>
              <w:t>(дБ)</w:t>
            </w:r>
          </w:p>
        </w:tc>
      </w:tr>
      <w:tr w:rsidR="002854A4" w:rsidRPr="0023730B" w14:paraId="2A446A4A" w14:textId="77777777" w:rsidTr="00CE4EA2">
        <w:tc>
          <w:tcPr>
            <w:tcW w:w="4819" w:type="dxa"/>
            <w:tcBorders>
              <w:top w:val="single" w:sz="4" w:space="0" w:color="auto"/>
              <w:left w:val="single" w:sz="4" w:space="0" w:color="auto"/>
              <w:bottom w:val="nil"/>
              <w:right w:val="nil"/>
            </w:tcBorders>
            <w:shd w:val="clear" w:color="auto" w:fill="FFFFFF"/>
            <w:hideMark/>
          </w:tcPr>
          <w:p w14:paraId="4C7A8F74" w14:textId="77777777" w:rsidR="002854A4" w:rsidRPr="0023730B" w:rsidRDefault="002854A4" w:rsidP="009F280F">
            <w:pPr>
              <w:pStyle w:val="Tabletext"/>
              <w:jc w:val="center"/>
              <w:rPr>
                <w:lang w:val="ru-RU"/>
              </w:rPr>
            </w:pPr>
            <w:r w:rsidRPr="0023730B">
              <w:rPr>
                <w:lang w:val="ru-RU"/>
              </w:rPr>
              <w:t>0</w:t>
            </w:r>
          </w:p>
        </w:tc>
        <w:tc>
          <w:tcPr>
            <w:tcW w:w="4826" w:type="dxa"/>
            <w:tcBorders>
              <w:top w:val="single" w:sz="4" w:space="0" w:color="auto"/>
              <w:left w:val="single" w:sz="4" w:space="0" w:color="auto"/>
              <w:bottom w:val="nil"/>
              <w:right w:val="single" w:sz="4" w:space="0" w:color="auto"/>
            </w:tcBorders>
            <w:shd w:val="clear" w:color="auto" w:fill="FFFFFF"/>
            <w:hideMark/>
          </w:tcPr>
          <w:p w14:paraId="14DE2BD6" w14:textId="77777777" w:rsidR="002854A4" w:rsidRPr="0023730B" w:rsidRDefault="002854A4" w:rsidP="009F280F">
            <w:pPr>
              <w:pStyle w:val="Tabletext"/>
              <w:jc w:val="center"/>
              <w:rPr>
                <w:lang w:val="ru-RU"/>
              </w:rPr>
            </w:pPr>
            <w:r w:rsidRPr="0023730B">
              <w:rPr>
                <w:lang w:val="ru-RU"/>
              </w:rPr>
              <w:t>‒68</w:t>
            </w:r>
          </w:p>
        </w:tc>
      </w:tr>
      <w:tr w:rsidR="002854A4" w:rsidRPr="0023730B" w14:paraId="5D1C511E" w14:textId="77777777" w:rsidTr="00CE4EA2">
        <w:tc>
          <w:tcPr>
            <w:tcW w:w="4819" w:type="dxa"/>
            <w:tcBorders>
              <w:top w:val="single" w:sz="4" w:space="0" w:color="auto"/>
              <w:left w:val="single" w:sz="4" w:space="0" w:color="auto"/>
              <w:bottom w:val="single" w:sz="4" w:space="0" w:color="auto"/>
              <w:right w:val="nil"/>
            </w:tcBorders>
            <w:shd w:val="clear" w:color="auto" w:fill="FFFFFF"/>
            <w:hideMark/>
          </w:tcPr>
          <w:p w14:paraId="1DAE5F8B" w14:textId="77777777" w:rsidR="002854A4" w:rsidRPr="0023730B" w:rsidRDefault="002854A4" w:rsidP="009F280F">
            <w:pPr>
              <w:pStyle w:val="Tabletext"/>
              <w:jc w:val="center"/>
              <w:rPr>
                <w:lang w:val="ru-RU"/>
              </w:rPr>
            </w:pPr>
            <w:r w:rsidRPr="0023730B">
              <w:rPr>
                <w:lang w:val="ru-RU"/>
              </w:rPr>
              <w:t>50</w:t>
            </w:r>
          </w:p>
        </w:tc>
        <w:tc>
          <w:tcPr>
            <w:tcW w:w="4826" w:type="dxa"/>
            <w:tcBorders>
              <w:top w:val="single" w:sz="4" w:space="0" w:color="auto"/>
              <w:left w:val="single" w:sz="4" w:space="0" w:color="auto"/>
              <w:bottom w:val="single" w:sz="4" w:space="0" w:color="auto"/>
              <w:right w:val="single" w:sz="4" w:space="0" w:color="auto"/>
            </w:tcBorders>
            <w:shd w:val="clear" w:color="auto" w:fill="FFFFFF"/>
            <w:hideMark/>
          </w:tcPr>
          <w:p w14:paraId="459415FC" w14:textId="77777777" w:rsidR="002854A4" w:rsidRPr="0023730B" w:rsidRDefault="002854A4" w:rsidP="009F280F">
            <w:pPr>
              <w:pStyle w:val="Tabletext"/>
              <w:jc w:val="center"/>
              <w:rPr>
                <w:lang w:val="ru-RU"/>
              </w:rPr>
            </w:pPr>
            <w:r w:rsidRPr="0023730B">
              <w:rPr>
                <w:lang w:val="ru-RU"/>
              </w:rPr>
              <w:t>‒68</w:t>
            </w:r>
          </w:p>
        </w:tc>
      </w:tr>
      <w:tr w:rsidR="002854A4" w:rsidRPr="0023730B" w14:paraId="00971E3B" w14:textId="77777777" w:rsidTr="00CE4EA2">
        <w:tc>
          <w:tcPr>
            <w:tcW w:w="4819" w:type="dxa"/>
            <w:tcBorders>
              <w:top w:val="single" w:sz="4" w:space="0" w:color="auto"/>
              <w:left w:val="single" w:sz="4" w:space="0" w:color="auto"/>
              <w:bottom w:val="nil"/>
              <w:right w:val="nil"/>
            </w:tcBorders>
            <w:shd w:val="clear" w:color="auto" w:fill="FFFFFF"/>
            <w:hideMark/>
          </w:tcPr>
          <w:p w14:paraId="2260CD4F" w14:textId="77777777" w:rsidR="002854A4" w:rsidRPr="0023730B" w:rsidRDefault="002854A4" w:rsidP="009F280F">
            <w:pPr>
              <w:pStyle w:val="Tabletext"/>
              <w:jc w:val="center"/>
              <w:rPr>
                <w:lang w:val="ru-RU"/>
              </w:rPr>
            </w:pPr>
            <w:r w:rsidRPr="0023730B">
              <w:rPr>
                <w:lang w:val="ru-RU"/>
              </w:rPr>
              <w:t>140</w:t>
            </w:r>
          </w:p>
        </w:tc>
        <w:tc>
          <w:tcPr>
            <w:tcW w:w="4826" w:type="dxa"/>
            <w:tcBorders>
              <w:top w:val="single" w:sz="4" w:space="0" w:color="auto"/>
              <w:left w:val="single" w:sz="4" w:space="0" w:color="auto"/>
              <w:bottom w:val="nil"/>
              <w:right w:val="single" w:sz="4" w:space="0" w:color="auto"/>
            </w:tcBorders>
            <w:shd w:val="clear" w:color="auto" w:fill="FFFFFF"/>
            <w:hideMark/>
          </w:tcPr>
          <w:p w14:paraId="76B10844" w14:textId="77777777" w:rsidR="002854A4" w:rsidRPr="0023730B" w:rsidRDefault="002854A4" w:rsidP="009F280F">
            <w:pPr>
              <w:pStyle w:val="Tabletext"/>
              <w:jc w:val="center"/>
              <w:rPr>
                <w:lang w:val="ru-RU"/>
              </w:rPr>
            </w:pPr>
            <w:r w:rsidRPr="0023730B">
              <w:rPr>
                <w:lang w:val="ru-RU"/>
              </w:rPr>
              <w:t>‒53</w:t>
            </w:r>
          </w:p>
        </w:tc>
      </w:tr>
      <w:tr w:rsidR="002854A4" w:rsidRPr="0023730B" w14:paraId="128515C7" w14:textId="77777777" w:rsidTr="00CE4EA2">
        <w:tc>
          <w:tcPr>
            <w:tcW w:w="4819" w:type="dxa"/>
            <w:tcBorders>
              <w:top w:val="single" w:sz="4" w:space="0" w:color="auto"/>
              <w:left w:val="single" w:sz="4" w:space="0" w:color="auto"/>
              <w:bottom w:val="nil"/>
              <w:right w:val="nil"/>
            </w:tcBorders>
            <w:shd w:val="clear" w:color="auto" w:fill="FFFFFF"/>
            <w:hideMark/>
          </w:tcPr>
          <w:p w14:paraId="406F64EC" w14:textId="77777777" w:rsidR="002854A4" w:rsidRPr="0023730B" w:rsidRDefault="002854A4" w:rsidP="009F280F">
            <w:pPr>
              <w:pStyle w:val="Tabletext"/>
              <w:jc w:val="center"/>
              <w:rPr>
                <w:lang w:val="ru-RU"/>
              </w:rPr>
            </w:pPr>
            <w:r w:rsidRPr="0023730B">
              <w:rPr>
                <w:lang w:val="ru-RU"/>
              </w:rPr>
              <w:t>150</w:t>
            </w:r>
          </w:p>
        </w:tc>
        <w:tc>
          <w:tcPr>
            <w:tcW w:w="4826" w:type="dxa"/>
            <w:tcBorders>
              <w:top w:val="single" w:sz="4" w:space="0" w:color="auto"/>
              <w:left w:val="single" w:sz="4" w:space="0" w:color="auto"/>
              <w:bottom w:val="nil"/>
              <w:right w:val="single" w:sz="4" w:space="0" w:color="auto"/>
            </w:tcBorders>
            <w:shd w:val="clear" w:color="auto" w:fill="FFFFFF"/>
            <w:hideMark/>
          </w:tcPr>
          <w:p w14:paraId="0C7F8103" w14:textId="77777777" w:rsidR="002854A4" w:rsidRPr="0023730B" w:rsidRDefault="002854A4" w:rsidP="009F280F">
            <w:pPr>
              <w:pStyle w:val="Tabletext"/>
              <w:jc w:val="center"/>
              <w:rPr>
                <w:lang w:val="ru-RU"/>
              </w:rPr>
            </w:pPr>
            <w:r w:rsidRPr="0023730B">
              <w:rPr>
                <w:lang w:val="ru-RU"/>
              </w:rPr>
              <w:t>‒23</w:t>
            </w:r>
          </w:p>
        </w:tc>
      </w:tr>
      <w:tr w:rsidR="002854A4" w:rsidRPr="0023730B" w14:paraId="7B82B6B3" w14:textId="77777777" w:rsidTr="00CE4EA2">
        <w:tc>
          <w:tcPr>
            <w:tcW w:w="4819" w:type="dxa"/>
            <w:tcBorders>
              <w:top w:val="single" w:sz="4" w:space="0" w:color="auto"/>
              <w:left w:val="single" w:sz="4" w:space="0" w:color="auto"/>
              <w:bottom w:val="nil"/>
              <w:right w:val="nil"/>
            </w:tcBorders>
            <w:shd w:val="clear" w:color="auto" w:fill="FFFFFF"/>
            <w:hideMark/>
          </w:tcPr>
          <w:p w14:paraId="16A123ED" w14:textId="77777777" w:rsidR="002854A4" w:rsidRPr="0023730B" w:rsidRDefault="002854A4" w:rsidP="009F280F">
            <w:pPr>
              <w:pStyle w:val="Tabletext"/>
              <w:jc w:val="center"/>
              <w:rPr>
                <w:lang w:val="ru-RU"/>
              </w:rPr>
            </w:pPr>
            <w:r w:rsidRPr="0023730B">
              <w:rPr>
                <w:lang w:val="ru-RU"/>
              </w:rPr>
              <w:t>250</w:t>
            </w:r>
          </w:p>
        </w:tc>
        <w:tc>
          <w:tcPr>
            <w:tcW w:w="4826" w:type="dxa"/>
            <w:tcBorders>
              <w:top w:val="single" w:sz="4" w:space="0" w:color="auto"/>
              <w:left w:val="single" w:sz="4" w:space="0" w:color="auto"/>
              <w:bottom w:val="nil"/>
              <w:right w:val="single" w:sz="4" w:space="0" w:color="auto"/>
            </w:tcBorders>
            <w:shd w:val="clear" w:color="auto" w:fill="FFFFFF"/>
            <w:hideMark/>
          </w:tcPr>
          <w:p w14:paraId="3EEBEA27" w14:textId="77777777" w:rsidR="002854A4" w:rsidRPr="0023730B" w:rsidRDefault="002854A4" w:rsidP="009F280F">
            <w:pPr>
              <w:pStyle w:val="Tabletext"/>
              <w:jc w:val="center"/>
              <w:rPr>
                <w:lang w:val="ru-RU"/>
              </w:rPr>
            </w:pPr>
            <w:r w:rsidRPr="0023730B">
              <w:rPr>
                <w:lang w:val="ru-RU"/>
              </w:rPr>
              <w:t>‒23</w:t>
            </w:r>
          </w:p>
        </w:tc>
      </w:tr>
      <w:tr w:rsidR="002854A4" w:rsidRPr="0023730B" w14:paraId="48C356AE" w14:textId="77777777" w:rsidTr="00CE4EA2">
        <w:tc>
          <w:tcPr>
            <w:tcW w:w="4819" w:type="dxa"/>
            <w:tcBorders>
              <w:top w:val="single" w:sz="4" w:space="0" w:color="auto"/>
              <w:left w:val="single" w:sz="4" w:space="0" w:color="auto"/>
              <w:bottom w:val="nil"/>
              <w:right w:val="nil"/>
            </w:tcBorders>
            <w:shd w:val="clear" w:color="auto" w:fill="FFFFFF"/>
            <w:hideMark/>
          </w:tcPr>
          <w:p w14:paraId="60A7FDBE" w14:textId="77777777" w:rsidR="002854A4" w:rsidRPr="0023730B" w:rsidRDefault="002854A4" w:rsidP="009F280F">
            <w:pPr>
              <w:pStyle w:val="Tabletext"/>
              <w:jc w:val="center"/>
              <w:rPr>
                <w:lang w:val="ru-RU"/>
              </w:rPr>
            </w:pPr>
            <w:r w:rsidRPr="0023730B">
              <w:rPr>
                <w:lang w:val="ru-RU"/>
              </w:rPr>
              <w:t>260</w:t>
            </w:r>
          </w:p>
        </w:tc>
        <w:tc>
          <w:tcPr>
            <w:tcW w:w="4826" w:type="dxa"/>
            <w:tcBorders>
              <w:top w:val="single" w:sz="4" w:space="0" w:color="auto"/>
              <w:left w:val="single" w:sz="4" w:space="0" w:color="auto"/>
              <w:bottom w:val="nil"/>
              <w:right w:val="single" w:sz="4" w:space="0" w:color="auto"/>
            </w:tcBorders>
            <w:shd w:val="clear" w:color="auto" w:fill="FFFFFF"/>
            <w:hideMark/>
          </w:tcPr>
          <w:p w14:paraId="27BE40A9" w14:textId="77777777" w:rsidR="002854A4" w:rsidRPr="0023730B" w:rsidRDefault="002854A4" w:rsidP="009F280F">
            <w:pPr>
              <w:pStyle w:val="Tabletext"/>
              <w:jc w:val="center"/>
              <w:rPr>
                <w:lang w:val="ru-RU"/>
              </w:rPr>
            </w:pPr>
            <w:r w:rsidRPr="0023730B">
              <w:rPr>
                <w:lang w:val="ru-RU"/>
              </w:rPr>
              <w:t>‒53</w:t>
            </w:r>
          </w:p>
        </w:tc>
      </w:tr>
      <w:tr w:rsidR="002854A4" w:rsidRPr="0023730B" w14:paraId="670EF0BD" w14:textId="77777777" w:rsidTr="00CE4EA2">
        <w:tc>
          <w:tcPr>
            <w:tcW w:w="4819" w:type="dxa"/>
            <w:tcBorders>
              <w:top w:val="single" w:sz="4" w:space="0" w:color="auto"/>
              <w:left w:val="single" w:sz="4" w:space="0" w:color="auto"/>
              <w:bottom w:val="nil"/>
              <w:right w:val="nil"/>
            </w:tcBorders>
            <w:shd w:val="clear" w:color="auto" w:fill="FFFFFF"/>
            <w:hideMark/>
          </w:tcPr>
          <w:p w14:paraId="08E12F66" w14:textId="77777777" w:rsidR="002854A4" w:rsidRPr="0023730B" w:rsidRDefault="002854A4" w:rsidP="009F280F">
            <w:pPr>
              <w:pStyle w:val="Tabletext"/>
              <w:jc w:val="center"/>
              <w:rPr>
                <w:lang w:val="ru-RU"/>
              </w:rPr>
            </w:pPr>
            <w:r w:rsidRPr="0023730B">
              <w:rPr>
                <w:lang w:val="ru-RU"/>
              </w:rPr>
              <w:t>350</w:t>
            </w:r>
          </w:p>
        </w:tc>
        <w:tc>
          <w:tcPr>
            <w:tcW w:w="4826" w:type="dxa"/>
            <w:tcBorders>
              <w:top w:val="single" w:sz="4" w:space="0" w:color="auto"/>
              <w:left w:val="single" w:sz="4" w:space="0" w:color="auto"/>
              <w:bottom w:val="nil"/>
              <w:right w:val="single" w:sz="4" w:space="0" w:color="auto"/>
            </w:tcBorders>
            <w:shd w:val="clear" w:color="auto" w:fill="FFFFFF"/>
            <w:hideMark/>
          </w:tcPr>
          <w:p w14:paraId="41E41BE5" w14:textId="77777777" w:rsidR="002854A4" w:rsidRPr="0023730B" w:rsidRDefault="002854A4" w:rsidP="009F280F">
            <w:pPr>
              <w:pStyle w:val="Tabletext"/>
              <w:jc w:val="center"/>
              <w:rPr>
                <w:lang w:val="ru-RU"/>
              </w:rPr>
            </w:pPr>
            <w:r w:rsidRPr="0023730B">
              <w:rPr>
                <w:lang w:val="ru-RU"/>
              </w:rPr>
              <w:t>‒68</w:t>
            </w:r>
          </w:p>
        </w:tc>
      </w:tr>
      <w:tr w:rsidR="002854A4" w:rsidRPr="0023730B" w14:paraId="686F849C" w14:textId="77777777" w:rsidTr="00CE4EA2">
        <w:tc>
          <w:tcPr>
            <w:tcW w:w="4819" w:type="dxa"/>
            <w:tcBorders>
              <w:top w:val="single" w:sz="4" w:space="0" w:color="auto"/>
              <w:left w:val="single" w:sz="4" w:space="0" w:color="auto"/>
              <w:bottom w:val="single" w:sz="4" w:space="0" w:color="auto"/>
              <w:right w:val="nil"/>
            </w:tcBorders>
            <w:shd w:val="clear" w:color="auto" w:fill="FFFFFF"/>
            <w:hideMark/>
          </w:tcPr>
          <w:p w14:paraId="4336669D" w14:textId="77777777" w:rsidR="002854A4" w:rsidRPr="0023730B" w:rsidRDefault="002854A4" w:rsidP="009F280F">
            <w:pPr>
              <w:pStyle w:val="Tabletext"/>
              <w:jc w:val="center"/>
              <w:rPr>
                <w:lang w:val="ru-RU"/>
              </w:rPr>
            </w:pPr>
            <w:r w:rsidRPr="0023730B">
              <w:rPr>
                <w:lang w:val="ru-RU"/>
              </w:rPr>
              <w:t>400</w:t>
            </w:r>
          </w:p>
        </w:tc>
        <w:tc>
          <w:tcPr>
            <w:tcW w:w="4826" w:type="dxa"/>
            <w:tcBorders>
              <w:top w:val="single" w:sz="4" w:space="0" w:color="auto"/>
              <w:left w:val="single" w:sz="4" w:space="0" w:color="auto"/>
              <w:bottom w:val="single" w:sz="4" w:space="0" w:color="auto"/>
              <w:right w:val="single" w:sz="4" w:space="0" w:color="auto"/>
            </w:tcBorders>
            <w:shd w:val="clear" w:color="auto" w:fill="FFFFFF"/>
            <w:hideMark/>
          </w:tcPr>
          <w:p w14:paraId="190B7AB7" w14:textId="77777777" w:rsidR="002854A4" w:rsidRPr="0023730B" w:rsidRDefault="002854A4" w:rsidP="009F280F">
            <w:pPr>
              <w:pStyle w:val="Tabletext"/>
              <w:jc w:val="center"/>
              <w:rPr>
                <w:lang w:val="ru-RU"/>
              </w:rPr>
            </w:pPr>
            <w:r w:rsidRPr="0023730B">
              <w:rPr>
                <w:lang w:val="ru-RU"/>
              </w:rPr>
              <w:t>‒83</w:t>
            </w:r>
          </w:p>
        </w:tc>
      </w:tr>
    </w:tbl>
    <w:p w14:paraId="4B052618" w14:textId="77777777" w:rsidR="000437B4" w:rsidRPr="0023730B" w:rsidRDefault="000437B4" w:rsidP="000437B4">
      <w:pPr>
        <w:pStyle w:val="Tablefin"/>
        <w:rPr>
          <w:lang w:val="ru-RU"/>
        </w:rPr>
      </w:pPr>
    </w:p>
    <w:p w14:paraId="193F557A" w14:textId="13FF405E" w:rsidR="002854A4" w:rsidRPr="0023730B" w:rsidRDefault="002854A4" w:rsidP="008D6FDD">
      <w:pPr>
        <w:pStyle w:val="TableNo"/>
        <w:keepLines/>
        <w:rPr>
          <w:lang w:val="ru-RU"/>
        </w:rPr>
      </w:pPr>
      <w:r w:rsidRPr="0023730B">
        <w:rPr>
          <w:lang w:val="ru-RU"/>
        </w:rPr>
        <w:t xml:space="preserve">ТАБЛИЦА </w:t>
      </w:r>
      <w:r w:rsidR="00A1386F" w:rsidRPr="0023730B">
        <w:rPr>
          <w:lang w:val="ru-RU" w:eastAsia="zh-CN"/>
        </w:rPr>
        <w:t>45</w:t>
      </w:r>
    </w:p>
    <w:p w14:paraId="2DBEE604" w14:textId="77777777" w:rsidR="002854A4" w:rsidRPr="0023730B" w:rsidRDefault="002854A4" w:rsidP="008D6FDD">
      <w:pPr>
        <w:pStyle w:val="Tabletitle"/>
        <w:keepLines/>
        <w:rPr>
          <w:lang w:val="ru-RU"/>
        </w:rPr>
      </w:pPr>
      <w:r w:rsidRPr="0023730B">
        <w:rPr>
          <w:lang w:val="ru-RU"/>
        </w:rPr>
        <w:t>Точки излома спектральной маски при мощности внутри полосы 0 дБ</w:t>
      </w:r>
      <w:r w:rsidRPr="0023730B">
        <w:rPr>
          <w:lang w:val="ru-RU"/>
        </w:rPr>
        <w:br/>
        <w:t>(режим спектра E)</w:t>
      </w:r>
    </w:p>
    <w:tbl>
      <w:tblPr>
        <w:tblW w:w="9645" w:type="dxa"/>
        <w:tblLayout w:type="fixed"/>
        <w:tblCellMar>
          <w:left w:w="0" w:type="dxa"/>
          <w:right w:w="0" w:type="dxa"/>
        </w:tblCellMar>
        <w:tblLook w:val="04A0" w:firstRow="1" w:lastRow="0" w:firstColumn="1" w:lastColumn="0" w:noHBand="0" w:noVBand="1"/>
      </w:tblPr>
      <w:tblGrid>
        <w:gridCol w:w="4813"/>
        <w:gridCol w:w="4832"/>
      </w:tblGrid>
      <w:tr w:rsidR="002854A4" w:rsidRPr="0023730B" w14:paraId="79357486" w14:textId="77777777" w:rsidTr="00CE4EA2">
        <w:tc>
          <w:tcPr>
            <w:tcW w:w="4813" w:type="dxa"/>
            <w:tcBorders>
              <w:top w:val="single" w:sz="4" w:space="0" w:color="auto"/>
              <w:left w:val="single" w:sz="4" w:space="0" w:color="auto"/>
              <w:bottom w:val="nil"/>
              <w:right w:val="nil"/>
            </w:tcBorders>
            <w:shd w:val="clear" w:color="auto" w:fill="FFFFFF"/>
            <w:vAlign w:val="center"/>
          </w:tcPr>
          <w:p w14:paraId="0F8ADFE1" w14:textId="77777777" w:rsidR="002854A4" w:rsidRPr="0023730B" w:rsidRDefault="002854A4" w:rsidP="009F280F">
            <w:pPr>
              <w:pStyle w:val="Tablehead"/>
              <w:rPr>
                <w:lang w:val="ru-RU"/>
              </w:rPr>
            </w:pPr>
            <w:r w:rsidRPr="0023730B">
              <w:rPr>
                <w:lang w:val="ru-RU"/>
              </w:rPr>
              <w:t>Сдвиг частоты относительно</w:t>
            </w:r>
            <w:r w:rsidRPr="0023730B">
              <w:rPr>
                <w:lang w:val="ru-RU"/>
              </w:rPr>
              <w:br/>
              <w:t xml:space="preserve">центральной частоты </w:t>
            </w:r>
            <w:r w:rsidRPr="0023730B">
              <w:rPr>
                <w:lang w:val="ru-RU"/>
              </w:rPr>
              <w:br/>
              <w:t xml:space="preserve">(кГц) </w:t>
            </w:r>
          </w:p>
        </w:tc>
        <w:tc>
          <w:tcPr>
            <w:tcW w:w="4832" w:type="dxa"/>
            <w:tcBorders>
              <w:top w:val="single" w:sz="4" w:space="0" w:color="auto"/>
              <w:left w:val="single" w:sz="4" w:space="0" w:color="auto"/>
              <w:bottom w:val="nil"/>
              <w:right w:val="single" w:sz="4" w:space="0" w:color="auto"/>
            </w:tcBorders>
            <w:shd w:val="clear" w:color="auto" w:fill="FFFFFF"/>
            <w:vAlign w:val="center"/>
            <w:hideMark/>
          </w:tcPr>
          <w:p w14:paraId="5DBB6599" w14:textId="77777777" w:rsidR="002854A4" w:rsidRPr="0023730B" w:rsidRDefault="002854A4" w:rsidP="009F280F">
            <w:pPr>
              <w:pStyle w:val="Tablehead"/>
              <w:rPr>
                <w:lang w:val="ru-RU"/>
              </w:rPr>
            </w:pPr>
            <w:r w:rsidRPr="0023730B">
              <w:rPr>
                <w:lang w:val="ru-RU"/>
              </w:rPr>
              <w:t>Относительный уровень</w:t>
            </w:r>
            <w:r w:rsidRPr="0023730B">
              <w:rPr>
                <w:lang w:val="ru-RU"/>
              </w:rPr>
              <w:br/>
              <w:t>(дБ)</w:t>
            </w:r>
          </w:p>
        </w:tc>
      </w:tr>
      <w:tr w:rsidR="002854A4" w:rsidRPr="0023730B" w14:paraId="1FD66AE9" w14:textId="77777777" w:rsidTr="00CE4EA2">
        <w:tc>
          <w:tcPr>
            <w:tcW w:w="4813" w:type="dxa"/>
            <w:tcBorders>
              <w:top w:val="single" w:sz="4" w:space="0" w:color="auto"/>
              <w:left w:val="single" w:sz="4" w:space="0" w:color="auto"/>
              <w:bottom w:val="nil"/>
              <w:right w:val="nil"/>
            </w:tcBorders>
            <w:shd w:val="clear" w:color="auto" w:fill="FFFFFF"/>
            <w:hideMark/>
          </w:tcPr>
          <w:p w14:paraId="12C41FA2" w14:textId="77777777" w:rsidR="002854A4" w:rsidRPr="0023730B" w:rsidRDefault="002854A4" w:rsidP="009F280F">
            <w:pPr>
              <w:pStyle w:val="Tabletext"/>
              <w:jc w:val="center"/>
              <w:rPr>
                <w:lang w:val="ru-RU"/>
              </w:rPr>
            </w:pPr>
            <w:r w:rsidRPr="0023730B">
              <w:rPr>
                <w:lang w:val="ru-RU"/>
              </w:rPr>
              <w:t>0</w:t>
            </w:r>
          </w:p>
        </w:tc>
        <w:tc>
          <w:tcPr>
            <w:tcW w:w="4832" w:type="dxa"/>
            <w:tcBorders>
              <w:top w:val="single" w:sz="4" w:space="0" w:color="auto"/>
              <w:left w:val="single" w:sz="4" w:space="0" w:color="auto"/>
              <w:bottom w:val="nil"/>
              <w:right w:val="single" w:sz="4" w:space="0" w:color="auto"/>
            </w:tcBorders>
            <w:shd w:val="clear" w:color="auto" w:fill="FFFFFF"/>
            <w:hideMark/>
          </w:tcPr>
          <w:p w14:paraId="08FE5382" w14:textId="77777777" w:rsidR="002854A4" w:rsidRPr="0023730B" w:rsidRDefault="002854A4" w:rsidP="009F280F">
            <w:pPr>
              <w:pStyle w:val="Tabletext"/>
              <w:jc w:val="center"/>
              <w:rPr>
                <w:lang w:val="ru-RU"/>
              </w:rPr>
            </w:pPr>
            <w:r w:rsidRPr="0023730B">
              <w:rPr>
                <w:lang w:val="ru-RU"/>
              </w:rPr>
              <w:t>‒65</w:t>
            </w:r>
          </w:p>
        </w:tc>
      </w:tr>
      <w:tr w:rsidR="002854A4" w:rsidRPr="0023730B" w14:paraId="210A3180" w14:textId="77777777" w:rsidTr="00CE4EA2">
        <w:tc>
          <w:tcPr>
            <w:tcW w:w="4813" w:type="dxa"/>
            <w:tcBorders>
              <w:top w:val="single" w:sz="4" w:space="0" w:color="auto"/>
              <w:left w:val="single" w:sz="4" w:space="0" w:color="auto"/>
              <w:bottom w:val="nil"/>
              <w:right w:val="nil"/>
            </w:tcBorders>
            <w:shd w:val="clear" w:color="auto" w:fill="FFFFFF"/>
            <w:hideMark/>
          </w:tcPr>
          <w:p w14:paraId="7FD02776" w14:textId="77777777" w:rsidR="002854A4" w:rsidRPr="0023730B" w:rsidRDefault="002854A4" w:rsidP="009F280F">
            <w:pPr>
              <w:pStyle w:val="Tabletext"/>
              <w:jc w:val="center"/>
              <w:rPr>
                <w:lang w:val="ru-RU"/>
              </w:rPr>
            </w:pPr>
            <w:r w:rsidRPr="0023730B">
              <w:rPr>
                <w:lang w:val="ru-RU"/>
              </w:rPr>
              <w:t>90</w:t>
            </w:r>
          </w:p>
        </w:tc>
        <w:tc>
          <w:tcPr>
            <w:tcW w:w="4832" w:type="dxa"/>
            <w:tcBorders>
              <w:top w:val="single" w:sz="4" w:space="0" w:color="auto"/>
              <w:left w:val="single" w:sz="4" w:space="0" w:color="auto"/>
              <w:bottom w:val="nil"/>
              <w:right w:val="single" w:sz="4" w:space="0" w:color="auto"/>
            </w:tcBorders>
            <w:shd w:val="clear" w:color="auto" w:fill="FFFFFF"/>
            <w:hideMark/>
          </w:tcPr>
          <w:p w14:paraId="6F86CA42" w14:textId="77777777" w:rsidR="002854A4" w:rsidRPr="0023730B" w:rsidRDefault="002854A4" w:rsidP="009F280F">
            <w:pPr>
              <w:pStyle w:val="Tabletext"/>
              <w:jc w:val="center"/>
              <w:rPr>
                <w:lang w:val="ru-RU"/>
              </w:rPr>
            </w:pPr>
            <w:r w:rsidRPr="0023730B">
              <w:rPr>
                <w:lang w:val="ru-RU"/>
              </w:rPr>
              <w:t>‒50</w:t>
            </w:r>
          </w:p>
        </w:tc>
      </w:tr>
      <w:tr w:rsidR="002854A4" w:rsidRPr="0023730B" w14:paraId="621E7C6D" w14:textId="77777777" w:rsidTr="00CE4EA2">
        <w:tc>
          <w:tcPr>
            <w:tcW w:w="4813" w:type="dxa"/>
            <w:tcBorders>
              <w:top w:val="single" w:sz="4" w:space="0" w:color="auto"/>
              <w:left w:val="single" w:sz="4" w:space="0" w:color="auto"/>
              <w:bottom w:val="nil"/>
              <w:right w:val="nil"/>
            </w:tcBorders>
            <w:shd w:val="clear" w:color="auto" w:fill="FFFFFF"/>
            <w:hideMark/>
          </w:tcPr>
          <w:p w14:paraId="1F19C827" w14:textId="77777777" w:rsidR="002854A4" w:rsidRPr="0023730B" w:rsidRDefault="002854A4" w:rsidP="009F280F">
            <w:pPr>
              <w:pStyle w:val="Tabletext"/>
              <w:jc w:val="center"/>
              <w:rPr>
                <w:lang w:val="ru-RU"/>
              </w:rPr>
            </w:pPr>
            <w:r w:rsidRPr="0023730B">
              <w:rPr>
                <w:lang w:val="ru-RU"/>
              </w:rPr>
              <w:t>100</w:t>
            </w:r>
          </w:p>
        </w:tc>
        <w:tc>
          <w:tcPr>
            <w:tcW w:w="4832" w:type="dxa"/>
            <w:tcBorders>
              <w:top w:val="single" w:sz="4" w:space="0" w:color="auto"/>
              <w:left w:val="single" w:sz="4" w:space="0" w:color="auto"/>
              <w:bottom w:val="nil"/>
              <w:right w:val="single" w:sz="4" w:space="0" w:color="auto"/>
            </w:tcBorders>
            <w:shd w:val="clear" w:color="auto" w:fill="FFFFFF"/>
            <w:hideMark/>
          </w:tcPr>
          <w:p w14:paraId="3B20530A" w14:textId="77777777" w:rsidR="002854A4" w:rsidRPr="0023730B" w:rsidRDefault="002854A4" w:rsidP="009F280F">
            <w:pPr>
              <w:pStyle w:val="Tabletext"/>
              <w:jc w:val="center"/>
              <w:rPr>
                <w:lang w:val="ru-RU"/>
              </w:rPr>
            </w:pPr>
            <w:r w:rsidRPr="0023730B">
              <w:rPr>
                <w:lang w:val="ru-RU"/>
              </w:rPr>
              <w:t>‒20</w:t>
            </w:r>
          </w:p>
        </w:tc>
      </w:tr>
      <w:tr w:rsidR="002854A4" w:rsidRPr="0023730B" w14:paraId="72C65B03" w14:textId="77777777" w:rsidTr="00CE4EA2">
        <w:tc>
          <w:tcPr>
            <w:tcW w:w="4813" w:type="dxa"/>
            <w:tcBorders>
              <w:top w:val="single" w:sz="4" w:space="0" w:color="auto"/>
              <w:left w:val="single" w:sz="4" w:space="0" w:color="auto"/>
              <w:bottom w:val="nil"/>
              <w:right w:val="nil"/>
            </w:tcBorders>
            <w:shd w:val="clear" w:color="auto" w:fill="FFFFFF"/>
            <w:hideMark/>
          </w:tcPr>
          <w:p w14:paraId="46983A9D" w14:textId="77777777" w:rsidR="002854A4" w:rsidRPr="0023730B" w:rsidRDefault="002854A4" w:rsidP="009F280F">
            <w:pPr>
              <w:pStyle w:val="Tabletext"/>
              <w:jc w:val="center"/>
              <w:rPr>
                <w:lang w:val="ru-RU"/>
              </w:rPr>
            </w:pPr>
            <w:r w:rsidRPr="0023730B">
              <w:rPr>
                <w:lang w:val="ru-RU"/>
              </w:rPr>
              <w:t>150</w:t>
            </w:r>
          </w:p>
        </w:tc>
        <w:tc>
          <w:tcPr>
            <w:tcW w:w="4832" w:type="dxa"/>
            <w:tcBorders>
              <w:top w:val="single" w:sz="4" w:space="0" w:color="auto"/>
              <w:left w:val="single" w:sz="4" w:space="0" w:color="auto"/>
              <w:bottom w:val="nil"/>
              <w:right w:val="single" w:sz="4" w:space="0" w:color="auto"/>
            </w:tcBorders>
            <w:shd w:val="clear" w:color="auto" w:fill="FFFFFF"/>
            <w:hideMark/>
          </w:tcPr>
          <w:p w14:paraId="590D6AC8" w14:textId="77777777" w:rsidR="002854A4" w:rsidRPr="0023730B" w:rsidRDefault="002854A4" w:rsidP="009F280F">
            <w:pPr>
              <w:pStyle w:val="Tabletext"/>
              <w:jc w:val="center"/>
              <w:rPr>
                <w:lang w:val="ru-RU"/>
              </w:rPr>
            </w:pPr>
            <w:r w:rsidRPr="0023730B">
              <w:rPr>
                <w:lang w:val="ru-RU"/>
              </w:rPr>
              <w:t>‒20</w:t>
            </w:r>
          </w:p>
        </w:tc>
      </w:tr>
      <w:tr w:rsidR="002854A4" w:rsidRPr="0023730B" w14:paraId="3DAF3B98" w14:textId="77777777" w:rsidTr="00CE4EA2">
        <w:tc>
          <w:tcPr>
            <w:tcW w:w="4813" w:type="dxa"/>
            <w:tcBorders>
              <w:top w:val="single" w:sz="4" w:space="0" w:color="auto"/>
              <w:left w:val="single" w:sz="4" w:space="0" w:color="auto"/>
              <w:bottom w:val="nil"/>
              <w:right w:val="nil"/>
            </w:tcBorders>
            <w:shd w:val="clear" w:color="auto" w:fill="FFFFFF"/>
            <w:hideMark/>
          </w:tcPr>
          <w:p w14:paraId="3E9E728F" w14:textId="77777777" w:rsidR="002854A4" w:rsidRPr="0023730B" w:rsidRDefault="002854A4" w:rsidP="009F280F">
            <w:pPr>
              <w:pStyle w:val="Tabletext"/>
              <w:jc w:val="center"/>
              <w:rPr>
                <w:lang w:val="ru-RU"/>
              </w:rPr>
            </w:pPr>
            <w:r w:rsidRPr="0023730B">
              <w:rPr>
                <w:lang w:val="ru-RU"/>
              </w:rPr>
              <w:t>160</w:t>
            </w:r>
          </w:p>
        </w:tc>
        <w:tc>
          <w:tcPr>
            <w:tcW w:w="4832" w:type="dxa"/>
            <w:tcBorders>
              <w:top w:val="single" w:sz="4" w:space="0" w:color="auto"/>
              <w:left w:val="single" w:sz="4" w:space="0" w:color="auto"/>
              <w:bottom w:val="nil"/>
              <w:right w:val="single" w:sz="4" w:space="0" w:color="auto"/>
            </w:tcBorders>
            <w:shd w:val="clear" w:color="auto" w:fill="FFFFFF"/>
            <w:hideMark/>
          </w:tcPr>
          <w:p w14:paraId="5F9DA426" w14:textId="77777777" w:rsidR="002854A4" w:rsidRPr="0023730B" w:rsidRDefault="002854A4" w:rsidP="009F280F">
            <w:pPr>
              <w:pStyle w:val="Tabletext"/>
              <w:jc w:val="center"/>
              <w:rPr>
                <w:lang w:val="ru-RU"/>
              </w:rPr>
            </w:pPr>
            <w:r w:rsidRPr="0023730B">
              <w:rPr>
                <w:lang w:val="ru-RU"/>
              </w:rPr>
              <w:t>‒50</w:t>
            </w:r>
          </w:p>
        </w:tc>
      </w:tr>
      <w:tr w:rsidR="002854A4" w:rsidRPr="0023730B" w14:paraId="7A819D74" w14:textId="77777777" w:rsidTr="00CE4EA2">
        <w:tc>
          <w:tcPr>
            <w:tcW w:w="4813" w:type="dxa"/>
            <w:tcBorders>
              <w:top w:val="single" w:sz="4" w:space="0" w:color="auto"/>
              <w:left w:val="single" w:sz="4" w:space="0" w:color="auto"/>
              <w:bottom w:val="nil"/>
              <w:right w:val="nil"/>
            </w:tcBorders>
            <w:shd w:val="clear" w:color="auto" w:fill="FFFFFF"/>
            <w:hideMark/>
          </w:tcPr>
          <w:p w14:paraId="068DFE61" w14:textId="77777777" w:rsidR="002854A4" w:rsidRPr="0023730B" w:rsidRDefault="002854A4" w:rsidP="009F280F">
            <w:pPr>
              <w:pStyle w:val="Tabletext"/>
              <w:jc w:val="center"/>
              <w:rPr>
                <w:lang w:val="ru-RU"/>
              </w:rPr>
            </w:pPr>
            <w:r w:rsidRPr="0023730B">
              <w:rPr>
                <w:lang w:val="ru-RU"/>
              </w:rPr>
              <w:t>250</w:t>
            </w:r>
          </w:p>
        </w:tc>
        <w:tc>
          <w:tcPr>
            <w:tcW w:w="4832" w:type="dxa"/>
            <w:tcBorders>
              <w:top w:val="single" w:sz="4" w:space="0" w:color="auto"/>
              <w:left w:val="single" w:sz="4" w:space="0" w:color="auto"/>
              <w:bottom w:val="nil"/>
              <w:right w:val="single" w:sz="4" w:space="0" w:color="auto"/>
            </w:tcBorders>
            <w:shd w:val="clear" w:color="auto" w:fill="FFFFFF"/>
            <w:hideMark/>
          </w:tcPr>
          <w:p w14:paraId="10647FA5" w14:textId="77777777" w:rsidR="002854A4" w:rsidRPr="0023730B" w:rsidRDefault="002854A4" w:rsidP="009F280F">
            <w:pPr>
              <w:pStyle w:val="Tabletext"/>
              <w:jc w:val="center"/>
              <w:rPr>
                <w:lang w:val="ru-RU"/>
              </w:rPr>
            </w:pPr>
            <w:r w:rsidRPr="0023730B">
              <w:rPr>
                <w:lang w:val="ru-RU"/>
              </w:rPr>
              <w:t>‒65</w:t>
            </w:r>
          </w:p>
        </w:tc>
      </w:tr>
      <w:tr w:rsidR="002854A4" w:rsidRPr="0023730B" w14:paraId="3D9828F9" w14:textId="77777777" w:rsidTr="00CE4EA2">
        <w:tc>
          <w:tcPr>
            <w:tcW w:w="4813" w:type="dxa"/>
            <w:tcBorders>
              <w:top w:val="single" w:sz="4" w:space="0" w:color="auto"/>
              <w:left w:val="single" w:sz="4" w:space="0" w:color="auto"/>
              <w:bottom w:val="single" w:sz="4" w:space="0" w:color="auto"/>
              <w:right w:val="nil"/>
            </w:tcBorders>
            <w:shd w:val="clear" w:color="auto" w:fill="FFFFFF"/>
            <w:hideMark/>
          </w:tcPr>
          <w:p w14:paraId="5982540A" w14:textId="77777777" w:rsidR="002854A4" w:rsidRPr="0023730B" w:rsidRDefault="002854A4" w:rsidP="009F280F">
            <w:pPr>
              <w:pStyle w:val="Tabletext"/>
              <w:jc w:val="center"/>
              <w:rPr>
                <w:lang w:val="ru-RU"/>
              </w:rPr>
            </w:pPr>
            <w:r w:rsidRPr="0023730B">
              <w:rPr>
                <w:lang w:val="ru-RU"/>
              </w:rPr>
              <w:t>300</w:t>
            </w:r>
          </w:p>
        </w:tc>
        <w:tc>
          <w:tcPr>
            <w:tcW w:w="4832" w:type="dxa"/>
            <w:tcBorders>
              <w:top w:val="single" w:sz="4" w:space="0" w:color="auto"/>
              <w:left w:val="single" w:sz="4" w:space="0" w:color="auto"/>
              <w:bottom w:val="single" w:sz="4" w:space="0" w:color="auto"/>
              <w:right w:val="single" w:sz="4" w:space="0" w:color="auto"/>
            </w:tcBorders>
            <w:shd w:val="clear" w:color="auto" w:fill="FFFFFF"/>
            <w:hideMark/>
          </w:tcPr>
          <w:p w14:paraId="77DEE8DC" w14:textId="77777777" w:rsidR="002854A4" w:rsidRPr="0023730B" w:rsidRDefault="002854A4" w:rsidP="009F280F">
            <w:pPr>
              <w:pStyle w:val="Tabletext"/>
              <w:jc w:val="center"/>
              <w:rPr>
                <w:lang w:val="ru-RU"/>
              </w:rPr>
            </w:pPr>
            <w:r w:rsidRPr="0023730B">
              <w:rPr>
                <w:lang w:val="ru-RU"/>
              </w:rPr>
              <w:t>‒80</w:t>
            </w:r>
          </w:p>
        </w:tc>
      </w:tr>
    </w:tbl>
    <w:p w14:paraId="6CE06723" w14:textId="77777777" w:rsidR="000437B4" w:rsidRPr="0023730B" w:rsidRDefault="000437B4" w:rsidP="000437B4">
      <w:pPr>
        <w:pStyle w:val="Tablefin"/>
        <w:rPr>
          <w:lang w:val="ru-RU"/>
        </w:rPr>
      </w:pPr>
      <w:bookmarkStart w:id="249" w:name="_Toc440293462"/>
    </w:p>
    <w:p w14:paraId="1168A569" w14:textId="3A2DE310" w:rsidR="002854A4" w:rsidRPr="0023730B" w:rsidRDefault="002854A4" w:rsidP="002854A4">
      <w:pPr>
        <w:pStyle w:val="TableNo"/>
        <w:rPr>
          <w:lang w:val="ru-RU"/>
        </w:rPr>
      </w:pPr>
      <w:r w:rsidRPr="0023730B">
        <w:rPr>
          <w:lang w:val="ru-RU"/>
        </w:rPr>
        <w:t xml:space="preserve">ТАБЛИЦА </w:t>
      </w:r>
      <w:r w:rsidR="00A1386F" w:rsidRPr="0023730B">
        <w:rPr>
          <w:lang w:val="ru-RU" w:eastAsia="zh-CN"/>
        </w:rPr>
        <w:t>46</w:t>
      </w:r>
    </w:p>
    <w:p w14:paraId="769E7586" w14:textId="77777777" w:rsidR="002854A4" w:rsidRPr="0023730B" w:rsidRDefault="002854A4" w:rsidP="002854A4">
      <w:pPr>
        <w:pStyle w:val="Tabletitle"/>
        <w:rPr>
          <w:lang w:val="ru-RU"/>
        </w:rPr>
      </w:pPr>
      <w:r w:rsidRPr="0023730B">
        <w:rPr>
          <w:lang w:val="ru-RU"/>
        </w:rPr>
        <w:t>Точки излома спектральной маски при мощности внутри полосы 0 дБ</w:t>
      </w:r>
      <w:r w:rsidRPr="0023730B">
        <w:rPr>
          <w:lang w:val="ru-RU"/>
        </w:rPr>
        <w:br/>
        <w:t>(режим спектра F)</w:t>
      </w:r>
      <w:bookmarkEnd w:id="249"/>
    </w:p>
    <w:tbl>
      <w:tblPr>
        <w:tblW w:w="9645" w:type="dxa"/>
        <w:tblLayout w:type="fixed"/>
        <w:tblCellMar>
          <w:left w:w="0" w:type="dxa"/>
          <w:right w:w="0" w:type="dxa"/>
        </w:tblCellMar>
        <w:tblLook w:val="04A0" w:firstRow="1" w:lastRow="0" w:firstColumn="1" w:lastColumn="0" w:noHBand="0" w:noVBand="1"/>
      </w:tblPr>
      <w:tblGrid>
        <w:gridCol w:w="4813"/>
        <w:gridCol w:w="4832"/>
      </w:tblGrid>
      <w:tr w:rsidR="002854A4" w:rsidRPr="0023730B" w14:paraId="11FC9F27" w14:textId="77777777" w:rsidTr="00CE4EA2">
        <w:tc>
          <w:tcPr>
            <w:tcW w:w="4813" w:type="dxa"/>
            <w:tcBorders>
              <w:top w:val="single" w:sz="4" w:space="0" w:color="auto"/>
              <w:left w:val="single" w:sz="4" w:space="0" w:color="auto"/>
              <w:bottom w:val="nil"/>
              <w:right w:val="nil"/>
            </w:tcBorders>
            <w:shd w:val="clear" w:color="auto" w:fill="FFFFFF"/>
            <w:vAlign w:val="center"/>
          </w:tcPr>
          <w:p w14:paraId="380F815A" w14:textId="77777777" w:rsidR="002854A4" w:rsidRPr="0023730B" w:rsidRDefault="002854A4" w:rsidP="009F280F">
            <w:pPr>
              <w:pStyle w:val="Tablehead"/>
              <w:rPr>
                <w:lang w:val="ru-RU"/>
              </w:rPr>
            </w:pPr>
            <w:r w:rsidRPr="0023730B">
              <w:rPr>
                <w:lang w:val="ru-RU"/>
              </w:rPr>
              <w:t>Сдвиг частоты относительно</w:t>
            </w:r>
            <w:r w:rsidRPr="0023730B">
              <w:rPr>
                <w:lang w:val="ru-RU"/>
              </w:rPr>
              <w:br/>
              <w:t xml:space="preserve">центральной частоты </w:t>
            </w:r>
            <w:r w:rsidRPr="0023730B">
              <w:rPr>
                <w:lang w:val="ru-RU"/>
              </w:rPr>
              <w:br/>
              <w:t xml:space="preserve">(кГц) </w:t>
            </w:r>
          </w:p>
        </w:tc>
        <w:tc>
          <w:tcPr>
            <w:tcW w:w="4832" w:type="dxa"/>
            <w:tcBorders>
              <w:top w:val="single" w:sz="4" w:space="0" w:color="auto"/>
              <w:left w:val="single" w:sz="4" w:space="0" w:color="auto"/>
              <w:bottom w:val="nil"/>
              <w:right w:val="single" w:sz="4" w:space="0" w:color="auto"/>
            </w:tcBorders>
            <w:shd w:val="clear" w:color="auto" w:fill="FFFFFF"/>
            <w:vAlign w:val="center"/>
            <w:hideMark/>
          </w:tcPr>
          <w:p w14:paraId="45E23449" w14:textId="77777777" w:rsidR="002854A4" w:rsidRPr="0023730B" w:rsidRDefault="002854A4" w:rsidP="009F280F">
            <w:pPr>
              <w:pStyle w:val="Tablehead"/>
              <w:rPr>
                <w:lang w:val="ru-RU"/>
              </w:rPr>
            </w:pPr>
            <w:r w:rsidRPr="0023730B">
              <w:rPr>
                <w:lang w:val="ru-RU"/>
              </w:rPr>
              <w:t>Относительный уровень</w:t>
            </w:r>
            <w:r w:rsidRPr="0023730B">
              <w:rPr>
                <w:lang w:val="ru-RU"/>
              </w:rPr>
              <w:br/>
              <w:t>(дБ)</w:t>
            </w:r>
          </w:p>
        </w:tc>
      </w:tr>
      <w:tr w:rsidR="002854A4" w:rsidRPr="0023730B" w14:paraId="00A4EA3D" w14:textId="77777777" w:rsidTr="00CE4EA2">
        <w:tc>
          <w:tcPr>
            <w:tcW w:w="4813" w:type="dxa"/>
            <w:tcBorders>
              <w:top w:val="single" w:sz="4" w:space="0" w:color="auto"/>
              <w:left w:val="single" w:sz="4" w:space="0" w:color="auto"/>
              <w:bottom w:val="nil"/>
              <w:right w:val="nil"/>
            </w:tcBorders>
            <w:shd w:val="clear" w:color="auto" w:fill="FFFFFF"/>
            <w:hideMark/>
          </w:tcPr>
          <w:p w14:paraId="23724B59" w14:textId="77777777" w:rsidR="002854A4" w:rsidRPr="0023730B" w:rsidRDefault="002854A4" w:rsidP="009F280F">
            <w:pPr>
              <w:pStyle w:val="Tabletext"/>
              <w:jc w:val="center"/>
              <w:rPr>
                <w:lang w:val="ru-RU"/>
              </w:rPr>
            </w:pPr>
            <w:r w:rsidRPr="0023730B">
              <w:rPr>
                <w:lang w:val="ru-RU"/>
              </w:rPr>
              <w:t>0</w:t>
            </w:r>
          </w:p>
        </w:tc>
        <w:tc>
          <w:tcPr>
            <w:tcW w:w="4832" w:type="dxa"/>
            <w:tcBorders>
              <w:top w:val="single" w:sz="4" w:space="0" w:color="auto"/>
              <w:left w:val="single" w:sz="4" w:space="0" w:color="auto"/>
              <w:bottom w:val="nil"/>
              <w:right w:val="single" w:sz="4" w:space="0" w:color="auto"/>
            </w:tcBorders>
            <w:shd w:val="clear" w:color="auto" w:fill="FFFFFF"/>
            <w:hideMark/>
          </w:tcPr>
          <w:p w14:paraId="72C1674D" w14:textId="77777777" w:rsidR="002854A4" w:rsidRPr="0023730B" w:rsidRDefault="002854A4" w:rsidP="009F280F">
            <w:pPr>
              <w:pStyle w:val="Tabletext"/>
              <w:jc w:val="center"/>
              <w:rPr>
                <w:lang w:val="ru-RU"/>
              </w:rPr>
            </w:pPr>
            <w:r w:rsidRPr="0023730B">
              <w:rPr>
                <w:lang w:val="ru-RU"/>
              </w:rPr>
              <w:t>‒68</w:t>
            </w:r>
          </w:p>
        </w:tc>
      </w:tr>
      <w:tr w:rsidR="002854A4" w:rsidRPr="0023730B" w14:paraId="75C8E53A" w14:textId="77777777" w:rsidTr="00CE4EA2">
        <w:tc>
          <w:tcPr>
            <w:tcW w:w="4813" w:type="dxa"/>
            <w:tcBorders>
              <w:top w:val="single" w:sz="4" w:space="0" w:color="auto"/>
              <w:left w:val="single" w:sz="4" w:space="0" w:color="auto"/>
              <w:bottom w:val="nil"/>
              <w:right w:val="nil"/>
            </w:tcBorders>
            <w:shd w:val="clear" w:color="auto" w:fill="FFFFFF"/>
            <w:hideMark/>
          </w:tcPr>
          <w:p w14:paraId="51BAE3FA" w14:textId="77777777" w:rsidR="002854A4" w:rsidRPr="0023730B" w:rsidRDefault="002854A4" w:rsidP="009F280F">
            <w:pPr>
              <w:pStyle w:val="Tabletext"/>
              <w:jc w:val="center"/>
              <w:rPr>
                <w:lang w:val="ru-RU"/>
              </w:rPr>
            </w:pPr>
            <w:r w:rsidRPr="0023730B">
              <w:rPr>
                <w:lang w:val="ru-RU"/>
              </w:rPr>
              <w:t>90</w:t>
            </w:r>
          </w:p>
        </w:tc>
        <w:tc>
          <w:tcPr>
            <w:tcW w:w="4832" w:type="dxa"/>
            <w:tcBorders>
              <w:top w:val="single" w:sz="4" w:space="0" w:color="auto"/>
              <w:left w:val="single" w:sz="4" w:space="0" w:color="auto"/>
              <w:bottom w:val="nil"/>
              <w:right w:val="single" w:sz="4" w:space="0" w:color="auto"/>
            </w:tcBorders>
            <w:shd w:val="clear" w:color="auto" w:fill="FFFFFF"/>
            <w:hideMark/>
          </w:tcPr>
          <w:p w14:paraId="09C8C20B" w14:textId="77777777" w:rsidR="002854A4" w:rsidRPr="0023730B" w:rsidRDefault="002854A4" w:rsidP="009F280F">
            <w:pPr>
              <w:pStyle w:val="Tabletext"/>
              <w:jc w:val="center"/>
              <w:rPr>
                <w:lang w:val="ru-RU"/>
              </w:rPr>
            </w:pPr>
            <w:r w:rsidRPr="0023730B">
              <w:rPr>
                <w:lang w:val="ru-RU"/>
              </w:rPr>
              <w:t>‒53</w:t>
            </w:r>
          </w:p>
        </w:tc>
      </w:tr>
      <w:tr w:rsidR="002854A4" w:rsidRPr="0023730B" w14:paraId="0EB404E5" w14:textId="77777777" w:rsidTr="00CE4EA2">
        <w:tc>
          <w:tcPr>
            <w:tcW w:w="4813" w:type="dxa"/>
            <w:tcBorders>
              <w:top w:val="single" w:sz="4" w:space="0" w:color="auto"/>
              <w:left w:val="single" w:sz="4" w:space="0" w:color="auto"/>
              <w:bottom w:val="nil"/>
              <w:right w:val="nil"/>
            </w:tcBorders>
            <w:shd w:val="clear" w:color="auto" w:fill="FFFFFF"/>
            <w:hideMark/>
          </w:tcPr>
          <w:p w14:paraId="370EDBFB" w14:textId="77777777" w:rsidR="002854A4" w:rsidRPr="0023730B" w:rsidRDefault="002854A4" w:rsidP="009F280F">
            <w:pPr>
              <w:pStyle w:val="Tabletext"/>
              <w:jc w:val="center"/>
              <w:rPr>
                <w:lang w:val="ru-RU"/>
              </w:rPr>
            </w:pPr>
            <w:r w:rsidRPr="0023730B">
              <w:rPr>
                <w:lang w:val="ru-RU"/>
              </w:rPr>
              <w:t>100</w:t>
            </w:r>
          </w:p>
        </w:tc>
        <w:tc>
          <w:tcPr>
            <w:tcW w:w="4832" w:type="dxa"/>
            <w:tcBorders>
              <w:top w:val="single" w:sz="4" w:space="0" w:color="auto"/>
              <w:left w:val="single" w:sz="4" w:space="0" w:color="auto"/>
              <w:bottom w:val="nil"/>
              <w:right w:val="single" w:sz="4" w:space="0" w:color="auto"/>
            </w:tcBorders>
            <w:shd w:val="clear" w:color="auto" w:fill="FFFFFF"/>
            <w:hideMark/>
          </w:tcPr>
          <w:p w14:paraId="5019F40A" w14:textId="77777777" w:rsidR="002854A4" w:rsidRPr="0023730B" w:rsidRDefault="002854A4" w:rsidP="009F280F">
            <w:pPr>
              <w:pStyle w:val="Tabletext"/>
              <w:jc w:val="center"/>
              <w:rPr>
                <w:lang w:val="ru-RU"/>
              </w:rPr>
            </w:pPr>
            <w:r w:rsidRPr="0023730B">
              <w:rPr>
                <w:lang w:val="ru-RU"/>
              </w:rPr>
              <w:t>‒23</w:t>
            </w:r>
          </w:p>
        </w:tc>
      </w:tr>
      <w:tr w:rsidR="002854A4" w:rsidRPr="0023730B" w14:paraId="1AF5BB0A" w14:textId="77777777" w:rsidTr="00CE4EA2">
        <w:tc>
          <w:tcPr>
            <w:tcW w:w="4813" w:type="dxa"/>
            <w:tcBorders>
              <w:top w:val="single" w:sz="4" w:space="0" w:color="auto"/>
              <w:left w:val="single" w:sz="4" w:space="0" w:color="auto"/>
              <w:bottom w:val="nil"/>
              <w:right w:val="nil"/>
            </w:tcBorders>
            <w:shd w:val="clear" w:color="auto" w:fill="FFFFFF"/>
            <w:hideMark/>
          </w:tcPr>
          <w:p w14:paraId="2B2C6FD4" w14:textId="77777777" w:rsidR="002854A4" w:rsidRPr="0023730B" w:rsidRDefault="002854A4" w:rsidP="009F280F">
            <w:pPr>
              <w:pStyle w:val="Tabletext"/>
              <w:jc w:val="center"/>
              <w:rPr>
                <w:lang w:val="ru-RU"/>
              </w:rPr>
            </w:pPr>
            <w:r w:rsidRPr="0023730B">
              <w:rPr>
                <w:lang w:val="ru-RU"/>
              </w:rPr>
              <w:t>200</w:t>
            </w:r>
          </w:p>
        </w:tc>
        <w:tc>
          <w:tcPr>
            <w:tcW w:w="4832" w:type="dxa"/>
            <w:tcBorders>
              <w:top w:val="single" w:sz="4" w:space="0" w:color="auto"/>
              <w:left w:val="single" w:sz="4" w:space="0" w:color="auto"/>
              <w:bottom w:val="nil"/>
              <w:right w:val="single" w:sz="4" w:space="0" w:color="auto"/>
            </w:tcBorders>
            <w:shd w:val="clear" w:color="auto" w:fill="FFFFFF"/>
            <w:hideMark/>
          </w:tcPr>
          <w:p w14:paraId="62CAD90D" w14:textId="77777777" w:rsidR="002854A4" w:rsidRPr="0023730B" w:rsidRDefault="002854A4" w:rsidP="009F280F">
            <w:pPr>
              <w:pStyle w:val="Tabletext"/>
              <w:jc w:val="center"/>
              <w:rPr>
                <w:lang w:val="ru-RU"/>
              </w:rPr>
            </w:pPr>
            <w:r w:rsidRPr="0023730B">
              <w:rPr>
                <w:lang w:val="ru-RU"/>
              </w:rPr>
              <w:t>‒23</w:t>
            </w:r>
          </w:p>
        </w:tc>
      </w:tr>
      <w:tr w:rsidR="002854A4" w:rsidRPr="0023730B" w14:paraId="0E3C685B" w14:textId="77777777" w:rsidTr="00CE4EA2">
        <w:tc>
          <w:tcPr>
            <w:tcW w:w="4813" w:type="dxa"/>
            <w:tcBorders>
              <w:top w:val="single" w:sz="4" w:space="0" w:color="auto"/>
              <w:left w:val="single" w:sz="4" w:space="0" w:color="auto"/>
              <w:bottom w:val="nil"/>
              <w:right w:val="nil"/>
            </w:tcBorders>
            <w:shd w:val="clear" w:color="auto" w:fill="FFFFFF"/>
            <w:hideMark/>
          </w:tcPr>
          <w:p w14:paraId="60153703" w14:textId="77777777" w:rsidR="002854A4" w:rsidRPr="0023730B" w:rsidRDefault="002854A4" w:rsidP="009F280F">
            <w:pPr>
              <w:pStyle w:val="Tabletext"/>
              <w:jc w:val="center"/>
              <w:rPr>
                <w:lang w:val="ru-RU"/>
              </w:rPr>
            </w:pPr>
            <w:r w:rsidRPr="0023730B">
              <w:rPr>
                <w:lang w:val="ru-RU"/>
              </w:rPr>
              <w:t>210</w:t>
            </w:r>
          </w:p>
        </w:tc>
        <w:tc>
          <w:tcPr>
            <w:tcW w:w="4832" w:type="dxa"/>
            <w:tcBorders>
              <w:top w:val="single" w:sz="4" w:space="0" w:color="auto"/>
              <w:left w:val="single" w:sz="4" w:space="0" w:color="auto"/>
              <w:bottom w:val="nil"/>
              <w:right w:val="single" w:sz="4" w:space="0" w:color="auto"/>
            </w:tcBorders>
            <w:shd w:val="clear" w:color="auto" w:fill="FFFFFF"/>
            <w:hideMark/>
          </w:tcPr>
          <w:p w14:paraId="28EC59C3" w14:textId="77777777" w:rsidR="002854A4" w:rsidRPr="0023730B" w:rsidRDefault="002854A4" w:rsidP="009F280F">
            <w:pPr>
              <w:pStyle w:val="Tabletext"/>
              <w:jc w:val="center"/>
              <w:rPr>
                <w:lang w:val="ru-RU"/>
              </w:rPr>
            </w:pPr>
            <w:r w:rsidRPr="0023730B">
              <w:rPr>
                <w:lang w:val="ru-RU"/>
              </w:rPr>
              <w:t>‒53</w:t>
            </w:r>
          </w:p>
        </w:tc>
      </w:tr>
      <w:tr w:rsidR="002854A4" w:rsidRPr="0023730B" w14:paraId="087403D4" w14:textId="77777777" w:rsidTr="00CE4EA2">
        <w:tc>
          <w:tcPr>
            <w:tcW w:w="4813" w:type="dxa"/>
            <w:tcBorders>
              <w:top w:val="single" w:sz="4" w:space="0" w:color="auto"/>
              <w:left w:val="single" w:sz="4" w:space="0" w:color="auto"/>
              <w:bottom w:val="single" w:sz="4" w:space="0" w:color="auto"/>
              <w:right w:val="nil"/>
            </w:tcBorders>
            <w:shd w:val="clear" w:color="auto" w:fill="FFFFFF"/>
            <w:hideMark/>
          </w:tcPr>
          <w:p w14:paraId="3E7C2EB8" w14:textId="77777777" w:rsidR="002854A4" w:rsidRPr="0023730B" w:rsidRDefault="002854A4" w:rsidP="009F280F">
            <w:pPr>
              <w:pStyle w:val="Tabletext"/>
              <w:jc w:val="center"/>
              <w:rPr>
                <w:lang w:val="ru-RU"/>
              </w:rPr>
            </w:pPr>
            <w:r w:rsidRPr="0023730B">
              <w:rPr>
                <w:lang w:val="ru-RU"/>
              </w:rPr>
              <w:t>300</w:t>
            </w:r>
          </w:p>
        </w:tc>
        <w:tc>
          <w:tcPr>
            <w:tcW w:w="4832" w:type="dxa"/>
            <w:tcBorders>
              <w:top w:val="single" w:sz="4" w:space="0" w:color="auto"/>
              <w:left w:val="single" w:sz="4" w:space="0" w:color="auto"/>
              <w:bottom w:val="single" w:sz="4" w:space="0" w:color="auto"/>
              <w:right w:val="single" w:sz="4" w:space="0" w:color="auto"/>
            </w:tcBorders>
            <w:shd w:val="clear" w:color="auto" w:fill="FFFFFF"/>
            <w:hideMark/>
          </w:tcPr>
          <w:p w14:paraId="3D192382" w14:textId="77777777" w:rsidR="002854A4" w:rsidRPr="0023730B" w:rsidRDefault="002854A4" w:rsidP="009F280F">
            <w:pPr>
              <w:pStyle w:val="Tabletext"/>
              <w:jc w:val="center"/>
              <w:rPr>
                <w:lang w:val="ru-RU"/>
              </w:rPr>
            </w:pPr>
            <w:r w:rsidRPr="0023730B">
              <w:rPr>
                <w:lang w:val="ru-RU"/>
              </w:rPr>
              <w:t>‒68</w:t>
            </w:r>
          </w:p>
        </w:tc>
      </w:tr>
      <w:tr w:rsidR="002854A4" w:rsidRPr="0023730B" w14:paraId="7D1749A0" w14:textId="77777777" w:rsidTr="00CE4EA2">
        <w:tc>
          <w:tcPr>
            <w:tcW w:w="4813" w:type="dxa"/>
            <w:tcBorders>
              <w:top w:val="single" w:sz="4" w:space="0" w:color="auto"/>
              <w:left w:val="single" w:sz="4" w:space="0" w:color="auto"/>
              <w:bottom w:val="single" w:sz="4" w:space="0" w:color="auto"/>
              <w:right w:val="nil"/>
            </w:tcBorders>
            <w:shd w:val="clear" w:color="auto" w:fill="FFFFFF"/>
            <w:hideMark/>
          </w:tcPr>
          <w:p w14:paraId="65C38812" w14:textId="77777777" w:rsidR="002854A4" w:rsidRPr="0023730B" w:rsidRDefault="002854A4" w:rsidP="009F280F">
            <w:pPr>
              <w:pStyle w:val="Tabletext"/>
              <w:jc w:val="center"/>
              <w:rPr>
                <w:lang w:val="ru-RU"/>
              </w:rPr>
            </w:pPr>
            <w:r w:rsidRPr="0023730B">
              <w:rPr>
                <w:lang w:val="ru-RU"/>
              </w:rPr>
              <w:t>350</w:t>
            </w:r>
          </w:p>
        </w:tc>
        <w:tc>
          <w:tcPr>
            <w:tcW w:w="4832" w:type="dxa"/>
            <w:tcBorders>
              <w:top w:val="single" w:sz="4" w:space="0" w:color="auto"/>
              <w:left w:val="single" w:sz="4" w:space="0" w:color="auto"/>
              <w:bottom w:val="single" w:sz="4" w:space="0" w:color="auto"/>
              <w:right w:val="single" w:sz="4" w:space="0" w:color="auto"/>
            </w:tcBorders>
            <w:shd w:val="clear" w:color="auto" w:fill="FFFFFF"/>
            <w:hideMark/>
          </w:tcPr>
          <w:p w14:paraId="19481340" w14:textId="77777777" w:rsidR="002854A4" w:rsidRPr="0023730B" w:rsidRDefault="002854A4" w:rsidP="009F280F">
            <w:pPr>
              <w:pStyle w:val="Tabletext"/>
              <w:jc w:val="center"/>
              <w:rPr>
                <w:lang w:val="ru-RU"/>
              </w:rPr>
            </w:pPr>
            <w:r w:rsidRPr="0023730B">
              <w:rPr>
                <w:lang w:val="ru-RU"/>
              </w:rPr>
              <w:t>‒83</w:t>
            </w:r>
          </w:p>
        </w:tc>
      </w:tr>
    </w:tbl>
    <w:p w14:paraId="20B64181" w14:textId="77777777" w:rsidR="000437B4" w:rsidRPr="0023730B" w:rsidRDefault="000437B4" w:rsidP="000437B4">
      <w:pPr>
        <w:pStyle w:val="Tablefin"/>
        <w:rPr>
          <w:lang w:val="ru-RU"/>
        </w:rPr>
      </w:pPr>
      <w:bookmarkStart w:id="250" w:name="_Toc233089258"/>
    </w:p>
    <w:p w14:paraId="017074FE" w14:textId="24E2EB7D" w:rsidR="002854A4" w:rsidRPr="0023730B" w:rsidRDefault="002854A4" w:rsidP="002854A4">
      <w:pPr>
        <w:pStyle w:val="Heading1"/>
        <w:rPr>
          <w:lang w:val="ru-RU"/>
        </w:rPr>
      </w:pPr>
      <w:r w:rsidRPr="0023730B">
        <w:rPr>
          <w:lang w:val="ru-RU"/>
        </w:rPr>
        <w:lastRenderedPageBreak/>
        <w:t>8</w:t>
      </w:r>
      <w:r w:rsidRPr="0023730B">
        <w:rPr>
          <w:lang w:val="ru-RU"/>
        </w:rPr>
        <w:tab/>
        <w:t>Краткое изложение результатов лабораторных испытаний</w:t>
      </w:r>
      <w:bookmarkEnd w:id="250"/>
    </w:p>
    <w:p w14:paraId="5244DD1C" w14:textId="77777777" w:rsidR="002854A4" w:rsidRPr="0023730B" w:rsidRDefault="002854A4" w:rsidP="002854A4">
      <w:pPr>
        <w:rPr>
          <w:szCs w:val="24"/>
          <w:lang w:val="ru-RU"/>
        </w:rPr>
      </w:pPr>
      <w:r w:rsidRPr="0023730B">
        <w:rPr>
          <w:szCs w:val="24"/>
          <w:lang w:val="ru-RU"/>
        </w:rPr>
        <w:t xml:space="preserve">Ниже кратко изложены результаты лабораторных испытаний цифровой системы H в разных условиях передачи. Лабораторные испытания проводились при случайных шумах и в условиях </w:t>
      </w:r>
      <w:r w:rsidRPr="0023730B">
        <w:rPr>
          <w:color w:val="000000"/>
          <w:lang w:val="ru-RU"/>
        </w:rPr>
        <w:t>многолучевого замирания.</w:t>
      </w:r>
      <w:r w:rsidRPr="0023730B">
        <w:rPr>
          <w:lang w:val="ru-RU"/>
        </w:rPr>
        <w:t xml:space="preserve"> Использованные профили замирания обозначались как городские при 60 км/ч и сельские при 150 км/ч и применялись к полезному сигналу отдельно. Результаты оценивались по соотношению </w:t>
      </w:r>
      <w:r w:rsidRPr="0023730B">
        <w:rPr>
          <w:i/>
          <w:iCs/>
          <w:szCs w:val="24"/>
          <w:lang w:val="ru-RU"/>
        </w:rPr>
        <w:t xml:space="preserve">C/N </w:t>
      </w:r>
      <w:r w:rsidRPr="0023730B">
        <w:rPr>
          <w:iCs/>
          <w:szCs w:val="24"/>
          <w:lang w:val="ru-RU"/>
        </w:rPr>
        <w:t xml:space="preserve">при передаче, необходимому для достижения </w:t>
      </w:r>
      <w:r w:rsidRPr="0023730B">
        <w:rPr>
          <w:lang w:val="ru-RU"/>
        </w:rPr>
        <w:t>КОБ = 1 </w:t>
      </w:r>
      <w:r w:rsidRPr="0023730B">
        <w:rPr>
          <w:lang w:val="ru-RU"/>
        </w:rPr>
        <w:sym w:font="Symbol" w:char="F0B4"/>
      </w:r>
      <w:r w:rsidRPr="0023730B">
        <w:rPr>
          <w:lang w:val="ru-RU"/>
        </w:rPr>
        <w:t> 10</w:t>
      </w:r>
      <w:r w:rsidRPr="0023730B">
        <w:rPr>
          <w:vertAlign w:val="superscript"/>
          <w:lang w:val="ru-RU"/>
        </w:rPr>
        <w:t>–4</w:t>
      </w:r>
      <w:r w:rsidRPr="0023730B">
        <w:rPr>
          <w:lang w:val="ru-RU"/>
        </w:rPr>
        <w:t xml:space="preserve"> после декодера </w:t>
      </w:r>
      <w:r w:rsidRPr="0023730B">
        <w:rPr>
          <w:szCs w:val="24"/>
          <w:lang w:val="ru-RU"/>
        </w:rPr>
        <w:t xml:space="preserve">сигнала для MSC. </w:t>
      </w:r>
    </w:p>
    <w:p w14:paraId="36E354CA" w14:textId="77777777" w:rsidR="002854A4" w:rsidRPr="0023730B" w:rsidRDefault="002854A4" w:rsidP="002854A4">
      <w:pPr>
        <w:pStyle w:val="Heading2"/>
        <w:rPr>
          <w:lang w:val="ru-RU"/>
        </w:rPr>
      </w:pPr>
      <w:bookmarkStart w:id="251" w:name="_Toc233089259"/>
      <w:r w:rsidRPr="0023730B">
        <w:rPr>
          <w:lang w:val="ru-RU"/>
        </w:rPr>
        <w:t>8.1</w:t>
      </w:r>
      <w:r w:rsidRPr="0023730B">
        <w:rPr>
          <w:lang w:val="ru-RU"/>
        </w:rPr>
        <w:tab/>
        <w:t xml:space="preserve">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гауссовом канале</w:t>
      </w:r>
      <w:bookmarkEnd w:id="251"/>
    </w:p>
    <w:p w14:paraId="4A38919D" w14:textId="0393E74B" w:rsidR="002854A4" w:rsidRPr="0023730B" w:rsidRDefault="002854A4" w:rsidP="002854A4">
      <w:pPr>
        <w:rPr>
          <w:szCs w:val="24"/>
          <w:lang w:val="ru-RU"/>
        </w:rPr>
      </w:pPr>
      <w:r w:rsidRPr="0023730B">
        <w:rPr>
          <w:lang w:val="ru-RU"/>
        </w:rPr>
        <w:t xml:space="preserve">Для получения на входе приемника различных отношений </w:t>
      </w:r>
      <w:r w:rsidRPr="0023730B">
        <w:rPr>
          <w:i/>
          <w:lang w:val="ru-RU"/>
        </w:rPr>
        <w:t>C</w:t>
      </w:r>
      <w:r w:rsidRPr="0023730B">
        <w:rPr>
          <w:iCs/>
          <w:lang w:val="ru-RU"/>
        </w:rPr>
        <w:t>/</w:t>
      </w:r>
      <w:r w:rsidRPr="0023730B">
        <w:rPr>
          <w:i/>
          <w:lang w:val="ru-RU"/>
        </w:rPr>
        <w:t>N</w:t>
      </w:r>
      <w:r w:rsidRPr="0023730B">
        <w:rPr>
          <w:lang w:val="ru-RU"/>
        </w:rPr>
        <w:t xml:space="preserve"> был использован аддитивный гауссов шум. Результаты измерений представлены на рисунке </w:t>
      </w:r>
      <w:r w:rsidRPr="0023730B">
        <w:rPr>
          <w:szCs w:val="24"/>
          <w:lang w:val="ru-RU" w:eastAsia="zh-CN"/>
        </w:rPr>
        <w:t>53</w:t>
      </w:r>
      <w:r w:rsidRPr="0023730B">
        <w:rPr>
          <w:szCs w:val="24"/>
          <w:lang w:val="ru-RU"/>
        </w:rPr>
        <w:t>.</w:t>
      </w:r>
    </w:p>
    <w:p w14:paraId="16B19553" w14:textId="60AA39B3" w:rsidR="002854A4" w:rsidRPr="0023730B" w:rsidRDefault="002854A4" w:rsidP="002854A4">
      <w:pPr>
        <w:pStyle w:val="TableNo"/>
        <w:rPr>
          <w:lang w:val="ru-RU" w:eastAsia="zh-CN"/>
        </w:rPr>
      </w:pPr>
      <w:r w:rsidRPr="0023730B">
        <w:rPr>
          <w:lang w:val="ru-RU"/>
        </w:rPr>
        <w:t xml:space="preserve">ТАБЛИЦА </w:t>
      </w:r>
      <w:r w:rsidR="00802A65" w:rsidRPr="0023730B">
        <w:rPr>
          <w:lang w:val="ru-RU" w:eastAsia="zh-CN"/>
        </w:rPr>
        <w:t>47</w:t>
      </w:r>
    </w:p>
    <w:p w14:paraId="35BA5437" w14:textId="77777777" w:rsidR="002854A4" w:rsidRPr="0023730B" w:rsidRDefault="002854A4" w:rsidP="002854A4">
      <w:pPr>
        <w:pStyle w:val="Tabletitle"/>
        <w:rPr>
          <w:lang w:val="ru-RU" w:eastAsia="zh-CN"/>
        </w:rPr>
      </w:pPr>
      <w:r w:rsidRPr="0023730B">
        <w:rPr>
          <w:lang w:val="ru-RU"/>
        </w:rPr>
        <w:t xml:space="preserve">Параметры передачи при лабораторных испытаниях в гауссовом канале </w:t>
      </w:r>
    </w:p>
    <w:tbl>
      <w:tblPr>
        <w:tblW w:w="7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4"/>
        <w:gridCol w:w="3376"/>
      </w:tblGrid>
      <w:tr w:rsidR="002854A4" w:rsidRPr="0023730B" w14:paraId="332284EC" w14:textId="77777777" w:rsidTr="009F280F">
        <w:trPr>
          <w:jc w:val="center"/>
        </w:trPr>
        <w:tc>
          <w:tcPr>
            <w:tcW w:w="3944" w:type="dxa"/>
            <w:tcBorders>
              <w:top w:val="single" w:sz="4" w:space="0" w:color="auto"/>
              <w:left w:val="single" w:sz="4" w:space="0" w:color="auto"/>
              <w:bottom w:val="single" w:sz="4" w:space="0" w:color="auto"/>
              <w:right w:val="single" w:sz="4" w:space="0" w:color="auto"/>
            </w:tcBorders>
            <w:hideMark/>
          </w:tcPr>
          <w:p w14:paraId="483D8B43" w14:textId="77777777" w:rsidR="002854A4" w:rsidRPr="0023730B" w:rsidRDefault="002854A4" w:rsidP="009F280F">
            <w:pPr>
              <w:pStyle w:val="Tabletext"/>
              <w:rPr>
                <w:lang w:val="ru-RU"/>
              </w:rPr>
            </w:pPr>
            <w:r w:rsidRPr="0023730B">
              <w:rPr>
                <w:lang w:val="ru-RU"/>
              </w:rPr>
              <w:t>Режим спектра</w:t>
            </w:r>
          </w:p>
        </w:tc>
        <w:tc>
          <w:tcPr>
            <w:tcW w:w="3376" w:type="dxa"/>
            <w:tcBorders>
              <w:top w:val="single" w:sz="4" w:space="0" w:color="auto"/>
              <w:left w:val="single" w:sz="4" w:space="0" w:color="auto"/>
              <w:bottom w:val="single" w:sz="4" w:space="0" w:color="auto"/>
              <w:right w:val="single" w:sz="4" w:space="0" w:color="auto"/>
            </w:tcBorders>
            <w:hideMark/>
          </w:tcPr>
          <w:p w14:paraId="7C14558A" w14:textId="40F6C813" w:rsidR="002854A4" w:rsidRPr="0023730B" w:rsidRDefault="002854A4" w:rsidP="009F280F">
            <w:pPr>
              <w:pStyle w:val="Tabletext"/>
              <w:rPr>
                <w:lang w:val="ru-RU"/>
              </w:rPr>
            </w:pPr>
            <w:r w:rsidRPr="0023730B">
              <w:rPr>
                <w:lang w:val="ru-RU"/>
              </w:rPr>
              <w:t>B (полоса частот 200 </w:t>
            </w:r>
            <w:r w:rsidR="003513D9" w:rsidRPr="0023730B">
              <w:rPr>
                <w:lang w:val="ru-RU"/>
              </w:rPr>
              <w:t>кГ</w:t>
            </w:r>
            <w:r w:rsidRPr="0023730B">
              <w:rPr>
                <w:lang w:val="ru-RU"/>
              </w:rPr>
              <w:t>ц)</w:t>
            </w:r>
          </w:p>
        </w:tc>
      </w:tr>
      <w:tr w:rsidR="002854A4" w:rsidRPr="0023730B" w14:paraId="3747AC19" w14:textId="77777777" w:rsidTr="009F280F">
        <w:trPr>
          <w:jc w:val="center"/>
        </w:trPr>
        <w:tc>
          <w:tcPr>
            <w:tcW w:w="3944" w:type="dxa"/>
            <w:tcBorders>
              <w:top w:val="single" w:sz="4" w:space="0" w:color="auto"/>
              <w:left w:val="single" w:sz="4" w:space="0" w:color="auto"/>
              <w:bottom w:val="single" w:sz="4" w:space="0" w:color="auto"/>
              <w:right w:val="single" w:sz="4" w:space="0" w:color="auto"/>
            </w:tcBorders>
            <w:hideMark/>
          </w:tcPr>
          <w:p w14:paraId="4E5219E4" w14:textId="77777777" w:rsidR="002854A4" w:rsidRPr="0023730B" w:rsidRDefault="002854A4" w:rsidP="009F280F">
            <w:pPr>
              <w:pStyle w:val="Tabletext"/>
              <w:rPr>
                <w:lang w:val="ru-RU"/>
              </w:rPr>
            </w:pPr>
            <w:r w:rsidRPr="0023730B">
              <w:rPr>
                <w:lang w:val="ru-RU"/>
              </w:rPr>
              <w:t>Режим передачи</w:t>
            </w:r>
          </w:p>
        </w:tc>
        <w:tc>
          <w:tcPr>
            <w:tcW w:w="3376" w:type="dxa"/>
            <w:tcBorders>
              <w:top w:val="single" w:sz="4" w:space="0" w:color="auto"/>
              <w:left w:val="single" w:sz="4" w:space="0" w:color="auto"/>
              <w:bottom w:val="single" w:sz="4" w:space="0" w:color="auto"/>
              <w:right w:val="single" w:sz="4" w:space="0" w:color="auto"/>
            </w:tcBorders>
            <w:hideMark/>
          </w:tcPr>
          <w:p w14:paraId="3EB81698" w14:textId="77777777" w:rsidR="002854A4" w:rsidRPr="0023730B" w:rsidRDefault="002854A4" w:rsidP="009F280F">
            <w:pPr>
              <w:pStyle w:val="Tabletext"/>
              <w:rPr>
                <w:lang w:val="ru-RU"/>
              </w:rPr>
            </w:pPr>
            <w:r w:rsidRPr="0023730B">
              <w:rPr>
                <w:lang w:val="ru-RU"/>
              </w:rPr>
              <w:t>1</w:t>
            </w:r>
          </w:p>
        </w:tc>
      </w:tr>
      <w:tr w:rsidR="002854A4" w:rsidRPr="0023730B" w14:paraId="6A12922C" w14:textId="77777777" w:rsidTr="009F280F">
        <w:trPr>
          <w:jc w:val="center"/>
        </w:trPr>
        <w:tc>
          <w:tcPr>
            <w:tcW w:w="3944" w:type="dxa"/>
            <w:tcBorders>
              <w:top w:val="single" w:sz="4" w:space="0" w:color="auto"/>
              <w:left w:val="single" w:sz="4" w:space="0" w:color="auto"/>
              <w:bottom w:val="single" w:sz="4" w:space="0" w:color="auto"/>
              <w:right w:val="single" w:sz="4" w:space="0" w:color="auto"/>
            </w:tcBorders>
            <w:hideMark/>
          </w:tcPr>
          <w:p w14:paraId="53A1FD9E" w14:textId="77777777" w:rsidR="002854A4" w:rsidRPr="0023730B" w:rsidRDefault="002854A4" w:rsidP="009F280F">
            <w:pPr>
              <w:pStyle w:val="Tabletext"/>
              <w:rPr>
                <w:lang w:val="ru-RU"/>
              </w:rPr>
            </w:pPr>
            <w:r w:rsidRPr="0023730B">
              <w:rPr>
                <w:lang w:val="ru-RU"/>
              </w:rPr>
              <w:t>Модуляции несущей</w:t>
            </w:r>
          </w:p>
        </w:tc>
        <w:tc>
          <w:tcPr>
            <w:tcW w:w="3376" w:type="dxa"/>
            <w:tcBorders>
              <w:top w:val="single" w:sz="4" w:space="0" w:color="auto"/>
              <w:left w:val="single" w:sz="4" w:space="0" w:color="auto"/>
              <w:bottom w:val="single" w:sz="4" w:space="0" w:color="auto"/>
              <w:right w:val="single" w:sz="4" w:space="0" w:color="auto"/>
            </w:tcBorders>
            <w:hideMark/>
          </w:tcPr>
          <w:p w14:paraId="088B7BA1" w14:textId="77777777" w:rsidR="002854A4" w:rsidRPr="0023730B" w:rsidRDefault="002854A4" w:rsidP="009F280F">
            <w:pPr>
              <w:pStyle w:val="Tabletext"/>
              <w:rPr>
                <w:lang w:val="ru-RU"/>
              </w:rPr>
            </w:pPr>
            <w:r w:rsidRPr="0023730B">
              <w:rPr>
                <w:lang w:val="ru-RU"/>
              </w:rPr>
              <w:t>QPSK, 16-QAM и 64-QAM</w:t>
            </w:r>
          </w:p>
        </w:tc>
      </w:tr>
      <w:tr w:rsidR="002854A4" w:rsidRPr="0023730B" w14:paraId="01F35B97" w14:textId="77777777" w:rsidTr="009F280F">
        <w:trPr>
          <w:jc w:val="center"/>
        </w:trPr>
        <w:tc>
          <w:tcPr>
            <w:tcW w:w="3944" w:type="dxa"/>
            <w:tcBorders>
              <w:top w:val="single" w:sz="4" w:space="0" w:color="auto"/>
              <w:left w:val="single" w:sz="4" w:space="0" w:color="auto"/>
              <w:bottom w:val="single" w:sz="4" w:space="0" w:color="auto"/>
              <w:right w:val="single" w:sz="4" w:space="0" w:color="auto"/>
            </w:tcBorders>
            <w:hideMark/>
          </w:tcPr>
          <w:p w14:paraId="657E9526" w14:textId="77777777" w:rsidR="002854A4" w:rsidRPr="0023730B" w:rsidRDefault="002854A4" w:rsidP="009F280F">
            <w:pPr>
              <w:pStyle w:val="Tabletext"/>
              <w:rPr>
                <w:lang w:val="ru-RU"/>
              </w:rPr>
            </w:pPr>
            <w:r w:rsidRPr="0023730B">
              <w:rPr>
                <w:lang w:val="ru-RU"/>
              </w:rPr>
              <w:t>Скорости кодирования внутреннего кода</w:t>
            </w:r>
          </w:p>
        </w:tc>
        <w:tc>
          <w:tcPr>
            <w:tcW w:w="3376" w:type="dxa"/>
            <w:tcBorders>
              <w:top w:val="single" w:sz="4" w:space="0" w:color="auto"/>
              <w:left w:val="single" w:sz="4" w:space="0" w:color="auto"/>
              <w:bottom w:val="single" w:sz="4" w:space="0" w:color="auto"/>
              <w:right w:val="single" w:sz="4" w:space="0" w:color="auto"/>
            </w:tcBorders>
            <w:hideMark/>
          </w:tcPr>
          <w:p w14:paraId="442CB39D" w14:textId="77777777" w:rsidR="002854A4" w:rsidRPr="0023730B" w:rsidRDefault="002854A4" w:rsidP="009F280F">
            <w:pPr>
              <w:pStyle w:val="Tabletext"/>
              <w:rPr>
                <w:lang w:val="ru-RU"/>
              </w:rPr>
            </w:pPr>
            <w:r w:rsidRPr="0023730B">
              <w:rPr>
                <w:lang w:val="ru-RU"/>
              </w:rPr>
              <w:t>1/2, 3/4</w:t>
            </w:r>
          </w:p>
        </w:tc>
      </w:tr>
    </w:tbl>
    <w:p w14:paraId="2DF72D91" w14:textId="77777777" w:rsidR="00B67BED" w:rsidRPr="0023730B" w:rsidRDefault="00B67BED" w:rsidP="00B67BED">
      <w:pPr>
        <w:pStyle w:val="Tablefin"/>
        <w:rPr>
          <w:lang w:val="ru-RU"/>
        </w:rPr>
      </w:pPr>
    </w:p>
    <w:p w14:paraId="700D6341" w14:textId="77777777" w:rsidR="002854A4" w:rsidRPr="0023730B" w:rsidRDefault="002854A4" w:rsidP="002854A4">
      <w:pPr>
        <w:pStyle w:val="FigureNo"/>
        <w:rPr>
          <w:lang w:val="ru-RU" w:eastAsia="zh-CN"/>
        </w:rPr>
      </w:pPr>
      <w:r w:rsidRPr="0023730B">
        <w:rPr>
          <w:lang w:val="ru-RU"/>
        </w:rPr>
        <w:t xml:space="preserve">РИСУНОК </w:t>
      </w:r>
      <w:r w:rsidRPr="0023730B">
        <w:rPr>
          <w:lang w:val="ru-RU" w:eastAsia="zh-CN"/>
        </w:rPr>
        <w:t>53</w:t>
      </w:r>
    </w:p>
    <w:p w14:paraId="4CA5A5AF" w14:textId="4348702B" w:rsidR="002854A4" w:rsidRPr="0023730B" w:rsidRDefault="002854A4" w:rsidP="002854A4">
      <w:pPr>
        <w:pStyle w:val="Figuretitle"/>
        <w:rPr>
          <w:sz w:val="24"/>
          <w:szCs w:val="24"/>
          <w:lang w:val="ru-RU"/>
        </w:rPr>
      </w:pPr>
      <w:r w:rsidRPr="0023730B">
        <w:rPr>
          <w:lang w:val="ru-RU"/>
        </w:rPr>
        <w:t xml:space="preserve">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гауссовом канале</w:t>
      </w:r>
    </w:p>
    <w:p w14:paraId="09D1F8BA" w14:textId="6E8D8BF5" w:rsidR="002854A4" w:rsidRPr="0023730B" w:rsidRDefault="00556C81" w:rsidP="002854A4">
      <w:pPr>
        <w:pStyle w:val="Figure"/>
        <w:rPr>
          <w:lang w:val="ru-RU"/>
        </w:rPr>
      </w:pPr>
      <w:r w:rsidRPr="0023730B">
        <w:rPr>
          <w:lang w:val="ru-RU"/>
        </w:rPr>
        <w:drawing>
          <wp:inline distT="0" distB="0" distL="0" distR="0" wp14:anchorId="1DE19421" wp14:editId="1B61D199">
            <wp:extent cx="4714875" cy="4533900"/>
            <wp:effectExtent l="0" t="0" r="9525" b="0"/>
            <wp:docPr id="98683557" name="Picture 56" descr="КОБ в зависимости от отношения C/N в гауссовом кана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3557" name="Picture 56" descr="КОБ в зависимости от отношения C/N в гауссовом канале"/>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714875" cy="4533900"/>
                    </a:xfrm>
                    <a:prstGeom prst="rect">
                      <a:avLst/>
                    </a:prstGeom>
                    <a:noFill/>
                    <a:ln>
                      <a:noFill/>
                    </a:ln>
                  </pic:spPr>
                </pic:pic>
              </a:graphicData>
            </a:graphic>
          </wp:inline>
        </w:drawing>
      </w:r>
    </w:p>
    <w:p w14:paraId="573FBC5A" w14:textId="77777777" w:rsidR="002854A4" w:rsidRPr="0023730B" w:rsidRDefault="002854A4" w:rsidP="002854A4">
      <w:pPr>
        <w:pStyle w:val="Heading2"/>
        <w:rPr>
          <w:szCs w:val="24"/>
          <w:lang w:val="ru-RU" w:eastAsia="zh-CN"/>
        </w:rPr>
      </w:pPr>
      <w:bookmarkStart w:id="252" w:name="_Toc233089260"/>
      <w:r w:rsidRPr="0023730B">
        <w:rPr>
          <w:szCs w:val="24"/>
          <w:lang w:val="ru-RU" w:eastAsia="zh-CN"/>
        </w:rPr>
        <w:lastRenderedPageBreak/>
        <w:t>8.2</w:t>
      </w:r>
      <w:r w:rsidRPr="0023730B">
        <w:rPr>
          <w:szCs w:val="24"/>
          <w:lang w:val="ru-RU"/>
        </w:rPr>
        <w:tab/>
      </w:r>
      <w:r w:rsidRPr="0023730B">
        <w:rPr>
          <w:lang w:val="ru-RU"/>
        </w:rPr>
        <w:t xml:space="preserve">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многолучевом канале</w:t>
      </w:r>
      <w:bookmarkEnd w:id="252"/>
    </w:p>
    <w:p w14:paraId="4329BF28" w14:textId="652AD809" w:rsidR="002854A4" w:rsidRPr="0023730B" w:rsidRDefault="002854A4" w:rsidP="002854A4">
      <w:pPr>
        <w:rPr>
          <w:szCs w:val="24"/>
          <w:lang w:val="ru-RU"/>
        </w:rPr>
      </w:pPr>
      <w:r w:rsidRPr="0023730B">
        <w:rPr>
          <w:szCs w:val="24"/>
          <w:lang w:val="ru-RU"/>
        </w:rPr>
        <w:t>Результаты измерений на рисунках 54 и 55 приводятся для города при 60 км/ч и сельской местности при 150 км/ч соответственно, что отражает разные сценарии приема, тогда как соответствующий режим помехоустой</w:t>
      </w:r>
      <w:r w:rsidR="00802A65" w:rsidRPr="0023730B">
        <w:rPr>
          <w:szCs w:val="24"/>
          <w:lang w:val="ru-RU"/>
        </w:rPr>
        <w:t>чивости представлен в таблице 48</w:t>
      </w:r>
      <w:r w:rsidRPr="0023730B">
        <w:rPr>
          <w:szCs w:val="24"/>
          <w:lang w:val="ru-RU"/>
        </w:rPr>
        <w:t>.</w:t>
      </w:r>
    </w:p>
    <w:p w14:paraId="4CCD51AC" w14:textId="23B64BF0" w:rsidR="002854A4" w:rsidRPr="0023730B" w:rsidRDefault="002854A4" w:rsidP="002854A4">
      <w:pPr>
        <w:pStyle w:val="TableNo"/>
        <w:rPr>
          <w:lang w:val="ru-RU" w:eastAsia="zh-CN"/>
        </w:rPr>
      </w:pPr>
      <w:r w:rsidRPr="0023730B">
        <w:rPr>
          <w:lang w:val="ru-RU"/>
        </w:rPr>
        <w:t xml:space="preserve">ТАБЛИЦА </w:t>
      </w:r>
      <w:r w:rsidR="00802A65" w:rsidRPr="0023730B">
        <w:rPr>
          <w:lang w:val="ru-RU" w:eastAsia="zh-CN"/>
        </w:rPr>
        <w:t>48</w:t>
      </w:r>
    </w:p>
    <w:p w14:paraId="7BC31DBB" w14:textId="77777777" w:rsidR="002854A4" w:rsidRPr="0023730B" w:rsidRDefault="002854A4" w:rsidP="002854A4">
      <w:pPr>
        <w:pStyle w:val="Tabletitle"/>
        <w:rPr>
          <w:lang w:val="ru-RU" w:eastAsia="zh-CN"/>
        </w:rPr>
      </w:pPr>
      <w:r w:rsidRPr="0023730B">
        <w:rPr>
          <w:lang w:val="ru-RU"/>
        </w:rPr>
        <w:t xml:space="preserve">Параметры передачи при лабораторных испытаниях в многолучевом канале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2220"/>
        <w:gridCol w:w="2253"/>
      </w:tblGrid>
      <w:tr w:rsidR="002854A4" w:rsidRPr="0023730B" w14:paraId="5AAD3C29" w14:textId="77777777" w:rsidTr="00A26CA6">
        <w:trPr>
          <w:jc w:val="center"/>
        </w:trPr>
        <w:tc>
          <w:tcPr>
            <w:tcW w:w="2677" w:type="pct"/>
            <w:tcBorders>
              <w:top w:val="single" w:sz="4" w:space="0" w:color="auto"/>
              <w:left w:val="single" w:sz="4" w:space="0" w:color="auto"/>
              <w:bottom w:val="single" w:sz="4" w:space="0" w:color="auto"/>
              <w:right w:val="single" w:sz="4" w:space="0" w:color="auto"/>
            </w:tcBorders>
            <w:hideMark/>
          </w:tcPr>
          <w:p w14:paraId="07587E81" w14:textId="77777777" w:rsidR="002854A4" w:rsidRPr="0023730B" w:rsidRDefault="002854A4" w:rsidP="009F280F">
            <w:pPr>
              <w:pStyle w:val="Tabletext"/>
              <w:rPr>
                <w:lang w:val="ru-RU"/>
              </w:rPr>
            </w:pPr>
            <w:r w:rsidRPr="0023730B">
              <w:rPr>
                <w:lang w:val="ru-RU"/>
              </w:rPr>
              <w:t>Режим спектра</w:t>
            </w:r>
          </w:p>
        </w:tc>
        <w:tc>
          <w:tcPr>
            <w:tcW w:w="1153" w:type="pct"/>
            <w:tcBorders>
              <w:top w:val="single" w:sz="4" w:space="0" w:color="auto"/>
              <w:left w:val="single" w:sz="4" w:space="0" w:color="auto"/>
              <w:bottom w:val="single" w:sz="4" w:space="0" w:color="auto"/>
              <w:right w:val="single" w:sz="4" w:space="0" w:color="auto"/>
            </w:tcBorders>
            <w:hideMark/>
          </w:tcPr>
          <w:p w14:paraId="68F9E02B" w14:textId="77777777" w:rsidR="002854A4" w:rsidRPr="0023730B" w:rsidRDefault="002854A4" w:rsidP="009F280F">
            <w:pPr>
              <w:pStyle w:val="Tabletext"/>
              <w:jc w:val="center"/>
              <w:rPr>
                <w:lang w:val="ru-RU"/>
              </w:rPr>
            </w:pPr>
            <w:r w:rsidRPr="0023730B">
              <w:rPr>
                <w:lang w:val="ru-RU"/>
              </w:rPr>
              <w:t>A</w:t>
            </w:r>
          </w:p>
        </w:tc>
        <w:tc>
          <w:tcPr>
            <w:tcW w:w="1170" w:type="pct"/>
            <w:tcBorders>
              <w:top w:val="single" w:sz="4" w:space="0" w:color="auto"/>
              <w:left w:val="single" w:sz="4" w:space="0" w:color="auto"/>
              <w:bottom w:val="single" w:sz="4" w:space="0" w:color="auto"/>
              <w:right w:val="single" w:sz="4" w:space="0" w:color="auto"/>
            </w:tcBorders>
            <w:hideMark/>
          </w:tcPr>
          <w:p w14:paraId="5519D27F" w14:textId="77777777" w:rsidR="002854A4" w:rsidRPr="0023730B" w:rsidRDefault="002854A4" w:rsidP="009F280F">
            <w:pPr>
              <w:pStyle w:val="Tabletext"/>
              <w:jc w:val="center"/>
              <w:rPr>
                <w:lang w:val="ru-RU"/>
              </w:rPr>
            </w:pPr>
            <w:r w:rsidRPr="0023730B">
              <w:rPr>
                <w:lang w:val="ru-RU"/>
              </w:rPr>
              <w:t>C</w:t>
            </w:r>
          </w:p>
        </w:tc>
      </w:tr>
      <w:tr w:rsidR="002854A4" w:rsidRPr="0023730B" w14:paraId="585C8380" w14:textId="77777777" w:rsidTr="00A26CA6">
        <w:trPr>
          <w:jc w:val="center"/>
        </w:trPr>
        <w:tc>
          <w:tcPr>
            <w:tcW w:w="2677" w:type="pct"/>
            <w:tcBorders>
              <w:top w:val="single" w:sz="4" w:space="0" w:color="auto"/>
              <w:left w:val="single" w:sz="4" w:space="0" w:color="auto"/>
              <w:bottom w:val="single" w:sz="4" w:space="0" w:color="auto"/>
              <w:right w:val="single" w:sz="4" w:space="0" w:color="auto"/>
            </w:tcBorders>
            <w:hideMark/>
          </w:tcPr>
          <w:p w14:paraId="42E9CB8F" w14:textId="77777777" w:rsidR="002854A4" w:rsidRPr="0023730B" w:rsidRDefault="002854A4" w:rsidP="009F280F">
            <w:pPr>
              <w:pStyle w:val="Tabletext"/>
              <w:rPr>
                <w:lang w:val="ru-RU"/>
              </w:rPr>
            </w:pPr>
            <w:r w:rsidRPr="0023730B">
              <w:rPr>
                <w:lang w:val="ru-RU"/>
              </w:rPr>
              <w:t>Режим передачи</w:t>
            </w:r>
          </w:p>
        </w:tc>
        <w:tc>
          <w:tcPr>
            <w:tcW w:w="1153" w:type="pct"/>
            <w:tcBorders>
              <w:top w:val="single" w:sz="4" w:space="0" w:color="auto"/>
              <w:left w:val="single" w:sz="4" w:space="0" w:color="auto"/>
              <w:bottom w:val="single" w:sz="4" w:space="0" w:color="auto"/>
              <w:right w:val="single" w:sz="4" w:space="0" w:color="auto"/>
            </w:tcBorders>
            <w:hideMark/>
          </w:tcPr>
          <w:p w14:paraId="1E32FE8C" w14:textId="77777777" w:rsidR="002854A4" w:rsidRPr="0023730B" w:rsidRDefault="002854A4" w:rsidP="009F280F">
            <w:pPr>
              <w:pStyle w:val="Tabletext"/>
              <w:jc w:val="center"/>
              <w:rPr>
                <w:lang w:val="ru-RU"/>
              </w:rPr>
            </w:pPr>
            <w:r w:rsidRPr="0023730B">
              <w:rPr>
                <w:lang w:val="ru-RU"/>
              </w:rPr>
              <w:t>1,2</w:t>
            </w:r>
          </w:p>
        </w:tc>
        <w:tc>
          <w:tcPr>
            <w:tcW w:w="1170" w:type="pct"/>
            <w:tcBorders>
              <w:top w:val="single" w:sz="4" w:space="0" w:color="auto"/>
              <w:left w:val="single" w:sz="4" w:space="0" w:color="auto"/>
              <w:bottom w:val="single" w:sz="4" w:space="0" w:color="auto"/>
              <w:right w:val="single" w:sz="4" w:space="0" w:color="auto"/>
            </w:tcBorders>
            <w:hideMark/>
          </w:tcPr>
          <w:p w14:paraId="255C1348" w14:textId="77777777" w:rsidR="002854A4" w:rsidRPr="0023730B" w:rsidRDefault="002854A4" w:rsidP="009F280F">
            <w:pPr>
              <w:pStyle w:val="Tabletext"/>
              <w:jc w:val="center"/>
              <w:rPr>
                <w:lang w:val="ru-RU"/>
              </w:rPr>
            </w:pPr>
            <w:r w:rsidRPr="0023730B">
              <w:rPr>
                <w:lang w:val="ru-RU"/>
              </w:rPr>
              <w:t>1,2</w:t>
            </w:r>
          </w:p>
        </w:tc>
      </w:tr>
      <w:tr w:rsidR="002854A4" w:rsidRPr="0023730B" w14:paraId="305D20DB" w14:textId="77777777" w:rsidTr="00A26CA6">
        <w:trPr>
          <w:jc w:val="center"/>
        </w:trPr>
        <w:tc>
          <w:tcPr>
            <w:tcW w:w="2677" w:type="pct"/>
            <w:tcBorders>
              <w:top w:val="single" w:sz="4" w:space="0" w:color="auto"/>
              <w:left w:val="single" w:sz="4" w:space="0" w:color="auto"/>
              <w:bottom w:val="single" w:sz="4" w:space="0" w:color="auto"/>
              <w:right w:val="single" w:sz="4" w:space="0" w:color="auto"/>
            </w:tcBorders>
            <w:hideMark/>
          </w:tcPr>
          <w:p w14:paraId="702DB73D" w14:textId="77777777" w:rsidR="002854A4" w:rsidRPr="0023730B" w:rsidRDefault="002854A4" w:rsidP="009F280F">
            <w:pPr>
              <w:pStyle w:val="Tabletext"/>
              <w:rPr>
                <w:lang w:val="ru-RU"/>
              </w:rPr>
            </w:pPr>
            <w:r w:rsidRPr="0023730B">
              <w:rPr>
                <w:lang w:val="ru-RU"/>
              </w:rPr>
              <w:t>Модуляции несущей</w:t>
            </w:r>
          </w:p>
        </w:tc>
        <w:tc>
          <w:tcPr>
            <w:tcW w:w="1153" w:type="pct"/>
            <w:tcBorders>
              <w:top w:val="single" w:sz="4" w:space="0" w:color="auto"/>
              <w:left w:val="single" w:sz="4" w:space="0" w:color="auto"/>
              <w:bottom w:val="single" w:sz="4" w:space="0" w:color="auto"/>
              <w:right w:val="single" w:sz="4" w:space="0" w:color="auto"/>
            </w:tcBorders>
            <w:hideMark/>
          </w:tcPr>
          <w:p w14:paraId="24DB9506" w14:textId="77777777" w:rsidR="002854A4" w:rsidRPr="0023730B" w:rsidRDefault="002854A4" w:rsidP="009F280F">
            <w:pPr>
              <w:pStyle w:val="Tabletext"/>
              <w:jc w:val="center"/>
              <w:rPr>
                <w:lang w:val="ru-RU"/>
              </w:rPr>
            </w:pPr>
            <w:r w:rsidRPr="0023730B">
              <w:rPr>
                <w:lang w:val="ru-RU"/>
              </w:rPr>
              <w:t>QPSK</w:t>
            </w:r>
          </w:p>
        </w:tc>
        <w:tc>
          <w:tcPr>
            <w:tcW w:w="1170" w:type="pct"/>
            <w:tcBorders>
              <w:top w:val="single" w:sz="4" w:space="0" w:color="auto"/>
              <w:left w:val="single" w:sz="4" w:space="0" w:color="auto"/>
              <w:bottom w:val="single" w:sz="4" w:space="0" w:color="auto"/>
              <w:right w:val="single" w:sz="4" w:space="0" w:color="auto"/>
            </w:tcBorders>
            <w:hideMark/>
          </w:tcPr>
          <w:p w14:paraId="16F0D662" w14:textId="77777777" w:rsidR="002854A4" w:rsidRPr="0023730B" w:rsidRDefault="002854A4" w:rsidP="009F280F">
            <w:pPr>
              <w:pStyle w:val="Tabletext"/>
              <w:jc w:val="center"/>
              <w:rPr>
                <w:lang w:val="ru-RU"/>
              </w:rPr>
            </w:pPr>
            <w:r w:rsidRPr="0023730B">
              <w:rPr>
                <w:lang w:val="ru-RU"/>
              </w:rPr>
              <w:t>16-QAM</w:t>
            </w:r>
          </w:p>
        </w:tc>
      </w:tr>
      <w:tr w:rsidR="002854A4" w:rsidRPr="0023730B" w14:paraId="0D4E95AA" w14:textId="77777777" w:rsidTr="00A26CA6">
        <w:trPr>
          <w:jc w:val="center"/>
        </w:trPr>
        <w:tc>
          <w:tcPr>
            <w:tcW w:w="2677" w:type="pct"/>
            <w:tcBorders>
              <w:top w:val="single" w:sz="4" w:space="0" w:color="auto"/>
              <w:left w:val="single" w:sz="4" w:space="0" w:color="auto"/>
              <w:bottom w:val="single" w:sz="4" w:space="0" w:color="auto"/>
              <w:right w:val="single" w:sz="4" w:space="0" w:color="auto"/>
            </w:tcBorders>
            <w:hideMark/>
          </w:tcPr>
          <w:p w14:paraId="7FC22E52" w14:textId="77777777" w:rsidR="002854A4" w:rsidRPr="0023730B" w:rsidRDefault="002854A4" w:rsidP="009F280F">
            <w:pPr>
              <w:pStyle w:val="Tabletext"/>
              <w:rPr>
                <w:lang w:val="ru-RU"/>
              </w:rPr>
            </w:pPr>
            <w:r w:rsidRPr="0023730B">
              <w:rPr>
                <w:lang w:val="ru-RU"/>
              </w:rPr>
              <w:t>Скорости кодирования внутреннего кода</w:t>
            </w:r>
          </w:p>
        </w:tc>
        <w:tc>
          <w:tcPr>
            <w:tcW w:w="1153" w:type="pct"/>
            <w:tcBorders>
              <w:top w:val="single" w:sz="4" w:space="0" w:color="auto"/>
              <w:left w:val="single" w:sz="4" w:space="0" w:color="auto"/>
              <w:bottom w:val="single" w:sz="4" w:space="0" w:color="auto"/>
              <w:right w:val="single" w:sz="4" w:space="0" w:color="auto"/>
            </w:tcBorders>
            <w:hideMark/>
          </w:tcPr>
          <w:p w14:paraId="57780BE7" w14:textId="77777777" w:rsidR="002854A4" w:rsidRPr="0023730B" w:rsidRDefault="002854A4" w:rsidP="009F280F">
            <w:pPr>
              <w:pStyle w:val="Tabletext"/>
              <w:jc w:val="center"/>
              <w:rPr>
                <w:lang w:val="ru-RU"/>
              </w:rPr>
            </w:pPr>
            <w:r w:rsidRPr="0023730B">
              <w:rPr>
                <w:lang w:val="ru-RU"/>
              </w:rPr>
              <w:t>3/4</w:t>
            </w:r>
          </w:p>
        </w:tc>
        <w:tc>
          <w:tcPr>
            <w:tcW w:w="1170" w:type="pct"/>
            <w:tcBorders>
              <w:top w:val="single" w:sz="4" w:space="0" w:color="auto"/>
              <w:left w:val="single" w:sz="4" w:space="0" w:color="auto"/>
              <w:bottom w:val="single" w:sz="4" w:space="0" w:color="auto"/>
              <w:right w:val="single" w:sz="4" w:space="0" w:color="auto"/>
            </w:tcBorders>
            <w:hideMark/>
          </w:tcPr>
          <w:p w14:paraId="336D9089" w14:textId="77777777" w:rsidR="002854A4" w:rsidRPr="0023730B" w:rsidRDefault="002854A4" w:rsidP="009F280F">
            <w:pPr>
              <w:pStyle w:val="Tabletext"/>
              <w:jc w:val="center"/>
              <w:rPr>
                <w:lang w:val="ru-RU"/>
              </w:rPr>
            </w:pPr>
            <w:r w:rsidRPr="0023730B">
              <w:rPr>
                <w:lang w:val="ru-RU"/>
              </w:rPr>
              <w:t>1/2</w:t>
            </w:r>
          </w:p>
        </w:tc>
      </w:tr>
      <w:tr w:rsidR="002854A4" w:rsidRPr="0023730B" w14:paraId="78DBB803" w14:textId="77777777" w:rsidTr="00A26CA6">
        <w:trPr>
          <w:jc w:val="center"/>
        </w:trPr>
        <w:tc>
          <w:tcPr>
            <w:tcW w:w="2677" w:type="pct"/>
            <w:tcBorders>
              <w:top w:val="single" w:sz="4" w:space="0" w:color="auto"/>
              <w:left w:val="single" w:sz="4" w:space="0" w:color="auto"/>
              <w:bottom w:val="single" w:sz="4" w:space="0" w:color="auto"/>
              <w:right w:val="single" w:sz="4" w:space="0" w:color="auto"/>
            </w:tcBorders>
            <w:hideMark/>
          </w:tcPr>
          <w:p w14:paraId="1AD04F96" w14:textId="77777777" w:rsidR="002854A4" w:rsidRPr="0023730B" w:rsidRDefault="002854A4" w:rsidP="009F280F">
            <w:pPr>
              <w:pStyle w:val="Tabletext"/>
              <w:rPr>
                <w:lang w:val="ru-RU"/>
              </w:rPr>
            </w:pPr>
            <w:r w:rsidRPr="0023730B">
              <w:rPr>
                <w:lang w:val="ru-RU"/>
              </w:rPr>
              <w:t>Режим распределения</w:t>
            </w:r>
            <w:r w:rsidRPr="0023730B">
              <w:rPr>
                <w:color w:val="000000"/>
                <w:lang w:val="ru-RU"/>
              </w:rPr>
              <w:t xml:space="preserve"> </w:t>
            </w:r>
            <w:proofErr w:type="spellStart"/>
            <w:r w:rsidRPr="0023730B">
              <w:rPr>
                <w:color w:val="000000"/>
                <w:lang w:val="ru-RU"/>
              </w:rPr>
              <w:t>субкадров</w:t>
            </w:r>
            <w:proofErr w:type="spellEnd"/>
          </w:p>
        </w:tc>
        <w:tc>
          <w:tcPr>
            <w:tcW w:w="2323" w:type="pct"/>
            <w:gridSpan w:val="2"/>
            <w:tcBorders>
              <w:top w:val="single" w:sz="4" w:space="0" w:color="auto"/>
              <w:left w:val="single" w:sz="4" w:space="0" w:color="auto"/>
              <w:bottom w:val="single" w:sz="4" w:space="0" w:color="auto"/>
              <w:right w:val="single" w:sz="4" w:space="0" w:color="auto"/>
            </w:tcBorders>
            <w:hideMark/>
          </w:tcPr>
          <w:p w14:paraId="4489E324" w14:textId="77777777" w:rsidR="002854A4" w:rsidRPr="0023730B" w:rsidRDefault="002854A4" w:rsidP="009F280F">
            <w:pPr>
              <w:pStyle w:val="Tabletext"/>
              <w:jc w:val="center"/>
              <w:rPr>
                <w:lang w:val="ru-RU"/>
              </w:rPr>
            </w:pPr>
            <w:r w:rsidRPr="0023730B">
              <w:rPr>
                <w:lang w:val="ru-RU"/>
              </w:rPr>
              <w:t>1</w:t>
            </w:r>
          </w:p>
        </w:tc>
      </w:tr>
    </w:tbl>
    <w:p w14:paraId="1D42706E" w14:textId="77777777" w:rsidR="00B67BED" w:rsidRPr="0023730B" w:rsidRDefault="00B67BED" w:rsidP="00B67BED">
      <w:pPr>
        <w:pStyle w:val="Tablefin"/>
        <w:rPr>
          <w:lang w:val="ru-RU"/>
        </w:rPr>
      </w:pPr>
    </w:p>
    <w:p w14:paraId="202F466D" w14:textId="77777777" w:rsidR="002854A4" w:rsidRPr="0023730B" w:rsidRDefault="002854A4" w:rsidP="002854A4">
      <w:pPr>
        <w:pStyle w:val="FigureNo"/>
        <w:rPr>
          <w:lang w:val="ru-RU" w:eastAsia="zh-CN"/>
        </w:rPr>
      </w:pPr>
      <w:r w:rsidRPr="0023730B">
        <w:rPr>
          <w:lang w:val="ru-RU"/>
        </w:rPr>
        <w:t xml:space="preserve">РИСУНОК </w:t>
      </w:r>
      <w:r w:rsidRPr="0023730B">
        <w:rPr>
          <w:lang w:val="ru-RU" w:eastAsia="zh-CN"/>
        </w:rPr>
        <w:t>54</w:t>
      </w:r>
    </w:p>
    <w:p w14:paraId="50AD7679" w14:textId="77777777" w:rsidR="002854A4" w:rsidRPr="0023730B" w:rsidRDefault="002854A4" w:rsidP="002854A4">
      <w:pPr>
        <w:pStyle w:val="Figuretitle"/>
        <w:rPr>
          <w:lang w:val="ru-RU"/>
        </w:rPr>
      </w:pPr>
      <w:r w:rsidRPr="0023730B">
        <w:rPr>
          <w:lang w:val="ru-RU"/>
        </w:rPr>
        <w:t xml:space="preserve">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многолучевом канале</w:t>
      </w:r>
    </w:p>
    <w:p w14:paraId="29A6E69C" w14:textId="5E4D6FC8" w:rsidR="002854A4" w:rsidRPr="0023730B" w:rsidRDefault="00556C81" w:rsidP="002854A4">
      <w:pPr>
        <w:pStyle w:val="Figure"/>
        <w:rPr>
          <w:lang w:val="ru-RU"/>
        </w:rPr>
      </w:pPr>
      <w:r w:rsidRPr="0023730B">
        <w:rPr>
          <w:lang w:val="ru-RU"/>
        </w:rPr>
        <w:drawing>
          <wp:inline distT="0" distB="0" distL="0" distR="0" wp14:anchorId="38EE1D5E" wp14:editId="50FD15F7">
            <wp:extent cx="4962525" cy="4533900"/>
            <wp:effectExtent l="0" t="0" r="9525" b="0"/>
            <wp:docPr id="66551599" name="Picture 57" descr="КОБ в зависимости от отношения C/N в многолучевом кана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1599" name="Picture 57" descr="КОБ в зависимости от отношения C/N в многолучевом канале"/>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962525" cy="4533900"/>
                    </a:xfrm>
                    <a:prstGeom prst="rect">
                      <a:avLst/>
                    </a:prstGeom>
                    <a:noFill/>
                    <a:ln>
                      <a:noFill/>
                    </a:ln>
                  </pic:spPr>
                </pic:pic>
              </a:graphicData>
            </a:graphic>
          </wp:inline>
        </w:drawing>
      </w:r>
    </w:p>
    <w:p w14:paraId="02E9C2AC" w14:textId="77777777" w:rsidR="002854A4" w:rsidRPr="0023730B" w:rsidRDefault="002854A4" w:rsidP="002854A4">
      <w:pPr>
        <w:pStyle w:val="FigureNo"/>
        <w:rPr>
          <w:lang w:val="ru-RU" w:eastAsia="zh-CN"/>
        </w:rPr>
      </w:pPr>
      <w:r w:rsidRPr="0023730B">
        <w:rPr>
          <w:lang w:val="ru-RU"/>
        </w:rPr>
        <w:lastRenderedPageBreak/>
        <w:t xml:space="preserve">РИСУНОК </w:t>
      </w:r>
      <w:r w:rsidRPr="0023730B">
        <w:rPr>
          <w:lang w:val="ru-RU" w:eastAsia="zh-CN"/>
        </w:rPr>
        <w:t>55</w:t>
      </w:r>
    </w:p>
    <w:p w14:paraId="5CDDE559" w14:textId="77777777" w:rsidR="002854A4" w:rsidRPr="0023730B" w:rsidRDefault="002854A4" w:rsidP="002854A4">
      <w:pPr>
        <w:pStyle w:val="Figuretitle"/>
        <w:rPr>
          <w:lang w:val="ru-RU" w:eastAsia="zh-CN"/>
        </w:rPr>
      </w:pPr>
      <w:r w:rsidRPr="0023730B">
        <w:rPr>
          <w:lang w:val="ru-RU"/>
        </w:rPr>
        <w:t xml:space="preserve">КОБ в зависимости от отношения </w:t>
      </w:r>
      <w:r w:rsidRPr="0023730B">
        <w:rPr>
          <w:i/>
          <w:lang w:val="ru-RU"/>
        </w:rPr>
        <w:t>C</w:t>
      </w:r>
      <w:r w:rsidRPr="0023730B">
        <w:rPr>
          <w:iCs/>
          <w:lang w:val="ru-RU"/>
        </w:rPr>
        <w:t>/</w:t>
      </w:r>
      <w:r w:rsidRPr="0023730B">
        <w:rPr>
          <w:i/>
          <w:lang w:val="ru-RU"/>
        </w:rPr>
        <w:t>N</w:t>
      </w:r>
      <w:r w:rsidRPr="0023730B">
        <w:rPr>
          <w:lang w:val="ru-RU"/>
        </w:rPr>
        <w:t xml:space="preserve"> в многолучевом канале</w:t>
      </w:r>
    </w:p>
    <w:p w14:paraId="47B46F43" w14:textId="7AC48954" w:rsidR="002854A4" w:rsidRPr="0023730B" w:rsidRDefault="00556C81" w:rsidP="002854A4">
      <w:pPr>
        <w:pStyle w:val="Figure"/>
        <w:rPr>
          <w:lang w:val="ru-RU"/>
        </w:rPr>
      </w:pPr>
      <w:r w:rsidRPr="0023730B">
        <w:rPr>
          <w:lang w:val="ru-RU"/>
        </w:rPr>
        <w:drawing>
          <wp:inline distT="0" distB="0" distL="0" distR="0" wp14:anchorId="245779B2" wp14:editId="60235A85">
            <wp:extent cx="4838700" cy="4381500"/>
            <wp:effectExtent l="0" t="0" r="0" b="0"/>
            <wp:docPr id="708485043" name="Picture 58" descr="КОБ в зависимости от отношения C/N в многолучевом кана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85043" name="Picture 58" descr="КОБ в зависимости от отношения C/N в многолучевом канале"/>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838700" cy="4381500"/>
                    </a:xfrm>
                    <a:prstGeom prst="rect">
                      <a:avLst/>
                    </a:prstGeom>
                    <a:noFill/>
                    <a:ln>
                      <a:noFill/>
                    </a:ln>
                  </pic:spPr>
                </pic:pic>
              </a:graphicData>
            </a:graphic>
          </wp:inline>
        </w:drawing>
      </w:r>
    </w:p>
    <w:p w14:paraId="76F0510C" w14:textId="77777777" w:rsidR="00C50E97" w:rsidRPr="0023730B" w:rsidRDefault="00C50E97" w:rsidP="00C50E97">
      <w:pPr>
        <w:rPr>
          <w:lang w:val="ru-RU"/>
        </w:rPr>
      </w:pPr>
    </w:p>
    <w:p w14:paraId="7730E0CB" w14:textId="77777777" w:rsidR="00B67BED" w:rsidRPr="0023730B" w:rsidRDefault="00B67BED" w:rsidP="00C50E97">
      <w:pPr>
        <w:rPr>
          <w:lang w:val="ru-RU"/>
        </w:rPr>
      </w:pPr>
    </w:p>
    <w:p w14:paraId="701D2558" w14:textId="77777777" w:rsidR="002854A4" w:rsidRPr="0023730B" w:rsidRDefault="002854A4" w:rsidP="002854A4">
      <w:pPr>
        <w:pStyle w:val="AnnexNoTitle"/>
        <w:rPr>
          <w:lang w:val="ru-RU"/>
        </w:rPr>
      </w:pPr>
      <w:bookmarkStart w:id="253" w:name="_Toc233089261"/>
      <w:r w:rsidRPr="0023730B">
        <w:rPr>
          <w:lang w:val="ru-RU"/>
        </w:rPr>
        <w:t>Приложение 7</w:t>
      </w:r>
      <w:r w:rsidRPr="0023730B">
        <w:rPr>
          <w:lang w:val="ru-RU"/>
        </w:rPr>
        <w:br/>
      </w:r>
      <w:r w:rsidRPr="0023730B">
        <w:rPr>
          <w:lang w:val="ru-RU"/>
        </w:rPr>
        <w:br/>
        <w:t>Цифровая система I</w:t>
      </w:r>
      <w:bookmarkEnd w:id="253"/>
    </w:p>
    <w:p w14:paraId="292E902A" w14:textId="77777777" w:rsidR="002854A4" w:rsidRPr="0023730B" w:rsidRDefault="002854A4" w:rsidP="002854A4">
      <w:pPr>
        <w:pStyle w:val="Heading1"/>
        <w:rPr>
          <w:lang w:val="ru-RU"/>
        </w:rPr>
      </w:pPr>
      <w:bookmarkStart w:id="254" w:name="_Toc233089262"/>
      <w:r w:rsidRPr="0023730B">
        <w:rPr>
          <w:lang w:val="ru-RU"/>
        </w:rPr>
        <w:t>1</w:t>
      </w:r>
      <w:r w:rsidRPr="0023730B">
        <w:rPr>
          <w:lang w:val="ru-RU"/>
        </w:rPr>
        <w:tab/>
        <w:t>Введение</w:t>
      </w:r>
      <w:bookmarkEnd w:id="254"/>
    </w:p>
    <w:p w14:paraId="7A5D6403" w14:textId="77777777" w:rsidR="002854A4" w:rsidRPr="0023730B" w:rsidRDefault="002854A4" w:rsidP="002854A4">
      <w:pPr>
        <w:rPr>
          <w:lang w:val="ru-RU"/>
        </w:rPr>
      </w:pPr>
      <w:r w:rsidRPr="0023730B">
        <w:rPr>
          <w:lang w:val="ru-RU"/>
        </w:rPr>
        <w:t>Цифровая система I, называемая РАВИС (Аудиовизуальная информационная система реального времени), предназначена для обеспечения высококачественного мультипрограммного звукового и мультимедийного радиовещания в транспорте, а также на переносные и стационарные приемные устройства в диапазонах частот I и II ОВЧ (47–68/74 МГц и 87,5–108 МГц). Для обеспечения различных сценариев применения предусмотрены разные режимы передачи. Режим передачи определяется двумя категориями параметров:</w:t>
      </w:r>
    </w:p>
    <w:p w14:paraId="6BD2AF3D" w14:textId="77777777" w:rsidR="002854A4" w:rsidRPr="0023730B" w:rsidRDefault="002854A4" w:rsidP="002854A4">
      <w:pPr>
        <w:pStyle w:val="enumlev1"/>
        <w:rPr>
          <w:lang w:val="ru-RU"/>
        </w:rPr>
      </w:pPr>
      <w:r w:rsidRPr="0023730B">
        <w:rPr>
          <w:lang w:val="ru-RU"/>
        </w:rPr>
        <w:t>–</w:t>
      </w:r>
      <w:r w:rsidRPr="0023730B">
        <w:rPr>
          <w:lang w:val="ru-RU"/>
        </w:rPr>
        <w:tab/>
        <w:t>параметры, относящиеся к ширине полосы сигнала;</w:t>
      </w:r>
    </w:p>
    <w:p w14:paraId="0C99A396" w14:textId="77777777" w:rsidR="002854A4" w:rsidRPr="0023730B" w:rsidRDefault="002854A4" w:rsidP="002854A4">
      <w:pPr>
        <w:pStyle w:val="enumlev1"/>
        <w:rPr>
          <w:lang w:val="ru-RU"/>
        </w:rPr>
      </w:pPr>
      <w:r w:rsidRPr="0023730B">
        <w:rPr>
          <w:lang w:val="ru-RU"/>
        </w:rPr>
        <w:t>–</w:t>
      </w:r>
      <w:r w:rsidRPr="0023730B">
        <w:rPr>
          <w:lang w:val="ru-RU"/>
        </w:rPr>
        <w:tab/>
        <w:t>параметры, относящиеся к эффективности использования спектра сигнала.</w:t>
      </w:r>
    </w:p>
    <w:p w14:paraId="7D255EAC" w14:textId="77777777" w:rsidR="002854A4" w:rsidRPr="0023730B" w:rsidRDefault="002854A4" w:rsidP="002854A4">
      <w:pPr>
        <w:rPr>
          <w:lang w:val="ru-RU"/>
        </w:rPr>
      </w:pPr>
      <w:r w:rsidRPr="0023730B">
        <w:rPr>
          <w:lang w:val="ru-RU"/>
        </w:rPr>
        <w:t>Первая категория определяет ширину полосы частот, используемую для передачи, а вторая – компромисс между скоростью передачи данных и стабильностью в условиях различных помех – гауссова шума, многолучевого распространения, доплеровского расширения.</w:t>
      </w:r>
    </w:p>
    <w:p w14:paraId="1DADDAA2" w14:textId="77777777" w:rsidR="002854A4" w:rsidRPr="0023730B" w:rsidRDefault="002854A4" w:rsidP="002854A4">
      <w:pPr>
        <w:rPr>
          <w:lang w:val="ru-RU"/>
        </w:rPr>
      </w:pPr>
      <w:r w:rsidRPr="0023730B">
        <w:rPr>
          <w:lang w:val="ru-RU"/>
        </w:rPr>
        <w:lastRenderedPageBreak/>
        <w:t>Цифровая система I принята в государственном стандарте Российской Федерации ГОСТ Р 54309</w:t>
      </w:r>
      <w:r w:rsidRPr="0023730B">
        <w:rPr>
          <w:lang w:val="ru-RU"/>
        </w:rPr>
        <w:noBreakHyphen/>
        <w:t>2011 "Аудиовизуальная информационная система реального времени (РАВИС). Процессы формирования кадровой структуры, канального кодирования и модуляции для системы цифрового наземного узкополосного радиовещания в ОВЧ диапазоне. Технические условия".</w:t>
      </w:r>
      <w:bookmarkStart w:id="255" w:name="_Toc465080333"/>
    </w:p>
    <w:p w14:paraId="31A92CEE" w14:textId="77777777" w:rsidR="002854A4" w:rsidRPr="0023730B" w:rsidRDefault="002854A4" w:rsidP="002854A4">
      <w:pPr>
        <w:pStyle w:val="Heading1"/>
        <w:rPr>
          <w:lang w:val="ru-RU"/>
        </w:rPr>
      </w:pPr>
      <w:bookmarkStart w:id="256" w:name="_Toc233089263"/>
      <w:r w:rsidRPr="0023730B">
        <w:rPr>
          <w:lang w:val="ru-RU" w:eastAsia="zh-CN"/>
        </w:rPr>
        <w:t>2</w:t>
      </w:r>
      <w:r w:rsidRPr="0023730B">
        <w:rPr>
          <w:lang w:val="ru-RU" w:eastAsia="zh-CN"/>
        </w:rPr>
        <w:tab/>
      </w:r>
      <w:bookmarkEnd w:id="255"/>
      <w:r w:rsidRPr="0023730B">
        <w:rPr>
          <w:lang w:val="ru-RU" w:eastAsia="zh-CN"/>
        </w:rPr>
        <w:t>Модель архитектуры и стека протоколов</w:t>
      </w:r>
      <w:bookmarkEnd w:id="256"/>
    </w:p>
    <w:p w14:paraId="422D6327" w14:textId="77777777" w:rsidR="002854A4" w:rsidRPr="0023730B" w:rsidRDefault="002854A4" w:rsidP="002854A4">
      <w:pPr>
        <w:rPr>
          <w:lang w:val="ru-RU"/>
        </w:rPr>
      </w:pPr>
      <w:r w:rsidRPr="0023730B">
        <w:rPr>
          <w:lang w:val="ru-RU"/>
        </w:rPr>
        <w:t>К услугам РАВИС предъявляются следующие основные требования:</w:t>
      </w:r>
    </w:p>
    <w:p w14:paraId="6241ADF3" w14:textId="77777777"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высокая спектральная эффективность системы;</w:t>
      </w:r>
    </w:p>
    <w:p w14:paraId="0CBB3ADE" w14:textId="5381E8EB"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надежный прием сигналов видео, звуковых и других услуг при движении со скоростью до 200</w:t>
      </w:r>
      <w:r w:rsidR="00092D9A" w:rsidRPr="0023730B">
        <w:rPr>
          <w:rFonts w:eastAsia="Calibri"/>
          <w:lang w:val="ru-RU"/>
        </w:rPr>
        <w:t> </w:t>
      </w:r>
      <w:r w:rsidRPr="0023730B">
        <w:rPr>
          <w:rFonts w:eastAsia="Calibri"/>
          <w:lang w:val="ru-RU"/>
        </w:rPr>
        <w:t>км/ч;</w:t>
      </w:r>
    </w:p>
    <w:p w14:paraId="05CE063B" w14:textId="77777777"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короткая задержка начала приема или его восстановление после прерывания в сложных условиях (например, после выезда из туннеля, где прием сигнала был нарушен);</w:t>
      </w:r>
    </w:p>
    <w:p w14:paraId="4BD1C605" w14:textId="77777777"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обеспечение высококачественного видеовещания с размерами кадров до 720 × 576, частотой кадров до 25 кадров в секунду, несколькими каналами звукового сопровождения;</w:t>
      </w:r>
    </w:p>
    <w:p w14:paraId="49A69DAF" w14:textId="77777777"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 xml:space="preserve">высококачественное </w:t>
      </w:r>
      <w:proofErr w:type="spellStart"/>
      <w:r w:rsidRPr="0023730B">
        <w:rPr>
          <w:rFonts w:eastAsia="Calibri"/>
          <w:lang w:val="ru-RU"/>
        </w:rPr>
        <w:t>аудиовещание</w:t>
      </w:r>
      <w:proofErr w:type="spellEnd"/>
      <w:r w:rsidRPr="0023730B">
        <w:rPr>
          <w:rFonts w:eastAsia="Calibri"/>
          <w:lang w:val="ru-RU"/>
        </w:rPr>
        <w:t>, включая стереозвук CD-качества и многоканальный звук по схеме 5.1;</w:t>
      </w:r>
    </w:p>
    <w:p w14:paraId="17FC23AF" w14:textId="77777777"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 xml:space="preserve">дополнительные услуги передачи данных, связанные или не связанные с видео- или </w:t>
      </w:r>
      <w:proofErr w:type="spellStart"/>
      <w:r w:rsidRPr="0023730B">
        <w:rPr>
          <w:rFonts w:eastAsia="Calibri"/>
          <w:lang w:val="ru-RU"/>
        </w:rPr>
        <w:t>аудиопрограммами</w:t>
      </w:r>
      <w:proofErr w:type="spellEnd"/>
      <w:r w:rsidRPr="0023730B">
        <w:rPr>
          <w:rFonts w:eastAsia="Calibri"/>
          <w:lang w:val="ru-RU"/>
        </w:rPr>
        <w:t>, такие как:</w:t>
      </w:r>
    </w:p>
    <w:p w14:paraId="3EF1B3A3" w14:textId="77777777" w:rsidR="002854A4" w:rsidRPr="0023730B" w:rsidRDefault="002854A4" w:rsidP="002854A4">
      <w:pPr>
        <w:pStyle w:val="enumlev2"/>
        <w:rPr>
          <w:rFonts w:eastAsia="Calibri"/>
          <w:lang w:val="ru-RU"/>
        </w:rPr>
      </w:pPr>
      <w:r w:rsidRPr="0023730B">
        <w:rPr>
          <w:rFonts w:eastAsia="Calibri"/>
          <w:lang w:val="ru-RU"/>
        </w:rPr>
        <w:t>•</w:t>
      </w:r>
      <w:r w:rsidRPr="0023730B">
        <w:rPr>
          <w:rFonts w:eastAsia="Calibri"/>
          <w:lang w:val="ru-RU"/>
        </w:rPr>
        <w:tab/>
        <w:t>текстовые сообщения;</w:t>
      </w:r>
    </w:p>
    <w:p w14:paraId="59853D7E" w14:textId="77777777" w:rsidR="002854A4" w:rsidRPr="0023730B" w:rsidRDefault="002854A4" w:rsidP="002854A4">
      <w:pPr>
        <w:pStyle w:val="enumlev2"/>
        <w:rPr>
          <w:rFonts w:eastAsia="Calibri"/>
          <w:lang w:val="ru-RU"/>
        </w:rPr>
      </w:pPr>
      <w:r w:rsidRPr="0023730B">
        <w:rPr>
          <w:rFonts w:eastAsia="Calibri"/>
          <w:lang w:val="ru-RU"/>
        </w:rPr>
        <w:t>•</w:t>
      </w:r>
      <w:r w:rsidRPr="0023730B">
        <w:rPr>
          <w:rFonts w:eastAsia="Calibri"/>
          <w:lang w:val="ru-RU"/>
        </w:rPr>
        <w:tab/>
        <w:t>неподвижные изображения;</w:t>
      </w:r>
    </w:p>
    <w:p w14:paraId="6794FD56" w14:textId="77777777" w:rsidR="002854A4" w:rsidRPr="0023730B" w:rsidRDefault="002854A4" w:rsidP="002854A4">
      <w:pPr>
        <w:pStyle w:val="enumlev2"/>
        <w:rPr>
          <w:rFonts w:eastAsia="Calibri"/>
          <w:lang w:val="ru-RU"/>
        </w:rPr>
      </w:pPr>
      <w:r w:rsidRPr="0023730B">
        <w:rPr>
          <w:rFonts w:eastAsia="Calibri"/>
          <w:lang w:val="ru-RU"/>
        </w:rPr>
        <w:t>•</w:t>
      </w:r>
      <w:r w:rsidRPr="0023730B">
        <w:rPr>
          <w:rFonts w:eastAsia="Calibri"/>
          <w:lang w:val="ru-RU"/>
        </w:rPr>
        <w:tab/>
        <w:t>показ слайдов;</w:t>
      </w:r>
    </w:p>
    <w:p w14:paraId="59C7C207" w14:textId="77777777" w:rsidR="002854A4" w:rsidRPr="0023730B" w:rsidRDefault="002854A4" w:rsidP="002854A4">
      <w:pPr>
        <w:pStyle w:val="enumlev2"/>
        <w:rPr>
          <w:rFonts w:eastAsia="Calibri"/>
          <w:lang w:val="ru-RU"/>
        </w:rPr>
      </w:pPr>
      <w:r w:rsidRPr="0023730B">
        <w:rPr>
          <w:rFonts w:eastAsia="Calibri"/>
          <w:lang w:val="ru-RU"/>
        </w:rPr>
        <w:t>•</w:t>
      </w:r>
      <w:r w:rsidRPr="0023730B">
        <w:rPr>
          <w:rFonts w:eastAsia="Calibri"/>
          <w:lang w:val="ru-RU"/>
        </w:rPr>
        <w:tab/>
        <w:t>информация о дорожном движении, погоде, местные новости и т. д.;</w:t>
      </w:r>
    </w:p>
    <w:p w14:paraId="5F6B7510" w14:textId="77777777" w:rsidR="002854A4" w:rsidRPr="0023730B" w:rsidRDefault="002854A4" w:rsidP="002854A4">
      <w:pPr>
        <w:pStyle w:val="enumlev2"/>
        <w:rPr>
          <w:rFonts w:eastAsia="Calibri"/>
          <w:lang w:val="ru-RU"/>
        </w:rPr>
      </w:pPr>
      <w:r w:rsidRPr="0023730B">
        <w:rPr>
          <w:rFonts w:eastAsia="Calibri"/>
          <w:lang w:val="ru-RU"/>
        </w:rPr>
        <w:t>•</w:t>
      </w:r>
      <w:r w:rsidRPr="0023730B">
        <w:rPr>
          <w:rFonts w:eastAsia="Calibri"/>
          <w:lang w:val="ru-RU"/>
        </w:rPr>
        <w:tab/>
        <w:t>ЭПП;</w:t>
      </w:r>
    </w:p>
    <w:p w14:paraId="3876BD95" w14:textId="77777777"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условный доступ к услугам;</w:t>
      </w:r>
    </w:p>
    <w:p w14:paraId="3E53BDA5" w14:textId="77777777" w:rsidR="002854A4" w:rsidRPr="0023730B" w:rsidRDefault="002854A4" w:rsidP="002854A4">
      <w:pPr>
        <w:pStyle w:val="enumlev1"/>
        <w:rPr>
          <w:rFonts w:eastAsia="Calibri"/>
          <w:lang w:val="ru-RU"/>
        </w:rPr>
      </w:pPr>
      <w:r w:rsidRPr="0023730B">
        <w:rPr>
          <w:lang w:val="ru-RU"/>
        </w:rPr>
        <w:t>–</w:t>
      </w:r>
      <w:r w:rsidRPr="0023730B">
        <w:rPr>
          <w:rFonts w:eastAsia="Calibri"/>
          <w:lang w:val="ru-RU"/>
        </w:rPr>
        <w:tab/>
        <w:t>надежная служба аварийного оповещения;</w:t>
      </w:r>
    </w:p>
    <w:p w14:paraId="2D9F257B" w14:textId="77777777" w:rsidR="002854A4" w:rsidRPr="0023730B" w:rsidRDefault="002854A4" w:rsidP="002854A4">
      <w:pPr>
        <w:pStyle w:val="enumlev1"/>
        <w:rPr>
          <w:rFonts w:eastAsia="Calibri"/>
          <w:lang w:val="ru-RU" w:eastAsia="ja-JP"/>
        </w:rPr>
      </w:pPr>
      <w:r w:rsidRPr="0023730B">
        <w:rPr>
          <w:lang w:val="ru-RU"/>
        </w:rPr>
        <w:t>–</w:t>
      </w:r>
      <w:r w:rsidRPr="0023730B">
        <w:rPr>
          <w:rFonts w:eastAsia="Calibri"/>
          <w:lang w:val="ru-RU"/>
        </w:rPr>
        <w:tab/>
        <w:t>работа по ОЧС, в том числе расположенным вдоль автомагистралей и железных дорог.</w:t>
      </w:r>
    </w:p>
    <w:p w14:paraId="4D6D9E8C" w14:textId="77777777" w:rsidR="002854A4" w:rsidRPr="0023730B" w:rsidRDefault="002854A4" w:rsidP="002854A4">
      <w:pPr>
        <w:rPr>
          <w:lang w:val="ru-RU" w:eastAsia="ja-JP"/>
        </w:rPr>
      </w:pPr>
      <w:r w:rsidRPr="0023730B">
        <w:rPr>
          <w:lang w:val="ru-RU"/>
        </w:rPr>
        <w:t>Приемник системы должен принимать как новые цифровые программы, так и программы аналоговых ЧМ-радиостанций – с автоматическим определением типа программы.</w:t>
      </w:r>
    </w:p>
    <w:p w14:paraId="016849EA" w14:textId="77777777" w:rsidR="002854A4" w:rsidRPr="0023730B" w:rsidRDefault="002854A4" w:rsidP="002854A4">
      <w:pPr>
        <w:rPr>
          <w:lang w:val="ru-RU"/>
        </w:rPr>
      </w:pPr>
      <w:r w:rsidRPr="0023730B">
        <w:rPr>
          <w:lang w:val="ru-RU"/>
        </w:rPr>
        <w:t xml:space="preserve">В настоящее время наиболее перспективными для использования в системах РАВИС являются аудиокодек HE-AAC (включая методы SBR, PS, MPEG Surround) и видеокодеки H.264/AVC, H.265/HEVC. </w:t>
      </w:r>
      <w:proofErr w:type="spellStart"/>
      <w:r w:rsidRPr="0023730B">
        <w:rPr>
          <w:lang w:val="ru-RU"/>
        </w:rPr>
        <w:t>Аудиокодер</w:t>
      </w:r>
      <w:proofErr w:type="spellEnd"/>
      <w:r w:rsidRPr="0023730B">
        <w:rPr>
          <w:lang w:val="ru-RU"/>
        </w:rPr>
        <w:t xml:space="preserve"> HE-AAC обеспечивает передачу высококачественного стереозвука со скоростью 32 кбит/с, а </w:t>
      </w:r>
      <w:proofErr w:type="spellStart"/>
      <w:r w:rsidRPr="0023730B">
        <w:rPr>
          <w:lang w:val="ru-RU"/>
        </w:rPr>
        <w:t>видеокодеры</w:t>
      </w:r>
      <w:proofErr w:type="spellEnd"/>
      <w:r w:rsidRPr="0023730B">
        <w:rPr>
          <w:lang w:val="ru-RU"/>
        </w:rPr>
        <w:t xml:space="preserve"> H.264/AVC, H.265/HEVC – передачу высококачественного видеоизображения со стандартным ТВ-разрешением и частотой кадров 25 кадров/с со скоростью около 500 кбит/с.</w:t>
      </w:r>
    </w:p>
    <w:p w14:paraId="18E83C73" w14:textId="542C575D" w:rsidR="002854A4" w:rsidRPr="0023730B" w:rsidRDefault="002854A4" w:rsidP="002854A4">
      <w:pPr>
        <w:rPr>
          <w:lang w:val="ru-RU"/>
        </w:rPr>
      </w:pPr>
      <w:r w:rsidRPr="0023730B">
        <w:rPr>
          <w:lang w:val="ru-RU"/>
        </w:rPr>
        <w:t>В системе передачи РАВИС определены физический уровень и другие используемые элементы протоколов нижних уровней стандарта взаимо</w:t>
      </w:r>
      <w:r w:rsidR="00180F91" w:rsidRPr="0023730B">
        <w:rPr>
          <w:lang w:val="ru-RU"/>
        </w:rPr>
        <w:t>связи</w:t>
      </w:r>
      <w:r w:rsidRPr="0023730B">
        <w:rPr>
          <w:lang w:val="ru-RU"/>
        </w:rPr>
        <w:t xml:space="preserve"> открытых систем (ВОС).</w:t>
      </w:r>
    </w:p>
    <w:p w14:paraId="2063C23A" w14:textId="77777777" w:rsidR="002854A4" w:rsidRPr="0023730B" w:rsidRDefault="002854A4" w:rsidP="002854A4">
      <w:pPr>
        <w:rPr>
          <w:lang w:val="ru-RU"/>
        </w:rPr>
      </w:pPr>
      <w:r w:rsidRPr="0023730B">
        <w:rPr>
          <w:lang w:val="ru-RU"/>
        </w:rPr>
        <w:t>Основными компонентами прикладного уровня являются аудио- и аудиовизуальные приложения реального времени и некоторые дополнительные услуги, такие как электронная программа передач и т. д. Уровень представления включает кодирование источника. Мультиплексирование сигналов аудио, видео и дополнительных данных выполняется на канальном уровне с использованием транспортного потока MPEG-2 или транспортного контейнера РАВИС.</w:t>
      </w:r>
    </w:p>
    <w:p w14:paraId="2E1EDDC3" w14:textId="77777777" w:rsidR="002854A4" w:rsidRPr="0023730B" w:rsidRDefault="002854A4" w:rsidP="002854A4">
      <w:pPr>
        <w:rPr>
          <w:lang w:val="ru-RU"/>
        </w:rPr>
      </w:pPr>
      <w:r w:rsidRPr="0023730B">
        <w:rPr>
          <w:lang w:val="ru-RU"/>
        </w:rPr>
        <w:t>Пример стека протоколов системы РАВИС приведен на рисунке 56.</w:t>
      </w:r>
    </w:p>
    <w:p w14:paraId="712E43E3" w14:textId="77777777" w:rsidR="002854A4" w:rsidRPr="0023730B" w:rsidRDefault="002854A4" w:rsidP="002854A4">
      <w:pPr>
        <w:pStyle w:val="FigureNo"/>
        <w:rPr>
          <w:shd w:val="pct15" w:color="auto" w:fill="FFFFFF"/>
          <w:lang w:val="ru-RU"/>
        </w:rPr>
      </w:pPr>
      <w:r w:rsidRPr="0023730B">
        <w:rPr>
          <w:lang w:val="ru-RU"/>
        </w:rPr>
        <w:lastRenderedPageBreak/>
        <w:t>РИСУНОК 56</w:t>
      </w:r>
    </w:p>
    <w:p w14:paraId="16EF4CF2" w14:textId="77777777" w:rsidR="002854A4" w:rsidRPr="0023730B" w:rsidRDefault="002854A4" w:rsidP="002854A4">
      <w:pPr>
        <w:pStyle w:val="Figuretitle"/>
        <w:rPr>
          <w:lang w:val="ru-RU"/>
        </w:rPr>
      </w:pPr>
      <w:r w:rsidRPr="0023730B">
        <w:rPr>
          <w:lang w:val="ru-RU"/>
        </w:rPr>
        <w:t>Стек протоколов РАВИС</w:t>
      </w:r>
    </w:p>
    <w:p w14:paraId="7567AA51" w14:textId="45593CCB" w:rsidR="002854A4" w:rsidRPr="0023730B" w:rsidRDefault="00556C81" w:rsidP="002854A4">
      <w:pPr>
        <w:pStyle w:val="Figure"/>
        <w:rPr>
          <w:lang w:val="ru-RU"/>
        </w:rPr>
      </w:pPr>
      <w:r w:rsidRPr="0023730B">
        <w:rPr>
          <w:lang w:val="ru-RU"/>
        </w:rPr>
        <w:drawing>
          <wp:inline distT="0" distB="0" distL="0" distR="0" wp14:anchorId="06969CB0" wp14:editId="00163381">
            <wp:extent cx="5876925" cy="1114425"/>
            <wp:effectExtent l="0" t="0" r="9525" b="9525"/>
            <wp:docPr id="1510491212" name="Picture 59" descr="Стек протоколов РАВ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91212" name="Picture 59" descr="Стек протоколов РАВИС"/>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876925" cy="1114425"/>
                    </a:xfrm>
                    <a:prstGeom prst="rect">
                      <a:avLst/>
                    </a:prstGeom>
                    <a:noFill/>
                    <a:ln>
                      <a:noFill/>
                    </a:ln>
                  </pic:spPr>
                </pic:pic>
              </a:graphicData>
            </a:graphic>
          </wp:inline>
        </w:drawing>
      </w:r>
    </w:p>
    <w:p w14:paraId="24FDCD6E" w14:textId="77777777" w:rsidR="002854A4" w:rsidRPr="0023730B" w:rsidRDefault="002854A4" w:rsidP="002854A4">
      <w:pPr>
        <w:pStyle w:val="Heading1"/>
        <w:rPr>
          <w:lang w:val="ru-RU" w:eastAsia="zh-CN"/>
        </w:rPr>
      </w:pPr>
      <w:bookmarkStart w:id="257" w:name="_Toc465080334"/>
      <w:bookmarkStart w:id="258" w:name="_Toc233089264"/>
      <w:r w:rsidRPr="0023730B">
        <w:rPr>
          <w:lang w:val="ru-RU" w:eastAsia="zh-CN"/>
        </w:rPr>
        <w:t>3</w:t>
      </w:r>
      <w:r w:rsidRPr="0023730B">
        <w:rPr>
          <w:lang w:val="ru-RU" w:eastAsia="zh-CN"/>
        </w:rPr>
        <w:tab/>
      </w:r>
      <w:bookmarkEnd w:id="257"/>
      <w:r w:rsidRPr="0023730B">
        <w:rPr>
          <w:lang w:val="ru-RU" w:eastAsia="zh-CN"/>
        </w:rPr>
        <w:t>Основные технологии</w:t>
      </w:r>
      <w:bookmarkEnd w:id="258"/>
    </w:p>
    <w:p w14:paraId="37BEACEF" w14:textId="77777777" w:rsidR="002854A4" w:rsidRPr="0023730B" w:rsidRDefault="002854A4" w:rsidP="002854A4">
      <w:pPr>
        <w:rPr>
          <w:lang w:val="ru-RU"/>
        </w:rPr>
      </w:pPr>
      <w:r w:rsidRPr="0023730B">
        <w:rPr>
          <w:lang w:val="ru-RU"/>
        </w:rPr>
        <w:t>Система обеспечивает три логических канала передачи данных. Помимо основного служебного канала, РАВИС предоставляет каналы передачи данных с повышенной надежностью – низкоскоростной канал (~12 кбит/с) и высоконадежный канал передачи данных (~5 кбит/с). Эти дополнительные каналы могут использоваться, например, для аварийного оповещения и т. п.</w:t>
      </w:r>
    </w:p>
    <w:p w14:paraId="28FD1A9A" w14:textId="77777777" w:rsidR="002854A4" w:rsidRPr="0023730B" w:rsidRDefault="002854A4" w:rsidP="002854A4">
      <w:pPr>
        <w:rPr>
          <w:color w:val="000000"/>
          <w:lang w:val="ru-RU" w:eastAsia="ru-RU"/>
        </w:rPr>
      </w:pPr>
      <w:r w:rsidRPr="0023730B">
        <w:rPr>
          <w:lang w:val="ru-RU"/>
        </w:rPr>
        <w:t>Система РАВИС обеспечивает различные уровни модуляции QAM и различные скорости канального кодирования в основном служебном канале, которые используются для достижения оптимального баланса между надежностью (помехоустойчивостью) и скоростью передачи данных.</w:t>
      </w:r>
    </w:p>
    <w:p w14:paraId="10F24E41" w14:textId="77777777" w:rsidR="002854A4" w:rsidRPr="0023730B" w:rsidRDefault="002854A4" w:rsidP="002854A4">
      <w:pPr>
        <w:rPr>
          <w:lang w:val="ru-RU"/>
        </w:rPr>
      </w:pPr>
      <w:r w:rsidRPr="0023730B">
        <w:rPr>
          <w:lang w:val="ru-RU" w:eastAsia="ru-RU"/>
        </w:rPr>
        <w:t>Основной служебный канал предназначен для передачи видео- и аудиоданных.</w:t>
      </w:r>
      <w:r w:rsidRPr="0023730B">
        <w:rPr>
          <w:lang w:val="ru-RU"/>
        </w:rPr>
        <w:t xml:space="preserve"> Максимальная скорость передачи данных в этом логическом канале составляет около 900 кбит/с. Низкоскоростной канал предназначен для передачи информации с повышенной надежностью, например для экстренного голосового оповещения. Скорость передачи данных составляет около 12 кбит/с. Высоконадежный канал передачи данных предназначен для передачи вспомогательных данных с высокой надежностью. Скорость передачи данных составляет около 5 кбит/с. Низкоскоростной и высоконадежный каналы передачи данных обеспечивают повышенную помехозащищенность и, следовательно, более широкое покрытие и более высокую стабильность приема по сравнению с основным служебным каналом.</w:t>
      </w:r>
    </w:p>
    <w:p w14:paraId="3AB0D1F4" w14:textId="6086B2A1" w:rsidR="002854A4" w:rsidRPr="0023730B" w:rsidRDefault="002854A4" w:rsidP="002854A4">
      <w:pPr>
        <w:rPr>
          <w:lang w:val="ru-RU"/>
        </w:rPr>
      </w:pPr>
      <w:r w:rsidRPr="0023730B">
        <w:rPr>
          <w:lang w:val="ru-RU"/>
        </w:rPr>
        <w:t>Скорости передачи цифровых данных в одном радиоканале для всех комбинаций параметров модуляции и скоростей FEC приведены в таблице </w:t>
      </w:r>
      <w:r w:rsidR="00802A65" w:rsidRPr="0023730B">
        <w:rPr>
          <w:lang w:val="ru-RU"/>
        </w:rPr>
        <w:t>49</w:t>
      </w:r>
      <w:r w:rsidRPr="0023730B">
        <w:rPr>
          <w:lang w:val="ru-RU"/>
        </w:rPr>
        <w:t>.</w:t>
      </w:r>
    </w:p>
    <w:p w14:paraId="2C735C47" w14:textId="2C690420" w:rsidR="002854A4" w:rsidRPr="0023730B" w:rsidRDefault="00802A65" w:rsidP="002854A4">
      <w:pPr>
        <w:pStyle w:val="TableNo"/>
        <w:rPr>
          <w:lang w:val="ru-RU"/>
        </w:rPr>
      </w:pPr>
      <w:r w:rsidRPr="0023730B">
        <w:rPr>
          <w:lang w:val="ru-RU"/>
        </w:rPr>
        <w:t>ТАБЛИЦА 49</w:t>
      </w:r>
    </w:p>
    <w:p w14:paraId="60A7D314" w14:textId="77777777" w:rsidR="002854A4" w:rsidRPr="0023730B" w:rsidRDefault="002854A4" w:rsidP="002854A4">
      <w:pPr>
        <w:pStyle w:val="Tabletitle"/>
        <w:rPr>
          <w:lang w:val="ru-RU"/>
        </w:rPr>
      </w:pPr>
      <w:r w:rsidRPr="0023730B">
        <w:rPr>
          <w:lang w:val="ru-RU"/>
        </w:rPr>
        <w:t>Скорости передачи цифровых данных в системе РАВИС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6"/>
        <w:gridCol w:w="1331"/>
        <w:gridCol w:w="2174"/>
        <w:gridCol w:w="2174"/>
        <w:gridCol w:w="2174"/>
      </w:tblGrid>
      <w:tr w:rsidR="002854A4" w:rsidRPr="0023730B" w14:paraId="028CFFE5" w14:textId="77777777" w:rsidTr="00A637D1">
        <w:trPr>
          <w:trHeight w:val="106"/>
          <w:jc w:val="center"/>
        </w:trPr>
        <w:tc>
          <w:tcPr>
            <w:tcW w:w="1786" w:type="dxa"/>
            <w:vMerge w:val="restart"/>
            <w:noWrap/>
            <w:vAlign w:val="center"/>
          </w:tcPr>
          <w:p w14:paraId="21598474" w14:textId="77777777" w:rsidR="002854A4" w:rsidRPr="0023730B" w:rsidRDefault="002854A4" w:rsidP="00C50E97">
            <w:pPr>
              <w:pStyle w:val="Tablehead"/>
              <w:rPr>
                <w:lang w:val="ru-RU"/>
              </w:rPr>
            </w:pPr>
            <w:r w:rsidRPr="0023730B">
              <w:rPr>
                <w:lang w:val="ru-RU"/>
              </w:rPr>
              <w:t>Тип созвездия</w:t>
            </w:r>
          </w:p>
        </w:tc>
        <w:tc>
          <w:tcPr>
            <w:tcW w:w="1331" w:type="dxa"/>
            <w:vMerge w:val="restart"/>
            <w:noWrap/>
            <w:vAlign w:val="center"/>
          </w:tcPr>
          <w:p w14:paraId="023B15FC" w14:textId="77777777" w:rsidR="002854A4" w:rsidRPr="0023730B" w:rsidRDefault="002854A4" w:rsidP="00C50E97">
            <w:pPr>
              <w:pStyle w:val="Tablehead"/>
              <w:rPr>
                <w:lang w:val="ru-RU"/>
              </w:rPr>
            </w:pPr>
            <w:r w:rsidRPr="0023730B">
              <w:rPr>
                <w:lang w:val="ru-RU"/>
              </w:rPr>
              <w:t>Скорость FEC</w:t>
            </w:r>
          </w:p>
        </w:tc>
        <w:tc>
          <w:tcPr>
            <w:tcW w:w="6522" w:type="dxa"/>
            <w:gridSpan w:val="3"/>
            <w:noWrap/>
            <w:vAlign w:val="center"/>
          </w:tcPr>
          <w:p w14:paraId="2FC70EBC" w14:textId="77777777" w:rsidR="002854A4" w:rsidRPr="0023730B" w:rsidRDefault="002854A4" w:rsidP="00C50E97">
            <w:pPr>
              <w:pStyle w:val="Tablehead"/>
              <w:rPr>
                <w:lang w:val="ru-RU"/>
              </w:rPr>
            </w:pPr>
            <w:r w:rsidRPr="0023730B">
              <w:rPr>
                <w:lang w:val="ru-RU"/>
              </w:rPr>
              <w:t>Скорость потока данных (кбит/с)</w:t>
            </w:r>
          </w:p>
        </w:tc>
      </w:tr>
      <w:tr w:rsidR="002854A4" w:rsidRPr="0023730B" w14:paraId="1A3DA7F6" w14:textId="77777777" w:rsidTr="00A637D1">
        <w:trPr>
          <w:trHeight w:val="246"/>
          <w:jc w:val="center"/>
        </w:trPr>
        <w:tc>
          <w:tcPr>
            <w:tcW w:w="1786" w:type="dxa"/>
            <w:vMerge/>
            <w:noWrap/>
            <w:vAlign w:val="center"/>
          </w:tcPr>
          <w:p w14:paraId="7641A424" w14:textId="77777777" w:rsidR="002854A4" w:rsidRPr="0023730B" w:rsidRDefault="002854A4" w:rsidP="00C50E97">
            <w:pPr>
              <w:pStyle w:val="Tablehead"/>
              <w:rPr>
                <w:lang w:val="ru-RU"/>
              </w:rPr>
            </w:pPr>
          </w:p>
        </w:tc>
        <w:tc>
          <w:tcPr>
            <w:tcW w:w="1331" w:type="dxa"/>
            <w:vMerge/>
            <w:noWrap/>
            <w:vAlign w:val="center"/>
          </w:tcPr>
          <w:p w14:paraId="4F4302DF" w14:textId="77777777" w:rsidR="002854A4" w:rsidRPr="0023730B" w:rsidRDefault="002854A4" w:rsidP="00C50E97">
            <w:pPr>
              <w:pStyle w:val="Tablehead"/>
              <w:rPr>
                <w:lang w:val="ru-RU"/>
              </w:rPr>
            </w:pPr>
          </w:p>
        </w:tc>
        <w:tc>
          <w:tcPr>
            <w:tcW w:w="2174" w:type="dxa"/>
            <w:noWrap/>
            <w:vAlign w:val="center"/>
          </w:tcPr>
          <w:p w14:paraId="58D21747" w14:textId="77777777" w:rsidR="002854A4" w:rsidRPr="0023730B" w:rsidRDefault="002854A4" w:rsidP="00C50E97">
            <w:pPr>
              <w:pStyle w:val="Tablehead"/>
              <w:rPr>
                <w:lang w:val="ru-RU"/>
              </w:rPr>
            </w:pPr>
            <w:r w:rsidRPr="0023730B">
              <w:rPr>
                <w:lang w:val="ru-RU"/>
              </w:rPr>
              <w:t>Канал 100 кГц</w:t>
            </w:r>
          </w:p>
        </w:tc>
        <w:tc>
          <w:tcPr>
            <w:tcW w:w="2174" w:type="dxa"/>
            <w:vAlign w:val="center"/>
          </w:tcPr>
          <w:p w14:paraId="0ED3D8B6" w14:textId="77777777" w:rsidR="002854A4" w:rsidRPr="0023730B" w:rsidRDefault="002854A4" w:rsidP="00C50E97">
            <w:pPr>
              <w:pStyle w:val="Tablehead"/>
              <w:rPr>
                <w:lang w:val="ru-RU"/>
              </w:rPr>
            </w:pPr>
            <w:r w:rsidRPr="0023730B">
              <w:rPr>
                <w:lang w:val="ru-RU"/>
              </w:rPr>
              <w:t>Канал 200 кГц</w:t>
            </w:r>
          </w:p>
        </w:tc>
        <w:tc>
          <w:tcPr>
            <w:tcW w:w="2174" w:type="dxa"/>
            <w:vAlign w:val="center"/>
          </w:tcPr>
          <w:p w14:paraId="702D7064" w14:textId="77777777" w:rsidR="002854A4" w:rsidRPr="0023730B" w:rsidRDefault="002854A4" w:rsidP="00C50E97">
            <w:pPr>
              <w:pStyle w:val="Tablehead"/>
              <w:rPr>
                <w:lang w:val="ru-RU"/>
              </w:rPr>
            </w:pPr>
            <w:r w:rsidRPr="0023730B">
              <w:rPr>
                <w:lang w:val="ru-RU"/>
              </w:rPr>
              <w:t>Канал 250 кГц</w:t>
            </w:r>
          </w:p>
        </w:tc>
      </w:tr>
      <w:tr w:rsidR="002854A4" w:rsidRPr="0023730B" w14:paraId="178A1DEC" w14:textId="77777777" w:rsidTr="00A637D1">
        <w:trPr>
          <w:trHeight w:val="246"/>
          <w:jc w:val="center"/>
        </w:trPr>
        <w:tc>
          <w:tcPr>
            <w:tcW w:w="1786" w:type="dxa"/>
            <w:vMerge w:val="restart"/>
            <w:noWrap/>
            <w:vAlign w:val="center"/>
          </w:tcPr>
          <w:p w14:paraId="4A61571E" w14:textId="77777777" w:rsidR="002854A4" w:rsidRPr="0023730B" w:rsidRDefault="002854A4" w:rsidP="009F280F">
            <w:pPr>
              <w:pStyle w:val="Tabletext"/>
              <w:rPr>
                <w:lang w:val="ru-RU"/>
              </w:rPr>
            </w:pPr>
            <w:r w:rsidRPr="0023730B">
              <w:rPr>
                <w:lang w:val="ru-RU"/>
              </w:rPr>
              <w:t>QPSK</w:t>
            </w:r>
          </w:p>
        </w:tc>
        <w:tc>
          <w:tcPr>
            <w:tcW w:w="1331" w:type="dxa"/>
            <w:noWrap/>
            <w:vAlign w:val="center"/>
          </w:tcPr>
          <w:p w14:paraId="1357F012" w14:textId="77777777" w:rsidR="002854A4" w:rsidRPr="0023730B" w:rsidRDefault="002854A4" w:rsidP="009F280F">
            <w:pPr>
              <w:pStyle w:val="Tabletext"/>
              <w:jc w:val="center"/>
              <w:rPr>
                <w:lang w:val="ru-RU"/>
              </w:rPr>
            </w:pPr>
            <w:r w:rsidRPr="0023730B">
              <w:rPr>
                <w:lang w:val="ru-RU"/>
              </w:rPr>
              <w:t>1/2</w:t>
            </w:r>
          </w:p>
        </w:tc>
        <w:tc>
          <w:tcPr>
            <w:tcW w:w="2174" w:type="dxa"/>
            <w:noWrap/>
            <w:vAlign w:val="center"/>
          </w:tcPr>
          <w:p w14:paraId="2FA191AC" w14:textId="77777777" w:rsidR="002854A4" w:rsidRPr="0023730B" w:rsidRDefault="002854A4" w:rsidP="009F280F">
            <w:pPr>
              <w:pStyle w:val="Tabletext"/>
              <w:jc w:val="center"/>
              <w:rPr>
                <w:lang w:val="ru-RU"/>
              </w:rPr>
            </w:pPr>
            <w:r w:rsidRPr="0023730B">
              <w:rPr>
                <w:lang w:val="ru-RU"/>
              </w:rPr>
              <w:t>80</w:t>
            </w:r>
          </w:p>
        </w:tc>
        <w:tc>
          <w:tcPr>
            <w:tcW w:w="2174" w:type="dxa"/>
            <w:vAlign w:val="center"/>
          </w:tcPr>
          <w:p w14:paraId="645E30A0" w14:textId="77777777" w:rsidR="002854A4" w:rsidRPr="0023730B" w:rsidRDefault="002854A4" w:rsidP="009F280F">
            <w:pPr>
              <w:pStyle w:val="Tabletext"/>
              <w:jc w:val="center"/>
              <w:rPr>
                <w:lang w:val="ru-RU"/>
              </w:rPr>
            </w:pPr>
            <w:r w:rsidRPr="0023730B">
              <w:rPr>
                <w:lang w:val="ru-RU"/>
              </w:rPr>
              <w:t>160</w:t>
            </w:r>
          </w:p>
        </w:tc>
        <w:tc>
          <w:tcPr>
            <w:tcW w:w="2174" w:type="dxa"/>
            <w:vAlign w:val="center"/>
          </w:tcPr>
          <w:p w14:paraId="0C7C4C5C" w14:textId="77777777" w:rsidR="002854A4" w:rsidRPr="0023730B" w:rsidRDefault="002854A4" w:rsidP="009F280F">
            <w:pPr>
              <w:pStyle w:val="Tabletext"/>
              <w:jc w:val="center"/>
              <w:rPr>
                <w:lang w:val="ru-RU"/>
              </w:rPr>
            </w:pPr>
            <w:r w:rsidRPr="0023730B">
              <w:rPr>
                <w:lang w:val="ru-RU"/>
              </w:rPr>
              <w:t>200</w:t>
            </w:r>
          </w:p>
        </w:tc>
      </w:tr>
      <w:tr w:rsidR="002854A4" w:rsidRPr="0023730B" w14:paraId="1A76A10F" w14:textId="77777777" w:rsidTr="00A637D1">
        <w:trPr>
          <w:trHeight w:val="246"/>
          <w:jc w:val="center"/>
        </w:trPr>
        <w:tc>
          <w:tcPr>
            <w:tcW w:w="1786" w:type="dxa"/>
            <w:vMerge/>
            <w:noWrap/>
            <w:vAlign w:val="center"/>
          </w:tcPr>
          <w:p w14:paraId="28AA9890" w14:textId="77777777" w:rsidR="002854A4" w:rsidRPr="0023730B" w:rsidRDefault="002854A4" w:rsidP="009F280F">
            <w:pPr>
              <w:pStyle w:val="Tabletext"/>
              <w:rPr>
                <w:lang w:val="ru-RU"/>
              </w:rPr>
            </w:pPr>
          </w:p>
        </w:tc>
        <w:tc>
          <w:tcPr>
            <w:tcW w:w="1331" w:type="dxa"/>
            <w:noWrap/>
            <w:vAlign w:val="center"/>
          </w:tcPr>
          <w:p w14:paraId="33AB9E23" w14:textId="77777777" w:rsidR="002854A4" w:rsidRPr="0023730B" w:rsidRDefault="002854A4" w:rsidP="009F280F">
            <w:pPr>
              <w:pStyle w:val="Tabletext"/>
              <w:jc w:val="center"/>
              <w:rPr>
                <w:lang w:val="ru-RU"/>
              </w:rPr>
            </w:pPr>
            <w:r w:rsidRPr="0023730B">
              <w:rPr>
                <w:lang w:val="ru-RU"/>
              </w:rPr>
              <w:t>2/3</w:t>
            </w:r>
          </w:p>
        </w:tc>
        <w:tc>
          <w:tcPr>
            <w:tcW w:w="2174" w:type="dxa"/>
            <w:noWrap/>
            <w:vAlign w:val="center"/>
          </w:tcPr>
          <w:p w14:paraId="59DE65AD" w14:textId="77777777" w:rsidR="002854A4" w:rsidRPr="0023730B" w:rsidRDefault="002854A4" w:rsidP="009F280F">
            <w:pPr>
              <w:pStyle w:val="Tabletext"/>
              <w:jc w:val="center"/>
              <w:rPr>
                <w:lang w:val="ru-RU"/>
              </w:rPr>
            </w:pPr>
            <w:r w:rsidRPr="0023730B">
              <w:rPr>
                <w:lang w:val="ru-RU"/>
              </w:rPr>
              <w:t>100</w:t>
            </w:r>
          </w:p>
        </w:tc>
        <w:tc>
          <w:tcPr>
            <w:tcW w:w="2174" w:type="dxa"/>
            <w:vAlign w:val="center"/>
          </w:tcPr>
          <w:p w14:paraId="43EF8A32" w14:textId="77777777" w:rsidR="002854A4" w:rsidRPr="0023730B" w:rsidRDefault="002854A4" w:rsidP="009F280F">
            <w:pPr>
              <w:pStyle w:val="Tabletext"/>
              <w:jc w:val="center"/>
              <w:rPr>
                <w:lang w:val="ru-RU"/>
              </w:rPr>
            </w:pPr>
            <w:r w:rsidRPr="0023730B">
              <w:rPr>
                <w:lang w:val="ru-RU"/>
              </w:rPr>
              <w:t>210</w:t>
            </w:r>
          </w:p>
        </w:tc>
        <w:tc>
          <w:tcPr>
            <w:tcW w:w="2174" w:type="dxa"/>
            <w:vAlign w:val="center"/>
          </w:tcPr>
          <w:p w14:paraId="57956CAA" w14:textId="77777777" w:rsidR="002854A4" w:rsidRPr="0023730B" w:rsidRDefault="002854A4" w:rsidP="009F280F">
            <w:pPr>
              <w:pStyle w:val="Tabletext"/>
              <w:jc w:val="center"/>
              <w:rPr>
                <w:lang w:val="ru-RU"/>
              </w:rPr>
            </w:pPr>
            <w:r w:rsidRPr="0023730B">
              <w:rPr>
                <w:lang w:val="ru-RU"/>
              </w:rPr>
              <w:t>270</w:t>
            </w:r>
          </w:p>
        </w:tc>
      </w:tr>
      <w:tr w:rsidR="002854A4" w:rsidRPr="0023730B" w14:paraId="2273592E" w14:textId="77777777" w:rsidTr="00A637D1">
        <w:trPr>
          <w:trHeight w:val="246"/>
          <w:jc w:val="center"/>
        </w:trPr>
        <w:tc>
          <w:tcPr>
            <w:tcW w:w="1786" w:type="dxa"/>
            <w:vMerge/>
            <w:noWrap/>
            <w:vAlign w:val="center"/>
          </w:tcPr>
          <w:p w14:paraId="540D741F" w14:textId="77777777" w:rsidR="002854A4" w:rsidRPr="0023730B" w:rsidRDefault="002854A4" w:rsidP="009F280F">
            <w:pPr>
              <w:pStyle w:val="Tabletext"/>
              <w:rPr>
                <w:lang w:val="ru-RU"/>
              </w:rPr>
            </w:pPr>
          </w:p>
        </w:tc>
        <w:tc>
          <w:tcPr>
            <w:tcW w:w="1331" w:type="dxa"/>
            <w:noWrap/>
            <w:vAlign w:val="center"/>
          </w:tcPr>
          <w:p w14:paraId="232CA188" w14:textId="77777777" w:rsidR="002854A4" w:rsidRPr="0023730B" w:rsidRDefault="002854A4" w:rsidP="009F280F">
            <w:pPr>
              <w:pStyle w:val="Tabletext"/>
              <w:jc w:val="center"/>
              <w:rPr>
                <w:lang w:val="ru-RU"/>
              </w:rPr>
            </w:pPr>
            <w:r w:rsidRPr="0023730B">
              <w:rPr>
                <w:lang w:val="ru-RU"/>
              </w:rPr>
              <w:t>3/4</w:t>
            </w:r>
          </w:p>
        </w:tc>
        <w:tc>
          <w:tcPr>
            <w:tcW w:w="2174" w:type="dxa"/>
            <w:noWrap/>
            <w:vAlign w:val="center"/>
          </w:tcPr>
          <w:p w14:paraId="023D90D6" w14:textId="77777777" w:rsidR="002854A4" w:rsidRPr="0023730B" w:rsidRDefault="002854A4" w:rsidP="009F280F">
            <w:pPr>
              <w:pStyle w:val="Tabletext"/>
              <w:jc w:val="center"/>
              <w:rPr>
                <w:lang w:val="ru-RU"/>
              </w:rPr>
            </w:pPr>
            <w:r w:rsidRPr="0023730B">
              <w:rPr>
                <w:lang w:val="ru-RU"/>
              </w:rPr>
              <w:t>120</w:t>
            </w:r>
          </w:p>
        </w:tc>
        <w:tc>
          <w:tcPr>
            <w:tcW w:w="2174" w:type="dxa"/>
            <w:vAlign w:val="center"/>
          </w:tcPr>
          <w:p w14:paraId="0EEA1E96" w14:textId="77777777" w:rsidR="002854A4" w:rsidRPr="0023730B" w:rsidRDefault="002854A4" w:rsidP="009F280F">
            <w:pPr>
              <w:pStyle w:val="Tabletext"/>
              <w:jc w:val="center"/>
              <w:rPr>
                <w:lang w:val="ru-RU"/>
              </w:rPr>
            </w:pPr>
            <w:r w:rsidRPr="0023730B">
              <w:rPr>
                <w:lang w:val="ru-RU"/>
              </w:rPr>
              <w:t>240</w:t>
            </w:r>
          </w:p>
        </w:tc>
        <w:tc>
          <w:tcPr>
            <w:tcW w:w="2174" w:type="dxa"/>
            <w:vAlign w:val="center"/>
          </w:tcPr>
          <w:p w14:paraId="46A426DA" w14:textId="77777777" w:rsidR="002854A4" w:rsidRPr="0023730B" w:rsidRDefault="002854A4" w:rsidP="009F280F">
            <w:pPr>
              <w:pStyle w:val="Tabletext"/>
              <w:jc w:val="center"/>
              <w:rPr>
                <w:lang w:val="ru-RU"/>
              </w:rPr>
            </w:pPr>
            <w:r w:rsidRPr="0023730B">
              <w:rPr>
                <w:lang w:val="ru-RU"/>
              </w:rPr>
              <w:t>300</w:t>
            </w:r>
          </w:p>
        </w:tc>
      </w:tr>
      <w:tr w:rsidR="002854A4" w:rsidRPr="0023730B" w14:paraId="556CD492" w14:textId="77777777" w:rsidTr="00A637D1">
        <w:trPr>
          <w:trHeight w:val="246"/>
          <w:jc w:val="center"/>
        </w:trPr>
        <w:tc>
          <w:tcPr>
            <w:tcW w:w="1786" w:type="dxa"/>
            <w:vMerge w:val="restart"/>
            <w:noWrap/>
            <w:vAlign w:val="center"/>
          </w:tcPr>
          <w:p w14:paraId="3E310756" w14:textId="77777777" w:rsidR="002854A4" w:rsidRPr="0023730B" w:rsidRDefault="002854A4" w:rsidP="009F280F">
            <w:pPr>
              <w:pStyle w:val="Tabletext"/>
              <w:rPr>
                <w:lang w:val="ru-RU"/>
              </w:rPr>
            </w:pPr>
            <w:r w:rsidRPr="0023730B">
              <w:rPr>
                <w:lang w:val="ru-RU"/>
              </w:rPr>
              <w:t>16-QAM</w:t>
            </w:r>
          </w:p>
        </w:tc>
        <w:tc>
          <w:tcPr>
            <w:tcW w:w="1331" w:type="dxa"/>
            <w:noWrap/>
            <w:vAlign w:val="center"/>
          </w:tcPr>
          <w:p w14:paraId="79F34EF9" w14:textId="77777777" w:rsidR="002854A4" w:rsidRPr="0023730B" w:rsidRDefault="002854A4" w:rsidP="009F280F">
            <w:pPr>
              <w:pStyle w:val="Tabletext"/>
              <w:jc w:val="center"/>
              <w:rPr>
                <w:lang w:val="ru-RU"/>
              </w:rPr>
            </w:pPr>
            <w:r w:rsidRPr="0023730B">
              <w:rPr>
                <w:lang w:val="ru-RU"/>
              </w:rPr>
              <w:t>1/2</w:t>
            </w:r>
          </w:p>
        </w:tc>
        <w:tc>
          <w:tcPr>
            <w:tcW w:w="2174" w:type="dxa"/>
            <w:noWrap/>
            <w:vAlign w:val="center"/>
          </w:tcPr>
          <w:p w14:paraId="06299368" w14:textId="77777777" w:rsidR="002854A4" w:rsidRPr="0023730B" w:rsidRDefault="002854A4" w:rsidP="009F280F">
            <w:pPr>
              <w:pStyle w:val="Tabletext"/>
              <w:jc w:val="center"/>
              <w:rPr>
                <w:lang w:val="ru-RU"/>
              </w:rPr>
            </w:pPr>
            <w:r w:rsidRPr="0023730B">
              <w:rPr>
                <w:lang w:val="ru-RU"/>
              </w:rPr>
              <w:t>150</w:t>
            </w:r>
          </w:p>
        </w:tc>
        <w:tc>
          <w:tcPr>
            <w:tcW w:w="2174" w:type="dxa"/>
            <w:vAlign w:val="center"/>
          </w:tcPr>
          <w:p w14:paraId="0408B475" w14:textId="77777777" w:rsidR="002854A4" w:rsidRPr="0023730B" w:rsidRDefault="002854A4" w:rsidP="009F280F">
            <w:pPr>
              <w:pStyle w:val="Tabletext"/>
              <w:jc w:val="center"/>
              <w:rPr>
                <w:lang w:val="ru-RU"/>
              </w:rPr>
            </w:pPr>
            <w:r w:rsidRPr="0023730B">
              <w:rPr>
                <w:lang w:val="ru-RU"/>
              </w:rPr>
              <w:t>320</w:t>
            </w:r>
          </w:p>
        </w:tc>
        <w:tc>
          <w:tcPr>
            <w:tcW w:w="2174" w:type="dxa"/>
            <w:vAlign w:val="center"/>
          </w:tcPr>
          <w:p w14:paraId="5CFF9E68" w14:textId="77777777" w:rsidR="002854A4" w:rsidRPr="0023730B" w:rsidRDefault="002854A4" w:rsidP="009F280F">
            <w:pPr>
              <w:pStyle w:val="Tabletext"/>
              <w:jc w:val="center"/>
              <w:rPr>
                <w:lang w:val="ru-RU"/>
              </w:rPr>
            </w:pPr>
            <w:r w:rsidRPr="0023730B">
              <w:rPr>
                <w:lang w:val="ru-RU"/>
              </w:rPr>
              <w:t>400</w:t>
            </w:r>
          </w:p>
        </w:tc>
      </w:tr>
      <w:tr w:rsidR="002854A4" w:rsidRPr="0023730B" w14:paraId="657D929C" w14:textId="77777777" w:rsidTr="00A637D1">
        <w:trPr>
          <w:trHeight w:val="246"/>
          <w:jc w:val="center"/>
        </w:trPr>
        <w:tc>
          <w:tcPr>
            <w:tcW w:w="1786" w:type="dxa"/>
            <w:vMerge/>
            <w:noWrap/>
            <w:vAlign w:val="center"/>
          </w:tcPr>
          <w:p w14:paraId="4B23C83E" w14:textId="77777777" w:rsidR="002854A4" w:rsidRPr="0023730B" w:rsidRDefault="002854A4" w:rsidP="009F280F">
            <w:pPr>
              <w:pStyle w:val="Tabletext"/>
              <w:rPr>
                <w:lang w:val="ru-RU"/>
              </w:rPr>
            </w:pPr>
          </w:p>
        </w:tc>
        <w:tc>
          <w:tcPr>
            <w:tcW w:w="1331" w:type="dxa"/>
            <w:noWrap/>
            <w:vAlign w:val="center"/>
          </w:tcPr>
          <w:p w14:paraId="36C5DF3F" w14:textId="77777777" w:rsidR="002854A4" w:rsidRPr="0023730B" w:rsidRDefault="002854A4" w:rsidP="009F280F">
            <w:pPr>
              <w:pStyle w:val="Tabletext"/>
              <w:jc w:val="center"/>
              <w:rPr>
                <w:lang w:val="ru-RU"/>
              </w:rPr>
            </w:pPr>
            <w:r w:rsidRPr="0023730B">
              <w:rPr>
                <w:lang w:val="ru-RU"/>
              </w:rPr>
              <w:t>2/3</w:t>
            </w:r>
          </w:p>
        </w:tc>
        <w:tc>
          <w:tcPr>
            <w:tcW w:w="2174" w:type="dxa"/>
            <w:noWrap/>
            <w:vAlign w:val="center"/>
          </w:tcPr>
          <w:p w14:paraId="60123CDE" w14:textId="77777777" w:rsidR="002854A4" w:rsidRPr="0023730B" w:rsidRDefault="002854A4" w:rsidP="009F280F">
            <w:pPr>
              <w:pStyle w:val="Tabletext"/>
              <w:jc w:val="center"/>
              <w:rPr>
                <w:lang w:val="ru-RU"/>
              </w:rPr>
            </w:pPr>
            <w:r w:rsidRPr="0023730B">
              <w:rPr>
                <w:lang w:val="ru-RU"/>
              </w:rPr>
              <w:t>210</w:t>
            </w:r>
          </w:p>
        </w:tc>
        <w:tc>
          <w:tcPr>
            <w:tcW w:w="2174" w:type="dxa"/>
            <w:vAlign w:val="center"/>
          </w:tcPr>
          <w:p w14:paraId="36B5E757" w14:textId="77777777" w:rsidR="002854A4" w:rsidRPr="0023730B" w:rsidRDefault="002854A4" w:rsidP="009F280F">
            <w:pPr>
              <w:pStyle w:val="Tabletext"/>
              <w:jc w:val="center"/>
              <w:rPr>
                <w:lang w:val="ru-RU"/>
              </w:rPr>
            </w:pPr>
            <w:r w:rsidRPr="0023730B">
              <w:rPr>
                <w:lang w:val="ru-RU"/>
              </w:rPr>
              <w:t>420</w:t>
            </w:r>
          </w:p>
        </w:tc>
        <w:tc>
          <w:tcPr>
            <w:tcW w:w="2174" w:type="dxa"/>
            <w:vAlign w:val="center"/>
          </w:tcPr>
          <w:p w14:paraId="7B78D483" w14:textId="77777777" w:rsidR="002854A4" w:rsidRPr="0023730B" w:rsidRDefault="002854A4" w:rsidP="009F280F">
            <w:pPr>
              <w:pStyle w:val="Tabletext"/>
              <w:jc w:val="center"/>
              <w:rPr>
                <w:lang w:val="ru-RU"/>
              </w:rPr>
            </w:pPr>
            <w:r w:rsidRPr="0023730B">
              <w:rPr>
                <w:lang w:val="ru-RU"/>
              </w:rPr>
              <w:t>530</w:t>
            </w:r>
          </w:p>
        </w:tc>
      </w:tr>
      <w:tr w:rsidR="002854A4" w:rsidRPr="0023730B" w14:paraId="45EA446F" w14:textId="77777777" w:rsidTr="00A637D1">
        <w:trPr>
          <w:trHeight w:val="246"/>
          <w:jc w:val="center"/>
        </w:trPr>
        <w:tc>
          <w:tcPr>
            <w:tcW w:w="1786" w:type="dxa"/>
            <w:vMerge/>
            <w:noWrap/>
            <w:vAlign w:val="center"/>
          </w:tcPr>
          <w:p w14:paraId="1D6E4F9A" w14:textId="77777777" w:rsidR="002854A4" w:rsidRPr="0023730B" w:rsidRDefault="002854A4" w:rsidP="009F280F">
            <w:pPr>
              <w:pStyle w:val="Tabletext"/>
              <w:rPr>
                <w:lang w:val="ru-RU"/>
              </w:rPr>
            </w:pPr>
          </w:p>
        </w:tc>
        <w:tc>
          <w:tcPr>
            <w:tcW w:w="1331" w:type="dxa"/>
            <w:noWrap/>
            <w:vAlign w:val="center"/>
          </w:tcPr>
          <w:p w14:paraId="2BF0941F" w14:textId="77777777" w:rsidR="002854A4" w:rsidRPr="0023730B" w:rsidRDefault="002854A4" w:rsidP="009F280F">
            <w:pPr>
              <w:pStyle w:val="Tabletext"/>
              <w:jc w:val="center"/>
              <w:rPr>
                <w:lang w:val="ru-RU"/>
              </w:rPr>
            </w:pPr>
            <w:r w:rsidRPr="0023730B">
              <w:rPr>
                <w:lang w:val="ru-RU"/>
              </w:rPr>
              <w:t>3/4</w:t>
            </w:r>
          </w:p>
        </w:tc>
        <w:tc>
          <w:tcPr>
            <w:tcW w:w="2174" w:type="dxa"/>
            <w:noWrap/>
            <w:vAlign w:val="center"/>
          </w:tcPr>
          <w:p w14:paraId="476F468C" w14:textId="77777777" w:rsidR="002854A4" w:rsidRPr="0023730B" w:rsidRDefault="002854A4" w:rsidP="009F280F">
            <w:pPr>
              <w:pStyle w:val="Tabletext"/>
              <w:jc w:val="center"/>
              <w:rPr>
                <w:lang w:val="ru-RU"/>
              </w:rPr>
            </w:pPr>
            <w:r w:rsidRPr="0023730B">
              <w:rPr>
                <w:lang w:val="ru-RU"/>
              </w:rPr>
              <w:t>230</w:t>
            </w:r>
          </w:p>
        </w:tc>
        <w:tc>
          <w:tcPr>
            <w:tcW w:w="2174" w:type="dxa"/>
            <w:vAlign w:val="center"/>
          </w:tcPr>
          <w:p w14:paraId="12F2482C" w14:textId="77777777" w:rsidR="002854A4" w:rsidRPr="0023730B" w:rsidRDefault="002854A4" w:rsidP="009F280F">
            <w:pPr>
              <w:pStyle w:val="Tabletext"/>
              <w:jc w:val="center"/>
              <w:rPr>
                <w:lang w:val="ru-RU"/>
              </w:rPr>
            </w:pPr>
            <w:r w:rsidRPr="0023730B">
              <w:rPr>
                <w:lang w:val="ru-RU"/>
              </w:rPr>
              <w:t>470</w:t>
            </w:r>
          </w:p>
        </w:tc>
        <w:tc>
          <w:tcPr>
            <w:tcW w:w="2174" w:type="dxa"/>
            <w:vAlign w:val="center"/>
          </w:tcPr>
          <w:p w14:paraId="73C77541" w14:textId="77777777" w:rsidR="002854A4" w:rsidRPr="0023730B" w:rsidRDefault="002854A4" w:rsidP="009F280F">
            <w:pPr>
              <w:pStyle w:val="Tabletext"/>
              <w:jc w:val="center"/>
              <w:rPr>
                <w:lang w:val="ru-RU"/>
              </w:rPr>
            </w:pPr>
            <w:r w:rsidRPr="0023730B">
              <w:rPr>
                <w:lang w:val="ru-RU"/>
              </w:rPr>
              <w:t>600</w:t>
            </w:r>
          </w:p>
        </w:tc>
      </w:tr>
      <w:tr w:rsidR="002854A4" w:rsidRPr="0023730B" w14:paraId="0F7935F2" w14:textId="77777777" w:rsidTr="00A637D1">
        <w:trPr>
          <w:trHeight w:val="246"/>
          <w:jc w:val="center"/>
        </w:trPr>
        <w:tc>
          <w:tcPr>
            <w:tcW w:w="1786" w:type="dxa"/>
            <w:vMerge w:val="restart"/>
            <w:noWrap/>
            <w:vAlign w:val="center"/>
          </w:tcPr>
          <w:p w14:paraId="4750400C" w14:textId="77777777" w:rsidR="002854A4" w:rsidRPr="0023730B" w:rsidRDefault="002854A4" w:rsidP="009F280F">
            <w:pPr>
              <w:pStyle w:val="Tabletext"/>
              <w:rPr>
                <w:lang w:val="ru-RU"/>
              </w:rPr>
            </w:pPr>
            <w:r w:rsidRPr="0023730B">
              <w:rPr>
                <w:lang w:val="ru-RU"/>
              </w:rPr>
              <w:t>64-QAM</w:t>
            </w:r>
          </w:p>
        </w:tc>
        <w:tc>
          <w:tcPr>
            <w:tcW w:w="1331" w:type="dxa"/>
            <w:noWrap/>
            <w:vAlign w:val="center"/>
          </w:tcPr>
          <w:p w14:paraId="6CB5F183" w14:textId="77777777" w:rsidR="002854A4" w:rsidRPr="0023730B" w:rsidRDefault="002854A4" w:rsidP="009F280F">
            <w:pPr>
              <w:pStyle w:val="Tabletext"/>
              <w:jc w:val="center"/>
              <w:rPr>
                <w:lang w:val="ru-RU"/>
              </w:rPr>
            </w:pPr>
            <w:r w:rsidRPr="0023730B">
              <w:rPr>
                <w:lang w:val="ru-RU"/>
              </w:rPr>
              <w:t>1/2</w:t>
            </w:r>
          </w:p>
        </w:tc>
        <w:tc>
          <w:tcPr>
            <w:tcW w:w="2174" w:type="dxa"/>
            <w:noWrap/>
            <w:vAlign w:val="center"/>
          </w:tcPr>
          <w:p w14:paraId="1AFF10AC" w14:textId="77777777" w:rsidR="002854A4" w:rsidRPr="0023730B" w:rsidRDefault="002854A4" w:rsidP="009F280F">
            <w:pPr>
              <w:pStyle w:val="Tabletext"/>
              <w:jc w:val="center"/>
              <w:rPr>
                <w:lang w:val="ru-RU"/>
              </w:rPr>
            </w:pPr>
            <w:r w:rsidRPr="0023730B">
              <w:rPr>
                <w:lang w:val="ru-RU"/>
              </w:rPr>
              <w:t>230</w:t>
            </w:r>
          </w:p>
        </w:tc>
        <w:tc>
          <w:tcPr>
            <w:tcW w:w="2174" w:type="dxa"/>
            <w:vAlign w:val="center"/>
          </w:tcPr>
          <w:p w14:paraId="462F677B" w14:textId="77777777" w:rsidR="002854A4" w:rsidRPr="0023730B" w:rsidRDefault="002854A4" w:rsidP="009F280F">
            <w:pPr>
              <w:pStyle w:val="Tabletext"/>
              <w:jc w:val="center"/>
              <w:rPr>
                <w:lang w:val="ru-RU"/>
              </w:rPr>
            </w:pPr>
            <w:r w:rsidRPr="0023730B">
              <w:rPr>
                <w:lang w:val="ru-RU"/>
              </w:rPr>
              <w:t>470</w:t>
            </w:r>
          </w:p>
        </w:tc>
        <w:tc>
          <w:tcPr>
            <w:tcW w:w="2174" w:type="dxa"/>
            <w:vAlign w:val="center"/>
          </w:tcPr>
          <w:p w14:paraId="23A1C116" w14:textId="77777777" w:rsidR="002854A4" w:rsidRPr="0023730B" w:rsidRDefault="002854A4" w:rsidP="009F280F">
            <w:pPr>
              <w:pStyle w:val="Tabletext"/>
              <w:jc w:val="center"/>
              <w:rPr>
                <w:lang w:val="ru-RU"/>
              </w:rPr>
            </w:pPr>
            <w:r w:rsidRPr="0023730B">
              <w:rPr>
                <w:lang w:val="ru-RU"/>
              </w:rPr>
              <w:t>600</w:t>
            </w:r>
          </w:p>
        </w:tc>
      </w:tr>
      <w:tr w:rsidR="002854A4" w:rsidRPr="0023730B" w14:paraId="77AF847A" w14:textId="77777777" w:rsidTr="00A637D1">
        <w:trPr>
          <w:trHeight w:val="246"/>
          <w:jc w:val="center"/>
        </w:trPr>
        <w:tc>
          <w:tcPr>
            <w:tcW w:w="1786" w:type="dxa"/>
            <w:vMerge/>
            <w:noWrap/>
          </w:tcPr>
          <w:p w14:paraId="38174D4C" w14:textId="77777777" w:rsidR="002854A4" w:rsidRPr="0023730B" w:rsidRDefault="002854A4" w:rsidP="009F280F">
            <w:pPr>
              <w:pStyle w:val="Tabletext"/>
              <w:rPr>
                <w:lang w:val="ru-RU"/>
              </w:rPr>
            </w:pPr>
          </w:p>
        </w:tc>
        <w:tc>
          <w:tcPr>
            <w:tcW w:w="1331" w:type="dxa"/>
            <w:noWrap/>
            <w:vAlign w:val="center"/>
          </w:tcPr>
          <w:p w14:paraId="70FD21EA" w14:textId="77777777" w:rsidR="002854A4" w:rsidRPr="0023730B" w:rsidRDefault="002854A4" w:rsidP="009F280F">
            <w:pPr>
              <w:pStyle w:val="Tabletext"/>
              <w:jc w:val="center"/>
              <w:rPr>
                <w:lang w:val="ru-RU"/>
              </w:rPr>
            </w:pPr>
            <w:r w:rsidRPr="0023730B">
              <w:rPr>
                <w:lang w:val="ru-RU"/>
              </w:rPr>
              <w:t>2/3</w:t>
            </w:r>
          </w:p>
        </w:tc>
        <w:tc>
          <w:tcPr>
            <w:tcW w:w="2174" w:type="dxa"/>
            <w:noWrap/>
            <w:vAlign w:val="center"/>
          </w:tcPr>
          <w:p w14:paraId="3A0B0EE3" w14:textId="77777777" w:rsidR="002854A4" w:rsidRPr="0023730B" w:rsidRDefault="002854A4" w:rsidP="009F280F">
            <w:pPr>
              <w:pStyle w:val="Tabletext"/>
              <w:jc w:val="center"/>
              <w:rPr>
                <w:lang w:val="ru-RU"/>
              </w:rPr>
            </w:pPr>
            <w:r w:rsidRPr="0023730B">
              <w:rPr>
                <w:lang w:val="ru-RU"/>
              </w:rPr>
              <w:t>310</w:t>
            </w:r>
          </w:p>
        </w:tc>
        <w:tc>
          <w:tcPr>
            <w:tcW w:w="2174" w:type="dxa"/>
            <w:vAlign w:val="center"/>
          </w:tcPr>
          <w:p w14:paraId="5546DE20" w14:textId="77777777" w:rsidR="002854A4" w:rsidRPr="0023730B" w:rsidRDefault="002854A4" w:rsidP="009F280F">
            <w:pPr>
              <w:pStyle w:val="Tabletext"/>
              <w:jc w:val="center"/>
              <w:rPr>
                <w:lang w:val="ru-RU"/>
              </w:rPr>
            </w:pPr>
            <w:r w:rsidRPr="0023730B">
              <w:rPr>
                <w:lang w:val="ru-RU"/>
              </w:rPr>
              <w:t>630</w:t>
            </w:r>
          </w:p>
        </w:tc>
        <w:tc>
          <w:tcPr>
            <w:tcW w:w="2174" w:type="dxa"/>
            <w:vAlign w:val="center"/>
          </w:tcPr>
          <w:p w14:paraId="1AC44C4A" w14:textId="77777777" w:rsidR="002854A4" w:rsidRPr="0023730B" w:rsidRDefault="002854A4" w:rsidP="009F280F">
            <w:pPr>
              <w:pStyle w:val="Tabletext"/>
              <w:jc w:val="center"/>
              <w:rPr>
                <w:lang w:val="ru-RU"/>
              </w:rPr>
            </w:pPr>
            <w:r w:rsidRPr="0023730B">
              <w:rPr>
                <w:lang w:val="ru-RU"/>
              </w:rPr>
              <w:t>800</w:t>
            </w:r>
          </w:p>
        </w:tc>
      </w:tr>
      <w:tr w:rsidR="002854A4" w:rsidRPr="0023730B" w14:paraId="23808553" w14:textId="77777777" w:rsidTr="00A637D1">
        <w:trPr>
          <w:trHeight w:val="246"/>
          <w:jc w:val="center"/>
        </w:trPr>
        <w:tc>
          <w:tcPr>
            <w:tcW w:w="1786" w:type="dxa"/>
            <w:vMerge/>
            <w:noWrap/>
          </w:tcPr>
          <w:p w14:paraId="237A351B" w14:textId="77777777" w:rsidR="002854A4" w:rsidRPr="0023730B" w:rsidRDefault="002854A4" w:rsidP="009F280F">
            <w:pPr>
              <w:pStyle w:val="Tabletext"/>
              <w:rPr>
                <w:lang w:val="ru-RU"/>
              </w:rPr>
            </w:pPr>
          </w:p>
        </w:tc>
        <w:tc>
          <w:tcPr>
            <w:tcW w:w="1331" w:type="dxa"/>
            <w:noWrap/>
            <w:vAlign w:val="center"/>
          </w:tcPr>
          <w:p w14:paraId="22541F28" w14:textId="77777777" w:rsidR="002854A4" w:rsidRPr="0023730B" w:rsidRDefault="002854A4" w:rsidP="009F280F">
            <w:pPr>
              <w:pStyle w:val="Tabletext"/>
              <w:jc w:val="center"/>
              <w:rPr>
                <w:lang w:val="ru-RU"/>
              </w:rPr>
            </w:pPr>
            <w:r w:rsidRPr="0023730B">
              <w:rPr>
                <w:lang w:val="ru-RU"/>
              </w:rPr>
              <w:t>3/4</w:t>
            </w:r>
          </w:p>
        </w:tc>
        <w:tc>
          <w:tcPr>
            <w:tcW w:w="2174" w:type="dxa"/>
            <w:noWrap/>
            <w:vAlign w:val="center"/>
          </w:tcPr>
          <w:p w14:paraId="103C0CEA" w14:textId="77777777" w:rsidR="002854A4" w:rsidRPr="0023730B" w:rsidRDefault="002854A4" w:rsidP="009F280F">
            <w:pPr>
              <w:pStyle w:val="Tabletext"/>
              <w:jc w:val="center"/>
              <w:rPr>
                <w:lang w:val="ru-RU"/>
              </w:rPr>
            </w:pPr>
            <w:r w:rsidRPr="0023730B">
              <w:rPr>
                <w:lang w:val="ru-RU"/>
              </w:rPr>
              <w:t>350</w:t>
            </w:r>
          </w:p>
        </w:tc>
        <w:tc>
          <w:tcPr>
            <w:tcW w:w="2174" w:type="dxa"/>
            <w:vAlign w:val="center"/>
          </w:tcPr>
          <w:p w14:paraId="6AC81624" w14:textId="77777777" w:rsidR="002854A4" w:rsidRPr="0023730B" w:rsidRDefault="002854A4" w:rsidP="009F280F">
            <w:pPr>
              <w:pStyle w:val="Tabletext"/>
              <w:jc w:val="center"/>
              <w:rPr>
                <w:lang w:val="ru-RU"/>
              </w:rPr>
            </w:pPr>
            <w:r w:rsidRPr="0023730B">
              <w:rPr>
                <w:lang w:val="ru-RU"/>
              </w:rPr>
              <w:t>710</w:t>
            </w:r>
          </w:p>
        </w:tc>
        <w:tc>
          <w:tcPr>
            <w:tcW w:w="2174" w:type="dxa"/>
            <w:vAlign w:val="center"/>
          </w:tcPr>
          <w:p w14:paraId="19065892" w14:textId="77777777" w:rsidR="002854A4" w:rsidRPr="0023730B" w:rsidRDefault="002854A4" w:rsidP="009F280F">
            <w:pPr>
              <w:pStyle w:val="Tabletext"/>
              <w:jc w:val="center"/>
              <w:rPr>
                <w:lang w:val="ru-RU"/>
              </w:rPr>
            </w:pPr>
            <w:r w:rsidRPr="0023730B">
              <w:rPr>
                <w:lang w:val="ru-RU"/>
              </w:rPr>
              <w:t>900</w:t>
            </w:r>
          </w:p>
        </w:tc>
      </w:tr>
    </w:tbl>
    <w:p w14:paraId="0D78CDA9" w14:textId="77777777" w:rsidR="00CE4EA2" w:rsidRPr="0023730B" w:rsidRDefault="00CE4EA2" w:rsidP="00CE4EA2">
      <w:pPr>
        <w:pStyle w:val="Tablefin"/>
        <w:rPr>
          <w:lang w:val="ru-RU"/>
        </w:rPr>
      </w:pPr>
    </w:p>
    <w:p w14:paraId="2D949F03" w14:textId="58B25F20" w:rsidR="002854A4" w:rsidRPr="0023730B" w:rsidRDefault="002854A4" w:rsidP="00B67BED">
      <w:pPr>
        <w:keepNext/>
        <w:keepLines/>
        <w:rPr>
          <w:lang w:val="ru-RU"/>
        </w:rPr>
      </w:pPr>
      <w:r w:rsidRPr="0023730B">
        <w:rPr>
          <w:lang w:val="ru-RU" w:eastAsia="ru-RU"/>
        </w:rPr>
        <w:lastRenderedPageBreak/>
        <w:t xml:space="preserve">В основном служебном канале может использоваться модуляционное созвездие QPSK, 16-QAM или 64-QAM и скорость помехоустойчивого кодирования (FEC) </w:t>
      </w:r>
      <w:r w:rsidRPr="0023730B">
        <w:rPr>
          <w:i/>
          <w:iCs/>
          <w:lang w:val="ru-RU" w:eastAsia="ru-RU"/>
        </w:rPr>
        <w:t>R</w:t>
      </w:r>
      <w:r w:rsidRPr="0023730B">
        <w:rPr>
          <w:lang w:val="ru-RU" w:eastAsia="ru-RU"/>
        </w:rPr>
        <w:t>= 1/2, 2/3 или 3/4.</w:t>
      </w:r>
      <w:r w:rsidRPr="0023730B">
        <w:rPr>
          <w:lang w:val="ru-RU"/>
        </w:rPr>
        <w:t xml:space="preserve"> В низкоскоростном канале используется </w:t>
      </w:r>
      <w:r w:rsidRPr="0023730B">
        <w:rPr>
          <w:lang w:val="ru-RU" w:eastAsia="ru-RU"/>
        </w:rPr>
        <w:t xml:space="preserve">модуляционное созвездие </w:t>
      </w:r>
      <w:r w:rsidRPr="0023730B">
        <w:rPr>
          <w:lang w:val="ru-RU"/>
        </w:rPr>
        <w:t xml:space="preserve">QPSK и скорость </w:t>
      </w:r>
      <w:r w:rsidRPr="0023730B">
        <w:rPr>
          <w:lang w:val="ru-RU" w:eastAsia="ru-RU"/>
        </w:rPr>
        <w:t xml:space="preserve">помехоустойчивого </w:t>
      </w:r>
      <w:r w:rsidRPr="0023730B">
        <w:rPr>
          <w:lang w:val="ru-RU"/>
        </w:rPr>
        <w:t xml:space="preserve">кодирования </w:t>
      </w:r>
      <w:r w:rsidRPr="0023730B">
        <w:rPr>
          <w:i/>
          <w:iCs/>
          <w:lang w:val="ru-RU" w:eastAsia="ru-RU"/>
        </w:rPr>
        <w:t>R</w:t>
      </w:r>
      <w:r w:rsidRPr="0023730B">
        <w:rPr>
          <w:lang w:val="ru-RU"/>
        </w:rPr>
        <w:t xml:space="preserve"> = 1/2. В высоконадежном канале используется </w:t>
      </w:r>
      <w:r w:rsidRPr="0023730B">
        <w:rPr>
          <w:lang w:val="ru-RU" w:eastAsia="ru-RU"/>
        </w:rPr>
        <w:t xml:space="preserve">модуляционное созвездие </w:t>
      </w:r>
      <w:r w:rsidRPr="0023730B">
        <w:rPr>
          <w:lang w:val="ru-RU"/>
        </w:rPr>
        <w:t xml:space="preserve">BPSK и скорость </w:t>
      </w:r>
      <w:r w:rsidRPr="0023730B">
        <w:rPr>
          <w:lang w:val="ru-RU" w:eastAsia="ru-RU"/>
        </w:rPr>
        <w:t xml:space="preserve">помехоустойчивого </w:t>
      </w:r>
      <w:r w:rsidRPr="0023730B">
        <w:rPr>
          <w:lang w:val="ru-RU"/>
        </w:rPr>
        <w:t xml:space="preserve">кодирования </w:t>
      </w:r>
      <w:r w:rsidRPr="0023730B">
        <w:rPr>
          <w:i/>
          <w:iCs/>
          <w:lang w:val="ru-RU"/>
        </w:rPr>
        <w:t>R</w:t>
      </w:r>
      <w:r w:rsidRPr="0023730B">
        <w:rPr>
          <w:lang w:val="ru-RU"/>
        </w:rPr>
        <w:t xml:space="preserve"> = 1/2.</w:t>
      </w:r>
    </w:p>
    <w:p w14:paraId="39A506B7" w14:textId="77777777" w:rsidR="002854A4" w:rsidRPr="0023730B" w:rsidRDefault="002854A4" w:rsidP="002854A4">
      <w:pPr>
        <w:rPr>
          <w:szCs w:val="24"/>
          <w:lang w:val="ru-RU"/>
        </w:rPr>
      </w:pPr>
      <w:r w:rsidRPr="0023730B">
        <w:rPr>
          <w:lang w:val="ru-RU"/>
        </w:rPr>
        <w:t>В мультиплексированный поток символов OFDM вставляются пилотные несущие и несущие с параметрами передачи сигнала (служебные несущие). Они обеспечивают синхронизацию, коррекцию искажений канала и передачу дополнительной информации (включая параметры модуляции и кодирования, доступность логических каналов передачи данных и т. д.) на стороне приема.</w:t>
      </w:r>
    </w:p>
    <w:p w14:paraId="0AFF5F0B" w14:textId="77777777" w:rsidR="002854A4" w:rsidRPr="0023730B" w:rsidRDefault="002854A4" w:rsidP="002854A4">
      <w:pPr>
        <w:rPr>
          <w:color w:val="000000"/>
          <w:szCs w:val="24"/>
          <w:lang w:val="ru-RU"/>
        </w:rPr>
      </w:pPr>
      <w:r w:rsidRPr="0023730B">
        <w:rPr>
          <w:color w:val="000000"/>
          <w:szCs w:val="22"/>
          <w:lang w:val="ru-RU"/>
        </w:rPr>
        <w:t>Уменьшение отношения пиковой мощности к средней мощности</w:t>
      </w:r>
      <w:r w:rsidRPr="0023730B">
        <w:rPr>
          <w:szCs w:val="24"/>
          <w:lang w:val="ru-RU"/>
        </w:rPr>
        <w:t xml:space="preserve"> передаваемого сигнала не</w:t>
      </w:r>
      <w:r w:rsidRPr="0023730B">
        <w:rPr>
          <w:lang w:val="ru-RU"/>
        </w:rPr>
        <w:t xml:space="preserve"> </w:t>
      </w:r>
      <w:r w:rsidRPr="0023730B">
        <w:rPr>
          <w:szCs w:val="24"/>
          <w:lang w:val="ru-RU"/>
        </w:rPr>
        <w:t>обязательно, но рекомендуется.</w:t>
      </w:r>
    </w:p>
    <w:p w14:paraId="01EDE432" w14:textId="77777777" w:rsidR="002854A4" w:rsidRPr="0023730B" w:rsidRDefault="002854A4" w:rsidP="002854A4">
      <w:pPr>
        <w:rPr>
          <w:szCs w:val="24"/>
          <w:lang w:val="ru-RU"/>
        </w:rPr>
      </w:pPr>
      <w:r w:rsidRPr="0023730B">
        <w:rPr>
          <w:szCs w:val="24"/>
          <w:lang w:val="ru-RU"/>
        </w:rPr>
        <w:t>На рисунке 57 представлена функциональная блок-схема передающей части, а на рисунке 58 – функциональная блок-схема приемника РАВИС.</w:t>
      </w:r>
    </w:p>
    <w:p w14:paraId="1E57F250" w14:textId="77777777" w:rsidR="002854A4" w:rsidRPr="0023730B" w:rsidRDefault="002854A4" w:rsidP="002854A4">
      <w:pPr>
        <w:pStyle w:val="FigureNo"/>
        <w:rPr>
          <w:shd w:val="pct15" w:color="auto" w:fill="FFFFFF"/>
          <w:lang w:val="ru-RU"/>
        </w:rPr>
      </w:pPr>
      <w:r w:rsidRPr="0023730B">
        <w:rPr>
          <w:lang w:val="ru-RU"/>
        </w:rPr>
        <w:t>РИСУНОК 57</w:t>
      </w:r>
    </w:p>
    <w:p w14:paraId="2EF7979F" w14:textId="77777777" w:rsidR="002854A4" w:rsidRPr="0023730B" w:rsidRDefault="002854A4" w:rsidP="002854A4">
      <w:pPr>
        <w:pStyle w:val="Figuretitle"/>
        <w:rPr>
          <w:lang w:val="ru-RU"/>
        </w:rPr>
      </w:pPr>
      <w:r w:rsidRPr="0023730B">
        <w:rPr>
          <w:lang w:val="ru-RU"/>
        </w:rPr>
        <w:t>Функциональная блок-схема передатчика РАВИС</w:t>
      </w:r>
    </w:p>
    <w:p w14:paraId="6B806DD9" w14:textId="206295A7" w:rsidR="002854A4" w:rsidRPr="0023730B" w:rsidRDefault="00556C81" w:rsidP="002854A4">
      <w:pPr>
        <w:pStyle w:val="Figure"/>
        <w:rPr>
          <w:lang w:val="ru-RU"/>
        </w:rPr>
      </w:pPr>
      <w:r w:rsidRPr="0023730B">
        <w:rPr>
          <w:lang w:val="ru-RU"/>
        </w:rPr>
        <w:drawing>
          <wp:inline distT="0" distB="0" distL="0" distR="0" wp14:anchorId="51C30156" wp14:editId="0972F1B6">
            <wp:extent cx="5781675" cy="3371850"/>
            <wp:effectExtent l="0" t="0" r="9525" b="0"/>
            <wp:docPr id="1532829179" name="Picture 60" descr="Функциональная блок-схема передатчика РАВ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29179" name="Picture 60" descr="Функциональная блок-схема передатчика РАВИС"/>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781675" cy="3371850"/>
                    </a:xfrm>
                    <a:prstGeom prst="rect">
                      <a:avLst/>
                    </a:prstGeom>
                    <a:noFill/>
                    <a:ln>
                      <a:noFill/>
                    </a:ln>
                  </pic:spPr>
                </pic:pic>
              </a:graphicData>
            </a:graphic>
          </wp:inline>
        </w:drawing>
      </w:r>
    </w:p>
    <w:p w14:paraId="474DD4E5" w14:textId="77777777" w:rsidR="002854A4" w:rsidRPr="0023730B" w:rsidRDefault="002854A4" w:rsidP="002854A4">
      <w:pPr>
        <w:pStyle w:val="FigureNo"/>
        <w:rPr>
          <w:shd w:val="pct15" w:color="auto" w:fill="FFFFFF"/>
          <w:lang w:val="ru-RU"/>
        </w:rPr>
      </w:pPr>
      <w:bookmarkStart w:id="259" w:name="_Ref458756495"/>
      <w:r w:rsidRPr="0023730B">
        <w:rPr>
          <w:lang w:val="ru-RU"/>
        </w:rPr>
        <w:lastRenderedPageBreak/>
        <w:t xml:space="preserve">Рисунок </w:t>
      </w:r>
      <w:bookmarkEnd w:id="259"/>
      <w:r w:rsidRPr="0023730B">
        <w:rPr>
          <w:lang w:val="ru-RU"/>
        </w:rPr>
        <w:t>58</w:t>
      </w:r>
    </w:p>
    <w:p w14:paraId="0FED3E18" w14:textId="77777777" w:rsidR="002854A4" w:rsidRPr="0023730B" w:rsidRDefault="002854A4" w:rsidP="002854A4">
      <w:pPr>
        <w:pStyle w:val="Figuretitle"/>
        <w:rPr>
          <w:lang w:val="ru-RU"/>
        </w:rPr>
      </w:pPr>
      <w:r w:rsidRPr="0023730B">
        <w:rPr>
          <w:lang w:val="ru-RU"/>
        </w:rPr>
        <w:t>Функциональная блок-схема приемника РАВИС</w:t>
      </w:r>
    </w:p>
    <w:p w14:paraId="1B73DD96" w14:textId="77EAB9A9" w:rsidR="002854A4" w:rsidRPr="0023730B" w:rsidRDefault="00556C81" w:rsidP="002854A4">
      <w:pPr>
        <w:pStyle w:val="Figure"/>
        <w:rPr>
          <w:lang w:val="ru-RU" w:eastAsia="ja-JP"/>
        </w:rPr>
      </w:pPr>
      <w:r w:rsidRPr="0023730B">
        <w:rPr>
          <w:lang w:val="ru-RU"/>
        </w:rPr>
        <w:drawing>
          <wp:inline distT="0" distB="0" distL="0" distR="0" wp14:anchorId="54BEC597" wp14:editId="6AC04563">
            <wp:extent cx="4619625" cy="4305300"/>
            <wp:effectExtent l="0" t="0" r="9525" b="0"/>
            <wp:docPr id="1109130786" name="Picture 61" descr="Функциональная блок-схема приемника РАВ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30786" name="Picture 61" descr="Функциональная блок-схема приемника РАВИС"/>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619625" cy="4305300"/>
                    </a:xfrm>
                    <a:prstGeom prst="rect">
                      <a:avLst/>
                    </a:prstGeom>
                    <a:noFill/>
                    <a:ln>
                      <a:noFill/>
                    </a:ln>
                  </pic:spPr>
                </pic:pic>
              </a:graphicData>
            </a:graphic>
          </wp:inline>
        </w:drawing>
      </w:r>
    </w:p>
    <w:p w14:paraId="4708862E" w14:textId="77777777" w:rsidR="002854A4" w:rsidRPr="0023730B" w:rsidRDefault="002854A4" w:rsidP="002854A4">
      <w:pPr>
        <w:rPr>
          <w:lang w:val="ru-RU"/>
        </w:rPr>
      </w:pPr>
      <w:r w:rsidRPr="0023730B">
        <w:rPr>
          <w:lang w:val="ru-RU"/>
        </w:rPr>
        <w:t>Выбранная полоса частот и выбранная концепция вещания имеют ряд преимуществ:</w:t>
      </w:r>
    </w:p>
    <w:p w14:paraId="2D105F84" w14:textId="77777777" w:rsidR="002854A4" w:rsidRPr="0023730B" w:rsidRDefault="002854A4" w:rsidP="002854A4">
      <w:pPr>
        <w:pStyle w:val="enumlev1"/>
        <w:rPr>
          <w:rFonts w:eastAsia="Calibri"/>
          <w:lang w:val="ru-RU"/>
        </w:rPr>
      </w:pPr>
      <w:r w:rsidRPr="0023730B">
        <w:rPr>
          <w:rFonts w:eastAsia="Calibri"/>
          <w:lang w:val="ru-RU"/>
        </w:rPr>
        <w:t>–</w:t>
      </w:r>
      <w:r w:rsidRPr="0023730B">
        <w:rPr>
          <w:rFonts w:eastAsia="Calibri"/>
          <w:lang w:val="ru-RU"/>
        </w:rPr>
        <w:tab/>
        <w:t>возможность использования одночастотной и многочастотной сетей;</w:t>
      </w:r>
    </w:p>
    <w:p w14:paraId="682D0565" w14:textId="18FC3660" w:rsidR="002854A4" w:rsidRPr="0023730B" w:rsidRDefault="002854A4" w:rsidP="002854A4">
      <w:pPr>
        <w:pStyle w:val="enumlev1"/>
        <w:rPr>
          <w:rFonts w:eastAsia="Calibri"/>
          <w:lang w:val="ru-RU"/>
        </w:rPr>
      </w:pPr>
      <w:r w:rsidRPr="0023730B">
        <w:rPr>
          <w:rFonts w:eastAsia="Calibri"/>
          <w:lang w:val="ru-RU"/>
        </w:rPr>
        <w:t>–</w:t>
      </w:r>
      <w:r w:rsidRPr="0023730B">
        <w:rPr>
          <w:rFonts w:eastAsia="Calibri"/>
          <w:lang w:val="ru-RU"/>
        </w:rPr>
        <w:tab/>
        <w:t>трансляция нескольких высококачественных стереофонических звуковых программ или видеопотоков со звуковым сопровождением в городе с использованием единственного</w:t>
      </w:r>
      <w:r w:rsidR="00556C81" w:rsidRPr="0023730B">
        <w:rPr>
          <w:rFonts w:eastAsia="Calibri"/>
          <w:lang w:val="ru-RU"/>
        </w:rPr>
        <w:t> </w:t>
      </w:r>
      <w:r w:rsidRPr="0023730B">
        <w:rPr>
          <w:rFonts w:eastAsia="Calibri"/>
          <w:lang w:val="ru-RU"/>
        </w:rPr>
        <w:t>передатчика;</w:t>
      </w:r>
    </w:p>
    <w:p w14:paraId="2234E79C" w14:textId="77777777" w:rsidR="002854A4" w:rsidRPr="0023730B" w:rsidRDefault="002854A4" w:rsidP="002854A4">
      <w:pPr>
        <w:pStyle w:val="enumlev1"/>
        <w:rPr>
          <w:rFonts w:eastAsia="Calibri"/>
          <w:lang w:val="ru-RU"/>
        </w:rPr>
      </w:pPr>
      <w:r w:rsidRPr="0023730B">
        <w:rPr>
          <w:rFonts w:eastAsia="Calibri"/>
          <w:lang w:val="ru-RU"/>
        </w:rPr>
        <w:t>–</w:t>
      </w:r>
      <w:r w:rsidRPr="0023730B">
        <w:rPr>
          <w:rFonts w:eastAsia="Calibri"/>
          <w:lang w:val="ru-RU"/>
        </w:rPr>
        <w:tab/>
        <w:t>возможность локализовать трансляцию одной программы, то есть использовать одну и ту же частоту для трансляции разных программ в разных городах.</w:t>
      </w:r>
    </w:p>
    <w:p w14:paraId="62A5FF12" w14:textId="77777777" w:rsidR="002854A4" w:rsidRPr="0023730B" w:rsidRDefault="002854A4" w:rsidP="002854A4">
      <w:pPr>
        <w:pStyle w:val="Heading1"/>
        <w:rPr>
          <w:lang w:val="ru-RU" w:eastAsia="zh-CN"/>
        </w:rPr>
      </w:pPr>
      <w:bookmarkStart w:id="260" w:name="_Toc465080335"/>
      <w:bookmarkStart w:id="261" w:name="_Toc233089265"/>
      <w:r w:rsidRPr="0023730B">
        <w:rPr>
          <w:lang w:val="ru-RU" w:eastAsia="zh-CN"/>
        </w:rPr>
        <w:t>4</w:t>
      </w:r>
      <w:r w:rsidRPr="0023730B">
        <w:rPr>
          <w:lang w:val="ru-RU" w:eastAsia="zh-CN"/>
        </w:rPr>
        <w:tab/>
      </w:r>
      <w:bookmarkEnd w:id="260"/>
      <w:r w:rsidRPr="0023730B">
        <w:rPr>
          <w:lang w:val="ru-RU" w:eastAsia="zh-CN"/>
        </w:rPr>
        <w:t>Физический и канальный уровни</w:t>
      </w:r>
      <w:bookmarkEnd w:id="261"/>
    </w:p>
    <w:p w14:paraId="1537469C" w14:textId="77777777" w:rsidR="002854A4" w:rsidRPr="0023730B" w:rsidRDefault="002854A4" w:rsidP="002854A4">
      <w:pPr>
        <w:rPr>
          <w:lang w:val="ru-RU"/>
        </w:rPr>
      </w:pPr>
      <w:r w:rsidRPr="0023730B">
        <w:rPr>
          <w:lang w:val="ru-RU"/>
        </w:rPr>
        <w:t>На физическом уровне схема канального кодирования и модуляции OFDM в системе РАВИС определяются как функциональный блок адаптации данных, получаемых от кодера источника, к характеристикам канала передачи. Потоки данных из всех логических каналов подвергаются следующим преобразованиям:</w:t>
      </w:r>
    </w:p>
    <w:p w14:paraId="049C85D3" w14:textId="77777777" w:rsidR="002854A4" w:rsidRPr="0023730B" w:rsidRDefault="002854A4" w:rsidP="002854A4">
      <w:pPr>
        <w:pStyle w:val="enumlev1"/>
        <w:rPr>
          <w:rFonts w:eastAsia="Calibri"/>
          <w:lang w:val="ru-RU"/>
        </w:rPr>
      </w:pPr>
      <w:r w:rsidRPr="0023730B">
        <w:rPr>
          <w:rFonts w:eastAsia="Calibri"/>
          <w:lang w:val="ru-RU"/>
        </w:rPr>
        <w:t>–</w:t>
      </w:r>
      <w:r w:rsidRPr="0023730B">
        <w:rPr>
          <w:rFonts w:eastAsia="Calibri"/>
          <w:lang w:val="ru-RU"/>
        </w:rPr>
        <w:tab/>
        <w:t>формирование кадров данных;</w:t>
      </w:r>
    </w:p>
    <w:p w14:paraId="03C69725"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рассредоточение энергии кадра данных;</w:t>
      </w:r>
    </w:p>
    <w:p w14:paraId="74A10F59"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внешнее кодирование (блочный код БЧХ);</w:t>
      </w:r>
    </w:p>
    <w:p w14:paraId="61D6D047"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внутреннее кодирование (блочный код LDPC);</w:t>
      </w:r>
    </w:p>
    <w:p w14:paraId="090112E1"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перемежение битов;</w:t>
      </w:r>
    </w:p>
    <w:p w14:paraId="093E0879"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отображение битов на ячейки модуляционного созвездия;</w:t>
      </w:r>
    </w:p>
    <w:p w14:paraId="2BD7CF6B"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перемежение ячеек;</w:t>
      </w:r>
    </w:p>
    <w:p w14:paraId="113CFDF6"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перемежение блоков;</w:t>
      </w:r>
    </w:p>
    <w:p w14:paraId="6BE781C8" w14:textId="77777777" w:rsidR="002854A4" w:rsidRPr="0023730B" w:rsidRDefault="002854A4" w:rsidP="002854A4">
      <w:pPr>
        <w:pStyle w:val="enumlev1"/>
        <w:rPr>
          <w:rFonts w:eastAsia="Calibri"/>
          <w:color w:val="000000"/>
          <w:lang w:val="ru-RU"/>
        </w:rPr>
      </w:pPr>
      <w:r w:rsidRPr="0023730B">
        <w:rPr>
          <w:rFonts w:eastAsia="Calibri"/>
          <w:lang w:val="ru-RU"/>
        </w:rPr>
        <w:lastRenderedPageBreak/>
        <w:t>–</w:t>
      </w:r>
      <w:r w:rsidRPr="0023730B">
        <w:rPr>
          <w:rFonts w:eastAsia="Calibri"/>
          <w:lang w:val="ru-RU"/>
        </w:rPr>
        <w:tab/>
        <w:t>отображение логических каналов данных на ячейки OFDM;</w:t>
      </w:r>
    </w:p>
    <w:p w14:paraId="2B6AD76F" w14:textId="77777777" w:rsidR="002854A4" w:rsidRPr="0023730B" w:rsidRDefault="002854A4" w:rsidP="002854A4">
      <w:pPr>
        <w:pStyle w:val="enumlev1"/>
        <w:rPr>
          <w:rFonts w:eastAsia="Calibri"/>
          <w:lang w:val="ru-RU"/>
        </w:rPr>
      </w:pPr>
      <w:r w:rsidRPr="0023730B">
        <w:rPr>
          <w:rFonts w:eastAsia="Calibri"/>
          <w:lang w:val="ru-RU"/>
        </w:rPr>
        <w:t>–</w:t>
      </w:r>
      <w:r w:rsidRPr="0023730B">
        <w:rPr>
          <w:rFonts w:eastAsia="Calibri"/>
          <w:lang w:val="ru-RU"/>
        </w:rPr>
        <w:tab/>
        <w:t>частотное перемежение и ввод служебных несущих;</w:t>
      </w:r>
    </w:p>
    <w:p w14:paraId="3CD787E1"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уменьшение отношения пиковой мощности к средней мощности;</w:t>
      </w:r>
    </w:p>
    <w:p w14:paraId="33849250"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ОБПФ;</w:t>
      </w:r>
    </w:p>
    <w:p w14:paraId="7FEDDD27" w14:textId="77777777" w:rsidR="002854A4" w:rsidRPr="0023730B" w:rsidRDefault="002854A4" w:rsidP="002854A4">
      <w:pPr>
        <w:pStyle w:val="enumlev1"/>
        <w:rPr>
          <w:rFonts w:eastAsia="Calibri"/>
          <w:color w:val="000000"/>
          <w:lang w:val="ru-RU"/>
        </w:rPr>
      </w:pPr>
      <w:r w:rsidRPr="0023730B">
        <w:rPr>
          <w:rFonts w:eastAsia="Calibri"/>
          <w:lang w:val="ru-RU"/>
        </w:rPr>
        <w:t>–</w:t>
      </w:r>
      <w:r w:rsidRPr="0023730B">
        <w:rPr>
          <w:rFonts w:eastAsia="Calibri"/>
          <w:lang w:val="ru-RU"/>
        </w:rPr>
        <w:tab/>
        <w:t>введение защитного интервала, формирование полного сигнала OFDM.</w:t>
      </w:r>
    </w:p>
    <w:p w14:paraId="634A160E" w14:textId="77777777" w:rsidR="002854A4" w:rsidRPr="0023730B" w:rsidRDefault="002854A4" w:rsidP="002854A4">
      <w:pPr>
        <w:rPr>
          <w:lang w:val="ru-RU"/>
        </w:rPr>
      </w:pPr>
      <w:r w:rsidRPr="0023730B">
        <w:rPr>
          <w:lang w:val="ru-RU"/>
        </w:rPr>
        <w:t>На канальном уровне кодированные данные источника могут мультиплексироваться с использованием различных форматов, включая пакеты фиксированной длины (в частности, ТП MPEG-2) и пакеты переменной длины (в частности, транспортный контейнер GSE или РАВИС) либо неструктурированный поток данных.</w:t>
      </w:r>
    </w:p>
    <w:p w14:paraId="2C3CFEB7" w14:textId="77777777" w:rsidR="002854A4" w:rsidRPr="0023730B" w:rsidRDefault="002854A4" w:rsidP="002854A4">
      <w:pPr>
        <w:pStyle w:val="Heading1"/>
        <w:rPr>
          <w:lang w:val="ru-RU" w:eastAsia="zh-CN"/>
        </w:rPr>
      </w:pPr>
      <w:bookmarkStart w:id="262" w:name="_Toc465080336"/>
      <w:bookmarkStart w:id="263" w:name="_Toc233089266"/>
      <w:r w:rsidRPr="0023730B">
        <w:rPr>
          <w:lang w:val="ru-RU" w:eastAsia="zh-CN"/>
        </w:rPr>
        <w:t>5</w:t>
      </w:r>
      <w:r w:rsidRPr="0023730B">
        <w:rPr>
          <w:lang w:val="ru-RU" w:eastAsia="zh-CN"/>
        </w:rPr>
        <w:tab/>
      </w:r>
      <w:bookmarkEnd w:id="262"/>
      <w:r w:rsidRPr="0023730B">
        <w:rPr>
          <w:lang w:val="ru-RU" w:eastAsia="zh-CN"/>
        </w:rPr>
        <w:t>Показатели работы системы</w:t>
      </w:r>
      <w:bookmarkEnd w:id="263"/>
    </w:p>
    <w:p w14:paraId="3B046DF9" w14:textId="2ECC2F5A" w:rsidR="002854A4" w:rsidRPr="0023730B" w:rsidRDefault="002854A4" w:rsidP="002854A4">
      <w:pPr>
        <w:rPr>
          <w:lang w:val="ru-RU"/>
        </w:rPr>
      </w:pPr>
      <w:r w:rsidRPr="0023730B">
        <w:rPr>
          <w:lang w:val="ru-RU"/>
        </w:rPr>
        <w:t xml:space="preserve">Для оценки </w:t>
      </w:r>
      <w:proofErr w:type="gramStart"/>
      <w:r w:rsidRPr="0023730B">
        <w:rPr>
          <w:lang w:val="ru-RU"/>
        </w:rPr>
        <w:t>минимально необходимого отношения</w:t>
      </w:r>
      <w:proofErr w:type="gramEnd"/>
      <w:r w:rsidRPr="0023730B">
        <w:rPr>
          <w:lang w:val="ru-RU"/>
        </w:rPr>
        <w:t xml:space="preserve"> несущей к шуму </w:t>
      </w:r>
      <w:r w:rsidRPr="0023730B">
        <w:rPr>
          <w:iCs/>
          <w:lang w:val="ru-RU"/>
        </w:rPr>
        <w:t>(</w:t>
      </w:r>
      <w:r w:rsidRPr="0023730B">
        <w:rPr>
          <w:i/>
          <w:lang w:val="ru-RU"/>
        </w:rPr>
        <w:t>C/</w:t>
      </w:r>
      <w:proofErr w:type="gramStart"/>
      <w:r w:rsidRPr="0023730B">
        <w:rPr>
          <w:i/>
          <w:lang w:val="ru-RU"/>
        </w:rPr>
        <w:t>N</w:t>
      </w:r>
      <w:r w:rsidRPr="0023730B">
        <w:rPr>
          <w:iCs/>
          <w:lang w:val="ru-RU"/>
        </w:rPr>
        <w:t>)</w:t>
      </w:r>
      <w:proofErr w:type="spellStart"/>
      <w:r w:rsidRPr="0023730B">
        <w:rPr>
          <w:i/>
          <w:vertAlign w:val="subscript"/>
          <w:lang w:val="ru-RU"/>
        </w:rPr>
        <w:t>min</w:t>
      </w:r>
      <w:proofErr w:type="spellEnd"/>
      <w:proofErr w:type="gramEnd"/>
      <w:r w:rsidRPr="0023730B">
        <w:rPr>
          <w:lang w:val="ru-RU"/>
        </w:rPr>
        <w:t xml:space="preserve"> (для КОБ = </w:t>
      </w:r>
      <w:proofErr w:type="gramStart"/>
      <w:r w:rsidRPr="0023730B">
        <w:rPr>
          <w:lang w:val="ru-RU"/>
        </w:rPr>
        <w:t>10</w:t>
      </w:r>
      <w:r w:rsidR="00B53918" w:rsidRPr="0023730B">
        <w:rPr>
          <w:vertAlign w:val="superscript"/>
          <w:lang w:val="ru-RU"/>
        </w:rPr>
        <w:t>−</w:t>
      </w:r>
      <w:r w:rsidRPr="0023730B">
        <w:rPr>
          <w:vertAlign w:val="superscript"/>
          <w:lang w:val="ru-RU"/>
        </w:rPr>
        <w:t>4</w:t>
      </w:r>
      <w:proofErr w:type="gramEnd"/>
      <w:r w:rsidRPr="0023730B">
        <w:rPr>
          <w:lang w:val="ru-RU"/>
        </w:rPr>
        <w:t xml:space="preserve"> после канального декодера) для разных типов модуляции и скоростей кодирования основного служебного канала моделировались режимы приема сигнала РАВИС на стационарные, переносные и подвижные устройства с использованием моделей каналов из стандарта ЕТСИ ES 201 980 (Приложение B.2). Канал</w:t>
      </w:r>
      <w:r w:rsidR="003513D9" w:rsidRPr="0023730B">
        <w:rPr>
          <w:lang w:val="ru-RU"/>
        </w:rPr>
        <w:t> </w:t>
      </w:r>
      <w:r w:rsidRPr="0023730B">
        <w:rPr>
          <w:lang w:val="ru-RU"/>
        </w:rPr>
        <w:t>7 (АБГШ) моделирует режим приема на стационарные устройства, канал 8 – на переносные устройства (в городе), а канал 11 – на устройства в движении (в холмистой местности). Результаты этих моделей для канала с шириной полос</w:t>
      </w:r>
      <w:r w:rsidR="00802A65" w:rsidRPr="0023730B">
        <w:rPr>
          <w:lang w:val="ru-RU"/>
        </w:rPr>
        <w:t>ы 250 кГц приведены в таблице 50</w:t>
      </w:r>
      <w:r w:rsidRPr="0023730B">
        <w:rPr>
          <w:lang w:val="ru-RU"/>
        </w:rPr>
        <w:t>.</w:t>
      </w:r>
    </w:p>
    <w:p w14:paraId="33FBCBD7" w14:textId="729E08DB" w:rsidR="002854A4" w:rsidRPr="0023730B" w:rsidRDefault="00802A65" w:rsidP="002854A4">
      <w:pPr>
        <w:pStyle w:val="TableNo"/>
        <w:rPr>
          <w:lang w:val="ru-RU"/>
        </w:rPr>
      </w:pPr>
      <w:r w:rsidRPr="0023730B">
        <w:rPr>
          <w:lang w:val="ru-RU"/>
        </w:rPr>
        <w:t>ТАБЛИЦА 50</w:t>
      </w:r>
    </w:p>
    <w:p w14:paraId="5DC7BD89" w14:textId="76C191FC" w:rsidR="002854A4" w:rsidRPr="0023730B" w:rsidRDefault="002854A4" w:rsidP="00F44B14">
      <w:pPr>
        <w:pStyle w:val="Tabletitle"/>
        <w:rPr>
          <w:lang w:val="ru-RU"/>
        </w:rPr>
      </w:pPr>
      <w:r w:rsidRPr="0023730B">
        <w:rPr>
          <w:lang w:val="ru-RU"/>
        </w:rPr>
        <w:t xml:space="preserve">Значения </w:t>
      </w:r>
      <w:r w:rsidR="00F44B14" w:rsidRPr="0023730B">
        <w:rPr>
          <w:lang w:val="ru-RU"/>
        </w:rPr>
        <w:t>(</w:t>
      </w:r>
      <w:r w:rsidR="00F44B14" w:rsidRPr="0023730B">
        <w:rPr>
          <w:i/>
          <w:iCs/>
          <w:lang w:val="ru-RU" w:eastAsia="de-DE"/>
        </w:rPr>
        <w:t>C</w:t>
      </w:r>
      <w:r w:rsidR="00F44B14" w:rsidRPr="0023730B">
        <w:rPr>
          <w:lang w:val="ru-RU" w:eastAsia="de-DE"/>
        </w:rPr>
        <w:t>/</w:t>
      </w:r>
      <w:proofErr w:type="gramStart"/>
      <w:r w:rsidR="00F44B14" w:rsidRPr="0023730B">
        <w:rPr>
          <w:i/>
          <w:iCs/>
          <w:lang w:val="ru-RU" w:eastAsia="de-DE"/>
        </w:rPr>
        <w:t>N</w:t>
      </w:r>
      <w:r w:rsidR="00F44B14" w:rsidRPr="0023730B">
        <w:rPr>
          <w:lang w:val="ru-RU"/>
        </w:rPr>
        <w:t>)</w:t>
      </w:r>
      <w:proofErr w:type="spellStart"/>
      <w:r w:rsidR="00F44B14" w:rsidRPr="0023730B">
        <w:rPr>
          <w:i/>
          <w:iCs/>
          <w:vertAlign w:val="subscript"/>
          <w:lang w:val="ru-RU"/>
        </w:rPr>
        <w:t>min</w:t>
      </w:r>
      <w:proofErr w:type="spellEnd"/>
      <w:proofErr w:type="gramEnd"/>
      <w:r w:rsidR="00F44B14" w:rsidRPr="0023730B">
        <w:rPr>
          <w:lang w:val="ru-RU"/>
        </w:rPr>
        <w:t xml:space="preserve"> </w:t>
      </w:r>
      <w:r w:rsidRPr="0023730B">
        <w:rPr>
          <w:lang w:val="ru-RU"/>
        </w:rPr>
        <w:t>для основного служебного канала РАВИС с шириной полосы 250 кГц</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7"/>
        <w:gridCol w:w="860"/>
        <w:gridCol w:w="860"/>
        <w:gridCol w:w="860"/>
        <w:gridCol w:w="862"/>
        <w:gridCol w:w="862"/>
        <w:gridCol w:w="862"/>
        <w:gridCol w:w="862"/>
        <w:gridCol w:w="862"/>
        <w:gridCol w:w="862"/>
      </w:tblGrid>
      <w:tr w:rsidR="002854A4" w:rsidRPr="0023730B" w14:paraId="7F923BCF" w14:textId="77777777" w:rsidTr="00A637D1">
        <w:trPr>
          <w:jc w:val="center"/>
        </w:trPr>
        <w:tc>
          <w:tcPr>
            <w:tcW w:w="1887" w:type="dxa"/>
            <w:vMerge w:val="restart"/>
            <w:vAlign w:val="center"/>
          </w:tcPr>
          <w:p w14:paraId="52BF2715" w14:textId="77777777" w:rsidR="002854A4" w:rsidRPr="0023730B" w:rsidRDefault="002854A4" w:rsidP="00F44B14">
            <w:pPr>
              <w:pStyle w:val="Tablehead"/>
              <w:rPr>
                <w:lang w:val="ru-RU"/>
              </w:rPr>
            </w:pPr>
            <w:r w:rsidRPr="0023730B">
              <w:rPr>
                <w:lang w:val="ru-RU"/>
              </w:rPr>
              <w:t>Модель канала/режим приема</w:t>
            </w:r>
          </w:p>
        </w:tc>
        <w:tc>
          <w:tcPr>
            <w:tcW w:w="7752" w:type="dxa"/>
            <w:gridSpan w:val="9"/>
            <w:vAlign w:val="center"/>
          </w:tcPr>
          <w:p w14:paraId="0A4B2334" w14:textId="755EB9FE" w:rsidR="002854A4" w:rsidRPr="0023730B" w:rsidRDefault="00F44B14" w:rsidP="00F44B14">
            <w:pPr>
              <w:pStyle w:val="Tablehead"/>
              <w:rPr>
                <w:lang w:val="ru-RU"/>
              </w:rPr>
            </w:pPr>
            <w:r w:rsidRPr="0023730B">
              <w:rPr>
                <w:lang w:val="ru-RU"/>
              </w:rPr>
              <w:t>(</w:t>
            </w:r>
            <w:r w:rsidRPr="0023730B">
              <w:rPr>
                <w:i/>
                <w:iCs/>
                <w:lang w:val="ru-RU" w:eastAsia="de-DE"/>
              </w:rPr>
              <w:t>C</w:t>
            </w:r>
            <w:r w:rsidRPr="0023730B">
              <w:rPr>
                <w:lang w:val="ru-RU" w:eastAsia="de-DE"/>
              </w:rPr>
              <w:t>/</w:t>
            </w:r>
            <w:proofErr w:type="gramStart"/>
            <w:r w:rsidRPr="0023730B">
              <w:rPr>
                <w:i/>
                <w:iCs/>
                <w:lang w:val="ru-RU" w:eastAsia="de-DE"/>
              </w:rPr>
              <w:t>N</w:t>
            </w:r>
            <w:r w:rsidRPr="0023730B">
              <w:rPr>
                <w:lang w:val="ru-RU"/>
              </w:rPr>
              <w:t>)</w:t>
            </w:r>
            <w:proofErr w:type="spellStart"/>
            <w:r w:rsidRPr="0023730B">
              <w:rPr>
                <w:i/>
                <w:iCs/>
                <w:vertAlign w:val="subscript"/>
                <w:lang w:val="ru-RU"/>
              </w:rPr>
              <w:t>min</w:t>
            </w:r>
            <w:proofErr w:type="spellEnd"/>
            <w:proofErr w:type="gramEnd"/>
            <w:r w:rsidRPr="0023730B">
              <w:rPr>
                <w:lang w:val="ru-RU"/>
              </w:rPr>
              <w:t xml:space="preserve"> </w:t>
            </w:r>
            <w:r w:rsidR="002854A4" w:rsidRPr="0023730B">
              <w:rPr>
                <w:lang w:val="ru-RU"/>
              </w:rPr>
              <w:t>(дБ)</w:t>
            </w:r>
          </w:p>
        </w:tc>
      </w:tr>
      <w:tr w:rsidR="002854A4" w:rsidRPr="0023730B" w14:paraId="4D26DEFB" w14:textId="77777777" w:rsidTr="00A637D1">
        <w:trPr>
          <w:jc w:val="center"/>
        </w:trPr>
        <w:tc>
          <w:tcPr>
            <w:tcW w:w="1887" w:type="dxa"/>
            <w:vMerge/>
            <w:vAlign w:val="center"/>
          </w:tcPr>
          <w:p w14:paraId="280D5DB3" w14:textId="77777777" w:rsidR="002854A4" w:rsidRPr="0023730B" w:rsidRDefault="002854A4" w:rsidP="00F44B14">
            <w:pPr>
              <w:pStyle w:val="Tablehead"/>
              <w:rPr>
                <w:lang w:val="ru-RU"/>
              </w:rPr>
            </w:pPr>
          </w:p>
        </w:tc>
        <w:tc>
          <w:tcPr>
            <w:tcW w:w="2580" w:type="dxa"/>
            <w:gridSpan w:val="3"/>
            <w:vAlign w:val="center"/>
          </w:tcPr>
          <w:p w14:paraId="23D06C47" w14:textId="77777777" w:rsidR="002854A4" w:rsidRPr="0023730B" w:rsidRDefault="002854A4" w:rsidP="00F44B14">
            <w:pPr>
              <w:pStyle w:val="Tablehead"/>
              <w:rPr>
                <w:lang w:val="ru-RU"/>
              </w:rPr>
            </w:pPr>
            <w:r w:rsidRPr="0023730B">
              <w:rPr>
                <w:lang w:val="ru-RU"/>
              </w:rPr>
              <w:t>QPSK</w:t>
            </w:r>
          </w:p>
        </w:tc>
        <w:tc>
          <w:tcPr>
            <w:tcW w:w="2586" w:type="dxa"/>
            <w:gridSpan w:val="3"/>
            <w:vAlign w:val="center"/>
          </w:tcPr>
          <w:p w14:paraId="0DD6A7E1" w14:textId="77777777" w:rsidR="002854A4" w:rsidRPr="0023730B" w:rsidRDefault="002854A4" w:rsidP="00F44B14">
            <w:pPr>
              <w:pStyle w:val="Tablehead"/>
              <w:rPr>
                <w:lang w:val="ru-RU"/>
              </w:rPr>
            </w:pPr>
            <w:r w:rsidRPr="0023730B">
              <w:rPr>
                <w:lang w:val="ru-RU"/>
              </w:rPr>
              <w:t>16-QAM</w:t>
            </w:r>
          </w:p>
        </w:tc>
        <w:tc>
          <w:tcPr>
            <w:tcW w:w="2586" w:type="dxa"/>
            <w:gridSpan w:val="3"/>
            <w:vAlign w:val="center"/>
          </w:tcPr>
          <w:p w14:paraId="7EF30C2C" w14:textId="77777777" w:rsidR="002854A4" w:rsidRPr="0023730B" w:rsidRDefault="002854A4" w:rsidP="00F44B14">
            <w:pPr>
              <w:pStyle w:val="Tablehead"/>
              <w:rPr>
                <w:lang w:val="ru-RU"/>
              </w:rPr>
            </w:pPr>
            <w:r w:rsidRPr="0023730B">
              <w:rPr>
                <w:lang w:val="ru-RU"/>
              </w:rPr>
              <w:t>64-QAM</w:t>
            </w:r>
          </w:p>
        </w:tc>
      </w:tr>
      <w:tr w:rsidR="002854A4" w:rsidRPr="0023730B" w14:paraId="5D2245A6" w14:textId="77777777" w:rsidTr="00A637D1">
        <w:trPr>
          <w:jc w:val="center"/>
        </w:trPr>
        <w:tc>
          <w:tcPr>
            <w:tcW w:w="1887" w:type="dxa"/>
            <w:vMerge/>
            <w:vAlign w:val="center"/>
          </w:tcPr>
          <w:p w14:paraId="67452BB5" w14:textId="77777777" w:rsidR="002854A4" w:rsidRPr="0023730B" w:rsidRDefault="002854A4" w:rsidP="00F44B14">
            <w:pPr>
              <w:pStyle w:val="Tablehead"/>
              <w:rPr>
                <w:lang w:val="ru-RU"/>
              </w:rPr>
            </w:pPr>
          </w:p>
        </w:tc>
        <w:tc>
          <w:tcPr>
            <w:tcW w:w="860" w:type="dxa"/>
            <w:vAlign w:val="center"/>
          </w:tcPr>
          <w:p w14:paraId="63AAA780" w14:textId="77777777" w:rsidR="002854A4" w:rsidRPr="0023730B" w:rsidRDefault="002854A4" w:rsidP="00F44B14">
            <w:pPr>
              <w:pStyle w:val="Tablehead"/>
              <w:rPr>
                <w:lang w:val="ru-RU"/>
              </w:rPr>
            </w:pPr>
            <w:r w:rsidRPr="0023730B">
              <w:rPr>
                <w:lang w:val="ru-RU"/>
              </w:rPr>
              <w:t>R = 1/2</w:t>
            </w:r>
          </w:p>
        </w:tc>
        <w:tc>
          <w:tcPr>
            <w:tcW w:w="860" w:type="dxa"/>
            <w:vAlign w:val="center"/>
          </w:tcPr>
          <w:p w14:paraId="24E8D728" w14:textId="77777777" w:rsidR="002854A4" w:rsidRPr="0023730B" w:rsidRDefault="002854A4" w:rsidP="00F44B14">
            <w:pPr>
              <w:pStyle w:val="Tablehead"/>
              <w:rPr>
                <w:lang w:val="ru-RU"/>
              </w:rPr>
            </w:pPr>
            <w:r w:rsidRPr="0023730B">
              <w:rPr>
                <w:lang w:val="ru-RU"/>
              </w:rPr>
              <w:t>R = 2/3</w:t>
            </w:r>
          </w:p>
        </w:tc>
        <w:tc>
          <w:tcPr>
            <w:tcW w:w="860" w:type="dxa"/>
            <w:vAlign w:val="center"/>
          </w:tcPr>
          <w:p w14:paraId="1392E476" w14:textId="77777777" w:rsidR="002854A4" w:rsidRPr="0023730B" w:rsidRDefault="002854A4" w:rsidP="00F44B14">
            <w:pPr>
              <w:pStyle w:val="Tablehead"/>
              <w:rPr>
                <w:lang w:val="ru-RU"/>
              </w:rPr>
            </w:pPr>
            <w:r w:rsidRPr="0023730B">
              <w:rPr>
                <w:lang w:val="ru-RU"/>
              </w:rPr>
              <w:t>R = 3/4</w:t>
            </w:r>
          </w:p>
        </w:tc>
        <w:tc>
          <w:tcPr>
            <w:tcW w:w="862" w:type="dxa"/>
            <w:vAlign w:val="center"/>
          </w:tcPr>
          <w:p w14:paraId="05534EEC" w14:textId="77777777" w:rsidR="002854A4" w:rsidRPr="0023730B" w:rsidRDefault="002854A4" w:rsidP="00F44B14">
            <w:pPr>
              <w:pStyle w:val="Tablehead"/>
              <w:rPr>
                <w:lang w:val="ru-RU"/>
              </w:rPr>
            </w:pPr>
            <w:r w:rsidRPr="0023730B">
              <w:rPr>
                <w:lang w:val="ru-RU"/>
              </w:rPr>
              <w:t>R = 1/2</w:t>
            </w:r>
          </w:p>
        </w:tc>
        <w:tc>
          <w:tcPr>
            <w:tcW w:w="862" w:type="dxa"/>
            <w:vAlign w:val="center"/>
          </w:tcPr>
          <w:p w14:paraId="68077538" w14:textId="77777777" w:rsidR="002854A4" w:rsidRPr="0023730B" w:rsidRDefault="002854A4" w:rsidP="00F44B14">
            <w:pPr>
              <w:pStyle w:val="Tablehead"/>
              <w:rPr>
                <w:lang w:val="ru-RU"/>
              </w:rPr>
            </w:pPr>
            <w:r w:rsidRPr="0023730B">
              <w:rPr>
                <w:lang w:val="ru-RU"/>
              </w:rPr>
              <w:t>R = 2/3</w:t>
            </w:r>
          </w:p>
        </w:tc>
        <w:tc>
          <w:tcPr>
            <w:tcW w:w="862" w:type="dxa"/>
            <w:vAlign w:val="center"/>
          </w:tcPr>
          <w:p w14:paraId="0128DC1C" w14:textId="77777777" w:rsidR="002854A4" w:rsidRPr="0023730B" w:rsidRDefault="002854A4" w:rsidP="00F44B14">
            <w:pPr>
              <w:pStyle w:val="Tablehead"/>
              <w:rPr>
                <w:lang w:val="ru-RU"/>
              </w:rPr>
            </w:pPr>
            <w:r w:rsidRPr="0023730B">
              <w:rPr>
                <w:lang w:val="ru-RU"/>
              </w:rPr>
              <w:t>R = 3/4</w:t>
            </w:r>
          </w:p>
        </w:tc>
        <w:tc>
          <w:tcPr>
            <w:tcW w:w="862" w:type="dxa"/>
            <w:vAlign w:val="center"/>
          </w:tcPr>
          <w:p w14:paraId="1790CDD4" w14:textId="77777777" w:rsidR="002854A4" w:rsidRPr="0023730B" w:rsidRDefault="002854A4" w:rsidP="00F44B14">
            <w:pPr>
              <w:pStyle w:val="Tablehead"/>
              <w:rPr>
                <w:lang w:val="ru-RU"/>
              </w:rPr>
            </w:pPr>
            <w:r w:rsidRPr="0023730B">
              <w:rPr>
                <w:lang w:val="ru-RU"/>
              </w:rPr>
              <w:t>R = 1/2</w:t>
            </w:r>
          </w:p>
        </w:tc>
        <w:tc>
          <w:tcPr>
            <w:tcW w:w="862" w:type="dxa"/>
            <w:vAlign w:val="center"/>
          </w:tcPr>
          <w:p w14:paraId="29350593" w14:textId="77777777" w:rsidR="002854A4" w:rsidRPr="0023730B" w:rsidRDefault="002854A4" w:rsidP="00F44B14">
            <w:pPr>
              <w:pStyle w:val="Tablehead"/>
              <w:rPr>
                <w:lang w:val="ru-RU"/>
              </w:rPr>
            </w:pPr>
            <w:r w:rsidRPr="0023730B">
              <w:rPr>
                <w:lang w:val="ru-RU"/>
              </w:rPr>
              <w:t>R = 2/3</w:t>
            </w:r>
          </w:p>
        </w:tc>
        <w:tc>
          <w:tcPr>
            <w:tcW w:w="862" w:type="dxa"/>
            <w:vAlign w:val="center"/>
          </w:tcPr>
          <w:p w14:paraId="7223A949" w14:textId="77777777" w:rsidR="002854A4" w:rsidRPr="0023730B" w:rsidRDefault="002854A4" w:rsidP="00F44B14">
            <w:pPr>
              <w:pStyle w:val="Tablehead"/>
              <w:rPr>
                <w:lang w:val="ru-RU"/>
              </w:rPr>
            </w:pPr>
            <w:r w:rsidRPr="0023730B">
              <w:rPr>
                <w:lang w:val="ru-RU"/>
              </w:rPr>
              <w:t>R = 3/4</w:t>
            </w:r>
          </w:p>
        </w:tc>
      </w:tr>
      <w:tr w:rsidR="002854A4" w:rsidRPr="0023730B" w14:paraId="1E6271FF" w14:textId="77777777" w:rsidTr="00A637D1">
        <w:trPr>
          <w:jc w:val="center"/>
        </w:trPr>
        <w:tc>
          <w:tcPr>
            <w:tcW w:w="1887" w:type="dxa"/>
            <w:vAlign w:val="center"/>
          </w:tcPr>
          <w:p w14:paraId="06D6D7BC" w14:textId="77777777" w:rsidR="002854A4" w:rsidRPr="0023730B" w:rsidRDefault="002854A4" w:rsidP="009F280F">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19"/>
                <w:szCs w:val="19"/>
                <w:lang w:val="ru-RU"/>
              </w:rPr>
            </w:pPr>
            <w:r w:rsidRPr="0023730B">
              <w:rPr>
                <w:sz w:val="19"/>
                <w:szCs w:val="19"/>
                <w:lang w:val="ru-RU"/>
              </w:rPr>
              <w:t>Канал 7</w:t>
            </w:r>
            <w:r w:rsidRPr="0023730B">
              <w:rPr>
                <w:sz w:val="19"/>
                <w:szCs w:val="19"/>
                <w:lang w:val="ru-RU"/>
              </w:rPr>
              <w:br/>
              <w:t>(АБГШ)/прием на стационарные устройства </w:t>
            </w:r>
          </w:p>
        </w:tc>
        <w:tc>
          <w:tcPr>
            <w:tcW w:w="860" w:type="dxa"/>
            <w:vAlign w:val="center"/>
          </w:tcPr>
          <w:p w14:paraId="7B1F0662" w14:textId="77777777" w:rsidR="002854A4" w:rsidRPr="0023730B" w:rsidRDefault="002854A4" w:rsidP="009F280F">
            <w:pPr>
              <w:pStyle w:val="Tabletext"/>
              <w:jc w:val="center"/>
              <w:rPr>
                <w:color w:val="000000"/>
                <w:lang w:val="ru-RU"/>
              </w:rPr>
            </w:pPr>
            <w:r w:rsidRPr="0023730B">
              <w:rPr>
                <w:color w:val="000000"/>
                <w:lang w:val="ru-RU"/>
              </w:rPr>
              <w:t>1,1</w:t>
            </w:r>
          </w:p>
        </w:tc>
        <w:tc>
          <w:tcPr>
            <w:tcW w:w="860" w:type="dxa"/>
            <w:vAlign w:val="center"/>
          </w:tcPr>
          <w:p w14:paraId="7044DB8E" w14:textId="77777777" w:rsidR="002854A4" w:rsidRPr="0023730B" w:rsidRDefault="002854A4" w:rsidP="009F280F">
            <w:pPr>
              <w:pStyle w:val="Tabletext"/>
              <w:jc w:val="center"/>
              <w:rPr>
                <w:color w:val="000000"/>
                <w:lang w:val="ru-RU"/>
              </w:rPr>
            </w:pPr>
            <w:r w:rsidRPr="0023730B">
              <w:rPr>
                <w:color w:val="000000"/>
                <w:lang w:val="ru-RU"/>
              </w:rPr>
              <w:t>3,3</w:t>
            </w:r>
          </w:p>
        </w:tc>
        <w:tc>
          <w:tcPr>
            <w:tcW w:w="860" w:type="dxa"/>
            <w:vAlign w:val="center"/>
          </w:tcPr>
          <w:p w14:paraId="1CA7BD77" w14:textId="77777777" w:rsidR="002854A4" w:rsidRPr="0023730B" w:rsidRDefault="002854A4" w:rsidP="009F280F">
            <w:pPr>
              <w:pStyle w:val="Tabletext"/>
              <w:jc w:val="center"/>
              <w:rPr>
                <w:color w:val="000000"/>
                <w:lang w:val="ru-RU"/>
              </w:rPr>
            </w:pPr>
            <w:r w:rsidRPr="0023730B">
              <w:rPr>
                <w:color w:val="000000"/>
                <w:lang w:val="ru-RU"/>
              </w:rPr>
              <w:t>4,2</w:t>
            </w:r>
          </w:p>
        </w:tc>
        <w:tc>
          <w:tcPr>
            <w:tcW w:w="862" w:type="dxa"/>
            <w:vAlign w:val="center"/>
          </w:tcPr>
          <w:p w14:paraId="6A1C40D7" w14:textId="77777777" w:rsidR="002854A4" w:rsidRPr="0023730B" w:rsidRDefault="002854A4" w:rsidP="009F280F">
            <w:pPr>
              <w:pStyle w:val="Tabletext"/>
              <w:jc w:val="center"/>
              <w:rPr>
                <w:color w:val="000000"/>
                <w:lang w:val="ru-RU"/>
              </w:rPr>
            </w:pPr>
            <w:r w:rsidRPr="0023730B">
              <w:rPr>
                <w:color w:val="000000"/>
                <w:lang w:val="ru-RU"/>
              </w:rPr>
              <w:t>6,4</w:t>
            </w:r>
          </w:p>
        </w:tc>
        <w:tc>
          <w:tcPr>
            <w:tcW w:w="862" w:type="dxa"/>
            <w:vAlign w:val="center"/>
          </w:tcPr>
          <w:p w14:paraId="58F0644D" w14:textId="77777777" w:rsidR="002854A4" w:rsidRPr="0023730B" w:rsidRDefault="002854A4" w:rsidP="009F280F">
            <w:pPr>
              <w:pStyle w:val="Tabletext"/>
              <w:jc w:val="center"/>
              <w:rPr>
                <w:color w:val="000000"/>
                <w:lang w:val="ru-RU"/>
              </w:rPr>
            </w:pPr>
            <w:r w:rsidRPr="0023730B">
              <w:rPr>
                <w:color w:val="000000"/>
                <w:lang w:val="ru-RU"/>
              </w:rPr>
              <w:t>9,1</w:t>
            </w:r>
          </w:p>
        </w:tc>
        <w:tc>
          <w:tcPr>
            <w:tcW w:w="862" w:type="dxa"/>
            <w:vAlign w:val="center"/>
          </w:tcPr>
          <w:p w14:paraId="1944C2E7" w14:textId="77777777" w:rsidR="002854A4" w:rsidRPr="0023730B" w:rsidRDefault="002854A4" w:rsidP="009F280F">
            <w:pPr>
              <w:pStyle w:val="Tabletext"/>
              <w:jc w:val="center"/>
              <w:rPr>
                <w:color w:val="000000"/>
                <w:lang w:val="ru-RU"/>
              </w:rPr>
            </w:pPr>
            <w:r w:rsidRPr="0023730B">
              <w:rPr>
                <w:color w:val="000000"/>
                <w:lang w:val="ru-RU"/>
              </w:rPr>
              <w:t>10,2</w:t>
            </w:r>
          </w:p>
        </w:tc>
        <w:tc>
          <w:tcPr>
            <w:tcW w:w="862" w:type="dxa"/>
            <w:vAlign w:val="center"/>
          </w:tcPr>
          <w:p w14:paraId="7DF5E517" w14:textId="77777777" w:rsidR="002854A4" w:rsidRPr="0023730B" w:rsidRDefault="002854A4" w:rsidP="009F280F">
            <w:pPr>
              <w:pStyle w:val="Tabletext"/>
              <w:jc w:val="center"/>
              <w:rPr>
                <w:color w:val="000000"/>
                <w:lang w:val="ru-RU"/>
              </w:rPr>
            </w:pPr>
            <w:r w:rsidRPr="0023730B">
              <w:rPr>
                <w:color w:val="000000"/>
                <w:lang w:val="ru-RU"/>
              </w:rPr>
              <w:t>10,8</w:t>
            </w:r>
          </w:p>
        </w:tc>
        <w:tc>
          <w:tcPr>
            <w:tcW w:w="862" w:type="dxa"/>
            <w:vAlign w:val="center"/>
          </w:tcPr>
          <w:p w14:paraId="5D62A701" w14:textId="77777777" w:rsidR="002854A4" w:rsidRPr="0023730B" w:rsidRDefault="002854A4" w:rsidP="009F280F">
            <w:pPr>
              <w:pStyle w:val="Tabletext"/>
              <w:jc w:val="center"/>
              <w:rPr>
                <w:color w:val="000000"/>
                <w:lang w:val="ru-RU"/>
              </w:rPr>
            </w:pPr>
            <w:r w:rsidRPr="0023730B">
              <w:rPr>
                <w:color w:val="000000"/>
                <w:lang w:val="ru-RU"/>
              </w:rPr>
              <w:t>14,0</w:t>
            </w:r>
          </w:p>
        </w:tc>
        <w:tc>
          <w:tcPr>
            <w:tcW w:w="862" w:type="dxa"/>
            <w:vAlign w:val="center"/>
          </w:tcPr>
          <w:p w14:paraId="2CADB0C0" w14:textId="77777777" w:rsidR="002854A4" w:rsidRPr="0023730B" w:rsidRDefault="002854A4" w:rsidP="009F280F">
            <w:pPr>
              <w:pStyle w:val="Tabletext"/>
              <w:jc w:val="center"/>
              <w:rPr>
                <w:color w:val="000000"/>
                <w:lang w:val="ru-RU"/>
              </w:rPr>
            </w:pPr>
            <w:r w:rsidRPr="0023730B">
              <w:rPr>
                <w:color w:val="000000"/>
                <w:lang w:val="ru-RU"/>
              </w:rPr>
              <w:t>15,4</w:t>
            </w:r>
          </w:p>
        </w:tc>
      </w:tr>
      <w:tr w:rsidR="002854A4" w:rsidRPr="0023730B" w14:paraId="428720DB" w14:textId="77777777" w:rsidTr="00A637D1">
        <w:trPr>
          <w:jc w:val="center"/>
        </w:trPr>
        <w:tc>
          <w:tcPr>
            <w:tcW w:w="1887" w:type="dxa"/>
            <w:vAlign w:val="center"/>
          </w:tcPr>
          <w:p w14:paraId="41BBF89C" w14:textId="77777777" w:rsidR="002854A4" w:rsidRPr="0023730B" w:rsidRDefault="002854A4" w:rsidP="009F280F">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19"/>
                <w:szCs w:val="19"/>
                <w:lang w:val="ru-RU"/>
              </w:rPr>
            </w:pPr>
            <w:r w:rsidRPr="0023730B">
              <w:rPr>
                <w:sz w:val="19"/>
                <w:szCs w:val="19"/>
                <w:lang w:val="ru-RU"/>
              </w:rPr>
              <w:t>Канал 8</w:t>
            </w:r>
            <w:r w:rsidRPr="0023730B">
              <w:rPr>
                <w:sz w:val="19"/>
                <w:szCs w:val="19"/>
                <w:lang w:val="ru-RU"/>
              </w:rPr>
              <w:br/>
              <w:t>(город)/прием на портативные устройства</w:t>
            </w:r>
          </w:p>
        </w:tc>
        <w:tc>
          <w:tcPr>
            <w:tcW w:w="860" w:type="dxa"/>
            <w:vAlign w:val="center"/>
          </w:tcPr>
          <w:p w14:paraId="633D629E" w14:textId="77777777" w:rsidR="002854A4" w:rsidRPr="0023730B" w:rsidRDefault="002854A4" w:rsidP="009F280F">
            <w:pPr>
              <w:pStyle w:val="Tabletext"/>
              <w:jc w:val="center"/>
              <w:rPr>
                <w:color w:val="000000"/>
                <w:lang w:val="ru-RU"/>
              </w:rPr>
            </w:pPr>
            <w:r w:rsidRPr="0023730B">
              <w:rPr>
                <w:color w:val="000000"/>
                <w:lang w:val="ru-RU"/>
              </w:rPr>
              <w:t>6,4</w:t>
            </w:r>
          </w:p>
        </w:tc>
        <w:tc>
          <w:tcPr>
            <w:tcW w:w="860" w:type="dxa"/>
            <w:vAlign w:val="center"/>
          </w:tcPr>
          <w:p w14:paraId="44FD4175" w14:textId="77777777" w:rsidR="002854A4" w:rsidRPr="0023730B" w:rsidRDefault="002854A4" w:rsidP="009F280F">
            <w:pPr>
              <w:pStyle w:val="Tabletext"/>
              <w:jc w:val="center"/>
              <w:rPr>
                <w:color w:val="000000"/>
                <w:lang w:val="ru-RU"/>
              </w:rPr>
            </w:pPr>
            <w:r w:rsidRPr="0023730B">
              <w:rPr>
                <w:color w:val="000000"/>
                <w:lang w:val="ru-RU"/>
              </w:rPr>
              <w:t>9,4</w:t>
            </w:r>
          </w:p>
        </w:tc>
        <w:tc>
          <w:tcPr>
            <w:tcW w:w="860" w:type="dxa"/>
            <w:vAlign w:val="center"/>
          </w:tcPr>
          <w:p w14:paraId="42C4FB39" w14:textId="77777777" w:rsidR="002854A4" w:rsidRPr="0023730B" w:rsidRDefault="002854A4" w:rsidP="009F280F">
            <w:pPr>
              <w:pStyle w:val="Tabletext"/>
              <w:jc w:val="center"/>
              <w:rPr>
                <w:color w:val="000000"/>
                <w:lang w:val="ru-RU"/>
              </w:rPr>
            </w:pPr>
            <w:r w:rsidRPr="0023730B">
              <w:rPr>
                <w:color w:val="000000"/>
                <w:lang w:val="ru-RU"/>
              </w:rPr>
              <w:t>11,5</w:t>
            </w:r>
          </w:p>
        </w:tc>
        <w:tc>
          <w:tcPr>
            <w:tcW w:w="862" w:type="dxa"/>
            <w:vAlign w:val="center"/>
          </w:tcPr>
          <w:p w14:paraId="19E68BC2" w14:textId="77777777" w:rsidR="002854A4" w:rsidRPr="0023730B" w:rsidRDefault="002854A4" w:rsidP="009F280F">
            <w:pPr>
              <w:pStyle w:val="Tabletext"/>
              <w:jc w:val="center"/>
              <w:rPr>
                <w:color w:val="000000"/>
                <w:lang w:val="ru-RU"/>
              </w:rPr>
            </w:pPr>
            <w:r w:rsidRPr="0023730B">
              <w:rPr>
                <w:color w:val="000000"/>
                <w:lang w:val="ru-RU"/>
              </w:rPr>
              <w:t>12,5</w:t>
            </w:r>
          </w:p>
        </w:tc>
        <w:tc>
          <w:tcPr>
            <w:tcW w:w="862" w:type="dxa"/>
            <w:vAlign w:val="center"/>
          </w:tcPr>
          <w:p w14:paraId="3C8C40FB" w14:textId="77777777" w:rsidR="002854A4" w:rsidRPr="0023730B" w:rsidRDefault="002854A4" w:rsidP="009F280F">
            <w:pPr>
              <w:pStyle w:val="Tabletext"/>
              <w:jc w:val="center"/>
              <w:rPr>
                <w:color w:val="000000"/>
                <w:lang w:val="ru-RU"/>
              </w:rPr>
            </w:pPr>
            <w:r w:rsidRPr="0023730B">
              <w:rPr>
                <w:color w:val="000000"/>
                <w:lang w:val="ru-RU"/>
              </w:rPr>
              <w:t>14,9</w:t>
            </w:r>
          </w:p>
        </w:tc>
        <w:tc>
          <w:tcPr>
            <w:tcW w:w="862" w:type="dxa"/>
            <w:vAlign w:val="center"/>
          </w:tcPr>
          <w:p w14:paraId="6BA5BD2A" w14:textId="77777777" w:rsidR="002854A4" w:rsidRPr="0023730B" w:rsidRDefault="002854A4" w:rsidP="009F280F">
            <w:pPr>
              <w:pStyle w:val="Tabletext"/>
              <w:jc w:val="center"/>
              <w:rPr>
                <w:color w:val="000000"/>
                <w:lang w:val="ru-RU"/>
              </w:rPr>
            </w:pPr>
            <w:r w:rsidRPr="0023730B">
              <w:rPr>
                <w:color w:val="000000"/>
                <w:lang w:val="ru-RU"/>
              </w:rPr>
              <w:t>17,0</w:t>
            </w:r>
          </w:p>
        </w:tc>
        <w:tc>
          <w:tcPr>
            <w:tcW w:w="862" w:type="dxa"/>
            <w:vAlign w:val="center"/>
          </w:tcPr>
          <w:p w14:paraId="5056E83F" w14:textId="77777777" w:rsidR="002854A4" w:rsidRPr="0023730B" w:rsidRDefault="002854A4" w:rsidP="009F280F">
            <w:pPr>
              <w:pStyle w:val="Tabletext"/>
              <w:jc w:val="center"/>
              <w:rPr>
                <w:color w:val="000000"/>
                <w:lang w:val="ru-RU"/>
              </w:rPr>
            </w:pPr>
            <w:r w:rsidRPr="0023730B">
              <w:rPr>
                <w:color w:val="000000"/>
                <w:lang w:val="ru-RU"/>
              </w:rPr>
              <w:t>16,2</w:t>
            </w:r>
          </w:p>
        </w:tc>
        <w:tc>
          <w:tcPr>
            <w:tcW w:w="862" w:type="dxa"/>
            <w:vAlign w:val="center"/>
          </w:tcPr>
          <w:p w14:paraId="3118999F" w14:textId="77777777" w:rsidR="002854A4" w:rsidRPr="0023730B" w:rsidRDefault="002854A4" w:rsidP="009F280F">
            <w:pPr>
              <w:pStyle w:val="Tabletext"/>
              <w:jc w:val="center"/>
              <w:rPr>
                <w:color w:val="000000"/>
                <w:lang w:val="ru-RU"/>
              </w:rPr>
            </w:pPr>
            <w:r w:rsidRPr="0023730B">
              <w:rPr>
                <w:color w:val="000000"/>
                <w:lang w:val="ru-RU"/>
              </w:rPr>
              <w:t>19,4</w:t>
            </w:r>
          </w:p>
        </w:tc>
        <w:tc>
          <w:tcPr>
            <w:tcW w:w="862" w:type="dxa"/>
            <w:vAlign w:val="center"/>
          </w:tcPr>
          <w:p w14:paraId="17CA2F59" w14:textId="77777777" w:rsidR="002854A4" w:rsidRPr="0023730B" w:rsidRDefault="002854A4" w:rsidP="009F280F">
            <w:pPr>
              <w:pStyle w:val="Tabletext"/>
              <w:jc w:val="center"/>
              <w:rPr>
                <w:color w:val="000000"/>
                <w:lang w:val="ru-RU"/>
              </w:rPr>
            </w:pPr>
            <w:r w:rsidRPr="0023730B">
              <w:rPr>
                <w:color w:val="000000"/>
                <w:lang w:val="ru-RU"/>
              </w:rPr>
              <w:t>22,0</w:t>
            </w:r>
          </w:p>
        </w:tc>
      </w:tr>
      <w:tr w:rsidR="002854A4" w:rsidRPr="0023730B" w14:paraId="4B031167" w14:textId="77777777" w:rsidTr="00A637D1">
        <w:trPr>
          <w:jc w:val="center"/>
        </w:trPr>
        <w:tc>
          <w:tcPr>
            <w:tcW w:w="1887" w:type="dxa"/>
            <w:vAlign w:val="center"/>
          </w:tcPr>
          <w:p w14:paraId="55043BE3" w14:textId="77777777" w:rsidR="002854A4" w:rsidRPr="0023730B" w:rsidRDefault="002854A4" w:rsidP="009F280F">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19"/>
                <w:szCs w:val="19"/>
                <w:lang w:val="ru-RU"/>
              </w:rPr>
            </w:pPr>
            <w:r w:rsidRPr="0023730B">
              <w:rPr>
                <w:sz w:val="19"/>
                <w:szCs w:val="19"/>
                <w:lang w:val="ru-RU"/>
              </w:rPr>
              <w:t>Канал 11</w:t>
            </w:r>
            <w:r w:rsidRPr="0023730B">
              <w:rPr>
                <w:sz w:val="19"/>
                <w:szCs w:val="19"/>
                <w:lang w:val="ru-RU"/>
              </w:rPr>
              <w:br/>
              <w:t>(холмистая местность)/прием на устройства в движении</w:t>
            </w:r>
          </w:p>
        </w:tc>
        <w:tc>
          <w:tcPr>
            <w:tcW w:w="860" w:type="dxa"/>
            <w:vAlign w:val="center"/>
          </w:tcPr>
          <w:p w14:paraId="1E7A5480" w14:textId="77777777" w:rsidR="002854A4" w:rsidRPr="0023730B" w:rsidRDefault="002854A4" w:rsidP="009F280F">
            <w:pPr>
              <w:pStyle w:val="Tabletext"/>
              <w:jc w:val="center"/>
              <w:rPr>
                <w:color w:val="000000"/>
                <w:lang w:val="ru-RU"/>
              </w:rPr>
            </w:pPr>
            <w:r w:rsidRPr="0023730B">
              <w:rPr>
                <w:color w:val="000000"/>
                <w:lang w:val="ru-RU"/>
              </w:rPr>
              <w:t>5,5</w:t>
            </w:r>
          </w:p>
        </w:tc>
        <w:tc>
          <w:tcPr>
            <w:tcW w:w="860" w:type="dxa"/>
            <w:vAlign w:val="center"/>
          </w:tcPr>
          <w:p w14:paraId="56086E97" w14:textId="77777777" w:rsidR="002854A4" w:rsidRPr="0023730B" w:rsidRDefault="002854A4" w:rsidP="009F280F">
            <w:pPr>
              <w:pStyle w:val="Tabletext"/>
              <w:jc w:val="center"/>
              <w:rPr>
                <w:color w:val="000000"/>
                <w:lang w:val="ru-RU"/>
              </w:rPr>
            </w:pPr>
            <w:r w:rsidRPr="0023730B">
              <w:rPr>
                <w:color w:val="000000"/>
                <w:lang w:val="ru-RU"/>
              </w:rPr>
              <w:t>8,6</w:t>
            </w:r>
          </w:p>
        </w:tc>
        <w:tc>
          <w:tcPr>
            <w:tcW w:w="860" w:type="dxa"/>
            <w:vAlign w:val="center"/>
          </w:tcPr>
          <w:p w14:paraId="1C878A9F" w14:textId="77777777" w:rsidR="002854A4" w:rsidRPr="0023730B" w:rsidRDefault="002854A4" w:rsidP="009F280F">
            <w:pPr>
              <w:pStyle w:val="Tabletext"/>
              <w:jc w:val="center"/>
              <w:rPr>
                <w:color w:val="000000"/>
                <w:lang w:val="ru-RU"/>
              </w:rPr>
            </w:pPr>
            <w:r w:rsidRPr="0023730B">
              <w:rPr>
                <w:color w:val="000000"/>
                <w:lang w:val="ru-RU"/>
              </w:rPr>
              <w:t>9,8</w:t>
            </w:r>
          </w:p>
        </w:tc>
        <w:tc>
          <w:tcPr>
            <w:tcW w:w="862" w:type="dxa"/>
            <w:vAlign w:val="center"/>
          </w:tcPr>
          <w:p w14:paraId="16DDC198" w14:textId="77777777" w:rsidR="002854A4" w:rsidRPr="0023730B" w:rsidRDefault="002854A4" w:rsidP="009F280F">
            <w:pPr>
              <w:pStyle w:val="Tabletext"/>
              <w:jc w:val="center"/>
              <w:rPr>
                <w:color w:val="000000"/>
                <w:lang w:val="ru-RU"/>
              </w:rPr>
            </w:pPr>
            <w:r w:rsidRPr="0023730B">
              <w:rPr>
                <w:color w:val="000000"/>
                <w:lang w:val="ru-RU"/>
              </w:rPr>
              <w:t>10,4</w:t>
            </w:r>
          </w:p>
        </w:tc>
        <w:tc>
          <w:tcPr>
            <w:tcW w:w="862" w:type="dxa"/>
            <w:vAlign w:val="center"/>
          </w:tcPr>
          <w:p w14:paraId="545890CD" w14:textId="77777777" w:rsidR="002854A4" w:rsidRPr="0023730B" w:rsidRDefault="002854A4" w:rsidP="009F280F">
            <w:pPr>
              <w:pStyle w:val="Tabletext"/>
              <w:jc w:val="center"/>
              <w:rPr>
                <w:color w:val="000000"/>
                <w:lang w:val="ru-RU"/>
              </w:rPr>
            </w:pPr>
            <w:r w:rsidRPr="0023730B">
              <w:rPr>
                <w:color w:val="000000"/>
                <w:lang w:val="ru-RU"/>
              </w:rPr>
              <w:t>13,2</w:t>
            </w:r>
          </w:p>
        </w:tc>
        <w:tc>
          <w:tcPr>
            <w:tcW w:w="862" w:type="dxa"/>
            <w:vAlign w:val="center"/>
          </w:tcPr>
          <w:p w14:paraId="64B7E53B" w14:textId="77777777" w:rsidR="002854A4" w:rsidRPr="0023730B" w:rsidRDefault="002854A4" w:rsidP="009F280F">
            <w:pPr>
              <w:pStyle w:val="Tabletext"/>
              <w:jc w:val="center"/>
              <w:rPr>
                <w:color w:val="000000"/>
                <w:lang w:val="ru-RU"/>
              </w:rPr>
            </w:pPr>
            <w:r w:rsidRPr="0023730B">
              <w:rPr>
                <w:color w:val="000000"/>
                <w:lang w:val="ru-RU"/>
              </w:rPr>
              <w:t>15,6</w:t>
            </w:r>
          </w:p>
        </w:tc>
        <w:tc>
          <w:tcPr>
            <w:tcW w:w="862" w:type="dxa"/>
            <w:vAlign w:val="center"/>
          </w:tcPr>
          <w:p w14:paraId="7DE203B0" w14:textId="77777777" w:rsidR="002854A4" w:rsidRPr="0023730B" w:rsidRDefault="002854A4" w:rsidP="009F280F">
            <w:pPr>
              <w:pStyle w:val="Tabletext"/>
              <w:jc w:val="center"/>
              <w:rPr>
                <w:color w:val="000000"/>
                <w:lang w:val="ru-RU"/>
              </w:rPr>
            </w:pPr>
            <w:r w:rsidRPr="0023730B">
              <w:rPr>
                <w:color w:val="000000"/>
                <w:lang w:val="ru-RU"/>
              </w:rPr>
              <w:t>14,7</w:t>
            </w:r>
          </w:p>
        </w:tc>
        <w:tc>
          <w:tcPr>
            <w:tcW w:w="862" w:type="dxa"/>
            <w:vAlign w:val="center"/>
          </w:tcPr>
          <w:p w14:paraId="62B46F6C" w14:textId="77777777" w:rsidR="002854A4" w:rsidRPr="0023730B" w:rsidRDefault="002854A4" w:rsidP="009F280F">
            <w:pPr>
              <w:pStyle w:val="Tabletext"/>
              <w:jc w:val="center"/>
              <w:rPr>
                <w:color w:val="000000"/>
                <w:lang w:val="ru-RU"/>
              </w:rPr>
            </w:pPr>
            <w:r w:rsidRPr="0023730B">
              <w:rPr>
                <w:color w:val="000000"/>
                <w:lang w:val="ru-RU"/>
              </w:rPr>
              <w:t>17,9</w:t>
            </w:r>
          </w:p>
        </w:tc>
        <w:tc>
          <w:tcPr>
            <w:tcW w:w="862" w:type="dxa"/>
            <w:vAlign w:val="center"/>
          </w:tcPr>
          <w:p w14:paraId="3F235F12" w14:textId="77777777" w:rsidR="002854A4" w:rsidRPr="0023730B" w:rsidRDefault="002854A4" w:rsidP="009F280F">
            <w:pPr>
              <w:pStyle w:val="Tabletext"/>
              <w:jc w:val="center"/>
              <w:rPr>
                <w:color w:val="000000"/>
                <w:lang w:val="ru-RU"/>
              </w:rPr>
            </w:pPr>
            <w:r w:rsidRPr="0023730B">
              <w:rPr>
                <w:color w:val="000000"/>
                <w:lang w:val="ru-RU"/>
              </w:rPr>
              <w:t>20,5</w:t>
            </w:r>
          </w:p>
        </w:tc>
      </w:tr>
    </w:tbl>
    <w:p w14:paraId="0C9FABC7" w14:textId="77777777" w:rsidR="00B67BED" w:rsidRPr="0023730B" w:rsidRDefault="00B67BED" w:rsidP="00B67BED">
      <w:pPr>
        <w:pStyle w:val="Tablefin"/>
        <w:rPr>
          <w:lang w:val="ru-RU"/>
        </w:rPr>
      </w:pPr>
      <w:bookmarkStart w:id="264" w:name="_Toc465080337"/>
      <w:bookmarkStart w:id="265" w:name="_Toc233089267"/>
    </w:p>
    <w:p w14:paraId="7D626814" w14:textId="77777777" w:rsidR="002854A4" w:rsidRPr="0023730B" w:rsidRDefault="002854A4" w:rsidP="00EA2D09">
      <w:pPr>
        <w:pStyle w:val="Heading1"/>
        <w:keepNext w:val="0"/>
        <w:keepLines w:val="0"/>
        <w:rPr>
          <w:lang w:val="ru-RU" w:eastAsia="zh-CN"/>
        </w:rPr>
      </w:pPr>
      <w:r w:rsidRPr="0023730B">
        <w:rPr>
          <w:lang w:val="ru-RU" w:eastAsia="zh-CN"/>
        </w:rPr>
        <w:t>6</w:t>
      </w:r>
      <w:r w:rsidRPr="0023730B">
        <w:rPr>
          <w:lang w:val="ru-RU" w:eastAsia="zh-CN"/>
        </w:rPr>
        <w:tab/>
      </w:r>
      <w:bookmarkEnd w:id="264"/>
      <w:r w:rsidRPr="0023730B">
        <w:rPr>
          <w:lang w:val="ru-RU" w:eastAsia="zh-CN"/>
        </w:rPr>
        <w:t>Сводные данные по параметрам системы</w:t>
      </w:r>
      <w:bookmarkEnd w:id="265"/>
    </w:p>
    <w:p w14:paraId="433FC5F8" w14:textId="4415BF8A" w:rsidR="002854A4" w:rsidRPr="0023730B" w:rsidRDefault="00802A65" w:rsidP="00EA2D09">
      <w:pPr>
        <w:rPr>
          <w:lang w:val="ru-RU"/>
        </w:rPr>
      </w:pPr>
      <w:r w:rsidRPr="0023730B">
        <w:rPr>
          <w:lang w:val="ru-RU"/>
        </w:rPr>
        <w:t>В таблице 51</w:t>
      </w:r>
      <w:r w:rsidR="002854A4" w:rsidRPr="0023730B">
        <w:rPr>
          <w:lang w:val="ru-RU"/>
        </w:rPr>
        <w:t xml:space="preserve"> приведены характеристики системы РАВИС.</w:t>
      </w:r>
    </w:p>
    <w:p w14:paraId="009A9AEE" w14:textId="66355E6A" w:rsidR="002854A4" w:rsidRPr="0023730B" w:rsidRDefault="00802A65" w:rsidP="002854A4">
      <w:pPr>
        <w:pStyle w:val="TableNo"/>
        <w:rPr>
          <w:lang w:val="ru-RU"/>
        </w:rPr>
      </w:pPr>
      <w:r w:rsidRPr="0023730B">
        <w:rPr>
          <w:lang w:val="ru-RU"/>
        </w:rPr>
        <w:lastRenderedPageBreak/>
        <w:t>ТАБЛИЦА 51</w:t>
      </w:r>
    </w:p>
    <w:p w14:paraId="46365C26" w14:textId="77777777" w:rsidR="002854A4" w:rsidRPr="0023730B" w:rsidRDefault="002854A4" w:rsidP="002854A4">
      <w:pPr>
        <w:pStyle w:val="Tabletitle"/>
        <w:rPr>
          <w:lang w:val="ru-RU"/>
        </w:rPr>
      </w:pPr>
      <w:r w:rsidRPr="0023730B">
        <w:rPr>
          <w:lang w:val="ru-RU"/>
        </w:rPr>
        <w:t>Основные характеристики системы РАВИС</w:t>
      </w:r>
    </w:p>
    <w:tbl>
      <w:tblPr>
        <w:tblW w:w="5000" w:type="pct"/>
        <w:jc w:val="center"/>
        <w:tblLayout w:type="fixed"/>
        <w:tblLook w:val="04A0" w:firstRow="1" w:lastRow="0" w:firstColumn="1" w:lastColumn="0" w:noHBand="0" w:noVBand="1"/>
      </w:tblPr>
      <w:tblGrid>
        <w:gridCol w:w="4248"/>
        <w:gridCol w:w="5381"/>
      </w:tblGrid>
      <w:tr w:rsidR="002854A4" w:rsidRPr="0023730B" w14:paraId="61CF288D"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E7A06C8" w14:textId="77777777" w:rsidR="002854A4" w:rsidRPr="0023730B" w:rsidRDefault="002854A4" w:rsidP="00EA2D09">
            <w:pPr>
              <w:pStyle w:val="Tablehead"/>
              <w:rPr>
                <w:lang w:val="ru-RU"/>
              </w:rPr>
            </w:pPr>
            <w:r w:rsidRPr="0023730B">
              <w:rPr>
                <w:lang w:val="ru-RU"/>
              </w:rPr>
              <w:t>Характеристики</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A62F7F5" w14:textId="77777777" w:rsidR="002854A4" w:rsidRPr="0023730B" w:rsidRDefault="002854A4" w:rsidP="00EA2D09">
            <w:pPr>
              <w:pStyle w:val="Tablehead"/>
              <w:rPr>
                <w:lang w:val="ru-RU"/>
              </w:rPr>
            </w:pPr>
            <w:r w:rsidRPr="0023730B">
              <w:rPr>
                <w:lang w:val="ru-RU"/>
              </w:rPr>
              <w:t>РАВИС</w:t>
            </w:r>
          </w:p>
        </w:tc>
      </w:tr>
      <w:tr w:rsidR="002854A4" w:rsidRPr="0023730B" w14:paraId="106EAC8A" w14:textId="77777777" w:rsidTr="009F280F">
        <w:trPr>
          <w:cantSplit/>
          <w:trHeight w:val="268"/>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3538C0D"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Режимы приема:</w:t>
            </w:r>
          </w:p>
          <w:p w14:paraId="1730BEF8"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r w:rsidRPr="0023730B">
              <w:rPr>
                <w:sz w:val="20"/>
                <w:lang w:val="ru-RU"/>
              </w:rPr>
              <w:tab/>
              <w:t>на стационарные устройства</w:t>
            </w:r>
          </w:p>
          <w:p w14:paraId="441AE751"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r w:rsidRPr="0023730B">
              <w:rPr>
                <w:sz w:val="20"/>
                <w:lang w:val="ru-RU"/>
              </w:rPr>
              <w:tab/>
              <w:t>на переносные устройства</w:t>
            </w:r>
          </w:p>
          <w:p w14:paraId="5728E33E"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r w:rsidRPr="0023730B">
              <w:rPr>
                <w:sz w:val="20"/>
                <w:lang w:val="ru-RU"/>
              </w:rPr>
              <w:tab/>
              <w:t>на карманные устройства</w:t>
            </w:r>
          </w:p>
          <w:p w14:paraId="56A2B30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r w:rsidRPr="0023730B">
              <w:rPr>
                <w:sz w:val="20"/>
                <w:lang w:val="ru-RU"/>
              </w:rPr>
              <w:tab/>
              <w:t>на устройства в движении</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3ABB6797"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br/>
              <w:t>+</w:t>
            </w:r>
          </w:p>
          <w:p w14:paraId="4281E758"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p>
          <w:p w14:paraId="0C94EC7F"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p>
          <w:p w14:paraId="4841693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p>
        </w:tc>
      </w:tr>
      <w:tr w:rsidR="002854A4" w:rsidRPr="0023730B" w14:paraId="55EE75E4"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0DDF524"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Чистая скорость передачи данных</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5E1212BC"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В зависимости от типа модуляции и скорости кодирования для разной ширины канала:</w:t>
            </w:r>
          </w:p>
          <w:p w14:paraId="76659A06" w14:textId="6DC5ECE3" w:rsidR="002854A4" w:rsidRPr="0023730B" w:rsidRDefault="002854A4" w:rsidP="00487A62">
            <w:pPr>
              <w:pStyle w:val="ListParagraph"/>
              <w:numPr>
                <w:ilvl w:val="0"/>
                <w:numId w:val="27"/>
              </w:numPr>
              <w:tabs>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hanging="720"/>
              <w:contextualSpacing w:val="0"/>
              <w:jc w:val="left"/>
              <w:rPr>
                <w:sz w:val="20"/>
                <w:lang w:val="ru-RU"/>
              </w:rPr>
            </w:pPr>
            <w:r w:rsidRPr="0023730B">
              <w:rPr>
                <w:sz w:val="20"/>
                <w:lang w:val="ru-RU"/>
              </w:rPr>
              <w:t>100 кГц – 75–341 кбит/с</w:t>
            </w:r>
          </w:p>
          <w:p w14:paraId="32D2DAC8" w14:textId="072CB2F5" w:rsidR="002854A4" w:rsidRPr="0023730B" w:rsidRDefault="002854A4" w:rsidP="00487A62">
            <w:pPr>
              <w:pStyle w:val="ListParagraph"/>
              <w:numPr>
                <w:ilvl w:val="0"/>
                <w:numId w:val="27"/>
              </w:numPr>
              <w:tabs>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hanging="720"/>
              <w:contextualSpacing w:val="0"/>
              <w:jc w:val="left"/>
              <w:rPr>
                <w:sz w:val="20"/>
                <w:lang w:val="ru-RU"/>
              </w:rPr>
            </w:pPr>
            <w:r w:rsidRPr="0023730B">
              <w:rPr>
                <w:sz w:val="20"/>
                <w:lang w:val="ru-RU"/>
              </w:rPr>
              <w:t>200 кГц – 155–703 кбит/с</w:t>
            </w:r>
          </w:p>
          <w:p w14:paraId="0B0EE832" w14:textId="7048D92A" w:rsidR="002854A4" w:rsidRPr="0023730B" w:rsidRDefault="002854A4" w:rsidP="00487A62">
            <w:pPr>
              <w:pStyle w:val="ListParagraph"/>
              <w:numPr>
                <w:ilvl w:val="0"/>
                <w:numId w:val="27"/>
              </w:numPr>
              <w:tabs>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hanging="720"/>
              <w:contextualSpacing w:val="0"/>
              <w:jc w:val="left"/>
              <w:rPr>
                <w:sz w:val="20"/>
                <w:lang w:val="ru-RU"/>
              </w:rPr>
            </w:pPr>
            <w:r w:rsidRPr="0023730B">
              <w:rPr>
                <w:sz w:val="20"/>
                <w:lang w:val="ru-RU"/>
              </w:rPr>
              <w:t>250 кГц – 196–888 кбит/с</w:t>
            </w:r>
          </w:p>
        </w:tc>
      </w:tr>
      <w:tr w:rsidR="002854A4" w:rsidRPr="0023730B" w14:paraId="202211AB"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82DA0B8"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Спектральная эффективность (бит/с/Гц)</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497B741B"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0,77–3,64</w:t>
            </w:r>
          </w:p>
        </w:tc>
      </w:tr>
      <w:tr w:rsidR="002854A4" w:rsidRPr="0023730B" w14:paraId="2B18A18A"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60C8923"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Одночастотные сети</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39F5F083"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Поддерживаются</w:t>
            </w:r>
          </w:p>
        </w:tc>
      </w:tr>
      <w:tr w:rsidR="002854A4" w:rsidRPr="0023730B" w14:paraId="7CF6E9EF"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F9FDB4"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Типы радиовещания:</w:t>
            </w:r>
          </w:p>
          <w:p w14:paraId="1386C2AD"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r w:rsidRPr="0023730B">
              <w:rPr>
                <w:sz w:val="20"/>
                <w:lang w:val="ru-RU"/>
              </w:rPr>
              <w:tab/>
              <w:t>звуковое</w:t>
            </w:r>
          </w:p>
          <w:p w14:paraId="33E72A0F"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r w:rsidRPr="0023730B">
              <w:rPr>
                <w:sz w:val="20"/>
                <w:lang w:val="ru-RU"/>
              </w:rPr>
              <w:tab/>
              <w:t>мультимедиа</w:t>
            </w:r>
          </w:p>
          <w:p w14:paraId="464558A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r w:rsidRPr="0023730B">
              <w:rPr>
                <w:sz w:val="20"/>
                <w:lang w:val="ru-RU"/>
              </w:rPr>
              <w:tab/>
              <w:t>ТВ</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6D675C14"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p>
          <w:p w14:paraId="314461CE"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p>
          <w:p w14:paraId="2768DD1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p>
        </w:tc>
      </w:tr>
      <w:tr w:rsidR="002854A4" w:rsidRPr="0023730B" w14:paraId="4DEC6AC7"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7797E92"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Передача данных/виды услуг</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7AF96D8B"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Видео, звук, неподвижные изображения, презентации, данные по дорожному движению и т. д.</w:t>
            </w:r>
          </w:p>
        </w:tc>
      </w:tr>
      <w:tr w:rsidR="002854A4" w:rsidRPr="0023730B" w14:paraId="5F680030"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1C922BF"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Диапазоны частот</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1C46B3AF"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Диапазоны I и II ОВЧ</w:t>
            </w:r>
          </w:p>
        </w:tc>
      </w:tr>
      <w:tr w:rsidR="002854A4" w:rsidRPr="0023730B" w14:paraId="0151E524"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3DC2A73"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Ширина полосы канала</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20553EAB"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a) 100 кГц   b) 200 кГц   c) 250 кГц</w:t>
            </w:r>
          </w:p>
        </w:tc>
      </w:tr>
      <w:tr w:rsidR="002854A4" w:rsidRPr="0023730B" w14:paraId="4FC94E47"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3DD04057"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Используемая ширина полосы</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79410E2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a) 96,0 кГц   b) 185,6 кГц   c) 246,2 кГц</w:t>
            </w:r>
          </w:p>
        </w:tc>
      </w:tr>
      <w:tr w:rsidR="002854A4" w:rsidRPr="0023730B" w14:paraId="3778890A"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8CCDEB8"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Число сегментов</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66892C62"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1</w:t>
            </w:r>
          </w:p>
        </w:tc>
      </w:tr>
      <w:tr w:rsidR="002854A4" w:rsidRPr="0023730B" w14:paraId="7A3A2889"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62E0B84"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 xml:space="preserve">Число </w:t>
            </w:r>
            <w:proofErr w:type="spellStart"/>
            <w:r w:rsidRPr="0023730B">
              <w:rPr>
                <w:sz w:val="20"/>
                <w:lang w:val="ru-RU"/>
              </w:rPr>
              <w:t>поднесущих</w:t>
            </w:r>
            <w:proofErr w:type="spellEnd"/>
            <w:r w:rsidRPr="0023730B">
              <w:rPr>
                <w:sz w:val="20"/>
                <w:lang w:val="ru-RU"/>
              </w:rPr>
              <w:t xml:space="preserve"> на сегмент</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4F7C9A59"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a) 215   b) 439   c) 553</w:t>
            </w:r>
          </w:p>
        </w:tc>
      </w:tr>
      <w:tr w:rsidR="002854A4" w:rsidRPr="0023730B" w14:paraId="769FC790"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243218A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 xml:space="preserve">Интервал между </w:t>
            </w:r>
            <w:proofErr w:type="spellStart"/>
            <w:r w:rsidRPr="0023730B">
              <w:rPr>
                <w:sz w:val="20"/>
                <w:lang w:val="ru-RU"/>
              </w:rPr>
              <w:t>поднесущими</w:t>
            </w:r>
            <w:proofErr w:type="spellEnd"/>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30E90634"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4000/9 Гц</w:t>
            </w:r>
          </w:p>
        </w:tc>
      </w:tr>
      <w:tr w:rsidR="002854A4" w:rsidRPr="0023730B" w14:paraId="0CA7A2EA"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AB7D4DF"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Активная длительность символа</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296E6F11"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2,25 мс</w:t>
            </w:r>
          </w:p>
        </w:tc>
      </w:tr>
      <w:tr w:rsidR="002854A4" w:rsidRPr="0023730B" w14:paraId="7F5A8CDC"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1621A647"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Длительность/относительная величина защитного интервала</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23F4BF45"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1/8</w:t>
            </w:r>
          </w:p>
        </w:tc>
      </w:tr>
      <w:tr w:rsidR="002854A4" w:rsidRPr="0023730B" w14:paraId="28B1EC13"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FDAC91C"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Длительность кадра</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1762144F"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103,78125 мс (41 символ OFDM)</w:t>
            </w:r>
          </w:p>
        </w:tc>
      </w:tr>
      <w:tr w:rsidR="002854A4" w:rsidRPr="0023730B" w14:paraId="39C16B62"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BA526B"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Синхронизация по времени/частоте</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22F8B195"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Защитный интервал/пилотные несущие</w:t>
            </w:r>
          </w:p>
        </w:tc>
      </w:tr>
      <w:tr w:rsidR="002854A4" w:rsidRPr="0023730B" w14:paraId="6B6D3844"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4C4168A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Методы модуляции</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04592857"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QPSK, 16-QAM, 64-QAM</w:t>
            </w:r>
          </w:p>
        </w:tc>
      </w:tr>
      <w:tr w:rsidR="002854A4" w:rsidRPr="0023730B" w14:paraId="05A04A36"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8147E6A"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Внутренняя FEC</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25429023" w14:textId="4B809C74"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Код LDPC с приблизительными скоростями кодирования</w:t>
            </w:r>
            <w:r w:rsidR="00C80A44" w:rsidRPr="0023730B">
              <w:rPr>
                <w:sz w:val="20"/>
                <w:lang w:val="ru-RU"/>
              </w:rPr>
              <w:t> </w:t>
            </w:r>
            <w:r w:rsidRPr="0023730B">
              <w:rPr>
                <w:sz w:val="20"/>
                <w:lang w:val="ru-RU"/>
              </w:rPr>
              <w:t>1/2, 2/3, 3/4</w:t>
            </w:r>
          </w:p>
        </w:tc>
      </w:tr>
      <w:tr w:rsidR="002854A4" w:rsidRPr="0023730B" w14:paraId="614D5440"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4BB5A2"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Внутреннее перемежение</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0083F4A7" w14:textId="2C5670F6"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Перемежение битов, ячеек, временное и частотное</w:t>
            </w:r>
            <w:r w:rsidR="00556C81" w:rsidRPr="0023730B">
              <w:rPr>
                <w:sz w:val="20"/>
                <w:lang w:val="ru-RU"/>
              </w:rPr>
              <w:t> </w:t>
            </w:r>
            <w:r w:rsidRPr="0023730B">
              <w:rPr>
                <w:sz w:val="20"/>
                <w:lang w:val="ru-RU"/>
              </w:rPr>
              <w:t>перемежение</w:t>
            </w:r>
          </w:p>
        </w:tc>
      </w:tr>
      <w:tr w:rsidR="002854A4" w:rsidRPr="0023730B" w14:paraId="511A6BEB"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6EA6142F"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Внешняя FEC</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74613AD1"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БЧХ (n, k, t); n, k зависят от ширины полосы канала, скорости кодирования LDPC; способность коррекции ошибок t = 10 ошибок (для основного служебного канала)</w:t>
            </w:r>
          </w:p>
        </w:tc>
      </w:tr>
      <w:tr w:rsidR="002854A4" w:rsidRPr="0023730B" w14:paraId="52714856"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6354203"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Внешнее перемежение</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443222E3"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p>
        </w:tc>
      </w:tr>
      <w:tr w:rsidR="002854A4" w:rsidRPr="0023730B" w14:paraId="38755084"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5EF0FE55" w14:textId="28C7BEE4"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Перемешивание данных/</w:t>
            </w:r>
            <w:r w:rsidR="000F553C" w:rsidRPr="0023730B">
              <w:rPr>
                <w:sz w:val="20"/>
                <w:lang w:val="ru-RU"/>
              </w:rPr>
              <w:br/>
            </w:r>
            <w:r w:rsidRPr="0023730B">
              <w:rPr>
                <w:sz w:val="20"/>
                <w:lang w:val="ru-RU"/>
              </w:rPr>
              <w:t>рассредоточение энергии</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5E59DCB7"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16-битовая ДПСП</w:t>
            </w:r>
          </w:p>
        </w:tc>
      </w:tr>
      <w:tr w:rsidR="002854A4" w:rsidRPr="0023730B" w14:paraId="027F88EC"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079EB159"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Иерархическая передача</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6E064B31"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w:t>
            </w:r>
          </w:p>
        </w:tc>
      </w:tr>
      <w:tr w:rsidR="002854A4" w:rsidRPr="0023730B" w14:paraId="14B29179" w14:textId="77777777" w:rsidTr="009F280F">
        <w:trPr>
          <w:cantSplit/>
          <w:jc w:val="center"/>
        </w:trPr>
        <w:tc>
          <w:tcPr>
            <w:tcW w:w="2206" w:type="pct"/>
            <w:tcBorders>
              <w:top w:val="single" w:sz="4" w:space="0" w:color="auto"/>
              <w:left w:val="single" w:sz="4" w:space="0" w:color="auto"/>
              <w:bottom w:val="single" w:sz="4" w:space="0" w:color="auto"/>
              <w:right w:val="single" w:sz="4" w:space="0" w:color="auto"/>
            </w:tcBorders>
            <w:tcMar>
              <w:left w:w="108" w:type="dxa"/>
              <w:right w:w="108" w:type="dxa"/>
            </w:tcMar>
            <w:hideMark/>
          </w:tcPr>
          <w:p w14:paraId="71B46B6C" w14:textId="77777777"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Сигнализация параметров передачи</w:t>
            </w:r>
          </w:p>
        </w:tc>
        <w:tc>
          <w:tcPr>
            <w:tcW w:w="2794" w:type="pct"/>
            <w:tcBorders>
              <w:top w:val="single" w:sz="4" w:space="0" w:color="auto"/>
              <w:left w:val="single" w:sz="4" w:space="0" w:color="auto"/>
              <w:bottom w:val="single" w:sz="4" w:space="0" w:color="auto"/>
              <w:right w:val="single" w:sz="4" w:space="0" w:color="auto"/>
            </w:tcBorders>
            <w:tcMar>
              <w:left w:w="108" w:type="dxa"/>
              <w:right w:w="108" w:type="dxa"/>
            </w:tcMar>
          </w:tcPr>
          <w:p w14:paraId="3189F617" w14:textId="7090CCB4" w:rsidR="002854A4" w:rsidRPr="0023730B" w:rsidRDefault="002854A4" w:rsidP="00EA2D09">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rPr>
                <w:sz w:val="20"/>
                <w:lang w:val="ru-RU"/>
              </w:rPr>
            </w:pPr>
            <w:r w:rsidRPr="0023730B">
              <w:rPr>
                <w:sz w:val="20"/>
                <w:lang w:val="ru-RU"/>
              </w:rPr>
              <w:t>Четыре </w:t>
            </w:r>
            <w:proofErr w:type="spellStart"/>
            <w:r w:rsidRPr="0023730B">
              <w:rPr>
                <w:sz w:val="20"/>
                <w:lang w:val="ru-RU"/>
              </w:rPr>
              <w:t>поднесущих</w:t>
            </w:r>
            <w:proofErr w:type="spellEnd"/>
            <w:r w:rsidRPr="0023730B">
              <w:rPr>
                <w:sz w:val="20"/>
                <w:lang w:val="ru-RU"/>
              </w:rPr>
              <w:t xml:space="preserve"> на символ OFDM, 41 бит на кадр</w:t>
            </w:r>
            <w:r w:rsidR="00556C81" w:rsidRPr="0023730B">
              <w:rPr>
                <w:sz w:val="20"/>
                <w:lang w:val="ru-RU"/>
              </w:rPr>
              <w:t> </w:t>
            </w:r>
            <w:r w:rsidRPr="0023730B">
              <w:rPr>
                <w:sz w:val="20"/>
                <w:lang w:val="ru-RU"/>
              </w:rPr>
              <w:t>OFDM</w:t>
            </w:r>
          </w:p>
        </w:tc>
      </w:tr>
    </w:tbl>
    <w:p w14:paraId="52E545C3" w14:textId="77777777" w:rsidR="00B67BED" w:rsidRPr="0023730B" w:rsidRDefault="00B67BED" w:rsidP="00B67BED">
      <w:pPr>
        <w:pStyle w:val="Tablefin"/>
        <w:rPr>
          <w:lang w:val="ru-RU"/>
        </w:rPr>
      </w:pPr>
    </w:p>
    <w:p w14:paraId="27DA7DCC" w14:textId="77777777" w:rsidR="00DF54E7" w:rsidRPr="0023730B" w:rsidRDefault="00DF54E7" w:rsidP="00B67BED">
      <w:pPr>
        <w:jc w:val="center"/>
        <w:rPr>
          <w:lang w:val="ru-RU"/>
        </w:rPr>
      </w:pPr>
      <w:r w:rsidRPr="0023730B">
        <w:rPr>
          <w:lang w:val="ru-RU"/>
        </w:rPr>
        <w:t>______________</w:t>
      </w:r>
    </w:p>
    <w:sectPr w:rsidR="00DF54E7" w:rsidRPr="0023730B" w:rsidSect="002854A4">
      <w:pgSz w:w="11907" w:h="16840" w:code="9"/>
      <w:pgMar w:top="1418" w:right="1134" w:bottom="1134" w:left="1134" w:header="720"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B1075" w14:textId="77777777" w:rsidR="000A1EB0" w:rsidRDefault="000A1EB0">
      <w:r>
        <w:separator/>
      </w:r>
    </w:p>
  </w:endnote>
  <w:endnote w:type="continuationSeparator" w:id="0">
    <w:p w14:paraId="7019BEAA" w14:textId="77777777" w:rsidR="000A1EB0" w:rsidRDefault="000A1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Next LT Pro Medium">
    <w:panose1 w:val="00000000000000000000"/>
    <w:charset w:val="00"/>
    <w:family w:val="swiss"/>
    <w:notTrueType/>
    <w:pitch w:val="variable"/>
    <w:sig w:usb0="800000AF" w:usb1="5000204A" w:usb2="00000000" w:usb3="00000000" w:csb0="00000093" w:csb1="00000000"/>
  </w:font>
  <w:font w:name="AvenirNext LT Pro Regular">
    <w:panose1 w:val="00000000000000000000"/>
    <w:charset w:val="00"/>
    <w:family w:val="swiss"/>
    <w:notTrueType/>
    <w:pitch w:val="variable"/>
    <w:sig w:usb0="800000AF" w:usb1="5000204A" w:usb2="00000000" w:usb3="00000000" w:csb0="00000093" w:csb1="00000000"/>
  </w:font>
  <w:font w:name="Segoe UI">
    <w:altName w:val="Sylfaen"/>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B718" w14:textId="77777777" w:rsidR="00CB0E7F" w:rsidRDefault="00CB0E7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ACD5" w14:textId="77777777" w:rsidR="00833B06" w:rsidRDefault="00833B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63B8" w14:textId="13903D3A" w:rsidR="00833B06" w:rsidRDefault="00833B06">
    <w:pPr>
      <w:pStyle w:val="Footer"/>
    </w:pPr>
    <w:r>
      <w:rPr>
        <w:lang w:val="ru-RU" w:eastAsia="ru-RU"/>
      </w:rPr>
      <w:drawing>
        <wp:anchor distT="0" distB="0" distL="0" distR="0" simplePos="0" relativeHeight="251663360" behindDoc="0" locked="0" layoutInCell="1" allowOverlap="1" wp14:anchorId="1F8999E9" wp14:editId="14BF01E2">
          <wp:simplePos x="0" y="0"/>
          <wp:positionH relativeFrom="page">
            <wp:posOffset>6498590</wp:posOffset>
          </wp:positionH>
          <wp:positionV relativeFrom="page">
            <wp:posOffset>9423317</wp:posOffset>
          </wp:positionV>
          <wp:extent cx="738000" cy="813600"/>
          <wp:effectExtent l="0" t="0" r="5080" b="5715"/>
          <wp:wrapNone/>
          <wp:docPr id="1795643463"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2150" w14:textId="77777777" w:rsidR="00CB0E7F" w:rsidRDefault="00CB0E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A71A" w14:textId="77777777" w:rsidR="00833B06" w:rsidRDefault="00833B0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D112" w14:textId="77777777" w:rsidR="00833B06" w:rsidRDefault="00833B0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460D" w14:textId="77777777" w:rsidR="00833B06" w:rsidRDefault="00833B0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0E51" w14:textId="77777777" w:rsidR="00833B06" w:rsidRDefault="00833B06" w:rsidP="009F280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CFD8" w14:textId="4230E5BC" w:rsidR="00833B06" w:rsidRPr="004063B2" w:rsidRDefault="00833B06" w:rsidP="004063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2925" w14:textId="77777777" w:rsidR="00833B06" w:rsidRDefault="00833B06" w:rsidP="009F28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E73E" w14:textId="77777777" w:rsidR="000A1EB0" w:rsidRDefault="000A1EB0">
      <w:r>
        <w:separator/>
      </w:r>
    </w:p>
  </w:footnote>
  <w:footnote w:type="continuationSeparator" w:id="0">
    <w:p w14:paraId="41F17180" w14:textId="77777777" w:rsidR="000A1EB0" w:rsidRDefault="000A1EB0">
      <w:r>
        <w:continuationSeparator/>
      </w:r>
    </w:p>
  </w:footnote>
  <w:footnote w:id="1">
    <w:p w14:paraId="4C4C9836" w14:textId="77777777" w:rsidR="00833B06" w:rsidRPr="00D43ACE" w:rsidRDefault="00833B06" w:rsidP="002854A4">
      <w:pPr>
        <w:pStyle w:val="FootnoteText"/>
        <w:rPr>
          <w:lang w:val="ru-RU"/>
        </w:rPr>
      </w:pPr>
      <w:r w:rsidRPr="009F280F">
        <w:rPr>
          <w:rStyle w:val="FootnoteReference"/>
        </w:rPr>
        <w:footnoteRef/>
      </w:r>
      <w:r w:rsidRPr="00D43ACE">
        <w:rPr>
          <w:lang w:val="ru-RU"/>
        </w:rPr>
        <w:tab/>
        <w:t>Режимы, реализованные в наборе микросхем для передачи в пределах той же полосы и по тому же каналу (</w:t>
      </w:r>
      <w:r w:rsidRPr="003B714C">
        <w:rPr>
          <w:lang w:val="en-US"/>
        </w:rPr>
        <w:t>IBOC</w:t>
      </w:r>
      <w:r w:rsidRPr="00D43ACE">
        <w:rPr>
          <w:lang w:val="ru-RU"/>
        </w:rPr>
        <w:t>) (цифровая система</w:t>
      </w:r>
      <w:r w:rsidRPr="003B714C">
        <w:t> </w:t>
      </w:r>
      <w:r w:rsidRPr="003B714C">
        <w:rPr>
          <w:lang w:val="en-US"/>
        </w:rPr>
        <w:t>C</w:t>
      </w:r>
      <w:r w:rsidRPr="00D43ACE">
        <w:rPr>
          <w:lang w:val="ru-RU"/>
        </w:rPr>
        <w:t>), не обеспечивают работу в автомобиле на частотах выше</w:t>
      </w:r>
      <w:r w:rsidRPr="003B714C">
        <w:t> </w:t>
      </w:r>
      <w:r w:rsidRPr="00D43ACE">
        <w:rPr>
          <w:lang w:val="ru-RU"/>
        </w:rPr>
        <w:t>230</w:t>
      </w:r>
      <w:r w:rsidRPr="003B714C">
        <w:rPr>
          <w:lang w:val="en-US"/>
        </w:rPr>
        <w:t> </w:t>
      </w:r>
      <w:r w:rsidRPr="00D43ACE">
        <w:rPr>
          <w:lang w:val="ru-RU"/>
        </w:rPr>
        <w:t>МГц.</w:t>
      </w:r>
    </w:p>
  </w:footnote>
  <w:footnote w:id="2">
    <w:p w14:paraId="31783BAA" w14:textId="77777777" w:rsidR="00833B06" w:rsidRPr="007624D8" w:rsidRDefault="00833B06" w:rsidP="002854A4">
      <w:pPr>
        <w:pStyle w:val="FootnoteText"/>
        <w:jc w:val="left"/>
        <w:rPr>
          <w:lang w:val="ru-RU"/>
        </w:rPr>
      </w:pPr>
      <w:r w:rsidRPr="0023328F">
        <w:rPr>
          <w:rStyle w:val="FootnoteReference"/>
          <w:szCs w:val="16"/>
        </w:rPr>
        <w:footnoteRef/>
      </w:r>
      <w:r w:rsidRPr="007624D8">
        <w:rPr>
          <w:lang w:val="ru-RU"/>
        </w:rPr>
        <w:tab/>
        <w:t>150 мкс соответствуют расстоянию распространения 45 км.</w:t>
      </w:r>
    </w:p>
  </w:footnote>
  <w:footnote w:id="3">
    <w:p w14:paraId="6C95BFBF" w14:textId="77777777" w:rsidR="00833B06" w:rsidRPr="007624D8" w:rsidRDefault="00833B06" w:rsidP="002854A4">
      <w:pPr>
        <w:pStyle w:val="FootnoteText"/>
        <w:jc w:val="left"/>
        <w:rPr>
          <w:lang w:val="ru-RU"/>
        </w:rPr>
      </w:pPr>
      <w:r w:rsidRPr="0023328F">
        <w:rPr>
          <w:rStyle w:val="FootnoteReference"/>
          <w:szCs w:val="16"/>
        </w:rPr>
        <w:footnoteRef/>
      </w:r>
      <w:r w:rsidRPr="007624D8">
        <w:rPr>
          <w:lang w:val="ru-RU"/>
        </w:rPr>
        <w:tab/>
        <w:t xml:space="preserve">Станции, синхронизированные </w:t>
      </w:r>
      <w:r w:rsidRPr="007624D8">
        <w:rPr>
          <w:lang w:val="en-US"/>
        </w:rPr>
        <w:t>c</w:t>
      </w:r>
      <w:r w:rsidRPr="007624D8">
        <w:rPr>
          <w:lang w:val="ru-RU"/>
        </w:rPr>
        <w:t xml:space="preserve"> </w:t>
      </w:r>
      <w:r w:rsidRPr="007624D8">
        <w:rPr>
          <w:lang w:val="en-US"/>
        </w:rPr>
        <w:t>GPS</w:t>
      </w:r>
      <w:r w:rsidRPr="007624D8">
        <w:rPr>
          <w:lang w:val="ru-RU"/>
        </w:rPr>
        <w:t xml:space="preserve">, относятся к уровню </w:t>
      </w:r>
      <w:r w:rsidRPr="007624D8">
        <w:rPr>
          <w:lang w:val="en-US"/>
        </w:rPr>
        <w:t>I</w:t>
      </w:r>
      <w:r w:rsidRPr="007624D8">
        <w:rPr>
          <w:lang w:val="ru-RU"/>
        </w:rPr>
        <w:t xml:space="preserve"> – средства передачи, синхронизированные </w:t>
      </w:r>
      <w:r w:rsidRPr="007624D8">
        <w:rPr>
          <w:lang w:val="en-US"/>
        </w:rPr>
        <w:t>c</w:t>
      </w:r>
      <w:r w:rsidRPr="007624D8">
        <w:rPr>
          <w:lang w:val="ru-RU"/>
        </w:rPr>
        <w:t> </w:t>
      </w:r>
      <w:r w:rsidRPr="007624D8">
        <w:rPr>
          <w:lang w:val="en-US"/>
        </w:rPr>
        <w:t>GPS</w:t>
      </w:r>
      <w:r w:rsidRPr="007624D8">
        <w:rPr>
          <w:lang w:val="ru-RU"/>
        </w:rPr>
        <w:t>.</w:t>
      </w:r>
    </w:p>
  </w:footnote>
  <w:footnote w:id="4">
    <w:p w14:paraId="47E9FE2B" w14:textId="77777777" w:rsidR="00833B06" w:rsidRPr="007624D8" w:rsidRDefault="00833B06" w:rsidP="002854A4">
      <w:pPr>
        <w:pStyle w:val="FootnoteText"/>
        <w:jc w:val="left"/>
        <w:rPr>
          <w:lang w:val="ru-RU"/>
        </w:rPr>
      </w:pPr>
      <w:r w:rsidRPr="0023328F">
        <w:rPr>
          <w:rStyle w:val="FootnoteReference"/>
          <w:szCs w:val="16"/>
        </w:rPr>
        <w:footnoteRef/>
      </w:r>
      <w:r w:rsidRPr="007624D8">
        <w:rPr>
          <w:lang w:val="ru-RU"/>
        </w:rPr>
        <w:tab/>
        <w:t xml:space="preserve">Уровень </w:t>
      </w:r>
      <w:r w:rsidRPr="007624D8">
        <w:rPr>
          <w:lang w:val="en-US"/>
        </w:rPr>
        <w:t>II</w:t>
      </w:r>
      <w:r w:rsidRPr="007624D8">
        <w:rPr>
          <w:lang w:val="ru-RU"/>
        </w:rPr>
        <w:t xml:space="preserve"> – средства передачи, не синхронизированные </w:t>
      </w:r>
      <w:r w:rsidRPr="007624D8">
        <w:rPr>
          <w:lang w:val="en-US"/>
        </w:rPr>
        <w:t>c</w:t>
      </w:r>
      <w:r w:rsidRPr="007624D8">
        <w:rPr>
          <w:lang w:val="ru-RU"/>
        </w:rPr>
        <w:t xml:space="preserve"> </w:t>
      </w:r>
      <w:r w:rsidRPr="007624D8">
        <w:rPr>
          <w:lang w:val="en-US"/>
        </w:rPr>
        <w:t>GPS</w:t>
      </w:r>
      <w:r w:rsidRPr="007624D8">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73AC" w14:textId="77777777" w:rsidR="00833B06" w:rsidRDefault="00833B06">
    <w:pPr>
      <w:pStyle w:val="Header"/>
      <w:ind w:right="360"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805A" w14:textId="01657753" w:rsidR="00833B06" w:rsidRPr="007477F3" w:rsidRDefault="00833B06" w:rsidP="009F280F">
    <w:pPr>
      <w:pStyle w:val="Header"/>
      <w:tabs>
        <w:tab w:val="clear" w:pos="4848"/>
        <w:tab w:val="clear" w:pos="9696"/>
        <w:tab w:val="center" w:pos="7088"/>
        <w:tab w:val="right" w:pos="14034"/>
      </w:tabs>
      <w:rPr>
        <w:b/>
        <w:bCs/>
      </w:rPr>
    </w:pPr>
    <w:r w:rsidRPr="001065DC">
      <w:rPr>
        <w:b/>
        <w:bCs/>
      </w:rPr>
      <w:tab/>
    </w:r>
    <w:proofErr w:type="spellStart"/>
    <w:r w:rsidRPr="001065DC">
      <w:rPr>
        <w:b/>
        <w:bCs/>
      </w:rPr>
      <w:t>Рек</w:t>
    </w:r>
    <w:proofErr w:type="spellEnd"/>
    <w:r w:rsidRPr="001065DC">
      <w:rPr>
        <w:b/>
        <w:bCs/>
      </w:rPr>
      <w:t>.</w:t>
    </w:r>
    <w:r>
      <w:rPr>
        <w:b/>
        <w:bCs/>
      </w:rPr>
      <w:t xml:space="preserve"> </w:t>
    </w:r>
    <w:r w:rsidR="004428DC">
      <w:rPr>
        <w:b/>
        <w:bCs/>
        <w:lang w:val="ru-RU"/>
      </w:rPr>
      <w:t xml:space="preserve"> </w:t>
    </w:r>
    <w:r w:rsidRPr="001065DC">
      <w:rPr>
        <w:b/>
        <w:bCs/>
      </w:rPr>
      <w:fldChar w:fldCharType="begin"/>
    </w:r>
    <w:r w:rsidRPr="001065DC">
      <w:rPr>
        <w:b/>
        <w:bCs/>
      </w:rPr>
      <w:instrText>styleref href</w:instrText>
    </w:r>
    <w:r w:rsidRPr="001065DC">
      <w:rPr>
        <w:b/>
        <w:bCs/>
      </w:rPr>
      <w:fldChar w:fldCharType="separate"/>
    </w:r>
    <w:r w:rsidR="00A637D1">
      <w:rPr>
        <w:b/>
        <w:bCs/>
        <w:noProof/>
      </w:rPr>
      <w:t>МСЭ-R  BS.1114-13</w:t>
    </w:r>
    <w:r w:rsidRPr="001065DC">
      <w:rPr>
        <w:b/>
        <w:bCs/>
      </w:rPr>
      <w:fldChar w:fldCharType="end"/>
    </w:r>
    <w:r w:rsidRPr="001065DC">
      <w:rPr>
        <w:b/>
        <w:bCs/>
      </w:rPr>
      <w:tab/>
    </w:r>
    <w:r w:rsidRPr="001065DC">
      <w:rPr>
        <w:rStyle w:val="PageNumber"/>
        <w:b/>
        <w:bCs/>
      </w:rPr>
      <w:fldChar w:fldCharType="begin"/>
    </w:r>
    <w:r w:rsidRPr="001065DC">
      <w:rPr>
        <w:rStyle w:val="PageNumber"/>
        <w:b/>
        <w:bCs/>
      </w:rPr>
      <w:instrText xml:space="preserve"> PAGE </w:instrText>
    </w:r>
    <w:r w:rsidRPr="001065DC">
      <w:rPr>
        <w:rStyle w:val="PageNumber"/>
        <w:b/>
        <w:bCs/>
      </w:rPr>
      <w:fldChar w:fldCharType="separate"/>
    </w:r>
    <w:r>
      <w:rPr>
        <w:rStyle w:val="PageNumber"/>
        <w:b/>
        <w:bCs/>
        <w:noProof/>
      </w:rPr>
      <w:t>13</w:t>
    </w:r>
    <w:r w:rsidRPr="001065DC">
      <w:rPr>
        <w:rStyle w:val="PageNumber"/>
        <w:b/>
        <w:bCs/>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30EE" w14:textId="77777777" w:rsidR="00833B06" w:rsidRPr="00CC303E" w:rsidRDefault="00833B06" w:rsidP="009F280F">
    <w:pPr>
      <w:pStyle w:val="Header"/>
      <w:rPr>
        <w:lang w:val="en-US"/>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r>
      <w:rPr>
        <w:rStyle w:val="PageNumber"/>
      </w:rPr>
      <w:t xml:space="preserve"> -</w:t>
    </w:r>
    <w:r>
      <w:rPr>
        <w:rStyle w:val="PageNumber"/>
      </w:rPr>
      <w:br/>
      <w:t>6/344(Rev.1)-E</w:t>
    </w:r>
  </w:p>
  <w:p w14:paraId="28520EAD" w14:textId="77777777" w:rsidR="00833B06" w:rsidRPr="004C4F8B" w:rsidRDefault="00833B06" w:rsidP="009F280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D856B" w14:textId="09C9C276" w:rsidR="00833B06" w:rsidRPr="007477F3" w:rsidRDefault="00833B06" w:rsidP="002854A4">
    <w:pPr>
      <w:pStyle w:val="Header"/>
      <w:jc w:val="left"/>
      <w:rPr>
        <w:b/>
        <w:bCs/>
        <w:lang w:val="en-US"/>
      </w:rPr>
    </w:pPr>
    <w:r w:rsidRPr="001065DC">
      <w:rPr>
        <w:rStyle w:val="PageNumber"/>
        <w:b/>
        <w:bCs/>
      </w:rPr>
      <w:fldChar w:fldCharType="begin"/>
    </w:r>
    <w:r w:rsidRPr="001065DC">
      <w:rPr>
        <w:rStyle w:val="PageNumber"/>
        <w:b/>
        <w:bCs/>
        <w:lang w:val="en-US"/>
      </w:rPr>
      <w:instrText xml:space="preserve"> PAGE </w:instrText>
    </w:r>
    <w:r w:rsidRPr="001065DC">
      <w:rPr>
        <w:rStyle w:val="PageNumber"/>
        <w:b/>
        <w:bCs/>
      </w:rPr>
      <w:fldChar w:fldCharType="separate"/>
    </w:r>
    <w:r w:rsidR="008E13FD">
      <w:rPr>
        <w:rStyle w:val="PageNumber"/>
        <w:b/>
        <w:bCs/>
        <w:noProof/>
        <w:lang w:val="en-US"/>
      </w:rPr>
      <w:t>84</w:t>
    </w:r>
    <w:r w:rsidRPr="001065DC">
      <w:rPr>
        <w:rStyle w:val="PageNumber"/>
        <w:b/>
        <w:bCs/>
      </w:rPr>
      <w:fldChar w:fldCharType="end"/>
    </w:r>
    <w:r>
      <w:rPr>
        <w:rStyle w:val="PageNumber"/>
        <w:b/>
        <w:bCs/>
      </w:rPr>
      <w:tab/>
    </w:r>
    <w:r w:rsidRPr="001065DC">
      <w:rPr>
        <w:b/>
        <w:bCs/>
        <w:szCs w:val="22"/>
        <w:lang w:val="ru-RU"/>
      </w:rPr>
      <w:t>Рек.</w:t>
    </w:r>
    <w:r>
      <w:rPr>
        <w:b/>
        <w:bCs/>
        <w:szCs w:val="22"/>
        <w:lang w:val="en-US"/>
      </w:rPr>
      <w:t xml:space="preserve"> </w:t>
    </w:r>
    <w:r w:rsidR="004428DC">
      <w:rPr>
        <w:b/>
        <w:bCs/>
        <w:szCs w:val="22"/>
        <w:lang w:val="ru-RU"/>
      </w:rPr>
      <w:t xml:space="preserve"> </w:t>
    </w:r>
    <w:r w:rsidRPr="001065DC">
      <w:rPr>
        <w:b/>
        <w:bCs/>
        <w:szCs w:val="22"/>
        <w:lang w:val="en-US"/>
      </w:rPr>
      <w:fldChar w:fldCharType="begin"/>
    </w:r>
    <w:r w:rsidRPr="001065DC">
      <w:rPr>
        <w:b/>
        <w:bCs/>
        <w:szCs w:val="22"/>
        <w:lang w:val="en-US"/>
      </w:rPr>
      <w:instrText>styleref href</w:instrText>
    </w:r>
    <w:r w:rsidRPr="001065DC">
      <w:rPr>
        <w:b/>
        <w:bCs/>
        <w:szCs w:val="22"/>
        <w:lang w:val="en-US"/>
      </w:rPr>
      <w:fldChar w:fldCharType="separate"/>
    </w:r>
    <w:r w:rsidR="00A637D1">
      <w:rPr>
        <w:b/>
        <w:bCs/>
        <w:noProof/>
        <w:szCs w:val="22"/>
        <w:lang w:val="en-US"/>
      </w:rPr>
      <w:t>МСЭ-R  BS.1114-13</w:t>
    </w:r>
    <w:r w:rsidRPr="001065DC">
      <w:rPr>
        <w:b/>
        <w:bCs/>
        <w:szCs w:val="22"/>
        <w:lang w:val="en-U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D593" w14:textId="5D091DEB" w:rsidR="00833B06" w:rsidRPr="007477F3" w:rsidRDefault="00833B06" w:rsidP="002854A4">
    <w:pPr>
      <w:pStyle w:val="Header"/>
      <w:jc w:val="left"/>
      <w:rPr>
        <w:b/>
        <w:bCs/>
      </w:rPr>
    </w:pPr>
    <w:r w:rsidRPr="001065DC">
      <w:rPr>
        <w:b/>
        <w:bCs/>
      </w:rPr>
      <w:tab/>
    </w:r>
    <w:proofErr w:type="spellStart"/>
    <w:r w:rsidRPr="001065DC">
      <w:rPr>
        <w:b/>
        <w:bCs/>
      </w:rPr>
      <w:t>Рек</w:t>
    </w:r>
    <w:proofErr w:type="spellEnd"/>
    <w:r w:rsidRPr="001065DC">
      <w:rPr>
        <w:b/>
        <w:bCs/>
      </w:rPr>
      <w:t>.</w:t>
    </w:r>
    <w:r>
      <w:rPr>
        <w:b/>
        <w:bCs/>
      </w:rPr>
      <w:t xml:space="preserve"> </w:t>
    </w:r>
    <w:r w:rsidR="004428DC">
      <w:rPr>
        <w:b/>
        <w:bCs/>
        <w:lang w:val="ru-RU"/>
      </w:rPr>
      <w:t xml:space="preserve"> </w:t>
    </w:r>
    <w:r w:rsidRPr="001065DC">
      <w:rPr>
        <w:b/>
        <w:bCs/>
      </w:rPr>
      <w:fldChar w:fldCharType="begin"/>
    </w:r>
    <w:r w:rsidRPr="001065DC">
      <w:rPr>
        <w:b/>
        <w:bCs/>
      </w:rPr>
      <w:instrText>styleref href</w:instrText>
    </w:r>
    <w:r w:rsidRPr="001065DC">
      <w:rPr>
        <w:b/>
        <w:bCs/>
      </w:rPr>
      <w:fldChar w:fldCharType="separate"/>
    </w:r>
    <w:r w:rsidR="00A637D1">
      <w:rPr>
        <w:b/>
        <w:bCs/>
        <w:noProof/>
      </w:rPr>
      <w:t>МСЭ-R  BS.1114-13</w:t>
    </w:r>
    <w:r w:rsidRPr="001065DC">
      <w:rPr>
        <w:b/>
        <w:bCs/>
      </w:rPr>
      <w:fldChar w:fldCharType="end"/>
    </w:r>
    <w:r w:rsidRPr="001065DC">
      <w:rPr>
        <w:b/>
        <w:bCs/>
      </w:rPr>
      <w:tab/>
    </w:r>
    <w:r w:rsidRPr="001065DC">
      <w:rPr>
        <w:rStyle w:val="PageNumber"/>
        <w:b/>
        <w:bCs/>
      </w:rPr>
      <w:fldChar w:fldCharType="begin"/>
    </w:r>
    <w:r w:rsidRPr="001065DC">
      <w:rPr>
        <w:rStyle w:val="PageNumber"/>
        <w:b/>
        <w:bCs/>
      </w:rPr>
      <w:instrText xml:space="preserve"> PAGE </w:instrText>
    </w:r>
    <w:r w:rsidRPr="001065DC">
      <w:rPr>
        <w:rStyle w:val="PageNumber"/>
        <w:b/>
        <w:bCs/>
      </w:rPr>
      <w:fldChar w:fldCharType="separate"/>
    </w:r>
    <w:r w:rsidR="008E13FD">
      <w:rPr>
        <w:rStyle w:val="PageNumber"/>
        <w:b/>
        <w:bCs/>
        <w:noProof/>
      </w:rPr>
      <w:t>17</w:t>
    </w:r>
    <w:r w:rsidRPr="001065DC">
      <w:rPr>
        <w:rStyle w:val="PageNumber"/>
        <w:b/>
        <w:bC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6AFD" w14:textId="076917ED" w:rsidR="00833B06" w:rsidRPr="00915A87" w:rsidRDefault="00833B06" w:rsidP="00915A87">
    <w:pPr>
      <w:pStyle w:val="Header"/>
      <w:rPr>
        <w:b/>
        <w:bCs/>
      </w:rPr>
    </w:pPr>
    <w:r w:rsidRPr="009D71E4">
      <w:rPr>
        <w:b/>
        <w:bCs/>
      </w:rPr>
      <w:tab/>
    </w:r>
    <w:proofErr w:type="spellStart"/>
    <w:r w:rsidRPr="009D71E4">
      <w:rPr>
        <w:b/>
        <w:bCs/>
      </w:rPr>
      <w:t>Рек</w:t>
    </w:r>
    <w:proofErr w:type="spellEnd"/>
    <w:r w:rsidRPr="009D71E4">
      <w:rPr>
        <w:b/>
        <w:bCs/>
      </w:rPr>
      <w:t xml:space="preserve">.  </w:t>
    </w:r>
    <w:r w:rsidRPr="009D71E4">
      <w:rPr>
        <w:b/>
        <w:bCs/>
      </w:rPr>
      <w:fldChar w:fldCharType="begin"/>
    </w:r>
    <w:r w:rsidRPr="009D71E4">
      <w:rPr>
        <w:b/>
        <w:bCs/>
      </w:rPr>
      <w:instrText>styleref href</w:instrText>
    </w:r>
    <w:r w:rsidRPr="009D71E4">
      <w:rPr>
        <w:b/>
        <w:bCs/>
      </w:rPr>
      <w:fldChar w:fldCharType="separate"/>
    </w:r>
    <w:r w:rsidR="00A637D1">
      <w:rPr>
        <w:b/>
        <w:bCs/>
        <w:noProof/>
      </w:rPr>
      <w:t>МСЭ-R  BS.1114-13</w:t>
    </w:r>
    <w:r w:rsidRPr="009D71E4">
      <w:rPr>
        <w:b/>
        <w:bCs/>
      </w:rPr>
      <w:fldChar w:fldCharType="end"/>
    </w:r>
    <w:r w:rsidRPr="009D71E4">
      <w:rPr>
        <w:b/>
        <w:bCs/>
      </w:rPr>
      <w:tab/>
    </w:r>
    <w:r w:rsidRPr="009D71E4">
      <w:rPr>
        <w:rStyle w:val="PageNumber"/>
        <w:b/>
        <w:bCs/>
      </w:rPr>
      <w:fldChar w:fldCharType="begin"/>
    </w:r>
    <w:r w:rsidRPr="009D71E4">
      <w:rPr>
        <w:rStyle w:val="PageNumber"/>
        <w:b/>
        <w:bCs/>
      </w:rPr>
      <w:instrText xml:space="preserve"> PAGE </w:instrText>
    </w:r>
    <w:r w:rsidRPr="009D71E4">
      <w:rPr>
        <w:rStyle w:val="PageNumber"/>
        <w:b/>
        <w:bCs/>
      </w:rPr>
      <w:fldChar w:fldCharType="separate"/>
    </w:r>
    <w:r>
      <w:rPr>
        <w:rStyle w:val="PageNumber"/>
        <w:b/>
        <w:bCs/>
        <w:noProof/>
      </w:rPr>
      <w:t>19</w:t>
    </w:r>
    <w:r w:rsidRPr="009D71E4">
      <w:rPr>
        <w:rStyle w:val="PageNumbe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5916"/>
    </w:tblGrid>
    <w:tr w:rsidR="00833B06" w:rsidRPr="00A239D1" w14:paraId="61307E06" w14:textId="77777777" w:rsidTr="00CB0E7F">
      <w:tc>
        <w:tcPr>
          <w:tcW w:w="4574" w:type="dxa"/>
          <w:vAlign w:val="center"/>
        </w:tcPr>
        <w:p w14:paraId="49E612FF" w14:textId="7FE3DAD3" w:rsidR="00833B06" w:rsidRPr="005B0371" w:rsidRDefault="00833B06" w:rsidP="00E83754">
          <w:pPr>
            <w:pStyle w:val="Header"/>
            <w:jc w:val="left"/>
            <w:rPr>
              <w:rFonts w:ascii="Arial Black" w:hAnsi="Arial Black" w:cs="Arial"/>
              <w:color w:val="FFFFFF" w:themeColor="background1"/>
              <w:sz w:val="32"/>
              <w:szCs w:val="32"/>
            </w:rPr>
          </w:pPr>
        </w:p>
      </w:tc>
      <w:tc>
        <w:tcPr>
          <w:tcW w:w="5916" w:type="dxa"/>
          <w:vAlign w:val="center"/>
        </w:tcPr>
        <w:p w14:paraId="1A73A292" w14:textId="3F80C80B" w:rsidR="00833B06" w:rsidRPr="006204B9" w:rsidRDefault="00833B06" w:rsidP="00E83754">
          <w:pPr>
            <w:pStyle w:val="Header"/>
            <w:jc w:val="right"/>
            <w:rPr>
              <w:rFonts w:asciiTheme="minorBidi" w:hAnsiTheme="minorBidi"/>
              <w:b/>
              <w:spacing w:val="4"/>
              <w:szCs w:val="24"/>
              <w:lang w:val="ru-RU"/>
            </w:rPr>
          </w:pPr>
          <w:r>
            <w:rPr>
              <w:rFonts w:asciiTheme="minorBidi" w:hAnsiTheme="minorBidi"/>
              <w:b/>
              <w:spacing w:val="4"/>
              <w:szCs w:val="24"/>
              <w:lang w:val="ru-RU"/>
            </w:rPr>
            <w:t xml:space="preserve">Международный союз электросвязи </w:t>
          </w:r>
        </w:p>
      </w:tc>
    </w:tr>
    <w:tr w:rsidR="00833B06" w:rsidRPr="00A239D1" w14:paraId="03F75E28" w14:textId="77777777" w:rsidTr="00CB0E7F">
      <w:trPr>
        <w:trHeight w:val="265"/>
      </w:trPr>
      <w:tc>
        <w:tcPr>
          <w:tcW w:w="4574" w:type="dxa"/>
          <w:vAlign w:val="center"/>
        </w:tcPr>
        <w:p w14:paraId="1C5F94DB" w14:textId="31625C80" w:rsidR="00833B06" w:rsidRPr="006204B9" w:rsidRDefault="00833B06" w:rsidP="00E83754">
          <w:pPr>
            <w:pStyle w:val="Header"/>
            <w:jc w:val="left"/>
            <w:rPr>
              <w:rFonts w:asciiTheme="minorBidi" w:hAnsiTheme="minorBidi"/>
              <w:spacing w:val="4"/>
              <w:sz w:val="21"/>
              <w:szCs w:val="21"/>
              <w:lang w:val="ru-RU"/>
            </w:rPr>
          </w:pPr>
          <w:r>
            <w:rPr>
              <w:rFonts w:asciiTheme="minorBidi" w:hAnsiTheme="minorBidi"/>
              <w:spacing w:val="4"/>
              <w:szCs w:val="24"/>
              <w:lang w:val="ru-RU"/>
            </w:rPr>
            <w:t>Рекомендации</w:t>
          </w:r>
        </w:p>
      </w:tc>
      <w:tc>
        <w:tcPr>
          <w:tcW w:w="5916" w:type="dxa"/>
          <w:vAlign w:val="center"/>
        </w:tcPr>
        <w:p w14:paraId="19DE65E2" w14:textId="3C528276" w:rsidR="00833B06" w:rsidRPr="006204B9" w:rsidRDefault="00833B06" w:rsidP="00E83754">
          <w:pPr>
            <w:pStyle w:val="Header"/>
            <w:jc w:val="right"/>
            <w:rPr>
              <w:rFonts w:asciiTheme="minorBidi" w:hAnsiTheme="minorBidi"/>
              <w:spacing w:val="4"/>
              <w:szCs w:val="24"/>
              <w:lang w:val="ru-RU"/>
            </w:rPr>
          </w:pPr>
          <w:r>
            <w:rPr>
              <w:rFonts w:asciiTheme="minorBidi" w:hAnsiTheme="minorBidi"/>
              <w:spacing w:val="4"/>
              <w:szCs w:val="24"/>
              <w:lang w:val="ru-RU"/>
            </w:rPr>
            <w:t>Сектор радиосвязи</w:t>
          </w:r>
        </w:p>
      </w:tc>
    </w:tr>
  </w:tbl>
  <w:p w14:paraId="2BDF2663" w14:textId="1DE2C568" w:rsidR="00CB0E7F" w:rsidRDefault="00CB0E7F" w:rsidP="00CB0E7F">
    <w:pPr>
      <w:pStyle w:val="Header"/>
    </w:pPr>
    <w:r>
      <w:rPr>
        <w:rFonts w:ascii="Arial Black" w:hAnsi="Arial Black" w:cs="Arial"/>
        <w:noProof/>
        <w:sz w:val="32"/>
        <w:szCs w:val="32"/>
      </w:rPr>
      <w:drawing>
        <wp:anchor distT="0" distB="0" distL="114300" distR="114300" simplePos="0" relativeHeight="251665408" behindDoc="0" locked="0" layoutInCell="1" allowOverlap="1" wp14:anchorId="18DC566E" wp14:editId="60A77733">
          <wp:simplePos x="0" y="0"/>
          <wp:positionH relativeFrom="column">
            <wp:posOffset>-267335</wp:posOffset>
          </wp:positionH>
          <wp:positionV relativeFrom="paragraph">
            <wp:posOffset>-497044</wp:posOffset>
          </wp:positionV>
          <wp:extent cx="1733550" cy="374650"/>
          <wp:effectExtent l="0" t="0" r="0" b="0"/>
          <wp:wrapNone/>
          <wp:docPr id="7" name="Picture 7" descr="ITUПубл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TUПубликаци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DCC5B6" w14:textId="5263CA41" w:rsidR="00833B06" w:rsidRDefault="00CB0E7F" w:rsidP="00CB0E7F">
    <w:pPr>
      <w:pStyle w:val="Header"/>
      <w:ind w:right="360"/>
      <w:jc w:val="both"/>
    </w:pPr>
    <w:r>
      <w:rPr>
        <w:noProof/>
      </w:rPr>
      <mc:AlternateContent>
        <mc:Choice Requires="wpg">
          <w:drawing>
            <wp:anchor distT="0" distB="0" distL="114300" distR="114300" simplePos="0" relativeHeight="251667456" behindDoc="0" locked="0" layoutInCell="1" allowOverlap="1" wp14:anchorId="1A5D662F" wp14:editId="4DADFC5D">
              <wp:simplePos x="0" y="0"/>
              <wp:positionH relativeFrom="page">
                <wp:posOffset>0</wp:posOffset>
              </wp:positionH>
              <wp:positionV relativeFrom="page">
                <wp:posOffset>1196340</wp:posOffset>
              </wp:positionV>
              <wp:extent cx="7560310" cy="236220"/>
              <wp:effectExtent l="9525" t="5715" r="12065" b="5715"/>
              <wp:wrapNone/>
              <wp:docPr id="2" name="docshapegroup6" descr="Header separato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a:extLst>
                          <a:ext uri="{C183D7F6-B498-43B3-948B-1728B52AA6E4}">
                            <adec:decorative xmlns:adec="http://schemas.microsoft.com/office/drawing/2017/decorative" val="1"/>
                          </a:ext>
                        </a:extLst>
                      </wps:cNvPr>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ED854" id="docshapegroup6" o:spid="_x0000_s1026" alt="Header separator line" style="position:absolute;margin-left:0;margin-top:94.2pt;width:595.3pt;height:18.6pt;z-index:251667456;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alt="&quot;&quot;"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DE33" w14:textId="77777777" w:rsidR="00CB0E7F" w:rsidRDefault="00CB0E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5360" w14:textId="53BB72E8" w:rsidR="00833B06" w:rsidRDefault="00833B06" w:rsidP="00D46904">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ii</w:t>
    </w:r>
    <w:r>
      <w:rPr>
        <w:rStyle w:val="PageNumber"/>
        <w:b/>
        <w:bCs/>
      </w:rPr>
      <w:fldChar w:fldCharType="end"/>
    </w:r>
    <w:r>
      <w:rPr>
        <w:lang w:val="en-US"/>
      </w:rPr>
      <w:tab/>
    </w:r>
    <w:r w:rsidRPr="00553C5F">
      <w:rPr>
        <w:b/>
        <w:szCs w:val="22"/>
        <w:lang w:val="ru-RU"/>
      </w:rPr>
      <w:t>Рек.</w:t>
    </w:r>
    <w:r w:rsidRPr="00553C5F">
      <w:rPr>
        <w:b/>
        <w:szCs w:val="22"/>
        <w:lang w:val="en-US"/>
      </w:rPr>
      <w:t xml:space="preserve"> </w:t>
    </w:r>
    <w:r w:rsidRPr="00553C5F">
      <w:rPr>
        <w:b/>
        <w:szCs w:val="22"/>
        <w:lang w:val="ru-RU"/>
      </w:rPr>
      <w:t xml:space="preserve"> </w:t>
    </w:r>
    <w:r w:rsidRPr="00553C5F">
      <w:rPr>
        <w:b/>
        <w:bCs/>
        <w:szCs w:val="22"/>
        <w:lang w:val="en-US"/>
      </w:rPr>
      <w:fldChar w:fldCharType="begin"/>
    </w:r>
    <w:r w:rsidRPr="00553C5F">
      <w:rPr>
        <w:b/>
        <w:bCs/>
        <w:szCs w:val="22"/>
        <w:lang w:val="en-US"/>
      </w:rPr>
      <w:instrText>styleref href</w:instrText>
    </w:r>
    <w:r w:rsidRPr="00553C5F">
      <w:rPr>
        <w:b/>
        <w:bCs/>
        <w:szCs w:val="22"/>
        <w:lang w:val="en-US"/>
      </w:rPr>
      <w:fldChar w:fldCharType="separate"/>
    </w:r>
    <w:r w:rsidR="00A637D1">
      <w:rPr>
        <w:b/>
        <w:bCs/>
        <w:noProof/>
        <w:szCs w:val="22"/>
        <w:lang w:val="en-US"/>
      </w:rPr>
      <w:t>МСЭ-R  BS.1114-13</w:t>
    </w:r>
    <w:r w:rsidRPr="00553C5F">
      <w:rPr>
        <w:b/>
        <w:bCs/>
        <w:szCs w:val="22"/>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F0B4" w14:textId="2FC3F01C" w:rsidR="00833B06" w:rsidRDefault="00833B06" w:rsidP="00DF54E7">
    <w:pPr>
      <w:pStyle w:val="Header"/>
    </w:pPr>
    <w:r>
      <w:tab/>
    </w:r>
    <w:r w:rsidRPr="00553C5F">
      <w:rPr>
        <w:b/>
        <w:szCs w:val="22"/>
        <w:lang w:val="ru-RU"/>
      </w:rPr>
      <w:t>Рек.</w:t>
    </w:r>
    <w:r w:rsidRPr="00553C5F">
      <w:rPr>
        <w:b/>
        <w:szCs w:val="22"/>
        <w:lang w:val="en-US"/>
      </w:rPr>
      <w:t xml:space="preserve"> </w:t>
    </w:r>
    <w:r w:rsidRPr="00553C5F">
      <w:rPr>
        <w:b/>
        <w:szCs w:val="22"/>
        <w:lang w:val="ru-RU"/>
      </w:rPr>
      <w:t xml:space="preserve"> </w:t>
    </w:r>
    <w:r>
      <w:rPr>
        <w:b/>
        <w:bCs/>
      </w:rPr>
      <w:fldChar w:fldCharType="begin"/>
    </w:r>
    <w:r>
      <w:rPr>
        <w:b/>
        <w:bCs/>
      </w:rPr>
      <w:instrText>styleref href</w:instrText>
    </w:r>
    <w:r>
      <w:rPr>
        <w:b/>
        <w:bCs/>
      </w:rPr>
      <w:fldChar w:fldCharType="separate"/>
    </w:r>
    <w:r>
      <w:rPr>
        <w:b/>
        <w:bCs/>
        <w:noProof/>
      </w:rPr>
      <w:t>МСЭ-R  BS.1114-11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3</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9428" w14:textId="4D61F224" w:rsidR="00833B06" w:rsidRPr="001065DC" w:rsidRDefault="00833B06" w:rsidP="009F280F">
    <w:pPr>
      <w:pStyle w:val="Header"/>
      <w:jc w:val="left"/>
      <w:rPr>
        <w:b/>
        <w:bCs/>
        <w:lang w:val="en-US"/>
      </w:rPr>
    </w:pPr>
    <w:r w:rsidRPr="001065DC">
      <w:rPr>
        <w:rStyle w:val="PageNumber"/>
        <w:b/>
        <w:bCs/>
      </w:rPr>
      <w:fldChar w:fldCharType="begin"/>
    </w:r>
    <w:r w:rsidRPr="001065DC">
      <w:rPr>
        <w:rStyle w:val="PageNumber"/>
        <w:b/>
        <w:bCs/>
        <w:lang w:val="en-US"/>
      </w:rPr>
      <w:instrText xml:space="preserve"> PAGE </w:instrText>
    </w:r>
    <w:r w:rsidRPr="001065DC">
      <w:rPr>
        <w:rStyle w:val="PageNumber"/>
        <w:b/>
        <w:bCs/>
      </w:rPr>
      <w:fldChar w:fldCharType="separate"/>
    </w:r>
    <w:r>
      <w:rPr>
        <w:rStyle w:val="PageNumber"/>
        <w:b/>
        <w:bCs/>
        <w:noProof/>
        <w:lang w:val="en-US"/>
      </w:rPr>
      <w:t>4</w:t>
    </w:r>
    <w:r w:rsidRPr="001065DC">
      <w:rPr>
        <w:rStyle w:val="PageNumber"/>
        <w:b/>
        <w:bCs/>
      </w:rPr>
      <w:fldChar w:fldCharType="end"/>
    </w:r>
    <w:r w:rsidRPr="001065DC">
      <w:rPr>
        <w:b/>
        <w:bCs/>
        <w:lang w:val="en-US"/>
      </w:rPr>
      <w:tab/>
    </w:r>
    <w:r w:rsidRPr="001065DC">
      <w:rPr>
        <w:b/>
        <w:bCs/>
        <w:szCs w:val="22"/>
        <w:lang w:val="ru-RU"/>
      </w:rPr>
      <w:t>Рек.</w:t>
    </w:r>
    <w:r>
      <w:rPr>
        <w:b/>
        <w:bCs/>
        <w:szCs w:val="22"/>
        <w:lang w:val="en-US"/>
      </w:rPr>
      <w:t xml:space="preserve"> </w:t>
    </w:r>
    <w:r w:rsidR="004428DC">
      <w:rPr>
        <w:b/>
        <w:bCs/>
        <w:szCs w:val="22"/>
        <w:lang w:val="ru-RU"/>
      </w:rPr>
      <w:t xml:space="preserve"> </w:t>
    </w:r>
    <w:r w:rsidRPr="001065DC">
      <w:rPr>
        <w:b/>
        <w:bCs/>
        <w:szCs w:val="22"/>
        <w:lang w:val="en-US"/>
      </w:rPr>
      <w:fldChar w:fldCharType="begin"/>
    </w:r>
    <w:r w:rsidRPr="001065DC">
      <w:rPr>
        <w:b/>
        <w:bCs/>
        <w:szCs w:val="22"/>
        <w:lang w:val="en-US"/>
      </w:rPr>
      <w:instrText>styleref href</w:instrText>
    </w:r>
    <w:r w:rsidRPr="001065DC">
      <w:rPr>
        <w:b/>
        <w:bCs/>
        <w:szCs w:val="22"/>
        <w:lang w:val="en-US"/>
      </w:rPr>
      <w:fldChar w:fldCharType="separate"/>
    </w:r>
    <w:r w:rsidR="00A637D1">
      <w:rPr>
        <w:b/>
        <w:bCs/>
        <w:noProof/>
        <w:szCs w:val="22"/>
        <w:lang w:val="en-US"/>
      </w:rPr>
      <w:t>МСЭ-R  BS.1114-13</w:t>
    </w:r>
    <w:r w:rsidRPr="001065DC">
      <w:rPr>
        <w:b/>
        <w:bCs/>
        <w:szCs w:val="22"/>
        <w:lang w:val="en-U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C4BD" w14:textId="46D1C2D1" w:rsidR="00833B06" w:rsidRDefault="00833B06" w:rsidP="009F280F">
    <w:pPr>
      <w:pStyle w:val="Header"/>
    </w:pPr>
    <w:r>
      <w:rPr>
        <w:b/>
        <w:bCs/>
        <w:szCs w:val="22"/>
        <w:lang w:val="en-US"/>
      </w:rPr>
      <w:tab/>
    </w:r>
    <w:r w:rsidRPr="001065DC">
      <w:rPr>
        <w:b/>
        <w:bCs/>
        <w:szCs w:val="22"/>
        <w:lang w:val="ru-RU"/>
      </w:rPr>
      <w:t>Рек.</w:t>
    </w:r>
    <w:r>
      <w:rPr>
        <w:b/>
        <w:bCs/>
        <w:szCs w:val="22"/>
        <w:lang w:val="en-US"/>
      </w:rPr>
      <w:t xml:space="preserve"> </w:t>
    </w:r>
    <w:r w:rsidR="004428DC">
      <w:rPr>
        <w:b/>
        <w:bCs/>
        <w:szCs w:val="22"/>
        <w:lang w:val="ru-RU"/>
      </w:rPr>
      <w:t xml:space="preserve"> </w:t>
    </w:r>
    <w:r w:rsidRPr="001065DC">
      <w:rPr>
        <w:b/>
        <w:bCs/>
        <w:szCs w:val="22"/>
        <w:lang w:val="en-US"/>
      </w:rPr>
      <w:fldChar w:fldCharType="begin"/>
    </w:r>
    <w:r w:rsidRPr="001065DC">
      <w:rPr>
        <w:b/>
        <w:bCs/>
        <w:szCs w:val="22"/>
        <w:lang w:val="en-US"/>
      </w:rPr>
      <w:instrText>styleref href</w:instrText>
    </w:r>
    <w:r w:rsidRPr="001065DC">
      <w:rPr>
        <w:b/>
        <w:bCs/>
        <w:szCs w:val="22"/>
        <w:lang w:val="en-US"/>
      </w:rPr>
      <w:fldChar w:fldCharType="separate"/>
    </w:r>
    <w:r w:rsidR="00A637D1">
      <w:rPr>
        <w:b/>
        <w:bCs/>
        <w:noProof/>
        <w:szCs w:val="22"/>
        <w:lang w:val="en-US"/>
      </w:rPr>
      <w:t>МСЭ-R  BS.1114-13</w:t>
    </w:r>
    <w:r w:rsidRPr="001065DC">
      <w:rPr>
        <w:b/>
        <w:bCs/>
        <w:szCs w:val="22"/>
        <w:lang w:val="en-US"/>
      </w:rPr>
      <w:fldChar w:fldCharType="end"/>
    </w:r>
    <w:r>
      <w:rPr>
        <w:b/>
        <w:bCs/>
        <w:szCs w:val="22"/>
        <w:lang w:val="en-US"/>
      </w:rPr>
      <w:tab/>
    </w: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w:t>
    </w:r>
    <w:r>
      <w:rPr>
        <w:rStyle w:val="PageNumbe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A0AB" w14:textId="3F24FC89" w:rsidR="00833B06" w:rsidRPr="001065DC" w:rsidRDefault="00833B06" w:rsidP="009F280F">
    <w:pPr>
      <w:pStyle w:val="Header"/>
      <w:rPr>
        <w:b/>
        <w:bCs/>
      </w:rPr>
    </w:pPr>
    <w:r w:rsidRPr="001065DC">
      <w:rPr>
        <w:b/>
        <w:bCs/>
      </w:rPr>
      <w:tab/>
    </w:r>
    <w:proofErr w:type="spellStart"/>
    <w:r w:rsidRPr="001065DC">
      <w:rPr>
        <w:b/>
        <w:bCs/>
      </w:rPr>
      <w:t>Рек</w:t>
    </w:r>
    <w:proofErr w:type="spellEnd"/>
    <w:r w:rsidRPr="001065DC">
      <w:rPr>
        <w:b/>
        <w:bCs/>
      </w:rPr>
      <w:t>.</w:t>
    </w:r>
    <w:r>
      <w:rPr>
        <w:b/>
        <w:bCs/>
      </w:rPr>
      <w:t xml:space="preserve"> </w:t>
    </w:r>
    <w:r w:rsidR="004428DC">
      <w:rPr>
        <w:b/>
        <w:bCs/>
        <w:lang w:val="ru-RU"/>
      </w:rPr>
      <w:t xml:space="preserve"> </w:t>
    </w:r>
    <w:r w:rsidRPr="001065DC">
      <w:rPr>
        <w:b/>
        <w:bCs/>
      </w:rPr>
      <w:fldChar w:fldCharType="begin"/>
    </w:r>
    <w:r w:rsidRPr="001065DC">
      <w:rPr>
        <w:b/>
        <w:bCs/>
      </w:rPr>
      <w:instrText>styleref href</w:instrText>
    </w:r>
    <w:r w:rsidRPr="001065DC">
      <w:rPr>
        <w:b/>
        <w:bCs/>
      </w:rPr>
      <w:fldChar w:fldCharType="separate"/>
    </w:r>
    <w:r w:rsidR="00A637D1">
      <w:rPr>
        <w:b/>
        <w:bCs/>
        <w:noProof/>
      </w:rPr>
      <w:t>МСЭ-R  BS.1114-13</w:t>
    </w:r>
    <w:r w:rsidRPr="001065DC">
      <w:rPr>
        <w:b/>
        <w:bCs/>
      </w:rPr>
      <w:fldChar w:fldCharType="end"/>
    </w:r>
    <w:r w:rsidRPr="001065DC">
      <w:rPr>
        <w:b/>
        <w:bCs/>
      </w:rPr>
      <w:tab/>
    </w:r>
    <w:r w:rsidRPr="001065DC">
      <w:rPr>
        <w:rStyle w:val="PageNumber"/>
        <w:b/>
        <w:bCs/>
      </w:rPr>
      <w:fldChar w:fldCharType="begin"/>
    </w:r>
    <w:r w:rsidRPr="001065DC">
      <w:rPr>
        <w:rStyle w:val="PageNumber"/>
        <w:b/>
        <w:bCs/>
      </w:rPr>
      <w:instrText xml:space="preserve"> PAGE </w:instrText>
    </w:r>
    <w:r w:rsidRPr="001065DC">
      <w:rPr>
        <w:rStyle w:val="PageNumber"/>
        <w:b/>
        <w:bCs/>
      </w:rPr>
      <w:fldChar w:fldCharType="separate"/>
    </w:r>
    <w:r>
      <w:rPr>
        <w:rStyle w:val="PageNumber"/>
        <w:b/>
        <w:bCs/>
        <w:noProof/>
      </w:rPr>
      <w:t>1</w:t>
    </w:r>
    <w:r w:rsidRPr="001065DC">
      <w:rPr>
        <w:rStyle w:val="PageNumber"/>
        <w:b/>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0814" w14:textId="75F5FB14" w:rsidR="00833B06" w:rsidRPr="007477F3" w:rsidRDefault="00833B06" w:rsidP="009F280F">
    <w:pPr>
      <w:pStyle w:val="Header"/>
      <w:tabs>
        <w:tab w:val="clear" w:pos="4848"/>
        <w:tab w:val="clear" w:pos="9696"/>
        <w:tab w:val="center" w:pos="7088"/>
        <w:tab w:val="right" w:pos="14034"/>
      </w:tabs>
      <w:jc w:val="left"/>
      <w:rPr>
        <w:b/>
        <w:bCs/>
        <w:lang w:val="en-US"/>
      </w:rPr>
    </w:pPr>
    <w:r w:rsidRPr="001065DC">
      <w:rPr>
        <w:rStyle w:val="PageNumber"/>
        <w:b/>
        <w:bCs/>
      </w:rPr>
      <w:fldChar w:fldCharType="begin"/>
    </w:r>
    <w:r w:rsidRPr="001065DC">
      <w:rPr>
        <w:rStyle w:val="PageNumber"/>
        <w:b/>
        <w:bCs/>
        <w:lang w:val="en-US"/>
      </w:rPr>
      <w:instrText xml:space="preserve"> PAGE </w:instrText>
    </w:r>
    <w:r w:rsidRPr="001065DC">
      <w:rPr>
        <w:rStyle w:val="PageNumber"/>
        <w:b/>
        <w:bCs/>
      </w:rPr>
      <w:fldChar w:fldCharType="separate"/>
    </w:r>
    <w:r>
      <w:rPr>
        <w:rStyle w:val="PageNumber"/>
        <w:b/>
        <w:bCs/>
        <w:noProof/>
        <w:lang w:val="en-US"/>
      </w:rPr>
      <w:t>12</w:t>
    </w:r>
    <w:r w:rsidRPr="001065DC">
      <w:rPr>
        <w:rStyle w:val="PageNumber"/>
        <w:b/>
        <w:bCs/>
      </w:rPr>
      <w:fldChar w:fldCharType="end"/>
    </w:r>
    <w:r w:rsidRPr="001065DC">
      <w:rPr>
        <w:b/>
        <w:bCs/>
        <w:lang w:val="en-US"/>
      </w:rPr>
      <w:tab/>
    </w:r>
    <w:r w:rsidRPr="001065DC">
      <w:rPr>
        <w:b/>
        <w:bCs/>
        <w:szCs w:val="22"/>
        <w:lang w:val="ru-RU"/>
      </w:rPr>
      <w:t>Рек.</w:t>
    </w:r>
    <w:r>
      <w:rPr>
        <w:b/>
        <w:bCs/>
        <w:szCs w:val="22"/>
        <w:lang w:val="en-US"/>
      </w:rPr>
      <w:t xml:space="preserve"> </w:t>
    </w:r>
    <w:r w:rsidR="004428DC">
      <w:rPr>
        <w:b/>
        <w:bCs/>
        <w:szCs w:val="22"/>
        <w:lang w:val="ru-RU"/>
      </w:rPr>
      <w:t xml:space="preserve"> </w:t>
    </w:r>
    <w:r w:rsidRPr="001065DC">
      <w:rPr>
        <w:b/>
        <w:bCs/>
        <w:szCs w:val="22"/>
        <w:lang w:val="en-US"/>
      </w:rPr>
      <w:fldChar w:fldCharType="begin"/>
    </w:r>
    <w:r w:rsidRPr="001065DC">
      <w:rPr>
        <w:b/>
        <w:bCs/>
        <w:szCs w:val="22"/>
        <w:lang w:val="en-US"/>
      </w:rPr>
      <w:instrText>styleref href</w:instrText>
    </w:r>
    <w:r w:rsidRPr="001065DC">
      <w:rPr>
        <w:b/>
        <w:bCs/>
        <w:szCs w:val="22"/>
        <w:lang w:val="en-US"/>
      </w:rPr>
      <w:fldChar w:fldCharType="separate"/>
    </w:r>
    <w:r w:rsidR="00A637D1">
      <w:rPr>
        <w:b/>
        <w:bCs/>
        <w:noProof/>
        <w:szCs w:val="22"/>
        <w:lang w:val="en-US"/>
      </w:rPr>
      <w:t>МСЭ-R  BS.1114-13</w:t>
    </w:r>
    <w:r w:rsidRPr="001065DC">
      <w:rPr>
        <w:b/>
        <w:bCs/>
        <w:szCs w:val="22"/>
        <w:lang w:val="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F66D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C06C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20A8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6BF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928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9236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4E4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60F1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7869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E6B5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17710"/>
    <w:multiLevelType w:val="hybridMultilevel"/>
    <w:tmpl w:val="07E072FA"/>
    <w:lvl w:ilvl="0" w:tplc="987A005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0357E7"/>
    <w:multiLevelType w:val="hybridMultilevel"/>
    <w:tmpl w:val="E27E8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214360"/>
    <w:multiLevelType w:val="hybridMultilevel"/>
    <w:tmpl w:val="C264260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E50C3E"/>
    <w:multiLevelType w:val="hybridMultilevel"/>
    <w:tmpl w:val="1FE02ADC"/>
    <w:lvl w:ilvl="0" w:tplc="D422D086">
      <w:start w:val="30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E75769"/>
    <w:multiLevelType w:val="hybridMultilevel"/>
    <w:tmpl w:val="2048B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D5504CA"/>
    <w:multiLevelType w:val="hybridMultilevel"/>
    <w:tmpl w:val="618471AE"/>
    <w:lvl w:ilvl="0" w:tplc="C51ECA9C">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430095"/>
    <w:multiLevelType w:val="hybridMultilevel"/>
    <w:tmpl w:val="FE0EE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A82F07"/>
    <w:multiLevelType w:val="hybridMultilevel"/>
    <w:tmpl w:val="B5F8A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C2E25"/>
    <w:multiLevelType w:val="hybridMultilevel"/>
    <w:tmpl w:val="FE0EE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43D09"/>
    <w:multiLevelType w:val="hybridMultilevel"/>
    <w:tmpl w:val="A5A2D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9047B7"/>
    <w:multiLevelType w:val="hybridMultilevel"/>
    <w:tmpl w:val="FF96A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0556FD"/>
    <w:multiLevelType w:val="multilevel"/>
    <w:tmpl w:val="3C0556FD"/>
    <w:lvl w:ilvl="0">
      <w:start w:val="1"/>
      <w:numFmt w:val="decimal"/>
      <w:pStyle w:val="a"/>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3" w15:restartNumberingAfterBreak="0">
    <w:nsid w:val="4D42348A"/>
    <w:multiLevelType w:val="hybridMultilevel"/>
    <w:tmpl w:val="7188D486"/>
    <w:lvl w:ilvl="0" w:tplc="D9D07A68">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4F2D0D"/>
    <w:multiLevelType w:val="hybridMultilevel"/>
    <w:tmpl w:val="1F7E7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9B7580"/>
    <w:multiLevelType w:val="hybridMultilevel"/>
    <w:tmpl w:val="A536705A"/>
    <w:lvl w:ilvl="0" w:tplc="987A005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3E7D25"/>
    <w:multiLevelType w:val="hybridMultilevel"/>
    <w:tmpl w:val="A536705A"/>
    <w:lvl w:ilvl="0" w:tplc="987A005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B268D8"/>
    <w:multiLevelType w:val="hybridMultilevel"/>
    <w:tmpl w:val="C6BA4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8C6059"/>
    <w:multiLevelType w:val="hybridMultilevel"/>
    <w:tmpl w:val="8068759E"/>
    <w:lvl w:ilvl="0" w:tplc="63D43E90">
      <w:start w:val="8"/>
      <w:numFmt w:val="bullet"/>
      <w:lvlText w:val="&gt;"/>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FD3CB7"/>
    <w:multiLevelType w:val="hybridMultilevel"/>
    <w:tmpl w:val="1F7E7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11FBB"/>
    <w:multiLevelType w:val="hybridMultilevel"/>
    <w:tmpl w:val="E80A6422"/>
    <w:lvl w:ilvl="0" w:tplc="D9D07A68">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53637448">
    <w:abstractNumId w:val="15"/>
  </w:num>
  <w:num w:numId="2" w16cid:durableId="2122339501">
    <w:abstractNumId w:val="27"/>
  </w:num>
  <w:num w:numId="3" w16cid:durableId="28379953">
    <w:abstractNumId w:val="20"/>
  </w:num>
  <w:num w:numId="4" w16cid:durableId="2061249799">
    <w:abstractNumId w:val="19"/>
  </w:num>
  <w:num w:numId="5" w16cid:durableId="354893922">
    <w:abstractNumId w:val="17"/>
  </w:num>
  <w:num w:numId="6" w16cid:durableId="322010652">
    <w:abstractNumId w:val="24"/>
  </w:num>
  <w:num w:numId="7" w16cid:durableId="944071259">
    <w:abstractNumId w:val="29"/>
  </w:num>
  <w:num w:numId="8" w16cid:durableId="1365715059">
    <w:abstractNumId w:val="14"/>
  </w:num>
  <w:num w:numId="9" w16cid:durableId="793212799">
    <w:abstractNumId w:val="18"/>
  </w:num>
  <w:num w:numId="10" w16cid:durableId="1294754997">
    <w:abstractNumId w:val="25"/>
  </w:num>
  <w:num w:numId="11" w16cid:durableId="1553074162">
    <w:abstractNumId w:val="26"/>
  </w:num>
  <w:num w:numId="12" w16cid:durableId="941299597">
    <w:abstractNumId w:val="10"/>
  </w:num>
  <w:num w:numId="13" w16cid:durableId="1964655446">
    <w:abstractNumId w:val="9"/>
  </w:num>
  <w:num w:numId="14" w16cid:durableId="807936878">
    <w:abstractNumId w:val="7"/>
  </w:num>
  <w:num w:numId="15" w16cid:durableId="1156722504">
    <w:abstractNumId w:val="6"/>
  </w:num>
  <w:num w:numId="16" w16cid:durableId="1960331261">
    <w:abstractNumId w:val="5"/>
  </w:num>
  <w:num w:numId="17" w16cid:durableId="91362947">
    <w:abstractNumId w:val="4"/>
  </w:num>
  <w:num w:numId="18" w16cid:durableId="361516192">
    <w:abstractNumId w:val="8"/>
  </w:num>
  <w:num w:numId="19" w16cid:durableId="1912883042">
    <w:abstractNumId w:val="3"/>
  </w:num>
  <w:num w:numId="20" w16cid:durableId="278613120">
    <w:abstractNumId w:val="2"/>
  </w:num>
  <w:num w:numId="21" w16cid:durableId="1887716175">
    <w:abstractNumId w:val="1"/>
  </w:num>
  <w:num w:numId="22" w16cid:durableId="1504933910">
    <w:abstractNumId w:val="0"/>
  </w:num>
  <w:num w:numId="23" w16cid:durableId="1648361511">
    <w:abstractNumId w:val="22"/>
  </w:num>
  <w:num w:numId="24" w16cid:durableId="1532955818">
    <w:abstractNumId w:val="11"/>
  </w:num>
  <w:num w:numId="25" w16cid:durableId="1120536404">
    <w:abstractNumId w:val="23"/>
  </w:num>
  <w:num w:numId="26" w16cid:durableId="1190994560">
    <w:abstractNumId w:val="30"/>
  </w:num>
  <w:num w:numId="27" w16cid:durableId="185749916">
    <w:abstractNumId w:val="12"/>
  </w:num>
  <w:num w:numId="28" w16cid:durableId="646397173">
    <w:abstractNumId w:val="21"/>
  </w:num>
  <w:num w:numId="29" w16cid:durableId="2020696218">
    <w:abstractNumId w:val="16"/>
  </w:num>
  <w:num w:numId="30" w16cid:durableId="489640988">
    <w:abstractNumId w:val="28"/>
  </w:num>
  <w:num w:numId="31" w16cid:durableId="13464390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1"/>
  <w:activeWritingStyle w:appName="MSWord" w:lang="es-ES_tradnl" w:vendorID="64" w:dllVersion="6" w:nlCheck="1" w:checkStyle="1"/>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noPunctuationKerning/>
  <w:characterSpacingControl w:val="doNotCompress"/>
  <w:hdrShapeDefaults>
    <o:shapedefaults v:ext="edit" spidmax="2050">
      <o:colormru v:ext="edit" colors="#d62a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ED7"/>
    <w:rsid w:val="00004CAC"/>
    <w:rsid w:val="00013002"/>
    <w:rsid w:val="00016B7A"/>
    <w:rsid w:val="00017188"/>
    <w:rsid w:val="00023FA2"/>
    <w:rsid w:val="00036EE3"/>
    <w:rsid w:val="00037357"/>
    <w:rsid w:val="00041B3F"/>
    <w:rsid w:val="00042B7E"/>
    <w:rsid w:val="000437B4"/>
    <w:rsid w:val="00060693"/>
    <w:rsid w:val="00072484"/>
    <w:rsid w:val="00074DB8"/>
    <w:rsid w:val="00092D9A"/>
    <w:rsid w:val="00096612"/>
    <w:rsid w:val="000975EE"/>
    <w:rsid w:val="000A1EB0"/>
    <w:rsid w:val="000A63B2"/>
    <w:rsid w:val="000A69D3"/>
    <w:rsid w:val="000A7DFA"/>
    <w:rsid w:val="000B1F3A"/>
    <w:rsid w:val="000B75CD"/>
    <w:rsid w:val="000B7683"/>
    <w:rsid w:val="000C2137"/>
    <w:rsid w:val="000D0677"/>
    <w:rsid w:val="000D4931"/>
    <w:rsid w:val="000D663C"/>
    <w:rsid w:val="000E6A6E"/>
    <w:rsid w:val="000F239E"/>
    <w:rsid w:val="000F2C79"/>
    <w:rsid w:val="000F553C"/>
    <w:rsid w:val="00102934"/>
    <w:rsid w:val="001030FD"/>
    <w:rsid w:val="00127730"/>
    <w:rsid w:val="00130BDC"/>
    <w:rsid w:val="00131900"/>
    <w:rsid w:val="001354EE"/>
    <w:rsid w:val="001429BD"/>
    <w:rsid w:val="00147110"/>
    <w:rsid w:val="001511A6"/>
    <w:rsid w:val="00151AB7"/>
    <w:rsid w:val="001525E5"/>
    <w:rsid w:val="001625EA"/>
    <w:rsid w:val="001674B4"/>
    <w:rsid w:val="00180F91"/>
    <w:rsid w:val="00182BDE"/>
    <w:rsid w:val="00183CB7"/>
    <w:rsid w:val="00184133"/>
    <w:rsid w:val="00185591"/>
    <w:rsid w:val="00187D66"/>
    <w:rsid w:val="0019437C"/>
    <w:rsid w:val="00196069"/>
    <w:rsid w:val="00197B47"/>
    <w:rsid w:val="001A1158"/>
    <w:rsid w:val="001A459F"/>
    <w:rsid w:val="001B0431"/>
    <w:rsid w:val="001C454B"/>
    <w:rsid w:val="001D407F"/>
    <w:rsid w:val="001E4DBA"/>
    <w:rsid w:val="002021C2"/>
    <w:rsid w:val="002058CE"/>
    <w:rsid w:val="0021499C"/>
    <w:rsid w:val="0021593F"/>
    <w:rsid w:val="002165F1"/>
    <w:rsid w:val="002222E1"/>
    <w:rsid w:val="0022727A"/>
    <w:rsid w:val="0022729D"/>
    <w:rsid w:val="00231BB1"/>
    <w:rsid w:val="0023328F"/>
    <w:rsid w:val="0023730B"/>
    <w:rsid w:val="0024004F"/>
    <w:rsid w:val="0024646A"/>
    <w:rsid w:val="00256341"/>
    <w:rsid w:val="002564CA"/>
    <w:rsid w:val="00270929"/>
    <w:rsid w:val="00276D21"/>
    <w:rsid w:val="002854A4"/>
    <w:rsid w:val="00296D7F"/>
    <w:rsid w:val="002A21B0"/>
    <w:rsid w:val="002A4EA8"/>
    <w:rsid w:val="002A4FC6"/>
    <w:rsid w:val="002B3CF6"/>
    <w:rsid w:val="002C1A7F"/>
    <w:rsid w:val="002C2005"/>
    <w:rsid w:val="002C58E5"/>
    <w:rsid w:val="002C5F13"/>
    <w:rsid w:val="002C768A"/>
    <w:rsid w:val="002D76C4"/>
    <w:rsid w:val="002E1539"/>
    <w:rsid w:val="002E36B5"/>
    <w:rsid w:val="002F5199"/>
    <w:rsid w:val="002F64B8"/>
    <w:rsid w:val="00305A41"/>
    <w:rsid w:val="003072BB"/>
    <w:rsid w:val="003222A8"/>
    <w:rsid w:val="003269B0"/>
    <w:rsid w:val="00332B07"/>
    <w:rsid w:val="00343097"/>
    <w:rsid w:val="003513D9"/>
    <w:rsid w:val="00356B5D"/>
    <w:rsid w:val="003609D2"/>
    <w:rsid w:val="003646F2"/>
    <w:rsid w:val="00380143"/>
    <w:rsid w:val="00385DE9"/>
    <w:rsid w:val="00390AF0"/>
    <w:rsid w:val="003A55DE"/>
    <w:rsid w:val="003B0D36"/>
    <w:rsid w:val="003B5140"/>
    <w:rsid w:val="003B60F5"/>
    <w:rsid w:val="003C38BA"/>
    <w:rsid w:val="003C56AB"/>
    <w:rsid w:val="003C57AB"/>
    <w:rsid w:val="003E171A"/>
    <w:rsid w:val="003E7455"/>
    <w:rsid w:val="004063B2"/>
    <w:rsid w:val="00420DFD"/>
    <w:rsid w:val="0042102C"/>
    <w:rsid w:val="00423BF4"/>
    <w:rsid w:val="00424855"/>
    <w:rsid w:val="00437A76"/>
    <w:rsid w:val="004428DC"/>
    <w:rsid w:val="00454E95"/>
    <w:rsid w:val="0045599C"/>
    <w:rsid w:val="004576FB"/>
    <w:rsid w:val="004603E2"/>
    <w:rsid w:val="00470E28"/>
    <w:rsid w:val="00471263"/>
    <w:rsid w:val="00487A62"/>
    <w:rsid w:val="004934C5"/>
    <w:rsid w:val="004A0BB0"/>
    <w:rsid w:val="004B4794"/>
    <w:rsid w:val="004E3987"/>
    <w:rsid w:val="004E4E04"/>
    <w:rsid w:val="00513180"/>
    <w:rsid w:val="005415CF"/>
    <w:rsid w:val="0054242B"/>
    <w:rsid w:val="00555CA3"/>
    <w:rsid w:val="00555F5D"/>
    <w:rsid w:val="00556548"/>
    <w:rsid w:val="00556C81"/>
    <w:rsid w:val="00571788"/>
    <w:rsid w:val="005743C7"/>
    <w:rsid w:val="00586EF8"/>
    <w:rsid w:val="00594CAC"/>
    <w:rsid w:val="00595693"/>
    <w:rsid w:val="005A127F"/>
    <w:rsid w:val="005B3449"/>
    <w:rsid w:val="005B49AB"/>
    <w:rsid w:val="005B50E7"/>
    <w:rsid w:val="005D06B1"/>
    <w:rsid w:val="005D67BE"/>
    <w:rsid w:val="005D7F07"/>
    <w:rsid w:val="005E4397"/>
    <w:rsid w:val="005E6D8C"/>
    <w:rsid w:val="005E7B4F"/>
    <w:rsid w:val="005E7E1B"/>
    <w:rsid w:val="005F5974"/>
    <w:rsid w:val="00601882"/>
    <w:rsid w:val="006074E8"/>
    <w:rsid w:val="00607D68"/>
    <w:rsid w:val="006114CA"/>
    <w:rsid w:val="00613212"/>
    <w:rsid w:val="006149B1"/>
    <w:rsid w:val="006204B9"/>
    <w:rsid w:val="00623C04"/>
    <w:rsid w:val="00625AA2"/>
    <w:rsid w:val="00626BA6"/>
    <w:rsid w:val="0066217B"/>
    <w:rsid w:val="006643CC"/>
    <w:rsid w:val="00680D2B"/>
    <w:rsid w:val="00681B32"/>
    <w:rsid w:val="00690BE0"/>
    <w:rsid w:val="006A1C56"/>
    <w:rsid w:val="006B1D2B"/>
    <w:rsid w:val="006D332B"/>
    <w:rsid w:val="006D74B1"/>
    <w:rsid w:val="006E1131"/>
    <w:rsid w:val="006E2037"/>
    <w:rsid w:val="006E4624"/>
    <w:rsid w:val="006E6199"/>
    <w:rsid w:val="006F0C30"/>
    <w:rsid w:val="006F311E"/>
    <w:rsid w:val="006F7F98"/>
    <w:rsid w:val="007045C3"/>
    <w:rsid w:val="007100E0"/>
    <w:rsid w:val="00710680"/>
    <w:rsid w:val="00712870"/>
    <w:rsid w:val="00716903"/>
    <w:rsid w:val="0072254E"/>
    <w:rsid w:val="007265E9"/>
    <w:rsid w:val="007371BC"/>
    <w:rsid w:val="00743D85"/>
    <w:rsid w:val="007537A4"/>
    <w:rsid w:val="00753CF4"/>
    <w:rsid w:val="00754C91"/>
    <w:rsid w:val="007565CC"/>
    <w:rsid w:val="00763B9A"/>
    <w:rsid w:val="00777035"/>
    <w:rsid w:val="007829A5"/>
    <w:rsid w:val="00785953"/>
    <w:rsid w:val="00787E53"/>
    <w:rsid w:val="007A6AA8"/>
    <w:rsid w:val="007B4ADC"/>
    <w:rsid w:val="007C03B8"/>
    <w:rsid w:val="007C379A"/>
    <w:rsid w:val="007D50E2"/>
    <w:rsid w:val="007F1AC3"/>
    <w:rsid w:val="007F2A77"/>
    <w:rsid w:val="00801E9C"/>
    <w:rsid w:val="00802A65"/>
    <w:rsid w:val="00807159"/>
    <w:rsid w:val="0081589A"/>
    <w:rsid w:val="008310C9"/>
    <w:rsid w:val="00833B06"/>
    <w:rsid w:val="00842C3B"/>
    <w:rsid w:val="00851A1E"/>
    <w:rsid w:val="00853CC5"/>
    <w:rsid w:val="00870848"/>
    <w:rsid w:val="0089192C"/>
    <w:rsid w:val="008A0A95"/>
    <w:rsid w:val="008A7082"/>
    <w:rsid w:val="008C02F7"/>
    <w:rsid w:val="008C16C0"/>
    <w:rsid w:val="008C7848"/>
    <w:rsid w:val="008D1D0E"/>
    <w:rsid w:val="008D5374"/>
    <w:rsid w:val="008D6FDD"/>
    <w:rsid w:val="008E13FD"/>
    <w:rsid w:val="008E39B6"/>
    <w:rsid w:val="009046F5"/>
    <w:rsid w:val="00906589"/>
    <w:rsid w:val="00906AD6"/>
    <w:rsid w:val="00915A87"/>
    <w:rsid w:val="00917964"/>
    <w:rsid w:val="00917AF2"/>
    <w:rsid w:val="00921AE1"/>
    <w:rsid w:val="0092418A"/>
    <w:rsid w:val="00934ED7"/>
    <w:rsid w:val="009514F5"/>
    <w:rsid w:val="009543C3"/>
    <w:rsid w:val="0095725D"/>
    <w:rsid w:val="00960EF1"/>
    <w:rsid w:val="00966E1B"/>
    <w:rsid w:val="00970409"/>
    <w:rsid w:val="00980093"/>
    <w:rsid w:val="0098651E"/>
    <w:rsid w:val="00986729"/>
    <w:rsid w:val="009947C0"/>
    <w:rsid w:val="009B57F2"/>
    <w:rsid w:val="009E3058"/>
    <w:rsid w:val="009E44C7"/>
    <w:rsid w:val="009E4BD5"/>
    <w:rsid w:val="009E6EA9"/>
    <w:rsid w:val="009F20DA"/>
    <w:rsid w:val="009F280F"/>
    <w:rsid w:val="009F2D2C"/>
    <w:rsid w:val="00A0043A"/>
    <w:rsid w:val="00A02FCD"/>
    <w:rsid w:val="00A06AD6"/>
    <w:rsid w:val="00A1386F"/>
    <w:rsid w:val="00A25DEC"/>
    <w:rsid w:val="00A26CA6"/>
    <w:rsid w:val="00A31928"/>
    <w:rsid w:val="00A40729"/>
    <w:rsid w:val="00A42D36"/>
    <w:rsid w:val="00A43A23"/>
    <w:rsid w:val="00A62A14"/>
    <w:rsid w:val="00A637D1"/>
    <w:rsid w:val="00A6617B"/>
    <w:rsid w:val="00A67D03"/>
    <w:rsid w:val="00A67EEB"/>
    <w:rsid w:val="00A709F7"/>
    <w:rsid w:val="00A71FE5"/>
    <w:rsid w:val="00A74109"/>
    <w:rsid w:val="00A775C0"/>
    <w:rsid w:val="00A80011"/>
    <w:rsid w:val="00A803D5"/>
    <w:rsid w:val="00A971A1"/>
    <w:rsid w:val="00AA1393"/>
    <w:rsid w:val="00AA3AD8"/>
    <w:rsid w:val="00AA6D52"/>
    <w:rsid w:val="00AB0C91"/>
    <w:rsid w:val="00AB0DC8"/>
    <w:rsid w:val="00AB76ED"/>
    <w:rsid w:val="00AC0780"/>
    <w:rsid w:val="00AD0A53"/>
    <w:rsid w:val="00AD3E3D"/>
    <w:rsid w:val="00AE4A60"/>
    <w:rsid w:val="00AF302B"/>
    <w:rsid w:val="00B033C8"/>
    <w:rsid w:val="00B143EC"/>
    <w:rsid w:val="00B16903"/>
    <w:rsid w:val="00B16F13"/>
    <w:rsid w:val="00B237B9"/>
    <w:rsid w:val="00B33425"/>
    <w:rsid w:val="00B35D85"/>
    <w:rsid w:val="00B40C8E"/>
    <w:rsid w:val="00B44E24"/>
    <w:rsid w:val="00B53918"/>
    <w:rsid w:val="00B54ECC"/>
    <w:rsid w:val="00B56267"/>
    <w:rsid w:val="00B67BED"/>
    <w:rsid w:val="00B714F3"/>
    <w:rsid w:val="00B759C5"/>
    <w:rsid w:val="00B778FC"/>
    <w:rsid w:val="00B77C82"/>
    <w:rsid w:val="00B80ECA"/>
    <w:rsid w:val="00B87B6B"/>
    <w:rsid w:val="00B9134B"/>
    <w:rsid w:val="00B964D5"/>
    <w:rsid w:val="00B96E06"/>
    <w:rsid w:val="00BB283C"/>
    <w:rsid w:val="00BC009B"/>
    <w:rsid w:val="00BC0A43"/>
    <w:rsid w:val="00BC5D77"/>
    <w:rsid w:val="00BD0DC4"/>
    <w:rsid w:val="00BF0027"/>
    <w:rsid w:val="00BF0366"/>
    <w:rsid w:val="00BF3D5B"/>
    <w:rsid w:val="00BF487A"/>
    <w:rsid w:val="00BF4959"/>
    <w:rsid w:val="00BF55C3"/>
    <w:rsid w:val="00C1286F"/>
    <w:rsid w:val="00C46BD9"/>
    <w:rsid w:val="00C50E97"/>
    <w:rsid w:val="00C51798"/>
    <w:rsid w:val="00C51D51"/>
    <w:rsid w:val="00C55258"/>
    <w:rsid w:val="00C63E63"/>
    <w:rsid w:val="00C66DBD"/>
    <w:rsid w:val="00C73560"/>
    <w:rsid w:val="00C80A44"/>
    <w:rsid w:val="00CA5818"/>
    <w:rsid w:val="00CB0E7F"/>
    <w:rsid w:val="00CB0F14"/>
    <w:rsid w:val="00CD0D86"/>
    <w:rsid w:val="00CD659B"/>
    <w:rsid w:val="00CD7043"/>
    <w:rsid w:val="00CE0A43"/>
    <w:rsid w:val="00CE4EA2"/>
    <w:rsid w:val="00CE5A23"/>
    <w:rsid w:val="00CE76AA"/>
    <w:rsid w:val="00D023BB"/>
    <w:rsid w:val="00D10FC0"/>
    <w:rsid w:val="00D12282"/>
    <w:rsid w:val="00D271F7"/>
    <w:rsid w:val="00D37F2E"/>
    <w:rsid w:val="00D461E4"/>
    <w:rsid w:val="00D46904"/>
    <w:rsid w:val="00D509C4"/>
    <w:rsid w:val="00D52CBE"/>
    <w:rsid w:val="00D53910"/>
    <w:rsid w:val="00D54BEC"/>
    <w:rsid w:val="00D5752D"/>
    <w:rsid w:val="00D61374"/>
    <w:rsid w:val="00D83556"/>
    <w:rsid w:val="00D94B87"/>
    <w:rsid w:val="00D95B9B"/>
    <w:rsid w:val="00D96965"/>
    <w:rsid w:val="00DD0D1A"/>
    <w:rsid w:val="00DD1FEA"/>
    <w:rsid w:val="00DD56A1"/>
    <w:rsid w:val="00DD68F8"/>
    <w:rsid w:val="00DE15A3"/>
    <w:rsid w:val="00DF4176"/>
    <w:rsid w:val="00DF54E7"/>
    <w:rsid w:val="00E10892"/>
    <w:rsid w:val="00E17240"/>
    <w:rsid w:val="00E400EA"/>
    <w:rsid w:val="00E60614"/>
    <w:rsid w:val="00E609AC"/>
    <w:rsid w:val="00E6293D"/>
    <w:rsid w:val="00E73D7C"/>
    <w:rsid w:val="00E74595"/>
    <w:rsid w:val="00E83573"/>
    <w:rsid w:val="00E83754"/>
    <w:rsid w:val="00EA29C2"/>
    <w:rsid w:val="00EA2D09"/>
    <w:rsid w:val="00EB24C9"/>
    <w:rsid w:val="00EB6451"/>
    <w:rsid w:val="00EB7C57"/>
    <w:rsid w:val="00ED2695"/>
    <w:rsid w:val="00ED70DC"/>
    <w:rsid w:val="00EE1FE8"/>
    <w:rsid w:val="00EE334D"/>
    <w:rsid w:val="00EF6937"/>
    <w:rsid w:val="00F05CD4"/>
    <w:rsid w:val="00F074C2"/>
    <w:rsid w:val="00F30C9B"/>
    <w:rsid w:val="00F31833"/>
    <w:rsid w:val="00F354B1"/>
    <w:rsid w:val="00F40274"/>
    <w:rsid w:val="00F4061E"/>
    <w:rsid w:val="00F41132"/>
    <w:rsid w:val="00F44B14"/>
    <w:rsid w:val="00F53FD3"/>
    <w:rsid w:val="00F545F0"/>
    <w:rsid w:val="00F57F32"/>
    <w:rsid w:val="00F601C0"/>
    <w:rsid w:val="00F72AE2"/>
    <w:rsid w:val="00F76900"/>
    <w:rsid w:val="00F771AF"/>
    <w:rsid w:val="00F82656"/>
    <w:rsid w:val="00F87F71"/>
    <w:rsid w:val="00F91670"/>
    <w:rsid w:val="00FA5A91"/>
    <w:rsid w:val="00FB0E4E"/>
    <w:rsid w:val="00FC7C72"/>
    <w:rsid w:val="00FD3C61"/>
    <w:rsid w:val="00FD6C64"/>
    <w:rsid w:val="00FE7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62a47"/>
    </o:shapedefaults>
    <o:shapelayout v:ext="edit">
      <o:idmap v:ext="edit" data="2"/>
    </o:shapelayout>
  </w:shapeDefaults>
  <w:decimalSymbol w:val="."/>
  <w:listSeparator w:val=","/>
  <w14:docId w14:val="4F9D6BA4"/>
  <w15:docId w15:val="{44473382-822B-452B-ABB9-D4CFBB19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3754"/>
    <w:pPr>
      <w:tabs>
        <w:tab w:val="left" w:pos="794"/>
        <w:tab w:val="left" w:pos="1191"/>
        <w:tab w:val="left" w:pos="1588"/>
        <w:tab w:val="left" w:pos="1985"/>
      </w:tabs>
      <w:overflowPunct w:val="0"/>
      <w:autoSpaceDE w:val="0"/>
      <w:autoSpaceDN w:val="0"/>
      <w:adjustRightInd w:val="0"/>
      <w:spacing w:before="120"/>
      <w:jc w:val="both"/>
      <w:textAlignment w:val="baseline"/>
    </w:pPr>
    <w:rPr>
      <w:sz w:val="22"/>
      <w:lang w:val="fr-FR" w:eastAsia="en-US"/>
    </w:rPr>
  </w:style>
  <w:style w:type="paragraph" w:styleId="Heading1">
    <w:name w:val="heading 1"/>
    <w:basedOn w:val="Normal"/>
    <w:next w:val="Normal"/>
    <w:link w:val="Heading1Char"/>
    <w:qFormat/>
    <w:rsid w:val="00E609AC"/>
    <w:pPr>
      <w:keepNext/>
      <w:keepLines/>
      <w:tabs>
        <w:tab w:val="clear" w:pos="794"/>
        <w:tab w:val="left" w:pos="907"/>
      </w:tabs>
      <w:spacing w:before="480"/>
      <w:ind w:left="907" w:hanging="907"/>
      <w:outlineLvl w:val="0"/>
    </w:pPr>
    <w:rPr>
      <w:b/>
    </w:rPr>
  </w:style>
  <w:style w:type="paragraph" w:styleId="Heading2">
    <w:name w:val="heading 2"/>
    <w:basedOn w:val="Heading1"/>
    <w:next w:val="Normal"/>
    <w:link w:val="Heading2Char"/>
    <w:qFormat/>
    <w:rsid w:val="00E83573"/>
    <w:pPr>
      <w:spacing w:before="320"/>
      <w:outlineLvl w:val="1"/>
    </w:pPr>
  </w:style>
  <w:style w:type="paragraph" w:styleId="Heading3">
    <w:name w:val="heading 3"/>
    <w:basedOn w:val="Heading1"/>
    <w:next w:val="Normal"/>
    <w:link w:val="Heading3Char"/>
    <w:qFormat/>
    <w:rsid w:val="00E83573"/>
    <w:pPr>
      <w:spacing w:before="200"/>
      <w:outlineLvl w:val="2"/>
    </w:pPr>
  </w:style>
  <w:style w:type="paragraph" w:styleId="Heading4">
    <w:name w:val="heading 4"/>
    <w:basedOn w:val="Heading3"/>
    <w:next w:val="Normal"/>
    <w:link w:val="Heading4Char"/>
    <w:qFormat/>
    <w:rsid w:val="00E83573"/>
    <w:pPr>
      <w:tabs>
        <w:tab w:val="left" w:pos="992"/>
      </w:tabs>
      <w:ind w:left="992" w:hanging="992"/>
      <w:outlineLvl w:val="3"/>
    </w:pPr>
  </w:style>
  <w:style w:type="paragraph" w:styleId="Heading5">
    <w:name w:val="heading 5"/>
    <w:basedOn w:val="Heading4"/>
    <w:next w:val="Normal"/>
    <w:link w:val="Heading5Char"/>
    <w:qFormat/>
    <w:rsid w:val="00E83573"/>
    <w:pPr>
      <w:outlineLvl w:val="4"/>
    </w:pPr>
  </w:style>
  <w:style w:type="paragraph" w:styleId="Heading6">
    <w:name w:val="heading 6"/>
    <w:basedOn w:val="Heading4"/>
    <w:next w:val="Normal"/>
    <w:link w:val="Heading6Char"/>
    <w:qFormat/>
    <w:rsid w:val="00E83573"/>
    <w:pPr>
      <w:tabs>
        <w:tab w:val="clear" w:pos="992"/>
        <w:tab w:val="clear" w:pos="1191"/>
      </w:tabs>
      <w:ind w:left="1588" w:hanging="1588"/>
      <w:outlineLvl w:val="5"/>
    </w:pPr>
  </w:style>
  <w:style w:type="paragraph" w:styleId="Heading7">
    <w:name w:val="heading 7"/>
    <w:basedOn w:val="Heading6"/>
    <w:next w:val="Normal"/>
    <w:link w:val="Heading7Char"/>
    <w:qFormat/>
    <w:rsid w:val="00E83573"/>
    <w:pPr>
      <w:outlineLvl w:val="6"/>
    </w:pPr>
  </w:style>
  <w:style w:type="paragraph" w:styleId="Heading8">
    <w:name w:val="heading 8"/>
    <w:basedOn w:val="Heading6"/>
    <w:next w:val="Normal"/>
    <w:link w:val="Heading8Char"/>
    <w:qFormat/>
    <w:rsid w:val="00E83573"/>
    <w:pPr>
      <w:outlineLvl w:val="7"/>
    </w:pPr>
  </w:style>
  <w:style w:type="paragraph" w:styleId="Heading9">
    <w:name w:val="heading 9"/>
    <w:basedOn w:val="Heading6"/>
    <w:next w:val="Normal"/>
    <w:link w:val="Heading9Char"/>
    <w:qFormat/>
    <w:rsid w:val="00E83573"/>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E83573"/>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qFormat/>
    <w:rsid w:val="00E83573"/>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rsid w:val="00E83573"/>
  </w:style>
  <w:style w:type="paragraph" w:customStyle="1" w:styleId="Headingb">
    <w:name w:val="Heading_b"/>
    <w:basedOn w:val="Heading3"/>
    <w:next w:val="Normal"/>
    <w:link w:val="HeadingbChar"/>
    <w:qFormat/>
    <w:rsid w:val="00E83573"/>
    <w:pPr>
      <w:spacing w:before="160"/>
      <w:ind w:left="0" w:firstLine="0"/>
      <w:outlineLvl w:val="9"/>
    </w:pPr>
  </w:style>
  <w:style w:type="paragraph" w:customStyle="1" w:styleId="Headingi">
    <w:name w:val="Heading_i"/>
    <w:basedOn w:val="Heading3"/>
    <w:next w:val="Normal"/>
    <w:qFormat/>
    <w:rsid w:val="00E83573"/>
    <w:pPr>
      <w:spacing w:before="160"/>
      <w:ind w:left="0" w:firstLine="0"/>
    </w:pPr>
    <w:rPr>
      <w:b w:val="0"/>
      <w:i/>
    </w:rPr>
  </w:style>
  <w:style w:type="character" w:customStyle="1" w:styleId="href">
    <w:name w:val="href"/>
    <w:basedOn w:val="DefaultParagraphFont"/>
    <w:rsid w:val="00E83573"/>
  </w:style>
  <w:style w:type="paragraph" w:customStyle="1" w:styleId="AnnexNoTitle">
    <w:name w:val="Annex_NoTitle"/>
    <w:basedOn w:val="Heading1"/>
    <w:next w:val="Normalaftertitle"/>
    <w:rsid w:val="00EE334D"/>
    <w:pPr>
      <w:spacing w:after="80"/>
      <w:ind w:left="0" w:firstLine="0"/>
      <w:jc w:val="center"/>
    </w:pPr>
    <w:rPr>
      <w:sz w:val="26"/>
    </w:rPr>
  </w:style>
  <w:style w:type="paragraph" w:customStyle="1" w:styleId="Normalaftertitle">
    <w:name w:val="Normal_after_title"/>
    <w:basedOn w:val="Normal"/>
    <w:next w:val="Normal"/>
    <w:qFormat/>
    <w:rsid w:val="00E83573"/>
    <w:pPr>
      <w:spacing w:before="320"/>
    </w:pPr>
  </w:style>
  <w:style w:type="paragraph" w:customStyle="1" w:styleId="enumlev2">
    <w:name w:val="enumlev2"/>
    <w:basedOn w:val="enumlev1"/>
    <w:rsid w:val="00E83573"/>
    <w:pPr>
      <w:ind w:left="1191" w:hanging="397"/>
    </w:pPr>
  </w:style>
  <w:style w:type="paragraph" w:customStyle="1" w:styleId="enumlev1">
    <w:name w:val="enumlev1"/>
    <w:basedOn w:val="Normal"/>
    <w:link w:val="enumlev1Char"/>
    <w:qFormat/>
    <w:rsid w:val="00E83573"/>
    <w:pPr>
      <w:spacing w:before="80"/>
      <w:ind w:left="794" w:hanging="794"/>
    </w:pPr>
  </w:style>
  <w:style w:type="paragraph" w:customStyle="1" w:styleId="enumlev3">
    <w:name w:val="enumlev3"/>
    <w:basedOn w:val="enumlev2"/>
    <w:qFormat/>
    <w:rsid w:val="00E83573"/>
    <w:pPr>
      <w:ind w:left="1588"/>
    </w:pPr>
  </w:style>
  <w:style w:type="paragraph" w:customStyle="1" w:styleId="Note">
    <w:name w:val="Note"/>
    <w:basedOn w:val="Normal"/>
    <w:rsid w:val="00E83573"/>
    <w:pPr>
      <w:tabs>
        <w:tab w:val="clear" w:pos="794"/>
        <w:tab w:val="clear" w:pos="1191"/>
        <w:tab w:val="clear" w:pos="1588"/>
        <w:tab w:val="clear" w:pos="1985"/>
      </w:tabs>
      <w:spacing w:before="80"/>
    </w:pPr>
    <w:rPr>
      <w:sz w:val="20"/>
    </w:rPr>
  </w:style>
  <w:style w:type="paragraph" w:customStyle="1" w:styleId="RecNo">
    <w:name w:val="Rec_No"/>
    <w:basedOn w:val="Normal"/>
    <w:next w:val="Rectitle"/>
    <w:qFormat/>
    <w:rsid w:val="00E83573"/>
    <w:pPr>
      <w:keepNext/>
      <w:keepLines/>
      <w:tabs>
        <w:tab w:val="clear" w:pos="794"/>
        <w:tab w:val="clear" w:pos="1191"/>
        <w:tab w:val="clear" w:pos="1588"/>
        <w:tab w:val="clear" w:pos="1985"/>
      </w:tabs>
      <w:spacing w:before="480"/>
      <w:jc w:val="center"/>
    </w:pPr>
    <w:rPr>
      <w:sz w:val="26"/>
    </w:rPr>
  </w:style>
  <w:style w:type="paragraph" w:customStyle="1" w:styleId="Rectitle">
    <w:name w:val="Rec_title"/>
    <w:basedOn w:val="Normal"/>
    <w:next w:val="Recref"/>
    <w:link w:val="RectitleChar"/>
    <w:qFormat/>
    <w:rsid w:val="00E83573"/>
    <w:pPr>
      <w:keepNext/>
      <w:keepLines/>
      <w:spacing w:before="240"/>
      <w:jc w:val="center"/>
    </w:pPr>
    <w:rPr>
      <w:b/>
      <w:sz w:val="26"/>
    </w:rPr>
  </w:style>
  <w:style w:type="paragraph" w:customStyle="1" w:styleId="Recref">
    <w:name w:val="Rec_ref"/>
    <w:basedOn w:val="Normal"/>
    <w:next w:val="Recdate"/>
    <w:qFormat/>
    <w:rsid w:val="00E83573"/>
    <w:pPr>
      <w:jc w:val="center"/>
    </w:pPr>
  </w:style>
  <w:style w:type="paragraph" w:customStyle="1" w:styleId="Recdate">
    <w:name w:val="Rec_date"/>
    <w:basedOn w:val="Recref"/>
    <w:next w:val="Normalaftertitle"/>
    <w:qFormat/>
    <w:rsid w:val="00E83573"/>
    <w:pPr>
      <w:jc w:val="right"/>
    </w:pPr>
  </w:style>
  <w:style w:type="paragraph" w:customStyle="1" w:styleId="HeadingSum">
    <w:name w:val="Heading_Sum"/>
    <w:basedOn w:val="Headingb"/>
    <w:next w:val="Normal"/>
    <w:qFormat/>
    <w:rsid w:val="00E83573"/>
    <w:pPr>
      <w:spacing w:before="240"/>
    </w:pPr>
    <w:rPr>
      <w:lang w:val="es-ES_tradnl"/>
    </w:rPr>
  </w:style>
  <w:style w:type="paragraph" w:customStyle="1" w:styleId="AppendixNoTitle">
    <w:name w:val="Appendix_NoTitle"/>
    <w:basedOn w:val="AnnexNoTitle"/>
    <w:next w:val="Normal"/>
    <w:rsid w:val="00E83573"/>
  </w:style>
  <w:style w:type="paragraph" w:customStyle="1" w:styleId="Tablefin">
    <w:name w:val="Table_fin"/>
    <w:basedOn w:val="Normal"/>
    <w:next w:val="Normal"/>
    <w:qFormat/>
    <w:rsid w:val="00E83573"/>
    <w:pPr>
      <w:spacing w:before="0"/>
    </w:pPr>
    <w:rPr>
      <w:sz w:val="20"/>
      <w:lang w:val="en-GB"/>
    </w:rPr>
  </w:style>
  <w:style w:type="paragraph" w:customStyle="1" w:styleId="Tablehead">
    <w:name w:val="Table_head"/>
    <w:basedOn w:val="Normal"/>
    <w:next w:val="Normal"/>
    <w:rsid w:val="00E83573"/>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legend">
    <w:name w:val="Table_legend"/>
    <w:basedOn w:val="Normal"/>
    <w:rsid w:val="00E8357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0"/>
    </w:rPr>
  </w:style>
  <w:style w:type="paragraph" w:customStyle="1" w:styleId="TableNo">
    <w:name w:val="Table_No"/>
    <w:basedOn w:val="Normal"/>
    <w:next w:val="Normal"/>
    <w:link w:val="TableNoChar"/>
    <w:rsid w:val="00E83573"/>
    <w:pPr>
      <w:keepNext/>
      <w:spacing w:before="360" w:after="120"/>
      <w:jc w:val="center"/>
    </w:pPr>
  </w:style>
  <w:style w:type="paragraph" w:customStyle="1" w:styleId="Tabletext">
    <w:name w:val="Table_text"/>
    <w:basedOn w:val="Normal"/>
    <w:link w:val="TabletextChar"/>
    <w:rsid w:val="00BC009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0"/>
    </w:rPr>
  </w:style>
  <w:style w:type="paragraph" w:customStyle="1" w:styleId="Equation">
    <w:name w:val="Equation"/>
    <w:basedOn w:val="Normal"/>
    <w:qFormat/>
    <w:rsid w:val="00E83573"/>
    <w:pPr>
      <w:tabs>
        <w:tab w:val="clear" w:pos="1191"/>
        <w:tab w:val="clear" w:pos="1588"/>
        <w:tab w:val="clear" w:pos="1985"/>
        <w:tab w:val="center" w:pos="4820"/>
        <w:tab w:val="right" w:pos="9639"/>
      </w:tabs>
    </w:pPr>
  </w:style>
  <w:style w:type="paragraph" w:customStyle="1" w:styleId="Equationlegend">
    <w:name w:val="Equation_legend"/>
    <w:basedOn w:val="NormalIndent"/>
    <w:qFormat/>
    <w:rsid w:val="00E83573"/>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qFormat/>
    <w:rsid w:val="00E83573"/>
    <w:pPr>
      <w:ind w:left="794"/>
    </w:pPr>
  </w:style>
  <w:style w:type="paragraph" w:customStyle="1" w:styleId="Figurelegend">
    <w:name w:val="Figure_legend"/>
    <w:basedOn w:val="Normal"/>
    <w:qFormat/>
    <w:rsid w:val="00E83573"/>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E83573"/>
    <w:pPr>
      <w:keepNext/>
      <w:keepLines/>
      <w:spacing w:before="480" w:after="80"/>
      <w:jc w:val="center"/>
    </w:pPr>
    <w:rPr>
      <w:caps/>
      <w:sz w:val="18"/>
    </w:rPr>
  </w:style>
  <w:style w:type="paragraph" w:customStyle="1" w:styleId="Figuretitle">
    <w:name w:val="Figure_title"/>
    <w:basedOn w:val="Normal"/>
    <w:next w:val="Figure"/>
    <w:link w:val="FiguretitleChar"/>
    <w:qFormat/>
    <w:rsid w:val="00E83573"/>
    <w:pPr>
      <w:keepNext/>
      <w:spacing w:before="0" w:after="120"/>
      <w:jc w:val="center"/>
    </w:pPr>
    <w:rPr>
      <w:rFonts w:ascii="Times New Roman Bold" w:hAnsi="Times New Roman Bold"/>
      <w:b/>
      <w:sz w:val="18"/>
    </w:rPr>
  </w:style>
  <w:style w:type="paragraph" w:customStyle="1" w:styleId="Figure">
    <w:name w:val="Figure"/>
    <w:basedOn w:val="FigureNo"/>
    <w:next w:val="Normal"/>
    <w:qFormat/>
    <w:rsid w:val="00E83573"/>
    <w:pPr>
      <w:keepNext w:val="0"/>
      <w:spacing w:before="0" w:after="240"/>
    </w:pPr>
  </w:style>
  <w:style w:type="paragraph" w:customStyle="1" w:styleId="tocpart">
    <w:name w:val="tocpart"/>
    <w:basedOn w:val="Normal"/>
    <w:rsid w:val="00E83573"/>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qFormat/>
    <w:rsid w:val="00E83573"/>
    <w:pPr>
      <w:keepNext/>
      <w:keepLines/>
      <w:spacing w:before="480"/>
      <w:jc w:val="center"/>
    </w:pPr>
    <w:rPr>
      <w:sz w:val="26"/>
    </w:rPr>
  </w:style>
  <w:style w:type="paragraph" w:customStyle="1" w:styleId="Arttitle">
    <w:name w:val="Art_title"/>
    <w:basedOn w:val="Normal"/>
    <w:next w:val="Normalaftertitle"/>
    <w:qFormat/>
    <w:rsid w:val="00E83573"/>
    <w:pPr>
      <w:keepNext/>
      <w:keepLines/>
      <w:spacing w:before="240"/>
      <w:jc w:val="center"/>
    </w:pPr>
    <w:rPr>
      <w:b/>
      <w:sz w:val="26"/>
    </w:rPr>
  </w:style>
  <w:style w:type="paragraph" w:customStyle="1" w:styleId="Blanc">
    <w:name w:val="Blanc"/>
    <w:basedOn w:val="Normal"/>
    <w:next w:val="Tabletext"/>
    <w:rsid w:val="00E83573"/>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E83573"/>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qFormat/>
    <w:rsid w:val="00E83573"/>
    <w:pPr>
      <w:keepNext/>
      <w:keepLines/>
      <w:spacing w:before="160"/>
      <w:ind w:left="794"/>
    </w:pPr>
    <w:rPr>
      <w:i/>
    </w:rPr>
  </w:style>
  <w:style w:type="paragraph" w:customStyle="1" w:styleId="ChapNo">
    <w:name w:val="Chap_No"/>
    <w:basedOn w:val="ArtNo"/>
    <w:next w:val="Chaptitle"/>
    <w:qFormat/>
    <w:rsid w:val="00E83573"/>
    <w:rPr>
      <w:b/>
    </w:rPr>
  </w:style>
  <w:style w:type="paragraph" w:customStyle="1" w:styleId="Chaptitle">
    <w:name w:val="Chap_title"/>
    <w:basedOn w:val="Arttitle"/>
    <w:next w:val="Normalaftertitle"/>
    <w:qFormat/>
    <w:rsid w:val="00E83573"/>
  </w:style>
  <w:style w:type="character" w:styleId="FootnoteReference">
    <w:name w:val="footnote reference"/>
    <w:basedOn w:val="DefaultParagraphFont"/>
    <w:qFormat/>
    <w:rsid w:val="00E83573"/>
    <w:rPr>
      <w:position w:val="6"/>
      <w:sz w:val="16"/>
    </w:rPr>
  </w:style>
  <w:style w:type="paragraph" w:styleId="FootnoteText">
    <w:name w:val="footnote text"/>
    <w:basedOn w:val="Normal"/>
    <w:link w:val="FootnoteTextChar"/>
    <w:qFormat/>
    <w:rsid w:val="00E83573"/>
    <w:pPr>
      <w:keepLines/>
      <w:tabs>
        <w:tab w:val="left" w:pos="284"/>
      </w:tabs>
      <w:spacing w:before="60"/>
      <w:ind w:left="284" w:hanging="284"/>
    </w:pPr>
    <w:rPr>
      <w:sz w:val="20"/>
    </w:rPr>
  </w:style>
  <w:style w:type="paragraph" w:styleId="Index1">
    <w:name w:val="index 1"/>
    <w:basedOn w:val="Normal"/>
    <w:next w:val="Normal"/>
    <w:semiHidden/>
    <w:rsid w:val="00E83573"/>
  </w:style>
  <w:style w:type="paragraph" w:styleId="Index2">
    <w:name w:val="index 2"/>
    <w:basedOn w:val="Normal"/>
    <w:next w:val="Normal"/>
    <w:semiHidden/>
    <w:rsid w:val="00E83573"/>
    <w:pPr>
      <w:ind w:left="283"/>
    </w:pPr>
  </w:style>
  <w:style w:type="paragraph" w:styleId="Index3">
    <w:name w:val="index 3"/>
    <w:basedOn w:val="Normal"/>
    <w:next w:val="Normal"/>
    <w:semiHidden/>
    <w:qFormat/>
    <w:rsid w:val="00E83573"/>
    <w:pPr>
      <w:ind w:left="566"/>
    </w:pPr>
  </w:style>
  <w:style w:type="paragraph" w:styleId="IndexHeading">
    <w:name w:val="index heading"/>
    <w:basedOn w:val="Normal"/>
    <w:next w:val="Index1"/>
    <w:rsid w:val="00E83573"/>
  </w:style>
  <w:style w:type="paragraph" w:customStyle="1" w:styleId="Line">
    <w:name w:val="Line"/>
    <w:basedOn w:val="Normal"/>
    <w:next w:val="Normal"/>
    <w:rsid w:val="00E83573"/>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E83573"/>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qFormat/>
    <w:rsid w:val="00E83573"/>
  </w:style>
  <w:style w:type="paragraph" w:customStyle="1" w:styleId="Partref">
    <w:name w:val="Part_ref"/>
    <w:basedOn w:val="Normal"/>
    <w:next w:val="Normal"/>
    <w:qFormat/>
    <w:rsid w:val="00E83573"/>
    <w:pPr>
      <w:keepNext/>
      <w:keepLines/>
      <w:spacing w:after="280"/>
      <w:jc w:val="center"/>
    </w:pPr>
  </w:style>
  <w:style w:type="paragraph" w:customStyle="1" w:styleId="Parttitle">
    <w:name w:val="Part_title"/>
    <w:basedOn w:val="Normal"/>
    <w:next w:val="Normalaftertitle"/>
    <w:rsid w:val="00E83573"/>
    <w:pPr>
      <w:keepNext/>
      <w:keepLines/>
      <w:tabs>
        <w:tab w:val="clear" w:pos="794"/>
        <w:tab w:val="clear" w:pos="1191"/>
        <w:tab w:val="clear" w:pos="1588"/>
        <w:tab w:val="clear" w:pos="1985"/>
      </w:tabs>
      <w:spacing w:before="280" w:after="40"/>
      <w:jc w:val="center"/>
    </w:pPr>
    <w:rPr>
      <w:b/>
      <w:sz w:val="26"/>
    </w:rPr>
  </w:style>
  <w:style w:type="paragraph" w:customStyle="1" w:styleId="Questiondate">
    <w:name w:val="Question_date"/>
    <w:basedOn w:val="Recdate"/>
    <w:next w:val="Normalaftertitle"/>
    <w:qFormat/>
    <w:rsid w:val="00E83573"/>
  </w:style>
  <w:style w:type="paragraph" w:customStyle="1" w:styleId="QuestionNo">
    <w:name w:val="Question_No"/>
    <w:basedOn w:val="RecNo"/>
    <w:next w:val="Normal"/>
    <w:rsid w:val="00E83573"/>
  </w:style>
  <w:style w:type="paragraph" w:customStyle="1" w:styleId="Questionref">
    <w:name w:val="Question_ref"/>
    <w:basedOn w:val="Recref"/>
    <w:next w:val="Questiondate"/>
    <w:rsid w:val="00E83573"/>
  </w:style>
  <w:style w:type="paragraph" w:customStyle="1" w:styleId="Questiontitle">
    <w:name w:val="Question_title"/>
    <w:basedOn w:val="Normal"/>
    <w:next w:val="Questionref"/>
    <w:qFormat/>
    <w:rsid w:val="00E83573"/>
  </w:style>
  <w:style w:type="paragraph" w:customStyle="1" w:styleId="Reftext">
    <w:name w:val="Ref_text"/>
    <w:basedOn w:val="Normal"/>
    <w:rsid w:val="00E83573"/>
    <w:pPr>
      <w:ind w:left="794" w:hanging="794"/>
    </w:pPr>
  </w:style>
  <w:style w:type="paragraph" w:customStyle="1" w:styleId="Reftitle">
    <w:name w:val="Ref_title"/>
    <w:basedOn w:val="Normal"/>
    <w:next w:val="Reftext"/>
    <w:qFormat/>
    <w:rsid w:val="00E83573"/>
    <w:pPr>
      <w:tabs>
        <w:tab w:val="clear" w:pos="794"/>
        <w:tab w:val="clear" w:pos="1191"/>
        <w:tab w:val="clear" w:pos="1588"/>
        <w:tab w:val="clear" w:pos="1985"/>
      </w:tabs>
      <w:spacing w:before="480"/>
      <w:jc w:val="center"/>
    </w:pPr>
    <w:rPr>
      <w:b/>
      <w:sz w:val="26"/>
    </w:rPr>
  </w:style>
  <w:style w:type="paragraph" w:customStyle="1" w:styleId="Repdate">
    <w:name w:val="Rep_date"/>
    <w:basedOn w:val="Recdate"/>
    <w:next w:val="Normal"/>
    <w:qFormat/>
    <w:rsid w:val="00E83573"/>
  </w:style>
  <w:style w:type="paragraph" w:customStyle="1" w:styleId="RepNo">
    <w:name w:val="Rep_No"/>
    <w:basedOn w:val="RecNo"/>
    <w:next w:val="Reptitle"/>
    <w:qFormat/>
    <w:rsid w:val="00E83573"/>
  </w:style>
  <w:style w:type="paragraph" w:customStyle="1" w:styleId="Reptitle">
    <w:name w:val="Rep_title"/>
    <w:basedOn w:val="Rectitle"/>
    <w:next w:val="Repref"/>
    <w:rsid w:val="00E83573"/>
  </w:style>
  <w:style w:type="paragraph" w:customStyle="1" w:styleId="Repref">
    <w:name w:val="Rep_ref"/>
    <w:basedOn w:val="Recref"/>
    <w:next w:val="Repdate"/>
    <w:qFormat/>
    <w:rsid w:val="00E83573"/>
  </w:style>
  <w:style w:type="paragraph" w:customStyle="1" w:styleId="Resdate">
    <w:name w:val="Res_date"/>
    <w:basedOn w:val="Recdate"/>
    <w:next w:val="Normalaftertitle"/>
    <w:qFormat/>
    <w:rsid w:val="00E83573"/>
  </w:style>
  <w:style w:type="paragraph" w:customStyle="1" w:styleId="ResNo">
    <w:name w:val="Res_No"/>
    <w:basedOn w:val="RecNo"/>
    <w:next w:val="Restitle"/>
    <w:rsid w:val="00E83573"/>
  </w:style>
  <w:style w:type="paragraph" w:customStyle="1" w:styleId="Restitle">
    <w:name w:val="Res_title"/>
    <w:basedOn w:val="Normal"/>
    <w:next w:val="Resref"/>
    <w:qFormat/>
    <w:rsid w:val="00E83573"/>
    <w:pPr>
      <w:spacing w:before="240"/>
      <w:jc w:val="center"/>
    </w:pPr>
    <w:rPr>
      <w:b/>
      <w:sz w:val="26"/>
    </w:rPr>
  </w:style>
  <w:style w:type="paragraph" w:customStyle="1" w:styleId="Resref">
    <w:name w:val="Res_ref"/>
    <w:basedOn w:val="Recref"/>
    <w:next w:val="Resdate"/>
    <w:rsid w:val="00E83573"/>
  </w:style>
  <w:style w:type="paragraph" w:customStyle="1" w:styleId="SectionNo">
    <w:name w:val="Section_No"/>
    <w:basedOn w:val="Normal"/>
    <w:next w:val="Normal"/>
    <w:qFormat/>
    <w:rsid w:val="00E83573"/>
  </w:style>
  <w:style w:type="paragraph" w:customStyle="1" w:styleId="Sectiontitle">
    <w:name w:val="Section_title"/>
    <w:basedOn w:val="Normal"/>
    <w:next w:val="Normalaftertitle"/>
    <w:qFormat/>
    <w:rsid w:val="00E83573"/>
    <w:pPr>
      <w:keepNext/>
      <w:keepLines/>
      <w:tabs>
        <w:tab w:val="clear" w:pos="794"/>
        <w:tab w:val="clear" w:pos="1191"/>
        <w:tab w:val="clear" w:pos="1588"/>
        <w:tab w:val="clear" w:pos="1985"/>
      </w:tabs>
      <w:spacing w:before="280" w:after="40"/>
      <w:jc w:val="center"/>
    </w:pPr>
    <w:rPr>
      <w:b/>
      <w:sz w:val="26"/>
    </w:rPr>
  </w:style>
  <w:style w:type="paragraph" w:customStyle="1" w:styleId="toc0">
    <w:name w:val="toc 0"/>
    <w:basedOn w:val="Normal"/>
    <w:next w:val="TOC1"/>
    <w:rsid w:val="00E83573"/>
    <w:pPr>
      <w:tabs>
        <w:tab w:val="clear" w:pos="794"/>
        <w:tab w:val="clear" w:pos="1191"/>
        <w:tab w:val="clear" w:pos="1588"/>
        <w:tab w:val="clear" w:pos="1985"/>
        <w:tab w:val="right" w:pos="9611"/>
      </w:tabs>
    </w:pPr>
    <w:rPr>
      <w:i/>
    </w:rPr>
  </w:style>
  <w:style w:type="paragraph" w:styleId="TOC1">
    <w:name w:val="toc 1"/>
    <w:basedOn w:val="Normal"/>
    <w:uiPriority w:val="39"/>
    <w:qFormat/>
    <w:rsid w:val="00E83573"/>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qFormat/>
    <w:rsid w:val="00E83573"/>
    <w:pPr>
      <w:tabs>
        <w:tab w:val="clear" w:pos="567"/>
        <w:tab w:val="left" w:pos="1276"/>
      </w:tabs>
      <w:spacing w:before="160"/>
      <w:ind w:left="1276" w:hanging="709"/>
    </w:pPr>
  </w:style>
  <w:style w:type="paragraph" w:styleId="TOC3">
    <w:name w:val="toc 3"/>
    <w:basedOn w:val="TOC2"/>
    <w:uiPriority w:val="39"/>
    <w:qFormat/>
    <w:rsid w:val="00E83573"/>
    <w:pPr>
      <w:tabs>
        <w:tab w:val="clear" w:pos="1276"/>
        <w:tab w:val="left" w:pos="2155"/>
      </w:tabs>
      <w:ind w:left="2155" w:hanging="879"/>
    </w:pPr>
  </w:style>
  <w:style w:type="paragraph" w:styleId="TOC4">
    <w:name w:val="toc 4"/>
    <w:basedOn w:val="TOC3"/>
    <w:uiPriority w:val="39"/>
    <w:qFormat/>
    <w:rsid w:val="00E83573"/>
    <w:pPr>
      <w:tabs>
        <w:tab w:val="left" w:pos="3261"/>
      </w:tabs>
      <w:spacing w:before="80"/>
      <w:ind w:left="3261" w:hanging="993"/>
    </w:pPr>
  </w:style>
  <w:style w:type="paragraph" w:styleId="TOC5">
    <w:name w:val="toc 5"/>
    <w:basedOn w:val="TOC4"/>
    <w:uiPriority w:val="39"/>
    <w:qFormat/>
    <w:rsid w:val="00E83573"/>
  </w:style>
  <w:style w:type="paragraph" w:styleId="TOC6">
    <w:name w:val="toc 6"/>
    <w:basedOn w:val="TOC4"/>
    <w:uiPriority w:val="39"/>
    <w:qFormat/>
    <w:rsid w:val="00E83573"/>
  </w:style>
  <w:style w:type="paragraph" w:styleId="TOC7">
    <w:name w:val="toc 7"/>
    <w:basedOn w:val="TOC4"/>
    <w:uiPriority w:val="39"/>
    <w:rsid w:val="00E83573"/>
  </w:style>
  <w:style w:type="paragraph" w:styleId="TOC8">
    <w:name w:val="toc 8"/>
    <w:basedOn w:val="TOC4"/>
    <w:uiPriority w:val="39"/>
    <w:qFormat/>
    <w:rsid w:val="00E83573"/>
  </w:style>
  <w:style w:type="paragraph" w:customStyle="1" w:styleId="Annexref">
    <w:name w:val="Annex_ref"/>
    <w:basedOn w:val="Normal"/>
    <w:next w:val="Normalaftertitle"/>
    <w:qFormat/>
    <w:rsid w:val="00E83573"/>
    <w:pPr>
      <w:keepNext/>
      <w:keepLines/>
      <w:spacing w:after="280"/>
      <w:jc w:val="center"/>
    </w:pPr>
  </w:style>
  <w:style w:type="paragraph" w:customStyle="1" w:styleId="Appendixref">
    <w:name w:val="Appendix_ref"/>
    <w:basedOn w:val="Annexref"/>
    <w:next w:val="Normalaftertitle"/>
    <w:qFormat/>
    <w:rsid w:val="00E83573"/>
  </w:style>
  <w:style w:type="paragraph" w:customStyle="1" w:styleId="Tabletitle">
    <w:name w:val="Table_title"/>
    <w:basedOn w:val="Normal"/>
    <w:next w:val="Tablehead"/>
    <w:link w:val="TabletitleChar"/>
    <w:rsid w:val="00E83573"/>
    <w:pPr>
      <w:keepNext/>
      <w:spacing w:before="0" w:after="120"/>
      <w:jc w:val="center"/>
    </w:pPr>
    <w:rPr>
      <w:b/>
    </w:rPr>
  </w:style>
  <w:style w:type="paragraph" w:customStyle="1" w:styleId="Summary">
    <w:name w:val="Summary"/>
    <w:basedOn w:val="Normal"/>
    <w:next w:val="Normalaftertitle"/>
    <w:qFormat/>
    <w:rsid w:val="00BC009B"/>
    <w:pPr>
      <w:spacing w:after="480"/>
    </w:pPr>
    <w:rPr>
      <w:sz w:val="20"/>
      <w:lang w:val="es-ES_tradnl"/>
    </w:rPr>
  </w:style>
  <w:style w:type="character" w:styleId="Hyperlink">
    <w:name w:val="Hyperlink"/>
    <w:basedOn w:val="DefaultParagraphFont"/>
    <w:uiPriority w:val="99"/>
    <w:qFormat/>
    <w:rsid w:val="00E83573"/>
    <w:rPr>
      <w:color w:val="0000FF"/>
      <w:u w:val="single"/>
    </w:rPr>
  </w:style>
  <w:style w:type="character" w:customStyle="1" w:styleId="HeaderChar">
    <w:name w:val="Header Char"/>
    <w:basedOn w:val="DefaultParagraphFont"/>
    <w:link w:val="Header"/>
    <w:uiPriority w:val="99"/>
    <w:qFormat/>
    <w:rsid w:val="00E83573"/>
    <w:rPr>
      <w:sz w:val="22"/>
      <w:lang w:val="fr-FR" w:eastAsia="en-US"/>
    </w:rPr>
  </w:style>
  <w:style w:type="paragraph" w:customStyle="1" w:styleId="TableLegendNote">
    <w:name w:val="Table_Legend_Note"/>
    <w:basedOn w:val="Tablelegend"/>
    <w:next w:val="Tablelegend"/>
    <w:rsid w:val="00E83573"/>
    <w:pPr>
      <w:ind w:left="-85" w:firstLine="0"/>
    </w:pPr>
    <w:rPr>
      <w:lang w:val="en-US"/>
    </w:rPr>
  </w:style>
  <w:style w:type="character" w:customStyle="1" w:styleId="FootnoteTextChar">
    <w:name w:val="Footnote Text Char"/>
    <w:basedOn w:val="DefaultParagraphFont"/>
    <w:link w:val="FootnoteText"/>
    <w:qFormat/>
    <w:rsid w:val="00DF54E7"/>
    <w:rPr>
      <w:lang w:val="fr-FR" w:eastAsia="en-US"/>
    </w:rPr>
  </w:style>
  <w:style w:type="character" w:customStyle="1" w:styleId="HeadingbChar">
    <w:name w:val="Heading_b Char"/>
    <w:basedOn w:val="DefaultParagraphFont"/>
    <w:link w:val="Headingb"/>
    <w:qFormat/>
    <w:locked/>
    <w:rsid w:val="00DF54E7"/>
    <w:rPr>
      <w:b/>
      <w:sz w:val="22"/>
      <w:lang w:val="fr-FR" w:eastAsia="en-US"/>
    </w:rPr>
  </w:style>
  <w:style w:type="character" w:customStyle="1" w:styleId="enumlev1Char">
    <w:name w:val="enumlev1 Char"/>
    <w:basedOn w:val="DefaultParagraphFont"/>
    <w:link w:val="enumlev1"/>
    <w:locked/>
    <w:rsid w:val="00DF54E7"/>
    <w:rPr>
      <w:sz w:val="22"/>
      <w:lang w:val="fr-FR" w:eastAsia="en-US"/>
    </w:rPr>
  </w:style>
  <w:style w:type="character" w:customStyle="1" w:styleId="Heading1Char">
    <w:name w:val="Heading 1 Char"/>
    <w:basedOn w:val="DefaultParagraphFont"/>
    <w:link w:val="Heading1"/>
    <w:qFormat/>
    <w:rsid w:val="00E609AC"/>
    <w:rPr>
      <w:b/>
      <w:sz w:val="22"/>
      <w:lang w:val="fr-FR" w:eastAsia="en-US"/>
    </w:rPr>
  </w:style>
  <w:style w:type="character" w:customStyle="1" w:styleId="Heading2Char">
    <w:name w:val="Heading 2 Char"/>
    <w:basedOn w:val="DefaultParagraphFont"/>
    <w:link w:val="Heading2"/>
    <w:qFormat/>
    <w:rsid w:val="002854A4"/>
    <w:rPr>
      <w:b/>
      <w:sz w:val="22"/>
      <w:lang w:val="fr-FR" w:eastAsia="en-US"/>
    </w:rPr>
  </w:style>
  <w:style w:type="character" w:customStyle="1" w:styleId="Heading3Char">
    <w:name w:val="Heading 3 Char"/>
    <w:basedOn w:val="DefaultParagraphFont"/>
    <w:link w:val="Heading3"/>
    <w:qFormat/>
    <w:rsid w:val="002854A4"/>
    <w:rPr>
      <w:b/>
      <w:sz w:val="22"/>
      <w:lang w:val="fr-FR" w:eastAsia="en-US"/>
    </w:rPr>
  </w:style>
  <w:style w:type="character" w:customStyle="1" w:styleId="Heading4Char">
    <w:name w:val="Heading 4 Char"/>
    <w:basedOn w:val="DefaultParagraphFont"/>
    <w:link w:val="Heading4"/>
    <w:qFormat/>
    <w:rsid w:val="002854A4"/>
    <w:rPr>
      <w:b/>
      <w:sz w:val="22"/>
      <w:lang w:val="fr-FR" w:eastAsia="en-US"/>
    </w:rPr>
  </w:style>
  <w:style w:type="character" w:customStyle="1" w:styleId="Heading5Char">
    <w:name w:val="Heading 5 Char"/>
    <w:basedOn w:val="DefaultParagraphFont"/>
    <w:link w:val="Heading5"/>
    <w:qFormat/>
    <w:rsid w:val="002854A4"/>
    <w:rPr>
      <w:b/>
      <w:sz w:val="22"/>
      <w:lang w:val="fr-FR" w:eastAsia="en-US"/>
    </w:rPr>
  </w:style>
  <w:style w:type="character" w:customStyle="1" w:styleId="Heading6Char">
    <w:name w:val="Heading 6 Char"/>
    <w:basedOn w:val="DefaultParagraphFont"/>
    <w:link w:val="Heading6"/>
    <w:qFormat/>
    <w:rsid w:val="002854A4"/>
    <w:rPr>
      <w:b/>
      <w:sz w:val="22"/>
      <w:lang w:val="fr-FR" w:eastAsia="en-US"/>
    </w:rPr>
  </w:style>
  <w:style w:type="character" w:customStyle="1" w:styleId="Heading7Char">
    <w:name w:val="Heading 7 Char"/>
    <w:basedOn w:val="DefaultParagraphFont"/>
    <w:link w:val="Heading7"/>
    <w:rsid w:val="002854A4"/>
    <w:rPr>
      <w:b/>
      <w:sz w:val="22"/>
      <w:lang w:val="fr-FR" w:eastAsia="en-US"/>
    </w:rPr>
  </w:style>
  <w:style w:type="character" w:customStyle="1" w:styleId="Heading8Char">
    <w:name w:val="Heading 8 Char"/>
    <w:basedOn w:val="DefaultParagraphFont"/>
    <w:link w:val="Heading8"/>
    <w:rsid w:val="002854A4"/>
    <w:rPr>
      <w:b/>
      <w:sz w:val="22"/>
      <w:lang w:val="fr-FR" w:eastAsia="en-US"/>
    </w:rPr>
  </w:style>
  <w:style w:type="character" w:customStyle="1" w:styleId="Heading9Char">
    <w:name w:val="Heading 9 Char"/>
    <w:basedOn w:val="DefaultParagraphFont"/>
    <w:link w:val="Heading9"/>
    <w:rsid w:val="002854A4"/>
    <w:rPr>
      <w:b/>
      <w:sz w:val="22"/>
      <w:lang w:val="fr-FR" w:eastAsia="en-US"/>
    </w:rPr>
  </w:style>
  <w:style w:type="character" w:customStyle="1" w:styleId="FooterChar">
    <w:name w:val="Footer Char"/>
    <w:basedOn w:val="DefaultParagraphFont"/>
    <w:link w:val="Footer"/>
    <w:qFormat/>
    <w:locked/>
    <w:rsid w:val="002854A4"/>
    <w:rPr>
      <w:noProof/>
      <w:sz w:val="18"/>
      <w:lang w:val="fr-FR" w:eastAsia="en-US"/>
    </w:rPr>
  </w:style>
  <w:style w:type="character" w:customStyle="1" w:styleId="TableNoChar">
    <w:name w:val="Table_No Char"/>
    <w:basedOn w:val="DefaultParagraphFont"/>
    <w:link w:val="TableNo"/>
    <w:rsid w:val="002854A4"/>
    <w:rPr>
      <w:sz w:val="22"/>
      <w:lang w:val="fr-FR" w:eastAsia="en-US"/>
    </w:rPr>
  </w:style>
  <w:style w:type="character" w:customStyle="1" w:styleId="TabletextChar">
    <w:name w:val="Table_text Char"/>
    <w:basedOn w:val="DefaultParagraphFont"/>
    <w:link w:val="Tabletext"/>
    <w:qFormat/>
    <w:rsid w:val="00BC009B"/>
    <w:rPr>
      <w:lang w:val="fr-FR" w:eastAsia="en-US"/>
    </w:rPr>
  </w:style>
  <w:style w:type="character" w:customStyle="1" w:styleId="FiguretitleChar">
    <w:name w:val="Figure_title Char"/>
    <w:basedOn w:val="DefaultParagraphFont"/>
    <w:link w:val="Figuretitle"/>
    <w:locked/>
    <w:rsid w:val="002854A4"/>
    <w:rPr>
      <w:rFonts w:ascii="Times New Roman Bold" w:hAnsi="Times New Roman Bold"/>
      <w:b/>
      <w:sz w:val="18"/>
      <w:lang w:val="fr-FR" w:eastAsia="en-US"/>
    </w:rPr>
  </w:style>
  <w:style w:type="character" w:customStyle="1" w:styleId="FigureNoChar">
    <w:name w:val="Figure_No Char"/>
    <w:basedOn w:val="DefaultParagraphFont"/>
    <w:link w:val="FigureNo"/>
    <w:rsid w:val="002854A4"/>
    <w:rPr>
      <w:caps/>
      <w:sz w:val="18"/>
      <w:lang w:val="fr-FR" w:eastAsia="en-US"/>
    </w:rPr>
  </w:style>
  <w:style w:type="character" w:customStyle="1" w:styleId="TabletitleChar">
    <w:name w:val="Table_title Char"/>
    <w:basedOn w:val="DefaultParagraphFont"/>
    <w:link w:val="Tabletitle"/>
    <w:rsid w:val="002854A4"/>
    <w:rPr>
      <w:b/>
      <w:sz w:val="22"/>
      <w:lang w:val="fr-FR" w:eastAsia="en-US"/>
    </w:rPr>
  </w:style>
  <w:style w:type="paragraph" w:customStyle="1" w:styleId="Reasons">
    <w:name w:val="Reasons"/>
    <w:basedOn w:val="Normal"/>
    <w:qFormat/>
    <w:rsid w:val="002854A4"/>
    <w:pPr>
      <w:tabs>
        <w:tab w:val="clear" w:pos="794"/>
        <w:tab w:val="clear" w:pos="1191"/>
        <w:tab w:val="clear" w:pos="1588"/>
        <w:tab w:val="clear" w:pos="1985"/>
      </w:tabs>
      <w:overflowPunct/>
      <w:autoSpaceDE/>
      <w:autoSpaceDN/>
      <w:adjustRightInd/>
      <w:spacing w:before="0"/>
      <w:jc w:val="left"/>
      <w:textAlignment w:val="auto"/>
    </w:pPr>
    <w:rPr>
      <w:rFonts w:eastAsiaTheme="minorEastAsia"/>
      <w:sz w:val="24"/>
      <w:lang w:val="en-US"/>
    </w:rPr>
  </w:style>
  <w:style w:type="table" w:styleId="TableGrid">
    <w:name w:val="Table Grid"/>
    <w:basedOn w:val="TableNormal"/>
    <w:qFormat/>
    <w:rsid w:val="002854A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qFormat/>
    <w:rsid w:val="002854A4"/>
    <w:pPr>
      <w:spacing w:before="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2854A4"/>
    <w:rPr>
      <w:rFonts w:ascii="Tahoma" w:eastAsiaTheme="minorEastAsia" w:hAnsi="Tahoma" w:cs="Tahoma"/>
      <w:sz w:val="16"/>
      <w:szCs w:val="16"/>
      <w:lang w:val="fr-FR" w:eastAsia="en-US"/>
    </w:rPr>
  </w:style>
  <w:style w:type="character" w:customStyle="1" w:styleId="CallChar">
    <w:name w:val="Call Char"/>
    <w:basedOn w:val="DefaultParagraphFont"/>
    <w:link w:val="Call"/>
    <w:rsid w:val="002854A4"/>
    <w:rPr>
      <w:i/>
      <w:sz w:val="22"/>
      <w:lang w:val="fr-FR" w:eastAsia="en-US"/>
    </w:rPr>
  </w:style>
  <w:style w:type="paragraph" w:customStyle="1" w:styleId="Normalaftertitle0">
    <w:name w:val="Normal after title"/>
    <w:basedOn w:val="Normal"/>
    <w:next w:val="Normal"/>
    <w:qFormat/>
    <w:rsid w:val="00CE76AA"/>
    <w:pPr>
      <w:tabs>
        <w:tab w:val="clear" w:pos="794"/>
        <w:tab w:val="clear" w:pos="1191"/>
        <w:tab w:val="clear" w:pos="1588"/>
        <w:tab w:val="clear" w:pos="1985"/>
        <w:tab w:val="left" w:pos="1134"/>
        <w:tab w:val="left" w:pos="1871"/>
        <w:tab w:val="left" w:pos="2268"/>
      </w:tabs>
      <w:spacing w:before="280"/>
    </w:pPr>
    <w:rPr>
      <w:lang w:val="en-GB"/>
    </w:rPr>
  </w:style>
  <w:style w:type="paragraph" w:customStyle="1" w:styleId="Artheading">
    <w:name w:val="Art_heading"/>
    <w:basedOn w:val="Normal"/>
    <w:next w:val="Normal"/>
    <w:qFormat/>
    <w:rsid w:val="002854A4"/>
    <w:pPr>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lang w:val="en-GB"/>
    </w:rPr>
  </w:style>
  <w:style w:type="character" w:styleId="EndnoteReference">
    <w:name w:val="endnote reference"/>
    <w:basedOn w:val="DefaultParagraphFont"/>
    <w:qFormat/>
    <w:rsid w:val="002854A4"/>
    <w:rPr>
      <w:vertAlign w:val="superscript"/>
    </w:rPr>
  </w:style>
  <w:style w:type="paragraph" w:customStyle="1" w:styleId="Figurewithouttitle">
    <w:name w:val="Figure_without_title"/>
    <w:basedOn w:val="FigureNo"/>
    <w:next w:val="Normal"/>
    <w:rsid w:val="002854A4"/>
    <w:pPr>
      <w:keepNext w:val="0"/>
      <w:tabs>
        <w:tab w:val="clear" w:pos="794"/>
        <w:tab w:val="clear" w:pos="1191"/>
        <w:tab w:val="clear" w:pos="1588"/>
        <w:tab w:val="clear" w:pos="1985"/>
        <w:tab w:val="left" w:pos="1134"/>
        <w:tab w:val="left" w:pos="1871"/>
        <w:tab w:val="left" w:pos="2268"/>
      </w:tabs>
      <w:spacing w:after="120"/>
    </w:pPr>
    <w:rPr>
      <w:sz w:val="20"/>
      <w:lang w:val="en-GB"/>
    </w:rPr>
  </w:style>
  <w:style w:type="paragraph" w:customStyle="1" w:styleId="FirstFooter">
    <w:name w:val="FirstFooter"/>
    <w:basedOn w:val="Footer"/>
    <w:rsid w:val="002854A4"/>
    <w:pPr>
      <w:overflowPunct/>
      <w:autoSpaceDE/>
      <w:autoSpaceDN/>
      <w:adjustRightInd/>
      <w:spacing w:before="40"/>
      <w:jc w:val="left"/>
      <w:textAlignment w:val="auto"/>
    </w:pPr>
    <w:rPr>
      <w:noProof w:val="0"/>
      <w:sz w:val="16"/>
      <w:lang w:val="en-GB"/>
    </w:rPr>
  </w:style>
  <w:style w:type="paragraph" w:customStyle="1" w:styleId="Source">
    <w:name w:val="Source"/>
    <w:basedOn w:val="Normal"/>
    <w:next w:val="Normal"/>
    <w:link w:val="SourceChar"/>
    <w:qFormat/>
    <w:rsid w:val="002854A4"/>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SpecialFooter">
    <w:name w:val="Special Footer"/>
    <w:basedOn w:val="Footer"/>
    <w:qFormat/>
    <w:rsid w:val="002854A4"/>
    <w:pPr>
      <w:tabs>
        <w:tab w:val="left" w:pos="567"/>
        <w:tab w:val="left" w:pos="1134"/>
        <w:tab w:val="left" w:pos="1701"/>
        <w:tab w:val="left" w:pos="2268"/>
        <w:tab w:val="left" w:pos="2835"/>
        <w:tab w:val="left" w:pos="5954"/>
        <w:tab w:val="right" w:pos="9639"/>
      </w:tabs>
    </w:pPr>
    <w:rPr>
      <w:noProof w:val="0"/>
      <w:sz w:val="16"/>
      <w:lang w:val="en-GB"/>
    </w:rPr>
  </w:style>
  <w:style w:type="paragraph" w:customStyle="1" w:styleId="Tableref">
    <w:name w:val="Table_ref"/>
    <w:basedOn w:val="Normal"/>
    <w:next w:val="Normal"/>
    <w:qFormat/>
    <w:rsid w:val="002854A4"/>
    <w:pPr>
      <w:keepNext/>
      <w:tabs>
        <w:tab w:val="clear" w:pos="794"/>
        <w:tab w:val="clear" w:pos="1191"/>
        <w:tab w:val="clear" w:pos="1588"/>
        <w:tab w:val="clear" w:pos="1985"/>
        <w:tab w:val="left" w:pos="1134"/>
        <w:tab w:val="left" w:pos="1871"/>
        <w:tab w:val="left" w:pos="2268"/>
      </w:tabs>
      <w:spacing w:before="560"/>
      <w:jc w:val="center"/>
    </w:pPr>
    <w:rPr>
      <w:sz w:val="20"/>
      <w:lang w:val="en-GB"/>
    </w:rPr>
  </w:style>
  <w:style w:type="paragraph" w:customStyle="1" w:styleId="Title1">
    <w:name w:val="Title 1"/>
    <w:basedOn w:val="Source"/>
    <w:next w:val="Normal"/>
    <w:qFormat/>
    <w:rsid w:val="002854A4"/>
    <w:pPr>
      <w:tabs>
        <w:tab w:val="left" w:pos="567"/>
        <w:tab w:val="left" w:pos="1701"/>
        <w:tab w:val="left" w:pos="2835"/>
      </w:tabs>
      <w:spacing w:before="240"/>
    </w:pPr>
    <w:rPr>
      <w:b w:val="0"/>
      <w:caps/>
    </w:rPr>
  </w:style>
  <w:style w:type="paragraph" w:customStyle="1" w:styleId="Title2">
    <w:name w:val="Title 2"/>
    <w:basedOn w:val="Source"/>
    <w:next w:val="Normal"/>
    <w:qFormat/>
    <w:rsid w:val="002854A4"/>
    <w:pPr>
      <w:overflowPunct/>
      <w:autoSpaceDE/>
      <w:autoSpaceDN/>
      <w:adjustRightInd/>
      <w:spacing w:before="480"/>
      <w:textAlignment w:val="auto"/>
    </w:pPr>
    <w:rPr>
      <w:b w:val="0"/>
      <w:caps/>
    </w:rPr>
  </w:style>
  <w:style w:type="paragraph" w:customStyle="1" w:styleId="Title3">
    <w:name w:val="Title 3"/>
    <w:basedOn w:val="Title2"/>
    <w:next w:val="Normal"/>
    <w:rsid w:val="002854A4"/>
    <w:pPr>
      <w:spacing w:before="240"/>
    </w:pPr>
    <w:rPr>
      <w:caps w:val="0"/>
    </w:rPr>
  </w:style>
  <w:style w:type="paragraph" w:customStyle="1" w:styleId="Title4">
    <w:name w:val="Title 4"/>
    <w:basedOn w:val="Title3"/>
    <w:next w:val="Heading1"/>
    <w:rsid w:val="002854A4"/>
    <w:rPr>
      <w:b/>
    </w:rPr>
  </w:style>
  <w:style w:type="character" w:customStyle="1" w:styleId="Appdef">
    <w:name w:val="App_def"/>
    <w:basedOn w:val="DefaultParagraphFont"/>
    <w:qFormat/>
    <w:rsid w:val="002854A4"/>
    <w:rPr>
      <w:rFonts w:ascii="Times New Roman" w:hAnsi="Times New Roman"/>
      <w:b/>
    </w:rPr>
  </w:style>
  <w:style w:type="character" w:customStyle="1" w:styleId="Appref">
    <w:name w:val="App_ref"/>
    <w:basedOn w:val="DefaultParagraphFont"/>
    <w:qFormat/>
    <w:rsid w:val="002854A4"/>
  </w:style>
  <w:style w:type="character" w:customStyle="1" w:styleId="Artdef">
    <w:name w:val="Art_def"/>
    <w:basedOn w:val="DefaultParagraphFont"/>
    <w:qFormat/>
    <w:rsid w:val="002854A4"/>
    <w:rPr>
      <w:rFonts w:ascii="Times New Roman" w:hAnsi="Times New Roman"/>
      <w:b/>
    </w:rPr>
  </w:style>
  <w:style w:type="character" w:customStyle="1" w:styleId="Artref">
    <w:name w:val="Art_ref"/>
    <w:basedOn w:val="DefaultParagraphFont"/>
    <w:qFormat/>
    <w:rsid w:val="002854A4"/>
  </w:style>
  <w:style w:type="character" w:customStyle="1" w:styleId="Recdef">
    <w:name w:val="Rec_def"/>
    <w:basedOn w:val="DefaultParagraphFont"/>
    <w:qFormat/>
    <w:rsid w:val="002854A4"/>
    <w:rPr>
      <w:b/>
    </w:rPr>
  </w:style>
  <w:style w:type="character" w:customStyle="1" w:styleId="Resdef">
    <w:name w:val="Res_def"/>
    <w:basedOn w:val="DefaultParagraphFont"/>
    <w:rsid w:val="002854A4"/>
    <w:rPr>
      <w:rFonts w:ascii="Times New Roman" w:hAnsi="Times New Roman"/>
      <w:b/>
    </w:rPr>
  </w:style>
  <w:style w:type="character" w:customStyle="1" w:styleId="Tablefreq">
    <w:name w:val="Table_freq"/>
    <w:basedOn w:val="DefaultParagraphFont"/>
    <w:qFormat/>
    <w:rsid w:val="002854A4"/>
    <w:rPr>
      <w:b/>
      <w:color w:val="auto"/>
      <w:sz w:val="20"/>
    </w:rPr>
  </w:style>
  <w:style w:type="paragraph" w:customStyle="1" w:styleId="Formal">
    <w:name w:val="Formal"/>
    <w:basedOn w:val="ASN1"/>
    <w:rsid w:val="002854A4"/>
    <w:pPr>
      <w:tabs>
        <w:tab w:val="left" w:pos="1871"/>
      </w:tabs>
      <w:jc w:val="left"/>
    </w:pPr>
    <w:rPr>
      <w:rFonts w:ascii="Times New Roman Bold" w:hAnsi="Times New Roman Bold"/>
      <w:b w:val="0"/>
      <w:lang w:val="en-GB"/>
    </w:rPr>
  </w:style>
  <w:style w:type="paragraph" w:customStyle="1" w:styleId="Section1">
    <w:name w:val="Section_1"/>
    <w:basedOn w:val="Normal"/>
    <w:qFormat/>
    <w:rsid w:val="002854A4"/>
    <w:pPr>
      <w:tabs>
        <w:tab w:val="clear" w:pos="794"/>
        <w:tab w:val="clear" w:pos="1191"/>
        <w:tab w:val="clear" w:pos="1588"/>
        <w:tab w:val="clear" w:pos="1985"/>
        <w:tab w:val="center" w:pos="4820"/>
      </w:tabs>
      <w:spacing w:before="360"/>
      <w:jc w:val="center"/>
    </w:pPr>
    <w:rPr>
      <w:b/>
      <w:sz w:val="24"/>
      <w:lang w:val="en-GB"/>
    </w:rPr>
  </w:style>
  <w:style w:type="paragraph" w:customStyle="1" w:styleId="Section2">
    <w:name w:val="Section_2"/>
    <w:basedOn w:val="Section1"/>
    <w:qFormat/>
    <w:rsid w:val="002854A4"/>
    <w:rPr>
      <w:b w:val="0"/>
      <w:i/>
    </w:rPr>
  </w:style>
  <w:style w:type="paragraph" w:customStyle="1" w:styleId="AnnexNo">
    <w:name w:val="Annex_No"/>
    <w:basedOn w:val="Normal"/>
    <w:next w:val="Normal"/>
    <w:qFormat/>
    <w:rsid w:val="002854A4"/>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qFormat/>
    <w:rsid w:val="002854A4"/>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AppendixNo">
    <w:name w:val="Appendix_No"/>
    <w:basedOn w:val="AnnexNo"/>
    <w:next w:val="Annexref"/>
    <w:qFormat/>
    <w:rsid w:val="002854A4"/>
  </w:style>
  <w:style w:type="paragraph" w:customStyle="1" w:styleId="Appendixtitle">
    <w:name w:val="Appendix_title"/>
    <w:basedOn w:val="Annextitle"/>
    <w:next w:val="Normal"/>
    <w:rsid w:val="002854A4"/>
  </w:style>
  <w:style w:type="paragraph" w:customStyle="1" w:styleId="Border">
    <w:name w:val="Border"/>
    <w:basedOn w:val="Normal"/>
    <w:qFormat/>
    <w:rsid w:val="002854A4"/>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lang w:val="en-GB"/>
    </w:rPr>
  </w:style>
  <w:style w:type="paragraph" w:styleId="Index4">
    <w:name w:val="index 4"/>
    <w:basedOn w:val="Normal"/>
    <w:next w:val="Normal"/>
    <w:qFormat/>
    <w:rsid w:val="002854A4"/>
    <w:pPr>
      <w:tabs>
        <w:tab w:val="clear" w:pos="794"/>
        <w:tab w:val="clear" w:pos="1191"/>
        <w:tab w:val="clear" w:pos="1588"/>
        <w:tab w:val="clear" w:pos="1985"/>
        <w:tab w:val="left" w:pos="1134"/>
        <w:tab w:val="left" w:pos="1871"/>
        <w:tab w:val="left" w:pos="2268"/>
      </w:tabs>
      <w:ind w:left="849"/>
      <w:jc w:val="left"/>
    </w:pPr>
    <w:rPr>
      <w:sz w:val="24"/>
      <w:lang w:val="en-GB"/>
    </w:rPr>
  </w:style>
  <w:style w:type="paragraph" w:styleId="Index5">
    <w:name w:val="index 5"/>
    <w:basedOn w:val="Normal"/>
    <w:next w:val="Normal"/>
    <w:qFormat/>
    <w:rsid w:val="002854A4"/>
    <w:pPr>
      <w:tabs>
        <w:tab w:val="clear" w:pos="794"/>
        <w:tab w:val="clear" w:pos="1191"/>
        <w:tab w:val="clear" w:pos="1588"/>
        <w:tab w:val="clear" w:pos="1985"/>
        <w:tab w:val="left" w:pos="1134"/>
        <w:tab w:val="left" w:pos="1871"/>
        <w:tab w:val="left" w:pos="2268"/>
      </w:tabs>
      <w:ind w:left="1132"/>
      <w:jc w:val="left"/>
    </w:pPr>
    <w:rPr>
      <w:sz w:val="24"/>
      <w:lang w:val="en-GB"/>
    </w:rPr>
  </w:style>
  <w:style w:type="paragraph" w:styleId="Index6">
    <w:name w:val="index 6"/>
    <w:basedOn w:val="Normal"/>
    <w:next w:val="Normal"/>
    <w:qFormat/>
    <w:rsid w:val="002854A4"/>
    <w:pPr>
      <w:tabs>
        <w:tab w:val="clear" w:pos="794"/>
        <w:tab w:val="clear" w:pos="1191"/>
        <w:tab w:val="clear" w:pos="1588"/>
        <w:tab w:val="clear" w:pos="1985"/>
        <w:tab w:val="left" w:pos="1134"/>
        <w:tab w:val="left" w:pos="1871"/>
        <w:tab w:val="left" w:pos="2268"/>
      </w:tabs>
      <w:ind w:left="1415"/>
      <w:jc w:val="left"/>
    </w:pPr>
    <w:rPr>
      <w:sz w:val="24"/>
      <w:lang w:val="en-GB"/>
    </w:rPr>
  </w:style>
  <w:style w:type="paragraph" w:styleId="Index7">
    <w:name w:val="index 7"/>
    <w:basedOn w:val="Normal"/>
    <w:next w:val="Normal"/>
    <w:qFormat/>
    <w:rsid w:val="002854A4"/>
    <w:pPr>
      <w:tabs>
        <w:tab w:val="clear" w:pos="794"/>
        <w:tab w:val="clear" w:pos="1191"/>
        <w:tab w:val="clear" w:pos="1588"/>
        <w:tab w:val="clear" w:pos="1985"/>
        <w:tab w:val="left" w:pos="1134"/>
        <w:tab w:val="left" w:pos="1871"/>
        <w:tab w:val="left" w:pos="2268"/>
      </w:tabs>
      <w:ind w:left="1698"/>
      <w:jc w:val="left"/>
    </w:pPr>
    <w:rPr>
      <w:sz w:val="24"/>
      <w:lang w:val="en-GB"/>
    </w:rPr>
  </w:style>
  <w:style w:type="character" w:styleId="LineNumber">
    <w:name w:val="line number"/>
    <w:basedOn w:val="DefaultParagraphFont"/>
    <w:qFormat/>
    <w:rsid w:val="002854A4"/>
  </w:style>
  <w:style w:type="paragraph" w:customStyle="1" w:styleId="Proposal">
    <w:name w:val="Proposal"/>
    <w:basedOn w:val="Normal"/>
    <w:next w:val="Normal"/>
    <w:qFormat/>
    <w:rsid w:val="002854A4"/>
    <w:pPr>
      <w:keepNext/>
      <w:tabs>
        <w:tab w:val="clear" w:pos="794"/>
        <w:tab w:val="clear" w:pos="1191"/>
        <w:tab w:val="clear" w:pos="1588"/>
        <w:tab w:val="clear" w:pos="1985"/>
        <w:tab w:val="left" w:pos="1134"/>
        <w:tab w:val="left" w:pos="1871"/>
        <w:tab w:val="left" w:pos="2268"/>
      </w:tabs>
      <w:spacing w:before="240"/>
      <w:jc w:val="left"/>
    </w:pPr>
    <w:rPr>
      <w:rFonts w:hAnsi="Times New Roman Bold"/>
      <w:b/>
      <w:sz w:val="24"/>
      <w:lang w:val="en-GB"/>
    </w:rPr>
  </w:style>
  <w:style w:type="paragraph" w:customStyle="1" w:styleId="Section3">
    <w:name w:val="Section_3"/>
    <w:basedOn w:val="Section1"/>
    <w:qFormat/>
    <w:rsid w:val="002854A4"/>
    <w:rPr>
      <w:b w:val="0"/>
    </w:rPr>
  </w:style>
  <w:style w:type="paragraph" w:customStyle="1" w:styleId="TableTextS5">
    <w:name w:val="Table_TextS5"/>
    <w:basedOn w:val="Normal"/>
    <w:qFormat/>
    <w:rsid w:val="002854A4"/>
    <w:pPr>
      <w:tabs>
        <w:tab w:val="clear" w:pos="794"/>
        <w:tab w:val="clear" w:pos="1191"/>
        <w:tab w:val="clear" w:pos="1588"/>
        <w:tab w:val="clear" w:pos="1985"/>
        <w:tab w:val="left" w:pos="170"/>
        <w:tab w:val="left" w:pos="567"/>
        <w:tab w:val="left" w:pos="737"/>
        <w:tab w:val="left" w:pos="2977"/>
        <w:tab w:val="left" w:pos="3266"/>
      </w:tabs>
      <w:spacing w:before="40" w:after="40"/>
      <w:jc w:val="left"/>
    </w:pPr>
    <w:rPr>
      <w:sz w:val="20"/>
      <w:lang w:val="en-GB"/>
    </w:rPr>
  </w:style>
  <w:style w:type="paragraph" w:customStyle="1" w:styleId="Agendaitem">
    <w:name w:val="Agenda_item"/>
    <w:basedOn w:val="Normal"/>
    <w:next w:val="Normal"/>
    <w:qFormat/>
    <w:rsid w:val="002854A4"/>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854A4"/>
    <w:pPr>
      <w:tabs>
        <w:tab w:val="clear" w:pos="794"/>
        <w:tab w:val="clear" w:pos="1191"/>
        <w:tab w:val="clear" w:pos="1588"/>
        <w:tab w:val="clear" w:pos="1985"/>
        <w:tab w:val="left" w:pos="1134"/>
        <w:tab w:val="left" w:pos="1871"/>
        <w:tab w:val="left" w:pos="2268"/>
      </w:tabs>
    </w:pPr>
    <w:rPr>
      <w:caps/>
      <w:sz w:val="28"/>
      <w:lang w:val="en-GB"/>
    </w:rPr>
  </w:style>
  <w:style w:type="paragraph" w:customStyle="1" w:styleId="AppArttitle">
    <w:name w:val="App_Art_title"/>
    <w:basedOn w:val="Arttitle"/>
    <w:qFormat/>
    <w:rsid w:val="002854A4"/>
    <w:pPr>
      <w:tabs>
        <w:tab w:val="clear" w:pos="794"/>
        <w:tab w:val="clear" w:pos="1191"/>
        <w:tab w:val="clear" w:pos="1588"/>
        <w:tab w:val="clear" w:pos="1985"/>
        <w:tab w:val="left" w:pos="1134"/>
        <w:tab w:val="left" w:pos="1871"/>
        <w:tab w:val="left" w:pos="2268"/>
      </w:tabs>
    </w:pPr>
    <w:rPr>
      <w:sz w:val="28"/>
      <w:lang w:val="en-GB"/>
    </w:rPr>
  </w:style>
  <w:style w:type="paragraph" w:customStyle="1" w:styleId="ApptoAnnex">
    <w:name w:val="App_to_Annex"/>
    <w:basedOn w:val="AppendixNo"/>
    <w:next w:val="Normal"/>
    <w:qFormat/>
    <w:rsid w:val="002854A4"/>
  </w:style>
  <w:style w:type="paragraph" w:customStyle="1" w:styleId="Committee">
    <w:name w:val="Committee"/>
    <w:basedOn w:val="Normal"/>
    <w:qFormat/>
    <w:rsid w:val="002854A4"/>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 w:val="24"/>
      <w:szCs w:val="24"/>
      <w:lang w:val="en-GB"/>
    </w:rPr>
  </w:style>
  <w:style w:type="paragraph" w:customStyle="1" w:styleId="Normalend">
    <w:name w:val="Normal_end"/>
    <w:basedOn w:val="Normal"/>
    <w:next w:val="Normal"/>
    <w:qFormat/>
    <w:rsid w:val="002854A4"/>
    <w:pPr>
      <w:tabs>
        <w:tab w:val="clear" w:pos="794"/>
        <w:tab w:val="clear" w:pos="1191"/>
        <w:tab w:val="clear" w:pos="1588"/>
        <w:tab w:val="clear" w:pos="1985"/>
        <w:tab w:val="left" w:pos="1134"/>
        <w:tab w:val="left" w:pos="1871"/>
        <w:tab w:val="left" w:pos="2268"/>
      </w:tabs>
      <w:jc w:val="left"/>
    </w:pPr>
    <w:rPr>
      <w:sz w:val="24"/>
      <w:lang w:val="en-US"/>
    </w:rPr>
  </w:style>
  <w:style w:type="paragraph" w:customStyle="1" w:styleId="Part1">
    <w:name w:val="Part_1"/>
    <w:basedOn w:val="Section1"/>
    <w:next w:val="Section1"/>
    <w:qFormat/>
    <w:rsid w:val="002854A4"/>
  </w:style>
  <w:style w:type="paragraph" w:customStyle="1" w:styleId="Subsection1">
    <w:name w:val="Subsection_1"/>
    <w:basedOn w:val="Section1"/>
    <w:next w:val="Normalaftertitle0"/>
    <w:qFormat/>
    <w:rsid w:val="002854A4"/>
  </w:style>
  <w:style w:type="paragraph" w:customStyle="1" w:styleId="Volumetitle">
    <w:name w:val="Volume_title"/>
    <w:basedOn w:val="Normal"/>
    <w:qFormat/>
    <w:rsid w:val="002854A4"/>
    <w:pPr>
      <w:tabs>
        <w:tab w:val="clear" w:pos="794"/>
        <w:tab w:val="clear" w:pos="1191"/>
        <w:tab w:val="clear" w:pos="1588"/>
        <w:tab w:val="clear" w:pos="1985"/>
        <w:tab w:val="left" w:pos="1134"/>
        <w:tab w:val="left" w:pos="1871"/>
        <w:tab w:val="left" w:pos="2268"/>
      </w:tabs>
      <w:jc w:val="center"/>
    </w:pPr>
    <w:rPr>
      <w:b/>
      <w:bCs/>
      <w:sz w:val="28"/>
      <w:szCs w:val="28"/>
      <w:lang w:val="en-GB"/>
    </w:rPr>
  </w:style>
  <w:style w:type="character" w:customStyle="1" w:styleId="TableTextChar0">
    <w:name w:val="Table Text Char"/>
    <w:link w:val="TableText0"/>
    <w:locked/>
    <w:rsid w:val="002854A4"/>
    <w:rPr>
      <w:rFonts w:ascii="Arial" w:hAnsi="Arial" w:cs="Arial"/>
      <w:szCs w:val="24"/>
    </w:rPr>
  </w:style>
  <w:style w:type="paragraph" w:customStyle="1" w:styleId="TableText0">
    <w:name w:val="Table Text"/>
    <w:basedOn w:val="Normal"/>
    <w:link w:val="TableTextChar0"/>
    <w:rsid w:val="002854A4"/>
    <w:pPr>
      <w:tabs>
        <w:tab w:val="clear" w:pos="794"/>
        <w:tab w:val="clear" w:pos="1191"/>
        <w:tab w:val="clear" w:pos="1588"/>
        <w:tab w:val="clear" w:pos="1985"/>
      </w:tabs>
      <w:overflowPunct/>
      <w:autoSpaceDE/>
      <w:autoSpaceDN/>
      <w:adjustRightInd/>
      <w:spacing w:before="20" w:after="20"/>
      <w:jc w:val="left"/>
      <w:textAlignment w:val="auto"/>
    </w:pPr>
    <w:rPr>
      <w:rFonts w:ascii="Arial" w:hAnsi="Arial" w:cs="Arial"/>
      <w:sz w:val="20"/>
      <w:szCs w:val="24"/>
      <w:lang w:val="en-US" w:eastAsia="zh-CN"/>
    </w:rPr>
  </w:style>
  <w:style w:type="paragraph" w:customStyle="1" w:styleId="TableHeader">
    <w:name w:val="Table Header"/>
    <w:basedOn w:val="Normal"/>
    <w:rsid w:val="002854A4"/>
    <w:pPr>
      <w:tabs>
        <w:tab w:val="clear" w:pos="794"/>
        <w:tab w:val="clear" w:pos="1191"/>
        <w:tab w:val="clear" w:pos="1588"/>
        <w:tab w:val="clear" w:pos="1985"/>
      </w:tabs>
      <w:overflowPunct/>
      <w:autoSpaceDE/>
      <w:autoSpaceDN/>
      <w:adjustRightInd/>
      <w:spacing w:before="30" w:after="20"/>
      <w:jc w:val="left"/>
      <w:textAlignment w:val="auto"/>
    </w:pPr>
    <w:rPr>
      <w:rFonts w:ascii="Arial" w:hAnsi="Arial"/>
      <w:b/>
      <w:sz w:val="18"/>
      <w:szCs w:val="24"/>
      <w:lang w:val="en-US"/>
    </w:rPr>
  </w:style>
  <w:style w:type="paragraph" w:styleId="BodyText2">
    <w:name w:val="Body Text 2"/>
    <w:aliases w:val="Знак Знак"/>
    <w:basedOn w:val="Normal"/>
    <w:link w:val="BodyText2Char"/>
    <w:uiPriority w:val="99"/>
    <w:rsid w:val="002854A4"/>
    <w:pPr>
      <w:tabs>
        <w:tab w:val="clear" w:pos="794"/>
        <w:tab w:val="clear" w:pos="1191"/>
        <w:tab w:val="clear" w:pos="1588"/>
        <w:tab w:val="clear" w:pos="1985"/>
      </w:tabs>
      <w:overflowPunct/>
      <w:spacing w:after="120"/>
      <w:textAlignment w:val="auto"/>
    </w:pPr>
    <w:rPr>
      <w:rFonts w:ascii="Arial" w:eastAsia="MS Mincho" w:hAnsi="Arial"/>
      <w:i/>
      <w:sz w:val="20"/>
      <w:lang w:val="en-US" w:eastAsia="ja-JP"/>
    </w:rPr>
  </w:style>
  <w:style w:type="character" w:customStyle="1" w:styleId="BodyText2Char">
    <w:name w:val="Body Text 2 Char"/>
    <w:aliases w:val="Знак Знак Char"/>
    <w:basedOn w:val="DefaultParagraphFont"/>
    <w:link w:val="BodyText2"/>
    <w:uiPriority w:val="99"/>
    <w:rsid w:val="002854A4"/>
    <w:rPr>
      <w:rFonts w:ascii="Arial" w:eastAsia="MS Mincho" w:hAnsi="Arial"/>
      <w:i/>
      <w:lang w:eastAsia="ja-JP"/>
    </w:rPr>
  </w:style>
  <w:style w:type="character" w:customStyle="1" w:styleId="2">
    <w:name w:val="Основной текст 2 Знак"/>
    <w:basedOn w:val="DefaultParagraphFont"/>
    <w:uiPriority w:val="99"/>
    <w:semiHidden/>
    <w:rsid w:val="002854A4"/>
    <w:rPr>
      <w:sz w:val="22"/>
      <w:lang w:val="fr-FR" w:eastAsia="en-US"/>
    </w:rPr>
  </w:style>
  <w:style w:type="paragraph" w:styleId="Revision">
    <w:name w:val="Revision"/>
    <w:hidden/>
    <w:uiPriority w:val="99"/>
    <w:semiHidden/>
    <w:rsid w:val="002854A4"/>
    <w:rPr>
      <w:sz w:val="24"/>
      <w:lang w:val="fr-FR" w:eastAsia="en-US"/>
    </w:rPr>
  </w:style>
  <w:style w:type="character" w:customStyle="1" w:styleId="SourceChar">
    <w:name w:val="Source Char"/>
    <w:link w:val="Source"/>
    <w:rsid w:val="002854A4"/>
    <w:rPr>
      <w:b/>
      <w:sz w:val="28"/>
      <w:lang w:val="en-GB" w:eastAsia="en-US"/>
    </w:rPr>
  </w:style>
  <w:style w:type="paragraph" w:customStyle="1" w:styleId="Headingsplit">
    <w:name w:val="Heading_split"/>
    <w:basedOn w:val="Headingi"/>
    <w:qFormat/>
    <w:rsid w:val="002854A4"/>
    <w:pPr>
      <w:keepNext w:val="0"/>
      <w:keepLines w:val="0"/>
      <w:tabs>
        <w:tab w:val="clear" w:pos="1191"/>
        <w:tab w:val="clear" w:pos="1588"/>
        <w:tab w:val="clear" w:pos="1985"/>
        <w:tab w:val="left" w:pos="1134"/>
        <w:tab w:val="left" w:pos="1871"/>
        <w:tab w:val="left" w:pos="2268"/>
      </w:tabs>
      <w:jc w:val="left"/>
      <w:outlineLvl w:val="9"/>
    </w:pPr>
    <w:rPr>
      <w:sz w:val="24"/>
      <w:lang w:val="en-US"/>
    </w:rPr>
  </w:style>
  <w:style w:type="paragraph" w:customStyle="1" w:styleId="Normalsplit">
    <w:name w:val="Normal_split"/>
    <w:basedOn w:val="Normal"/>
    <w:qFormat/>
    <w:rsid w:val="002854A4"/>
    <w:pPr>
      <w:tabs>
        <w:tab w:val="clear" w:pos="794"/>
        <w:tab w:val="clear" w:pos="1191"/>
        <w:tab w:val="clear" w:pos="1588"/>
        <w:tab w:val="clear" w:pos="1985"/>
        <w:tab w:val="left" w:pos="1134"/>
        <w:tab w:val="left" w:pos="1871"/>
        <w:tab w:val="left" w:pos="2268"/>
      </w:tabs>
      <w:jc w:val="left"/>
    </w:pPr>
    <w:rPr>
      <w:sz w:val="24"/>
      <w:lang w:val="en-GB"/>
    </w:rPr>
  </w:style>
  <w:style w:type="character" w:customStyle="1" w:styleId="Provsplit">
    <w:name w:val="Prov_split"/>
    <w:basedOn w:val="DefaultParagraphFont"/>
    <w:qFormat/>
    <w:rsid w:val="002854A4"/>
    <w:rPr>
      <w:rFonts w:ascii="Times New Roman" w:hAnsi="Times New Roman"/>
      <w:b w:val="0"/>
    </w:rPr>
  </w:style>
  <w:style w:type="paragraph" w:customStyle="1" w:styleId="Tablesplit">
    <w:name w:val="Table_split"/>
    <w:basedOn w:val="Tabletext"/>
    <w:qFormat/>
    <w:rsid w:val="002854A4"/>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lang w:val="en-GB"/>
    </w:rPr>
  </w:style>
  <w:style w:type="paragraph" w:styleId="CommentText">
    <w:name w:val="annotation text"/>
    <w:basedOn w:val="Normal"/>
    <w:link w:val="CommentTextChar"/>
    <w:unhideWhenUsed/>
    <w:rsid w:val="002854A4"/>
    <w:pPr>
      <w:tabs>
        <w:tab w:val="clear" w:pos="794"/>
        <w:tab w:val="clear" w:pos="1191"/>
        <w:tab w:val="clear" w:pos="1588"/>
        <w:tab w:val="clear" w:pos="1985"/>
        <w:tab w:val="left" w:pos="1134"/>
        <w:tab w:val="left" w:pos="1871"/>
        <w:tab w:val="left" w:pos="2268"/>
      </w:tabs>
      <w:jc w:val="left"/>
    </w:pPr>
    <w:rPr>
      <w:sz w:val="20"/>
      <w:lang w:val="en-GB"/>
    </w:rPr>
  </w:style>
  <w:style w:type="character" w:customStyle="1" w:styleId="CommentTextChar">
    <w:name w:val="Comment Text Char"/>
    <w:basedOn w:val="DefaultParagraphFont"/>
    <w:link w:val="CommentText"/>
    <w:rsid w:val="002854A4"/>
    <w:rPr>
      <w:lang w:val="en-GB" w:eastAsia="en-US"/>
    </w:rPr>
  </w:style>
  <w:style w:type="paragraph" w:styleId="CommentSubject">
    <w:name w:val="annotation subject"/>
    <w:basedOn w:val="CommentText"/>
    <w:next w:val="CommentText"/>
    <w:link w:val="CommentSubjectChar"/>
    <w:unhideWhenUsed/>
    <w:rsid w:val="002854A4"/>
    <w:pPr>
      <w:tabs>
        <w:tab w:val="clear" w:pos="1134"/>
        <w:tab w:val="clear" w:pos="1871"/>
        <w:tab w:val="clear" w:pos="2268"/>
        <w:tab w:val="left" w:pos="794"/>
        <w:tab w:val="left" w:pos="1191"/>
        <w:tab w:val="left" w:pos="1588"/>
        <w:tab w:val="left" w:pos="1985"/>
      </w:tabs>
    </w:pPr>
    <w:rPr>
      <w:rFonts w:eastAsiaTheme="minorEastAsia"/>
      <w:b/>
      <w:bCs/>
      <w:sz w:val="24"/>
      <w:lang w:val="fr-FR"/>
    </w:rPr>
  </w:style>
  <w:style w:type="character" w:customStyle="1" w:styleId="CommentSubjectChar">
    <w:name w:val="Comment Subject Char"/>
    <w:basedOn w:val="CommentTextChar"/>
    <w:link w:val="CommentSubject"/>
    <w:rsid w:val="002854A4"/>
    <w:rPr>
      <w:rFonts w:eastAsiaTheme="minorEastAsia"/>
      <w:b/>
      <w:bCs/>
      <w:sz w:val="24"/>
      <w:lang w:val="fr-FR" w:eastAsia="en-US"/>
    </w:rPr>
  </w:style>
  <w:style w:type="paragraph" w:styleId="TableofFigures">
    <w:name w:val="table of figures"/>
    <w:basedOn w:val="Normal"/>
    <w:next w:val="Normal"/>
    <w:rsid w:val="002854A4"/>
    <w:pPr>
      <w:widowControl w:val="0"/>
      <w:tabs>
        <w:tab w:val="clear" w:pos="794"/>
        <w:tab w:val="clear" w:pos="1191"/>
        <w:tab w:val="clear" w:pos="1588"/>
        <w:tab w:val="clear" w:pos="1985"/>
      </w:tabs>
      <w:overflowPunct/>
      <w:autoSpaceDE/>
      <w:autoSpaceDN/>
      <w:adjustRightInd/>
      <w:spacing w:before="0"/>
      <w:ind w:leftChars="200" w:left="200" w:hangingChars="200" w:hanging="200"/>
      <w:textAlignment w:val="auto"/>
    </w:pPr>
    <w:rPr>
      <w:rFonts w:eastAsia="SimSun"/>
      <w:kern w:val="2"/>
      <w:sz w:val="21"/>
      <w:szCs w:val="24"/>
      <w:lang w:val="en-US" w:eastAsia="zh-CN"/>
    </w:rPr>
  </w:style>
  <w:style w:type="character" w:styleId="FollowedHyperlink">
    <w:name w:val="FollowedHyperlink"/>
    <w:basedOn w:val="DefaultParagraphFont"/>
    <w:unhideWhenUsed/>
    <w:rsid w:val="002854A4"/>
    <w:rPr>
      <w:color w:val="800080" w:themeColor="followedHyperlink"/>
      <w:u w:val="single"/>
    </w:rPr>
  </w:style>
  <w:style w:type="character" w:styleId="CommentReference">
    <w:name w:val="annotation reference"/>
    <w:basedOn w:val="DefaultParagraphFont"/>
    <w:unhideWhenUsed/>
    <w:rsid w:val="002854A4"/>
    <w:rPr>
      <w:sz w:val="21"/>
      <w:szCs w:val="21"/>
    </w:rPr>
  </w:style>
  <w:style w:type="paragraph" w:customStyle="1" w:styleId="1">
    <w:name w:val="列出段落1"/>
    <w:basedOn w:val="Normal"/>
    <w:uiPriority w:val="34"/>
    <w:qFormat/>
    <w:rsid w:val="002854A4"/>
    <w:pPr>
      <w:tabs>
        <w:tab w:val="clear" w:pos="794"/>
        <w:tab w:val="clear" w:pos="1191"/>
        <w:tab w:val="clear" w:pos="1588"/>
        <w:tab w:val="clear" w:pos="1985"/>
        <w:tab w:val="left" w:pos="1134"/>
        <w:tab w:val="left" w:pos="1871"/>
        <w:tab w:val="left" w:pos="2268"/>
      </w:tabs>
      <w:ind w:left="720"/>
      <w:contextualSpacing/>
      <w:jc w:val="left"/>
    </w:pPr>
    <w:rPr>
      <w:rFonts w:eastAsiaTheme="minorEastAsia"/>
      <w:sz w:val="24"/>
      <w:lang w:val="en-GB"/>
    </w:rPr>
  </w:style>
  <w:style w:type="character" w:customStyle="1" w:styleId="ordinary-span-edit2">
    <w:name w:val="ordinary-span-edit2"/>
    <w:basedOn w:val="DefaultParagraphFont"/>
    <w:rsid w:val="002854A4"/>
  </w:style>
  <w:style w:type="paragraph" w:customStyle="1" w:styleId="Default">
    <w:name w:val="Default"/>
    <w:rsid w:val="002854A4"/>
    <w:pPr>
      <w:widowControl w:val="0"/>
      <w:autoSpaceDE w:val="0"/>
      <w:autoSpaceDN w:val="0"/>
      <w:adjustRightInd w:val="0"/>
    </w:pPr>
    <w:rPr>
      <w:rFonts w:ascii="SimSun" w:eastAsia="SimSun" w:cs="SimSun"/>
      <w:color w:val="000000"/>
      <w:sz w:val="24"/>
      <w:szCs w:val="24"/>
    </w:rPr>
  </w:style>
  <w:style w:type="paragraph" w:customStyle="1" w:styleId="a">
    <w:name w:val="注：（正文）"/>
    <w:basedOn w:val="Normal"/>
    <w:next w:val="Normal"/>
    <w:rsid w:val="002854A4"/>
    <w:pPr>
      <w:widowControl w:val="0"/>
      <w:numPr>
        <w:numId w:val="23"/>
      </w:numPr>
      <w:tabs>
        <w:tab w:val="clear" w:pos="794"/>
        <w:tab w:val="clear" w:pos="1191"/>
        <w:tab w:val="clear" w:pos="1588"/>
        <w:tab w:val="clear" w:pos="1985"/>
      </w:tabs>
      <w:overflowPunct/>
      <w:adjustRightInd/>
      <w:spacing w:before="0"/>
      <w:textAlignment w:val="auto"/>
    </w:pPr>
    <w:rPr>
      <w:rFonts w:ascii="SimSun" w:eastAsia="SimSun"/>
      <w:sz w:val="18"/>
      <w:szCs w:val="18"/>
      <w:lang w:val="en-US" w:eastAsia="zh-CN"/>
    </w:rPr>
  </w:style>
  <w:style w:type="paragraph" w:styleId="ListParagraph">
    <w:name w:val="List Paragraph"/>
    <w:basedOn w:val="Normal"/>
    <w:uiPriority w:val="34"/>
    <w:qFormat/>
    <w:rsid w:val="002854A4"/>
    <w:pPr>
      <w:ind w:left="720"/>
      <w:contextualSpacing/>
    </w:pPr>
  </w:style>
  <w:style w:type="character" w:styleId="PlaceholderText">
    <w:name w:val="Placeholder Text"/>
    <w:basedOn w:val="DefaultParagraphFont"/>
    <w:uiPriority w:val="99"/>
    <w:semiHidden/>
    <w:rsid w:val="002854A4"/>
    <w:rPr>
      <w:color w:val="808080"/>
    </w:rPr>
  </w:style>
  <w:style w:type="paragraph" w:customStyle="1" w:styleId="CoverNumber">
    <w:name w:val="Cover Number"/>
    <w:basedOn w:val="Normal"/>
    <w:qFormat/>
    <w:rsid w:val="005E7E1B"/>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5E7E1B"/>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5E7E1B"/>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5E7E1B"/>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RectitleChar">
    <w:name w:val="Rec_title Char"/>
    <w:link w:val="Rectitle"/>
    <w:locked/>
    <w:rsid w:val="005E7E1B"/>
    <w:rPr>
      <w:b/>
      <w:sz w:val="26"/>
      <w:lang w:val="fr-FR" w:eastAsia="en-US"/>
    </w:rPr>
  </w:style>
  <w:style w:type="character" w:customStyle="1" w:styleId="cf01">
    <w:name w:val="cf01"/>
    <w:rsid w:val="005E7E1B"/>
    <w:rPr>
      <w:rFonts w:ascii="Segoe UI" w:hAnsi="Segoe UI" w:cs="Segoe UI" w:hint="default"/>
      <w:sz w:val="18"/>
      <w:szCs w:val="18"/>
    </w:rPr>
  </w:style>
  <w:style w:type="character" w:customStyle="1" w:styleId="10">
    <w:name w:val="Неразрешенное упоминание1"/>
    <w:basedOn w:val="DefaultParagraphFont"/>
    <w:uiPriority w:val="99"/>
    <w:semiHidden/>
    <w:unhideWhenUsed/>
    <w:rsid w:val="005E7E1B"/>
    <w:rPr>
      <w:color w:val="605E5C"/>
      <w:shd w:val="clear" w:color="auto" w:fill="E1DFDD"/>
    </w:rPr>
  </w:style>
  <w:style w:type="paragraph" w:styleId="TOC9">
    <w:name w:val="toc 9"/>
    <w:basedOn w:val="Normal"/>
    <w:next w:val="Normal"/>
    <w:autoRedefine/>
    <w:uiPriority w:val="39"/>
    <w:unhideWhenUsed/>
    <w:rsid w:val="005E7E1B"/>
    <w:pPr>
      <w:tabs>
        <w:tab w:val="clear" w:pos="794"/>
        <w:tab w:val="clear" w:pos="1191"/>
        <w:tab w:val="clear" w:pos="1588"/>
        <w:tab w:val="clear" w:pos="1985"/>
      </w:tabs>
      <w:overflowPunct/>
      <w:autoSpaceDE/>
      <w:autoSpaceDN/>
      <w:adjustRightInd/>
      <w:spacing w:before="0" w:after="100" w:line="278" w:lineRule="auto"/>
      <w:ind w:left="1920"/>
      <w:jc w:val="left"/>
      <w:textAlignment w:val="auto"/>
    </w:pPr>
    <w:rPr>
      <w:rFonts w:asciiTheme="minorHAnsi" w:eastAsiaTheme="minorEastAsia" w:hAnsiTheme="minorHAnsi" w:cstheme="minorBidi"/>
      <w:kern w:val="2"/>
      <w:sz w:val="24"/>
      <w:szCs w:val="24"/>
      <w:lang w:val="en-GB" w:eastAsia="en-GB"/>
      <w14:ligatures w14:val="standardContextual"/>
    </w:rPr>
  </w:style>
  <w:style w:type="character" w:customStyle="1" w:styleId="20">
    <w:name w:val="Неразрешенное упоминание2"/>
    <w:basedOn w:val="DefaultParagraphFont"/>
    <w:uiPriority w:val="99"/>
    <w:semiHidden/>
    <w:unhideWhenUsed/>
    <w:rsid w:val="0089192C"/>
    <w:rPr>
      <w:color w:val="605E5C"/>
      <w:shd w:val="clear" w:color="auto" w:fill="E1DFDD"/>
    </w:rPr>
  </w:style>
  <w:style w:type="character" w:styleId="UnresolvedMention">
    <w:name w:val="Unresolved Mention"/>
    <w:basedOn w:val="DefaultParagraphFont"/>
    <w:uiPriority w:val="99"/>
    <w:semiHidden/>
    <w:unhideWhenUsed/>
    <w:rsid w:val="00180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21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tu.int/rec/R-REC-BS.774/en" TargetMode="External"/><Relationship Id="rId117" Type="http://schemas.openxmlformats.org/officeDocument/2006/relationships/image" Target="media/image54.png"/><Relationship Id="rId21" Type="http://schemas.openxmlformats.org/officeDocument/2006/relationships/hyperlink" Target="https://www.itu.int/rec/R-REC-BS.774/en" TargetMode="External"/><Relationship Id="rId42" Type="http://schemas.openxmlformats.org/officeDocument/2006/relationships/hyperlink" Target="https://www.itu.int/rec/R-REC-BS.774/en" TargetMode="External"/><Relationship Id="rId47" Type="http://schemas.openxmlformats.org/officeDocument/2006/relationships/header" Target="header9.xml"/><Relationship Id="rId63" Type="http://schemas.openxmlformats.org/officeDocument/2006/relationships/image" Target="media/image5.png"/><Relationship Id="rId68" Type="http://schemas.openxmlformats.org/officeDocument/2006/relationships/hyperlink" Target="https://www.itu.int/rec/R-REC-BS.774/en" TargetMode="External"/><Relationship Id="rId84" Type="http://schemas.openxmlformats.org/officeDocument/2006/relationships/image" Target="media/image21.png"/><Relationship Id="rId89" Type="http://schemas.openxmlformats.org/officeDocument/2006/relationships/image" Target="media/image26.png"/><Relationship Id="rId112" Type="http://schemas.openxmlformats.org/officeDocument/2006/relationships/image" Target="media/image49.png"/><Relationship Id="rId16" Type="http://schemas.openxmlformats.org/officeDocument/2006/relationships/hyperlink" Target="https://www.itu.int/publ/R-REC/ru" TargetMode="External"/><Relationship Id="rId107" Type="http://schemas.openxmlformats.org/officeDocument/2006/relationships/image" Target="media/image44.png"/><Relationship Id="rId11" Type="http://schemas.openxmlformats.org/officeDocument/2006/relationships/footer" Target="footer2.xml"/><Relationship Id="rId32" Type="http://schemas.openxmlformats.org/officeDocument/2006/relationships/header" Target="header7.xml"/><Relationship Id="rId37" Type="http://schemas.openxmlformats.org/officeDocument/2006/relationships/hyperlink" Target="https://www.itu.int/rec/R-REC-BS.774/en" TargetMode="External"/><Relationship Id="rId53" Type="http://schemas.openxmlformats.org/officeDocument/2006/relationships/header" Target="header13.xml"/><Relationship Id="rId58" Type="http://schemas.openxmlformats.org/officeDocument/2006/relationships/hyperlink" Target="https://www.itu.int/pub/R-REP-BS.1203" TargetMode="External"/><Relationship Id="rId74" Type="http://schemas.openxmlformats.org/officeDocument/2006/relationships/hyperlink" Target="https://www.itu.int/rec/R-REC-BO.1130/en" TargetMode="External"/><Relationship Id="rId79" Type="http://schemas.openxmlformats.org/officeDocument/2006/relationships/image" Target="media/image16.png"/><Relationship Id="rId102" Type="http://schemas.openxmlformats.org/officeDocument/2006/relationships/image" Target="media/image39.png"/><Relationship Id="rId123" Type="http://schemas.openxmlformats.org/officeDocument/2006/relationships/image" Target="media/image60.png"/><Relationship Id="rId5" Type="http://schemas.openxmlformats.org/officeDocument/2006/relationships/webSettings" Target="webSettings.xml"/><Relationship Id="rId90" Type="http://schemas.openxmlformats.org/officeDocument/2006/relationships/image" Target="media/image27.png"/><Relationship Id="rId95" Type="http://schemas.openxmlformats.org/officeDocument/2006/relationships/image" Target="media/image32.png"/><Relationship Id="rId22" Type="http://schemas.openxmlformats.org/officeDocument/2006/relationships/hyperlink" Target="https://www.itu.int/rec/R-REC-BO.789/en" TargetMode="External"/><Relationship Id="rId27" Type="http://schemas.openxmlformats.org/officeDocument/2006/relationships/hyperlink" Target="https://www.itu.int/rec/R-REC-BS.774/en" TargetMode="External"/><Relationship Id="rId43" Type="http://schemas.openxmlformats.org/officeDocument/2006/relationships/hyperlink" Target="https://www.itu.int/rec/R-REC-BS.774/en" TargetMode="External"/><Relationship Id="rId48" Type="http://schemas.openxmlformats.org/officeDocument/2006/relationships/header" Target="header10.xml"/><Relationship Id="rId64" Type="http://schemas.openxmlformats.org/officeDocument/2006/relationships/image" Target="media/image6.png"/><Relationship Id="rId69" Type="http://schemas.openxmlformats.org/officeDocument/2006/relationships/image" Target="media/image10.png"/><Relationship Id="rId113" Type="http://schemas.openxmlformats.org/officeDocument/2006/relationships/image" Target="media/image50.png"/><Relationship Id="rId118" Type="http://schemas.openxmlformats.org/officeDocument/2006/relationships/image" Target="media/image55.png"/><Relationship Id="rId80" Type="http://schemas.openxmlformats.org/officeDocument/2006/relationships/image" Target="media/image17.png"/><Relationship Id="rId85" Type="http://schemas.openxmlformats.org/officeDocument/2006/relationships/image" Target="media/image22.png"/><Relationship Id="rId12" Type="http://schemas.openxmlformats.org/officeDocument/2006/relationships/header" Target="header3.xml"/><Relationship Id="rId17" Type="http://schemas.openxmlformats.org/officeDocument/2006/relationships/header" Target="header4.xml"/><Relationship Id="rId33" Type="http://schemas.openxmlformats.org/officeDocument/2006/relationships/footer" Target="footer4.xml"/><Relationship Id="rId38" Type="http://schemas.openxmlformats.org/officeDocument/2006/relationships/hyperlink" Target="https://www.itu.int/rec/R-REC-BS.774/en" TargetMode="External"/><Relationship Id="rId59" Type="http://schemas.openxmlformats.org/officeDocument/2006/relationships/hyperlink" Target="https://www.itu.int/rec/R-REC-BT.807/en" TargetMode="External"/><Relationship Id="rId103" Type="http://schemas.openxmlformats.org/officeDocument/2006/relationships/image" Target="media/image40.png"/><Relationship Id="rId108" Type="http://schemas.openxmlformats.org/officeDocument/2006/relationships/image" Target="media/image45.png"/><Relationship Id="rId124" Type="http://schemas.openxmlformats.org/officeDocument/2006/relationships/fontTable" Target="fontTable.xml"/><Relationship Id="rId54" Type="http://schemas.openxmlformats.org/officeDocument/2006/relationships/footer" Target="footer9.xml"/><Relationship Id="rId70" Type="http://schemas.openxmlformats.org/officeDocument/2006/relationships/image" Target="media/image11.png"/><Relationship Id="rId75" Type="http://schemas.openxmlformats.org/officeDocument/2006/relationships/image" Target="media/image12.png"/><Relationship Id="rId91" Type="http://schemas.openxmlformats.org/officeDocument/2006/relationships/image" Target="media/image28.png"/><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tu.int/rec/R-REC-BS.774/en" TargetMode="External"/><Relationship Id="rId28" Type="http://schemas.openxmlformats.org/officeDocument/2006/relationships/hyperlink" Target="https://www.itu.int/rec/R-REC-BS.774/en" TargetMode="External"/><Relationship Id="rId49" Type="http://schemas.openxmlformats.org/officeDocument/2006/relationships/footer" Target="footer7.xml"/><Relationship Id="rId114" Type="http://schemas.openxmlformats.org/officeDocument/2006/relationships/image" Target="media/image51.png"/><Relationship Id="rId119" Type="http://schemas.openxmlformats.org/officeDocument/2006/relationships/image" Target="media/image56.png"/><Relationship Id="rId44" Type="http://schemas.openxmlformats.org/officeDocument/2006/relationships/hyperlink" Target="https://www.itu.int/rec/R-REC-BS.774/en" TargetMode="External"/><Relationship Id="rId60" Type="http://schemas.openxmlformats.org/officeDocument/2006/relationships/hyperlink" Target="https://www.itu.int/pub/R-REP-BT.1207" TargetMode="External"/><Relationship Id="rId65" Type="http://schemas.openxmlformats.org/officeDocument/2006/relationships/image" Target="media/image7.png"/><Relationship Id="rId81" Type="http://schemas.openxmlformats.org/officeDocument/2006/relationships/image" Target="media/image18.png"/><Relationship Id="rId86" Type="http://schemas.openxmlformats.org/officeDocument/2006/relationships/image" Target="media/image23.png"/><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yperlink" Target="https://www.itu.int/rec/R-REC-BS.774/en" TargetMode="External"/><Relationship Id="rId109" Type="http://schemas.openxmlformats.org/officeDocument/2006/relationships/image" Target="media/image46.png"/><Relationship Id="rId34" Type="http://schemas.openxmlformats.org/officeDocument/2006/relationships/footer" Target="footer5.xml"/><Relationship Id="rId50" Type="http://schemas.openxmlformats.org/officeDocument/2006/relationships/header" Target="header11.xml"/><Relationship Id="rId55" Type="http://schemas.openxmlformats.org/officeDocument/2006/relationships/footer" Target="footer10.xml"/><Relationship Id="rId76" Type="http://schemas.openxmlformats.org/officeDocument/2006/relationships/image" Target="media/image13.png"/><Relationship Id="rId97" Type="http://schemas.openxmlformats.org/officeDocument/2006/relationships/image" Target="media/image34.png"/><Relationship Id="rId104" Type="http://schemas.openxmlformats.org/officeDocument/2006/relationships/image" Target="media/image41.png"/><Relationship Id="rId120" Type="http://schemas.openxmlformats.org/officeDocument/2006/relationships/image" Target="media/image57.pn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itu.int/rec/R-REC-BT.1306/en" TargetMode="External"/><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hyperlink" Target="file:///C:\Users\maloletk\Downloads\ITU-R%20BT.1306" TargetMode="External"/><Relationship Id="rId24" Type="http://schemas.openxmlformats.org/officeDocument/2006/relationships/hyperlink" Target="https://www.itu.int/rec/R-REC-BS.774/en" TargetMode="External"/><Relationship Id="rId40" Type="http://schemas.openxmlformats.org/officeDocument/2006/relationships/hyperlink" Target="https://www.itu.int/rec/R-REC-BS.774/en" TargetMode="External"/><Relationship Id="rId45" Type="http://schemas.openxmlformats.org/officeDocument/2006/relationships/hyperlink" Target="https://www.itu.int/rec/R-REC-BS.774/en" TargetMode="External"/><Relationship Id="rId66" Type="http://schemas.openxmlformats.org/officeDocument/2006/relationships/image" Target="media/image8.png"/><Relationship Id="rId87" Type="http://schemas.openxmlformats.org/officeDocument/2006/relationships/image" Target="media/image24.png"/><Relationship Id="rId110" Type="http://schemas.openxmlformats.org/officeDocument/2006/relationships/image" Target="media/image47.png"/><Relationship Id="rId115" Type="http://schemas.openxmlformats.org/officeDocument/2006/relationships/image" Target="media/image52.png"/><Relationship Id="rId61" Type="http://schemas.openxmlformats.org/officeDocument/2006/relationships/image" Target="media/image3.png"/><Relationship Id="rId82" Type="http://schemas.openxmlformats.org/officeDocument/2006/relationships/image" Target="media/image19.png"/><Relationship Id="rId19" Type="http://schemas.openxmlformats.org/officeDocument/2006/relationships/hyperlink" Target="https://www.itu.int/rec/R-REC-BS.774/en" TargetMode="External"/><Relationship Id="rId14" Type="http://schemas.openxmlformats.org/officeDocument/2006/relationships/hyperlink" Target="https://www.itu.int/en/ITU-R/study-groups/Pages/itu-r-patent-information.aspx" TargetMode="External"/><Relationship Id="rId30" Type="http://schemas.openxmlformats.org/officeDocument/2006/relationships/hyperlink" Target="https://www.itu.int/rec/R-REC-BS.774/en" TargetMode="External"/><Relationship Id="rId35" Type="http://schemas.openxmlformats.org/officeDocument/2006/relationships/header" Target="header8.xml"/><Relationship Id="rId56" Type="http://schemas.openxmlformats.org/officeDocument/2006/relationships/header" Target="header14.xml"/><Relationship Id="rId77" Type="http://schemas.openxmlformats.org/officeDocument/2006/relationships/image" Target="media/image14.png"/><Relationship Id="rId100" Type="http://schemas.openxmlformats.org/officeDocument/2006/relationships/image" Target="media/image37.png"/><Relationship Id="rId105" Type="http://schemas.openxmlformats.org/officeDocument/2006/relationships/image" Target="media/image42.png"/><Relationship Id="rId8" Type="http://schemas.openxmlformats.org/officeDocument/2006/relationships/header" Target="header1.xml"/><Relationship Id="rId51" Type="http://schemas.openxmlformats.org/officeDocument/2006/relationships/footer" Target="footer8.xml"/><Relationship Id="rId72" Type="http://schemas.openxmlformats.org/officeDocument/2006/relationships/hyperlink" Target="https://www.itu.int/rec/R-REC-BO.1408/en" TargetMode="External"/><Relationship Id="rId93" Type="http://schemas.openxmlformats.org/officeDocument/2006/relationships/image" Target="media/image30.png"/><Relationship Id="rId98" Type="http://schemas.openxmlformats.org/officeDocument/2006/relationships/image" Target="media/image35.png"/><Relationship Id="rId121" Type="http://schemas.openxmlformats.org/officeDocument/2006/relationships/image" Target="media/image58.png"/><Relationship Id="rId3" Type="http://schemas.openxmlformats.org/officeDocument/2006/relationships/styles" Target="styles.xml"/><Relationship Id="rId25" Type="http://schemas.openxmlformats.org/officeDocument/2006/relationships/hyperlink" Target="https://www.itu.int/rec/R-REC-BS.774/en" TargetMode="External"/><Relationship Id="rId46" Type="http://schemas.openxmlformats.org/officeDocument/2006/relationships/hyperlink" Target="https://www.itu.int/rec/R-REC-BS.774/en" TargetMode="External"/><Relationship Id="rId67" Type="http://schemas.openxmlformats.org/officeDocument/2006/relationships/image" Target="media/image9.png"/><Relationship Id="rId116" Type="http://schemas.openxmlformats.org/officeDocument/2006/relationships/image" Target="media/image53.png"/><Relationship Id="rId20" Type="http://schemas.openxmlformats.org/officeDocument/2006/relationships/hyperlink" Target="https://www.itu.int/rec/R-REC-BO.789/en" TargetMode="External"/><Relationship Id="rId41" Type="http://schemas.openxmlformats.org/officeDocument/2006/relationships/hyperlink" Target="https://www.itu.int/rec/R-REC-BS.774/en" TargetMode="External"/><Relationship Id="rId62" Type="http://schemas.openxmlformats.org/officeDocument/2006/relationships/image" Target="media/image4.png"/><Relationship Id="rId83" Type="http://schemas.openxmlformats.org/officeDocument/2006/relationships/image" Target="media/image20.png"/><Relationship Id="rId88" Type="http://schemas.openxmlformats.org/officeDocument/2006/relationships/image" Target="media/image25.png"/><Relationship Id="rId111" Type="http://schemas.openxmlformats.org/officeDocument/2006/relationships/image" Target="media/image48.png"/><Relationship Id="rId15" Type="http://schemas.openxmlformats.org/officeDocument/2006/relationships/hyperlink" Target="https://www.itu.int/en/ITU-R/study-groups/Pages/itu-r-patent-information.aspx" TargetMode="External"/><Relationship Id="rId36" Type="http://schemas.openxmlformats.org/officeDocument/2006/relationships/footer" Target="footer6.xml"/><Relationship Id="rId57" Type="http://schemas.openxmlformats.org/officeDocument/2006/relationships/hyperlink" Target="https://www.itu.int/rec/R-REC-BS.774/en" TargetMode="External"/><Relationship Id="rId106"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header" Target="header6.xml"/><Relationship Id="rId52" Type="http://schemas.openxmlformats.org/officeDocument/2006/relationships/header" Target="header12.xml"/><Relationship Id="rId73" Type="http://schemas.openxmlformats.org/officeDocument/2006/relationships/hyperlink" Target="https://www.itu.int/rec/R-REC-BT.1306/en" TargetMode="External"/><Relationship Id="rId78" Type="http://schemas.openxmlformats.org/officeDocument/2006/relationships/image" Target="media/image15.png"/><Relationship Id="rId94" Type="http://schemas.openxmlformats.org/officeDocument/2006/relationships/image" Target="media/image31.png"/><Relationship Id="rId99" Type="http://schemas.openxmlformats.org/officeDocument/2006/relationships/image" Target="media/image36.png"/><Relationship Id="rId101" Type="http://schemas.openxmlformats.org/officeDocument/2006/relationships/image" Target="media/image38.png"/><Relationship Id="rId122"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erdyeva\Application%20Data\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635AB-2CA8-4C09-AF1D-AAB289DB0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550</TotalTime>
  <Pages>114</Pages>
  <Words>35732</Words>
  <Characters>190809</Characters>
  <Application>Microsoft Office Word</Application>
  <DocSecurity>0</DocSecurity>
  <Lines>6814</Lines>
  <Paragraphs>4118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Рекомендация  МСЭ-R  BS.1114-13 (11/2025) Системы цифрового наземного звукового радиовещания на автомобильные, переносные и стационарные приемники в диапазоне частот 30–300 МГц</vt:lpstr>
      <vt:lpstr>РЕКОМЕНДАЦИЯ  МСЭ-R  BS.1114-12 - Системы наземного цифрового звукового радиовещания  на автомобильные, переносные и стационарные приемники  в диапазоне частот 30–3000 МГц</vt:lpstr>
    </vt:vector>
  </TitlesOfParts>
  <Company>ITU</Company>
  <LinksUpToDate>false</LinksUpToDate>
  <CharactersWithSpaces>222423</CharactersWithSpaces>
  <SharedDoc>false</SharedDoc>
  <HLinks>
    <vt:vector size="12" baseType="variant">
      <vt:variant>
        <vt:i4>1114207</vt:i4>
      </vt:variant>
      <vt:variant>
        <vt:i4>3</vt:i4>
      </vt:variant>
      <vt:variant>
        <vt:i4>0</vt:i4>
      </vt:variant>
      <vt:variant>
        <vt:i4>5</vt:i4>
      </vt:variant>
      <vt:variant>
        <vt:lpwstr>http://www.itu.int/publications/R-REC/en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Рекомендация  МСЭ-R  BS.1114-13 (11/2025) Системы цифрового наземного звукового радиовещания на автомобильные, переносные и стационарные приемники в диапазоне частот 30–300 МГц</dc:title>
  <dc:subject>BS Series = Broadcasting service (sound)</dc:subject>
  <dc:creator>ITU Radiocommunication Bureau (BR)</dc:creator>
  <cp:keywords>Цифровое наземное звуковое радиовещание (DTSB), DAB, ISDB-TSB, IBOC, DRM, CDR, РАВИС.</cp:keywords>
  <dc:description>Berdyeva, 01/09/2022, ITU51013808</dc:description>
  <cp:lastModifiedBy>Berdyeva, Elena</cp:lastModifiedBy>
  <cp:revision>57</cp:revision>
  <cp:lastPrinted>2020-04-08T14:16:00Z</cp:lastPrinted>
  <dcterms:created xsi:type="dcterms:W3CDTF">2026-08-11T06:47:00Z</dcterms:created>
  <dcterms:modified xsi:type="dcterms:W3CDTF">2026-08-12T10:23:00Z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Russian</vt:lpwstr>
  </property>
  <property fmtid="{D5CDD505-2E9C-101B-9397-08002B2CF9AE}" pid="10" name="Typist">
    <vt:lpwstr>Berdyeva</vt:lpwstr>
  </property>
  <property fmtid="{D5CDD505-2E9C-101B-9397-08002B2CF9AE}" pid="11" name="Date completed">
    <vt:lpwstr>01 September 2022</vt:lpwstr>
  </property>
</Properties>
</file>