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B5" w:rsidRPr="00BE6EF9" w:rsidRDefault="00046CB5" w:rsidP="00820BC5">
      <w:pPr>
        <w:pStyle w:val="RecNo"/>
        <w:rPr>
          <w:rFonts w:cstheme="minorHAnsi"/>
        </w:rPr>
      </w:pPr>
      <w:bookmarkStart w:id="0" w:name="_Toc393982549"/>
      <w:r w:rsidRPr="00BE6EF9">
        <w:rPr>
          <w:rFonts w:cstheme="minorHAnsi"/>
        </w:rPr>
        <w:t>RECOMMANDATION UIT-D 21</w:t>
      </w:r>
      <w:bookmarkEnd w:id="0"/>
    </w:p>
    <w:p w:rsidR="00046CB5" w:rsidRPr="00BE6EF9" w:rsidRDefault="00046CB5" w:rsidP="00820BC5">
      <w:pPr>
        <w:pStyle w:val="Rectitle"/>
        <w:rPr>
          <w:rFonts w:cstheme="minorHAnsi"/>
        </w:rPr>
      </w:pPr>
      <w:r w:rsidRPr="00BE6EF9">
        <w:rPr>
          <w:rFonts w:cstheme="minorHAnsi"/>
        </w:rPr>
        <w:t>Les TIC et les changements climatiques</w:t>
      </w:r>
    </w:p>
    <w:p w:rsidR="00046CB5" w:rsidRPr="00BE6EF9" w:rsidRDefault="007A67B3" w:rsidP="00820BC5">
      <w:pPr>
        <w:pStyle w:val="Normalaftertitle"/>
        <w:spacing w:before="360"/>
        <w:rPr>
          <w:rFonts w:cstheme="minorHAnsi"/>
          <w:szCs w:val="24"/>
        </w:rPr>
      </w:pPr>
      <w:r w:rsidRPr="00BE6EF9">
        <w:rPr>
          <w:rFonts w:cstheme="minorHAnsi"/>
          <w:lang w:val="fr-CH"/>
        </w:rPr>
        <w:t>La Conférence mondiale de développement des télécommunications (Dubaï, 2014),</w:t>
      </w:r>
    </w:p>
    <w:p w:rsidR="00046CB5" w:rsidRPr="00BE6EF9" w:rsidRDefault="00046CB5" w:rsidP="00820BC5">
      <w:pPr>
        <w:pStyle w:val="Call"/>
        <w:rPr>
          <w:rFonts w:cstheme="minorHAnsi"/>
        </w:rPr>
      </w:pPr>
      <w:r w:rsidRPr="00BE6EF9">
        <w:rPr>
          <w:rFonts w:cstheme="minorHAnsi"/>
        </w:rPr>
        <w:t>considérant</w:t>
      </w:r>
    </w:p>
    <w:p w:rsidR="00046CB5" w:rsidRPr="00BE6EF9" w:rsidRDefault="00046CB5" w:rsidP="00820BC5">
      <w:r w:rsidRPr="00BE6EF9">
        <w:rPr>
          <w:i/>
          <w:iCs/>
        </w:rPr>
        <w:t>a)</w:t>
      </w:r>
      <w:r w:rsidR="001C03A0">
        <w:tab/>
      </w:r>
      <w:r w:rsidRPr="00BE6EF9">
        <w:t>que les changements climatiques sont aujourd</w:t>
      </w:r>
      <w:r w:rsidR="00BE6EF9">
        <w:t>'</w:t>
      </w:r>
      <w:r w:rsidRPr="00BE6EF9">
        <w:t>hui une réalité indéniable et qu</w:t>
      </w:r>
      <w:r w:rsidR="00BE6EF9">
        <w:t>'</w:t>
      </w:r>
      <w:r w:rsidRPr="00BE6EF9">
        <w:t>il est urgent de prendre des mesures à l</w:t>
      </w:r>
      <w:r w:rsidR="00BE6EF9">
        <w:t>'</w:t>
      </w:r>
      <w:r w:rsidRPr="00BE6EF9">
        <w:t>échelle mondiale pour réduire les émissions de gaz à effet de serre</w:t>
      </w:r>
      <w:r w:rsidR="00566432">
        <w:t xml:space="preserve"> (GES)</w:t>
      </w:r>
      <w:r w:rsidRPr="00BE6EF9">
        <w:t>, afin d</w:t>
      </w:r>
      <w:r w:rsidR="00BE6EF9">
        <w:t>'</w:t>
      </w:r>
      <w:r w:rsidRPr="00BE6EF9">
        <w:t>éviter que ces changements n</w:t>
      </w:r>
      <w:r w:rsidR="00BE6EF9">
        <w:t>'</w:t>
      </w:r>
      <w:r w:rsidRPr="00BE6EF9">
        <w:t>aient des conséquences désastreuses pour nos sociétés;</w:t>
      </w:r>
    </w:p>
    <w:p w:rsidR="00046CB5" w:rsidRPr="00BE6EF9" w:rsidRDefault="00046CB5" w:rsidP="00820BC5">
      <w:r w:rsidRPr="00BE6EF9">
        <w:rPr>
          <w:i/>
          <w:iCs/>
        </w:rPr>
        <w:t>b)</w:t>
      </w:r>
      <w:r w:rsidRPr="00BE6EF9">
        <w:rPr>
          <w:i/>
          <w:iCs/>
        </w:rPr>
        <w:tab/>
      </w:r>
      <w:r w:rsidRPr="00BE6EF9">
        <w:t>que la Conférence mondiale de dévelo</w:t>
      </w:r>
      <w:r w:rsidR="00566432">
        <w:t>ppement des télécommunications (Hyderabad,</w:t>
      </w:r>
      <w:r w:rsidRPr="00BE6EF9">
        <w:t xml:space="preserve"> 2010</w:t>
      </w:r>
      <w:r w:rsidR="00566432">
        <w:t>)</w:t>
      </w:r>
      <w:r w:rsidRPr="00BE6EF9">
        <w:t xml:space="preserve"> (CMDT</w:t>
      </w:r>
      <w:r w:rsidRPr="00BE6EF9">
        <w:noBreakHyphen/>
        <w:t>10) a déclaré que les télécommunications/TIC pouvaient grandement contribuer à la surveillance des changements climatiques, à l</w:t>
      </w:r>
      <w:r w:rsidR="00BE6EF9">
        <w:t>'</w:t>
      </w:r>
      <w:r w:rsidRPr="00BE6EF9">
        <w:t>atténuation de leurs effets et à l</w:t>
      </w:r>
      <w:r w:rsidR="00BE6EF9">
        <w:t>'</w:t>
      </w:r>
      <w:r w:rsidRPr="00BE6EF9">
        <w:t>adaptation à leurs incidences négatives;</w:t>
      </w:r>
    </w:p>
    <w:p w:rsidR="00046CB5" w:rsidRPr="00BE6EF9" w:rsidRDefault="00046CB5" w:rsidP="00820BC5">
      <w:r w:rsidRPr="00BE6EF9">
        <w:rPr>
          <w:i/>
          <w:iCs/>
        </w:rPr>
        <w:t>c)</w:t>
      </w:r>
      <w:r w:rsidRPr="00BE6EF9">
        <w:tab/>
        <w:t xml:space="preserve">que la Conférence mondiale des radiocommunications </w:t>
      </w:r>
      <w:r w:rsidR="006A28DB">
        <w:t>(</w:t>
      </w:r>
      <w:r w:rsidR="00566432">
        <w:t xml:space="preserve">Genève, </w:t>
      </w:r>
      <w:r w:rsidRPr="00BE6EF9">
        <w:t>2012</w:t>
      </w:r>
      <w:r w:rsidR="006A28DB">
        <w:t>)</w:t>
      </w:r>
      <w:r w:rsidRPr="00BE6EF9">
        <w:t xml:space="preserve"> (CMR-12) a révisé la Résolution 673 (Rév.Genève, 2012) intitulée "Importance des applications de radiocommunication liées à l</w:t>
      </w:r>
      <w:r w:rsidR="00BE6EF9">
        <w:t>'</w:t>
      </w:r>
      <w:r w:rsidRPr="00BE6EF9">
        <w:t>observation de la Terre";</w:t>
      </w:r>
    </w:p>
    <w:p w:rsidR="00046CB5" w:rsidRPr="00BE6EF9" w:rsidRDefault="00046CB5" w:rsidP="00820BC5">
      <w:r w:rsidRPr="00BE6EF9">
        <w:rPr>
          <w:i/>
          <w:iCs/>
        </w:rPr>
        <w:t>d)</w:t>
      </w:r>
      <w:r w:rsidRPr="00BE6EF9">
        <w:rPr>
          <w:i/>
          <w:iCs/>
        </w:rPr>
        <w:tab/>
      </w:r>
      <w:r w:rsidRPr="00BE6EF9">
        <w:t xml:space="preserve">que la Conférence de plénipotentiaires </w:t>
      </w:r>
      <w:r w:rsidR="00566432">
        <w:t xml:space="preserve">(Guadalajara, </w:t>
      </w:r>
      <w:r w:rsidRPr="00BE6EF9">
        <w:t>2010</w:t>
      </w:r>
      <w:r w:rsidR="00566432">
        <w:t>)</w:t>
      </w:r>
      <w:r w:rsidRPr="00BE6EF9">
        <w:t xml:space="preserve"> a adopté la Résolution 182 </w:t>
      </w:r>
      <w:r w:rsidR="00566432">
        <w:t xml:space="preserve">(Guadalajara, </w:t>
      </w:r>
      <w:r w:rsidR="00566432" w:rsidRPr="00BE6EF9">
        <w:t>2010</w:t>
      </w:r>
      <w:r w:rsidR="00566432">
        <w:t xml:space="preserve">) </w:t>
      </w:r>
      <w:r w:rsidRPr="00BE6EF9">
        <w:t>intitulée "Rôle des télécommunications/technologies de l</w:t>
      </w:r>
      <w:r w:rsidR="00BE6EF9">
        <w:t>'</w:t>
      </w:r>
      <w:r w:rsidRPr="00BE6EF9">
        <w:t>information et de la communication en ce qui concerne les changements climatiques et la protection de l</w:t>
      </w:r>
      <w:r w:rsidR="00BE6EF9">
        <w:t>'</w:t>
      </w:r>
      <w:r w:rsidRPr="00BE6EF9">
        <w:t>environnement";</w:t>
      </w:r>
    </w:p>
    <w:p w:rsidR="00046CB5" w:rsidRPr="00BE6EF9" w:rsidRDefault="00046CB5" w:rsidP="00820BC5">
      <w:r w:rsidRPr="00BE6EF9">
        <w:rPr>
          <w:i/>
          <w:iCs/>
        </w:rPr>
        <w:t>e)</w:t>
      </w:r>
      <w:r w:rsidRPr="00BE6EF9">
        <w:tab/>
        <w:t>que la Résolution 66 (</w:t>
      </w:r>
      <w:r w:rsidR="00566432">
        <w:t>Rév.Dubaï</w:t>
      </w:r>
      <w:r w:rsidRPr="00BE6EF9">
        <w:t>, 201</w:t>
      </w:r>
      <w:r w:rsidR="00566432">
        <w:t>4</w:t>
      </w:r>
      <w:r w:rsidRPr="00BE6EF9">
        <w:t>) de la C</w:t>
      </w:r>
      <w:r w:rsidR="00566432">
        <w:t>MDT</w:t>
      </w:r>
      <w:r w:rsidRPr="00BE6EF9">
        <w:t xml:space="preserve"> sur les technologies de l</w:t>
      </w:r>
      <w:r w:rsidR="00BE6EF9">
        <w:t>'</w:t>
      </w:r>
      <w:r w:rsidRPr="00BE6EF9">
        <w:t>information et de la communication et les changements climatiques stipule que les applications de télédétection utilisant les radiocommunications embarquées à bord de satellites sont les principaux moyens d</w:t>
      </w:r>
      <w:r w:rsidR="00BE6EF9">
        <w:t>'</w:t>
      </w:r>
      <w:r w:rsidRPr="00BE6EF9">
        <w:t>observation de la Terre utilisés par le Système mondial d</w:t>
      </w:r>
      <w:r w:rsidR="00BE6EF9">
        <w:t>'</w:t>
      </w:r>
      <w:r w:rsidRPr="00BE6EF9">
        <w:t>observation du climat pour la surveillance du climat, la prévision et la détection des catastrophes et l</w:t>
      </w:r>
      <w:r w:rsidR="00BE6EF9">
        <w:t>'</w:t>
      </w:r>
      <w:r w:rsidRPr="00BE6EF9">
        <w:t>atténuation des effets négatifs des changements climatiques;</w:t>
      </w:r>
    </w:p>
    <w:p w:rsidR="00046CB5" w:rsidRPr="00BE6EF9" w:rsidRDefault="00046CB5" w:rsidP="00820BC5">
      <w:r w:rsidRPr="00BE6EF9">
        <w:rPr>
          <w:i/>
          <w:iCs/>
        </w:rPr>
        <w:t>f)</w:t>
      </w:r>
      <w:r w:rsidRPr="00BE6EF9">
        <w:tab/>
        <w:t>que les coûts économiques imposés aux personnes, aux sociétés et aux écosystèmes par les phénomènes climatiques extrêmes et les catastrophes sont en augmentation;</w:t>
      </w:r>
    </w:p>
    <w:p w:rsidR="00046CB5" w:rsidRPr="00BE6EF9" w:rsidRDefault="00046CB5" w:rsidP="00820BC5">
      <w:r w:rsidRPr="00BE6EF9">
        <w:rPr>
          <w:i/>
          <w:iCs/>
        </w:rPr>
        <w:t>g)</w:t>
      </w:r>
      <w:r w:rsidRPr="00BE6EF9">
        <w:tab/>
        <w:t>que la modélisation climatique indique qu</w:t>
      </w:r>
      <w:r w:rsidR="00566432">
        <w:t>'</w:t>
      </w:r>
      <w:r w:rsidRPr="00BE6EF9">
        <w:t>à terme, la poursuite de l</w:t>
      </w:r>
      <w:r w:rsidR="00BE6EF9">
        <w:t>'</w:t>
      </w:r>
      <w:r w:rsidRPr="00BE6EF9">
        <w:t xml:space="preserve">augmentation des concentrations de </w:t>
      </w:r>
      <w:r w:rsidR="00566432">
        <w:t>GES</w:t>
      </w:r>
      <w:r w:rsidRPr="00BE6EF9">
        <w:t xml:space="preserve"> risque de provoquer des phénomènes météorologiques plus extrêmes;</w:t>
      </w:r>
    </w:p>
    <w:p w:rsidR="00046CB5" w:rsidRPr="00BE6EF9" w:rsidRDefault="00046CB5" w:rsidP="00820BC5">
      <w:r w:rsidRPr="00BE6EF9">
        <w:rPr>
          <w:i/>
          <w:iCs/>
        </w:rPr>
        <w:t>h)</w:t>
      </w:r>
      <w:r w:rsidRPr="00BE6EF9">
        <w:tab/>
        <w:t>que, conformément à la Résolution 30 (Rév. Guadalajara, 2010) de la Conférence de plénipotentiaires, les pays, en particulier les petits Etats insulaires en développement, les pays les moins avancés (PMA), les pays en développement sans littoral (PDSL) et les pays côtiers menacés par la montée des eaux, sont vulnérables aux changements climatiques mondiaux et à l</w:t>
      </w:r>
      <w:r w:rsidR="00BE6EF9">
        <w:t>'</w:t>
      </w:r>
      <w:r w:rsidRPr="00BE6EF9">
        <w:t>élévation du niveau des mers;</w:t>
      </w:r>
    </w:p>
    <w:p w:rsidR="00046CB5" w:rsidRPr="00BE6EF9" w:rsidRDefault="00046CB5" w:rsidP="00820BC5">
      <w:r w:rsidRPr="00BE6EF9">
        <w:rPr>
          <w:i/>
          <w:iCs/>
        </w:rPr>
        <w:t>i)</w:t>
      </w:r>
      <w:r w:rsidRPr="00BE6EF9">
        <w:tab/>
        <w:t xml:space="preserve">que le processus instauré par le Protocole de Kyoto à la Convention-cadre des Nations Unies sur les changements climatiques et les négociations en cours de son Comité intergouvernemental de négociation constituent des initiatives internationales importantes visant à répondre à la menace </w:t>
      </w:r>
      <w:r w:rsidR="00566432">
        <w:t>que constituent l</w:t>
      </w:r>
      <w:r w:rsidRPr="00BE6EF9">
        <w:t xml:space="preserve">es changements climatiques, à en atténuer les </w:t>
      </w:r>
      <w:r w:rsidRPr="00BE6EF9">
        <w:lastRenderedPageBreak/>
        <w:t>conséquences négatives et à aider tous les Etats Membres de l</w:t>
      </w:r>
      <w:r w:rsidR="00BE6EF9">
        <w:t>'</w:t>
      </w:r>
      <w:r w:rsidRPr="00BE6EF9">
        <w:t>UIT, notamment les PMA, à s</w:t>
      </w:r>
      <w:r w:rsidR="00BE6EF9">
        <w:t>'</w:t>
      </w:r>
      <w:r w:rsidRPr="00BE6EF9">
        <w:t>y adapter,</w:t>
      </w:r>
    </w:p>
    <w:p w:rsidR="00046CB5" w:rsidRPr="00BE6EF9" w:rsidRDefault="00046CB5" w:rsidP="00820BC5">
      <w:pPr>
        <w:pStyle w:val="Call"/>
        <w:rPr>
          <w:rFonts w:cstheme="minorHAnsi"/>
        </w:rPr>
      </w:pPr>
      <w:r w:rsidRPr="00BE6EF9">
        <w:rPr>
          <w:rFonts w:cstheme="minorHAnsi"/>
        </w:rPr>
        <w:t>notant</w:t>
      </w:r>
    </w:p>
    <w:p w:rsidR="00046CB5" w:rsidRPr="00BE6EF9" w:rsidRDefault="00046CB5" w:rsidP="00820BC5">
      <w:r w:rsidRPr="00BE6EF9">
        <w:rPr>
          <w:i/>
          <w:iCs/>
        </w:rPr>
        <w:t>a)</w:t>
      </w:r>
      <w:r w:rsidRPr="00BE6EF9">
        <w:tab/>
        <w:t>que les TIC peuvent accélérer et faciliter l</w:t>
      </w:r>
      <w:r w:rsidR="00BE6EF9">
        <w:t>'</w:t>
      </w:r>
      <w:r w:rsidRPr="00BE6EF9">
        <w:t>expansion des différentes branches d</w:t>
      </w:r>
      <w:r w:rsidR="00BE6EF9">
        <w:t>'</w:t>
      </w:r>
      <w:r w:rsidRPr="00BE6EF9">
        <w:t>activité sociales et économiques dans tous les pays et qu</w:t>
      </w:r>
      <w:r w:rsidR="00BE6EF9">
        <w:t>'</w:t>
      </w:r>
      <w:r w:rsidRPr="00BE6EF9">
        <w:t>elles améliorent l</w:t>
      </w:r>
      <w:r w:rsidR="00BE6EF9">
        <w:t>'</w:t>
      </w:r>
      <w:r w:rsidRPr="00BE6EF9">
        <w:t>égalité des chances pour l</w:t>
      </w:r>
      <w:r w:rsidR="00BE6EF9">
        <w:t>'</w:t>
      </w:r>
      <w:r w:rsidRPr="00BE6EF9">
        <w:t>humanité tout entière;</w:t>
      </w:r>
    </w:p>
    <w:p w:rsidR="00046CB5" w:rsidRPr="00BE6EF9" w:rsidRDefault="00046CB5" w:rsidP="00820BC5">
      <w:r w:rsidRPr="00BE6EF9">
        <w:rPr>
          <w:i/>
          <w:iCs/>
        </w:rPr>
        <w:t>b)</w:t>
      </w:r>
      <w:r w:rsidRPr="00BE6EF9">
        <w:tab/>
        <w:t>qu</w:t>
      </w:r>
      <w:r w:rsidR="00566432">
        <w:t xml:space="preserve">'il est nécessaire d'améliorer les conditions de vie des catégories sociales </w:t>
      </w:r>
      <w:r w:rsidRPr="00BE6EF9">
        <w:t xml:space="preserve">les plus vulnérables dans les zones rurales et isolées, </w:t>
      </w:r>
      <w:r w:rsidR="00566432">
        <w:t>pour</w:t>
      </w:r>
      <w:r w:rsidRPr="00BE6EF9">
        <w:t xml:space="preserve"> favoriser le développement </w:t>
      </w:r>
      <w:r w:rsidR="00566432">
        <w:t>d'une</w:t>
      </w:r>
      <w:r w:rsidRPr="00BE6EF9">
        <w:t xml:space="preserve"> société</w:t>
      </w:r>
      <w:r w:rsidR="00566432">
        <w:t xml:space="preserve"> inclusive</w:t>
      </w:r>
      <w:r w:rsidRPr="00BE6EF9">
        <w:t>;</w:t>
      </w:r>
    </w:p>
    <w:p w:rsidR="00046CB5" w:rsidRPr="00BE6EF9" w:rsidRDefault="00046CB5" w:rsidP="00820BC5">
      <w:pPr>
        <w:rPr>
          <w:rFonts w:cstheme="minorHAnsi"/>
          <w:szCs w:val="24"/>
        </w:rPr>
      </w:pPr>
      <w:r w:rsidRPr="00BE6EF9">
        <w:rPr>
          <w:rFonts w:cstheme="minorHAnsi"/>
          <w:i/>
          <w:iCs/>
          <w:szCs w:val="24"/>
        </w:rPr>
        <w:t>c)</w:t>
      </w:r>
      <w:r w:rsidRPr="00BE6EF9">
        <w:rPr>
          <w:rFonts w:cstheme="minorHAnsi"/>
          <w:szCs w:val="24"/>
        </w:rPr>
        <w:tab/>
        <w:t>que la fourniture d</w:t>
      </w:r>
      <w:r w:rsidR="00BE6EF9">
        <w:rPr>
          <w:rFonts w:cstheme="minorHAnsi"/>
          <w:szCs w:val="24"/>
        </w:rPr>
        <w:t>'</w:t>
      </w:r>
      <w:r w:rsidRPr="00BE6EF9">
        <w:rPr>
          <w:rFonts w:cstheme="minorHAnsi"/>
          <w:szCs w:val="24"/>
        </w:rPr>
        <w:t>une assistance aux pays en développement pour la formulation de stratégies et de mesures nationales et régionales sur l</w:t>
      </w:r>
      <w:r w:rsidR="00BE6EF9">
        <w:rPr>
          <w:rFonts w:cstheme="minorHAnsi"/>
          <w:szCs w:val="24"/>
        </w:rPr>
        <w:t>'</w:t>
      </w:r>
      <w:r w:rsidRPr="00BE6EF9">
        <w:rPr>
          <w:rFonts w:cstheme="minorHAnsi"/>
          <w:szCs w:val="24"/>
        </w:rPr>
        <w:t>utilisation des TIC peut permettre d</w:t>
      </w:r>
      <w:r w:rsidR="00BE6EF9">
        <w:rPr>
          <w:rFonts w:cstheme="minorHAnsi"/>
          <w:szCs w:val="24"/>
        </w:rPr>
        <w:t>'</w:t>
      </w:r>
      <w:r w:rsidRPr="00BE6EF9">
        <w:rPr>
          <w:rFonts w:cstheme="minorHAnsi"/>
          <w:szCs w:val="24"/>
        </w:rPr>
        <w:t>atténuer les effets dévastateurs des changements climatiques et d</w:t>
      </w:r>
      <w:r w:rsidR="00BE6EF9">
        <w:rPr>
          <w:rFonts w:cstheme="minorHAnsi"/>
          <w:szCs w:val="24"/>
        </w:rPr>
        <w:t>'</w:t>
      </w:r>
      <w:r w:rsidRPr="00BE6EF9">
        <w:rPr>
          <w:rFonts w:cstheme="minorHAnsi"/>
          <w:szCs w:val="24"/>
        </w:rPr>
        <w:t>y faire face;</w:t>
      </w:r>
    </w:p>
    <w:p w:rsidR="00046CB5" w:rsidRPr="00BE6EF9" w:rsidRDefault="00046CB5" w:rsidP="00820BC5">
      <w:r w:rsidRPr="00BE6EF9">
        <w:rPr>
          <w:i/>
          <w:iCs/>
        </w:rPr>
        <w:t>d)</w:t>
      </w:r>
      <w:r w:rsidRPr="00BE6EF9">
        <w:rPr>
          <w:i/>
          <w:iCs/>
        </w:rPr>
        <w:tab/>
      </w:r>
      <w:r w:rsidRPr="00BE6EF9">
        <w:t>qu</w:t>
      </w:r>
      <w:r w:rsidR="00BE6EF9">
        <w:t>'</w:t>
      </w:r>
      <w:r w:rsidRPr="00BE6EF9">
        <w:t>il est nécessaire de disposer d</w:t>
      </w:r>
      <w:r w:rsidR="00BE6EF9">
        <w:t>'</w:t>
      </w:r>
      <w:r w:rsidRPr="00BE6EF9">
        <w:t>une carte actualisée des bouleversements susceptibles de se produire à long terme en raison des conséquences du réchauffement climatique;</w:t>
      </w:r>
    </w:p>
    <w:p w:rsidR="00046CB5" w:rsidRPr="00BE6EF9" w:rsidRDefault="00046CB5" w:rsidP="00820BC5">
      <w:r w:rsidRPr="00BE6EF9">
        <w:rPr>
          <w:i/>
          <w:iCs/>
        </w:rPr>
        <w:t>e)</w:t>
      </w:r>
      <w:r w:rsidRPr="00BE6EF9">
        <w:tab/>
        <w:t>que l</w:t>
      </w:r>
      <w:r w:rsidR="00BE6EF9">
        <w:t>'</w:t>
      </w:r>
      <w:r w:rsidRPr="00BE6EF9">
        <w:t>établissement de cartes des zones exposées aux catastrophes naturelles et l</w:t>
      </w:r>
      <w:r w:rsidR="00BE6EF9">
        <w:t>'</w:t>
      </w:r>
      <w:r w:rsidRPr="00BE6EF9">
        <w:t>élaboration de systèmes d</w:t>
      </w:r>
      <w:r w:rsidR="00BE6EF9">
        <w:t>'</w:t>
      </w:r>
      <w:r w:rsidRPr="00BE6EF9">
        <w:t>information informatisés tenant compte des résultats des enquêtes, des évaluations et des observations, dans le cadre de l</w:t>
      </w:r>
      <w:r w:rsidR="00BE6EF9">
        <w:t>'</w:t>
      </w:r>
      <w:r w:rsidRPr="00BE6EF9">
        <w:t>élaboration de stratégies d</w:t>
      </w:r>
      <w:r w:rsidR="00BE6EF9">
        <w:t>'</w:t>
      </w:r>
      <w:r w:rsidRPr="00BE6EF9">
        <w:t>intervention appropriées, ainsi que de politiques et de mesures d</w:t>
      </w:r>
      <w:r w:rsidR="00BE6EF9">
        <w:t>'</w:t>
      </w:r>
      <w:r w:rsidRPr="00BE6EF9">
        <w:t>adaptation, peut permettre d</w:t>
      </w:r>
      <w:r w:rsidR="00BE6EF9">
        <w:t>'</w:t>
      </w:r>
      <w:r w:rsidRPr="00BE6EF9">
        <w:t xml:space="preserve">atténuer </w:t>
      </w:r>
      <w:r w:rsidR="00566432">
        <w:t>le plus</w:t>
      </w:r>
      <w:r w:rsidRPr="00BE6EF9">
        <w:t xml:space="preserve"> possible les incidences des changements climatiques et de la variabilité climatique;</w:t>
      </w:r>
    </w:p>
    <w:p w:rsidR="00046CB5" w:rsidRPr="000F2551" w:rsidRDefault="00046CB5" w:rsidP="00820BC5">
      <w:bookmarkStart w:id="1" w:name="_Toc180535573"/>
      <w:bookmarkStart w:id="2" w:name="_Toc180534626"/>
      <w:r w:rsidRPr="000F2551">
        <w:rPr>
          <w:i/>
          <w:iCs/>
        </w:rPr>
        <w:t>f)</w:t>
      </w:r>
      <w:r w:rsidRPr="000F2551">
        <w:tab/>
        <w:t>que la fourniture d</w:t>
      </w:r>
      <w:r w:rsidR="00BE6EF9" w:rsidRPr="000F2551">
        <w:t>'</w:t>
      </w:r>
      <w:r w:rsidRPr="000F2551">
        <w:t>une assistance aux pays en développement concernant l</w:t>
      </w:r>
      <w:r w:rsidR="00BE6EF9" w:rsidRPr="000F2551">
        <w:t>'</w:t>
      </w:r>
      <w:r w:rsidRPr="000F2551">
        <w:t>utilisation des données provenant de systèmes de télédétection active et passive par satellite pour la surveillance du climat, la prévision des catastrophes ainsi que la détection et l</w:t>
      </w:r>
      <w:r w:rsidR="00BE6EF9" w:rsidRPr="000F2551">
        <w:t>'</w:t>
      </w:r>
      <w:r w:rsidRPr="000F2551">
        <w:t>atténuation des effets négatifs des changements climatiques, joue un rôle essentiel dans la compréhension de l</w:t>
      </w:r>
      <w:r w:rsidR="00BE6EF9" w:rsidRPr="000F2551">
        <w:t>'</w:t>
      </w:r>
      <w:r w:rsidRPr="000F2551">
        <w:t>évolution du climat à long terme;</w:t>
      </w:r>
    </w:p>
    <w:p w:rsidR="00046CB5" w:rsidRPr="00BE6EF9" w:rsidRDefault="00046CB5" w:rsidP="00820BC5">
      <w:r w:rsidRPr="00BE6EF9">
        <w:rPr>
          <w:i/>
          <w:iCs/>
        </w:rPr>
        <w:t>g)</w:t>
      </w:r>
      <w:r w:rsidRPr="00BE6EF9">
        <w:tab/>
        <w:t>que le fait de faciliter la participation des Etats Membres, aux niveaux bilatéral, régional et mondial, aux travaux de recherche, d</w:t>
      </w:r>
      <w:r w:rsidR="00BE6EF9">
        <w:t>'</w:t>
      </w:r>
      <w:r w:rsidRPr="00BE6EF9">
        <w:t>évaluation, de suivi et de cartographie des effets des changements climatiques, peut favoriser l</w:t>
      </w:r>
      <w:r w:rsidR="00BE6EF9">
        <w:t>'</w:t>
      </w:r>
      <w:r w:rsidRPr="00BE6EF9">
        <w:t>élaboration de stratégies d</w:t>
      </w:r>
      <w:r w:rsidR="00BE6EF9">
        <w:t>'</w:t>
      </w:r>
      <w:r w:rsidRPr="00BE6EF9">
        <w:t>intervention</w:t>
      </w:r>
      <w:bookmarkEnd w:id="1"/>
      <w:bookmarkEnd w:id="2"/>
      <w:r w:rsidRPr="00BE6EF9">
        <w:t>;</w:t>
      </w:r>
    </w:p>
    <w:p w:rsidR="00046CB5" w:rsidRPr="00BE6EF9" w:rsidRDefault="00046CB5" w:rsidP="00820BC5">
      <w:r w:rsidRPr="00BE6EF9">
        <w:rPr>
          <w:i/>
          <w:iCs/>
        </w:rPr>
        <w:t>h)</w:t>
      </w:r>
      <w:r w:rsidRPr="00BE6EF9">
        <w:rPr>
          <w:i/>
          <w:iCs/>
        </w:rPr>
        <w:tab/>
      </w:r>
      <w:r w:rsidRPr="00BE6EF9">
        <w:t>qu</w:t>
      </w:r>
      <w:r w:rsidR="00BE6EF9">
        <w:t>'</w:t>
      </w:r>
      <w:r w:rsidRPr="00BE6EF9">
        <w:t>il est possible de tirer parti de l</w:t>
      </w:r>
      <w:r w:rsidR="00BE6EF9">
        <w:t>'</w:t>
      </w:r>
      <w:r w:rsidRPr="00BE6EF9">
        <w:t xml:space="preserve">expérience </w:t>
      </w:r>
      <w:r w:rsidR="00566432">
        <w:t>acquise par</w:t>
      </w:r>
      <w:r w:rsidRPr="00BE6EF9">
        <w:t xml:space="preserve"> certains pays exposés à des phénomènes météorologiques extrêmes, qui ont déjà intégré dans leur stratégie de lutte contre les changements climatiques une liste de mesures et de principes concrets;</w:t>
      </w:r>
    </w:p>
    <w:p w:rsidR="00046CB5" w:rsidRPr="00BE6EF9" w:rsidRDefault="00046CB5" w:rsidP="00820BC5">
      <w:r w:rsidRPr="00BE6EF9">
        <w:rPr>
          <w:i/>
          <w:iCs/>
        </w:rPr>
        <w:t>i)</w:t>
      </w:r>
      <w:r w:rsidRPr="00BE6EF9">
        <w:tab/>
        <w:t>qu</w:t>
      </w:r>
      <w:r w:rsidR="00BE6EF9">
        <w:t>'</w:t>
      </w:r>
      <w:r w:rsidRPr="00BE6EF9">
        <w:t>il a été décidé, lors du Sommet mondial sur la société de l</w:t>
      </w:r>
      <w:r w:rsidR="00BE6EF9">
        <w:t>'</w:t>
      </w:r>
      <w:r w:rsidRPr="00BE6EF9">
        <w:t>information</w:t>
      </w:r>
      <w:r w:rsidR="00566432">
        <w:t xml:space="preserve"> (SMSI)</w:t>
      </w:r>
      <w:r w:rsidRPr="00BE6EF9">
        <w:t>, de lancer des projets visant à promouvoir les TIC dans les domaines de l</w:t>
      </w:r>
      <w:r w:rsidR="00BE6EF9">
        <w:t>'</w:t>
      </w:r>
      <w:r w:rsidRPr="00BE6EF9">
        <w:t xml:space="preserve">environnement, des ressources naturelles, des TIC vertes </w:t>
      </w:r>
      <w:r w:rsidR="00FB3D69">
        <w:t>et des catastrophes naturelles,</w:t>
      </w:r>
    </w:p>
    <w:p w:rsidR="00046CB5" w:rsidRPr="00BE6EF9" w:rsidRDefault="00046CB5" w:rsidP="00820BC5">
      <w:pPr>
        <w:pStyle w:val="Call"/>
        <w:rPr>
          <w:rFonts w:cstheme="minorHAnsi"/>
        </w:rPr>
      </w:pPr>
      <w:r w:rsidRPr="00BE6EF9">
        <w:rPr>
          <w:rFonts w:cstheme="minorHAnsi"/>
        </w:rPr>
        <w:t>reconnaissant</w:t>
      </w:r>
    </w:p>
    <w:p w:rsidR="00046CB5" w:rsidRPr="00BE6EF9" w:rsidRDefault="00046CB5" w:rsidP="00820BC5">
      <w:r w:rsidRPr="00BE6EF9">
        <w:rPr>
          <w:i/>
          <w:iCs/>
        </w:rPr>
        <w:t>a)</w:t>
      </w:r>
      <w:r w:rsidRPr="00BE6EF9">
        <w:tab/>
        <w:t xml:space="preserve">que les émissions de gaz </w:t>
      </w:r>
      <w:r w:rsidR="00566432">
        <w:t>favorisant le réchauffement de la planète c</w:t>
      </w:r>
      <w:r w:rsidRPr="00BE6EF9">
        <w:t>ontinuent d</w:t>
      </w:r>
      <w:r w:rsidR="00BE6EF9">
        <w:t>'</w:t>
      </w:r>
      <w:r w:rsidRPr="00BE6EF9">
        <w:t>augmenter en raison de la hausse de la consommation, à l</w:t>
      </w:r>
      <w:r w:rsidR="00BE6EF9">
        <w:t>'</w:t>
      </w:r>
      <w:r w:rsidRPr="00BE6EF9">
        <w:t>échelle mondiale, de charbon, de pétrole et de gaz pour répondre aux besoins énergétiques;</w:t>
      </w:r>
    </w:p>
    <w:p w:rsidR="00046CB5" w:rsidRPr="00BE6EF9" w:rsidRDefault="00046CB5" w:rsidP="00820BC5">
      <w:r w:rsidRPr="00BE6EF9">
        <w:rPr>
          <w:i/>
          <w:iCs/>
        </w:rPr>
        <w:t>b)</w:t>
      </w:r>
      <w:r w:rsidRPr="00BE6EF9">
        <w:tab/>
        <w:t>que l</w:t>
      </w:r>
      <w:r w:rsidR="00BE6EF9">
        <w:t>'</w:t>
      </w:r>
      <w:r w:rsidRPr="00BE6EF9">
        <w:t>année 2012 a été la dixième année la plus chaude depuis le début des relevés de température en 1880</w:t>
      </w:r>
      <w:r w:rsidR="00566432">
        <w:t>, puisque la</w:t>
      </w:r>
      <w:r w:rsidRPr="00BE6EF9">
        <w:t xml:space="preserve"> température moyenne annuelle globale, sur les terres émergées et à la surface des océans, a été supérieure de 0,57 °C à la moyenne des années 50 et de 0,8 °C environ à la moyenne estimée en 1880;</w:t>
      </w:r>
    </w:p>
    <w:p w:rsidR="00046CB5" w:rsidRPr="00BE6EF9" w:rsidRDefault="00046CB5" w:rsidP="00820BC5">
      <w:r w:rsidRPr="00BE6EF9">
        <w:rPr>
          <w:i/>
          <w:iCs/>
        </w:rPr>
        <w:lastRenderedPageBreak/>
        <w:t>c)</w:t>
      </w:r>
      <w:r w:rsidRPr="00BE6EF9">
        <w:tab/>
        <w:t xml:space="preserve">que des changements sont intervenus dans les régimes pluviométriques et que les précipitations sont plus fortes dans les régions humides (situées </w:t>
      </w:r>
      <w:r w:rsidR="00566432">
        <w:t>aux</w:t>
      </w:r>
      <w:r w:rsidRPr="00BE6EF9">
        <w:t xml:space="preserve"> latitudes moyennes à élevées de l</w:t>
      </w:r>
      <w:r w:rsidR="00BE6EF9">
        <w:t>'</w:t>
      </w:r>
      <w:r w:rsidRPr="00BE6EF9">
        <w:t>hémisphère Nord et dans les régions tropicales) et plus faibles dans les régions sèches;</w:t>
      </w:r>
    </w:p>
    <w:p w:rsidR="00046CB5" w:rsidRPr="00BE6EF9" w:rsidRDefault="00046CB5" w:rsidP="00820BC5">
      <w:r w:rsidRPr="00BE6EF9">
        <w:rPr>
          <w:i/>
          <w:iCs/>
        </w:rPr>
        <w:t>d)</w:t>
      </w:r>
      <w:r w:rsidRPr="00BE6EF9">
        <w:tab/>
        <w:t>que des augmentations considérables des températures ont été observées au cours des 50 dernières années dans les bassins de l</w:t>
      </w:r>
      <w:r w:rsidR="00BE6EF9">
        <w:t>'</w:t>
      </w:r>
      <w:r w:rsidRPr="00BE6EF9">
        <w:t>océan atlantique, de l</w:t>
      </w:r>
      <w:r w:rsidR="00BE6EF9">
        <w:t>'</w:t>
      </w:r>
      <w:r w:rsidRPr="00BE6EF9">
        <w:t>océan pacifique et de l</w:t>
      </w:r>
      <w:r w:rsidR="00BE6EF9">
        <w:t>'</w:t>
      </w:r>
      <w:r w:rsidRPr="00BE6EF9">
        <w:t>océan indien, et que ces augmentations ne peuvent s</w:t>
      </w:r>
      <w:r w:rsidR="00BE6EF9">
        <w:t>'</w:t>
      </w:r>
      <w:r w:rsidRPr="00BE6EF9">
        <w:t>expliquer par des variations de l</w:t>
      </w:r>
      <w:r w:rsidR="00BE6EF9">
        <w:t>'</w:t>
      </w:r>
      <w:r w:rsidRPr="00BE6EF9">
        <w:t>activité solaire, des éruptions volcaniques ou d</w:t>
      </w:r>
      <w:r w:rsidR="00BE6EF9">
        <w:t>'</w:t>
      </w:r>
      <w:r w:rsidRPr="00BE6EF9">
        <w:t>autres variations naturelles;</w:t>
      </w:r>
    </w:p>
    <w:p w:rsidR="00046CB5" w:rsidRPr="00BE6EF9" w:rsidRDefault="00046CB5" w:rsidP="00820BC5">
      <w:r w:rsidRPr="00BE6EF9">
        <w:rPr>
          <w:i/>
          <w:iCs/>
        </w:rPr>
        <w:t>e)</w:t>
      </w:r>
      <w:r w:rsidRPr="00BE6EF9">
        <w:tab/>
        <w:t>que, compte tenu de l</w:t>
      </w:r>
      <w:r w:rsidR="00BE6EF9">
        <w:t>'</w:t>
      </w:r>
      <w:r w:rsidRPr="00BE6EF9">
        <w:t>utilisation d</w:t>
      </w:r>
      <w:r w:rsidR="00BE6EF9">
        <w:t>'</w:t>
      </w:r>
      <w:r w:rsidRPr="00BE6EF9">
        <w:t>instruments au sol depuis 1880 et de satellites de télédétection, l</w:t>
      </w:r>
      <w:r w:rsidR="00BE6EF9">
        <w:t>'</w:t>
      </w:r>
      <w:r w:rsidRPr="00BE6EF9">
        <w:t>élévation constante du niveau moyen des mers est un fait scientifiquement établi qui ne saurait être contesté;</w:t>
      </w:r>
    </w:p>
    <w:p w:rsidR="00046CB5" w:rsidRPr="00BE6EF9" w:rsidRDefault="00046CB5" w:rsidP="00820BC5">
      <w:r w:rsidRPr="00BE6EF9">
        <w:rPr>
          <w:i/>
          <w:iCs/>
        </w:rPr>
        <w:t>f)</w:t>
      </w:r>
      <w:r w:rsidRPr="00BE6EF9">
        <w:tab/>
        <w:t>que l</w:t>
      </w:r>
      <w:r w:rsidR="00BE6EF9">
        <w:t>'</w:t>
      </w:r>
      <w:r w:rsidRPr="00BE6EF9">
        <w:t>élévation du niveau moyen des mers représente une menace pour les petites îles et les villes côtières,</w:t>
      </w:r>
    </w:p>
    <w:p w:rsidR="00046CB5" w:rsidRPr="00BE6EF9" w:rsidRDefault="00046CB5" w:rsidP="00820BC5">
      <w:pPr>
        <w:pStyle w:val="Call"/>
        <w:rPr>
          <w:rFonts w:cstheme="minorHAnsi"/>
        </w:rPr>
      </w:pPr>
      <w:r w:rsidRPr="00BE6EF9">
        <w:rPr>
          <w:rFonts w:cstheme="minorHAnsi"/>
        </w:rPr>
        <w:t>reconnaissant en outre</w:t>
      </w:r>
    </w:p>
    <w:p w:rsidR="00046CB5" w:rsidRPr="00BE6EF9" w:rsidRDefault="00046CB5" w:rsidP="00820BC5">
      <w:r w:rsidRPr="00BE6EF9">
        <w:rPr>
          <w:i/>
          <w:iCs/>
        </w:rPr>
        <w:t>a)</w:t>
      </w:r>
      <w:r w:rsidRPr="00BE6EF9">
        <w:tab/>
        <w:t>que les télécommunications/TIC revêtent la plus haute importance pour le développement économique, social et culturel général;</w:t>
      </w:r>
    </w:p>
    <w:p w:rsidR="00046CB5" w:rsidRPr="00BE6EF9" w:rsidRDefault="00046CB5" w:rsidP="00820BC5">
      <w:r w:rsidRPr="00BE6EF9">
        <w:rPr>
          <w:i/>
          <w:iCs/>
        </w:rPr>
        <w:t>b)</w:t>
      </w:r>
      <w:r w:rsidRPr="00BE6EF9">
        <w:tab/>
        <w:t>que les pays estiment qu</w:t>
      </w:r>
      <w:r w:rsidR="00BE6EF9">
        <w:t>'</w:t>
      </w:r>
      <w:r w:rsidRPr="00BE6EF9">
        <w:t>il est indispensable de développer l</w:t>
      </w:r>
      <w:r w:rsidR="00BE6EF9">
        <w:t>'</w:t>
      </w:r>
      <w:r w:rsidRPr="00BE6EF9">
        <w:t>accès à l</w:t>
      </w:r>
      <w:r w:rsidR="00BE6EF9">
        <w:t>'</w:t>
      </w:r>
      <w:r w:rsidRPr="00BE6EF9">
        <w:t>Internet</w:t>
      </w:r>
      <w:r w:rsidR="00566432">
        <w:t xml:space="preserve"> et </w:t>
      </w:r>
      <w:r w:rsidRPr="00BE6EF9">
        <w:t>d</w:t>
      </w:r>
      <w:r w:rsidR="00BE6EF9">
        <w:t>'</w:t>
      </w:r>
      <w:r w:rsidRPr="00BE6EF9">
        <w:t>encourager la formation aux TIC dans le cadre de l</w:t>
      </w:r>
      <w:r w:rsidR="00BE6EF9">
        <w:t>'</w:t>
      </w:r>
      <w:r w:rsidRPr="00BE6EF9">
        <w:t>adaptation aux changements climatiques, compte tenu de l</w:t>
      </w:r>
      <w:r w:rsidR="00BE6EF9">
        <w:t>'</w:t>
      </w:r>
      <w:r w:rsidRPr="00BE6EF9">
        <w:t>insuffisance de la quantité de données recueillies à l</w:t>
      </w:r>
      <w:r w:rsidR="00BE6EF9">
        <w:t>'</w:t>
      </w:r>
      <w:r w:rsidRPr="00BE6EF9">
        <w:t>échelon local et transmises pour analyse;</w:t>
      </w:r>
    </w:p>
    <w:p w:rsidR="00046CB5" w:rsidRPr="00BE6EF9" w:rsidRDefault="00046CB5" w:rsidP="00820BC5">
      <w:r w:rsidRPr="00BE6EF9">
        <w:rPr>
          <w:i/>
          <w:iCs/>
        </w:rPr>
        <w:t>c)</w:t>
      </w:r>
      <w:r w:rsidRPr="00BE6EF9">
        <w:tab/>
        <w:t xml:space="preserve">que certains pays souhaitent en savoir davantage sur la réduction de la consommation énergétique et les émissions de </w:t>
      </w:r>
      <w:r w:rsidR="00566432">
        <w:t>GES</w:t>
      </w:r>
      <w:r w:rsidRPr="00BE6EF9">
        <w:t>, ainsi que sur des TIC qui pourraient fonctionner en consommant moins d</w:t>
      </w:r>
      <w:r w:rsidR="00BE6EF9">
        <w:t>'</w:t>
      </w:r>
      <w:r w:rsidRPr="00BE6EF9">
        <w:t xml:space="preserve">énergie et nécessiteraient moins de maintenance, et </w:t>
      </w:r>
      <w:r w:rsidR="00566432">
        <w:t xml:space="preserve">qu'ils </w:t>
      </w:r>
      <w:r w:rsidRPr="00BE6EF9">
        <w:t>veulent connaître les avantages quantitatifs correspondants en termes de changements climatiques;</w:t>
      </w:r>
    </w:p>
    <w:p w:rsidR="00046CB5" w:rsidRPr="00BE6EF9" w:rsidRDefault="00046CB5" w:rsidP="00820BC5">
      <w:r w:rsidRPr="00BE6EF9">
        <w:rPr>
          <w:i/>
          <w:iCs/>
        </w:rPr>
        <w:t>d)</w:t>
      </w:r>
      <w:r w:rsidRPr="00BE6EF9">
        <w:tab/>
        <w:t>que certains pays souhaitent en savoir davantage sur les conséquences ou les incidences négatives qu</w:t>
      </w:r>
      <w:r w:rsidR="00BE6EF9">
        <w:t>'</w:t>
      </w:r>
      <w:r w:rsidRPr="00BE6EF9">
        <w:t>aurait le fait de ne pas utiliser de "TIC vertes", ainsi que sur la manière dont ces technologies peuvent contribuer à réduire le réchauffement mondial,</w:t>
      </w:r>
    </w:p>
    <w:p w:rsidR="00046CB5" w:rsidRPr="00BE6EF9" w:rsidRDefault="00046CB5" w:rsidP="00820BC5">
      <w:pPr>
        <w:pStyle w:val="Call"/>
        <w:rPr>
          <w:rFonts w:cstheme="minorHAnsi"/>
        </w:rPr>
      </w:pPr>
      <w:r w:rsidRPr="00BE6EF9">
        <w:rPr>
          <w:rFonts w:cstheme="minorHAnsi"/>
        </w:rPr>
        <w:t>recommande</w:t>
      </w:r>
    </w:p>
    <w:p w:rsidR="00046CB5" w:rsidRPr="00BE6EF9" w:rsidRDefault="00046CB5" w:rsidP="00820BC5">
      <w:r w:rsidRPr="00BE6EF9">
        <w:t>1</w:t>
      </w:r>
      <w:r w:rsidRPr="00BE6EF9">
        <w:tab/>
        <w:t>que les pays élaborent des lignes directrices et des bonnes pratiques et mettent en oeuvre des politiques nationales ainsi que des mesures connexes pour faciliter l</w:t>
      </w:r>
      <w:r w:rsidR="00BE6EF9">
        <w:t>'</w:t>
      </w:r>
      <w:r w:rsidRPr="00BE6EF9">
        <w:t>utilisation des TIC afin de relever le défi des changements climatiques;</w:t>
      </w:r>
    </w:p>
    <w:p w:rsidR="00046CB5" w:rsidRPr="00BE6EF9" w:rsidRDefault="00046CB5" w:rsidP="00820BC5">
      <w:r w:rsidRPr="00BE6EF9">
        <w:t>2</w:t>
      </w:r>
      <w:r w:rsidRPr="00BE6EF9">
        <w:tab/>
        <w:t>qu</w:t>
      </w:r>
      <w:r w:rsidR="00BE6EF9">
        <w:t>'</w:t>
      </w:r>
      <w:r w:rsidRPr="00BE6EF9">
        <w:t>un appui soit fourni pour aider les pays à investir davantage dans les services de surveillance météorologique, afin de prévenir les phénomènes extrêmes qui pourraient avoir des effets dévastateurs, dans la mesure où une amélioration des prévisions serait relativement peu onéreuse et permettrait de réduire les immenses dégâts causés par les inondations, les sécheresses et les cyclones tropicaux;</w:t>
      </w:r>
    </w:p>
    <w:p w:rsidR="00046CB5" w:rsidRPr="00BE6EF9" w:rsidRDefault="00046CB5" w:rsidP="00820BC5">
      <w:r w:rsidRPr="00BE6EF9">
        <w:t>3</w:t>
      </w:r>
      <w:r w:rsidRPr="00BE6EF9">
        <w:tab/>
        <w:t>que pour aider les pays à investir dans les technologies, il est nécessaire qu</w:t>
      </w:r>
      <w:r w:rsidR="00BE6EF9">
        <w:t>'</w:t>
      </w:r>
      <w:r w:rsidRPr="00BE6EF9">
        <w:t>ils soient mieux informés sur les changements climatiques en général, qu</w:t>
      </w:r>
      <w:r w:rsidR="00BE6EF9">
        <w:t>'</w:t>
      </w:r>
      <w:r w:rsidRPr="00BE6EF9">
        <w:t xml:space="preserve">ils puissent avoir plus facilement accès aux données météorologiques </w:t>
      </w:r>
      <w:r w:rsidR="00566432">
        <w:t>(</w:t>
      </w:r>
      <w:r w:rsidRPr="00BE6EF9">
        <w:t>fournies par satellite ou par voie de Terre) et qu</w:t>
      </w:r>
      <w:r w:rsidR="00BE6EF9">
        <w:t>'</w:t>
      </w:r>
      <w:r w:rsidRPr="00BE6EF9">
        <w:t>ils en aient une meilleure compréhension;</w:t>
      </w:r>
    </w:p>
    <w:p w:rsidR="00046CB5" w:rsidRPr="00BE6EF9" w:rsidRDefault="00046CB5" w:rsidP="00820BC5">
      <w:r w:rsidRPr="00BE6EF9">
        <w:t>4</w:t>
      </w:r>
      <w:r w:rsidRPr="00BE6EF9">
        <w:tab/>
        <w:t>que les pays élaborent des programmes de formation en vue d</w:t>
      </w:r>
      <w:r w:rsidR="00BE6EF9">
        <w:t>'</w:t>
      </w:r>
      <w:r w:rsidRPr="00BE6EF9">
        <w:t>une meilleure utilisation de toutes les données de surveillance;</w:t>
      </w:r>
    </w:p>
    <w:p w:rsidR="00046CB5" w:rsidRPr="00BE6EF9" w:rsidRDefault="00046CB5" w:rsidP="00820BC5">
      <w:r w:rsidRPr="00BE6EF9">
        <w:lastRenderedPageBreak/>
        <w:t>5</w:t>
      </w:r>
      <w:r w:rsidRPr="00BE6EF9">
        <w:tab/>
        <w:t>qu</w:t>
      </w:r>
      <w:r w:rsidR="00BE6EF9">
        <w:t>'</w:t>
      </w:r>
      <w:r w:rsidRPr="00BE6EF9">
        <w:t>un programme soit élaboré sur la base de chiffres réels illustrant les effets d</w:t>
      </w:r>
      <w:r w:rsidR="00BE6EF9">
        <w:t>'</w:t>
      </w:r>
      <w:r w:rsidRPr="00BE6EF9">
        <w:t>une réduction de la consommation d</w:t>
      </w:r>
      <w:r w:rsidR="00BE6EF9">
        <w:t>'</w:t>
      </w:r>
      <w:r w:rsidRPr="00BE6EF9">
        <w:t>énergie et les avantages des TIC;</w:t>
      </w:r>
    </w:p>
    <w:p w:rsidR="00046CB5" w:rsidRPr="00BE6EF9" w:rsidRDefault="00046CB5" w:rsidP="00820BC5">
      <w:r w:rsidRPr="00BE6EF9">
        <w:t>6</w:t>
      </w:r>
      <w:r w:rsidRPr="00BE6EF9">
        <w:tab/>
        <w:t>que des stratégies novatrices fondées sur les TIC soient adoptées pour faire face à la problématique de l</w:t>
      </w:r>
      <w:r w:rsidR="00BE6EF9">
        <w:t>'</w:t>
      </w:r>
      <w:r w:rsidRPr="00BE6EF9">
        <w:t>adaptation aux changements climatiques et de l</w:t>
      </w:r>
      <w:r w:rsidR="00BE6EF9">
        <w:t>'</w:t>
      </w:r>
      <w:r w:rsidRPr="00BE6EF9">
        <w:t>atténuation de leurs effets à long terme;</w:t>
      </w:r>
    </w:p>
    <w:p w:rsidR="00046CB5" w:rsidRPr="00BE6EF9" w:rsidRDefault="00046CB5" w:rsidP="00820BC5">
      <w:r w:rsidRPr="00BE6EF9">
        <w:t>7</w:t>
      </w:r>
      <w:r w:rsidRPr="00BE6EF9">
        <w:tab/>
        <w:t>que, dans la mesure où les TIC doivent parfois fonctionner dans des conditions météorologiques difficiles (fortes chaleurs, taux d</w:t>
      </w:r>
      <w:r w:rsidR="00BE6EF9">
        <w:t>'</w:t>
      </w:r>
      <w:r w:rsidRPr="00BE6EF9">
        <w:t>humidité élevé, etc.), les pays soient aidés d</w:t>
      </w:r>
      <w:r w:rsidR="00BE6EF9">
        <w:t>'</w:t>
      </w:r>
      <w:r w:rsidRPr="00BE6EF9">
        <w:t>urgence à mettre au point des TIC vertes financièrement abordables, plus robustes et plus fiables;</w:t>
      </w:r>
    </w:p>
    <w:p w:rsidR="00046CB5" w:rsidRPr="00BE6EF9" w:rsidRDefault="00046CB5" w:rsidP="00820BC5">
      <w:r w:rsidRPr="00BE6EF9">
        <w:t>8</w:t>
      </w:r>
      <w:r w:rsidRPr="00BE6EF9">
        <w:tab/>
        <w:t>qu</w:t>
      </w:r>
      <w:r w:rsidR="00BE6EF9">
        <w:t>'</w:t>
      </w:r>
      <w:r w:rsidRPr="00BE6EF9">
        <w:t>une meilleure coopération soit établie entre les pays dans les domaines liés à la surveillance des données météorologiques et pour atténuer les effets des changements climatiques grâce aux TIC,</w:t>
      </w:r>
    </w:p>
    <w:p w:rsidR="00046CB5" w:rsidRPr="00BE6EF9" w:rsidRDefault="00046CB5" w:rsidP="00820BC5">
      <w:pPr>
        <w:pStyle w:val="Call"/>
        <w:rPr>
          <w:rFonts w:cstheme="minorHAnsi"/>
        </w:rPr>
      </w:pPr>
      <w:r w:rsidRPr="00BE6EF9">
        <w:rPr>
          <w:rFonts w:cstheme="minorHAnsi"/>
        </w:rPr>
        <w:t>recommande en outre</w:t>
      </w:r>
    </w:p>
    <w:p w:rsidR="00046CB5" w:rsidRPr="00BE6EF9" w:rsidRDefault="00046CB5" w:rsidP="00820BC5">
      <w:r w:rsidRPr="00BE6EF9">
        <w:t>1</w:t>
      </w:r>
      <w:r w:rsidRPr="00BE6EF9">
        <w:tab/>
        <w:t>que des mesures appropriées soient prises pour créer un environnement propice, aux niveaux national, régional et international, afin d</w:t>
      </w:r>
      <w:r w:rsidR="00BE6EF9">
        <w:t>'</w:t>
      </w:r>
      <w:r w:rsidRPr="00BE6EF9">
        <w:t>encourager le</w:t>
      </w:r>
      <w:r w:rsidR="00566432">
        <w:t>s membres de l'UIT à</w:t>
      </w:r>
      <w:r w:rsidRPr="00BE6EF9">
        <w:t xml:space="preserve"> développe</w:t>
      </w:r>
      <w:r w:rsidR="00566432">
        <w:t>r le</w:t>
      </w:r>
      <w:r w:rsidRPr="00BE6EF9">
        <w:t xml:space="preserve"> secteur des TIC et </w:t>
      </w:r>
      <w:r w:rsidR="00566432">
        <w:t xml:space="preserve">à </w:t>
      </w:r>
      <w:r w:rsidRPr="00BE6EF9">
        <w:t>investi</w:t>
      </w:r>
      <w:r w:rsidR="00566432">
        <w:t xml:space="preserve">r </w:t>
      </w:r>
      <w:r w:rsidRPr="00BE6EF9">
        <w:t>dans ce secteur ainsi que dans celui de la météorologie et la prévision des phénomènes extrêmes;</w:t>
      </w:r>
    </w:p>
    <w:p w:rsidR="00046CB5" w:rsidRPr="00BE6EF9" w:rsidRDefault="00046CB5" w:rsidP="00820BC5">
      <w:r w:rsidRPr="00BE6EF9">
        <w:t>2</w:t>
      </w:r>
      <w:r w:rsidRPr="00BE6EF9">
        <w:tab/>
        <w:t xml:space="preserve">que les travaux visant à </w:t>
      </w:r>
      <w:r w:rsidR="00566432">
        <w:t>développer encore</w:t>
      </w:r>
      <w:r w:rsidRPr="00BE6EF9">
        <w:t xml:space="preserve"> les activités dans le domaine des TIC et des changements climatiques se poursuivent et soient traités par les pays comme une priorité et une tâche urgente,</w:t>
      </w:r>
    </w:p>
    <w:p w:rsidR="00046CB5" w:rsidRPr="00BE6EF9" w:rsidRDefault="00046CB5" w:rsidP="00820BC5">
      <w:pPr>
        <w:pStyle w:val="Call"/>
        <w:rPr>
          <w:rFonts w:cstheme="minorHAnsi"/>
        </w:rPr>
      </w:pPr>
      <w:r w:rsidRPr="00BE6EF9">
        <w:rPr>
          <w:rFonts w:cstheme="minorHAnsi"/>
        </w:rPr>
        <w:t>invite le Directeur du B</w:t>
      </w:r>
      <w:r w:rsidR="00566432">
        <w:rPr>
          <w:rFonts w:cstheme="minorHAnsi"/>
        </w:rPr>
        <w:t>ureau de développement des télécommunications</w:t>
      </w:r>
    </w:p>
    <w:p w:rsidR="00046CB5" w:rsidRPr="00BE6EF9" w:rsidRDefault="00046CB5" w:rsidP="00820BC5">
      <w:r w:rsidRPr="00BE6EF9">
        <w:t>1</w:t>
      </w:r>
      <w:r w:rsidRPr="00BE6EF9">
        <w:tab/>
        <w:t>à continuer de contribuer activement au renforcement des activités relatives à l</w:t>
      </w:r>
      <w:r w:rsidR="00BE6EF9">
        <w:t>'</w:t>
      </w:r>
      <w:r w:rsidRPr="00BE6EF9">
        <w:t>atténuation des effets des changements climatiques et à l</w:t>
      </w:r>
      <w:r w:rsidR="00BE6EF9">
        <w:t>'</w:t>
      </w:r>
      <w:r w:rsidRPr="00BE6EF9">
        <w:t>adaptation à ces effets;</w:t>
      </w:r>
    </w:p>
    <w:p w:rsidR="00046CB5" w:rsidRPr="00BE6EF9" w:rsidRDefault="00046CB5" w:rsidP="00820BC5">
      <w:r w:rsidRPr="00BE6EF9">
        <w:t>2</w:t>
      </w:r>
      <w:r w:rsidRPr="00BE6EF9">
        <w:tab/>
        <w:t>à continuer d</w:t>
      </w:r>
      <w:r w:rsidR="00BE6EF9">
        <w:t>'</w:t>
      </w:r>
      <w:r w:rsidRPr="00BE6EF9">
        <w:t>organiser des manifestations, conjointement avec les autres Secteurs de l</w:t>
      </w:r>
      <w:r w:rsidR="00BE6EF9">
        <w:t>'</w:t>
      </w:r>
      <w:r w:rsidRPr="00BE6EF9">
        <w:t>UIT, afin de réduire les chevauchements d</w:t>
      </w:r>
      <w:r w:rsidR="00BE6EF9">
        <w:t>'</w:t>
      </w:r>
      <w:r w:rsidRPr="00BE6EF9">
        <w:t>activité et d</w:t>
      </w:r>
      <w:r w:rsidR="00BE6EF9">
        <w:t>'</w:t>
      </w:r>
      <w:r w:rsidRPr="00BE6EF9">
        <w:t>améliorer l</w:t>
      </w:r>
      <w:r w:rsidR="00566432">
        <w:t>'échange d'</w:t>
      </w:r>
      <w:r w:rsidRPr="00BE6EF9">
        <w:t>informations entre les Secteurs et entre les Etats Membres.</w:t>
      </w:r>
    </w:p>
    <w:p w:rsidR="00267C5F" w:rsidRPr="00BE6EF9" w:rsidRDefault="00267C5F" w:rsidP="00820BC5">
      <w:pPr>
        <w:rPr>
          <w:rFonts w:cstheme="minorHAnsi"/>
        </w:rPr>
      </w:pPr>
    </w:p>
    <w:p w:rsidR="00BC2D70" w:rsidRDefault="00BC2D70" w:rsidP="00BC2D70">
      <w:pPr>
        <w:rPr>
          <w:lang w:val="fr-CH"/>
        </w:rPr>
      </w:pPr>
    </w:p>
    <w:p w:rsidR="003B731D" w:rsidRDefault="00C945B9" w:rsidP="00C945B9">
      <w:pPr>
        <w:jc w:val="center"/>
      </w:pPr>
      <w:r>
        <w:t>______________</w:t>
      </w:r>
      <w:bookmarkStart w:id="3" w:name="_GoBack"/>
      <w:bookmarkEnd w:id="3"/>
    </w:p>
    <w:sectPr w:rsidR="003B731D" w:rsidSect="005841C1">
      <w:headerReference w:type="first" r:id="rId8"/>
      <w:footnotePr>
        <w:numRestart w:val="eachPage"/>
      </w:footnotePr>
      <w:type w:val="continuous"/>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13" w:rsidRDefault="006E0713">
      <w:r>
        <w:separator/>
      </w:r>
    </w:p>
  </w:endnote>
  <w:endnote w:type="continuationSeparator" w:id="0">
    <w:p w:rsidR="006E0713" w:rsidRDefault="006E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13" w:rsidRDefault="006E0713">
      <w:r>
        <w:t>____________________</w:t>
      </w:r>
    </w:p>
  </w:footnote>
  <w:footnote w:type="continuationSeparator" w:id="0">
    <w:p w:rsidR="006E0713" w:rsidRDefault="006E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7D" w:rsidRPr="0068677D" w:rsidRDefault="0068677D" w:rsidP="00997055">
    <w:pPr>
      <w:pStyle w:val="Header"/>
      <w:tabs>
        <w:tab w:val="center" w:pos="4820"/>
        <w:tab w:val="right" w:pos="9639"/>
      </w:tabs>
      <w:jc w:val="left"/>
      <w:rPr>
        <w:lang w:val="fr-CH"/>
      </w:rPr>
    </w:pPr>
    <w:r w:rsidRPr="00C701F3">
      <w:tab/>
    </w:r>
    <w:r w:rsidRPr="00C701F3">
      <w:rPr>
        <w:lang w:val="fr-CH"/>
      </w:rPr>
      <w:tab/>
    </w:r>
    <w:sdt>
      <w:sdtPr>
        <w:id w:val="1451435460"/>
        <w:docPartObj>
          <w:docPartGallery w:val="Page Numbers (Top of Page)"/>
          <w:docPartUnique/>
        </w:docPartObj>
      </w:sdtPr>
      <w:sdtEndPr>
        <w:rPr>
          <w:noProof/>
        </w:rPr>
      </w:sdtEndPr>
      <w:sdtContent>
        <w:r w:rsidRPr="00C701F3">
          <w:fldChar w:fldCharType="begin"/>
        </w:r>
        <w:r w:rsidRPr="00C701F3">
          <w:rPr>
            <w:lang w:val="fr-CH"/>
          </w:rPr>
          <w:instrText xml:space="preserve"> PAGE   \* MERGEFORMAT </w:instrText>
        </w:r>
        <w:r w:rsidRPr="00C701F3">
          <w:fldChar w:fldCharType="separate"/>
        </w:r>
        <w:r w:rsidR="006239CB">
          <w:rPr>
            <w:noProof/>
            <w:lang w:val="fr-CH"/>
          </w:rPr>
          <w:t>1</w:t>
        </w:r>
        <w:r w:rsidRPr="00C701F3">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A8A"/>
    <w:multiLevelType w:val="hybridMultilevel"/>
    <w:tmpl w:val="E0BC1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0249E"/>
    <w:multiLevelType w:val="hybridMultilevel"/>
    <w:tmpl w:val="CF18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F7989"/>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5A67E7"/>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974F2B"/>
    <w:multiLevelType w:val="hybridMultilevel"/>
    <w:tmpl w:val="F544DC70"/>
    <w:lvl w:ilvl="0" w:tplc="74A0B44E">
      <w:start w:val="1"/>
      <w:numFmt w:val="bullet"/>
      <w:lvlText w:val=""/>
      <w:lvlJc w:val="left"/>
      <w:pPr>
        <w:ind w:left="360" w:hanging="360"/>
      </w:pPr>
      <w:rPr>
        <w:rFonts w:ascii="Symbol" w:hAnsi="Symbol" w:hint="default"/>
      </w:rPr>
    </w:lvl>
    <w:lvl w:ilvl="1" w:tplc="9648C0B6" w:tentative="1">
      <w:start w:val="1"/>
      <w:numFmt w:val="bullet"/>
      <w:lvlText w:val="o"/>
      <w:lvlJc w:val="left"/>
      <w:pPr>
        <w:ind w:left="1080" w:hanging="360"/>
      </w:pPr>
      <w:rPr>
        <w:rFonts w:ascii="Courier New" w:hAnsi="Courier New" w:cs="Courier New" w:hint="default"/>
      </w:rPr>
    </w:lvl>
    <w:lvl w:ilvl="2" w:tplc="8B420D94" w:tentative="1">
      <w:start w:val="1"/>
      <w:numFmt w:val="bullet"/>
      <w:lvlText w:val=""/>
      <w:lvlJc w:val="left"/>
      <w:pPr>
        <w:ind w:left="1800" w:hanging="360"/>
      </w:pPr>
      <w:rPr>
        <w:rFonts w:ascii="Wingdings" w:hAnsi="Wingdings" w:hint="default"/>
      </w:rPr>
    </w:lvl>
    <w:lvl w:ilvl="3" w:tplc="544A235E" w:tentative="1">
      <w:start w:val="1"/>
      <w:numFmt w:val="bullet"/>
      <w:lvlText w:val=""/>
      <w:lvlJc w:val="left"/>
      <w:pPr>
        <w:ind w:left="2520" w:hanging="360"/>
      </w:pPr>
      <w:rPr>
        <w:rFonts w:ascii="Symbol" w:hAnsi="Symbol" w:hint="default"/>
      </w:rPr>
    </w:lvl>
    <w:lvl w:ilvl="4" w:tplc="4A1EDBE2" w:tentative="1">
      <w:start w:val="1"/>
      <w:numFmt w:val="bullet"/>
      <w:lvlText w:val="o"/>
      <w:lvlJc w:val="left"/>
      <w:pPr>
        <w:ind w:left="3240" w:hanging="360"/>
      </w:pPr>
      <w:rPr>
        <w:rFonts w:ascii="Courier New" w:hAnsi="Courier New" w:cs="Courier New" w:hint="default"/>
      </w:rPr>
    </w:lvl>
    <w:lvl w:ilvl="5" w:tplc="2472A116" w:tentative="1">
      <w:start w:val="1"/>
      <w:numFmt w:val="bullet"/>
      <w:lvlText w:val=""/>
      <w:lvlJc w:val="left"/>
      <w:pPr>
        <w:ind w:left="3960" w:hanging="360"/>
      </w:pPr>
      <w:rPr>
        <w:rFonts w:ascii="Wingdings" w:hAnsi="Wingdings" w:hint="default"/>
      </w:rPr>
    </w:lvl>
    <w:lvl w:ilvl="6" w:tplc="4202BC68" w:tentative="1">
      <w:start w:val="1"/>
      <w:numFmt w:val="bullet"/>
      <w:lvlText w:val=""/>
      <w:lvlJc w:val="left"/>
      <w:pPr>
        <w:ind w:left="4680" w:hanging="360"/>
      </w:pPr>
      <w:rPr>
        <w:rFonts w:ascii="Symbol" w:hAnsi="Symbol" w:hint="default"/>
      </w:rPr>
    </w:lvl>
    <w:lvl w:ilvl="7" w:tplc="970C4534" w:tentative="1">
      <w:start w:val="1"/>
      <w:numFmt w:val="bullet"/>
      <w:lvlText w:val="o"/>
      <w:lvlJc w:val="left"/>
      <w:pPr>
        <w:ind w:left="5400" w:hanging="360"/>
      </w:pPr>
      <w:rPr>
        <w:rFonts w:ascii="Courier New" w:hAnsi="Courier New" w:cs="Courier New" w:hint="default"/>
      </w:rPr>
    </w:lvl>
    <w:lvl w:ilvl="8" w:tplc="4232D76E" w:tentative="1">
      <w:start w:val="1"/>
      <w:numFmt w:val="bullet"/>
      <w:lvlText w:val=""/>
      <w:lvlJc w:val="left"/>
      <w:pPr>
        <w:ind w:left="6120" w:hanging="360"/>
      </w:pPr>
      <w:rPr>
        <w:rFonts w:ascii="Wingdings" w:hAnsi="Wingdings" w:hint="default"/>
      </w:rPr>
    </w:lvl>
  </w:abstractNum>
  <w:abstractNum w:abstractNumId="5">
    <w:nsid w:val="20A927C2"/>
    <w:multiLevelType w:val="hybridMultilevel"/>
    <w:tmpl w:val="043E0B04"/>
    <w:lvl w:ilvl="0" w:tplc="0E901E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94595"/>
    <w:multiLevelType w:val="hybridMultilevel"/>
    <w:tmpl w:val="3468FE6E"/>
    <w:lvl w:ilvl="0" w:tplc="CEE6E206">
      <w:start w:val="1"/>
      <w:numFmt w:val="bullet"/>
      <w:lvlText w:val="•"/>
      <w:lvlJc w:val="left"/>
      <w:pPr>
        <w:tabs>
          <w:tab w:val="num" w:pos="720"/>
        </w:tabs>
        <w:ind w:left="720" w:hanging="360"/>
      </w:pPr>
      <w:rPr>
        <w:rFonts w:ascii="Arial" w:hAnsi="Arial" w:hint="default"/>
      </w:rPr>
    </w:lvl>
    <w:lvl w:ilvl="1" w:tplc="7C5E7DBE" w:tentative="1">
      <w:start w:val="1"/>
      <w:numFmt w:val="bullet"/>
      <w:lvlText w:val="•"/>
      <w:lvlJc w:val="left"/>
      <w:pPr>
        <w:tabs>
          <w:tab w:val="num" w:pos="1440"/>
        </w:tabs>
        <w:ind w:left="1440" w:hanging="360"/>
      </w:pPr>
      <w:rPr>
        <w:rFonts w:ascii="Arial" w:hAnsi="Arial" w:hint="default"/>
      </w:rPr>
    </w:lvl>
    <w:lvl w:ilvl="2" w:tplc="774881E4" w:tentative="1">
      <w:start w:val="1"/>
      <w:numFmt w:val="bullet"/>
      <w:lvlText w:val="•"/>
      <w:lvlJc w:val="left"/>
      <w:pPr>
        <w:tabs>
          <w:tab w:val="num" w:pos="2160"/>
        </w:tabs>
        <w:ind w:left="2160" w:hanging="360"/>
      </w:pPr>
      <w:rPr>
        <w:rFonts w:ascii="Arial" w:hAnsi="Arial" w:hint="default"/>
      </w:rPr>
    </w:lvl>
    <w:lvl w:ilvl="3" w:tplc="66462004" w:tentative="1">
      <w:start w:val="1"/>
      <w:numFmt w:val="bullet"/>
      <w:lvlText w:val="•"/>
      <w:lvlJc w:val="left"/>
      <w:pPr>
        <w:tabs>
          <w:tab w:val="num" w:pos="2880"/>
        </w:tabs>
        <w:ind w:left="2880" w:hanging="360"/>
      </w:pPr>
      <w:rPr>
        <w:rFonts w:ascii="Arial" w:hAnsi="Arial" w:hint="default"/>
      </w:rPr>
    </w:lvl>
    <w:lvl w:ilvl="4" w:tplc="884C445E" w:tentative="1">
      <w:start w:val="1"/>
      <w:numFmt w:val="bullet"/>
      <w:lvlText w:val="•"/>
      <w:lvlJc w:val="left"/>
      <w:pPr>
        <w:tabs>
          <w:tab w:val="num" w:pos="3600"/>
        </w:tabs>
        <w:ind w:left="3600" w:hanging="360"/>
      </w:pPr>
      <w:rPr>
        <w:rFonts w:ascii="Arial" w:hAnsi="Arial" w:hint="default"/>
      </w:rPr>
    </w:lvl>
    <w:lvl w:ilvl="5" w:tplc="277872D4" w:tentative="1">
      <w:start w:val="1"/>
      <w:numFmt w:val="bullet"/>
      <w:lvlText w:val="•"/>
      <w:lvlJc w:val="left"/>
      <w:pPr>
        <w:tabs>
          <w:tab w:val="num" w:pos="4320"/>
        </w:tabs>
        <w:ind w:left="4320" w:hanging="360"/>
      </w:pPr>
      <w:rPr>
        <w:rFonts w:ascii="Arial" w:hAnsi="Arial" w:hint="default"/>
      </w:rPr>
    </w:lvl>
    <w:lvl w:ilvl="6" w:tplc="B1524BC4" w:tentative="1">
      <w:start w:val="1"/>
      <w:numFmt w:val="bullet"/>
      <w:lvlText w:val="•"/>
      <w:lvlJc w:val="left"/>
      <w:pPr>
        <w:tabs>
          <w:tab w:val="num" w:pos="5040"/>
        </w:tabs>
        <w:ind w:left="5040" w:hanging="360"/>
      </w:pPr>
      <w:rPr>
        <w:rFonts w:ascii="Arial" w:hAnsi="Arial" w:hint="default"/>
      </w:rPr>
    </w:lvl>
    <w:lvl w:ilvl="7" w:tplc="FC9A5F8C" w:tentative="1">
      <w:start w:val="1"/>
      <w:numFmt w:val="bullet"/>
      <w:lvlText w:val="•"/>
      <w:lvlJc w:val="left"/>
      <w:pPr>
        <w:tabs>
          <w:tab w:val="num" w:pos="5760"/>
        </w:tabs>
        <w:ind w:left="5760" w:hanging="360"/>
      </w:pPr>
      <w:rPr>
        <w:rFonts w:ascii="Arial" w:hAnsi="Arial" w:hint="default"/>
      </w:rPr>
    </w:lvl>
    <w:lvl w:ilvl="8" w:tplc="EA7C5C86" w:tentative="1">
      <w:start w:val="1"/>
      <w:numFmt w:val="bullet"/>
      <w:lvlText w:val="•"/>
      <w:lvlJc w:val="left"/>
      <w:pPr>
        <w:tabs>
          <w:tab w:val="num" w:pos="6480"/>
        </w:tabs>
        <w:ind w:left="6480" w:hanging="360"/>
      </w:pPr>
      <w:rPr>
        <w:rFonts w:ascii="Arial" w:hAnsi="Arial" w:hint="default"/>
      </w:rPr>
    </w:lvl>
  </w:abstractNum>
  <w:abstractNum w:abstractNumId="7">
    <w:nsid w:val="26401FB8"/>
    <w:multiLevelType w:val="hybridMultilevel"/>
    <w:tmpl w:val="0C520064"/>
    <w:lvl w:ilvl="0" w:tplc="5254EBBE">
      <w:start w:val="1"/>
      <w:numFmt w:val="bullet"/>
      <w:lvlText w:val=""/>
      <w:lvlJc w:val="left"/>
      <w:pPr>
        <w:ind w:left="360" w:hanging="360"/>
      </w:pPr>
      <w:rPr>
        <w:rFonts w:ascii="Symbol" w:hAnsi="Symbol" w:hint="default"/>
      </w:rPr>
    </w:lvl>
    <w:lvl w:ilvl="1" w:tplc="70144C1C" w:tentative="1">
      <w:start w:val="1"/>
      <w:numFmt w:val="bullet"/>
      <w:lvlText w:val="o"/>
      <w:lvlJc w:val="left"/>
      <w:pPr>
        <w:ind w:left="1080" w:hanging="360"/>
      </w:pPr>
      <w:rPr>
        <w:rFonts w:ascii="Courier New" w:hAnsi="Courier New" w:cs="Courier New" w:hint="default"/>
      </w:rPr>
    </w:lvl>
    <w:lvl w:ilvl="2" w:tplc="65E6A00A" w:tentative="1">
      <w:start w:val="1"/>
      <w:numFmt w:val="bullet"/>
      <w:lvlText w:val=""/>
      <w:lvlJc w:val="left"/>
      <w:pPr>
        <w:ind w:left="1800" w:hanging="360"/>
      </w:pPr>
      <w:rPr>
        <w:rFonts w:ascii="Wingdings" w:hAnsi="Wingdings" w:hint="default"/>
      </w:rPr>
    </w:lvl>
    <w:lvl w:ilvl="3" w:tplc="0DB4FB96" w:tentative="1">
      <w:start w:val="1"/>
      <w:numFmt w:val="bullet"/>
      <w:lvlText w:val=""/>
      <w:lvlJc w:val="left"/>
      <w:pPr>
        <w:ind w:left="2520" w:hanging="360"/>
      </w:pPr>
      <w:rPr>
        <w:rFonts w:ascii="Symbol" w:hAnsi="Symbol" w:hint="default"/>
      </w:rPr>
    </w:lvl>
    <w:lvl w:ilvl="4" w:tplc="54CCA3F2" w:tentative="1">
      <w:start w:val="1"/>
      <w:numFmt w:val="bullet"/>
      <w:lvlText w:val="o"/>
      <w:lvlJc w:val="left"/>
      <w:pPr>
        <w:ind w:left="3240" w:hanging="360"/>
      </w:pPr>
      <w:rPr>
        <w:rFonts w:ascii="Courier New" w:hAnsi="Courier New" w:cs="Courier New" w:hint="default"/>
      </w:rPr>
    </w:lvl>
    <w:lvl w:ilvl="5" w:tplc="1B1E9AE8" w:tentative="1">
      <w:start w:val="1"/>
      <w:numFmt w:val="bullet"/>
      <w:lvlText w:val=""/>
      <w:lvlJc w:val="left"/>
      <w:pPr>
        <w:ind w:left="3960" w:hanging="360"/>
      </w:pPr>
      <w:rPr>
        <w:rFonts w:ascii="Wingdings" w:hAnsi="Wingdings" w:hint="default"/>
      </w:rPr>
    </w:lvl>
    <w:lvl w:ilvl="6" w:tplc="379262EE" w:tentative="1">
      <w:start w:val="1"/>
      <w:numFmt w:val="bullet"/>
      <w:lvlText w:val=""/>
      <w:lvlJc w:val="left"/>
      <w:pPr>
        <w:ind w:left="4680" w:hanging="360"/>
      </w:pPr>
      <w:rPr>
        <w:rFonts w:ascii="Symbol" w:hAnsi="Symbol" w:hint="default"/>
      </w:rPr>
    </w:lvl>
    <w:lvl w:ilvl="7" w:tplc="D5F6EA8A" w:tentative="1">
      <w:start w:val="1"/>
      <w:numFmt w:val="bullet"/>
      <w:lvlText w:val="o"/>
      <w:lvlJc w:val="left"/>
      <w:pPr>
        <w:ind w:left="5400" w:hanging="360"/>
      </w:pPr>
      <w:rPr>
        <w:rFonts w:ascii="Courier New" w:hAnsi="Courier New" w:cs="Courier New" w:hint="default"/>
      </w:rPr>
    </w:lvl>
    <w:lvl w:ilvl="8" w:tplc="65C6E1CC" w:tentative="1">
      <w:start w:val="1"/>
      <w:numFmt w:val="bullet"/>
      <w:lvlText w:val=""/>
      <w:lvlJc w:val="left"/>
      <w:pPr>
        <w:ind w:left="6120" w:hanging="360"/>
      </w:pPr>
      <w:rPr>
        <w:rFonts w:ascii="Wingdings" w:hAnsi="Wingdings" w:hint="default"/>
      </w:rPr>
    </w:lvl>
  </w:abstractNum>
  <w:abstractNum w:abstractNumId="8">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9">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0">
    <w:nsid w:val="303D43E7"/>
    <w:multiLevelType w:val="hybridMultilevel"/>
    <w:tmpl w:val="7B0E2B84"/>
    <w:lvl w:ilvl="0" w:tplc="EE5A7076">
      <w:start w:val="1"/>
      <w:numFmt w:val="bullet"/>
      <w:lvlText w:val="•"/>
      <w:lvlJc w:val="left"/>
      <w:pPr>
        <w:tabs>
          <w:tab w:val="num" w:pos="720"/>
        </w:tabs>
        <w:ind w:left="720" w:hanging="360"/>
      </w:pPr>
      <w:rPr>
        <w:rFonts w:ascii="Arial" w:hAnsi="Arial" w:hint="default"/>
      </w:rPr>
    </w:lvl>
    <w:lvl w:ilvl="1" w:tplc="D1D4734C" w:tentative="1">
      <w:start w:val="1"/>
      <w:numFmt w:val="bullet"/>
      <w:lvlText w:val="•"/>
      <w:lvlJc w:val="left"/>
      <w:pPr>
        <w:tabs>
          <w:tab w:val="num" w:pos="1440"/>
        </w:tabs>
        <w:ind w:left="1440" w:hanging="360"/>
      </w:pPr>
      <w:rPr>
        <w:rFonts w:ascii="Arial" w:hAnsi="Arial" w:hint="default"/>
      </w:rPr>
    </w:lvl>
    <w:lvl w:ilvl="2" w:tplc="ABC4FCA2" w:tentative="1">
      <w:start w:val="1"/>
      <w:numFmt w:val="bullet"/>
      <w:lvlText w:val="•"/>
      <w:lvlJc w:val="left"/>
      <w:pPr>
        <w:tabs>
          <w:tab w:val="num" w:pos="2160"/>
        </w:tabs>
        <w:ind w:left="2160" w:hanging="360"/>
      </w:pPr>
      <w:rPr>
        <w:rFonts w:ascii="Arial" w:hAnsi="Arial" w:hint="default"/>
      </w:rPr>
    </w:lvl>
    <w:lvl w:ilvl="3" w:tplc="5D3E8912" w:tentative="1">
      <w:start w:val="1"/>
      <w:numFmt w:val="bullet"/>
      <w:lvlText w:val="•"/>
      <w:lvlJc w:val="left"/>
      <w:pPr>
        <w:tabs>
          <w:tab w:val="num" w:pos="2880"/>
        </w:tabs>
        <w:ind w:left="2880" w:hanging="360"/>
      </w:pPr>
      <w:rPr>
        <w:rFonts w:ascii="Arial" w:hAnsi="Arial" w:hint="default"/>
      </w:rPr>
    </w:lvl>
    <w:lvl w:ilvl="4" w:tplc="F4668038" w:tentative="1">
      <w:start w:val="1"/>
      <w:numFmt w:val="bullet"/>
      <w:lvlText w:val="•"/>
      <w:lvlJc w:val="left"/>
      <w:pPr>
        <w:tabs>
          <w:tab w:val="num" w:pos="3600"/>
        </w:tabs>
        <w:ind w:left="3600" w:hanging="360"/>
      </w:pPr>
      <w:rPr>
        <w:rFonts w:ascii="Arial" w:hAnsi="Arial" w:hint="default"/>
      </w:rPr>
    </w:lvl>
    <w:lvl w:ilvl="5" w:tplc="582E5940" w:tentative="1">
      <w:start w:val="1"/>
      <w:numFmt w:val="bullet"/>
      <w:lvlText w:val="•"/>
      <w:lvlJc w:val="left"/>
      <w:pPr>
        <w:tabs>
          <w:tab w:val="num" w:pos="4320"/>
        </w:tabs>
        <w:ind w:left="4320" w:hanging="360"/>
      </w:pPr>
      <w:rPr>
        <w:rFonts w:ascii="Arial" w:hAnsi="Arial" w:hint="default"/>
      </w:rPr>
    </w:lvl>
    <w:lvl w:ilvl="6" w:tplc="45E4C76E" w:tentative="1">
      <w:start w:val="1"/>
      <w:numFmt w:val="bullet"/>
      <w:lvlText w:val="•"/>
      <w:lvlJc w:val="left"/>
      <w:pPr>
        <w:tabs>
          <w:tab w:val="num" w:pos="5040"/>
        </w:tabs>
        <w:ind w:left="5040" w:hanging="360"/>
      </w:pPr>
      <w:rPr>
        <w:rFonts w:ascii="Arial" w:hAnsi="Arial" w:hint="default"/>
      </w:rPr>
    </w:lvl>
    <w:lvl w:ilvl="7" w:tplc="5444363E" w:tentative="1">
      <w:start w:val="1"/>
      <w:numFmt w:val="bullet"/>
      <w:lvlText w:val="•"/>
      <w:lvlJc w:val="left"/>
      <w:pPr>
        <w:tabs>
          <w:tab w:val="num" w:pos="5760"/>
        </w:tabs>
        <w:ind w:left="5760" w:hanging="360"/>
      </w:pPr>
      <w:rPr>
        <w:rFonts w:ascii="Arial" w:hAnsi="Arial" w:hint="default"/>
      </w:rPr>
    </w:lvl>
    <w:lvl w:ilvl="8" w:tplc="737A8808" w:tentative="1">
      <w:start w:val="1"/>
      <w:numFmt w:val="bullet"/>
      <w:lvlText w:val="•"/>
      <w:lvlJc w:val="left"/>
      <w:pPr>
        <w:tabs>
          <w:tab w:val="num" w:pos="6480"/>
        </w:tabs>
        <w:ind w:left="6480" w:hanging="360"/>
      </w:pPr>
      <w:rPr>
        <w:rFonts w:ascii="Arial" w:hAnsi="Arial" w:hint="default"/>
      </w:rPr>
    </w:lvl>
  </w:abstractNum>
  <w:abstractNum w:abstractNumId="11">
    <w:nsid w:val="36F93F28"/>
    <w:multiLevelType w:val="hybridMultilevel"/>
    <w:tmpl w:val="2FDA32A8"/>
    <w:lvl w:ilvl="0" w:tplc="E2E06ABE">
      <w:start w:val="1"/>
      <w:numFmt w:val="bullet"/>
      <w:lvlText w:val="•"/>
      <w:lvlJc w:val="left"/>
      <w:pPr>
        <w:tabs>
          <w:tab w:val="num" w:pos="720"/>
        </w:tabs>
        <w:ind w:left="720" w:hanging="360"/>
      </w:pPr>
      <w:rPr>
        <w:rFonts w:ascii="Arial" w:hAnsi="Arial" w:hint="default"/>
      </w:rPr>
    </w:lvl>
    <w:lvl w:ilvl="1" w:tplc="98CA16B6" w:tentative="1">
      <w:start w:val="1"/>
      <w:numFmt w:val="bullet"/>
      <w:lvlText w:val="•"/>
      <w:lvlJc w:val="left"/>
      <w:pPr>
        <w:tabs>
          <w:tab w:val="num" w:pos="1440"/>
        </w:tabs>
        <w:ind w:left="1440" w:hanging="360"/>
      </w:pPr>
      <w:rPr>
        <w:rFonts w:ascii="Arial" w:hAnsi="Arial" w:hint="default"/>
      </w:rPr>
    </w:lvl>
    <w:lvl w:ilvl="2" w:tplc="98D0E13E" w:tentative="1">
      <w:start w:val="1"/>
      <w:numFmt w:val="bullet"/>
      <w:lvlText w:val="•"/>
      <w:lvlJc w:val="left"/>
      <w:pPr>
        <w:tabs>
          <w:tab w:val="num" w:pos="2160"/>
        </w:tabs>
        <w:ind w:left="2160" w:hanging="360"/>
      </w:pPr>
      <w:rPr>
        <w:rFonts w:ascii="Arial" w:hAnsi="Arial" w:hint="default"/>
      </w:rPr>
    </w:lvl>
    <w:lvl w:ilvl="3" w:tplc="8AB832A2" w:tentative="1">
      <w:start w:val="1"/>
      <w:numFmt w:val="bullet"/>
      <w:lvlText w:val="•"/>
      <w:lvlJc w:val="left"/>
      <w:pPr>
        <w:tabs>
          <w:tab w:val="num" w:pos="2880"/>
        </w:tabs>
        <w:ind w:left="2880" w:hanging="360"/>
      </w:pPr>
      <w:rPr>
        <w:rFonts w:ascii="Arial" w:hAnsi="Arial" w:hint="default"/>
      </w:rPr>
    </w:lvl>
    <w:lvl w:ilvl="4" w:tplc="D72E85F8" w:tentative="1">
      <w:start w:val="1"/>
      <w:numFmt w:val="bullet"/>
      <w:lvlText w:val="•"/>
      <w:lvlJc w:val="left"/>
      <w:pPr>
        <w:tabs>
          <w:tab w:val="num" w:pos="3600"/>
        </w:tabs>
        <w:ind w:left="3600" w:hanging="360"/>
      </w:pPr>
      <w:rPr>
        <w:rFonts w:ascii="Arial" w:hAnsi="Arial" w:hint="default"/>
      </w:rPr>
    </w:lvl>
    <w:lvl w:ilvl="5" w:tplc="06C65AE8" w:tentative="1">
      <w:start w:val="1"/>
      <w:numFmt w:val="bullet"/>
      <w:lvlText w:val="•"/>
      <w:lvlJc w:val="left"/>
      <w:pPr>
        <w:tabs>
          <w:tab w:val="num" w:pos="4320"/>
        </w:tabs>
        <w:ind w:left="4320" w:hanging="360"/>
      </w:pPr>
      <w:rPr>
        <w:rFonts w:ascii="Arial" w:hAnsi="Arial" w:hint="default"/>
      </w:rPr>
    </w:lvl>
    <w:lvl w:ilvl="6" w:tplc="EF90002E" w:tentative="1">
      <w:start w:val="1"/>
      <w:numFmt w:val="bullet"/>
      <w:lvlText w:val="•"/>
      <w:lvlJc w:val="left"/>
      <w:pPr>
        <w:tabs>
          <w:tab w:val="num" w:pos="5040"/>
        </w:tabs>
        <w:ind w:left="5040" w:hanging="360"/>
      </w:pPr>
      <w:rPr>
        <w:rFonts w:ascii="Arial" w:hAnsi="Arial" w:hint="default"/>
      </w:rPr>
    </w:lvl>
    <w:lvl w:ilvl="7" w:tplc="58BEF894" w:tentative="1">
      <w:start w:val="1"/>
      <w:numFmt w:val="bullet"/>
      <w:lvlText w:val="•"/>
      <w:lvlJc w:val="left"/>
      <w:pPr>
        <w:tabs>
          <w:tab w:val="num" w:pos="5760"/>
        </w:tabs>
        <w:ind w:left="5760" w:hanging="360"/>
      </w:pPr>
      <w:rPr>
        <w:rFonts w:ascii="Arial" w:hAnsi="Arial" w:hint="default"/>
      </w:rPr>
    </w:lvl>
    <w:lvl w:ilvl="8" w:tplc="0726BA4E" w:tentative="1">
      <w:start w:val="1"/>
      <w:numFmt w:val="bullet"/>
      <w:lvlText w:val="•"/>
      <w:lvlJc w:val="left"/>
      <w:pPr>
        <w:tabs>
          <w:tab w:val="num" w:pos="6480"/>
        </w:tabs>
        <w:ind w:left="6480" w:hanging="360"/>
      </w:pPr>
      <w:rPr>
        <w:rFonts w:ascii="Arial" w:hAnsi="Arial" w:hint="default"/>
      </w:rPr>
    </w:lvl>
  </w:abstractNum>
  <w:abstractNum w:abstractNumId="12">
    <w:nsid w:val="432E09A5"/>
    <w:multiLevelType w:val="hybridMultilevel"/>
    <w:tmpl w:val="717AD194"/>
    <w:lvl w:ilvl="0" w:tplc="A3A0DA8E">
      <w:start w:val="1"/>
      <w:numFmt w:val="bullet"/>
      <w:lvlText w:val="•"/>
      <w:lvlJc w:val="left"/>
      <w:pPr>
        <w:tabs>
          <w:tab w:val="num" w:pos="720"/>
        </w:tabs>
        <w:ind w:left="720" w:hanging="360"/>
      </w:pPr>
      <w:rPr>
        <w:rFonts w:ascii="Arial" w:hAnsi="Arial" w:hint="default"/>
      </w:rPr>
    </w:lvl>
    <w:lvl w:ilvl="1" w:tplc="3446E346" w:tentative="1">
      <w:start w:val="1"/>
      <w:numFmt w:val="bullet"/>
      <w:lvlText w:val="•"/>
      <w:lvlJc w:val="left"/>
      <w:pPr>
        <w:tabs>
          <w:tab w:val="num" w:pos="1440"/>
        </w:tabs>
        <w:ind w:left="1440" w:hanging="360"/>
      </w:pPr>
      <w:rPr>
        <w:rFonts w:ascii="Arial" w:hAnsi="Arial" w:hint="default"/>
      </w:rPr>
    </w:lvl>
    <w:lvl w:ilvl="2" w:tplc="842294BC" w:tentative="1">
      <w:start w:val="1"/>
      <w:numFmt w:val="bullet"/>
      <w:lvlText w:val="•"/>
      <w:lvlJc w:val="left"/>
      <w:pPr>
        <w:tabs>
          <w:tab w:val="num" w:pos="2160"/>
        </w:tabs>
        <w:ind w:left="2160" w:hanging="360"/>
      </w:pPr>
      <w:rPr>
        <w:rFonts w:ascii="Arial" w:hAnsi="Arial" w:hint="default"/>
      </w:rPr>
    </w:lvl>
    <w:lvl w:ilvl="3" w:tplc="6F0E0596" w:tentative="1">
      <w:start w:val="1"/>
      <w:numFmt w:val="bullet"/>
      <w:lvlText w:val="•"/>
      <w:lvlJc w:val="left"/>
      <w:pPr>
        <w:tabs>
          <w:tab w:val="num" w:pos="2880"/>
        </w:tabs>
        <w:ind w:left="2880" w:hanging="360"/>
      </w:pPr>
      <w:rPr>
        <w:rFonts w:ascii="Arial" w:hAnsi="Arial" w:hint="default"/>
      </w:rPr>
    </w:lvl>
    <w:lvl w:ilvl="4" w:tplc="BAC6ACA6" w:tentative="1">
      <w:start w:val="1"/>
      <w:numFmt w:val="bullet"/>
      <w:lvlText w:val="•"/>
      <w:lvlJc w:val="left"/>
      <w:pPr>
        <w:tabs>
          <w:tab w:val="num" w:pos="3600"/>
        </w:tabs>
        <w:ind w:left="3600" w:hanging="360"/>
      </w:pPr>
      <w:rPr>
        <w:rFonts w:ascii="Arial" w:hAnsi="Arial" w:hint="default"/>
      </w:rPr>
    </w:lvl>
    <w:lvl w:ilvl="5" w:tplc="1154248A" w:tentative="1">
      <w:start w:val="1"/>
      <w:numFmt w:val="bullet"/>
      <w:lvlText w:val="•"/>
      <w:lvlJc w:val="left"/>
      <w:pPr>
        <w:tabs>
          <w:tab w:val="num" w:pos="4320"/>
        </w:tabs>
        <w:ind w:left="4320" w:hanging="360"/>
      </w:pPr>
      <w:rPr>
        <w:rFonts w:ascii="Arial" w:hAnsi="Arial" w:hint="default"/>
      </w:rPr>
    </w:lvl>
    <w:lvl w:ilvl="6" w:tplc="15301948" w:tentative="1">
      <w:start w:val="1"/>
      <w:numFmt w:val="bullet"/>
      <w:lvlText w:val="•"/>
      <w:lvlJc w:val="left"/>
      <w:pPr>
        <w:tabs>
          <w:tab w:val="num" w:pos="5040"/>
        </w:tabs>
        <w:ind w:left="5040" w:hanging="360"/>
      </w:pPr>
      <w:rPr>
        <w:rFonts w:ascii="Arial" w:hAnsi="Arial" w:hint="default"/>
      </w:rPr>
    </w:lvl>
    <w:lvl w:ilvl="7" w:tplc="4AC4D55E" w:tentative="1">
      <w:start w:val="1"/>
      <w:numFmt w:val="bullet"/>
      <w:lvlText w:val="•"/>
      <w:lvlJc w:val="left"/>
      <w:pPr>
        <w:tabs>
          <w:tab w:val="num" w:pos="5760"/>
        </w:tabs>
        <w:ind w:left="5760" w:hanging="360"/>
      </w:pPr>
      <w:rPr>
        <w:rFonts w:ascii="Arial" w:hAnsi="Arial" w:hint="default"/>
      </w:rPr>
    </w:lvl>
    <w:lvl w:ilvl="8" w:tplc="F2AA088A" w:tentative="1">
      <w:start w:val="1"/>
      <w:numFmt w:val="bullet"/>
      <w:lvlText w:val="•"/>
      <w:lvlJc w:val="left"/>
      <w:pPr>
        <w:tabs>
          <w:tab w:val="num" w:pos="6480"/>
        </w:tabs>
        <w:ind w:left="6480" w:hanging="360"/>
      </w:pPr>
      <w:rPr>
        <w:rFonts w:ascii="Arial" w:hAnsi="Arial" w:hint="default"/>
      </w:rPr>
    </w:lvl>
  </w:abstractNum>
  <w:abstractNum w:abstractNumId="13">
    <w:nsid w:val="455D50BE"/>
    <w:multiLevelType w:val="hybridMultilevel"/>
    <w:tmpl w:val="9B1626C0"/>
    <w:lvl w:ilvl="0" w:tplc="E8209F94">
      <w:start w:val="1"/>
      <w:numFmt w:val="bullet"/>
      <w:lvlText w:val="•"/>
      <w:lvlJc w:val="left"/>
      <w:pPr>
        <w:tabs>
          <w:tab w:val="num" w:pos="720"/>
        </w:tabs>
        <w:ind w:left="720" w:hanging="360"/>
      </w:pPr>
      <w:rPr>
        <w:rFonts w:ascii="Arial" w:hAnsi="Arial" w:hint="default"/>
      </w:rPr>
    </w:lvl>
    <w:lvl w:ilvl="1" w:tplc="7950520C" w:tentative="1">
      <w:start w:val="1"/>
      <w:numFmt w:val="bullet"/>
      <w:lvlText w:val="•"/>
      <w:lvlJc w:val="left"/>
      <w:pPr>
        <w:tabs>
          <w:tab w:val="num" w:pos="1440"/>
        </w:tabs>
        <w:ind w:left="1440" w:hanging="360"/>
      </w:pPr>
      <w:rPr>
        <w:rFonts w:ascii="Arial" w:hAnsi="Arial" w:hint="default"/>
      </w:rPr>
    </w:lvl>
    <w:lvl w:ilvl="2" w:tplc="F234640A" w:tentative="1">
      <w:start w:val="1"/>
      <w:numFmt w:val="bullet"/>
      <w:lvlText w:val="•"/>
      <w:lvlJc w:val="left"/>
      <w:pPr>
        <w:tabs>
          <w:tab w:val="num" w:pos="2160"/>
        </w:tabs>
        <w:ind w:left="2160" w:hanging="360"/>
      </w:pPr>
      <w:rPr>
        <w:rFonts w:ascii="Arial" w:hAnsi="Arial" w:hint="default"/>
      </w:rPr>
    </w:lvl>
    <w:lvl w:ilvl="3" w:tplc="3842A1AC" w:tentative="1">
      <w:start w:val="1"/>
      <w:numFmt w:val="bullet"/>
      <w:lvlText w:val="•"/>
      <w:lvlJc w:val="left"/>
      <w:pPr>
        <w:tabs>
          <w:tab w:val="num" w:pos="2880"/>
        </w:tabs>
        <w:ind w:left="2880" w:hanging="360"/>
      </w:pPr>
      <w:rPr>
        <w:rFonts w:ascii="Arial" w:hAnsi="Arial" w:hint="default"/>
      </w:rPr>
    </w:lvl>
    <w:lvl w:ilvl="4" w:tplc="B25CDF00" w:tentative="1">
      <w:start w:val="1"/>
      <w:numFmt w:val="bullet"/>
      <w:lvlText w:val="•"/>
      <w:lvlJc w:val="left"/>
      <w:pPr>
        <w:tabs>
          <w:tab w:val="num" w:pos="3600"/>
        </w:tabs>
        <w:ind w:left="3600" w:hanging="360"/>
      </w:pPr>
      <w:rPr>
        <w:rFonts w:ascii="Arial" w:hAnsi="Arial" w:hint="default"/>
      </w:rPr>
    </w:lvl>
    <w:lvl w:ilvl="5" w:tplc="C72A0DE2" w:tentative="1">
      <w:start w:val="1"/>
      <w:numFmt w:val="bullet"/>
      <w:lvlText w:val="•"/>
      <w:lvlJc w:val="left"/>
      <w:pPr>
        <w:tabs>
          <w:tab w:val="num" w:pos="4320"/>
        </w:tabs>
        <w:ind w:left="4320" w:hanging="360"/>
      </w:pPr>
      <w:rPr>
        <w:rFonts w:ascii="Arial" w:hAnsi="Arial" w:hint="default"/>
      </w:rPr>
    </w:lvl>
    <w:lvl w:ilvl="6" w:tplc="FE521924" w:tentative="1">
      <w:start w:val="1"/>
      <w:numFmt w:val="bullet"/>
      <w:lvlText w:val="•"/>
      <w:lvlJc w:val="left"/>
      <w:pPr>
        <w:tabs>
          <w:tab w:val="num" w:pos="5040"/>
        </w:tabs>
        <w:ind w:left="5040" w:hanging="360"/>
      </w:pPr>
      <w:rPr>
        <w:rFonts w:ascii="Arial" w:hAnsi="Arial" w:hint="default"/>
      </w:rPr>
    </w:lvl>
    <w:lvl w:ilvl="7" w:tplc="D90676A0" w:tentative="1">
      <w:start w:val="1"/>
      <w:numFmt w:val="bullet"/>
      <w:lvlText w:val="•"/>
      <w:lvlJc w:val="left"/>
      <w:pPr>
        <w:tabs>
          <w:tab w:val="num" w:pos="5760"/>
        </w:tabs>
        <w:ind w:left="5760" w:hanging="360"/>
      </w:pPr>
      <w:rPr>
        <w:rFonts w:ascii="Arial" w:hAnsi="Arial" w:hint="default"/>
      </w:rPr>
    </w:lvl>
    <w:lvl w:ilvl="8" w:tplc="502C3B64" w:tentative="1">
      <w:start w:val="1"/>
      <w:numFmt w:val="bullet"/>
      <w:lvlText w:val="•"/>
      <w:lvlJc w:val="left"/>
      <w:pPr>
        <w:tabs>
          <w:tab w:val="num" w:pos="6480"/>
        </w:tabs>
        <w:ind w:left="6480" w:hanging="360"/>
      </w:pPr>
      <w:rPr>
        <w:rFonts w:ascii="Arial" w:hAnsi="Arial" w:hint="default"/>
      </w:rPr>
    </w:lvl>
  </w:abstractNum>
  <w:abstractNum w:abstractNumId="14">
    <w:nsid w:val="481B0352"/>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6">
    <w:nsid w:val="521A7047"/>
    <w:multiLevelType w:val="hybridMultilevel"/>
    <w:tmpl w:val="675EF5B0"/>
    <w:lvl w:ilvl="0" w:tplc="F6662EB6">
      <w:start w:val="1"/>
      <w:numFmt w:val="bullet"/>
      <w:lvlText w:val="•"/>
      <w:lvlJc w:val="left"/>
      <w:pPr>
        <w:tabs>
          <w:tab w:val="num" w:pos="720"/>
        </w:tabs>
        <w:ind w:left="720" w:hanging="360"/>
      </w:pPr>
      <w:rPr>
        <w:rFonts w:ascii="Arial" w:hAnsi="Arial" w:hint="default"/>
      </w:rPr>
    </w:lvl>
    <w:lvl w:ilvl="1" w:tplc="646AD1C6" w:tentative="1">
      <w:start w:val="1"/>
      <w:numFmt w:val="bullet"/>
      <w:lvlText w:val="•"/>
      <w:lvlJc w:val="left"/>
      <w:pPr>
        <w:tabs>
          <w:tab w:val="num" w:pos="1440"/>
        </w:tabs>
        <w:ind w:left="1440" w:hanging="360"/>
      </w:pPr>
      <w:rPr>
        <w:rFonts w:ascii="Arial" w:hAnsi="Arial" w:hint="default"/>
      </w:rPr>
    </w:lvl>
    <w:lvl w:ilvl="2" w:tplc="5A6EBF3E" w:tentative="1">
      <w:start w:val="1"/>
      <w:numFmt w:val="bullet"/>
      <w:lvlText w:val="•"/>
      <w:lvlJc w:val="left"/>
      <w:pPr>
        <w:tabs>
          <w:tab w:val="num" w:pos="2160"/>
        </w:tabs>
        <w:ind w:left="2160" w:hanging="360"/>
      </w:pPr>
      <w:rPr>
        <w:rFonts w:ascii="Arial" w:hAnsi="Arial" w:hint="default"/>
      </w:rPr>
    </w:lvl>
    <w:lvl w:ilvl="3" w:tplc="4D482120" w:tentative="1">
      <w:start w:val="1"/>
      <w:numFmt w:val="bullet"/>
      <w:lvlText w:val="•"/>
      <w:lvlJc w:val="left"/>
      <w:pPr>
        <w:tabs>
          <w:tab w:val="num" w:pos="2880"/>
        </w:tabs>
        <w:ind w:left="2880" w:hanging="360"/>
      </w:pPr>
      <w:rPr>
        <w:rFonts w:ascii="Arial" w:hAnsi="Arial" w:hint="default"/>
      </w:rPr>
    </w:lvl>
    <w:lvl w:ilvl="4" w:tplc="4058CD02" w:tentative="1">
      <w:start w:val="1"/>
      <w:numFmt w:val="bullet"/>
      <w:lvlText w:val="•"/>
      <w:lvlJc w:val="left"/>
      <w:pPr>
        <w:tabs>
          <w:tab w:val="num" w:pos="3600"/>
        </w:tabs>
        <w:ind w:left="3600" w:hanging="360"/>
      </w:pPr>
      <w:rPr>
        <w:rFonts w:ascii="Arial" w:hAnsi="Arial" w:hint="default"/>
      </w:rPr>
    </w:lvl>
    <w:lvl w:ilvl="5" w:tplc="6390FE4A" w:tentative="1">
      <w:start w:val="1"/>
      <w:numFmt w:val="bullet"/>
      <w:lvlText w:val="•"/>
      <w:lvlJc w:val="left"/>
      <w:pPr>
        <w:tabs>
          <w:tab w:val="num" w:pos="4320"/>
        </w:tabs>
        <w:ind w:left="4320" w:hanging="360"/>
      </w:pPr>
      <w:rPr>
        <w:rFonts w:ascii="Arial" w:hAnsi="Arial" w:hint="default"/>
      </w:rPr>
    </w:lvl>
    <w:lvl w:ilvl="6" w:tplc="0456C586" w:tentative="1">
      <w:start w:val="1"/>
      <w:numFmt w:val="bullet"/>
      <w:lvlText w:val="•"/>
      <w:lvlJc w:val="left"/>
      <w:pPr>
        <w:tabs>
          <w:tab w:val="num" w:pos="5040"/>
        </w:tabs>
        <w:ind w:left="5040" w:hanging="360"/>
      </w:pPr>
      <w:rPr>
        <w:rFonts w:ascii="Arial" w:hAnsi="Arial" w:hint="default"/>
      </w:rPr>
    </w:lvl>
    <w:lvl w:ilvl="7" w:tplc="5914A9F6" w:tentative="1">
      <w:start w:val="1"/>
      <w:numFmt w:val="bullet"/>
      <w:lvlText w:val="•"/>
      <w:lvlJc w:val="left"/>
      <w:pPr>
        <w:tabs>
          <w:tab w:val="num" w:pos="5760"/>
        </w:tabs>
        <w:ind w:left="5760" w:hanging="360"/>
      </w:pPr>
      <w:rPr>
        <w:rFonts w:ascii="Arial" w:hAnsi="Arial" w:hint="default"/>
      </w:rPr>
    </w:lvl>
    <w:lvl w:ilvl="8" w:tplc="E05810F2" w:tentative="1">
      <w:start w:val="1"/>
      <w:numFmt w:val="bullet"/>
      <w:lvlText w:val="•"/>
      <w:lvlJc w:val="left"/>
      <w:pPr>
        <w:tabs>
          <w:tab w:val="num" w:pos="6480"/>
        </w:tabs>
        <w:ind w:left="6480" w:hanging="360"/>
      </w:pPr>
      <w:rPr>
        <w:rFonts w:ascii="Arial" w:hAnsi="Arial" w:hint="default"/>
      </w:rPr>
    </w:lvl>
  </w:abstractNum>
  <w:abstractNum w:abstractNumId="17">
    <w:nsid w:val="52775B3D"/>
    <w:multiLevelType w:val="hybridMultilevel"/>
    <w:tmpl w:val="DC3A1C70"/>
    <w:lvl w:ilvl="0" w:tplc="4866BF2A">
      <w:start w:val="1"/>
      <w:numFmt w:val="bullet"/>
      <w:lvlText w:val="•"/>
      <w:lvlJc w:val="left"/>
      <w:pPr>
        <w:tabs>
          <w:tab w:val="num" w:pos="720"/>
        </w:tabs>
        <w:ind w:left="720" w:hanging="360"/>
      </w:pPr>
      <w:rPr>
        <w:rFonts w:ascii="Arial" w:hAnsi="Arial" w:hint="default"/>
      </w:rPr>
    </w:lvl>
    <w:lvl w:ilvl="1" w:tplc="21C4E870" w:tentative="1">
      <w:start w:val="1"/>
      <w:numFmt w:val="bullet"/>
      <w:lvlText w:val="•"/>
      <w:lvlJc w:val="left"/>
      <w:pPr>
        <w:tabs>
          <w:tab w:val="num" w:pos="1440"/>
        </w:tabs>
        <w:ind w:left="1440" w:hanging="360"/>
      </w:pPr>
      <w:rPr>
        <w:rFonts w:ascii="Arial" w:hAnsi="Arial" w:hint="default"/>
      </w:rPr>
    </w:lvl>
    <w:lvl w:ilvl="2" w:tplc="AE82252E" w:tentative="1">
      <w:start w:val="1"/>
      <w:numFmt w:val="bullet"/>
      <w:lvlText w:val="•"/>
      <w:lvlJc w:val="left"/>
      <w:pPr>
        <w:tabs>
          <w:tab w:val="num" w:pos="2160"/>
        </w:tabs>
        <w:ind w:left="2160" w:hanging="360"/>
      </w:pPr>
      <w:rPr>
        <w:rFonts w:ascii="Arial" w:hAnsi="Arial" w:hint="default"/>
      </w:rPr>
    </w:lvl>
    <w:lvl w:ilvl="3" w:tplc="BE4854B4" w:tentative="1">
      <w:start w:val="1"/>
      <w:numFmt w:val="bullet"/>
      <w:lvlText w:val="•"/>
      <w:lvlJc w:val="left"/>
      <w:pPr>
        <w:tabs>
          <w:tab w:val="num" w:pos="2880"/>
        </w:tabs>
        <w:ind w:left="2880" w:hanging="360"/>
      </w:pPr>
      <w:rPr>
        <w:rFonts w:ascii="Arial" w:hAnsi="Arial" w:hint="default"/>
      </w:rPr>
    </w:lvl>
    <w:lvl w:ilvl="4" w:tplc="F05A57C4" w:tentative="1">
      <w:start w:val="1"/>
      <w:numFmt w:val="bullet"/>
      <w:lvlText w:val="•"/>
      <w:lvlJc w:val="left"/>
      <w:pPr>
        <w:tabs>
          <w:tab w:val="num" w:pos="3600"/>
        </w:tabs>
        <w:ind w:left="3600" w:hanging="360"/>
      </w:pPr>
      <w:rPr>
        <w:rFonts w:ascii="Arial" w:hAnsi="Arial" w:hint="default"/>
      </w:rPr>
    </w:lvl>
    <w:lvl w:ilvl="5" w:tplc="84ECC9A2" w:tentative="1">
      <w:start w:val="1"/>
      <w:numFmt w:val="bullet"/>
      <w:lvlText w:val="•"/>
      <w:lvlJc w:val="left"/>
      <w:pPr>
        <w:tabs>
          <w:tab w:val="num" w:pos="4320"/>
        </w:tabs>
        <w:ind w:left="4320" w:hanging="360"/>
      </w:pPr>
      <w:rPr>
        <w:rFonts w:ascii="Arial" w:hAnsi="Arial" w:hint="default"/>
      </w:rPr>
    </w:lvl>
    <w:lvl w:ilvl="6" w:tplc="D870D396" w:tentative="1">
      <w:start w:val="1"/>
      <w:numFmt w:val="bullet"/>
      <w:lvlText w:val="•"/>
      <w:lvlJc w:val="left"/>
      <w:pPr>
        <w:tabs>
          <w:tab w:val="num" w:pos="5040"/>
        </w:tabs>
        <w:ind w:left="5040" w:hanging="360"/>
      </w:pPr>
      <w:rPr>
        <w:rFonts w:ascii="Arial" w:hAnsi="Arial" w:hint="default"/>
      </w:rPr>
    </w:lvl>
    <w:lvl w:ilvl="7" w:tplc="DE621864" w:tentative="1">
      <w:start w:val="1"/>
      <w:numFmt w:val="bullet"/>
      <w:lvlText w:val="•"/>
      <w:lvlJc w:val="left"/>
      <w:pPr>
        <w:tabs>
          <w:tab w:val="num" w:pos="5760"/>
        </w:tabs>
        <w:ind w:left="5760" w:hanging="360"/>
      </w:pPr>
      <w:rPr>
        <w:rFonts w:ascii="Arial" w:hAnsi="Arial" w:hint="default"/>
      </w:rPr>
    </w:lvl>
    <w:lvl w:ilvl="8" w:tplc="05585678" w:tentative="1">
      <w:start w:val="1"/>
      <w:numFmt w:val="bullet"/>
      <w:lvlText w:val="•"/>
      <w:lvlJc w:val="left"/>
      <w:pPr>
        <w:tabs>
          <w:tab w:val="num" w:pos="6480"/>
        </w:tabs>
        <w:ind w:left="6480" w:hanging="360"/>
      </w:pPr>
      <w:rPr>
        <w:rFonts w:ascii="Arial" w:hAnsi="Arial" w:hint="default"/>
      </w:rPr>
    </w:lvl>
  </w:abstractNum>
  <w:abstractNum w:abstractNumId="18">
    <w:nsid w:val="571C158A"/>
    <w:multiLevelType w:val="hybridMultilevel"/>
    <w:tmpl w:val="EDF67A5C"/>
    <w:lvl w:ilvl="0" w:tplc="BB0076F6">
      <w:start w:val="1"/>
      <w:numFmt w:val="bullet"/>
      <w:lvlText w:val="•"/>
      <w:lvlJc w:val="left"/>
      <w:pPr>
        <w:tabs>
          <w:tab w:val="num" w:pos="720"/>
        </w:tabs>
        <w:ind w:left="720" w:hanging="360"/>
      </w:pPr>
      <w:rPr>
        <w:rFonts w:ascii="Arial" w:hAnsi="Arial" w:hint="default"/>
      </w:rPr>
    </w:lvl>
    <w:lvl w:ilvl="1" w:tplc="20280B00" w:tentative="1">
      <w:start w:val="1"/>
      <w:numFmt w:val="bullet"/>
      <w:lvlText w:val="•"/>
      <w:lvlJc w:val="left"/>
      <w:pPr>
        <w:tabs>
          <w:tab w:val="num" w:pos="1440"/>
        </w:tabs>
        <w:ind w:left="1440" w:hanging="360"/>
      </w:pPr>
      <w:rPr>
        <w:rFonts w:ascii="Arial" w:hAnsi="Arial" w:hint="default"/>
      </w:rPr>
    </w:lvl>
    <w:lvl w:ilvl="2" w:tplc="3C24BDB6" w:tentative="1">
      <w:start w:val="1"/>
      <w:numFmt w:val="bullet"/>
      <w:lvlText w:val="•"/>
      <w:lvlJc w:val="left"/>
      <w:pPr>
        <w:tabs>
          <w:tab w:val="num" w:pos="2160"/>
        </w:tabs>
        <w:ind w:left="2160" w:hanging="360"/>
      </w:pPr>
      <w:rPr>
        <w:rFonts w:ascii="Arial" w:hAnsi="Arial" w:hint="default"/>
      </w:rPr>
    </w:lvl>
    <w:lvl w:ilvl="3" w:tplc="9BB2A0E2" w:tentative="1">
      <w:start w:val="1"/>
      <w:numFmt w:val="bullet"/>
      <w:lvlText w:val="•"/>
      <w:lvlJc w:val="left"/>
      <w:pPr>
        <w:tabs>
          <w:tab w:val="num" w:pos="2880"/>
        </w:tabs>
        <w:ind w:left="2880" w:hanging="360"/>
      </w:pPr>
      <w:rPr>
        <w:rFonts w:ascii="Arial" w:hAnsi="Arial" w:hint="default"/>
      </w:rPr>
    </w:lvl>
    <w:lvl w:ilvl="4" w:tplc="8BFA8696" w:tentative="1">
      <w:start w:val="1"/>
      <w:numFmt w:val="bullet"/>
      <w:lvlText w:val="•"/>
      <w:lvlJc w:val="left"/>
      <w:pPr>
        <w:tabs>
          <w:tab w:val="num" w:pos="3600"/>
        </w:tabs>
        <w:ind w:left="3600" w:hanging="360"/>
      </w:pPr>
      <w:rPr>
        <w:rFonts w:ascii="Arial" w:hAnsi="Arial" w:hint="default"/>
      </w:rPr>
    </w:lvl>
    <w:lvl w:ilvl="5" w:tplc="D2E2A6CA" w:tentative="1">
      <w:start w:val="1"/>
      <w:numFmt w:val="bullet"/>
      <w:lvlText w:val="•"/>
      <w:lvlJc w:val="left"/>
      <w:pPr>
        <w:tabs>
          <w:tab w:val="num" w:pos="4320"/>
        </w:tabs>
        <w:ind w:left="4320" w:hanging="360"/>
      </w:pPr>
      <w:rPr>
        <w:rFonts w:ascii="Arial" w:hAnsi="Arial" w:hint="default"/>
      </w:rPr>
    </w:lvl>
    <w:lvl w:ilvl="6" w:tplc="06100F28" w:tentative="1">
      <w:start w:val="1"/>
      <w:numFmt w:val="bullet"/>
      <w:lvlText w:val="•"/>
      <w:lvlJc w:val="left"/>
      <w:pPr>
        <w:tabs>
          <w:tab w:val="num" w:pos="5040"/>
        </w:tabs>
        <w:ind w:left="5040" w:hanging="360"/>
      </w:pPr>
      <w:rPr>
        <w:rFonts w:ascii="Arial" w:hAnsi="Arial" w:hint="default"/>
      </w:rPr>
    </w:lvl>
    <w:lvl w:ilvl="7" w:tplc="DC5EAF8A" w:tentative="1">
      <w:start w:val="1"/>
      <w:numFmt w:val="bullet"/>
      <w:lvlText w:val="•"/>
      <w:lvlJc w:val="left"/>
      <w:pPr>
        <w:tabs>
          <w:tab w:val="num" w:pos="5760"/>
        </w:tabs>
        <w:ind w:left="5760" w:hanging="360"/>
      </w:pPr>
      <w:rPr>
        <w:rFonts w:ascii="Arial" w:hAnsi="Arial" w:hint="default"/>
      </w:rPr>
    </w:lvl>
    <w:lvl w:ilvl="8" w:tplc="DB04E79A" w:tentative="1">
      <w:start w:val="1"/>
      <w:numFmt w:val="bullet"/>
      <w:lvlText w:val="•"/>
      <w:lvlJc w:val="left"/>
      <w:pPr>
        <w:tabs>
          <w:tab w:val="num" w:pos="6480"/>
        </w:tabs>
        <w:ind w:left="6480" w:hanging="360"/>
      </w:pPr>
      <w:rPr>
        <w:rFonts w:ascii="Arial" w:hAnsi="Arial" w:hint="default"/>
      </w:rPr>
    </w:lvl>
  </w:abstractNum>
  <w:abstractNum w:abstractNumId="19">
    <w:nsid w:val="57F22DBE"/>
    <w:multiLevelType w:val="multilevel"/>
    <w:tmpl w:val="FEF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8429E"/>
    <w:multiLevelType w:val="hybridMultilevel"/>
    <w:tmpl w:val="E6B07878"/>
    <w:lvl w:ilvl="0" w:tplc="28A0C55E">
      <w:start w:val="1"/>
      <w:numFmt w:val="bullet"/>
      <w:lvlText w:val="•"/>
      <w:lvlJc w:val="left"/>
      <w:pPr>
        <w:tabs>
          <w:tab w:val="num" w:pos="720"/>
        </w:tabs>
        <w:ind w:left="720" w:hanging="360"/>
      </w:pPr>
      <w:rPr>
        <w:rFonts w:ascii="Arial" w:hAnsi="Arial" w:hint="default"/>
      </w:rPr>
    </w:lvl>
    <w:lvl w:ilvl="1" w:tplc="1D906038" w:tentative="1">
      <w:start w:val="1"/>
      <w:numFmt w:val="bullet"/>
      <w:lvlText w:val="•"/>
      <w:lvlJc w:val="left"/>
      <w:pPr>
        <w:tabs>
          <w:tab w:val="num" w:pos="1440"/>
        </w:tabs>
        <w:ind w:left="1440" w:hanging="360"/>
      </w:pPr>
      <w:rPr>
        <w:rFonts w:ascii="Arial" w:hAnsi="Arial" w:hint="default"/>
      </w:rPr>
    </w:lvl>
    <w:lvl w:ilvl="2" w:tplc="D5107348" w:tentative="1">
      <w:start w:val="1"/>
      <w:numFmt w:val="bullet"/>
      <w:lvlText w:val="•"/>
      <w:lvlJc w:val="left"/>
      <w:pPr>
        <w:tabs>
          <w:tab w:val="num" w:pos="2160"/>
        </w:tabs>
        <w:ind w:left="2160" w:hanging="360"/>
      </w:pPr>
      <w:rPr>
        <w:rFonts w:ascii="Arial" w:hAnsi="Arial" w:hint="default"/>
      </w:rPr>
    </w:lvl>
    <w:lvl w:ilvl="3" w:tplc="1DFA6E14" w:tentative="1">
      <w:start w:val="1"/>
      <w:numFmt w:val="bullet"/>
      <w:lvlText w:val="•"/>
      <w:lvlJc w:val="left"/>
      <w:pPr>
        <w:tabs>
          <w:tab w:val="num" w:pos="2880"/>
        </w:tabs>
        <w:ind w:left="2880" w:hanging="360"/>
      </w:pPr>
      <w:rPr>
        <w:rFonts w:ascii="Arial" w:hAnsi="Arial" w:hint="default"/>
      </w:rPr>
    </w:lvl>
    <w:lvl w:ilvl="4" w:tplc="55AE56EE" w:tentative="1">
      <w:start w:val="1"/>
      <w:numFmt w:val="bullet"/>
      <w:lvlText w:val="•"/>
      <w:lvlJc w:val="left"/>
      <w:pPr>
        <w:tabs>
          <w:tab w:val="num" w:pos="3600"/>
        </w:tabs>
        <w:ind w:left="3600" w:hanging="360"/>
      </w:pPr>
      <w:rPr>
        <w:rFonts w:ascii="Arial" w:hAnsi="Arial" w:hint="default"/>
      </w:rPr>
    </w:lvl>
    <w:lvl w:ilvl="5" w:tplc="745EA1FC" w:tentative="1">
      <w:start w:val="1"/>
      <w:numFmt w:val="bullet"/>
      <w:lvlText w:val="•"/>
      <w:lvlJc w:val="left"/>
      <w:pPr>
        <w:tabs>
          <w:tab w:val="num" w:pos="4320"/>
        </w:tabs>
        <w:ind w:left="4320" w:hanging="360"/>
      </w:pPr>
      <w:rPr>
        <w:rFonts w:ascii="Arial" w:hAnsi="Arial" w:hint="default"/>
      </w:rPr>
    </w:lvl>
    <w:lvl w:ilvl="6" w:tplc="CDE8B3B8" w:tentative="1">
      <w:start w:val="1"/>
      <w:numFmt w:val="bullet"/>
      <w:lvlText w:val="•"/>
      <w:lvlJc w:val="left"/>
      <w:pPr>
        <w:tabs>
          <w:tab w:val="num" w:pos="5040"/>
        </w:tabs>
        <w:ind w:left="5040" w:hanging="360"/>
      </w:pPr>
      <w:rPr>
        <w:rFonts w:ascii="Arial" w:hAnsi="Arial" w:hint="default"/>
      </w:rPr>
    </w:lvl>
    <w:lvl w:ilvl="7" w:tplc="44D89818" w:tentative="1">
      <w:start w:val="1"/>
      <w:numFmt w:val="bullet"/>
      <w:lvlText w:val="•"/>
      <w:lvlJc w:val="left"/>
      <w:pPr>
        <w:tabs>
          <w:tab w:val="num" w:pos="5760"/>
        </w:tabs>
        <w:ind w:left="5760" w:hanging="360"/>
      </w:pPr>
      <w:rPr>
        <w:rFonts w:ascii="Arial" w:hAnsi="Arial" w:hint="default"/>
      </w:rPr>
    </w:lvl>
    <w:lvl w:ilvl="8" w:tplc="7A5A29D2" w:tentative="1">
      <w:start w:val="1"/>
      <w:numFmt w:val="bullet"/>
      <w:lvlText w:val="•"/>
      <w:lvlJc w:val="left"/>
      <w:pPr>
        <w:tabs>
          <w:tab w:val="num" w:pos="6480"/>
        </w:tabs>
        <w:ind w:left="6480" w:hanging="360"/>
      </w:pPr>
      <w:rPr>
        <w:rFonts w:ascii="Arial" w:hAnsi="Arial" w:hint="default"/>
      </w:rPr>
    </w:lvl>
  </w:abstractNum>
  <w:abstractNum w:abstractNumId="21">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926146"/>
    <w:multiLevelType w:val="hybridMultilevel"/>
    <w:tmpl w:val="96DCF6B6"/>
    <w:lvl w:ilvl="0" w:tplc="FB4C1E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B571F6"/>
    <w:multiLevelType w:val="hybridMultilevel"/>
    <w:tmpl w:val="88D279B8"/>
    <w:lvl w:ilvl="0" w:tplc="F29AB2BA">
      <w:start w:val="1"/>
      <w:numFmt w:val="bullet"/>
      <w:lvlText w:val="•"/>
      <w:lvlJc w:val="left"/>
      <w:pPr>
        <w:tabs>
          <w:tab w:val="num" w:pos="720"/>
        </w:tabs>
        <w:ind w:left="720" w:hanging="360"/>
      </w:pPr>
      <w:rPr>
        <w:rFonts w:ascii="Arial" w:hAnsi="Arial" w:hint="default"/>
      </w:rPr>
    </w:lvl>
    <w:lvl w:ilvl="1" w:tplc="16C84112" w:tentative="1">
      <w:start w:val="1"/>
      <w:numFmt w:val="bullet"/>
      <w:lvlText w:val="•"/>
      <w:lvlJc w:val="left"/>
      <w:pPr>
        <w:tabs>
          <w:tab w:val="num" w:pos="1440"/>
        </w:tabs>
        <w:ind w:left="1440" w:hanging="360"/>
      </w:pPr>
      <w:rPr>
        <w:rFonts w:ascii="Arial" w:hAnsi="Arial" w:hint="default"/>
      </w:rPr>
    </w:lvl>
    <w:lvl w:ilvl="2" w:tplc="C3A08DE8" w:tentative="1">
      <w:start w:val="1"/>
      <w:numFmt w:val="bullet"/>
      <w:lvlText w:val="•"/>
      <w:lvlJc w:val="left"/>
      <w:pPr>
        <w:tabs>
          <w:tab w:val="num" w:pos="2160"/>
        </w:tabs>
        <w:ind w:left="2160" w:hanging="360"/>
      </w:pPr>
      <w:rPr>
        <w:rFonts w:ascii="Arial" w:hAnsi="Arial" w:hint="default"/>
      </w:rPr>
    </w:lvl>
    <w:lvl w:ilvl="3" w:tplc="6FB4B802" w:tentative="1">
      <w:start w:val="1"/>
      <w:numFmt w:val="bullet"/>
      <w:lvlText w:val="•"/>
      <w:lvlJc w:val="left"/>
      <w:pPr>
        <w:tabs>
          <w:tab w:val="num" w:pos="2880"/>
        </w:tabs>
        <w:ind w:left="2880" w:hanging="360"/>
      </w:pPr>
      <w:rPr>
        <w:rFonts w:ascii="Arial" w:hAnsi="Arial" w:hint="default"/>
      </w:rPr>
    </w:lvl>
    <w:lvl w:ilvl="4" w:tplc="A7784B9C" w:tentative="1">
      <w:start w:val="1"/>
      <w:numFmt w:val="bullet"/>
      <w:lvlText w:val="•"/>
      <w:lvlJc w:val="left"/>
      <w:pPr>
        <w:tabs>
          <w:tab w:val="num" w:pos="3600"/>
        </w:tabs>
        <w:ind w:left="3600" w:hanging="360"/>
      </w:pPr>
      <w:rPr>
        <w:rFonts w:ascii="Arial" w:hAnsi="Arial" w:hint="default"/>
      </w:rPr>
    </w:lvl>
    <w:lvl w:ilvl="5" w:tplc="1744ECB0" w:tentative="1">
      <w:start w:val="1"/>
      <w:numFmt w:val="bullet"/>
      <w:lvlText w:val="•"/>
      <w:lvlJc w:val="left"/>
      <w:pPr>
        <w:tabs>
          <w:tab w:val="num" w:pos="4320"/>
        </w:tabs>
        <w:ind w:left="4320" w:hanging="360"/>
      </w:pPr>
      <w:rPr>
        <w:rFonts w:ascii="Arial" w:hAnsi="Arial" w:hint="default"/>
      </w:rPr>
    </w:lvl>
    <w:lvl w:ilvl="6" w:tplc="A8AE8EB8" w:tentative="1">
      <w:start w:val="1"/>
      <w:numFmt w:val="bullet"/>
      <w:lvlText w:val="•"/>
      <w:lvlJc w:val="left"/>
      <w:pPr>
        <w:tabs>
          <w:tab w:val="num" w:pos="5040"/>
        </w:tabs>
        <w:ind w:left="5040" w:hanging="360"/>
      </w:pPr>
      <w:rPr>
        <w:rFonts w:ascii="Arial" w:hAnsi="Arial" w:hint="default"/>
      </w:rPr>
    </w:lvl>
    <w:lvl w:ilvl="7" w:tplc="BA84DB36" w:tentative="1">
      <w:start w:val="1"/>
      <w:numFmt w:val="bullet"/>
      <w:lvlText w:val="•"/>
      <w:lvlJc w:val="left"/>
      <w:pPr>
        <w:tabs>
          <w:tab w:val="num" w:pos="5760"/>
        </w:tabs>
        <w:ind w:left="5760" w:hanging="360"/>
      </w:pPr>
      <w:rPr>
        <w:rFonts w:ascii="Arial" w:hAnsi="Arial" w:hint="default"/>
      </w:rPr>
    </w:lvl>
    <w:lvl w:ilvl="8" w:tplc="223A658E" w:tentative="1">
      <w:start w:val="1"/>
      <w:numFmt w:val="bullet"/>
      <w:lvlText w:val="•"/>
      <w:lvlJc w:val="left"/>
      <w:pPr>
        <w:tabs>
          <w:tab w:val="num" w:pos="6480"/>
        </w:tabs>
        <w:ind w:left="6480" w:hanging="360"/>
      </w:pPr>
      <w:rPr>
        <w:rFonts w:ascii="Arial" w:hAnsi="Arial" w:hint="default"/>
      </w:rPr>
    </w:lvl>
  </w:abstractNum>
  <w:abstractNum w:abstractNumId="24">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7ACA604F"/>
    <w:multiLevelType w:val="hybridMultilevel"/>
    <w:tmpl w:val="00C4AC60"/>
    <w:lvl w:ilvl="0" w:tplc="D3BEBB40">
      <w:start w:val="1"/>
      <w:numFmt w:val="bullet"/>
      <w:lvlText w:val="•"/>
      <w:lvlJc w:val="left"/>
      <w:pPr>
        <w:tabs>
          <w:tab w:val="num" w:pos="720"/>
        </w:tabs>
        <w:ind w:left="720" w:hanging="360"/>
      </w:pPr>
      <w:rPr>
        <w:rFonts w:ascii="Arial" w:hAnsi="Arial" w:hint="default"/>
      </w:rPr>
    </w:lvl>
    <w:lvl w:ilvl="1" w:tplc="F6AE0888" w:tentative="1">
      <w:start w:val="1"/>
      <w:numFmt w:val="bullet"/>
      <w:lvlText w:val="•"/>
      <w:lvlJc w:val="left"/>
      <w:pPr>
        <w:tabs>
          <w:tab w:val="num" w:pos="1440"/>
        </w:tabs>
        <w:ind w:left="1440" w:hanging="360"/>
      </w:pPr>
      <w:rPr>
        <w:rFonts w:ascii="Arial" w:hAnsi="Arial" w:hint="default"/>
      </w:rPr>
    </w:lvl>
    <w:lvl w:ilvl="2" w:tplc="CDBC53A8" w:tentative="1">
      <w:start w:val="1"/>
      <w:numFmt w:val="bullet"/>
      <w:lvlText w:val="•"/>
      <w:lvlJc w:val="left"/>
      <w:pPr>
        <w:tabs>
          <w:tab w:val="num" w:pos="2160"/>
        </w:tabs>
        <w:ind w:left="2160" w:hanging="360"/>
      </w:pPr>
      <w:rPr>
        <w:rFonts w:ascii="Arial" w:hAnsi="Arial" w:hint="default"/>
      </w:rPr>
    </w:lvl>
    <w:lvl w:ilvl="3" w:tplc="D81A18E0" w:tentative="1">
      <w:start w:val="1"/>
      <w:numFmt w:val="bullet"/>
      <w:lvlText w:val="•"/>
      <w:lvlJc w:val="left"/>
      <w:pPr>
        <w:tabs>
          <w:tab w:val="num" w:pos="2880"/>
        </w:tabs>
        <w:ind w:left="2880" w:hanging="360"/>
      </w:pPr>
      <w:rPr>
        <w:rFonts w:ascii="Arial" w:hAnsi="Arial" w:hint="default"/>
      </w:rPr>
    </w:lvl>
    <w:lvl w:ilvl="4" w:tplc="A07C30E6" w:tentative="1">
      <w:start w:val="1"/>
      <w:numFmt w:val="bullet"/>
      <w:lvlText w:val="•"/>
      <w:lvlJc w:val="left"/>
      <w:pPr>
        <w:tabs>
          <w:tab w:val="num" w:pos="3600"/>
        </w:tabs>
        <w:ind w:left="3600" w:hanging="360"/>
      </w:pPr>
      <w:rPr>
        <w:rFonts w:ascii="Arial" w:hAnsi="Arial" w:hint="default"/>
      </w:rPr>
    </w:lvl>
    <w:lvl w:ilvl="5" w:tplc="54641BB8" w:tentative="1">
      <w:start w:val="1"/>
      <w:numFmt w:val="bullet"/>
      <w:lvlText w:val="•"/>
      <w:lvlJc w:val="left"/>
      <w:pPr>
        <w:tabs>
          <w:tab w:val="num" w:pos="4320"/>
        </w:tabs>
        <w:ind w:left="4320" w:hanging="360"/>
      </w:pPr>
      <w:rPr>
        <w:rFonts w:ascii="Arial" w:hAnsi="Arial" w:hint="default"/>
      </w:rPr>
    </w:lvl>
    <w:lvl w:ilvl="6" w:tplc="D2546E78" w:tentative="1">
      <w:start w:val="1"/>
      <w:numFmt w:val="bullet"/>
      <w:lvlText w:val="•"/>
      <w:lvlJc w:val="left"/>
      <w:pPr>
        <w:tabs>
          <w:tab w:val="num" w:pos="5040"/>
        </w:tabs>
        <w:ind w:left="5040" w:hanging="360"/>
      </w:pPr>
      <w:rPr>
        <w:rFonts w:ascii="Arial" w:hAnsi="Arial" w:hint="default"/>
      </w:rPr>
    </w:lvl>
    <w:lvl w:ilvl="7" w:tplc="630AD9A6" w:tentative="1">
      <w:start w:val="1"/>
      <w:numFmt w:val="bullet"/>
      <w:lvlText w:val="•"/>
      <w:lvlJc w:val="left"/>
      <w:pPr>
        <w:tabs>
          <w:tab w:val="num" w:pos="5760"/>
        </w:tabs>
        <w:ind w:left="5760" w:hanging="360"/>
      </w:pPr>
      <w:rPr>
        <w:rFonts w:ascii="Arial" w:hAnsi="Arial" w:hint="default"/>
      </w:rPr>
    </w:lvl>
    <w:lvl w:ilvl="8" w:tplc="46DA83B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15"/>
  </w:num>
  <w:num w:numId="4">
    <w:abstractNumId w:val="5"/>
  </w:num>
  <w:num w:numId="5">
    <w:abstractNumId w:val="0"/>
  </w:num>
  <w:num w:numId="6">
    <w:abstractNumId w:val="22"/>
  </w:num>
  <w:num w:numId="7">
    <w:abstractNumId w:val="17"/>
  </w:num>
  <w:num w:numId="8">
    <w:abstractNumId w:val="18"/>
  </w:num>
  <w:num w:numId="9">
    <w:abstractNumId w:val="10"/>
  </w:num>
  <w:num w:numId="10">
    <w:abstractNumId w:val="13"/>
  </w:num>
  <w:num w:numId="11">
    <w:abstractNumId w:val="11"/>
  </w:num>
  <w:num w:numId="12">
    <w:abstractNumId w:val="16"/>
  </w:num>
  <w:num w:numId="13">
    <w:abstractNumId w:val="25"/>
  </w:num>
  <w:num w:numId="14">
    <w:abstractNumId w:val="6"/>
  </w:num>
  <w:num w:numId="15">
    <w:abstractNumId w:val="23"/>
  </w:num>
  <w:num w:numId="16">
    <w:abstractNumId w:val="20"/>
  </w:num>
  <w:num w:numId="17">
    <w:abstractNumId w:val="12"/>
  </w:num>
  <w:num w:numId="18">
    <w:abstractNumId w:val="7"/>
  </w:num>
  <w:num w:numId="19">
    <w:abstractNumId w:val="4"/>
  </w:num>
  <w:num w:numId="20">
    <w:abstractNumId w:val="24"/>
  </w:num>
  <w:num w:numId="21">
    <w:abstractNumId w:val="2"/>
  </w:num>
  <w:num w:numId="22">
    <w:abstractNumId w:val="3"/>
  </w:num>
  <w:num w:numId="23">
    <w:abstractNumId w:val="14"/>
  </w:num>
  <w:num w:numId="24">
    <w:abstractNumId w:val="21"/>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5409"/>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3C"/>
    <w:rsid w:val="000067EB"/>
    <w:rsid w:val="00010F71"/>
    <w:rsid w:val="00011C5F"/>
    <w:rsid w:val="00025803"/>
    <w:rsid w:val="00034E34"/>
    <w:rsid w:val="00042E8C"/>
    <w:rsid w:val="00046CB5"/>
    <w:rsid w:val="00051E92"/>
    <w:rsid w:val="00053EF2"/>
    <w:rsid w:val="00053FA3"/>
    <w:rsid w:val="000559CC"/>
    <w:rsid w:val="0008153B"/>
    <w:rsid w:val="0009468C"/>
    <w:rsid w:val="00095F6E"/>
    <w:rsid w:val="000A0BD1"/>
    <w:rsid w:val="000A3969"/>
    <w:rsid w:val="000B40EF"/>
    <w:rsid w:val="000C4C02"/>
    <w:rsid w:val="000C6B2D"/>
    <w:rsid w:val="000D0AA6"/>
    <w:rsid w:val="000D4AA6"/>
    <w:rsid w:val="000D4B91"/>
    <w:rsid w:val="000D6CD4"/>
    <w:rsid w:val="000E696A"/>
    <w:rsid w:val="000E7659"/>
    <w:rsid w:val="000E7920"/>
    <w:rsid w:val="000F0C4D"/>
    <w:rsid w:val="000F22DD"/>
    <w:rsid w:val="000F2551"/>
    <w:rsid w:val="000F3CF3"/>
    <w:rsid w:val="0010289F"/>
    <w:rsid w:val="00124593"/>
    <w:rsid w:val="00133BF6"/>
    <w:rsid w:val="00135DDB"/>
    <w:rsid w:val="00144683"/>
    <w:rsid w:val="001513CE"/>
    <w:rsid w:val="0015140E"/>
    <w:rsid w:val="00152423"/>
    <w:rsid w:val="001626FA"/>
    <w:rsid w:val="00167A9A"/>
    <w:rsid w:val="0019245D"/>
    <w:rsid w:val="00193BAB"/>
    <w:rsid w:val="00194FDD"/>
    <w:rsid w:val="001A504B"/>
    <w:rsid w:val="001A5EE2"/>
    <w:rsid w:val="001A6454"/>
    <w:rsid w:val="001B05AF"/>
    <w:rsid w:val="001B400B"/>
    <w:rsid w:val="001B4BA0"/>
    <w:rsid w:val="001B5227"/>
    <w:rsid w:val="001B6321"/>
    <w:rsid w:val="001B6A92"/>
    <w:rsid w:val="001C00F0"/>
    <w:rsid w:val="001C03A0"/>
    <w:rsid w:val="001C3B96"/>
    <w:rsid w:val="001C73BE"/>
    <w:rsid w:val="001D6056"/>
    <w:rsid w:val="001E2D33"/>
    <w:rsid w:val="001E2E93"/>
    <w:rsid w:val="001E3B97"/>
    <w:rsid w:val="001E5AA3"/>
    <w:rsid w:val="001E61A6"/>
    <w:rsid w:val="001E676F"/>
    <w:rsid w:val="001E6B16"/>
    <w:rsid w:val="001E6D58"/>
    <w:rsid w:val="001F3700"/>
    <w:rsid w:val="00200C7F"/>
    <w:rsid w:val="00200F40"/>
    <w:rsid w:val="00201540"/>
    <w:rsid w:val="00210DE2"/>
    <w:rsid w:val="00212DA6"/>
    <w:rsid w:val="0021388F"/>
    <w:rsid w:val="0021440D"/>
    <w:rsid w:val="00231120"/>
    <w:rsid w:val="002336FC"/>
    <w:rsid w:val="00244EF5"/>
    <w:rsid w:val="002451C0"/>
    <w:rsid w:val="002468B0"/>
    <w:rsid w:val="00253127"/>
    <w:rsid w:val="00253CF8"/>
    <w:rsid w:val="002541A4"/>
    <w:rsid w:val="00266270"/>
    <w:rsid w:val="0026716A"/>
    <w:rsid w:val="00267C5F"/>
    <w:rsid w:val="00267E98"/>
    <w:rsid w:val="00270F71"/>
    <w:rsid w:val="00276E3A"/>
    <w:rsid w:val="002928C7"/>
    <w:rsid w:val="00297118"/>
    <w:rsid w:val="002B2938"/>
    <w:rsid w:val="002B2956"/>
    <w:rsid w:val="002C2534"/>
    <w:rsid w:val="002C53DC"/>
    <w:rsid w:val="002C6A7F"/>
    <w:rsid w:val="002E1D00"/>
    <w:rsid w:val="002F0861"/>
    <w:rsid w:val="002F1D51"/>
    <w:rsid w:val="002F1F3C"/>
    <w:rsid w:val="002F4269"/>
    <w:rsid w:val="0030470A"/>
    <w:rsid w:val="00304EEE"/>
    <w:rsid w:val="00311B72"/>
    <w:rsid w:val="00327758"/>
    <w:rsid w:val="00334CEC"/>
    <w:rsid w:val="00336522"/>
    <w:rsid w:val="00340250"/>
    <w:rsid w:val="00342BE1"/>
    <w:rsid w:val="00342D48"/>
    <w:rsid w:val="003455F0"/>
    <w:rsid w:val="003461D0"/>
    <w:rsid w:val="00362424"/>
    <w:rsid w:val="00366987"/>
    <w:rsid w:val="003707D1"/>
    <w:rsid w:val="00374E7A"/>
    <w:rsid w:val="00380220"/>
    <w:rsid w:val="003827F1"/>
    <w:rsid w:val="0039073C"/>
    <w:rsid w:val="00392A1E"/>
    <w:rsid w:val="00397C15"/>
    <w:rsid w:val="003A00AA"/>
    <w:rsid w:val="003B337B"/>
    <w:rsid w:val="003B731D"/>
    <w:rsid w:val="003B7567"/>
    <w:rsid w:val="003D20E3"/>
    <w:rsid w:val="003D2605"/>
    <w:rsid w:val="003E12E1"/>
    <w:rsid w:val="003E1A0D"/>
    <w:rsid w:val="003E4BE3"/>
    <w:rsid w:val="003E7021"/>
    <w:rsid w:val="003F2B97"/>
    <w:rsid w:val="003F3841"/>
    <w:rsid w:val="003F4BB4"/>
    <w:rsid w:val="003F5FC7"/>
    <w:rsid w:val="003F7A8D"/>
    <w:rsid w:val="00403E92"/>
    <w:rsid w:val="0040619A"/>
    <w:rsid w:val="0040720C"/>
    <w:rsid w:val="00413092"/>
    <w:rsid w:val="00416DB4"/>
    <w:rsid w:val="004170E0"/>
    <w:rsid w:val="0042049E"/>
    <w:rsid w:val="00433131"/>
    <w:rsid w:val="00435373"/>
    <w:rsid w:val="004374A8"/>
    <w:rsid w:val="0044102B"/>
    <w:rsid w:val="004426ED"/>
    <w:rsid w:val="00443DB0"/>
    <w:rsid w:val="00446133"/>
    <w:rsid w:val="00447097"/>
    <w:rsid w:val="00451A53"/>
    <w:rsid w:val="004521DD"/>
    <w:rsid w:val="00452BAB"/>
    <w:rsid w:val="00461B3D"/>
    <w:rsid w:val="00471DDA"/>
    <w:rsid w:val="00473B5B"/>
    <w:rsid w:val="00477A5B"/>
    <w:rsid w:val="0048151B"/>
    <w:rsid w:val="004839BA"/>
    <w:rsid w:val="004915E8"/>
    <w:rsid w:val="004917F3"/>
    <w:rsid w:val="004A0D10"/>
    <w:rsid w:val="004A2B65"/>
    <w:rsid w:val="004A2F80"/>
    <w:rsid w:val="004B5746"/>
    <w:rsid w:val="004B7E4E"/>
    <w:rsid w:val="004C4C20"/>
    <w:rsid w:val="004C6D7D"/>
    <w:rsid w:val="004D1F51"/>
    <w:rsid w:val="004D5D80"/>
    <w:rsid w:val="004E31C8"/>
    <w:rsid w:val="004E5424"/>
    <w:rsid w:val="004F27E9"/>
    <w:rsid w:val="004F2860"/>
    <w:rsid w:val="005063A3"/>
    <w:rsid w:val="00507F7C"/>
    <w:rsid w:val="0051261A"/>
    <w:rsid w:val="005156F9"/>
    <w:rsid w:val="005161E7"/>
    <w:rsid w:val="00516B43"/>
    <w:rsid w:val="00525AFF"/>
    <w:rsid w:val="00531AD1"/>
    <w:rsid w:val="00532171"/>
    <w:rsid w:val="005340B1"/>
    <w:rsid w:val="00534CEC"/>
    <w:rsid w:val="00557B18"/>
    <w:rsid w:val="00560109"/>
    <w:rsid w:val="00560EF4"/>
    <w:rsid w:val="0056583C"/>
    <w:rsid w:val="0056621F"/>
    <w:rsid w:val="00566432"/>
    <w:rsid w:val="005725C4"/>
    <w:rsid w:val="00572685"/>
    <w:rsid w:val="00574682"/>
    <w:rsid w:val="00581726"/>
    <w:rsid w:val="005841C1"/>
    <w:rsid w:val="005860FF"/>
    <w:rsid w:val="00586DCD"/>
    <w:rsid w:val="00587A22"/>
    <w:rsid w:val="005975BC"/>
    <w:rsid w:val="005A0607"/>
    <w:rsid w:val="005A0C87"/>
    <w:rsid w:val="005A1411"/>
    <w:rsid w:val="005A60B6"/>
    <w:rsid w:val="005A7208"/>
    <w:rsid w:val="005B3D28"/>
    <w:rsid w:val="005B5E2D"/>
    <w:rsid w:val="005B717F"/>
    <w:rsid w:val="005C03FC"/>
    <w:rsid w:val="005C09EC"/>
    <w:rsid w:val="005C3509"/>
    <w:rsid w:val="005C39D8"/>
    <w:rsid w:val="005C65D1"/>
    <w:rsid w:val="005C686A"/>
    <w:rsid w:val="005D30D5"/>
    <w:rsid w:val="005D3705"/>
    <w:rsid w:val="005D6925"/>
    <w:rsid w:val="005E42B0"/>
    <w:rsid w:val="005F0544"/>
    <w:rsid w:val="005F0CD9"/>
    <w:rsid w:val="005F107A"/>
    <w:rsid w:val="005F28CC"/>
    <w:rsid w:val="006011DC"/>
    <w:rsid w:val="00602668"/>
    <w:rsid w:val="00605AE2"/>
    <w:rsid w:val="006126E9"/>
    <w:rsid w:val="006136D6"/>
    <w:rsid w:val="00613E0C"/>
    <w:rsid w:val="006140D7"/>
    <w:rsid w:val="006153D3"/>
    <w:rsid w:val="00615927"/>
    <w:rsid w:val="006239CB"/>
    <w:rsid w:val="00626262"/>
    <w:rsid w:val="00627FE5"/>
    <w:rsid w:val="00630B88"/>
    <w:rsid w:val="0063330D"/>
    <w:rsid w:val="006473E6"/>
    <w:rsid w:val="00655B1C"/>
    <w:rsid w:val="006608A5"/>
    <w:rsid w:val="00663606"/>
    <w:rsid w:val="00663A56"/>
    <w:rsid w:val="00667D22"/>
    <w:rsid w:val="00670840"/>
    <w:rsid w:val="00675166"/>
    <w:rsid w:val="00680B7C"/>
    <w:rsid w:val="00682373"/>
    <w:rsid w:val="00686728"/>
    <w:rsid w:val="0068677D"/>
    <w:rsid w:val="006878C5"/>
    <w:rsid w:val="00695438"/>
    <w:rsid w:val="00696705"/>
    <w:rsid w:val="006A0E33"/>
    <w:rsid w:val="006A23C2"/>
    <w:rsid w:val="006A28DB"/>
    <w:rsid w:val="006B0CA2"/>
    <w:rsid w:val="006B2F67"/>
    <w:rsid w:val="006C3701"/>
    <w:rsid w:val="006E0713"/>
    <w:rsid w:val="006E2BBC"/>
    <w:rsid w:val="006E5096"/>
    <w:rsid w:val="006F2CB3"/>
    <w:rsid w:val="006F70A1"/>
    <w:rsid w:val="00705892"/>
    <w:rsid w:val="007073F9"/>
    <w:rsid w:val="00711369"/>
    <w:rsid w:val="00714D08"/>
    <w:rsid w:val="00717C09"/>
    <w:rsid w:val="00722D03"/>
    <w:rsid w:val="00726ADF"/>
    <w:rsid w:val="00727A42"/>
    <w:rsid w:val="0073034C"/>
    <w:rsid w:val="00730EE9"/>
    <w:rsid w:val="007336A9"/>
    <w:rsid w:val="0074084F"/>
    <w:rsid w:val="00745CA1"/>
    <w:rsid w:val="00752EB6"/>
    <w:rsid w:val="007547E3"/>
    <w:rsid w:val="007600B5"/>
    <w:rsid w:val="00767802"/>
    <w:rsid w:val="007705DA"/>
    <w:rsid w:val="00772137"/>
    <w:rsid w:val="00776A00"/>
    <w:rsid w:val="00780104"/>
    <w:rsid w:val="00782BEE"/>
    <w:rsid w:val="00782C01"/>
    <w:rsid w:val="00783838"/>
    <w:rsid w:val="00790839"/>
    <w:rsid w:val="00790A74"/>
    <w:rsid w:val="00794165"/>
    <w:rsid w:val="0079650E"/>
    <w:rsid w:val="007A069C"/>
    <w:rsid w:val="007A47F1"/>
    <w:rsid w:val="007A5200"/>
    <w:rsid w:val="007A5660"/>
    <w:rsid w:val="007A67B3"/>
    <w:rsid w:val="007B30AC"/>
    <w:rsid w:val="007B4649"/>
    <w:rsid w:val="007C09B2"/>
    <w:rsid w:val="007C410F"/>
    <w:rsid w:val="007D6618"/>
    <w:rsid w:val="007E254D"/>
    <w:rsid w:val="007F5ACF"/>
    <w:rsid w:val="007F6DDB"/>
    <w:rsid w:val="00801E94"/>
    <w:rsid w:val="0080499B"/>
    <w:rsid w:val="00806D8A"/>
    <w:rsid w:val="00810A3D"/>
    <w:rsid w:val="00810F49"/>
    <w:rsid w:val="008150E2"/>
    <w:rsid w:val="00817D41"/>
    <w:rsid w:val="008205C9"/>
    <w:rsid w:val="00820BC5"/>
    <w:rsid w:val="00821623"/>
    <w:rsid w:val="00821978"/>
    <w:rsid w:val="00824420"/>
    <w:rsid w:val="008342E5"/>
    <w:rsid w:val="0083443D"/>
    <w:rsid w:val="00837FF4"/>
    <w:rsid w:val="008453E3"/>
    <w:rsid w:val="008471EF"/>
    <w:rsid w:val="00847A76"/>
    <w:rsid w:val="00847C68"/>
    <w:rsid w:val="0085554E"/>
    <w:rsid w:val="00855B8F"/>
    <w:rsid w:val="00862A65"/>
    <w:rsid w:val="00885BF3"/>
    <w:rsid w:val="00885DFE"/>
    <w:rsid w:val="00897764"/>
    <w:rsid w:val="008A77E5"/>
    <w:rsid w:val="008B42D8"/>
    <w:rsid w:val="008C7600"/>
    <w:rsid w:val="008D693E"/>
    <w:rsid w:val="008E31F3"/>
    <w:rsid w:val="008E63F7"/>
    <w:rsid w:val="008E67BF"/>
    <w:rsid w:val="008E745B"/>
    <w:rsid w:val="008E782A"/>
    <w:rsid w:val="008E7B6B"/>
    <w:rsid w:val="008F021E"/>
    <w:rsid w:val="008F0AA2"/>
    <w:rsid w:val="008F17E2"/>
    <w:rsid w:val="00901DA4"/>
    <w:rsid w:val="00903C75"/>
    <w:rsid w:val="00903FBA"/>
    <w:rsid w:val="00904AFB"/>
    <w:rsid w:val="0090522B"/>
    <w:rsid w:val="00907CB4"/>
    <w:rsid w:val="009107CE"/>
    <w:rsid w:val="00910896"/>
    <w:rsid w:val="00910FDB"/>
    <w:rsid w:val="0091317D"/>
    <w:rsid w:val="00914415"/>
    <w:rsid w:val="009308C8"/>
    <w:rsid w:val="009329D7"/>
    <w:rsid w:val="00935339"/>
    <w:rsid w:val="00935B3F"/>
    <w:rsid w:val="009366AD"/>
    <w:rsid w:val="00946C24"/>
    <w:rsid w:val="00947844"/>
    <w:rsid w:val="00950E3C"/>
    <w:rsid w:val="00955D12"/>
    <w:rsid w:val="00957861"/>
    <w:rsid w:val="009605B7"/>
    <w:rsid w:val="00962B08"/>
    <w:rsid w:val="00963BC6"/>
    <w:rsid w:val="00967BAA"/>
    <w:rsid w:val="00967D26"/>
    <w:rsid w:val="0097366F"/>
    <w:rsid w:val="0097712D"/>
    <w:rsid w:val="0098434C"/>
    <w:rsid w:val="00987575"/>
    <w:rsid w:val="00995BBD"/>
    <w:rsid w:val="00997055"/>
    <w:rsid w:val="009A4D09"/>
    <w:rsid w:val="009B2C12"/>
    <w:rsid w:val="009B4C86"/>
    <w:rsid w:val="009B6283"/>
    <w:rsid w:val="009B75F6"/>
    <w:rsid w:val="009B7FDF"/>
    <w:rsid w:val="009C326A"/>
    <w:rsid w:val="009C334D"/>
    <w:rsid w:val="009C6888"/>
    <w:rsid w:val="009C713C"/>
    <w:rsid w:val="009C7343"/>
    <w:rsid w:val="009D048E"/>
    <w:rsid w:val="009D356C"/>
    <w:rsid w:val="009E0D12"/>
    <w:rsid w:val="009E4FA5"/>
    <w:rsid w:val="009E50E9"/>
    <w:rsid w:val="009F2BE4"/>
    <w:rsid w:val="009F50E2"/>
    <w:rsid w:val="009F65AD"/>
    <w:rsid w:val="009F65FE"/>
    <w:rsid w:val="00A062C8"/>
    <w:rsid w:val="00A07163"/>
    <w:rsid w:val="00A11DF4"/>
    <w:rsid w:val="00A14C77"/>
    <w:rsid w:val="00A17583"/>
    <w:rsid w:val="00A20E1D"/>
    <w:rsid w:val="00A2458F"/>
    <w:rsid w:val="00A24EBF"/>
    <w:rsid w:val="00A3038F"/>
    <w:rsid w:val="00A3333C"/>
    <w:rsid w:val="00A44F7B"/>
    <w:rsid w:val="00A5304F"/>
    <w:rsid w:val="00A547B7"/>
    <w:rsid w:val="00A5681B"/>
    <w:rsid w:val="00A611A0"/>
    <w:rsid w:val="00A70EA8"/>
    <w:rsid w:val="00A7275A"/>
    <w:rsid w:val="00A737BC"/>
    <w:rsid w:val="00A84258"/>
    <w:rsid w:val="00A858FD"/>
    <w:rsid w:val="00A87471"/>
    <w:rsid w:val="00A90394"/>
    <w:rsid w:val="00A944FF"/>
    <w:rsid w:val="00A94B33"/>
    <w:rsid w:val="00A95B82"/>
    <w:rsid w:val="00A961F4"/>
    <w:rsid w:val="00A964CA"/>
    <w:rsid w:val="00AA46A1"/>
    <w:rsid w:val="00AC0125"/>
    <w:rsid w:val="00AC1B82"/>
    <w:rsid w:val="00AC27AF"/>
    <w:rsid w:val="00AC3E57"/>
    <w:rsid w:val="00AC4F2D"/>
    <w:rsid w:val="00AC710D"/>
    <w:rsid w:val="00AD4358"/>
    <w:rsid w:val="00AD4E1C"/>
    <w:rsid w:val="00AD5A4C"/>
    <w:rsid w:val="00AD6BDC"/>
    <w:rsid w:val="00AD7D5B"/>
    <w:rsid w:val="00AD7EE5"/>
    <w:rsid w:val="00AE46FB"/>
    <w:rsid w:val="00AE5A1B"/>
    <w:rsid w:val="00AE6512"/>
    <w:rsid w:val="00AF130A"/>
    <w:rsid w:val="00AF644C"/>
    <w:rsid w:val="00B003C0"/>
    <w:rsid w:val="00B01468"/>
    <w:rsid w:val="00B04E2B"/>
    <w:rsid w:val="00B13780"/>
    <w:rsid w:val="00B27DFF"/>
    <w:rsid w:val="00B35807"/>
    <w:rsid w:val="00B37A63"/>
    <w:rsid w:val="00B51329"/>
    <w:rsid w:val="00B518D0"/>
    <w:rsid w:val="00B535D0"/>
    <w:rsid w:val="00B63048"/>
    <w:rsid w:val="00B65582"/>
    <w:rsid w:val="00B7276A"/>
    <w:rsid w:val="00B7660E"/>
    <w:rsid w:val="00B83148"/>
    <w:rsid w:val="00B87457"/>
    <w:rsid w:val="00B91403"/>
    <w:rsid w:val="00B966AE"/>
    <w:rsid w:val="00BA1151"/>
    <w:rsid w:val="00BA244C"/>
    <w:rsid w:val="00BA5F57"/>
    <w:rsid w:val="00BB1859"/>
    <w:rsid w:val="00BB466C"/>
    <w:rsid w:val="00BB5BA7"/>
    <w:rsid w:val="00BC2D70"/>
    <w:rsid w:val="00BC2FB6"/>
    <w:rsid w:val="00BC3079"/>
    <w:rsid w:val="00BC3CB1"/>
    <w:rsid w:val="00BC4895"/>
    <w:rsid w:val="00BC5F90"/>
    <w:rsid w:val="00BD3881"/>
    <w:rsid w:val="00BD45A5"/>
    <w:rsid w:val="00BE524D"/>
    <w:rsid w:val="00BE6EF9"/>
    <w:rsid w:val="00BF020B"/>
    <w:rsid w:val="00BF380A"/>
    <w:rsid w:val="00BF66CB"/>
    <w:rsid w:val="00BF67F2"/>
    <w:rsid w:val="00BF6A15"/>
    <w:rsid w:val="00C11F0F"/>
    <w:rsid w:val="00C162B5"/>
    <w:rsid w:val="00C1659A"/>
    <w:rsid w:val="00C17FF0"/>
    <w:rsid w:val="00C24E11"/>
    <w:rsid w:val="00C27DE2"/>
    <w:rsid w:val="00C30AF4"/>
    <w:rsid w:val="00C330EB"/>
    <w:rsid w:val="00C558C0"/>
    <w:rsid w:val="00C56B3E"/>
    <w:rsid w:val="00C628E9"/>
    <w:rsid w:val="00C629BE"/>
    <w:rsid w:val="00C65E17"/>
    <w:rsid w:val="00C7163B"/>
    <w:rsid w:val="00C7285A"/>
    <w:rsid w:val="00C86130"/>
    <w:rsid w:val="00C945B9"/>
    <w:rsid w:val="00CA00B4"/>
    <w:rsid w:val="00CA5220"/>
    <w:rsid w:val="00CA6FA5"/>
    <w:rsid w:val="00CA75EF"/>
    <w:rsid w:val="00CB16D6"/>
    <w:rsid w:val="00CB38A8"/>
    <w:rsid w:val="00CB6851"/>
    <w:rsid w:val="00CB69B7"/>
    <w:rsid w:val="00CD3505"/>
    <w:rsid w:val="00CD4C96"/>
    <w:rsid w:val="00CD587D"/>
    <w:rsid w:val="00CD686E"/>
    <w:rsid w:val="00CF2E58"/>
    <w:rsid w:val="00CF48F6"/>
    <w:rsid w:val="00CF4F07"/>
    <w:rsid w:val="00D01E14"/>
    <w:rsid w:val="00D0431B"/>
    <w:rsid w:val="00D05693"/>
    <w:rsid w:val="00D15D46"/>
    <w:rsid w:val="00D15E80"/>
    <w:rsid w:val="00D20143"/>
    <w:rsid w:val="00D20F80"/>
    <w:rsid w:val="00D225E3"/>
    <w:rsid w:val="00D245D6"/>
    <w:rsid w:val="00D2499A"/>
    <w:rsid w:val="00D27257"/>
    <w:rsid w:val="00D27E66"/>
    <w:rsid w:val="00D3251B"/>
    <w:rsid w:val="00D33BB0"/>
    <w:rsid w:val="00D4337C"/>
    <w:rsid w:val="00D55371"/>
    <w:rsid w:val="00D5666C"/>
    <w:rsid w:val="00D620B9"/>
    <w:rsid w:val="00D63778"/>
    <w:rsid w:val="00D638DE"/>
    <w:rsid w:val="00D63917"/>
    <w:rsid w:val="00D72C57"/>
    <w:rsid w:val="00D80365"/>
    <w:rsid w:val="00D850B2"/>
    <w:rsid w:val="00D853DD"/>
    <w:rsid w:val="00D87894"/>
    <w:rsid w:val="00D878BF"/>
    <w:rsid w:val="00D97474"/>
    <w:rsid w:val="00DA6A29"/>
    <w:rsid w:val="00DB38E1"/>
    <w:rsid w:val="00DB7FF9"/>
    <w:rsid w:val="00DC0137"/>
    <w:rsid w:val="00DD16B5"/>
    <w:rsid w:val="00DD4470"/>
    <w:rsid w:val="00DD6ACD"/>
    <w:rsid w:val="00DF193C"/>
    <w:rsid w:val="00DF6743"/>
    <w:rsid w:val="00DF7A1C"/>
    <w:rsid w:val="00E00CA1"/>
    <w:rsid w:val="00E00CB2"/>
    <w:rsid w:val="00E14967"/>
    <w:rsid w:val="00E15468"/>
    <w:rsid w:val="00E23F4B"/>
    <w:rsid w:val="00E256D7"/>
    <w:rsid w:val="00E26A64"/>
    <w:rsid w:val="00E26D5F"/>
    <w:rsid w:val="00E33BFD"/>
    <w:rsid w:val="00E34282"/>
    <w:rsid w:val="00E35017"/>
    <w:rsid w:val="00E41D2E"/>
    <w:rsid w:val="00E43695"/>
    <w:rsid w:val="00E45D35"/>
    <w:rsid w:val="00E50A67"/>
    <w:rsid w:val="00E5124F"/>
    <w:rsid w:val="00E54997"/>
    <w:rsid w:val="00E6591F"/>
    <w:rsid w:val="00E728A0"/>
    <w:rsid w:val="00E868DB"/>
    <w:rsid w:val="00E930C4"/>
    <w:rsid w:val="00E95868"/>
    <w:rsid w:val="00E966EC"/>
    <w:rsid w:val="00E97C60"/>
    <w:rsid w:val="00EB0CFC"/>
    <w:rsid w:val="00EB3946"/>
    <w:rsid w:val="00EB44F8"/>
    <w:rsid w:val="00EB48E9"/>
    <w:rsid w:val="00EB68B5"/>
    <w:rsid w:val="00EC7377"/>
    <w:rsid w:val="00EC7A55"/>
    <w:rsid w:val="00ED55EC"/>
    <w:rsid w:val="00EE7ECA"/>
    <w:rsid w:val="00EF2A6E"/>
    <w:rsid w:val="00EF30AD"/>
    <w:rsid w:val="00F03B20"/>
    <w:rsid w:val="00F05E5B"/>
    <w:rsid w:val="00F07A63"/>
    <w:rsid w:val="00F1453D"/>
    <w:rsid w:val="00F150D8"/>
    <w:rsid w:val="00F15890"/>
    <w:rsid w:val="00F15FA7"/>
    <w:rsid w:val="00F223D3"/>
    <w:rsid w:val="00F23F27"/>
    <w:rsid w:val="00F2563E"/>
    <w:rsid w:val="00F314E7"/>
    <w:rsid w:val="00F32C61"/>
    <w:rsid w:val="00F353F4"/>
    <w:rsid w:val="00F422AB"/>
    <w:rsid w:val="00F42ADD"/>
    <w:rsid w:val="00F454FC"/>
    <w:rsid w:val="00F55812"/>
    <w:rsid w:val="00F55EDD"/>
    <w:rsid w:val="00F5613C"/>
    <w:rsid w:val="00F577C9"/>
    <w:rsid w:val="00F60A11"/>
    <w:rsid w:val="00F729E5"/>
    <w:rsid w:val="00F75F90"/>
    <w:rsid w:val="00F77469"/>
    <w:rsid w:val="00F80AE1"/>
    <w:rsid w:val="00F8243C"/>
    <w:rsid w:val="00F8595A"/>
    <w:rsid w:val="00F86608"/>
    <w:rsid w:val="00F8726A"/>
    <w:rsid w:val="00F92245"/>
    <w:rsid w:val="00F930C4"/>
    <w:rsid w:val="00F930D2"/>
    <w:rsid w:val="00FA02C3"/>
    <w:rsid w:val="00FA107C"/>
    <w:rsid w:val="00FA1167"/>
    <w:rsid w:val="00FA62E8"/>
    <w:rsid w:val="00FA6C89"/>
    <w:rsid w:val="00FB17AD"/>
    <w:rsid w:val="00FB3D69"/>
    <w:rsid w:val="00FB4C14"/>
    <w:rsid w:val="00FB4F37"/>
    <w:rsid w:val="00FB5291"/>
    <w:rsid w:val="00FC6870"/>
    <w:rsid w:val="00FC7584"/>
    <w:rsid w:val="00FD2CA6"/>
    <w:rsid w:val="00FD5EE6"/>
    <w:rsid w:val="00FD6B46"/>
    <w:rsid w:val="00FD70EF"/>
    <w:rsid w:val="00FE35D3"/>
    <w:rsid w:val="00FE4EDB"/>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942DF880-1205-4409-91FD-04E14413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0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rsid w:val="006F2CB3"/>
    <w:pPr>
      <w:keepNext/>
      <w:keepLines/>
      <w:spacing w:before="280"/>
      <w:ind w:left="794" w:hanging="794"/>
      <w:outlineLvl w:val="0"/>
    </w:pPr>
    <w:rPr>
      <w:b/>
      <w:sz w:val="28"/>
    </w:rPr>
  </w:style>
  <w:style w:type="paragraph" w:styleId="Heading2">
    <w:name w:val="heading 2"/>
    <w:basedOn w:val="Heading1"/>
    <w:next w:val="Normal"/>
    <w:link w:val="Heading2Char"/>
    <w:qFormat/>
    <w:rsid w:val="006F2CB3"/>
    <w:pPr>
      <w:spacing w:before="200"/>
      <w:outlineLvl w:val="1"/>
    </w:pPr>
    <w:rPr>
      <w:sz w:val="24"/>
    </w:rPr>
  </w:style>
  <w:style w:type="paragraph" w:styleId="Heading3">
    <w:name w:val="heading 3"/>
    <w:basedOn w:val="Heading1"/>
    <w:next w:val="Normal"/>
    <w:link w:val="Heading3Char"/>
    <w:qFormat/>
    <w:rsid w:val="006F2CB3"/>
    <w:pPr>
      <w:spacing w:before="200"/>
      <w:outlineLvl w:val="2"/>
    </w:pPr>
    <w:rPr>
      <w:sz w:val="24"/>
    </w:rPr>
  </w:style>
  <w:style w:type="paragraph" w:styleId="Heading4">
    <w:name w:val="heading 4"/>
    <w:basedOn w:val="Heading3"/>
    <w:next w:val="Normal"/>
    <w:link w:val="Heading4Char"/>
    <w:qFormat/>
    <w:rsid w:val="006F2CB3"/>
    <w:pPr>
      <w:tabs>
        <w:tab w:val="clear" w:pos="794"/>
        <w:tab w:val="left" w:pos="992"/>
      </w:tabs>
      <w:ind w:left="992" w:hanging="992"/>
      <w:outlineLvl w:val="3"/>
    </w:pPr>
  </w:style>
  <w:style w:type="paragraph" w:styleId="Heading5">
    <w:name w:val="heading 5"/>
    <w:basedOn w:val="Heading4"/>
    <w:next w:val="Normal"/>
    <w:link w:val="Heading5Char"/>
    <w:qFormat/>
    <w:rsid w:val="006F2CB3"/>
    <w:pPr>
      <w:outlineLvl w:val="4"/>
    </w:pPr>
  </w:style>
  <w:style w:type="paragraph" w:styleId="Heading6">
    <w:name w:val="heading 6"/>
    <w:basedOn w:val="Heading4"/>
    <w:next w:val="Normal"/>
    <w:link w:val="Heading6Char"/>
    <w:qFormat/>
    <w:rsid w:val="006F2CB3"/>
    <w:pPr>
      <w:tabs>
        <w:tab w:val="clear" w:pos="992"/>
        <w:tab w:val="clear" w:pos="1191"/>
      </w:tabs>
      <w:ind w:left="1588" w:hanging="1588"/>
      <w:outlineLvl w:val="5"/>
    </w:pPr>
  </w:style>
  <w:style w:type="paragraph" w:styleId="Heading7">
    <w:name w:val="heading 7"/>
    <w:basedOn w:val="Heading6"/>
    <w:next w:val="Normal"/>
    <w:link w:val="Heading7Char"/>
    <w:qFormat/>
    <w:rsid w:val="006F2CB3"/>
    <w:pPr>
      <w:outlineLvl w:val="6"/>
    </w:pPr>
  </w:style>
  <w:style w:type="paragraph" w:styleId="Heading8">
    <w:name w:val="heading 8"/>
    <w:basedOn w:val="Heading6"/>
    <w:next w:val="Normal"/>
    <w:link w:val="Heading8Char"/>
    <w:qFormat/>
    <w:rsid w:val="006F2CB3"/>
    <w:pPr>
      <w:outlineLvl w:val="7"/>
    </w:pPr>
  </w:style>
  <w:style w:type="paragraph" w:styleId="Heading9">
    <w:name w:val="heading 9"/>
    <w:basedOn w:val="Heading6"/>
    <w:next w:val="Normal"/>
    <w:link w:val="Heading9Char"/>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2CB3"/>
  </w:style>
  <w:style w:type="paragraph" w:styleId="TOC4">
    <w:name w:val="toc 4"/>
    <w:basedOn w:val="TOC3"/>
    <w:uiPriority w:val="39"/>
    <w:rsid w:val="006F2CB3"/>
  </w:style>
  <w:style w:type="paragraph" w:styleId="TOC3">
    <w:name w:val="toc 3"/>
    <w:basedOn w:val="TOC2"/>
    <w:uiPriority w:val="39"/>
    <w:rsid w:val="006E0713"/>
    <w:pPr>
      <w:ind w:left="1361"/>
    </w:pPr>
  </w:style>
  <w:style w:type="paragraph" w:styleId="TOC2">
    <w:name w:val="toc 2"/>
    <w:basedOn w:val="TOC1"/>
    <w:uiPriority w:val="39"/>
    <w:rsid w:val="006E0713"/>
    <w:pPr>
      <w:spacing w:before="120"/>
      <w:ind w:left="964"/>
    </w:pPr>
  </w:style>
  <w:style w:type="paragraph" w:styleId="TOC1">
    <w:name w:val="toc 1"/>
    <w:basedOn w:val="Normal"/>
    <w:uiPriority w:val="39"/>
    <w:rsid w:val="006E0713"/>
    <w:pPr>
      <w:keepLines/>
      <w:tabs>
        <w:tab w:val="clear" w:pos="794"/>
        <w:tab w:val="clear" w:pos="1191"/>
        <w:tab w:val="clear" w:pos="1588"/>
        <w:tab w:val="clear" w:pos="1985"/>
        <w:tab w:val="left" w:pos="964"/>
        <w:tab w:val="left" w:leader="dot" w:pos="8647"/>
        <w:tab w:val="center" w:pos="9526"/>
      </w:tabs>
      <w:spacing w:before="240"/>
    </w:pPr>
    <w:rPr>
      <w:lang w:val="en-GB"/>
    </w:rPr>
  </w:style>
  <w:style w:type="paragraph" w:styleId="TOC7">
    <w:name w:val="toc 7"/>
    <w:basedOn w:val="TOC4"/>
    <w:uiPriority w:val="39"/>
    <w:rsid w:val="006F2CB3"/>
  </w:style>
  <w:style w:type="paragraph" w:styleId="TOC6">
    <w:name w:val="toc 6"/>
    <w:basedOn w:val="TOC4"/>
    <w:uiPriority w:val="39"/>
    <w:rsid w:val="006F2CB3"/>
  </w:style>
  <w:style w:type="paragraph" w:styleId="TOC5">
    <w:name w:val="toc 5"/>
    <w:basedOn w:val="TOC4"/>
    <w:uiPriority w:val="39"/>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rsid w:val="006F2CB3"/>
    <w:pPr>
      <w:ind w:left="566"/>
    </w:pPr>
  </w:style>
  <w:style w:type="paragraph" w:styleId="Index2">
    <w:name w:val="index 2"/>
    <w:basedOn w:val="Normal"/>
    <w:next w:val="Normal"/>
    <w:rsid w:val="006F2CB3"/>
    <w:pPr>
      <w:ind w:left="283"/>
    </w:pPr>
  </w:style>
  <w:style w:type="paragraph" w:styleId="Index1">
    <w:name w:val="index 1"/>
    <w:basedOn w:val="Normal"/>
    <w:next w:val="Normal"/>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link w:val="enumlev2Char"/>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A944FF"/>
    <w:pPr>
      <w:spacing w:after="100" w:afterAutospacing="1"/>
    </w:pPr>
    <w:rPr>
      <w:b/>
    </w:rPr>
  </w:style>
  <w:style w:type="paragraph" w:customStyle="1" w:styleId="Note">
    <w:name w:val="Note"/>
    <w:basedOn w:val="Normal"/>
    <w:rsid w:val="006F2CB3"/>
    <w:pPr>
      <w:spacing w:before="80"/>
    </w:pPr>
  </w:style>
  <w:style w:type="paragraph" w:styleId="TOC9">
    <w:name w:val="toc 9"/>
    <w:basedOn w:val="TOC3"/>
    <w:uiPriority w:val="39"/>
    <w:rsid w:val="006F2CB3"/>
  </w:style>
  <w:style w:type="paragraph" w:customStyle="1" w:styleId="Title1">
    <w:name w:val="Title 1"/>
    <w:basedOn w:val="Source"/>
    <w:next w:val="Title2"/>
    <w:rsid w:val="006F2CB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F2CB3"/>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link w:val="HeadingbChar"/>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link w:val="ResNoChar"/>
    <w:rsid w:val="006F2CB3"/>
  </w:style>
  <w:style w:type="paragraph" w:customStyle="1" w:styleId="Restitle">
    <w:name w:val="Res_title"/>
    <w:basedOn w:val="Rectitle"/>
    <w:next w:val="Resref"/>
    <w:link w:val="RestitleChar"/>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aliases w:val="CEO_Hyperlink"/>
    <w:basedOn w:val="DefaultParagraphFont"/>
    <w:uiPriority w:val="99"/>
    <w:rsid w:val="005C03FC"/>
    <w:rPr>
      <w:color w:val="0000FF" w:themeColor="hyperlink"/>
      <w:u w:val="single"/>
    </w:rPr>
  </w:style>
  <w:style w:type="character" w:customStyle="1" w:styleId="Heading3Char">
    <w:name w:val="Heading 3 Char"/>
    <w:basedOn w:val="DefaultParagraphFont"/>
    <w:link w:val="Heading3"/>
    <w:rsid w:val="00F5613C"/>
    <w:rPr>
      <w:rFonts w:asciiTheme="minorHAnsi" w:hAnsiTheme="minorHAnsi"/>
      <w:b/>
      <w:sz w:val="24"/>
      <w:lang w:val="fr-FR" w:eastAsia="en-US"/>
    </w:rPr>
  </w:style>
  <w:style w:type="character" w:customStyle="1" w:styleId="HeadingbChar">
    <w:name w:val="Heading_b Char"/>
    <w:basedOn w:val="DefaultParagraphFont"/>
    <w:link w:val="Headingb"/>
    <w:locked/>
    <w:rsid w:val="00F75F90"/>
    <w:rPr>
      <w:rFonts w:asciiTheme="minorHAnsi" w:hAnsiTheme="minorHAnsi"/>
      <w:b/>
      <w:sz w:val="24"/>
      <w:lang w:val="fr-FR" w:eastAsia="en-US"/>
    </w:rPr>
  </w:style>
  <w:style w:type="character" w:customStyle="1" w:styleId="enumlev1Char">
    <w:name w:val="enumlev1 Char"/>
    <w:link w:val="enumlev1"/>
    <w:locked/>
    <w:rsid w:val="0097366F"/>
    <w:rPr>
      <w:rFonts w:asciiTheme="minorHAnsi" w:hAnsiTheme="minorHAns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77A5B"/>
    <w:rPr>
      <w:rFonts w:asciiTheme="minorHAnsi" w:hAnsiTheme="minorHAnsi"/>
      <w:sz w:val="24"/>
      <w:lang w:val="fr-FR" w:eastAsia="en-US"/>
    </w:rPr>
  </w:style>
  <w:style w:type="paragraph" w:customStyle="1" w:styleId="TableText0">
    <w:name w:val="Table_Text"/>
    <w:basedOn w:val="Normal"/>
    <w:uiPriority w:val="99"/>
    <w:rsid w:val="00477A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lang w:val="en-GB"/>
    </w:rPr>
  </w:style>
  <w:style w:type="paragraph" w:customStyle="1" w:styleId="TableHead0">
    <w:name w:val="Table_Head"/>
    <w:basedOn w:val="TableText0"/>
    <w:rsid w:val="00477A5B"/>
    <w:pPr>
      <w:keepNext/>
      <w:spacing w:before="80" w:after="80"/>
      <w:jc w:val="center"/>
    </w:pPr>
    <w:rPr>
      <w:b/>
    </w:rPr>
  </w:style>
  <w:style w:type="character" w:customStyle="1" w:styleId="Heading1Char">
    <w:name w:val="Heading 1 Char"/>
    <w:basedOn w:val="DefaultParagraphFont"/>
    <w:link w:val="Heading1"/>
    <w:rsid w:val="00AE46FB"/>
    <w:rPr>
      <w:rFonts w:asciiTheme="minorHAnsi" w:hAnsiTheme="minorHAnsi"/>
      <w:b/>
      <w:sz w:val="28"/>
      <w:lang w:val="fr-FR" w:eastAsia="en-US"/>
    </w:rPr>
  </w:style>
  <w:style w:type="character" w:customStyle="1" w:styleId="hps">
    <w:name w:val="hps"/>
    <w:basedOn w:val="DefaultParagraphFont"/>
    <w:rsid w:val="00461B3D"/>
  </w:style>
  <w:style w:type="character" w:customStyle="1" w:styleId="Heading2Char">
    <w:name w:val="Heading 2 Char"/>
    <w:basedOn w:val="DefaultParagraphFont"/>
    <w:link w:val="Heading2"/>
    <w:rsid w:val="006E2BBC"/>
    <w:rPr>
      <w:rFonts w:asciiTheme="minorHAnsi" w:hAnsiTheme="minorHAnsi"/>
      <w:b/>
      <w:sz w:val="24"/>
      <w:lang w:val="fr-FR" w:eastAsia="en-US"/>
    </w:rPr>
  </w:style>
  <w:style w:type="character" w:customStyle="1" w:styleId="CallChar">
    <w:name w:val="Call Char"/>
    <w:basedOn w:val="DefaultParagraphFont"/>
    <w:link w:val="Call"/>
    <w:locked/>
    <w:rsid w:val="006E2BBC"/>
    <w:rPr>
      <w:rFonts w:asciiTheme="minorHAnsi" w:hAnsiTheme="minorHAnsi"/>
      <w:i/>
      <w:sz w:val="24"/>
      <w:lang w:val="fr-FR" w:eastAsia="en-US"/>
    </w:rPr>
  </w:style>
  <w:style w:type="paragraph" w:customStyle="1" w:styleId="Reasons">
    <w:name w:val="Reasons"/>
    <w:basedOn w:val="Normal"/>
    <w:qFormat/>
    <w:rsid w:val="006E2BB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NormalaftertitleChar">
    <w:name w:val="Normal after title Char"/>
    <w:basedOn w:val="DefaultParagraphFont"/>
    <w:link w:val="Normalaftertitle"/>
    <w:locked/>
    <w:rsid w:val="006E2BBC"/>
    <w:rPr>
      <w:rFonts w:asciiTheme="minorHAnsi" w:hAnsiTheme="minorHAnsi"/>
      <w:sz w:val="24"/>
      <w:lang w:val="fr-FR" w:eastAsia="en-US"/>
    </w:rPr>
  </w:style>
  <w:style w:type="character" w:customStyle="1" w:styleId="enumlev2Char">
    <w:name w:val="enumlev2 Char"/>
    <w:basedOn w:val="enumlev1Char"/>
    <w:link w:val="enumlev2"/>
    <w:rsid w:val="006E2BBC"/>
    <w:rPr>
      <w:rFonts w:asciiTheme="minorHAnsi" w:hAnsiTheme="minorHAnsi"/>
      <w:sz w:val="24"/>
      <w:lang w:val="fr-FR" w:eastAsia="en-US"/>
    </w:rPr>
  </w:style>
  <w:style w:type="paragraph" w:styleId="ListParagraph">
    <w:name w:val="List Paragraph"/>
    <w:basedOn w:val="Normal"/>
    <w:link w:val="ListParagraphChar"/>
    <w:uiPriority w:val="34"/>
    <w:qFormat/>
    <w:rsid w:val="006E2BBC"/>
    <w:pPr>
      <w:ind w:left="720"/>
      <w:contextualSpacing/>
    </w:pPr>
  </w:style>
  <w:style w:type="paragraph" w:customStyle="1" w:styleId="MOSHeading1Numbered">
    <w:name w:val="MOS Heading 1 Numbered"/>
    <w:basedOn w:val="Normal"/>
    <w:semiHidden/>
    <w:rsid w:val="006E2BBC"/>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lang w:val="en-GB"/>
    </w:rPr>
  </w:style>
  <w:style w:type="paragraph" w:styleId="NormalWeb">
    <w:name w:val="Normal (Web)"/>
    <w:basedOn w:val="Normal"/>
    <w:uiPriority w:val="99"/>
    <w:unhideWhenUsed/>
    <w:rsid w:val="006E2B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6E2BBC"/>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6E2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E2BBC"/>
    <w:rPr>
      <w:rFonts w:asciiTheme="minorHAnsi" w:hAnsiTheme="minorHAnsi"/>
      <w:sz w:val="24"/>
      <w:lang w:val="fr-FR" w:eastAsia="en-US"/>
    </w:rPr>
  </w:style>
  <w:style w:type="table" w:customStyle="1" w:styleId="TableGrid2">
    <w:name w:val="Table Grid2"/>
    <w:basedOn w:val="TableNormal"/>
    <w:next w:val="TableGrid"/>
    <w:uiPriority w:val="59"/>
    <w:rsid w:val="006E2B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E2B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D6B46"/>
    <w:rPr>
      <w:rFonts w:asciiTheme="minorHAnsi" w:hAnsiTheme="minorHAnsi"/>
      <w:b/>
      <w:sz w:val="24"/>
      <w:lang w:val="fr-FR" w:eastAsia="en-US"/>
    </w:rPr>
  </w:style>
  <w:style w:type="character" w:customStyle="1" w:styleId="Heading5Char">
    <w:name w:val="Heading 5 Char"/>
    <w:basedOn w:val="DefaultParagraphFont"/>
    <w:link w:val="Heading5"/>
    <w:rsid w:val="00FD6B46"/>
    <w:rPr>
      <w:rFonts w:asciiTheme="minorHAnsi" w:hAnsiTheme="minorHAnsi"/>
      <w:b/>
      <w:sz w:val="24"/>
      <w:lang w:val="fr-FR" w:eastAsia="en-US"/>
    </w:rPr>
  </w:style>
  <w:style w:type="character" w:customStyle="1" w:styleId="Heading6Char">
    <w:name w:val="Heading 6 Char"/>
    <w:basedOn w:val="DefaultParagraphFont"/>
    <w:link w:val="Heading6"/>
    <w:rsid w:val="00FD6B46"/>
    <w:rPr>
      <w:rFonts w:asciiTheme="minorHAnsi" w:hAnsiTheme="minorHAnsi"/>
      <w:b/>
      <w:sz w:val="24"/>
      <w:lang w:val="fr-FR" w:eastAsia="en-US"/>
    </w:rPr>
  </w:style>
  <w:style w:type="character" w:customStyle="1" w:styleId="Heading7Char">
    <w:name w:val="Heading 7 Char"/>
    <w:basedOn w:val="DefaultParagraphFont"/>
    <w:link w:val="Heading7"/>
    <w:rsid w:val="00FD6B46"/>
    <w:rPr>
      <w:rFonts w:asciiTheme="minorHAnsi" w:hAnsiTheme="minorHAnsi"/>
      <w:b/>
      <w:sz w:val="24"/>
      <w:lang w:val="fr-FR" w:eastAsia="en-US"/>
    </w:rPr>
  </w:style>
  <w:style w:type="character" w:customStyle="1" w:styleId="Heading8Char">
    <w:name w:val="Heading 8 Char"/>
    <w:basedOn w:val="DefaultParagraphFont"/>
    <w:link w:val="Heading8"/>
    <w:rsid w:val="00FD6B46"/>
    <w:rPr>
      <w:rFonts w:asciiTheme="minorHAnsi" w:hAnsiTheme="minorHAnsi"/>
      <w:b/>
      <w:sz w:val="24"/>
      <w:lang w:val="fr-FR" w:eastAsia="en-US"/>
    </w:rPr>
  </w:style>
  <w:style w:type="character" w:customStyle="1" w:styleId="Heading9Char">
    <w:name w:val="Heading 9 Char"/>
    <w:basedOn w:val="DefaultParagraphFont"/>
    <w:link w:val="Heading9"/>
    <w:rsid w:val="00FD6B46"/>
    <w:rPr>
      <w:rFonts w:asciiTheme="minorHAnsi" w:hAnsiTheme="minorHAnsi"/>
      <w:b/>
      <w:sz w:val="24"/>
      <w:lang w:val="fr-FR" w:eastAsia="en-US"/>
    </w:rPr>
  </w:style>
  <w:style w:type="paragraph" w:customStyle="1" w:styleId="Normalaftertitle0">
    <w:name w:val="Normal_after_title"/>
    <w:basedOn w:val="Normal"/>
    <w:next w:val="Normal"/>
    <w:link w:val="NormalaftertitleChar0"/>
    <w:rsid w:val="00FD6B46"/>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rPr>
  </w:style>
  <w:style w:type="character" w:customStyle="1" w:styleId="RestitleChar">
    <w:name w:val="Res_title Char"/>
    <w:basedOn w:val="DefaultParagraphFont"/>
    <w:link w:val="Restitle"/>
    <w:locked/>
    <w:rsid w:val="00FD6B46"/>
    <w:rPr>
      <w:rFonts w:asciiTheme="minorHAnsi" w:hAnsiTheme="minorHAnsi"/>
      <w:b/>
      <w:sz w:val="28"/>
      <w:lang w:val="fr-FR" w:eastAsia="en-US"/>
    </w:rPr>
  </w:style>
  <w:style w:type="character" w:customStyle="1" w:styleId="ResNoChar">
    <w:name w:val="Res_No Char"/>
    <w:basedOn w:val="DefaultParagraphFont"/>
    <w:link w:val="ResNo"/>
    <w:rsid w:val="00FD6B46"/>
    <w:rPr>
      <w:rFonts w:asciiTheme="minorHAnsi" w:hAnsiTheme="minorHAnsi"/>
      <w:caps/>
      <w:sz w:val="28"/>
      <w:lang w:val="fr-FR" w:eastAsia="en-US"/>
    </w:rPr>
  </w:style>
  <w:style w:type="character" w:customStyle="1" w:styleId="NormalaftertitleChar0">
    <w:name w:val="Normal_after_title Char"/>
    <w:basedOn w:val="DefaultParagraphFont"/>
    <w:link w:val="Normalaftertitle0"/>
    <w:rsid w:val="00FD6B46"/>
    <w:rPr>
      <w:rFonts w:ascii="Calibri" w:hAnsi="Calibri"/>
      <w:sz w:val="24"/>
      <w:lang w:val="fr-FR" w:eastAsia="en-US"/>
    </w:rPr>
  </w:style>
  <w:style w:type="character" w:customStyle="1" w:styleId="href">
    <w:name w:val="href"/>
    <w:basedOn w:val="DefaultParagraphFont"/>
    <w:rsid w:val="00FD6B46"/>
  </w:style>
  <w:style w:type="table" w:customStyle="1" w:styleId="TableGrid4">
    <w:name w:val="Table Grid4"/>
    <w:basedOn w:val="TableNormal"/>
    <w:next w:val="TableGrid"/>
    <w:uiPriority w:val="59"/>
    <w:rsid w:val="00FD6B4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6B46"/>
    <w:pPr>
      <w:spacing w:before="0"/>
    </w:pPr>
    <w:rPr>
      <w:rFonts w:ascii="Tahoma" w:hAnsi="Tahoma" w:cs="Tahoma"/>
      <w:sz w:val="16"/>
      <w:szCs w:val="16"/>
    </w:rPr>
  </w:style>
  <w:style w:type="character" w:customStyle="1" w:styleId="BalloonTextChar">
    <w:name w:val="Balloon Text Char"/>
    <w:basedOn w:val="DefaultParagraphFont"/>
    <w:link w:val="BalloonText"/>
    <w:rsid w:val="00FD6B46"/>
    <w:rPr>
      <w:rFonts w:ascii="Tahoma" w:hAnsi="Tahoma" w:cs="Tahoma"/>
      <w:sz w:val="16"/>
      <w:szCs w:val="16"/>
      <w:lang w:val="fr-FR" w:eastAsia="en-US"/>
    </w:rPr>
  </w:style>
  <w:style w:type="paragraph" w:styleId="CommentText">
    <w:name w:val="annotation text"/>
    <w:basedOn w:val="Normal"/>
    <w:link w:val="CommentTextChar"/>
    <w:uiPriority w:val="99"/>
    <w:rsid w:val="00FD6B46"/>
    <w:rPr>
      <w:sz w:val="20"/>
      <w:lang w:val="en-GB"/>
    </w:rPr>
  </w:style>
  <w:style w:type="character" w:customStyle="1" w:styleId="CommentTextChar">
    <w:name w:val="Comment Text Char"/>
    <w:basedOn w:val="DefaultParagraphFont"/>
    <w:link w:val="CommentText"/>
    <w:uiPriority w:val="99"/>
    <w:rsid w:val="00FD6B46"/>
    <w:rPr>
      <w:rFonts w:asciiTheme="minorHAnsi" w:hAnsiTheme="minorHAnsi"/>
      <w:lang w:val="en-GB" w:eastAsia="en-US"/>
    </w:rPr>
  </w:style>
  <w:style w:type="character" w:styleId="FollowedHyperlink">
    <w:name w:val="FollowedHyperlink"/>
    <w:basedOn w:val="DefaultParagraphFont"/>
    <w:unhideWhenUsed/>
    <w:rsid w:val="00FD6B46"/>
    <w:rPr>
      <w:color w:val="800080" w:themeColor="followedHyperlink"/>
      <w:u w:val="single"/>
    </w:rPr>
  </w:style>
  <w:style w:type="paragraph" w:customStyle="1" w:styleId="CEOcontributionStart">
    <w:name w:val="CEO_contributionStart"/>
    <w:next w:val="Normal"/>
    <w:rsid w:val="002468B0"/>
    <w:pPr>
      <w:spacing w:before="360" w:after="120"/>
    </w:pPr>
    <w:rPr>
      <w:rFonts w:ascii="Calibri" w:eastAsia="SimHei" w:hAnsi="Calibri" w:cs="Simplified Arabic"/>
      <w:sz w:val="24"/>
      <w:szCs w:val="28"/>
      <w:lang w:val="en-GB" w:eastAsia="en-US"/>
    </w:rPr>
  </w:style>
  <w:style w:type="paragraph" w:customStyle="1" w:styleId="Table">
    <w:name w:val="Table_#"/>
    <w:basedOn w:val="Normal"/>
    <w:next w:val="Normal"/>
    <w:rsid w:val="00BF380A"/>
    <w:pPr>
      <w:keepNext/>
      <w:overflowPunct/>
      <w:autoSpaceDE/>
      <w:autoSpaceDN/>
      <w:adjustRightInd/>
      <w:spacing w:before="560" w:after="120"/>
      <w:jc w:val="center"/>
      <w:textAlignment w:val="auto"/>
    </w:pPr>
    <w:rPr>
      <w:rFonts w:ascii="Times New Roman" w:hAnsi="Times New Roman"/>
      <w:caps/>
    </w:rPr>
  </w:style>
  <w:style w:type="paragraph" w:customStyle="1" w:styleId="call0">
    <w:name w:val="call"/>
    <w:basedOn w:val="Normal"/>
    <w:next w:val="Normal"/>
    <w:rsid w:val="00BF380A"/>
    <w:pPr>
      <w:keepNext/>
      <w:keepLines/>
      <w:overflowPunct/>
      <w:autoSpaceDE/>
      <w:autoSpaceDN/>
      <w:adjustRightInd/>
      <w:spacing w:before="160"/>
      <w:ind w:left="794"/>
      <w:textAlignment w:val="auto"/>
    </w:pPr>
    <w:rPr>
      <w:rFonts w:ascii="Times New Roman" w:hAnsi="Times New Roman"/>
      <w:i/>
    </w:rPr>
  </w:style>
  <w:style w:type="paragraph" w:styleId="BodyText">
    <w:name w:val="Body Text"/>
    <w:basedOn w:val="Normal"/>
    <w:link w:val="BodyTextChar"/>
    <w:rsid w:val="00BF020B"/>
    <w:pPr>
      <w:spacing w:after="120"/>
    </w:pPr>
    <w:rPr>
      <w:rFonts w:ascii="Times New Roman" w:hAnsi="Times New Roman"/>
    </w:rPr>
  </w:style>
  <w:style w:type="character" w:customStyle="1" w:styleId="BodyTextChar">
    <w:name w:val="Body Text Char"/>
    <w:basedOn w:val="DefaultParagraphFont"/>
    <w:link w:val="BodyText"/>
    <w:rsid w:val="00BF020B"/>
    <w:rPr>
      <w:rFonts w:ascii="Times New Roman" w:hAnsi="Times New Roman"/>
      <w:sz w:val="24"/>
      <w:lang w:val="fr-FR" w:eastAsia="en-US"/>
    </w:rPr>
  </w:style>
  <w:style w:type="paragraph" w:customStyle="1" w:styleId="TableTitle0">
    <w:name w:val="Table_Title"/>
    <w:basedOn w:val="Normal"/>
    <w:next w:val="Normal"/>
    <w:rsid w:val="00BF020B"/>
    <w:pPr>
      <w:keepNext/>
      <w:keepLines/>
      <w:overflowPunct/>
      <w:autoSpaceDE/>
      <w:autoSpaceDN/>
      <w:adjustRightInd/>
      <w:spacing w:before="0" w:after="120"/>
      <w:jc w:val="center"/>
      <w:textAlignment w:val="auto"/>
    </w:pPr>
    <w:rPr>
      <w:rFonts w:ascii="Times New Roman" w:hAnsi="Times New Roman"/>
      <w:b/>
    </w:rPr>
  </w:style>
  <w:style w:type="paragraph" w:customStyle="1" w:styleId="CEONormal">
    <w:name w:val="CEO_Normal"/>
    <w:link w:val="CEONormalChar"/>
    <w:qFormat/>
    <w:rsid w:val="00046CB5"/>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046CB5"/>
    <w:rPr>
      <w:rFonts w:ascii="Calibri" w:eastAsia="SimSun" w:hAnsi="Calibri" w:cs="Simplified Arabic"/>
      <w:sz w:val="22"/>
      <w:szCs w:val="19"/>
      <w:lang w:val="en-GB" w:eastAsia="en-US"/>
    </w:rPr>
  </w:style>
  <w:style w:type="character" w:customStyle="1" w:styleId="StyleTimesNewRoman12ptBold">
    <w:name w:val="Style Times New Roman 12 pt Bold"/>
    <w:basedOn w:val="DefaultParagraphFont"/>
    <w:uiPriority w:val="99"/>
    <w:rsid w:val="009D048E"/>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9F65AD"/>
    <w:pPr>
      <w:keepNext w:val="0"/>
      <w:keepLines w:val="0"/>
      <w:tabs>
        <w:tab w:val="clear" w:pos="794"/>
        <w:tab w:val="clear" w:pos="1191"/>
        <w:tab w:val="clear" w:pos="1588"/>
        <w:tab w:val="clear" w:pos="1985"/>
      </w:tabs>
      <w:overflowPunct/>
      <w:autoSpaceDE/>
      <w:autoSpaceDN/>
      <w:adjustRightInd/>
      <w:spacing w:before="120" w:after="120"/>
      <w:ind w:left="0" w:firstLine="0"/>
      <w:textAlignment w:val="auto"/>
    </w:pPr>
    <w:rPr>
      <w:rFonts w:ascii="Verdana" w:eastAsia="SimHei" w:hAnsi="Verdana" w:cs="Simplified Arabic"/>
      <w:b w:val="0"/>
      <w:sz w:val="18"/>
      <w:szCs w:val="28"/>
      <w:lang w:val="en-GB" w:eastAsia="zh-CN"/>
    </w:rPr>
  </w:style>
  <w:style w:type="character" w:customStyle="1" w:styleId="CEOParagraph11Char">
    <w:name w:val="CEO_Paragraph 1.1 Char"/>
    <w:basedOn w:val="DefaultParagraphFont"/>
    <w:link w:val="CEOParagraph11"/>
    <w:uiPriority w:val="99"/>
    <w:locked/>
    <w:rsid w:val="009F65AD"/>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9F65AD"/>
    <w:pPr>
      <w:tabs>
        <w:tab w:val="clear" w:pos="794"/>
        <w:tab w:val="clear" w:pos="1191"/>
        <w:tab w:val="clear" w:pos="1588"/>
        <w:tab w:val="clear" w:pos="1985"/>
        <w:tab w:val="left" w:pos="357"/>
      </w:tabs>
      <w:overflowPunct/>
      <w:autoSpaceDE/>
      <w:autoSpaceDN/>
      <w:adjustRightInd/>
      <w:spacing w:before="0"/>
      <w:textAlignment w:val="auto"/>
    </w:pPr>
    <w:rPr>
      <w:rFonts w:ascii="Verdana" w:eastAsia="SimHei" w:hAnsi="Verdana" w:cs="Simplified Arabic"/>
      <w:sz w:val="19"/>
      <w:szCs w:val="28"/>
      <w:lang w:val="en-GB"/>
    </w:rPr>
  </w:style>
  <w:style w:type="character" w:customStyle="1" w:styleId="CEOFootnoteTextChar">
    <w:name w:val="CEO_Footnote Text Char"/>
    <w:link w:val="CEOFootnoteText"/>
    <w:uiPriority w:val="99"/>
    <w:locked/>
    <w:rsid w:val="009F65AD"/>
    <w:rPr>
      <w:rFonts w:ascii="Verdana" w:eastAsia="SimHei" w:hAnsi="Verdana" w:cs="Simplified Arabic"/>
      <w:sz w:val="19"/>
      <w:szCs w:val="28"/>
      <w:lang w:val="en-GB" w:eastAsia="en-US"/>
    </w:rPr>
  </w:style>
  <w:style w:type="paragraph" w:customStyle="1" w:styleId="Hypothse">
    <w:name w:val="Hypothèse"/>
    <w:basedOn w:val="Normal"/>
    <w:next w:val="Normal"/>
    <w:qFormat/>
    <w:rsid w:val="00E868DB"/>
    <w:pPr>
      <w:spacing w:before="60"/>
      <w:ind w:left="284" w:right="284"/>
    </w:pPr>
    <w:rPr>
      <w:sz w:val="20"/>
    </w:rPr>
  </w:style>
  <w:style w:type="character" w:customStyle="1" w:styleId="Titre3">
    <w:name w:val="Titre3"/>
    <w:basedOn w:val="DefaultParagraphFont"/>
    <w:rsid w:val="00E868DB"/>
    <w:rPr>
      <w:b/>
      <w:i/>
    </w:rPr>
  </w:style>
  <w:style w:type="paragraph" w:customStyle="1" w:styleId="Reference">
    <w:name w:val="Reference"/>
    <w:basedOn w:val="Normal"/>
    <w:qFormat/>
    <w:rsid w:val="00E868DB"/>
    <w:pPr>
      <w:spacing w:before="60"/>
      <w:ind w:left="567" w:right="284" w:hanging="567"/>
    </w:pPr>
    <w:rPr>
      <w:sz w:val="20"/>
    </w:rPr>
  </w:style>
  <w:style w:type="character" w:customStyle="1" w:styleId="ReferencePeriodical">
    <w:name w:val="ReferencePeriodical"/>
    <w:basedOn w:val="DefaultParagraphFont"/>
    <w:rsid w:val="00E868DB"/>
    <w:rPr>
      <w:b/>
      <w:i/>
      <w:lang w:val="fr-FR" w:eastAsia="fr-FR"/>
    </w:rPr>
  </w:style>
  <w:style w:type="paragraph" w:customStyle="1" w:styleId="NormalFR">
    <w:name w:val="NormalFR"/>
    <w:basedOn w:val="Normal"/>
    <w:qFormat/>
    <w:rsid w:val="00E868DB"/>
  </w:style>
  <w:style w:type="paragraph" w:styleId="Title">
    <w:name w:val="Title"/>
    <w:basedOn w:val="Normal"/>
    <w:next w:val="Normal"/>
    <w:link w:val="TitleChar"/>
    <w:uiPriority w:val="10"/>
    <w:qFormat/>
    <w:rsid w:val="00E8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8DB"/>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FinalOrder">
    <w:name w:val="FinalOrder"/>
    <w:basedOn w:val="Normal"/>
    <w:qFormat/>
    <w:rsid w:val="00E868DB"/>
    <w:rPr>
      <w:b/>
      <w:i/>
      <w:color w:val="FF0000"/>
      <w:sz w:val="32"/>
    </w:rPr>
  </w:style>
  <w:style w:type="paragraph" w:customStyle="1" w:styleId="RefDoc">
    <w:name w:val="RefDoc"/>
    <w:basedOn w:val="Heading2"/>
    <w:link w:val="RefDocCar"/>
    <w:qFormat/>
    <w:rsid w:val="00E868DB"/>
    <w:rPr>
      <w:color w:val="9BBB59" w:themeColor="accent3"/>
    </w:rPr>
  </w:style>
  <w:style w:type="character" w:customStyle="1" w:styleId="RefDocCar">
    <w:name w:val="RefDoc Car"/>
    <w:basedOn w:val="Heading2Char"/>
    <w:link w:val="RefDoc"/>
    <w:rsid w:val="00E868DB"/>
    <w:rPr>
      <w:rFonts w:asciiTheme="minorHAnsi" w:hAnsiTheme="minorHAnsi"/>
      <w:b/>
      <w:color w:val="9BBB59" w:themeColor="accent3"/>
      <w:sz w:val="24"/>
      <w:lang w:val="fr-FR" w:eastAsia="en-US"/>
    </w:rPr>
  </w:style>
  <w:style w:type="paragraph" w:customStyle="1" w:styleId="HPMbodytext">
    <w:name w:val="HPMbodytext"/>
    <w:basedOn w:val="Normal"/>
    <w:rsid w:val="00E868DB"/>
    <w:pPr>
      <w:spacing w:after="120"/>
    </w:pPr>
    <w:rPr>
      <w:rFonts w:ascii="Arial" w:hAnsi="Arial"/>
      <w:lang w:eastAsia="zh-CN"/>
    </w:rPr>
  </w:style>
  <w:style w:type="character" w:styleId="Emphasis">
    <w:name w:val="Emphasis"/>
    <w:basedOn w:val="DefaultParagraphFont"/>
    <w:qFormat/>
    <w:rsid w:val="00E868DB"/>
    <w:rPr>
      <w:i/>
      <w:iCs/>
    </w:rPr>
  </w:style>
  <w:style w:type="paragraph" w:customStyle="1" w:styleId="FigureNotitle">
    <w:name w:val="Figure_No &amp; title"/>
    <w:basedOn w:val="Normal"/>
    <w:next w:val="Normalaftertitle0"/>
    <w:rsid w:val="00E868DB"/>
    <w:pPr>
      <w:keepLines/>
      <w:spacing w:before="240" w:after="120"/>
      <w:jc w:val="center"/>
    </w:pPr>
    <w:rPr>
      <w:b/>
    </w:rPr>
  </w:style>
  <w:style w:type="paragraph" w:customStyle="1" w:styleId="TabletitleBR">
    <w:name w:val="Table_title_BR"/>
    <w:basedOn w:val="Normal"/>
    <w:next w:val="Tablehead"/>
    <w:rsid w:val="00E868DB"/>
    <w:pPr>
      <w:keepNext/>
      <w:keepLines/>
      <w:spacing w:before="0" w:after="120"/>
      <w:jc w:val="center"/>
    </w:pPr>
    <w:rPr>
      <w:b/>
    </w:rPr>
  </w:style>
  <w:style w:type="paragraph" w:customStyle="1" w:styleId="AppendixNotitle">
    <w:name w:val="Appendix_No &amp; title"/>
    <w:basedOn w:val="Normal"/>
    <w:next w:val="Normalaftertitle0"/>
    <w:rsid w:val="00AC27AF"/>
    <w:pPr>
      <w:keepNext/>
      <w:keepLines/>
      <w:spacing w:before="480"/>
      <w:jc w:val="center"/>
    </w:pPr>
    <w:rPr>
      <w:b/>
      <w:sz w:val="28"/>
    </w:rPr>
  </w:style>
  <w:style w:type="paragraph" w:customStyle="1" w:styleId="Figure">
    <w:name w:val="Figure"/>
    <w:basedOn w:val="Normal"/>
    <w:next w:val="FigureNotitle"/>
    <w:rsid w:val="00E868DB"/>
    <w:pPr>
      <w:keepNext/>
      <w:keepLines/>
      <w:spacing w:before="240" w:after="120"/>
      <w:jc w:val="center"/>
    </w:pPr>
  </w:style>
  <w:style w:type="paragraph" w:customStyle="1" w:styleId="FooterQP">
    <w:name w:val="Footer_QP"/>
    <w:basedOn w:val="Normal"/>
    <w:rsid w:val="00E868D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868DB"/>
    <w:rPr>
      <w:b w:val="0"/>
    </w:rPr>
  </w:style>
  <w:style w:type="paragraph" w:customStyle="1" w:styleId="RecNoBR">
    <w:name w:val="Rec_No_BR"/>
    <w:basedOn w:val="Normal"/>
    <w:next w:val="Rectitle"/>
    <w:rsid w:val="00E868DB"/>
    <w:pPr>
      <w:keepNext/>
      <w:keepLines/>
      <w:spacing w:before="480"/>
      <w:jc w:val="center"/>
    </w:pPr>
    <w:rPr>
      <w:caps/>
      <w:sz w:val="28"/>
    </w:rPr>
  </w:style>
  <w:style w:type="paragraph" w:customStyle="1" w:styleId="QuestionNoBR">
    <w:name w:val="Question_No_BR"/>
    <w:basedOn w:val="RecNoBR"/>
    <w:next w:val="Questiontitle"/>
    <w:rsid w:val="00E868DB"/>
  </w:style>
  <w:style w:type="paragraph" w:customStyle="1" w:styleId="RepNoBR">
    <w:name w:val="Rep_No_BR"/>
    <w:basedOn w:val="RecNoBR"/>
    <w:next w:val="Reptitle"/>
    <w:rsid w:val="00E868DB"/>
  </w:style>
  <w:style w:type="paragraph" w:customStyle="1" w:styleId="ResNoBR">
    <w:name w:val="Res_No_BR"/>
    <w:basedOn w:val="RecNoBR"/>
    <w:next w:val="Restitle"/>
    <w:rsid w:val="00E868DB"/>
  </w:style>
  <w:style w:type="paragraph" w:customStyle="1" w:styleId="Section1">
    <w:name w:val="Section_1"/>
    <w:basedOn w:val="Normal"/>
    <w:next w:val="Normal"/>
    <w:rsid w:val="00E868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868D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868DB"/>
    <w:pPr>
      <w:keepNext/>
      <w:keepLines/>
      <w:spacing w:before="360" w:after="120"/>
      <w:jc w:val="center"/>
    </w:pPr>
    <w:rPr>
      <w:b/>
    </w:rPr>
  </w:style>
  <w:style w:type="paragraph" w:customStyle="1" w:styleId="TableNoBR">
    <w:name w:val="Table_No_BR"/>
    <w:basedOn w:val="Normal"/>
    <w:next w:val="TabletitleBR"/>
    <w:rsid w:val="00E868DB"/>
    <w:pPr>
      <w:keepNext/>
      <w:spacing w:before="560" w:after="120"/>
      <w:jc w:val="center"/>
    </w:pPr>
    <w:rPr>
      <w:caps/>
    </w:rPr>
  </w:style>
  <w:style w:type="paragraph" w:customStyle="1" w:styleId="FiguretitleBR">
    <w:name w:val="Figure_title_BR"/>
    <w:basedOn w:val="TabletitleBR"/>
    <w:next w:val="Figurewithouttitle"/>
    <w:rsid w:val="00E868DB"/>
    <w:pPr>
      <w:keepNext w:val="0"/>
      <w:spacing w:after="480"/>
    </w:pPr>
  </w:style>
  <w:style w:type="paragraph" w:customStyle="1" w:styleId="FigureNoBR">
    <w:name w:val="Figure_No_BR"/>
    <w:basedOn w:val="Normal"/>
    <w:next w:val="FiguretitleBR"/>
    <w:rsid w:val="00E868DB"/>
    <w:pPr>
      <w:keepNext/>
      <w:keepLines/>
      <w:spacing w:before="480" w:after="120"/>
      <w:jc w:val="center"/>
    </w:pPr>
    <w:rPr>
      <w:caps/>
    </w:rPr>
  </w:style>
  <w:style w:type="paragraph" w:customStyle="1" w:styleId="Proposals">
    <w:name w:val="Proposals"/>
    <w:basedOn w:val="Headingb"/>
    <w:rsid w:val="00E868DB"/>
    <w:rPr>
      <w:b w:val="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F55812"/>
    <w:rPr>
      <w:rFonts w:ascii="Times New Roman" w:hAnsi="Times New Roman"/>
      <w:sz w:val="24"/>
      <w:lang w:val="en-GB" w:eastAsia="en-US"/>
    </w:rPr>
  </w:style>
  <w:style w:type="paragraph" w:customStyle="1" w:styleId="annextitlecolor">
    <w:name w:val="annex_titlecolor"/>
    <w:basedOn w:val="Annextitle"/>
    <w:rsid w:val="00F05E5B"/>
    <w:rPr>
      <w:rFonts w:eastAsia="Times New Roman"/>
      <w:color w:val="4A442A"/>
      <w:lang w:val="en-GB"/>
    </w:rPr>
  </w:style>
  <w:style w:type="paragraph" w:customStyle="1" w:styleId="Objectivetitle">
    <w:name w:val="Objective_title"/>
    <w:basedOn w:val="Normal"/>
    <w:qFormat/>
    <w:rsid w:val="00F05E5B"/>
    <w:pPr>
      <w:jc w:val="center"/>
    </w:pPr>
    <w:rPr>
      <w:rFonts w:eastAsiaTheme="majorEastAsia" w:cs="Calibri"/>
      <w:b/>
      <w:bCs/>
      <w:color w:val="4A442A"/>
      <w:sz w:val="28"/>
      <w:szCs w:val="32"/>
      <w:lang w:val="en-GB"/>
    </w:rPr>
  </w:style>
  <w:style w:type="paragraph" w:customStyle="1" w:styleId="PARTNoTitlecolor">
    <w:name w:val="PART_No&amp;Titlecolor"/>
    <w:basedOn w:val="Normal"/>
    <w:qFormat/>
    <w:rsid w:val="00F05E5B"/>
    <w:pPr>
      <w:jc w:val="center"/>
    </w:pPr>
    <w:rPr>
      <w:rFonts w:eastAsia="Times New Roman" w:cs="Calibri"/>
      <w:b/>
      <w:bCs/>
      <w:color w:val="4A442A"/>
      <w:sz w:val="32"/>
      <w:szCs w:val="32"/>
      <w:lang w:val="en-GB"/>
    </w:rPr>
  </w:style>
  <w:style w:type="paragraph" w:customStyle="1" w:styleId="sectiontitlecolor">
    <w:name w:val="section_titlecolor"/>
    <w:basedOn w:val="Sectiontitle"/>
    <w:qFormat/>
    <w:rsid w:val="00F05E5B"/>
    <w:rPr>
      <w:rFonts w:eastAsia="Times New Roman" w:cs="Times New Roman Bold"/>
      <w:color w:val="4A442A"/>
      <w:lang w:val="en-GB"/>
    </w:rPr>
  </w:style>
  <w:style w:type="paragraph" w:customStyle="1" w:styleId="annexNoTitlecolor">
    <w:name w:val="annex_No&amp;Titlecolor"/>
    <w:basedOn w:val="AnnexNo"/>
    <w:qFormat/>
    <w:rsid w:val="00767802"/>
    <w:rPr>
      <w:rFonts w:eastAsia="Times New Roman" w:cs="Times New Roman Bold"/>
      <w:b/>
      <w:caps w:val="0"/>
      <w:color w:val="4A442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3260">
      <w:bodyDiv w:val="1"/>
      <w:marLeft w:val="0"/>
      <w:marRight w:val="0"/>
      <w:marTop w:val="0"/>
      <w:marBottom w:val="0"/>
      <w:divBdr>
        <w:top w:val="none" w:sz="0" w:space="0" w:color="auto"/>
        <w:left w:val="none" w:sz="0" w:space="0" w:color="auto"/>
        <w:bottom w:val="none" w:sz="0" w:space="0" w:color="auto"/>
        <w:right w:val="none" w:sz="0" w:space="0" w:color="auto"/>
      </w:divBdr>
      <w:divsChild>
        <w:div w:id="220872468">
          <w:marLeft w:val="0"/>
          <w:marRight w:val="0"/>
          <w:marTop w:val="0"/>
          <w:marBottom w:val="0"/>
          <w:divBdr>
            <w:top w:val="none" w:sz="0" w:space="0" w:color="auto"/>
            <w:left w:val="none" w:sz="0" w:space="0" w:color="auto"/>
            <w:bottom w:val="none" w:sz="0" w:space="0" w:color="auto"/>
            <w:right w:val="none" w:sz="0" w:space="0" w:color="auto"/>
          </w:divBdr>
          <w:divsChild>
            <w:div w:id="1946502032">
              <w:marLeft w:val="0"/>
              <w:marRight w:val="0"/>
              <w:marTop w:val="0"/>
              <w:marBottom w:val="0"/>
              <w:divBdr>
                <w:top w:val="none" w:sz="0" w:space="0" w:color="auto"/>
                <w:left w:val="none" w:sz="0" w:space="0" w:color="auto"/>
                <w:bottom w:val="none" w:sz="0" w:space="0" w:color="auto"/>
                <w:right w:val="none" w:sz="0" w:space="0" w:color="auto"/>
              </w:divBdr>
              <w:divsChild>
                <w:div w:id="116267743">
                  <w:marLeft w:val="0"/>
                  <w:marRight w:val="0"/>
                  <w:marTop w:val="0"/>
                  <w:marBottom w:val="0"/>
                  <w:divBdr>
                    <w:top w:val="none" w:sz="0" w:space="0" w:color="auto"/>
                    <w:left w:val="none" w:sz="0" w:space="0" w:color="auto"/>
                    <w:bottom w:val="none" w:sz="0" w:space="0" w:color="auto"/>
                    <w:right w:val="none" w:sz="0" w:space="0" w:color="auto"/>
                  </w:divBdr>
                  <w:divsChild>
                    <w:div w:id="47459051">
                      <w:marLeft w:val="0"/>
                      <w:marRight w:val="0"/>
                      <w:marTop w:val="0"/>
                      <w:marBottom w:val="0"/>
                      <w:divBdr>
                        <w:top w:val="none" w:sz="0" w:space="0" w:color="auto"/>
                        <w:left w:val="none" w:sz="0" w:space="0" w:color="auto"/>
                        <w:bottom w:val="none" w:sz="0" w:space="0" w:color="auto"/>
                        <w:right w:val="none" w:sz="0" w:space="0" w:color="auto"/>
                      </w:divBdr>
                      <w:divsChild>
                        <w:div w:id="74674354">
                          <w:marLeft w:val="0"/>
                          <w:marRight w:val="0"/>
                          <w:marTop w:val="0"/>
                          <w:marBottom w:val="0"/>
                          <w:divBdr>
                            <w:top w:val="none" w:sz="0" w:space="0" w:color="auto"/>
                            <w:left w:val="none" w:sz="0" w:space="0" w:color="auto"/>
                            <w:bottom w:val="none" w:sz="0" w:space="0" w:color="auto"/>
                            <w:right w:val="none" w:sz="0" w:space="0" w:color="auto"/>
                          </w:divBdr>
                          <w:divsChild>
                            <w:div w:id="721097693">
                              <w:marLeft w:val="0"/>
                              <w:marRight w:val="0"/>
                              <w:marTop w:val="0"/>
                              <w:marBottom w:val="0"/>
                              <w:divBdr>
                                <w:top w:val="none" w:sz="0" w:space="0" w:color="auto"/>
                                <w:left w:val="none" w:sz="0" w:space="0" w:color="auto"/>
                                <w:bottom w:val="none" w:sz="0" w:space="0" w:color="auto"/>
                                <w:right w:val="none" w:sz="0" w:space="0" w:color="auto"/>
                              </w:divBdr>
                              <w:divsChild>
                                <w:div w:id="183523992">
                                  <w:marLeft w:val="0"/>
                                  <w:marRight w:val="0"/>
                                  <w:marTop w:val="0"/>
                                  <w:marBottom w:val="0"/>
                                  <w:divBdr>
                                    <w:top w:val="none" w:sz="0" w:space="0" w:color="auto"/>
                                    <w:left w:val="none" w:sz="0" w:space="0" w:color="auto"/>
                                    <w:bottom w:val="none" w:sz="0" w:space="0" w:color="auto"/>
                                    <w:right w:val="none" w:sz="0" w:space="0" w:color="auto"/>
                                  </w:divBdr>
                                  <w:divsChild>
                                    <w:div w:id="1770655882">
                                      <w:marLeft w:val="0"/>
                                      <w:marRight w:val="0"/>
                                      <w:marTop w:val="0"/>
                                      <w:marBottom w:val="0"/>
                                      <w:divBdr>
                                        <w:top w:val="none" w:sz="0" w:space="0" w:color="auto"/>
                                        <w:left w:val="none" w:sz="0" w:space="0" w:color="auto"/>
                                        <w:bottom w:val="none" w:sz="0" w:space="0" w:color="auto"/>
                                        <w:right w:val="none" w:sz="0" w:space="0" w:color="auto"/>
                                      </w:divBdr>
                                      <w:divsChild>
                                        <w:div w:id="1524132394">
                                          <w:marLeft w:val="0"/>
                                          <w:marRight w:val="0"/>
                                          <w:marTop w:val="0"/>
                                          <w:marBottom w:val="0"/>
                                          <w:divBdr>
                                            <w:top w:val="none" w:sz="0" w:space="0" w:color="auto"/>
                                            <w:left w:val="none" w:sz="0" w:space="0" w:color="auto"/>
                                            <w:bottom w:val="none" w:sz="0" w:space="0" w:color="auto"/>
                                            <w:right w:val="none" w:sz="0" w:space="0" w:color="auto"/>
                                          </w:divBdr>
                                          <w:divsChild>
                                            <w:div w:id="655494391">
                                              <w:marLeft w:val="0"/>
                                              <w:marRight w:val="0"/>
                                              <w:marTop w:val="0"/>
                                              <w:marBottom w:val="0"/>
                                              <w:divBdr>
                                                <w:top w:val="none" w:sz="0" w:space="0" w:color="auto"/>
                                                <w:left w:val="none" w:sz="0" w:space="0" w:color="auto"/>
                                                <w:bottom w:val="none" w:sz="0" w:space="0" w:color="auto"/>
                                                <w:right w:val="none" w:sz="0" w:space="0" w:color="auto"/>
                                              </w:divBdr>
                                              <w:divsChild>
                                                <w:div w:id="253830164">
                                                  <w:marLeft w:val="0"/>
                                                  <w:marRight w:val="0"/>
                                                  <w:marTop w:val="0"/>
                                                  <w:marBottom w:val="0"/>
                                                  <w:divBdr>
                                                    <w:top w:val="none" w:sz="0" w:space="0" w:color="auto"/>
                                                    <w:left w:val="none" w:sz="0" w:space="0" w:color="auto"/>
                                                    <w:bottom w:val="none" w:sz="0" w:space="0" w:color="auto"/>
                                                    <w:right w:val="none" w:sz="0" w:space="0" w:color="auto"/>
                                                  </w:divBdr>
                                                  <w:divsChild>
                                                    <w:div w:id="414127940">
                                                      <w:marLeft w:val="0"/>
                                                      <w:marRight w:val="0"/>
                                                      <w:marTop w:val="0"/>
                                                      <w:marBottom w:val="0"/>
                                                      <w:divBdr>
                                                        <w:top w:val="none" w:sz="0" w:space="0" w:color="auto"/>
                                                        <w:left w:val="none" w:sz="0" w:space="0" w:color="auto"/>
                                                        <w:bottom w:val="none" w:sz="0" w:space="0" w:color="auto"/>
                                                        <w:right w:val="none" w:sz="0" w:space="0" w:color="auto"/>
                                                      </w:divBdr>
                                                      <w:divsChild>
                                                        <w:div w:id="1200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D988-AECB-4A3D-A1F4-5024C782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PF_WTDC14.dotm</Template>
  <TotalTime>1</TotalTime>
  <Pages>4</Pages>
  <Words>1614</Words>
  <Characters>9346</Characters>
  <Application>Microsoft Office Word</Application>
  <DocSecurity>0</DocSecurity>
  <Lines>149</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 Marie Henriette</dc:creator>
  <dc:description>WTDC-14_Rec21-mod_f.docx  For: _x000d_Document date: _x000d_Saved by ITU51006840 at 08:57:04 on 08/09/2014</dc:description>
  <cp:lastModifiedBy>Comas Barnes, Maite</cp:lastModifiedBy>
  <cp:revision>4</cp:revision>
  <cp:lastPrinted>2014-07-07T15:13:00Z</cp:lastPrinted>
  <dcterms:created xsi:type="dcterms:W3CDTF">2014-09-08T06:56:00Z</dcterms:created>
  <dcterms:modified xsi:type="dcterms:W3CDTF">2014-09-08T06:57:00Z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WTDC-14_Rec21-mod_f.docx</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