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36515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6515B" w:rsidRDefault="00027ED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31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6515B" w:rsidRDefault="002534A7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36515B" w:rsidRDefault="002534A7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36515B" w:rsidRDefault="0036515B">
            <w:pPr>
              <w:spacing w:before="0"/>
            </w:pPr>
          </w:p>
        </w:tc>
      </w:tr>
    </w:tbl>
    <w:p w:rsidR="0036515B" w:rsidRDefault="0036515B"/>
    <w:p w:rsidR="0036515B" w:rsidRDefault="002534A7">
      <w:pPr>
        <w:jc w:val="right"/>
      </w:pPr>
      <w:r>
        <w:rPr>
          <w:szCs w:val="22"/>
          <w:lang w:val="ru-RU"/>
        </w:rPr>
        <w:t>Женева, 16 июля 2020</w:t>
      </w:r>
      <w:r>
        <w:tab/>
      </w:r>
    </w:p>
    <w:p w:rsidR="0036515B" w:rsidRDefault="0036515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36515B">
        <w:trPr>
          <w:cantSplit/>
        </w:trPr>
        <w:tc>
          <w:tcPr>
            <w:tcW w:w="985" w:type="dxa"/>
          </w:tcPr>
          <w:p w:rsidR="0036515B" w:rsidRDefault="002534A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36515B" w:rsidRDefault="0036515B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6515B" w:rsidRDefault="0036515B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6515B" w:rsidRDefault="002534A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36515B" w:rsidRDefault="002534A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36515B" w:rsidRDefault="002534A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36515B" w:rsidRDefault="002534A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AAP-85</w:t>
            </w:r>
          </w:p>
          <w:p w:rsidR="0036515B" w:rsidRDefault="002534A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6515B" w:rsidRDefault="0036515B">
            <w:pPr>
              <w:pStyle w:val="Tabletext"/>
              <w:spacing w:before="0"/>
              <w:rPr>
                <w:szCs w:val="22"/>
              </w:rPr>
            </w:pPr>
          </w:p>
          <w:p w:rsidR="0036515B" w:rsidRDefault="002534A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6515B" w:rsidRDefault="002534A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6515B" w:rsidRDefault="0036515B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534A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6515B" w:rsidRDefault="002534A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36515B" w:rsidRDefault="002534A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36515B" w:rsidRDefault="002534A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36515B" w:rsidRDefault="002534A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36515B" w:rsidRDefault="002534A7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36515B" w:rsidRDefault="002534A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36515B" w:rsidRDefault="002534A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36515B" w:rsidRDefault="002534A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6515B" w:rsidRDefault="0036515B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6515B">
        <w:trPr>
          <w:cantSplit/>
        </w:trPr>
        <w:tc>
          <w:tcPr>
            <w:tcW w:w="1050" w:type="dxa"/>
          </w:tcPr>
          <w:p w:rsidR="0036515B" w:rsidRDefault="002534A7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36515B" w:rsidRDefault="002534A7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36515B" w:rsidRDefault="0036515B">
      <w:pPr>
        <w:rPr>
          <w:lang w:val="ru-RU"/>
        </w:rPr>
      </w:pPr>
    </w:p>
    <w:p w:rsidR="0036515B" w:rsidRDefault="002534A7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36515B" w:rsidRDefault="0036515B">
      <w:pPr>
        <w:rPr>
          <w:lang w:val="ru-RU"/>
        </w:rPr>
      </w:pPr>
    </w:p>
    <w:p w:rsidR="0036515B" w:rsidRDefault="002534A7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36515B" w:rsidRDefault="002534A7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36515B" w:rsidRDefault="002534A7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36515B" w:rsidRDefault="002534A7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36515B" w:rsidRDefault="002534A7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36515B" w:rsidRDefault="002534A7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36515B" w:rsidRDefault="002534A7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36515B" w:rsidRDefault="0036515B">
      <w:pPr>
        <w:spacing w:before="720"/>
        <w:rPr>
          <w:rFonts w:ascii="Times New Roman" w:hAnsi="Times New Roman"/>
        </w:rPr>
        <w:sectPr w:rsidR="0036515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6515B" w:rsidRDefault="002534A7">
      <w:r>
        <w:lastRenderedPageBreak/>
        <w:t>Annex 1</w:t>
      </w:r>
    </w:p>
    <w:p w:rsidR="0036515B" w:rsidRDefault="002534A7">
      <w:pPr>
        <w:jc w:val="center"/>
      </w:pPr>
      <w:r>
        <w:t>(to TSB AAP-85)</w:t>
      </w:r>
    </w:p>
    <w:p w:rsidR="0036515B" w:rsidRDefault="0036515B">
      <w:pPr>
        <w:rPr>
          <w:szCs w:val="22"/>
        </w:rPr>
      </w:pPr>
    </w:p>
    <w:p w:rsidR="0036515B" w:rsidRDefault="002534A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6515B" w:rsidRDefault="002534A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6515B" w:rsidRDefault="002534A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6515B" w:rsidRDefault="002534A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6515B" w:rsidRDefault="002534A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6515B" w:rsidRDefault="002534A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6515B" w:rsidRDefault="002534A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6515B" w:rsidRDefault="002534A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6515B" w:rsidRDefault="002534A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6515B" w:rsidRDefault="002534A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6515B" w:rsidRDefault="002534A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6515B" w:rsidRDefault="002534A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6515B" w:rsidRDefault="0036515B">
      <w:pPr>
        <w:pStyle w:val="enumlev2"/>
        <w:rPr>
          <w:szCs w:val="22"/>
        </w:rPr>
      </w:pPr>
      <w:hyperlink r:id="rId13" w:history="1">
        <w:r w:rsidR="002534A7">
          <w:rPr>
            <w:rStyle w:val="Hyperlink"/>
            <w:szCs w:val="22"/>
          </w:rPr>
          <w:t>https://www.itu.int/ITU-T</w:t>
        </w:r>
      </w:hyperlink>
    </w:p>
    <w:p w:rsidR="0036515B" w:rsidRDefault="002534A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6515B" w:rsidRDefault="0036515B">
      <w:pPr>
        <w:pStyle w:val="enumlev2"/>
        <w:rPr>
          <w:szCs w:val="22"/>
        </w:rPr>
      </w:pPr>
      <w:hyperlink r:id="rId14" w:history="1">
        <w:r w:rsidR="002534A7">
          <w:rPr>
            <w:rStyle w:val="Hyperlink"/>
            <w:szCs w:val="22"/>
          </w:rPr>
          <w:t>https://www.itu.int/ITU-T/aapinfo</w:t>
        </w:r>
      </w:hyperlink>
    </w:p>
    <w:p w:rsidR="0036515B" w:rsidRDefault="002534A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36515B" w:rsidRDefault="002534A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6515B" w:rsidRDefault="0036515B">
      <w:pPr>
        <w:pStyle w:val="enumlev2"/>
        <w:rPr>
          <w:szCs w:val="22"/>
        </w:rPr>
      </w:pPr>
      <w:hyperlink r:id="rId15" w:history="1">
        <w:r w:rsidR="002534A7">
          <w:rPr>
            <w:rStyle w:val="Hyperlink"/>
            <w:szCs w:val="22"/>
          </w:rPr>
          <w:t>https://www.itu.int/ITU-T/aap/</w:t>
        </w:r>
      </w:hyperlink>
    </w:p>
    <w:p w:rsidR="0036515B" w:rsidRDefault="002534A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6515B">
        <w:tc>
          <w:tcPr>
            <w:tcW w:w="987" w:type="dxa"/>
          </w:tcPr>
          <w:p w:rsidR="0036515B" w:rsidRDefault="002534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534A7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534A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6515B">
        <w:tc>
          <w:tcPr>
            <w:tcW w:w="0" w:type="auto"/>
          </w:tcPr>
          <w:p w:rsidR="0036515B" w:rsidRDefault="002534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534A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534A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6515B">
        <w:tc>
          <w:tcPr>
            <w:tcW w:w="0" w:type="auto"/>
          </w:tcPr>
          <w:p w:rsidR="0036515B" w:rsidRDefault="002534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534A7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534A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6515B">
        <w:tc>
          <w:tcPr>
            <w:tcW w:w="0" w:type="auto"/>
          </w:tcPr>
          <w:p w:rsidR="0036515B" w:rsidRDefault="002534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534A7">
                <w:rPr>
                  <w:rStyle w:val="Hyperlink"/>
                  <w:szCs w:val="22"/>
                </w:rPr>
                <w:t>https://www.</w:t>
              </w:r>
              <w:r w:rsidR="002534A7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534A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6515B">
        <w:tc>
          <w:tcPr>
            <w:tcW w:w="0" w:type="auto"/>
          </w:tcPr>
          <w:p w:rsidR="0036515B" w:rsidRDefault="002534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534A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534A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6515B">
        <w:tc>
          <w:tcPr>
            <w:tcW w:w="0" w:type="auto"/>
          </w:tcPr>
          <w:p w:rsidR="0036515B" w:rsidRDefault="002534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534A7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534A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6515B">
        <w:tc>
          <w:tcPr>
            <w:tcW w:w="0" w:type="auto"/>
          </w:tcPr>
          <w:p w:rsidR="0036515B" w:rsidRDefault="002534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534A7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534A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6515B">
        <w:tc>
          <w:tcPr>
            <w:tcW w:w="0" w:type="auto"/>
          </w:tcPr>
          <w:p w:rsidR="0036515B" w:rsidRDefault="002534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534A7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534A7">
                <w:rPr>
                  <w:rStyle w:val="Hyperlink"/>
                  <w:szCs w:val="22"/>
                </w:rPr>
                <w:t>tsbsg15</w:t>
              </w:r>
              <w:r w:rsidR="002534A7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36515B">
        <w:tc>
          <w:tcPr>
            <w:tcW w:w="0" w:type="auto"/>
          </w:tcPr>
          <w:p w:rsidR="0036515B" w:rsidRDefault="002534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534A7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534A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6515B">
        <w:tc>
          <w:tcPr>
            <w:tcW w:w="0" w:type="auto"/>
          </w:tcPr>
          <w:p w:rsidR="0036515B" w:rsidRDefault="002534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534A7">
                <w:rPr>
                  <w:rStyle w:val="Hyperlink"/>
                  <w:szCs w:val="22"/>
                </w:rPr>
                <w:t>https://www.it</w:t>
              </w:r>
              <w:r w:rsidR="002534A7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534A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6515B">
        <w:tc>
          <w:tcPr>
            <w:tcW w:w="0" w:type="auto"/>
          </w:tcPr>
          <w:p w:rsidR="0036515B" w:rsidRDefault="002534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534A7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36515B" w:rsidRDefault="0036515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534A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6515B" w:rsidRDefault="0036515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6515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6515B" w:rsidRDefault="002534A7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6515B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6515B" w:rsidRDefault="002534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6515B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36515B" w:rsidRDefault="0036515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6515B" w:rsidRDefault="0036515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6515B" w:rsidRDefault="0036515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38" w:history="1">
              <w:r w:rsidR="002534A7">
                <w:rPr>
                  <w:rStyle w:val="Hyperlink"/>
                  <w:sz w:val="20"/>
                </w:rPr>
                <w:t>M.3164 (M.tsm-gim)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Generic information model for on-site telecommunication smart maintenance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6515B" w:rsidRDefault="002534A7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6515B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6515B" w:rsidRDefault="002534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6515B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36515B" w:rsidRDefault="0036515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6515B" w:rsidRDefault="0036515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6515B" w:rsidRDefault="0036515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40" w:history="1">
              <w:r w:rsidR="002534A7">
                <w:rPr>
                  <w:rStyle w:val="Hyperlink"/>
                  <w:sz w:val="20"/>
                </w:rPr>
                <w:t>J.1032 (J.twoway-dcas-part2)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Downloadable Conditional Access System for Bidirectional Network; System Architecture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42" w:history="1">
              <w:r w:rsidR="002534A7">
                <w:rPr>
                  <w:rStyle w:val="Hyperlink"/>
                  <w:sz w:val="20"/>
                </w:rPr>
                <w:t>J.1033 (J.twoway-dcas-part3)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Downloadable Conditional Access System for Bidirectional Network; The Terminal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44" w:history="1">
              <w:r w:rsidR="002534A7">
                <w:rPr>
                  <w:rStyle w:val="Hyperlink"/>
                  <w:sz w:val="20"/>
                </w:rPr>
                <w:t>J.1204 (J.stvos-sec)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The security framework of a smart TV operating system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6515B" w:rsidRDefault="002534A7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6515B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6515B" w:rsidRDefault="002534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6515B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36515B" w:rsidRDefault="0036515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6515B" w:rsidRDefault="0036515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6515B" w:rsidRDefault="0036515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46" w:history="1">
              <w:r w:rsidR="002534A7">
                <w:rPr>
                  <w:rStyle w:val="Hyperlink"/>
                  <w:sz w:val="20"/>
                </w:rPr>
                <w:t>G.9962 Amd.1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Unified high-speed wire-line based home networking transceivers - Management specification -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2020-07-06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48" w:history="1">
              <w:r w:rsidR="002534A7">
                <w:rPr>
                  <w:rStyle w:val="Hyperlink"/>
                  <w:sz w:val="20"/>
                </w:rPr>
                <w:t>G.9991 (2019) Amd.1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High-speed indoor visible light communication transceiver - System architecture, physical layer and data link layer specification (Amendment 1)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0-02-16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2020-07-06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6515B" w:rsidRDefault="002534A7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6515B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6515B" w:rsidRDefault="002534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6515B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36515B" w:rsidRDefault="0036515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6515B" w:rsidRDefault="0036515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6515B" w:rsidRDefault="0036515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50" w:history="1">
              <w:r w:rsidR="002534A7">
                <w:rPr>
                  <w:rStyle w:val="Hyperlink"/>
                  <w:sz w:val="20"/>
                </w:rPr>
                <w:t>F.735.1 (F.SDC)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Requirements for software defined camera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52" w:history="1">
              <w:r w:rsidR="002534A7">
                <w:rPr>
                  <w:rStyle w:val="Hyperlink"/>
                  <w:sz w:val="20"/>
                </w:rPr>
                <w:t>F.743.11 (F.MPUVSReqs)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Requirements for video surveillance with mobile premises units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54" w:history="1">
              <w:r w:rsidR="002534A7">
                <w:rPr>
                  <w:rStyle w:val="Hyperlink"/>
                  <w:sz w:val="20"/>
                </w:rPr>
                <w:t>F.743.20 (F.AFBDI)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Assessment framework for big data infrastructure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56" w:history="1">
              <w:r w:rsidR="002534A7">
                <w:rPr>
                  <w:rStyle w:val="Hyperlink"/>
                  <w:sz w:val="20"/>
                </w:rPr>
                <w:t>F.743.21 (F.DAM)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Framework for data asset management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58" w:history="1">
              <w:r w:rsidR="002534A7">
                <w:rPr>
                  <w:rStyle w:val="Hyperlink"/>
                  <w:sz w:val="20"/>
                </w:rPr>
                <w:t>F</w:t>
              </w:r>
              <w:r w:rsidR="002534A7">
                <w:rPr>
                  <w:rStyle w:val="Hyperlink"/>
                  <w:sz w:val="20"/>
                </w:rPr>
                <w:t>.746.10 (H.LLS-DIA)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Architecture for spontaneous dialog processing system for language learning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60" w:history="1">
              <w:r w:rsidR="002534A7">
                <w:rPr>
                  <w:rStyle w:val="Hyperlink"/>
                  <w:sz w:val="20"/>
                </w:rPr>
                <w:t>F.746.11 (F.IQAS-INT)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Interfaces for intelligent question answering system (</w:t>
            </w:r>
            <w:hyperlink r:id="rId61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62" w:history="1">
              <w:r w:rsidR="002534A7">
                <w:rPr>
                  <w:rStyle w:val="Hyperlink"/>
                  <w:sz w:val="20"/>
                </w:rPr>
                <w:t>F.748.11 (F.AI-DLPB)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Metrics and evaluation methods for deep neural network processor benchmark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64" w:history="1">
              <w:r w:rsidR="002534A7">
                <w:rPr>
                  <w:rStyle w:val="Hyperlink"/>
                  <w:sz w:val="20"/>
                </w:rPr>
                <w:t>F.749.12 (H.CUAV-F)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Framework for commun</w:t>
            </w:r>
            <w:r>
              <w:t>ication application of civilian unmanned aerial vehicle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66" w:history="1">
              <w:r w:rsidR="002534A7">
                <w:rPr>
                  <w:rStyle w:val="Hyperlink"/>
                  <w:sz w:val="20"/>
                </w:rPr>
                <w:t>F.749.3 (F.VM-URVMN)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Use cases and requirements for the vehicular multimedia networks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68" w:history="1">
              <w:r w:rsidR="002534A7">
                <w:rPr>
                  <w:rStyle w:val="Hyperlink"/>
                  <w:sz w:val="20"/>
                </w:rPr>
                <w:t>F.751.0 (F.DLS)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Requirements for distributed ledger systems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70" w:history="1">
              <w:r w:rsidR="002534A7">
                <w:rPr>
                  <w:rStyle w:val="Hyperlink"/>
                  <w:sz w:val="20"/>
                </w:rPr>
                <w:t>F.751.1 (F.DLT-AC)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Assessment criteria for distributed ledger technology (DLT) platforms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72" w:history="1">
              <w:r w:rsidR="002534A7">
                <w:rPr>
                  <w:rStyle w:val="Hyperlink"/>
                  <w:sz w:val="20"/>
                </w:rPr>
                <w:t>F.751.2 (H.DLT)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Reference framework for distributed ledger technologies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74" w:history="1">
              <w:r w:rsidR="002534A7">
                <w:rPr>
                  <w:rStyle w:val="Hyperlink"/>
                  <w:sz w:val="20"/>
                </w:rPr>
                <w:t>F.922 (F.ACC-ISSVReq)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Requirements of information service systems for visually impaired persons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76" w:history="1">
              <w:r w:rsidR="002534A7">
                <w:rPr>
                  <w:rStyle w:val="Hyperlink"/>
                  <w:sz w:val="20"/>
                </w:rPr>
                <w:t>H.430.5 (H.ILE-PE)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 xml:space="preserve">Reference models for </w:t>
            </w:r>
            <w:r>
              <w:t>immersive live experience (ILE) presentation environment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78" w:history="1">
              <w:r w:rsidR="002534A7">
                <w:rPr>
                  <w:rStyle w:val="Hyperlink"/>
                  <w:sz w:val="20"/>
                </w:rPr>
                <w:t>H.627 (V2)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Signalling and protocols for a video surveillance system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80" w:history="1">
              <w:r w:rsidR="002534A7">
                <w:rPr>
                  <w:rStyle w:val="Hyperlink"/>
                  <w:sz w:val="20"/>
                </w:rPr>
                <w:t>H.644.3 (H.MCDN)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Functional architecture of multimedia content delivery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82" w:history="1">
              <w:r w:rsidR="002534A7">
                <w:rPr>
                  <w:rStyle w:val="Hyperlink"/>
                  <w:sz w:val="20"/>
                </w:rPr>
                <w:t>H.702 (V2)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Accessibility profiles for IP</w:t>
            </w:r>
            <w:r>
              <w:t>TV systems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84" w:history="1">
              <w:r w:rsidR="002534A7">
                <w:rPr>
                  <w:rStyle w:val="Hyperlink"/>
                  <w:sz w:val="20"/>
                </w:rPr>
                <w:t>H.704 (H.IPTV-EUIF.1)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Enhanced UI framework for IPTV terminal device - Gesture control interface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86" w:history="1">
              <w:r w:rsidR="002534A7">
                <w:rPr>
                  <w:rStyle w:val="Hyperlink"/>
                  <w:sz w:val="20"/>
                </w:rPr>
                <w:t>H.841 (2020-06)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Conformance of ITU-T H.810 personal health system: Personal Health Devices interface Part 1: Optimized Exchange Protocol: Personal Health Device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88" w:history="1">
              <w:r w:rsidR="002534A7">
                <w:rPr>
                  <w:rStyle w:val="Hyperlink"/>
                  <w:sz w:val="20"/>
                </w:rPr>
                <w:t>H.850.1 (2020-06)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Conformance of ITU-T H.810 personal health system: Personal Health Devices interface Part 10A: Transcoding for Bluetooth Low Energy: Personal Health Gateway - Thermometer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90" w:history="1">
              <w:r w:rsidR="002534A7">
                <w:rPr>
                  <w:rStyle w:val="Hyperlink"/>
                  <w:sz w:val="20"/>
                </w:rPr>
                <w:t>H.850.2 (2020-06)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Conformance of ITU-T H.810 personal health system: Personal Health Devices interface Part 10B: Transcoding for Bluetooth Low Energy: Personal Health Gateway - Blood pressure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92" w:history="1">
              <w:r w:rsidR="002534A7">
                <w:rPr>
                  <w:rStyle w:val="Hyperlink"/>
                  <w:sz w:val="20"/>
                </w:rPr>
                <w:t>H.850.3 (2020-06)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Conformance of ITU-T H.810 personal health system: Personal Health Devices interface Part 10C: Transcoding for Bluetooth Low Energy: Personal Health Gateway - Heart-rate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94" w:history="1">
              <w:r w:rsidR="002534A7">
                <w:rPr>
                  <w:rStyle w:val="Hyperlink"/>
                  <w:sz w:val="20"/>
                </w:rPr>
                <w:t>H.850.4 (2020-06)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Conformance of ITU-T H.810 personal health system: Personal Health Devices interface Part 10D: Transcodin</w:t>
            </w:r>
            <w:r>
              <w:t>g for Bluetooth Low Energy: Personal Health Gateway - Glucose meter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96" w:history="1">
              <w:r w:rsidR="002534A7">
                <w:rPr>
                  <w:rStyle w:val="Hyperlink"/>
                  <w:sz w:val="20"/>
                </w:rPr>
                <w:t>H.850.5 (2020-06)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Conformance of ITU-T H.810 personal health system: Personal Health Devices interface Part 10E: Transcoding for Bluetooth Low Energy: Personal Health Gateway - Wei</w:t>
            </w:r>
            <w:r>
              <w:t>ghing scales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98" w:history="1">
              <w:r w:rsidR="002534A7">
                <w:rPr>
                  <w:rStyle w:val="Hyperlink"/>
                  <w:sz w:val="20"/>
                </w:rPr>
                <w:t>H.850.6 (2020-06)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Conformance of ITU-T H.810 personal health system: Personal Health Devices interface Part 10F: Transcoding for Bluetooth Low Energy: Personal Health Gateway - Pulse oximeter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100" w:history="1">
              <w:r w:rsidR="002534A7">
                <w:rPr>
                  <w:rStyle w:val="Hyperlink"/>
                  <w:sz w:val="20"/>
                </w:rPr>
                <w:t>H.850.7 (2020-06)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Conformance of ITU-T H.810 personal health system: Personal Health Devices interface Part 10G: Transc</w:t>
            </w:r>
            <w:r>
              <w:t>oding for Bluetooth Low Energy: Personal Health Gateway - Continuous glucose monitoring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102" w:history="1">
              <w:r w:rsidR="002534A7">
                <w:rPr>
                  <w:rStyle w:val="Hyperlink"/>
                  <w:sz w:val="20"/>
                </w:rPr>
                <w:t>H.862.1 (F.DM-SLM)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Data model for sleep management services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104" w:history="1">
              <w:r w:rsidR="002534A7">
                <w:rPr>
                  <w:rStyle w:val="Hyperlink"/>
                  <w:sz w:val="20"/>
                </w:rPr>
                <w:t>H.862.2 (F.AM-BS)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Framework of annotation methods for biosignal data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106" w:history="1">
              <w:r w:rsidR="002534A7">
                <w:rPr>
                  <w:rStyle w:val="Hyperlink"/>
                  <w:sz w:val="20"/>
                </w:rPr>
                <w:t>H.862.3 (F.VMI-HS)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Requirements of voice</w:t>
            </w:r>
            <w:r>
              <w:t xml:space="preserve"> management interface for human-care services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6515B" w:rsidRDefault="002534A7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6515B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6515B" w:rsidRDefault="002534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6515B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36515B" w:rsidRDefault="0036515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6515B" w:rsidRDefault="0036515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6515B" w:rsidRDefault="002534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6515B" w:rsidRDefault="0036515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6515B">
        <w:trPr>
          <w:cantSplit/>
        </w:trPr>
        <w:tc>
          <w:tcPr>
            <w:tcW w:w="0" w:type="auto"/>
          </w:tcPr>
          <w:p w:rsidR="0036515B" w:rsidRDefault="0036515B">
            <w:hyperlink r:id="rId108" w:history="1">
              <w:r w:rsidR="002534A7">
                <w:rPr>
                  <w:rStyle w:val="Hyperlink"/>
                  <w:sz w:val="20"/>
                </w:rPr>
                <w:t>X.510 (X.509prot)</w:t>
              </w:r>
            </w:hyperlink>
          </w:p>
        </w:tc>
        <w:tc>
          <w:tcPr>
            <w:tcW w:w="0" w:type="auto"/>
          </w:tcPr>
          <w:p w:rsidR="0036515B" w:rsidRDefault="002534A7">
            <w:r>
              <w:t>Information technology - Open Systems Interconnection - The Directory: Protocol specifications for secure operations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36515B">
            <w:pPr>
              <w:jc w:val="center"/>
            </w:pPr>
          </w:p>
        </w:tc>
        <w:tc>
          <w:tcPr>
            <w:tcW w:w="0" w:type="auto"/>
          </w:tcPr>
          <w:p w:rsidR="0036515B" w:rsidRDefault="002534A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6515B" w:rsidRDefault="0036515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6515B">
          <w:headerReference w:type="default" r:id="rId110"/>
          <w:footerReference w:type="default" r:id="rId11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6515B" w:rsidRDefault="002534A7">
      <w:r>
        <w:t>Annex 2</w:t>
      </w:r>
    </w:p>
    <w:p w:rsidR="0036515B" w:rsidRDefault="002534A7">
      <w:pPr>
        <w:jc w:val="center"/>
        <w:rPr>
          <w:szCs w:val="22"/>
        </w:rPr>
      </w:pPr>
      <w:r>
        <w:rPr>
          <w:szCs w:val="22"/>
        </w:rPr>
        <w:t>(to TSB AAP-85)</w:t>
      </w:r>
    </w:p>
    <w:p w:rsidR="0036515B" w:rsidRDefault="002534A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6515B" w:rsidRDefault="002534A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6515B" w:rsidRDefault="002534A7">
      <w:r>
        <w:t>1)</w:t>
      </w:r>
      <w:r>
        <w:tab/>
        <w:t xml:space="preserve">Go to AAP search Web page at </w:t>
      </w:r>
      <w:hyperlink r:id="rId112" w:history="1">
        <w:r>
          <w:rPr>
            <w:rStyle w:val="Hyperlink"/>
            <w:szCs w:val="22"/>
          </w:rPr>
          <w:t>https://www.itu.int/ITU-T/aap/</w:t>
        </w:r>
      </w:hyperlink>
    </w:p>
    <w:p w:rsidR="0036515B" w:rsidRDefault="00027ED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027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5B" w:rsidRDefault="002534A7">
      <w:r>
        <w:t>2)</w:t>
      </w:r>
      <w:r>
        <w:tab/>
        <w:t>Select your Recommendation</w:t>
      </w:r>
    </w:p>
    <w:p w:rsidR="0036515B" w:rsidRDefault="00027ED9">
      <w:pPr>
        <w:jc w:val="center"/>
        <w:rPr>
          <w:sz w:val="24"/>
        </w:rPr>
      </w:pPr>
      <w:r w:rsidRPr="0036515B">
        <w:rPr>
          <w:noProof/>
          <w:sz w:val="24"/>
          <w:lang w:eastAsia="en-GB"/>
        </w:rPr>
        <w:drawing>
          <wp:inline distT="0" distB="0" distL="0" distR="0">
            <wp:extent cx="539813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5B" w:rsidRDefault="002534A7">
      <w:pPr>
        <w:keepNext/>
      </w:pPr>
      <w:r>
        <w:t>3)</w:t>
      </w:r>
      <w:r>
        <w:tab/>
        <w:t>Click the "Submit Comment" button</w:t>
      </w:r>
    </w:p>
    <w:p w:rsidR="0036515B" w:rsidRDefault="00027ED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935" cy="317944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5B" w:rsidRDefault="002534A7">
      <w:r>
        <w:t>4)</w:t>
      </w:r>
      <w:r>
        <w:tab/>
        <w:t>Complete the on-line form and click on "Submit"</w:t>
      </w:r>
    </w:p>
    <w:p w:rsidR="0036515B" w:rsidRDefault="00027ED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8410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5B" w:rsidRDefault="002534A7">
      <w:r>
        <w:t>For more information, read the AAP tutorial on:</w:t>
      </w:r>
      <w:r>
        <w:tab/>
      </w:r>
      <w:r>
        <w:br/>
      </w:r>
      <w:hyperlink r:id="rId117" w:history="1">
        <w:r>
          <w:rPr>
            <w:rStyle w:val="Hyperlink"/>
          </w:rPr>
          <w:t>https://www.itu.int/ITU-T/aapinfo/files/AAPTutorial.pdf</w:t>
        </w:r>
      </w:hyperlink>
    </w:p>
    <w:p w:rsidR="0036515B" w:rsidRDefault="002534A7">
      <w:r>
        <w:br w:type="page"/>
        <w:t>Annex 3</w:t>
      </w:r>
    </w:p>
    <w:p w:rsidR="0036515B" w:rsidRDefault="002534A7">
      <w:pPr>
        <w:jc w:val="center"/>
        <w:rPr>
          <w:szCs w:val="22"/>
        </w:rPr>
      </w:pPr>
      <w:r>
        <w:rPr>
          <w:szCs w:val="22"/>
        </w:rPr>
        <w:t>(to TSB AAP-85)</w:t>
      </w:r>
    </w:p>
    <w:p w:rsidR="0036515B" w:rsidRDefault="002534A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6515B" w:rsidRDefault="002534A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36515B">
        <w:tc>
          <w:tcPr>
            <w:tcW w:w="5000" w:type="pct"/>
            <w:gridSpan w:val="2"/>
            <w:shd w:val="clear" w:color="auto" w:fill="EFFAFF"/>
          </w:tcPr>
          <w:p w:rsidR="0036515B" w:rsidRDefault="002534A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3651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15B" w:rsidRDefault="002534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6515B" w:rsidRDefault="0036515B">
            <w:pPr>
              <w:pStyle w:val="Tabletext"/>
            </w:pPr>
          </w:p>
        </w:tc>
      </w:tr>
      <w:tr w:rsidR="003651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15B" w:rsidRDefault="002534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515B" w:rsidRDefault="0036515B">
            <w:pPr>
              <w:pStyle w:val="Tabletext"/>
            </w:pPr>
          </w:p>
        </w:tc>
      </w:tr>
      <w:tr w:rsidR="003651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15B" w:rsidRDefault="002534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515B" w:rsidRDefault="0036515B">
            <w:pPr>
              <w:pStyle w:val="Tabletext"/>
            </w:pPr>
          </w:p>
        </w:tc>
      </w:tr>
      <w:tr w:rsidR="003651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15B" w:rsidRDefault="002534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515B" w:rsidRDefault="0036515B">
            <w:pPr>
              <w:pStyle w:val="Tabletext"/>
            </w:pPr>
          </w:p>
        </w:tc>
      </w:tr>
      <w:tr w:rsidR="0036515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6515B" w:rsidRDefault="002534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6515B" w:rsidRDefault="002534A7">
            <w:pPr>
              <w:pStyle w:val="Tabletext"/>
            </w:pPr>
            <w:r>
              <w:br/>
            </w:r>
            <w:r w:rsidR="00365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6515B">
              <w:fldChar w:fldCharType="separate"/>
            </w:r>
            <w:r w:rsidR="0036515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65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6515B">
              <w:fldChar w:fldCharType="separate"/>
            </w:r>
            <w:r w:rsidR="0036515B">
              <w:fldChar w:fldCharType="end"/>
            </w:r>
            <w:r>
              <w:t xml:space="preserve"> Additional Review (AR)</w:t>
            </w:r>
          </w:p>
        </w:tc>
      </w:tr>
      <w:tr w:rsidR="003651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15B" w:rsidRDefault="002534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6515B" w:rsidRDefault="0036515B">
            <w:pPr>
              <w:pStyle w:val="Tabletext"/>
            </w:pPr>
          </w:p>
        </w:tc>
      </w:tr>
      <w:tr w:rsidR="003651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15B" w:rsidRDefault="002534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515B" w:rsidRDefault="0036515B">
            <w:pPr>
              <w:pStyle w:val="Tabletext"/>
            </w:pPr>
          </w:p>
        </w:tc>
      </w:tr>
      <w:tr w:rsidR="003651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15B" w:rsidRDefault="002534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515B" w:rsidRDefault="0036515B">
            <w:pPr>
              <w:pStyle w:val="Tabletext"/>
            </w:pPr>
          </w:p>
        </w:tc>
      </w:tr>
      <w:tr w:rsidR="003651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15B" w:rsidRDefault="002534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515B" w:rsidRDefault="0036515B">
            <w:pPr>
              <w:pStyle w:val="Tabletext"/>
            </w:pPr>
          </w:p>
        </w:tc>
      </w:tr>
      <w:tr w:rsidR="003651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15B" w:rsidRDefault="002534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515B" w:rsidRDefault="0036515B">
            <w:pPr>
              <w:pStyle w:val="Tabletext"/>
            </w:pPr>
          </w:p>
        </w:tc>
      </w:tr>
      <w:tr w:rsidR="003651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15B" w:rsidRDefault="002534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515B" w:rsidRDefault="0036515B">
            <w:pPr>
              <w:pStyle w:val="Tabletext"/>
            </w:pPr>
          </w:p>
        </w:tc>
      </w:tr>
      <w:tr w:rsidR="003651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515B" w:rsidRDefault="002534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515B" w:rsidRDefault="0036515B">
            <w:pPr>
              <w:pStyle w:val="Tabletext"/>
            </w:pPr>
          </w:p>
        </w:tc>
      </w:tr>
      <w:tr w:rsidR="0036515B">
        <w:tc>
          <w:tcPr>
            <w:tcW w:w="1623" w:type="pct"/>
            <w:shd w:val="clear" w:color="auto" w:fill="EFFAFF"/>
            <w:vAlign w:val="center"/>
          </w:tcPr>
          <w:p w:rsidR="0036515B" w:rsidRDefault="002534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6515B" w:rsidRDefault="002534A7">
            <w:pPr>
              <w:pStyle w:val="Tabletext"/>
            </w:pPr>
            <w:r>
              <w:br/>
            </w:r>
            <w:r w:rsidR="0036515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6515B">
              <w:fldChar w:fldCharType="separate"/>
            </w:r>
            <w:r w:rsidR="0036515B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36515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6515B">
              <w:fldChar w:fldCharType="separate"/>
            </w:r>
            <w:r w:rsidR="0036515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6515B">
        <w:tc>
          <w:tcPr>
            <w:tcW w:w="1623" w:type="pct"/>
            <w:shd w:val="clear" w:color="auto" w:fill="EFFAFF"/>
            <w:vAlign w:val="center"/>
          </w:tcPr>
          <w:p w:rsidR="0036515B" w:rsidRDefault="002534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6515B" w:rsidRDefault="002534A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6515B" w:rsidRDefault="002534A7">
      <w:pPr>
        <w:rPr>
          <w:szCs w:val="22"/>
        </w:rPr>
      </w:pPr>
      <w:r>
        <w:tab/>
      </w:r>
      <w:r w:rsidR="0036515B" w:rsidRPr="0036515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6515B">
        <w:rPr>
          <w:szCs w:val="22"/>
        </w:rPr>
      </w:r>
      <w:r w:rsidR="0036515B">
        <w:rPr>
          <w:szCs w:val="22"/>
        </w:rPr>
        <w:fldChar w:fldCharType="separate"/>
      </w:r>
      <w:r w:rsidR="0036515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6515B" w:rsidRDefault="002534A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6515B" w:rsidRDefault="0036515B">
      <w:pPr>
        <w:rPr>
          <w:i/>
          <w:iCs/>
          <w:szCs w:val="22"/>
        </w:rPr>
      </w:pPr>
    </w:p>
    <w:sectPr w:rsidR="0036515B" w:rsidSect="0036515B">
      <w:headerReference w:type="default" r:id="rId119"/>
      <w:footerReference w:type="default" r:id="rId12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A7" w:rsidRDefault="002534A7">
      <w:r>
        <w:separator/>
      </w:r>
    </w:p>
  </w:endnote>
  <w:endnote w:type="continuationSeparator" w:id="0">
    <w:p w:rsidR="002534A7" w:rsidRDefault="0025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5B" w:rsidRDefault="002534A7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6515B">
      <w:tc>
        <w:tcPr>
          <w:tcW w:w="1985" w:type="dxa"/>
        </w:tcPr>
        <w:p w:rsidR="0036515B" w:rsidRDefault="002534A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6515B" w:rsidRDefault="002534A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6515B" w:rsidRDefault="002534A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6515B" w:rsidRDefault="002534A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6515B" w:rsidRDefault="002534A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6515B" w:rsidRDefault="0036515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5B" w:rsidRDefault="002534A7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5B" w:rsidRDefault="002534A7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A7" w:rsidRDefault="002534A7">
      <w:r>
        <w:t>____________________</w:t>
      </w:r>
    </w:p>
  </w:footnote>
  <w:footnote w:type="continuationSeparator" w:id="0">
    <w:p w:rsidR="002534A7" w:rsidRDefault="0025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5B" w:rsidRDefault="002534A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6515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6515B">
      <w:rPr>
        <w:rStyle w:val="PageNumber"/>
        <w:szCs w:val="18"/>
      </w:rPr>
      <w:fldChar w:fldCharType="separate"/>
    </w:r>
    <w:r w:rsidR="00027ED9">
      <w:rPr>
        <w:rStyle w:val="PageNumber"/>
        <w:noProof/>
        <w:szCs w:val="18"/>
      </w:rPr>
      <w:t>2</w:t>
    </w:r>
    <w:r w:rsidR="0036515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5B" w:rsidRDefault="002534A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6515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6515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6515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5B" w:rsidRDefault="002534A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6515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6515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6515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5B"/>
    <w:rsid w:val="00027ED9"/>
    <w:rsid w:val="002534A7"/>
    <w:rsid w:val="0036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7F27A-1D43-47C8-A076-E5AD2C0F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yperlink" Target="https://www.itu.int/ITU-T/aapinfo/files/AAPTutorial.pdf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75" TargetMode="External"/><Relationship Id="rId47" Type="http://schemas.openxmlformats.org/officeDocument/2006/relationships/hyperlink" Target="https://www.itu.int/ITU-T/aap/dologin_aap.asp?id=T01020021F20801MSWE.docx&amp;group=15" TargetMode="External"/><Relationship Id="rId63" Type="http://schemas.openxmlformats.org/officeDocument/2006/relationships/hyperlink" Target="https://www.itu.int/ITU-T/aap/dologin_aap.asp?id=T01020022300801MSWE.docx&amp;group=16" TargetMode="External"/><Relationship Id="rId68" Type="http://schemas.openxmlformats.org/officeDocument/2006/relationships/hyperlink" Target="http://www.itu.int/itu-t/aap/AAPRecDetails.aspx?AAPSeqNo=8745" TargetMode="External"/><Relationship Id="rId84" Type="http://schemas.openxmlformats.org/officeDocument/2006/relationships/hyperlink" Target="http://www.itu.int/itu-t/aap/AAPRecDetails.aspx?AAPSeqNo=8761" TargetMode="External"/><Relationship Id="rId89" Type="http://schemas.openxmlformats.org/officeDocument/2006/relationships/hyperlink" Target="https://www.itu.int/ITU-T/aap/dologin_aap.asp?id=T010200223B0801MSWE.docx&amp;group=16" TargetMode="External"/><Relationship Id="rId112" Type="http://schemas.openxmlformats.org/officeDocument/2006/relationships/hyperlink" Target="https://www.itu.int/ITU-T/aap/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244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2B0801MSWE.docx&amp;group=16" TargetMode="External"/><Relationship Id="rId58" Type="http://schemas.openxmlformats.org/officeDocument/2006/relationships/hyperlink" Target="http://www.itu.int/itu-t/aap/AAPRecDetails.aspx?AAPSeqNo=8750" TargetMode="External"/><Relationship Id="rId74" Type="http://schemas.openxmlformats.org/officeDocument/2006/relationships/hyperlink" Target="http://www.itu.int/itu-t/aap/AAPRecDetails.aspx?AAPSeqNo=8746" TargetMode="External"/><Relationship Id="rId79" Type="http://schemas.openxmlformats.org/officeDocument/2006/relationships/hyperlink" Target="https://www.itu.int/ITU-T/aap/dologin_aap.asp?id=T01020022360801MSWE.docx&amp;group=16" TargetMode="External"/><Relationship Id="rId102" Type="http://schemas.openxmlformats.org/officeDocument/2006/relationships/hyperlink" Target="http://www.itu.int/itu-t/aap/AAPRecDetails.aspx?AAPSeqNo=877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764" TargetMode="External"/><Relationship Id="rId95" Type="http://schemas.openxmlformats.org/officeDocument/2006/relationships/hyperlink" Target="https://www.itu.int/ITU-T/aap/dologin_aap.asp?id=T010200223E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470801MSWE.docx&amp;group=9" TargetMode="External"/><Relationship Id="rId48" Type="http://schemas.openxmlformats.org/officeDocument/2006/relationships/hyperlink" Target="http://www.itu.int/itu-t/aap/AAPRecDetails.aspx?AAPSeqNo=8668" TargetMode="External"/><Relationship Id="rId64" Type="http://schemas.openxmlformats.org/officeDocument/2006/relationships/hyperlink" Target="http://www.itu.int/itu-t/aap/AAPRecDetails.aspx?AAPSeqNo=8753" TargetMode="External"/><Relationship Id="rId69" Type="http://schemas.openxmlformats.org/officeDocument/2006/relationships/hyperlink" Target="https://www.itu.int/ITU-T/aap/dologin_aap.asp?id=T01020022290801MSWE.docx&amp;group=16" TargetMode="External"/><Relationship Id="rId113" Type="http://schemas.openxmlformats.org/officeDocument/2006/relationships/image" Target="media/image2.gif"/><Relationship Id="rId118" Type="http://schemas.openxmlformats.org/officeDocument/2006/relationships/hyperlink" Target="mailto:tsbsg....@itu.int" TargetMode="External"/><Relationship Id="rId80" Type="http://schemas.openxmlformats.org/officeDocument/2006/relationships/hyperlink" Target="http://www.itu.int/itu-t/aap/AAPRecDetails.aspx?AAPSeqNo=8759" TargetMode="External"/><Relationship Id="rId85" Type="http://schemas.openxmlformats.org/officeDocument/2006/relationships/hyperlink" Target="https://www.itu.int/ITU-T/aap/dologin_aap.asp?id=T0102002239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40" TargetMode="External"/><Relationship Id="rId59" Type="http://schemas.openxmlformats.org/officeDocument/2006/relationships/hyperlink" Target="https://www.itu.int/ITU-T/aap/dologin_aap.asp?id=T010200222E0801MSWE.docx&amp;group=16" TargetMode="External"/><Relationship Id="rId103" Type="http://schemas.openxmlformats.org/officeDocument/2006/relationships/hyperlink" Target="https://www.itu.int/ITU-T/aap/dologin_aap.asp?id=T01020022420801MSWE.docx&amp;group=16" TargetMode="External"/><Relationship Id="rId108" Type="http://schemas.openxmlformats.org/officeDocument/2006/relationships/hyperlink" Target="http://www.itu.int/itu-t/aap/AAPRecDetails.aspx?AAPSeqNo=8741" TargetMode="External"/><Relationship Id="rId54" Type="http://schemas.openxmlformats.org/officeDocument/2006/relationships/hyperlink" Target="http://www.itu.int/itu-t/aap/AAPRecDetails.aspx?AAPSeqNo=8748" TargetMode="External"/><Relationship Id="rId70" Type="http://schemas.openxmlformats.org/officeDocument/2006/relationships/hyperlink" Target="http://www.itu.int/itu-t/aap/AAPRecDetails.aspx?AAPSeqNo=8743" TargetMode="External"/><Relationship Id="rId75" Type="http://schemas.openxmlformats.org/officeDocument/2006/relationships/hyperlink" Target="https://www.itu.int/ITU-T/aap/dologin_aap.asp?id=T010200222A0801MSWE.docx&amp;group=16" TargetMode="External"/><Relationship Id="rId91" Type="http://schemas.openxmlformats.org/officeDocument/2006/relationships/hyperlink" Target="https://www.itu.int/ITU-T/aap/dologin_aap.asp?id=T010200223C0801MSWE.docx&amp;group=16" TargetMode="External"/><Relationship Id="rId96" Type="http://schemas.openxmlformats.org/officeDocument/2006/relationships/hyperlink" Target="http://www.itu.int/itu-t/aap/AAPRecDetails.aspx?AAPSeqNo=87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1DC0801MSWE.docx&amp;group=15" TargetMode="External"/><Relationship Id="rId114" Type="http://schemas.openxmlformats.org/officeDocument/2006/relationships/image" Target="media/image3.gif"/><Relationship Id="rId119" Type="http://schemas.openxmlformats.org/officeDocument/2006/relationships/header" Target="header3.xml"/><Relationship Id="rId44" Type="http://schemas.openxmlformats.org/officeDocument/2006/relationships/hyperlink" Target="http://www.itu.int/itu-t/aap/AAPRecDetails.aspx?AAPSeqNo=8776" TargetMode="External"/><Relationship Id="rId60" Type="http://schemas.openxmlformats.org/officeDocument/2006/relationships/hyperlink" Target="http://www.itu.int/itu-t/aap/AAPRecDetails.aspx?AAPSeqNo=8751" TargetMode="External"/><Relationship Id="rId65" Type="http://schemas.openxmlformats.org/officeDocument/2006/relationships/hyperlink" Target="https://www.itu.int/ITU-T/aap/dologin_aap.asp?id=T01020022310801MSWE.docx&amp;group=16" TargetMode="External"/><Relationship Id="rId81" Type="http://schemas.openxmlformats.org/officeDocument/2006/relationships/hyperlink" Target="https://www.itu.int/ITU-T/aap/dologin_aap.asp?id=T01020022370801MSWE.docx&amp;group=16" TargetMode="External"/><Relationship Id="rId86" Type="http://schemas.openxmlformats.org/officeDocument/2006/relationships/hyperlink" Target="http://www.itu.int/itu-t/aap/AAPRecDetails.aspx?AAPSeqNo=8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240801MSWE.docx&amp;group=2" TargetMode="External"/><Relationship Id="rId109" Type="http://schemas.openxmlformats.org/officeDocument/2006/relationships/hyperlink" Target="https://www.itu.int/ITU-T/aap/dologin_aap.asp?id=T01020022250801MSWE.docx&amp;group=17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42" TargetMode="External"/><Relationship Id="rId55" Type="http://schemas.openxmlformats.org/officeDocument/2006/relationships/hyperlink" Target="https://www.itu.int/ITU-T/aap/dologin_aap.asp?id=T010200222C0801MSWE.docx&amp;group=16" TargetMode="External"/><Relationship Id="rId76" Type="http://schemas.openxmlformats.org/officeDocument/2006/relationships/hyperlink" Target="http://www.itu.int/itu-t/aap/AAPRecDetails.aspx?AAPSeqNo=8757" TargetMode="External"/><Relationship Id="rId97" Type="http://schemas.openxmlformats.org/officeDocument/2006/relationships/hyperlink" Target="https://www.itu.int/ITU-T/aap/dologin_aap.asp?id=T010200223F0801MSWE.docx&amp;group=16" TargetMode="External"/><Relationship Id="rId104" Type="http://schemas.openxmlformats.org/officeDocument/2006/relationships/hyperlink" Target="http://www.itu.int/itu-t/aap/AAPRecDetails.aspx?AAPSeqNo=8771" TargetMode="External"/><Relationship Id="rId120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270801MSWE.docx&amp;group=16" TargetMode="External"/><Relationship Id="rId92" Type="http://schemas.openxmlformats.org/officeDocument/2006/relationships/hyperlink" Target="http://www.itu.int/itu-t/aap/AAPRecDetails.aspx?AAPSeqNo=8765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74" TargetMode="External"/><Relationship Id="rId45" Type="http://schemas.openxmlformats.org/officeDocument/2006/relationships/hyperlink" Target="https://www.itu.int/ITU-T/aap/dologin_aap.asp?id=T01020022480801MSWE.docx&amp;group=9" TargetMode="External"/><Relationship Id="rId66" Type="http://schemas.openxmlformats.org/officeDocument/2006/relationships/hyperlink" Target="http://www.itu.int/itu-t/aap/AAPRecDetails.aspx?AAPSeqNo=8754" TargetMode="External"/><Relationship Id="rId87" Type="http://schemas.openxmlformats.org/officeDocument/2006/relationships/hyperlink" Target="https://www.itu.int/ITU-T/aap/dologin_aap.asp?id=T010200223A0801MSWE.docx&amp;group=16" TargetMode="External"/><Relationship Id="rId110" Type="http://schemas.openxmlformats.org/officeDocument/2006/relationships/header" Target="header2.xml"/><Relationship Id="rId115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222F0801MSWE.docx&amp;group=16" TargetMode="External"/><Relationship Id="rId82" Type="http://schemas.openxmlformats.org/officeDocument/2006/relationships/hyperlink" Target="http://www.itu.int/itu-t/aap/AAPRecDetails.aspx?AAPSeqNo=876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749" TargetMode="External"/><Relationship Id="rId77" Type="http://schemas.openxmlformats.org/officeDocument/2006/relationships/hyperlink" Target="https://www.itu.int/ITU-T/aap/dologin_aap.asp?id=T01020022350801MSWE.docx&amp;group=16" TargetMode="External"/><Relationship Id="rId100" Type="http://schemas.openxmlformats.org/officeDocument/2006/relationships/hyperlink" Target="http://www.itu.int/itu-t/aap/AAPRecDetails.aspx?AAPSeqNo=8769" TargetMode="External"/><Relationship Id="rId105" Type="http://schemas.openxmlformats.org/officeDocument/2006/relationships/hyperlink" Target="https://www.itu.int/ITU-T/aap/dologin_aap.asp?id=T01020022430801MSWE.docx&amp;group=16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260801MSWE.docx&amp;group=16" TargetMode="External"/><Relationship Id="rId72" Type="http://schemas.openxmlformats.org/officeDocument/2006/relationships/hyperlink" Target="http://www.itu.int/itu-t/aap/AAPRecDetails.aspx?AAPSeqNo=8744" TargetMode="External"/><Relationship Id="rId93" Type="http://schemas.openxmlformats.org/officeDocument/2006/relationships/hyperlink" Target="https://www.itu.int/ITU-T/aap/dologin_aap.asp?id=T010200223D0801MSWE.docx&amp;group=16" TargetMode="External"/><Relationship Id="rId98" Type="http://schemas.openxmlformats.org/officeDocument/2006/relationships/hyperlink" Target="http://www.itu.int/itu-t/aap/AAPRecDetails.aspx?AAPSeqNo=8768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690" TargetMode="External"/><Relationship Id="rId67" Type="http://schemas.openxmlformats.org/officeDocument/2006/relationships/hyperlink" Target="https://www.itu.int/ITU-T/aap/dologin_aap.asp?id=T01020022320801MSWE.docx&amp;group=16" TargetMode="External"/><Relationship Id="rId116" Type="http://schemas.openxmlformats.org/officeDocument/2006/relationships/image" Target="media/image5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460801MSWE.docx&amp;group=9" TargetMode="External"/><Relationship Id="rId62" Type="http://schemas.openxmlformats.org/officeDocument/2006/relationships/hyperlink" Target="http://www.itu.int/itu-t/aap/AAPRecDetails.aspx?AAPSeqNo=8752" TargetMode="External"/><Relationship Id="rId83" Type="http://schemas.openxmlformats.org/officeDocument/2006/relationships/hyperlink" Target="https://www.itu.int/ITU-T/aap/dologin_aap.asp?id=T01020022380801MSWE.docx&amp;group=16" TargetMode="External"/><Relationship Id="rId88" Type="http://schemas.openxmlformats.org/officeDocument/2006/relationships/hyperlink" Target="http://www.itu.int/itu-t/aap/AAPRecDetails.aspx?AAPSeqNo=8763" TargetMode="External"/><Relationship Id="rId111" Type="http://schemas.openxmlformats.org/officeDocument/2006/relationships/footer" Target="footer3.xm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2D0801MSWE.docx&amp;group=16" TargetMode="External"/><Relationship Id="rId106" Type="http://schemas.openxmlformats.org/officeDocument/2006/relationships/hyperlink" Target="http://www.itu.int/itu-t/aap/AAPRecDetails.aspx?AAPSeqNo=877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747" TargetMode="External"/><Relationship Id="rId73" Type="http://schemas.openxmlformats.org/officeDocument/2006/relationships/hyperlink" Target="https://www.itu.int/ITU-T/aap/dologin_aap.asp?id=T01020022280801MSWE.docx&amp;group=16" TargetMode="External"/><Relationship Id="rId78" Type="http://schemas.openxmlformats.org/officeDocument/2006/relationships/hyperlink" Target="http://www.itu.int/itu-t/aap/AAPRecDetails.aspx?AAPSeqNo=8758" TargetMode="External"/><Relationship Id="rId94" Type="http://schemas.openxmlformats.org/officeDocument/2006/relationships/hyperlink" Target="http://www.itu.int/itu-t/aap/AAPRecDetails.aspx?AAPSeqNo=8766" TargetMode="External"/><Relationship Id="rId99" Type="http://schemas.openxmlformats.org/officeDocument/2006/relationships/hyperlink" Target="https://www.itu.int/ITU-T/aap/dologin_aap.asp?id=T01020022400801MSWE.docx&amp;group=16" TargetMode="External"/><Relationship Id="rId101" Type="http://schemas.openxmlformats.org/officeDocument/2006/relationships/hyperlink" Target="https://www.itu.int/ITU-T/aap/dologin_aap.asp?id=T01020022410801MSWE.docx&amp;group=16" TargetMode="External"/><Relationship Id="rId1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2864</Words>
  <Characters>16327</Characters>
  <Application>Microsoft Office Word</Application>
  <DocSecurity>0</DocSecurity>
  <Lines>136</Lines>
  <Paragraphs>38</Paragraphs>
  <ScaleCrop>false</ScaleCrop>
  <Company/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2020-07-15T13:22:00Z</dcterms:created>
  <dcterms:modified xsi:type="dcterms:W3CDTF">2020-07-15T13:22:00Z</dcterms:modified>
</cp:coreProperties>
</file>