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BF5301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F5301" w:rsidRDefault="00EE59F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BF5301" w:rsidRDefault="00EE59F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BF5301" w:rsidRDefault="00EE59F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BF5301" w:rsidRDefault="00BF5301">
            <w:pPr>
              <w:spacing w:before="0"/>
            </w:pPr>
            <w:bookmarkStart w:id="0" w:name="_GoBack"/>
            <w:bookmarkEnd w:id="0"/>
          </w:p>
        </w:tc>
      </w:tr>
    </w:tbl>
    <w:p w:rsidR="00BF5301" w:rsidRDefault="00BF5301"/>
    <w:p w:rsidR="00BF5301" w:rsidRDefault="00EE59F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May 2018</w:t>
      </w:r>
      <w:r>
        <w:tab/>
      </w:r>
    </w:p>
    <w:p w:rsidR="00BF5301" w:rsidRDefault="00BF530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BF5301">
        <w:trPr>
          <w:cantSplit/>
        </w:trPr>
        <w:tc>
          <w:tcPr>
            <w:tcW w:w="993" w:type="dxa"/>
          </w:tcPr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BF5301" w:rsidRDefault="00BF5301">
            <w:pPr>
              <w:pStyle w:val="Tabletext"/>
              <w:spacing w:before="0"/>
              <w:rPr>
                <w:szCs w:val="22"/>
              </w:rPr>
            </w:pPr>
          </w:p>
          <w:p w:rsidR="00BF5301" w:rsidRDefault="00BF5301">
            <w:pPr>
              <w:pStyle w:val="Tabletext"/>
              <w:spacing w:before="0"/>
              <w:rPr>
                <w:szCs w:val="22"/>
              </w:rPr>
            </w:pP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BF5301" w:rsidRDefault="00EE59F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AAP-35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F5301" w:rsidRDefault="00BF5301">
            <w:pPr>
              <w:pStyle w:val="Tabletext"/>
              <w:spacing w:before="0"/>
              <w:rPr>
                <w:szCs w:val="22"/>
              </w:rPr>
            </w:pP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F5301" w:rsidRDefault="00BF5301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E59F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BF5301" w:rsidRDefault="00BF5301">
            <w:pPr>
              <w:pStyle w:val="Tabletext"/>
              <w:spacing w:before="0"/>
              <w:rPr>
                <w:bCs/>
                <w:szCs w:val="22"/>
              </w:rPr>
            </w:pPr>
          </w:p>
          <w:p w:rsidR="00BF5301" w:rsidRDefault="00EE59F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BF5301" w:rsidRDefault="00EE59F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BF5301" w:rsidRDefault="00EE59F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BF5301" w:rsidRDefault="00EE59F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BF5301" w:rsidRDefault="00BF5301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F5301">
        <w:trPr>
          <w:cantSplit/>
        </w:trPr>
        <w:tc>
          <w:tcPr>
            <w:tcW w:w="1050" w:type="dxa"/>
          </w:tcPr>
          <w:p w:rsidR="00BF5301" w:rsidRDefault="00EE59F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BF5301" w:rsidRDefault="00EE59F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BF5301" w:rsidRDefault="00BF5301"/>
    <w:p w:rsidR="00BF5301" w:rsidRDefault="00EE59FF">
      <w:r>
        <w:t>Dear Sir/Madam,</w:t>
      </w:r>
    </w:p>
    <w:p w:rsidR="00BF5301" w:rsidRDefault="00EE59F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BF5301" w:rsidRDefault="00EE59F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BF5301" w:rsidRDefault="00EE59F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BF5301" w:rsidRDefault="00EE59F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BF5301" w:rsidRDefault="00EE59FF">
      <w:pPr>
        <w:spacing w:before="480"/>
      </w:pPr>
      <w:r>
        <w:t>Yours faithfully,</w:t>
      </w:r>
    </w:p>
    <w:p w:rsidR="00BF5301" w:rsidRDefault="00EE59FF">
      <w:pPr>
        <w:spacing w:before="1200"/>
      </w:pPr>
      <w:r>
        <w:t>Chaesub Lee</w:t>
      </w:r>
      <w:r>
        <w:br/>
        <w:t>Director of the Telecommunication Standardization Bureau</w:t>
      </w:r>
    </w:p>
    <w:p w:rsidR="00BF5301" w:rsidRDefault="00EE59FF">
      <w:pPr>
        <w:spacing w:before="600"/>
      </w:pPr>
      <w:r>
        <w:rPr>
          <w:b/>
        </w:rPr>
        <w:t xml:space="preserve">Annexes: </w:t>
      </w:r>
      <w:r>
        <w:t>3</w:t>
      </w:r>
    </w:p>
    <w:p w:rsidR="00BF5301" w:rsidRDefault="00BF5301">
      <w:pPr>
        <w:spacing w:before="720"/>
        <w:rPr>
          <w:rFonts w:ascii="Times New Roman" w:hAnsi="Times New Roman"/>
        </w:rPr>
        <w:sectPr w:rsidR="00BF530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F5301" w:rsidRDefault="00EE59FF">
      <w:r>
        <w:lastRenderedPageBreak/>
        <w:t>Annex 1</w:t>
      </w:r>
    </w:p>
    <w:p w:rsidR="00BF5301" w:rsidRDefault="00EE59FF">
      <w:pPr>
        <w:jc w:val="center"/>
      </w:pPr>
      <w:r>
        <w:t>(to TSB AAP-35)</w:t>
      </w:r>
    </w:p>
    <w:p w:rsidR="00BF5301" w:rsidRDefault="00BF5301">
      <w:pPr>
        <w:rPr>
          <w:szCs w:val="22"/>
        </w:rPr>
      </w:pPr>
    </w:p>
    <w:p w:rsidR="00BF5301" w:rsidRDefault="00EE59F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F5301" w:rsidRDefault="00EE59FF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BF5301" w:rsidRDefault="00BF5301">
      <w:pPr>
        <w:pStyle w:val="enumlev2"/>
        <w:rPr>
          <w:szCs w:val="22"/>
        </w:rPr>
      </w:pPr>
      <w:hyperlink r:id="rId13" w:history="1">
        <w:r w:rsidR="00EE59FF">
          <w:rPr>
            <w:rStyle w:val="Hyperlink"/>
            <w:szCs w:val="22"/>
          </w:rPr>
          <w:t>http://www.itu.int/ITU-T</w:t>
        </w:r>
      </w:hyperlink>
    </w:p>
    <w:p w:rsidR="00BF5301" w:rsidRDefault="00EE59F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F5301" w:rsidRDefault="00BF5301">
      <w:pPr>
        <w:pStyle w:val="enumlev2"/>
        <w:rPr>
          <w:szCs w:val="22"/>
        </w:rPr>
      </w:pPr>
      <w:hyperlink r:id="rId14" w:history="1">
        <w:r w:rsidR="00EE59FF">
          <w:rPr>
            <w:rStyle w:val="Hyperlink"/>
            <w:szCs w:val="22"/>
          </w:rPr>
          <w:t>http://www.itu.int/ITU-T/aapinfo</w:t>
        </w:r>
      </w:hyperlink>
    </w:p>
    <w:p w:rsidR="00BF5301" w:rsidRDefault="00EE59FF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BF5301" w:rsidRDefault="00EE59F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F5301" w:rsidRDefault="00BF5301">
      <w:pPr>
        <w:pStyle w:val="enumlev2"/>
        <w:rPr>
          <w:szCs w:val="22"/>
        </w:rPr>
      </w:pPr>
      <w:hyperlink r:id="rId15" w:history="1">
        <w:r w:rsidR="00EE59FF">
          <w:rPr>
            <w:rStyle w:val="Hyperlink"/>
            <w:szCs w:val="22"/>
          </w:rPr>
          <w:t>http://www.itu.int/ITU-T/aap/</w:t>
        </w:r>
      </w:hyperlink>
    </w:p>
    <w:p w:rsidR="00BF5301" w:rsidRDefault="00EE59F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F5301">
        <w:tc>
          <w:tcPr>
            <w:tcW w:w="987" w:type="dxa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E59F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E59F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E59F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E59F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E59F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E59F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E59F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E59F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E59F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E59F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E59F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E59F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E59F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E59F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E59F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E59F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E59F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E59F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E59FF">
                <w:rPr>
                  <w:rStyle w:val="Hyperlink"/>
                  <w:szCs w:val="22"/>
                </w:rPr>
                <w:t>http://www</w:t>
              </w:r>
              <w:r w:rsidR="00EE59FF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E59F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F5301">
        <w:tc>
          <w:tcPr>
            <w:tcW w:w="0" w:type="auto"/>
          </w:tcPr>
          <w:p w:rsidR="00BF5301" w:rsidRDefault="00EE59F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E59F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BF5301" w:rsidRDefault="00BF5301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E59F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F5301" w:rsidRDefault="00BF530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F530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F5301" w:rsidRDefault="00EE59FF">
      <w:pPr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53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53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38" w:history="1">
              <w:r w:rsidR="00EE59FF">
                <w:rPr>
                  <w:rStyle w:val="Hyperlink"/>
                  <w:sz w:val="20"/>
                </w:rPr>
                <w:t>L.1030 (L.EWFrame)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E-waste management framework for countries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40" w:history="1">
              <w:r w:rsidR="00EE59FF">
                <w:rPr>
                  <w:rStyle w:val="Hyperlink"/>
                  <w:sz w:val="20"/>
                </w:rPr>
                <w:t>L.1207 (L.400migration)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Progressive migration of a telecommunication/information and communication technology site to 400 VDC sources and distribution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42" w:history="1">
              <w:r w:rsidR="00EE59FF">
                <w:rPr>
                  <w:rStyle w:val="Hyperlink"/>
                  <w:sz w:val="20"/>
                </w:rPr>
                <w:t>L.1222 (L.ENST3supercap)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Innovative ene</w:t>
            </w:r>
            <w:r>
              <w:t>rgy storage technology for stationary use - Part 3: Supercapacitor technology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44" w:history="1">
              <w:r w:rsidR="00EE59FF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Methodologies for the assessment of the environmental impact of the information and communication technology sector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46" w:history="1">
              <w:r w:rsidR="00EE59FF">
                <w:rPr>
                  <w:rStyle w:val="Hyperlink"/>
                  <w:sz w:val="20"/>
                </w:rPr>
                <w:t>L.1460 (L.Connect2020 framework)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Connect 2020 greenhouse gases emissions – Guidelines</w:t>
            </w:r>
            <w:r>
              <w:t xml:space="preserve">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F5301" w:rsidRDefault="00EE59FF">
      <w:pPr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53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53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48" w:history="1">
              <w:r w:rsidR="00EE59FF">
                <w:rPr>
                  <w:rStyle w:val="Hyperlink"/>
                  <w:sz w:val="20"/>
                </w:rPr>
                <w:t>E.802 Amd.2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Amendment 2 to ITU-T E.802 - Updates and additional information on the degree of variability function in support of E.802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50" w:history="1">
              <w:r w:rsidR="00EE59FF">
                <w:rPr>
                  <w:rStyle w:val="Hyperlink"/>
                  <w:sz w:val="20"/>
                </w:rPr>
                <w:t>E.831 (E.CEMI)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Customer experience management index for popular services in operators' network to score service quality that customer experience in terms of key network performance parameters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2017-10-01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2017-10-28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52" w:history="1">
              <w:r w:rsidR="00EE59FF">
                <w:rPr>
                  <w:rStyle w:val="Hyperlink"/>
                  <w:sz w:val="20"/>
                </w:rPr>
                <w:t>E.840 (E.NetPerfRank)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Statistical framework for end to end network-performance benchmark scoring and ranking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54" w:history="1">
              <w:r w:rsidR="00EE59FF">
                <w:rPr>
                  <w:rStyle w:val="Hyperlink"/>
                  <w:sz w:val="20"/>
                </w:rPr>
                <w:t>G.1070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Opinion model for video-telephony applications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56" w:history="1">
              <w:r w:rsidR="00EE59FF">
                <w:rPr>
                  <w:rStyle w:val="Hyperlink"/>
                  <w:sz w:val="20"/>
                </w:rPr>
                <w:t>P.501 Amd.1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Amendment 1 to ITU-T P.501 -Addition to P.501 - AM-FM test signal for super-wideband and fullband applications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58" w:history="1">
              <w:r w:rsidR="00EE59FF">
                <w:rPr>
                  <w:rStyle w:val="Hyperlink"/>
                  <w:sz w:val="20"/>
                </w:rPr>
                <w:t>P.570 (P.TBN)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Artificial noise-fields in laboratory conditions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60" w:history="1">
              <w:r w:rsidR="00EE59FF">
                <w:rPr>
                  <w:rStyle w:val="Hyperlink"/>
                  <w:sz w:val="20"/>
                </w:rPr>
                <w:t>P.808 (P.CROWD)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Subjective evaluation of speech quality with a crowdsourcing approach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62" w:history="1">
              <w:r w:rsidR="00EE59FF">
                <w:rPr>
                  <w:rStyle w:val="Hyperlink"/>
                  <w:sz w:val="20"/>
                </w:rPr>
                <w:t>P.809 (P.GAME)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Subjective Evaluation Methods for Gaming Quality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64" w:history="1">
              <w:r w:rsidR="00EE59FF">
                <w:rPr>
                  <w:rStyle w:val="Hyperlink"/>
                  <w:sz w:val="20"/>
                </w:rPr>
                <w:t>Y.1543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Measurements in IP networks for inter-domain performance assessment (</w:t>
            </w:r>
            <w:hyperlink r:id="rId65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66" w:history="1">
              <w:r w:rsidR="00EE59FF">
                <w:rPr>
                  <w:rStyle w:val="Hyperlink"/>
                  <w:sz w:val="20"/>
                </w:rPr>
                <w:t>Y.1546 Amd.1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Amendment 1 to ITU-T Y.1546 - IP-Based Service Availability Function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2018-06-12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F5301" w:rsidRDefault="00EE59FF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53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53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68" w:history="1">
              <w:r w:rsidR="00EE59FF">
                <w:rPr>
                  <w:rStyle w:val="Hyperlink"/>
                  <w:sz w:val="20"/>
                </w:rPr>
                <w:t>Y.3601 (Y.BigDataEX-reqts)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Big data - framework and requirements for data exchange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2017-12-16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2018-01-12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F5301" w:rsidRDefault="00EE59FF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53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53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70" w:history="1">
              <w:r w:rsidR="00EE59FF">
                <w:rPr>
                  <w:rStyle w:val="Hyperlink"/>
                  <w:sz w:val="20"/>
                </w:rPr>
                <w:t>G.709/Y.1331 (2016) Amd.2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Interfaces for the optical transport network (OTN):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72" w:history="1">
              <w:r w:rsidR="00EE59FF">
                <w:rPr>
                  <w:rStyle w:val="Hyperlink"/>
                  <w:sz w:val="20"/>
                </w:rPr>
                <w:t>G.984.5 (2014) Amd.1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Gigabit-capable passive optical networks (G-PON): Enhancement band -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74" w:history="1">
              <w:r w:rsidR="00EE59FF">
                <w:rPr>
                  <w:rStyle w:val="Hyperlink"/>
                  <w:sz w:val="20"/>
                </w:rPr>
                <w:t>G.993.2 (2015) Amd.4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Very high speed digital subscriber line transceivers 2 (VDSL2) - Ame</w:t>
            </w:r>
            <w:r>
              <w:t>ndment 4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2018-05-06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76" w:history="1">
              <w:r w:rsidR="00EE59FF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Characteristics of Ethernet transport network equipment functional blocks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78" w:history="1">
              <w:r w:rsidR="00EE59FF">
                <w:rPr>
                  <w:rStyle w:val="Hyperlink"/>
                  <w:sz w:val="20"/>
                </w:rPr>
                <w:t>G.8023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Characteristics of equipment functional blocks supporting Ethernet physical layer and FlexE interfaces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F5301" w:rsidRDefault="00EE59F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53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53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80" w:history="1">
              <w:r w:rsidR="00EE59FF">
                <w:rPr>
                  <w:rStyle w:val="Hyperlink"/>
                  <w:sz w:val="20"/>
                </w:rPr>
                <w:t>X.680 Amd.1 (())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Information technology – Abstract Syntax Notation One (ASN.1): Specification of basic notation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82" w:history="1">
              <w:r w:rsidR="00EE59FF">
                <w:rPr>
                  <w:rStyle w:val="Hyperlink"/>
                  <w:sz w:val="20"/>
                </w:rPr>
                <w:t>X.680 Cor.3 (X.680 Cor.3)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 xml:space="preserve">Information </w:t>
            </w:r>
            <w:r>
              <w:t>technology - Abstract Syntax Notation One (ASN.1): Specification of basic notation Technical Corrigendum 3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84" w:history="1">
              <w:r w:rsidR="00EE59FF">
                <w:rPr>
                  <w:rStyle w:val="Hyperlink"/>
                  <w:sz w:val="20"/>
                </w:rPr>
                <w:t>X.681 Cor.1 (X.681 Cor.1)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Information technology - Abstract Syntax Notation One (ASN.1): Information object specificationTechnical Corrigendum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86" w:history="1">
              <w:r w:rsidR="00EE59FF">
                <w:rPr>
                  <w:rStyle w:val="Hyperlink"/>
                  <w:sz w:val="20"/>
                </w:rPr>
                <w:t>X.682 Cor.2 (X.682 Cor.2)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Information technology - Abstract Syntax Notation One (ASN.1): Constraint specification - Technical Corrigendum 2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88" w:history="1">
              <w:r w:rsidR="00EE59FF">
                <w:rPr>
                  <w:rStyle w:val="Hyperlink"/>
                  <w:sz w:val="20"/>
                </w:rPr>
                <w:t>X.683 Cor.1 (X.683 Cor.1)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Information technology - Abstract Syntax Notation One (ASN.1): Parameterization of ASN.1 specifications Technical Corrigendum 1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90" w:history="1">
              <w:r w:rsidR="00EE59FF">
                <w:rPr>
                  <w:rStyle w:val="Hyperlink"/>
                  <w:sz w:val="20"/>
                </w:rPr>
                <w:t>X.696 Cor.3 (X.696 Cor.3)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Information technology - ASN.1 encoding rules: Specification of Octet Encoding Rules (OER) Corrigendum 3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92" w:history="1">
              <w:r w:rsidR="00EE59FF">
                <w:rPr>
                  <w:rStyle w:val="Hyperlink"/>
                  <w:sz w:val="20"/>
                </w:rPr>
                <w:t>X.1041 (X.voLTEsec-1)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Security framework for voice-over-long-term-evolution (VoLTE) network operation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94" w:history="1">
              <w:r w:rsidR="00EE59FF">
                <w:rPr>
                  <w:rStyle w:val="Hyperlink"/>
                  <w:sz w:val="20"/>
                </w:rPr>
                <w:t>X.1080.1 rev (X.1080.1 rev)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e-Health a</w:t>
            </w:r>
            <w:r>
              <w:t>nd world-wide telemedicines - Generic telecommunication protocol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96" w:history="1">
              <w:r w:rsidR="00EE59FF">
                <w:rPr>
                  <w:rStyle w:val="Hyperlink"/>
                  <w:sz w:val="20"/>
                </w:rPr>
                <w:t>X.1276 (X.te)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Authentication Step-Up Protocol and Metadata Version 1.0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115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F5301" w:rsidRDefault="00EE59FF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F530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F5301" w:rsidRDefault="00EE59F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F530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F5301" w:rsidRDefault="00EE59F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F5301" w:rsidRDefault="00BF5301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F5301">
        <w:trPr>
          <w:cantSplit/>
        </w:trPr>
        <w:tc>
          <w:tcPr>
            <w:tcW w:w="2090" w:type="dxa"/>
          </w:tcPr>
          <w:p w:rsidR="00BF5301" w:rsidRDefault="00BF5301">
            <w:hyperlink r:id="rId98" w:history="1">
              <w:r w:rsidR="00EE59FF">
                <w:rPr>
                  <w:rStyle w:val="Hyperlink"/>
                  <w:sz w:val="20"/>
                </w:rPr>
                <w:t>Y.4118 (Y.IoT-AC-reqts)</w:t>
              </w:r>
            </w:hyperlink>
          </w:p>
        </w:tc>
        <w:tc>
          <w:tcPr>
            <w:tcW w:w="4000" w:type="dxa"/>
          </w:tcPr>
          <w:p w:rsidR="00BF5301" w:rsidRDefault="00EE59FF">
            <w:r>
              <w:t>Internet of Things requirements and technical capabilities for support of accounting and charging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2018-02-01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2018-02-28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2018-05-16</w:t>
            </w:r>
          </w:p>
        </w:tc>
        <w:tc>
          <w:tcPr>
            <w:tcW w:w="115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2018-06-05</w:t>
            </w: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80" w:type="dxa"/>
          </w:tcPr>
          <w:p w:rsidR="00BF5301" w:rsidRDefault="00BF5301">
            <w:pPr>
              <w:jc w:val="center"/>
            </w:pPr>
          </w:p>
        </w:tc>
        <w:tc>
          <w:tcPr>
            <w:tcW w:w="860" w:type="dxa"/>
          </w:tcPr>
          <w:p w:rsidR="00BF5301" w:rsidRDefault="00EE59F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F5301" w:rsidRDefault="00BF5301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F5301">
          <w:headerReference w:type="default" r:id="rId100"/>
          <w:footerReference w:type="default" r:id="rId10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F5301" w:rsidRDefault="00EE59FF">
      <w:r>
        <w:t>Annex 2</w:t>
      </w:r>
    </w:p>
    <w:p w:rsidR="00BF5301" w:rsidRDefault="00EE59FF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BF5301" w:rsidRDefault="00EE59F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F5301" w:rsidRDefault="00EE59F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F5301" w:rsidRDefault="00EE59FF">
      <w:r>
        <w:t>1)</w:t>
      </w:r>
      <w:r>
        <w:tab/>
      </w:r>
      <w:r>
        <w:t xml:space="preserve">Go to AAP search Web page at </w:t>
      </w:r>
      <w:hyperlink r:id="rId102" w:history="1">
        <w:r>
          <w:rPr>
            <w:rStyle w:val="Hyperlink"/>
            <w:szCs w:val="22"/>
          </w:rPr>
          <w:t>http://www.itu.int/ITU-T/aap/</w:t>
        </w:r>
      </w:hyperlink>
    </w:p>
    <w:p w:rsidR="00BF5301" w:rsidRDefault="00EE59F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01" w:rsidRDefault="00EE59FF">
      <w:r>
        <w:t>2)</w:t>
      </w:r>
      <w:r>
        <w:tab/>
        <w:t>Select your Recommendation</w:t>
      </w:r>
    </w:p>
    <w:p w:rsidR="00BF5301" w:rsidRDefault="00EE59FF">
      <w:pPr>
        <w:jc w:val="center"/>
        <w:rPr>
          <w:sz w:val="24"/>
        </w:rPr>
      </w:pPr>
      <w:r w:rsidRPr="00BF5301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01" w:rsidRDefault="00EE59FF">
      <w:pPr>
        <w:keepNext/>
      </w:pPr>
      <w:r>
        <w:t>3)</w:t>
      </w:r>
      <w:r>
        <w:tab/>
        <w:t>Click the "Submit Comment" button</w:t>
      </w:r>
    </w:p>
    <w:p w:rsidR="00BF5301" w:rsidRDefault="00EE59F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01" w:rsidRDefault="00EE59FF">
      <w:r>
        <w:t>4)</w:t>
      </w:r>
      <w:r>
        <w:tab/>
        <w:t>Complete the on-line form and click on "Submit"</w:t>
      </w:r>
    </w:p>
    <w:p w:rsidR="00BF5301" w:rsidRDefault="00EE59F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01" w:rsidRDefault="00EE59FF">
      <w:r>
        <w:t>For more information, rea</w:t>
      </w:r>
      <w:r>
        <w:t>d the AAP tutorial on:</w:t>
      </w:r>
      <w:r>
        <w:tab/>
      </w:r>
      <w:r>
        <w:br/>
      </w:r>
      <w:hyperlink r:id="rId107" w:history="1">
        <w:r>
          <w:rPr>
            <w:rStyle w:val="Hyperlink"/>
          </w:rPr>
          <w:t>http://www.itu.int/ITU-T/aapinfo/files/AAPTutorial.pdf</w:t>
        </w:r>
      </w:hyperlink>
    </w:p>
    <w:p w:rsidR="00BF5301" w:rsidRDefault="00EE59FF">
      <w:r>
        <w:br w:type="page"/>
        <w:t>Annex 3</w:t>
      </w:r>
    </w:p>
    <w:p w:rsidR="00BF5301" w:rsidRDefault="00EE59FF">
      <w:pPr>
        <w:jc w:val="center"/>
        <w:rPr>
          <w:szCs w:val="22"/>
        </w:rPr>
      </w:pPr>
      <w:r>
        <w:rPr>
          <w:szCs w:val="22"/>
        </w:rPr>
        <w:t>(to TSB AAP-35)</w:t>
      </w:r>
    </w:p>
    <w:p w:rsidR="00BF5301" w:rsidRDefault="00EE59F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F5301" w:rsidRDefault="00EE59F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</w:t>
      </w:r>
      <w:r>
        <w:rPr>
          <w:i/>
          <w:iCs/>
          <w:szCs w:val="22"/>
        </w:rPr>
        <w:t>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F5301">
        <w:tc>
          <w:tcPr>
            <w:tcW w:w="5000" w:type="pct"/>
            <w:gridSpan w:val="2"/>
            <w:shd w:val="clear" w:color="auto" w:fill="EFFAFF"/>
          </w:tcPr>
          <w:p w:rsidR="00BF5301" w:rsidRDefault="00EE59F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F5301" w:rsidRDefault="00EE59FF">
            <w:pPr>
              <w:pStyle w:val="Tabletext"/>
            </w:pPr>
            <w:r>
              <w:br/>
            </w:r>
            <w:r w:rsidR="00BF530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5301">
              <w:fldChar w:fldCharType="separate"/>
            </w:r>
            <w:r w:rsidR="00BF530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F530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5301">
              <w:fldChar w:fldCharType="separate"/>
            </w:r>
            <w:r w:rsidR="00BF5301">
              <w:fldChar w:fldCharType="end"/>
            </w:r>
            <w:r>
              <w:t xml:space="preserve"> Additional Review (AR)</w:t>
            </w: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F5301" w:rsidRDefault="00BF5301">
            <w:pPr>
              <w:pStyle w:val="Tabletext"/>
            </w:pPr>
          </w:p>
        </w:tc>
      </w:tr>
      <w:tr w:rsidR="00BF5301">
        <w:tc>
          <w:tcPr>
            <w:tcW w:w="1623" w:type="pct"/>
            <w:shd w:val="clear" w:color="auto" w:fill="EFFAFF"/>
            <w:vAlign w:val="center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F5301" w:rsidRDefault="00EE59FF">
            <w:pPr>
              <w:pStyle w:val="Tabletext"/>
            </w:pPr>
            <w:r>
              <w:br/>
            </w:r>
            <w:r w:rsidR="00BF530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5301">
              <w:fldChar w:fldCharType="separate"/>
            </w:r>
            <w:r w:rsidR="00BF5301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BF530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F5301">
              <w:fldChar w:fldCharType="separate"/>
            </w:r>
            <w:r w:rsidR="00BF530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F5301">
        <w:tc>
          <w:tcPr>
            <w:tcW w:w="1623" w:type="pct"/>
            <w:shd w:val="clear" w:color="auto" w:fill="EFFAFF"/>
            <w:vAlign w:val="center"/>
          </w:tcPr>
          <w:p w:rsidR="00BF5301" w:rsidRDefault="00EE59F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F5301" w:rsidRDefault="00EE59F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F5301" w:rsidRDefault="00EE59FF">
      <w:pPr>
        <w:rPr>
          <w:szCs w:val="22"/>
        </w:rPr>
      </w:pPr>
      <w:r>
        <w:tab/>
      </w:r>
      <w:r w:rsidR="00BF5301" w:rsidRPr="00BF5301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F5301">
        <w:rPr>
          <w:szCs w:val="22"/>
        </w:rPr>
      </w:r>
      <w:r w:rsidR="00BF5301">
        <w:rPr>
          <w:szCs w:val="22"/>
        </w:rPr>
        <w:fldChar w:fldCharType="separate"/>
      </w:r>
      <w:r w:rsidR="00BF530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F5301" w:rsidRDefault="00EE59F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F5301" w:rsidRDefault="00BF5301">
      <w:pPr>
        <w:rPr>
          <w:i/>
          <w:iCs/>
          <w:szCs w:val="22"/>
        </w:rPr>
      </w:pPr>
    </w:p>
    <w:sectPr w:rsidR="00BF5301" w:rsidSect="00BF5301">
      <w:headerReference w:type="default" r:id="rId109"/>
      <w:footerReference w:type="default" r:id="rId11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01" w:rsidRDefault="00EE59FF">
      <w:r>
        <w:separator/>
      </w:r>
    </w:p>
  </w:endnote>
  <w:endnote w:type="continuationSeparator" w:id="0">
    <w:p w:rsidR="00BF5301" w:rsidRDefault="00E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01" w:rsidRDefault="00EE59FF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F5301">
      <w:tc>
        <w:tcPr>
          <w:tcW w:w="1985" w:type="dxa"/>
        </w:tcPr>
        <w:p w:rsidR="00BF5301" w:rsidRDefault="00EE59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F5301" w:rsidRDefault="00EE59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F5301" w:rsidRDefault="00EE59F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F5301" w:rsidRDefault="00EE59F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F5301" w:rsidRDefault="00EE59F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F5301" w:rsidRDefault="00BF5301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01" w:rsidRDefault="00EE59FF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01" w:rsidRDefault="00EE59FF">
    <w:pPr>
      <w:pStyle w:val="Footer"/>
    </w:pPr>
    <w:r>
      <w:rPr>
        <w:sz w:val="18"/>
        <w:szCs w:val="18"/>
        <w:lang w:val="en-US"/>
      </w:rPr>
      <w:t>TSB AAP-35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2018-05-16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01" w:rsidRDefault="00EE59FF">
      <w:r>
        <w:t>____________________</w:t>
      </w:r>
    </w:p>
  </w:footnote>
  <w:footnote w:type="continuationSeparator" w:id="0">
    <w:p w:rsidR="00BF5301" w:rsidRDefault="00EE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01" w:rsidRDefault="00EE59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53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530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F53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01" w:rsidRDefault="00EE59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53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530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BF53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01" w:rsidRDefault="00EE59F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F530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F530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BF530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01"/>
    <w:rsid w:val="00BF5301"/>
    <w:rsid w:val="00EE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1A49ABB8-727F-4C6F-8E9B-B0F524A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137" TargetMode="External"/><Relationship Id="rId47" Type="http://schemas.openxmlformats.org/officeDocument/2006/relationships/hyperlink" Target="https://www.itu.int/ITU-T/aap/dologin_aap.asp?id=T0102001FCD0801MSWE.docx&amp;group=5" TargetMode="External"/><Relationship Id="rId63" Type="http://schemas.openxmlformats.org/officeDocument/2006/relationships/hyperlink" Target="https://www.itu.int/ITU-T/aap/dologin_aap.asp?id=T0102001FE30801MSWE.docx&amp;group=12" TargetMode="External"/><Relationship Id="rId68" Type="http://schemas.openxmlformats.org/officeDocument/2006/relationships/hyperlink" Target="http://www.itu.int/itu-t/aap/AAPRecDetails.aspx?AAPSeqNo=8016" TargetMode="External"/><Relationship Id="rId84" Type="http://schemas.openxmlformats.org/officeDocument/2006/relationships/hyperlink" Target="http://www.itu.int/itu-t/aap/AAPRecDetails.aspx?AAPSeqNo=8144" TargetMode="External"/><Relationship Id="rId89" Type="http://schemas.openxmlformats.org/officeDocument/2006/relationships/hyperlink" Target="https://www.itu.int/ITU-T/aap/dologin_aap.asp?id=T0102001FD20801MSWE.docx&amp;group=17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07" Type="http://schemas.openxmlformats.org/officeDocument/2006/relationships/hyperlink" Target="http://www.itu.int/ITU-T/aapinfo/files/AAPTutorial.pdf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8136" TargetMode="External"/><Relationship Id="rId45" Type="http://schemas.openxmlformats.org/officeDocument/2006/relationships/hyperlink" Target="https://www.itu.int/ITU-T/aap/dologin_aap.asp?id=T0102001FCC0802MSWE.docx&amp;group=5" TargetMode="External"/><Relationship Id="rId53" Type="http://schemas.openxmlformats.org/officeDocument/2006/relationships/hyperlink" Target="https://www.itu.int/ITU-T/aap/dologin_aap.asp?id=T0102001FE50801MSWE.docx&amp;group=12" TargetMode="External"/><Relationship Id="rId58" Type="http://schemas.openxmlformats.org/officeDocument/2006/relationships/hyperlink" Target="http://www.itu.int/itu-t/aap/AAPRecDetails.aspx?AAPSeqNo=8161" TargetMode="External"/><Relationship Id="rId66" Type="http://schemas.openxmlformats.org/officeDocument/2006/relationships/hyperlink" Target="http://www.itu.int/itu-t/aap/AAPRecDetails.aspx?AAPSeqNo=8168" TargetMode="External"/><Relationship Id="rId74" Type="http://schemas.openxmlformats.org/officeDocument/2006/relationships/hyperlink" Target="http://www.itu.int/itu-t/aap/AAPRecDetails.aspx?AAPSeqNo=8076" TargetMode="External"/><Relationship Id="rId79" Type="http://schemas.openxmlformats.org/officeDocument/2006/relationships/hyperlink" Target="https://www.itu.int/ITU-T/aap/dologin_aap.asp?id=T0102001FAF0801MSWE.docx&amp;group=15" TargetMode="External"/><Relationship Id="rId87" Type="http://schemas.openxmlformats.org/officeDocument/2006/relationships/hyperlink" Target="https://www.itu.int/ITU-T/aap/dologin_aap.asp?id=T0102001FD10801MSWE.docx&amp;group=17" TargetMode="External"/><Relationship Id="rId102" Type="http://schemas.openxmlformats.org/officeDocument/2006/relationships/hyperlink" Target="http://www.itu.int/ITU-T/aap/" TargetMode="External"/><Relationship Id="rId110" Type="http://schemas.openxmlformats.org/officeDocument/2006/relationships/footer" Target="footer4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1FE40801MSWE.docx&amp;group=12" TargetMode="External"/><Relationship Id="rId82" Type="http://schemas.openxmlformats.org/officeDocument/2006/relationships/hyperlink" Target="http://www.itu.int/itu-t/aap/AAPRecDetails.aspx?AAPSeqNo=8143" TargetMode="External"/><Relationship Id="rId90" Type="http://schemas.openxmlformats.org/officeDocument/2006/relationships/hyperlink" Target="http://www.itu.int/itu-t/aap/AAPRecDetails.aspx?AAPSeqNo=8147" TargetMode="External"/><Relationship Id="rId95" Type="http://schemas.openxmlformats.org/officeDocument/2006/relationships/hyperlink" Target="https://www.itu.int/ITU-T/aap/dologin_aap.asp?id=T0102001FD7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FC90801MSWE.docx&amp;group=5" TargetMode="External"/><Relationship Id="rId48" Type="http://schemas.openxmlformats.org/officeDocument/2006/relationships/hyperlink" Target="http://www.itu.int/itu-t/aap/AAPRecDetails.aspx?AAPSeqNo=8166" TargetMode="External"/><Relationship Id="rId56" Type="http://schemas.openxmlformats.org/officeDocument/2006/relationships/hyperlink" Target="http://www.itu.int/itu-t/aap/AAPRecDetails.aspx?AAPSeqNo=8162" TargetMode="External"/><Relationship Id="rId64" Type="http://schemas.openxmlformats.org/officeDocument/2006/relationships/hyperlink" Target="http://www.itu.int/itu-t/aap/AAPRecDetails.aspx?AAPSeqNo=8169" TargetMode="External"/><Relationship Id="rId69" Type="http://schemas.openxmlformats.org/officeDocument/2006/relationships/hyperlink" Target="https://www.itu.int/ITU-T/aap/dologin_aap.asp?id=T0102001F500801MSWE.docx&amp;group=13" TargetMode="External"/><Relationship Id="rId77" Type="http://schemas.openxmlformats.org/officeDocument/2006/relationships/hyperlink" Target="https://www.itu.int/ITU-T/aap/dologin_aap.asp?id=T0102001FA70801MSWE.docx&amp;group=15" TargetMode="External"/><Relationship Id="rId100" Type="http://schemas.openxmlformats.org/officeDocument/2006/relationships/header" Target="header2.xml"/><Relationship Id="rId105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F280801MSWE.docx&amp;group=12" TargetMode="External"/><Relationship Id="rId72" Type="http://schemas.openxmlformats.org/officeDocument/2006/relationships/hyperlink" Target="http://www.itu.int/itu-t/aap/AAPRecDetails.aspx?AAPSeqNo=8075" TargetMode="External"/><Relationship Id="rId80" Type="http://schemas.openxmlformats.org/officeDocument/2006/relationships/hyperlink" Target="http://www.itu.int/itu-t/aap/AAPRecDetails.aspx?AAPSeqNo=8142" TargetMode="External"/><Relationship Id="rId85" Type="http://schemas.openxmlformats.org/officeDocument/2006/relationships/hyperlink" Target="https://www.itu.int/ITU-T/aap/dologin_aap.asp?id=T0102001FD00801MSWE.docx&amp;group=17" TargetMode="External"/><Relationship Id="rId93" Type="http://schemas.openxmlformats.org/officeDocument/2006/relationships/hyperlink" Target="https://www.itu.int/ITU-T/aap/dologin_aap.asp?id=T0102001FD40801MSWE.docx&amp;group=17" TargetMode="External"/><Relationship Id="rId98" Type="http://schemas.openxmlformats.org/officeDocument/2006/relationships/hyperlink" Target="http://www.itu.int/itu-t/aap/AAPRecDetails.aspx?AAPSeqNo=8058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139" TargetMode="External"/><Relationship Id="rId46" Type="http://schemas.openxmlformats.org/officeDocument/2006/relationships/hyperlink" Target="http://www.itu.int/itu-t/aap/AAPRecDetails.aspx?AAPSeqNo=8141" TargetMode="External"/><Relationship Id="rId59" Type="http://schemas.openxmlformats.org/officeDocument/2006/relationships/hyperlink" Target="https://www.itu.int/ITU-T/aap/dologin_aap.asp?id=T0102001FE10801MSWE.docx&amp;group=12" TargetMode="External"/><Relationship Id="rId67" Type="http://schemas.openxmlformats.org/officeDocument/2006/relationships/hyperlink" Target="https://www.itu.int/ITU-T/aap/dologin_aap.asp?id=T0102001FE80801MSWE.docx&amp;group=12" TargetMode="External"/><Relationship Id="rId103" Type="http://schemas.openxmlformats.org/officeDocument/2006/relationships/image" Target="media/image2.gif"/><Relationship Id="rId108" Type="http://schemas.openxmlformats.org/officeDocument/2006/relationships/hyperlink" Target="mailto:tsbsg....@itu.int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FC80801MSWE.docx&amp;group=5" TargetMode="External"/><Relationship Id="rId54" Type="http://schemas.openxmlformats.org/officeDocument/2006/relationships/hyperlink" Target="http://www.itu.int/itu-t/aap/AAPRecDetails.aspx?AAPSeqNo=8167" TargetMode="External"/><Relationship Id="rId62" Type="http://schemas.openxmlformats.org/officeDocument/2006/relationships/hyperlink" Target="http://www.itu.int/itu-t/aap/AAPRecDetails.aspx?AAPSeqNo=8163" TargetMode="External"/><Relationship Id="rId70" Type="http://schemas.openxmlformats.org/officeDocument/2006/relationships/hyperlink" Target="http://www.itu.int/itu-t/aap/AAPRecDetails.aspx?AAPSeqNo=8107" TargetMode="External"/><Relationship Id="rId75" Type="http://schemas.openxmlformats.org/officeDocument/2006/relationships/hyperlink" Target="https://www.itu.int/ITU-T/aap/dologin_aap.asp?id=T0102001F8C0820MSWE.docx&amp;group=15" TargetMode="External"/><Relationship Id="rId83" Type="http://schemas.openxmlformats.org/officeDocument/2006/relationships/hyperlink" Target="https://www.itu.int/ITU-T/aap/dologin_aap.asp?id=T0102001FCF0801MSWE.docx&amp;group=17" TargetMode="External"/><Relationship Id="rId88" Type="http://schemas.openxmlformats.org/officeDocument/2006/relationships/hyperlink" Target="http://www.itu.int/itu-t/aap/AAPRecDetails.aspx?AAPSeqNo=8146" TargetMode="External"/><Relationship Id="rId91" Type="http://schemas.openxmlformats.org/officeDocument/2006/relationships/hyperlink" Target="https://www.itu.int/ITU-T/aap/dologin_aap.asp?id=T0102001FD30801MSWE.docx&amp;group=17" TargetMode="External"/><Relationship Id="rId96" Type="http://schemas.openxmlformats.org/officeDocument/2006/relationships/hyperlink" Target="http://www.itu.int/itu-t/aap/AAPRecDetails.aspx?AAPSeqNo=8152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FE60801MSWE.docx&amp;group=12" TargetMode="External"/><Relationship Id="rId57" Type="http://schemas.openxmlformats.org/officeDocument/2006/relationships/hyperlink" Target="https://www.itu.int/ITU-T/aap/dologin_aap.asp?id=T0102001FE20801MSWE.docx&amp;group=12" TargetMode="External"/><Relationship Id="rId106" Type="http://schemas.openxmlformats.org/officeDocument/2006/relationships/image" Target="media/image5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140" TargetMode="External"/><Relationship Id="rId52" Type="http://schemas.openxmlformats.org/officeDocument/2006/relationships/hyperlink" Target="http://www.itu.int/itu-t/aap/AAPRecDetails.aspx?AAPSeqNo=8165" TargetMode="External"/><Relationship Id="rId60" Type="http://schemas.openxmlformats.org/officeDocument/2006/relationships/hyperlink" Target="http://www.itu.int/itu-t/aap/AAPRecDetails.aspx?AAPSeqNo=8164" TargetMode="External"/><Relationship Id="rId65" Type="http://schemas.openxmlformats.org/officeDocument/2006/relationships/hyperlink" Target="https://www.itu.int/ITU-T/aap/dologin_aap.asp?id=T0102001FE90801MSWE.docx&amp;group=12" TargetMode="External"/><Relationship Id="rId73" Type="http://schemas.openxmlformats.org/officeDocument/2006/relationships/hyperlink" Target="https://www.itu.int/ITU-T/aap/dologin_aap.asp?id=T0102001F8B0801MSWE.docx&amp;group=15" TargetMode="External"/><Relationship Id="rId78" Type="http://schemas.openxmlformats.org/officeDocument/2006/relationships/hyperlink" Target="http://www.itu.int/itu-t/aap/AAPRecDetails.aspx?AAPSeqNo=8111" TargetMode="External"/><Relationship Id="rId81" Type="http://schemas.openxmlformats.org/officeDocument/2006/relationships/hyperlink" Target="https://www.itu.int/ITU-T/aap/dologin_aap.asp?id=T0102001FCE0801MSWE.docx&amp;group=17" TargetMode="External"/><Relationship Id="rId86" Type="http://schemas.openxmlformats.org/officeDocument/2006/relationships/hyperlink" Target="http://www.itu.int/itu-t/aap/AAPRecDetails.aspx?AAPSeqNo=8145" TargetMode="External"/><Relationship Id="rId94" Type="http://schemas.openxmlformats.org/officeDocument/2006/relationships/hyperlink" Target="http://www.itu.int/itu-t/aap/AAPRecDetails.aspx?AAPSeqNo=8151" TargetMode="External"/><Relationship Id="rId99" Type="http://schemas.openxmlformats.org/officeDocument/2006/relationships/hyperlink" Target="https://www.itu.int/ITU-T/aap/dologin_aap.asp?id=T0102001F7A0801MSWE.docx&amp;group=20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1FCB0801MSWE.docx&amp;group=5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7976" TargetMode="External"/><Relationship Id="rId55" Type="http://schemas.openxmlformats.org/officeDocument/2006/relationships/hyperlink" Target="https://www.itu.int/ITU-T/aap/dologin_aap.asp?id=T0102001FE70801MSWE.docx&amp;group=12" TargetMode="External"/><Relationship Id="rId76" Type="http://schemas.openxmlformats.org/officeDocument/2006/relationships/hyperlink" Target="http://www.itu.int/itu-t/aap/AAPRecDetails.aspx?AAPSeqNo=8103" TargetMode="External"/><Relationship Id="rId97" Type="http://schemas.openxmlformats.org/officeDocument/2006/relationships/hyperlink" Target="https://www.itu.int/ITU-T/aap/dologin_aap.asp?id=T0102001FD80801MSWE.docx&amp;group=17" TargetMode="External"/><Relationship Id="rId104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1FAB0801MSWE.docx&amp;group=15" TargetMode="External"/><Relationship Id="rId92" Type="http://schemas.openxmlformats.org/officeDocument/2006/relationships/hyperlink" Target="http://www.itu.int/itu-t/aap/AAPRecDetails.aspx?AAPSeqNo=814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2018-05-15T13:48:00Z</dcterms:created>
  <dcterms:modified xsi:type="dcterms:W3CDTF">2018-05-15T13:48:00Z</dcterms:modified>
</cp:coreProperties>
</file>