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0468B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468B5" w:rsidRDefault="00364E6A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468B5" w:rsidRDefault="00364E6A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468B5" w:rsidRDefault="00364E6A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0468B5" w:rsidRDefault="000468B5">
            <w:pPr>
              <w:spacing w:before="0"/>
            </w:pPr>
            <w:bookmarkStart w:id="0" w:name="_GoBack"/>
            <w:bookmarkEnd w:id="0"/>
          </w:p>
        </w:tc>
      </w:tr>
    </w:tbl>
    <w:p w:rsidR="000468B5" w:rsidRDefault="000468B5"/>
    <w:p w:rsidR="000468B5" w:rsidRDefault="00364E6A">
      <w:pPr>
        <w:jc w:val="right"/>
      </w:pPr>
      <w:r>
        <w:rPr>
          <w:szCs w:val="22"/>
          <w:lang w:val="ru-RU"/>
        </w:rPr>
        <w:t>Женева, 16 января 2018</w:t>
      </w:r>
      <w:r>
        <w:tab/>
      </w:r>
    </w:p>
    <w:p w:rsidR="000468B5" w:rsidRDefault="000468B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468B5">
        <w:trPr>
          <w:cantSplit/>
        </w:trPr>
        <w:tc>
          <w:tcPr>
            <w:tcW w:w="985" w:type="dxa"/>
          </w:tcPr>
          <w:p w:rsidR="000468B5" w:rsidRDefault="00364E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0468B5" w:rsidRDefault="000468B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468B5" w:rsidRDefault="000468B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0468B5" w:rsidRDefault="00364E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0468B5" w:rsidRDefault="00364E6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AAP-27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0468B5" w:rsidRDefault="000468B5">
            <w:pPr>
              <w:pStyle w:val="Tabletext"/>
              <w:spacing w:before="0"/>
              <w:rPr>
                <w:szCs w:val="22"/>
              </w:rPr>
            </w:pPr>
          </w:p>
          <w:p w:rsidR="000468B5" w:rsidRDefault="00364E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468B5" w:rsidRDefault="000468B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64E6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468B5" w:rsidRDefault="00364E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468B5" w:rsidRDefault="00364E6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468B5" w:rsidRDefault="00364E6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468B5" w:rsidRDefault="00364E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468B5" w:rsidRDefault="00364E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468B5" w:rsidRDefault="00364E6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468B5" w:rsidRDefault="000468B5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468B5">
        <w:trPr>
          <w:cantSplit/>
        </w:trPr>
        <w:tc>
          <w:tcPr>
            <w:tcW w:w="1050" w:type="dxa"/>
          </w:tcPr>
          <w:p w:rsidR="000468B5" w:rsidRDefault="00364E6A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468B5" w:rsidRDefault="00364E6A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468B5" w:rsidRDefault="000468B5">
      <w:pPr>
        <w:rPr>
          <w:lang w:val="ru-RU"/>
        </w:rPr>
      </w:pPr>
    </w:p>
    <w:p w:rsidR="000468B5" w:rsidRDefault="00364E6A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468B5" w:rsidRDefault="000468B5">
      <w:pPr>
        <w:rPr>
          <w:lang w:val="ru-RU"/>
        </w:rPr>
      </w:pPr>
    </w:p>
    <w:p w:rsidR="000468B5" w:rsidRDefault="00364E6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468B5" w:rsidRDefault="00364E6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468B5" w:rsidRDefault="00364E6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468B5" w:rsidRDefault="00364E6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468B5" w:rsidRDefault="00364E6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468B5" w:rsidRDefault="00364E6A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0468B5" w:rsidRDefault="00364E6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468B5" w:rsidRDefault="000468B5">
      <w:pPr>
        <w:spacing w:before="720"/>
        <w:rPr>
          <w:rFonts w:ascii="Times New Roman" w:hAnsi="Times New Roman"/>
        </w:rPr>
        <w:sectPr w:rsidR="000468B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468B5" w:rsidRDefault="00364E6A">
      <w:r>
        <w:lastRenderedPageBreak/>
        <w:t>Annex 1</w:t>
      </w:r>
    </w:p>
    <w:p w:rsidR="000468B5" w:rsidRDefault="00364E6A">
      <w:pPr>
        <w:jc w:val="center"/>
      </w:pPr>
      <w:r>
        <w:t>(to TSB AAP-27)</w:t>
      </w:r>
    </w:p>
    <w:p w:rsidR="000468B5" w:rsidRDefault="000468B5">
      <w:pPr>
        <w:rPr>
          <w:szCs w:val="22"/>
        </w:rPr>
      </w:pPr>
    </w:p>
    <w:p w:rsidR="000468B5" w:rsidRDefault="00364E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468B5" w:rsidRDefault="00364E6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468B5" w:rsidRDefault="000468B5">
      <w:pPr>
        <w:pStyle w:val="enumlev2"/>
        <w:rPr>
          <w:szCs w:val="22"/>
        </w:rPr>
      </w:pPr>
      <w:hyperlink r:id="rId13" w:history="1">
        <w:r w:rsidR="00364E6A">
          <w:rPr>
            <w:rStyle w:val="Hyperlink"/>
            <w:szCs w:val="22"/>
          </w:rPr>
          <w:t>http://www.itu.int/ITU-T</w:t>
        </w:r>
      </w:hyperlink>
    </w:p>
    <w:p w:rsidR="000468B5" w:rsidRDefault="00364E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468B5" w:rsidRDefault="000468B5">
      <w:pPr>
        <w:pStyle w:val="enumlev2"/>
        <w:rPr>
          <w:szCs w:val="22"/>
        </w:rPr>
      </w:pPr>
      <w:hyperlink r:id="rId14" w:history="1">
        <w:r w:rsidR="00364E6A">
          <w:rPr>
            <w:rStyle w:val="Hyperlink"/>
            <w:szCs w:val="22"/>
          </w:rPr>
          <w:t>http://www.itu.int/ITU-T/aapinfo</w:t>
        </w:r>
      </w:hyperlink>
    </w:p>
    <w:p w:rsidR="000468B5" w:rsidRDefault="00364E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468B5" w:rsidRDefault="00364E6A">
      <w:pPr>
        <w:pStyle w:val="Headingb"/>
        <w:rPr>
          <w:szCs w:val="22"/>
        </w:rPr>
      </w:pPr>
      <w:r>
        <w:rPr>
          <w:szCs w:val="22"/>
        </w:rPr>
        <w:t>ITU-T w</w:t>
      </w:r>
      <w:r>
        <w:rPr>
          <w:szCs w:val="22"/>
        </w:rPr>
        <w:t>ebsite AAP Recommendation search page:</w:t>
      </w:r>
    </w:p>
    <w:p w:rsidR="000468B5" w:rsidRDefault="000468B5">
      <w:pPr>
        <w:pStyle w:val="enumlev2"/>
        <w:rPr>
          <w:szCs w:val="22"/>
        </w:rPr>
      </w:pPr>
      <w:hyperlink r:id="rId15" w:history="1">
        <w:r w:rsidR="00364E6A">
          <w:rPr>
            <w:rStyle w:val="Hyperlink"/>
            <w:szCs w:val="22"/>
          </w:rPr>
          <w:t>http://www.itu.int/ITU-T/aap/</w:t>
        </w:r>
      </w:hyperlink>
    </w:p>
    <w:p w:rsidR="000468B5" w:rsidRDefault="00364E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468B5">
        <w:tc>
          <w:tcPr>
            <w:tcW w:w="987" w:type="dxa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64E6A">
                <w:rPr>
                  <w:rStyle w:val="Hyperlink"/>
                  <w:szCs w:val="22"/>
                </w:rPr>
                <w:t>http://www.itu.int/ITU-T/studygroups/com</w:t>
              </w:r>
              <w:r w:rsidR="00364E6A">
                <w:rPr>
                  <w:rStyle w:val="Hyperlink"/>
                  <w:szCs w:val="22"/>
                </w:rPr>
                <w:t>02</w:t>
              </w:r>
            </w:hyperlink>
          </w:p>
        </w:tc>
        <w:tc>
          <w:tcPr>
            <w:tcW w:w="1985" w:type="dxa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64E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64E6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64E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64E6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64E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64E6A">
                <w:rPr>
                  <w:rStyle w:val="Hyperlink"/>
                  <w:szCs w:val="22"/>
                </w:rPr>
                <w:t>http://www.itu.int/ITU-T/studygroups/c</w:t>
              </w:r>
              <w:r w:rsidR="00364E6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64E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64E6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64E6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64E6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64E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64E6A">
                <w:rPr>
                  <w:rStyle w:val="Hyperlink"/>
                  <w:szCs w:val="22"/>
                </w:rPr>
                <w:t>http://www.itu.int/ITU-T/studygroup</w:t>
              </w:r>
              <w:r w:rsidR="00364E6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64E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64E6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64E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64E6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64E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64E6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64E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468B5">
        <w:tc>
          <w:tcPr>
            <w:tcW w:w="0" w:type="auto"/>
          </w:tcPr>
          <w:p w:rsidR="000468B5" w:rsidRDefault="00364E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64E6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468B5" w:rsidRDefault="000468B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64E6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468B5" w:rsidRDefault="000468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468B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468B5" w:rsidRDefault="00364E6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38" w:history="1">
              <w:r w:rsidR="00364E6A">
                <w:rPr>
                  <w:rStyle w:val="Hyperlink"/>
                  <w:sz w:val="20"/>
                </w:rPr>
                <w:t>M.1400 (04/2015) Amd.1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Addition of new function codes for optical networks beyond 100 Gb/s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40" w:history="1">
              <w:r w:rsidR="00364E6A">
                <w:rPr>
                  <w:rStyle w:val="Hyperlink"/>
                  <w:sz w:val="20"/>
                </w:rPr>
                <w:t>M.3071 (M.cbnmsa)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Cloud-based network management functional architecture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42" w:history="1">
              <w:r w:rsidR="00364E6A">
                <w:rPr>
                  <w:rStyle w:val="Hyperlink"/>
                  <w:sz w:val="20"/>
                </w:rPr>
                <w:t>X.760 (X.mfsiwt - ex G.MRFT from SG12)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The measurement framework for the statistical indicators of website traffic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468B5" w:rsidRDefault="00364E6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44" w:history="1">
              <w:r w:rsidR="00364E6A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Bonding configurations and earthing at remote electronic sites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46" w:history="1">
              <w:r w:rsidR="00364E6A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Protection against LEMP in telecommunications centres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48" w:history="1">
              <w:r w:rsidR="00364E6A">
                <w:rPr>
                  <w:rStyle w:val="Hyperlink"/>
                  <w:sz w:val="20"/>
                </w:rPr>
                <w:t>K.50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Safe limits for operating voltages</w:t>
            </w:r>
            <w:r>
              <w:t xml:space="preserve"> and currents in telecommunication systems powered over the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50" w:history="1">
              <w:r w:rsidR="00364E6A">
                <w:rPr>
                  <w:rStyle w:val="Hyperlink"/>
                  <w:sz w:val="20"/>
                </w:rPr>
                <w:t>K.52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Guidance on complying with limits for human exposure to electromagnetic fields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52" w:history="1">
              <w:r w:rsidR="00364E6A">
                <w:rPr>
                  <w:rStyle w:val="Hyperlink"/>
                  <w:sz w:val="20"/>
                </w:rPr>
                <w:t>K.61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Guidance on measurement and numerical prediction of electromagnetic fields for compliance with human exposure limits for telecommunication installations (</w:t>
            </w:r>
            <w:hyperlink r:id="rId5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54" w:history="1">
              <w:r w:rsidR="00364E6A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Mitigation techniques to limit human exposure to EMFs in the vicinity of radiocommunication stations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56" w:history="1">
              <w:r w:rsidR="00364E6A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Guidance for assessment, evaluation and monitoring of human exposure to radio frequency electromagnetic fields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58" w:history="1">
              <w:r w:rsidR="00364E6A">
                <w:rPr>
                  <w:rStyle w:val="Hyperlink"/>
                  <w:sz w:val="20"/>
                </w:rPr>
                <w:t>K.100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Measurement of radio frequency electromagnetic fields to determine compliance with human exposure limits when a base station is put into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60" w:history="1">
              <w:r w:rsidR="00364E6A">
                <w:rPr>
                  <w:rStyle w:val="Hyperlink"/>
                  <w:sz w:val="20"/>
                </w:rPr>
                <w:t>K.128 (K.appl2)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Surge protective component application guide - me</w:t>
            </w:r>
            <w:r>
              <w:t>tal oxide varistor (MOV) components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62" w:history="1">
              <w:r w:rsidR="00364E6A">
                <w:rPr>
                  <w:rStyle w:val="Hyperlink"/>
                  <w:sz w:val="20"/>
                </w:rPr>
                <w:t>K.129 (K.pnj)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Characteristics and ratings of silicon PN junction voltage clamping components used for the protection of telecommunications installations (</w:t>
            </w:r>
            <w:hyperlink r:id="rId63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64" w:history="1">
              <w:r w:rsidR="00364E6A">
                <w:rPr>
                  <w:rStyle w:val="Hyperlink"/>
                  <w:sz w:val="20"/>
                </w:rPr>
                <w:t>K.130 (K.soft_test)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Neutron irradiation test methods for telecommunications equipment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66" w:history="1">
              <w:r w:rsidR="00364E6A">
                <w:rPr>
                  <w:rStyle w:val="Hyperlink"/>
                  <w:sz w:val="20"/>
                </w:rPr>
                <w:t>K.131 (K.soft_des)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Design methodologies</w:t>
            </w:r>
            <w:r>
              <w:t xml:space="preserve"> for telecommunication systems applying soft error measures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68" w:history="1">
              <w:r w:rsidR="00364E6A">
                <w:rPr>
                  <w:rStyle w:val="Hyperlink"/>
                  <w:sz w:val="20"/>
                </w:rPr>
                <w:t>K.132 (K.light)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EMC requirements of electromagnetic disturbances from lighting equipment located in telecommunication facilities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70" w:history="1">
              <w:r w:rsidR="00364E6A">
                <w:rPr>
                  <w:rStyle w:val="Hyperlink"/>
                  <w:sz w:val="20"/>
                </w:rPr>
                <w:t>K.133 (K.bwenv)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Electromagnetic (EM) environment of body worn equipment in the 2.4 GHz and 13.56MHz industrial, scientific and medical band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72" w:history="1">
              <w:r w:rsidR="00364E6A">
                <w:rPr>
                  <w:rStyle w:val="Hyperlink"/>
                  <w:sz w:val="20"/>
                </w:rPr>
                <w:t>L.1020 (L.CE_ICT)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Circular Economy: Guide for Operators and Suppliers on approaches to migrate towards circular ICT goods and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74" w:history="1">
              <w:r w:rsidR="00364E6A">
                <w:rPr>
                  <w:rStyle w:val="Hyperlink"/>
                  <w:sz w:val="20"/>
                </w:rPr>
                <w:t>L.1332 (L.NET Infra assessment)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Total network infrastructure energy efficiency metrics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76" w:history="1">
              <w:r w:rsidR="00364E6A">
                <w:rPr>
                  <w:rStyle w:val="Hyperlink"/>
                  <w:sz w:val="20"/>
                </w:rPr>
                <w:t>L.1505 (L.ICT and FA)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Information and communication technology and adaptation of the fisheries sector to the effects of climate change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78" w:history="1">
              <w:r w:rsidR="00364E6A">
                <w:rPr>
                  <w:rStyle w:val="Hyperlink"/>
                  <w:sz w:val="20"/>
                </w:rPr>
                <w:t>L.1506 (L.CCRisk)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Framework of climate change risk assessment for telecommunicati</w:t>
            </w:r>
            <w:r>
              <w:t>on and electrical facilities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468B5" w:rsidRDefault="00364E6A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80" w:history="1">
              <w:r w:rsidR="00364E6A">
                <w:rPr>
                  <w:rStyle w:val="Hyperlink"/>
                  <w:sz w:val="20"/>
                </w:rPr>
                <w:t>Q.1912.5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Interworking between Session Initiation Protocol (SIP) and Bearer Independent Call Control protocol or ISDN User Part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82" w:history="1">
              <w:r w:rsidR="00364E6A">
                <w:rPr>
                  <w:rStyle w:val="Hyperlink"/>
                  <w:sz w:val="20"/>
                </w:rPr>
                <w:t>Q.3640 (Q.30xx_VoLTE_Interconnection_FW)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Framework of interconnection of VoLTE/ViLTE-based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84" w:history="1">
              <w:r w:rsidR="00364E6A">
                <w:rPr>
                  <w:rStyle w:val="Hyperlink"/>
                  <w:sz w:val="20"/>
                </w:rPr>
                <w:t>Q.3714 (Q.SAN-MIM)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Signalling requirements of SDN-based access networks with media independent management ca</w:t>
            </w:r>
            <w:r>
              <w:t>pabilities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86" w:history="1">
              <w:r w:rsidR="00364E6A">
                <w:rPr>
                  <w:rStyle w:val="Hyperlink"/>
                  <w:sz w:val="20"/>
                </w:rPr>
                <w:t>Q.3715 (Q.BNG-DBoD)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Signalling requirements for dynamic bandwidth adjustment on demand on broadband network gateway implemented by software-defined networking technologies (</w:t>
            </w:r>
            <w:hyperlink r:id="rId8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88" w:history="1">
              <w:r w:rsidR="00364E6A">
                <w:rPr>
                  <w:rStyle w:val="Hyperlink"/>
                  <w:sz w:val="20"/>
                </w:rPr>
                <w:t>Q.3716 (Q.PVMapping)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Signalling Requirements for Mapping between Physical and Virtual Networks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90" w:history="1">
              <w:r w:rsidR="00364E6A">
                <w:rPr>
                  <w:rStyle w:val="Hyperlink"/>
                  <w:sz w:val="20"/>
                </w:rPr>
                <w:t>Q.3740 (Q.SCO)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Signalling Requirements</w:t>
            </w:r>
            <w:r>
              <w:t xml:space="preserve"> for SDN and NFV based Central Office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92" w:history="1">
              <w:r w:rsidR="00364E6A">
                <w:rPr>
                  <w:rStyle w:val="Hyperlink"/>
                  <w:sz w:val="20"/>
                </w:rPr>
                <w:t>Q.3914 (Q.CCP)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Set of parameters of cloud computing for monitoring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94" w:history="1">
              <w:r w:rsidR="00364E6A">
                <w:rPr>
                  <w:rStyle w:val="Hyperlink"/>
                  <w:sz w:val="20"/>
                </w:rPr>
                <w:t>Q.3940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NGN/IMS interconnection tests between network operators at the IMS 'Ic' interface and NGN NNI / SIP-I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96" w:history="1">
              <w:r w:rsidR="00364E6A">
                <w:rPr>
                  <w:rStyle w:val="Hyperlink"/>
                  <w:sz w:val="20"/>
                </w:rPr>
                <w:t>Q.3952 (Q.39_IoT_MN_test)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The architecture and facilities of Model network for IoT testing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98" w:history="1">
              <w:r w:rsidR="00364E6A">
                <w:rPr>
                  <w:rStyle w:val="Hyperlink"/>
                  <w:sz w:val="20"/>
                </w:rPr>
                <w:t>Q.3953 (Q.VoLTE_INT_TEST)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VoLTE/ViLTE interconnection testing for interworking and roaming scenarios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00" w:history="1">
              <w:r w:rsidR="00364E6A">
                <w:rPr>
                  <w:rStyle w:val="Hyperlink"/>
                  <w:sz w:val="20"/>
                </w:rPr>
                <w:t>Q.4016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Testing specification of call establishment procedures based on SIP/SDP and ITU-T H.248 for a real-time fax over IP service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02" w:history="1">
              <w:r w:rsidR="00364E6A">
                <w:rPr>
                  <w:rStyle w:val="Hyperlink"/>
                  <w:sz w:val="20"/>
                </w:rPr>
                <w:t>Q. 4041.1 (Q. infra-iop)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Cloud computing infrastructure capabilities interoperability testing - part 1: Interoperability testing between CSC and CSP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04" w:history="1">
              <w:r w:rsidR="00364E6A">
                <w:rPr>
                  <w:rStyle w:val="Hyperlink"/>
                  <w:sz w:val="20"/>
                </w:rPr>
                <w:t>X.609.4 (X.mp2p-mspp)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Managed P2P communications: Multimedia streaming peer protocol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06" w:history="1">
              <w:r w:rsidR="00364E6A">
                <w:rPr>
                  <w:rStyle w:val="Hyperlink"/>
                  <w:sz w:val="20"/>
                </w:rPr>
                <w:t>X.609.5 (X.mp2p-msomp)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Managed P2P communications: Multimedia streaming overlay management protocol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468B5" w:rsidRDefault="00364E6A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08" w:history="1">
              <w:r w:rsidR="00364E6A">
                <w:rPr>
                  <w:rStyle w:val="Hyperlink"/>
                  <w:sz w:val="20"/>
                </w:rPr>
                <w:t>I.570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Public/Private ISDN Interworking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10" w:history="1">
              <w:r w:rsidR="00364E6A">
                <w:rPr>
                  <w:rStyle w:val="Hyperlink"/>
                  <w:sz w:val="20"/>
                </w:rPr>
                <w:t>Y.2255 (Y.MC-VCC)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Voice and Video Call Continuity over LTE, Wi-Fi and 2G/3G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12" w:history="1">
              <w:r w:rsidR="00364E6A">
                <w:rPr>
                  <w:rStyle w:val="Hyperlink"/>
                  <w:sz w:val="20"/>
                </w:rPr>
                <w:t>Y.2322 (Y.NGN-VCNMO-Arch)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The functional architecture of VCNMO (Virtualized Control Network entities Management and Orchestration) in NGN evolution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14" w:history="1">
              <w:r w:rsidR="00364E6A">
                <w:rPr>
                  <w:rStyle w:val="Hyperlink"/>
                  <w:sz w:val="20"/>
                </w:rPr>
                <w:t>Y.2618 (Y.PTDN-M-interface)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M interface in Public packet Telecommunication Data Network (PTDN)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16" w:history="1">
              <w:r w:rsidR="00364E6A">
                <w:rPr>
                  <w:rStyle w:val="Hyperlink"/>
                  <w:sz w:val="20"/>
                </w:rPr>
                <w:t>Y.3053 (Y.trustnet-fw)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Framework of tr</w:t>
            </w:r>
            <w:r>
              <w:t>ustworthy networking with trust-centric network domains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18" w:history="1">
              <w:r w:rsidR="00364E6A">
                <w:rPr>
                  <w:rStyle w:val="Hyperlink"/>
                  <w:sz w:val="20"/>
                </w:rPr>
                <w:t>Y.3101 (Y.IMT2020-reqts)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Requirements of IMT-2020 network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20" w:history="1">
              <w:r w:rsidR="00364E6A">
                <w:rPr>
                  <w:rStyle w:val="Hyperlink"/>
                  <w:sz w:val="20"/>
                </w:rPr>
                <w:t>Y.3130 (Y.FMC-REQ)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Requirements of IMT-2020 fixed mobile convergence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22" w:history="1">
              <w:r w:rsidR="00364E6A">
                <w:rPr>
                  <w:rStyle w:val="Hyperlink"/>
                  <w:sz w:val="20"/>
                </w:rPr>
                <w:t>Y.3150 (Y.IMT2020-NetSoft)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 xml:space="preserve">High level </w:t>
            </w:r>
            <w:r>
              <w:t>technical characteristics of network softwarization for IMT-2020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24" w:history="1">
              <w:r w:rsidR="00364E6A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Big data - framework and requirements for data exchange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26" w:history="1">
              <w:r w:rsidR="00364E6A">
                <w:rPr>
                  <w:rStyle w:val="Hyperlink"/>
                  <w:sz w:val="20"/>
                </w:rPr>
                <w:t>Y.3650 (Y.bDDN-fr)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Framework of big data driven networking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468B5" w:rsidRDefault="00364E6A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28" w:history="1">
              <w:r w:rsidR="00364E6A">
                <w:rPr>
                  <w:rStyle w:val="Hyperlink"/>
                  <w:sz w:val="20"/>
                </w:rPr>
                <w:t>H.265 (V5)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High efficiency video coding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2018-02-12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115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68B5" w:rsidRDefault="00364E6A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68B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68B5" w:rsidRDefault="00364E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68B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68B5" w:rsidRDefault="00364E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68B5" w:rsidRDefault="000468B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30" w:history="1">
              <w:r w:rsidR="00364E6A">
                <w:rPr>
                  <w:rStyle w:val="Hyperlink"/>
                  <w:sz w:val="20"/>
                </w:rPr>
                <w:t>Y.4200 (Y.SSCP, Y.SCP)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Requirements for interoperability of smart city platforms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32" w:history="1">
              <w:r w:rsidR="00364E6A">
                <w:rPr>
                  <w:rStyle w:val="Hyperlink"/>
                  <w:sz w:val="20"/>
                </w:rPr>
                <w:t>Y.4201 (Y.frame-scc)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High-level requirements and reference framework of smart city platform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2018-02-05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468B5">
        <w:trPr>
          <w:cantSplit/>
        </w:trPr>
        <w:tc>
          <w:tcPr>
            <w:tcW w:w="2090" w:type="dxa"/>
          </w:tcPr>
          <w:p w:rsidR="000468B5" w:rsidRDefault="000468B5">
            <w:hyperlink r:id="rId134" w:history="1">
              <w:r w:rsidR="00364E6A">
                <w:rPr>
                  <w:rStyle w:val="Hyperlink"/>
                  <w:sz w:val="20"/>
                </w:rPr>
                <w:t>Y.4500.1 (Y.oneM2M.ARC)</w:t>
              </w:r>
            </w:hyperlink>
          </w:p>
        </w:tc>
        <w:tc>
          <w:tcPr>
            <w:tcW w:w="4000" w:type="dxa"/>
          </w:tcPr>
          <w:p w:rsidR="000468B5" w:rsidRDefault="00364E6A">
            <w:r>
              <w:t>oneM2M- Functional Architecture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468B5" w:rsidRDefault="000468B5">
            <w:pPr>
              <w:jc w:val="center"/>
            </w:pPr>
          </w:p>
        </w:tc>
        <w:tc>
          <w:tcPr>
            <w:tcW w:w="860" w:type="dxa"/>
          </w:tcPr>
          <w:p w:rsidR="000468B5" w:rsidRDefault="00364E6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468B5" w:rsidRDefault="000468B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468B5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468B5" w:rsidRDefault="00364E6A">
      <w:r>
        <w:t>Annex 2</w:t>
      </w:r>
    </w:p>
    <w:p w:rsidR="000468B5" w:rsidRDefault="00364E6A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0468B5" w:rsidRDefault="00364E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468B5" w:rsidRDefault="00364E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468B5" w:rsidRDefault="00364E6A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http://www.itu.int/ITU-T/aap/</w:t>
        </w:r>
      </w:hyperlink>
    </w:p>
    <w:p w:rsidR="000468B5" w:rsidRDefault="00364E6A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5" w:rsidRDefault="00364E6A">
      <w:r>
        <w:t>2)</w:t>
      </w:r>
      <w:r>
        <w:tab/>
        <w:t>Select your Recommendation</w:t>
      </w:r>
    </w:p>
    <w:p w:rsidR="000468B5" w:rsidRDefault="00364E6A">
      <w:pPr>
        <w:jc w:val="center"/>
        <w:rPr>
          <w:sz w:val="24"/>
        </w:rPr>
      </w:pPr>
      <w:r w:rsidRPr="000468B5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5" w:rsidRDefault="00364E6A">
      <w:pPr>
        <w:keepNext/>
      </w:pPr>
      <w:r>
        <w:t>3)</w:t>
      </w:r>
      <w:r>
        <w:tab/>
        <w:t>Click the "Submit Comment" button</w:t>
      </w:r>
    </w:p>
    <w:p w:rsidR="000468B5" w:rsidRDefault="00364E6A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5" w:rsidRDefault="00364E6A">
      <w:r>
        <w:t>4)</w:t>
      </w:r>
      <w:r>
        <w:tab/>
        <w:t>Complete the on-line form and click on "Submit"</w:t>
      </w:r>
    </w:p>
    <w:p w:rsidR="000468B5" w:rsidRDefault="00364E6A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5" w:rsidRDefault="00364E6A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http://www.itu.int/ITU-T/aapinfo/files/AAPTutorial.pdf</w:t>
        </w:r>
      </w:hyperlink>
    </w:p>
    <w:p w:rsidR="000468B5" w:rsidRDefault="00364E6A">
      <w:r>
        <w:br w:type="page"/>
        <w:t>Annex 3</w:t>
      </w:r>
    </w:p>
    <w:p w:rsidR="000468B5" w:rsidRDefault="00364E6A">
      <w:pPr>
        <w:jc w:val="center"/>
        <w:rPr>
          <w:szCs w:val="22"/>
        </w:rPr>
      </w:pPr>
      <w:r>
        <w:rPr>
          <w:szCs w:val="22"/>
        </w:rPr>
        <w:t>(to TSB AAP-27)</w:t>
      </w:r>
    </w:p>
    <w:p w:rsidR="000468B5" w:rsidRDefault="00364E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468B5" w:rsidRDefault="00364E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468B5">
        <w:tc>
          <w:tcPr>
            <w:tcW w:w="5000" w:type="pct"/>
            <w:gridSpan w:val="2"/>
            <w:shd w:val="clear" w:color="auto" w:fill="EFFAFF"/>
          </w:tcPr>
          <w:p w:rsidR="000468B5" w:rsidRDefault="00364E6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68B5" w:rsidRDefault="00364E6A">
            <w:pPr>
              <w:pStyle w:val="Tabletext"/>
            </w:pPr>
            <w:r>
              <w:br/>
            </w:r>
            <w:r w:rsidR="000468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68B5">
              <w:fldChar w:fldCharType="separate"/>
            </w:r>
            <w:r w:rsidR="000468B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468B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68B5">
              <w:fldChar w:fldCharType="separate"/>
            </w:r>
            <w:r w:rsidR="000468B5">
              <w:fldChar w:fldCharType="end"/>
            </w:r>
            <w:r>
              <w:t xml:space="preserve"> Additional Review (AR)</w:t>
            </w: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68B5" w:rsidRDefault="000468B5">
            <w:pPr>
              <w:pStyle w:val="Tabletext"/>
            </w:pPr>
          </w:p>
        </w:tc>
      </w:tr>
      <w:tr w:rsidR="000468B5">
        <w:tc>
          <w:tcPr>
            <w:tcW w:w="1623" w:type="pct"/>
            <w:shd w:val="clear" w:color="auto" w:fill="EFFAFF"/>
            <w:vAlign w:val="center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68B5" w:rsidRDefault="00364E6A">
            <w:pPr>
              <w:pStyle w:val="Tabletext"/>
            </w:pPr>
            <w:r>
              <w:br/>
            </w:r>
            <w:r w:rsidR="000468B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68B5">
              <w:fldChar w:fldCharType="separate"/>
            </w:r>
            <w:r w:rsidR="000468B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0468B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68B5">
              <w:fldChar w:fldCharType="separate"/>
            </w:r>
            <w:r w:rsidR="000468B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468B5">
        <w:tc>
          <w:tcPr>
            <w:tcW w:w="1623" w:type="pct"/>
            <w:shd w:val="clear" w:color="auto" w:fill="EFFAFF"/>
            <w:vAlign w:val="center"/>
          </w:tcPr>
          <w:p w:rsidR="000468B5" w:rsidRDefault="00364E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468B5" w:rsidRDefault="00364E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468B5" w:rsidRDefault="00364E6A">
      <w:pPr>
        <w:rPr>
          <w:szCs w:val="22"/>
        </w:rPr>
      </w:pPr>
      <w:r>
        <w:tab/>
      </w:r>
      <w:r w:rsidR="000468B5" w:rsidRPr="000468B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68B5">
        <w:rPr>
          <w:szCs w:val="22"/>
        </w:rPr>
      </w:r>
      <w:r w:rsidR="000468B5">
        <w:rPr>
          <w:szCs w:val="22"/>
        </w:rPr>
        <w:fldChar w:fldCharType="separate"/>
      </w:r>
      <w:r w:rsidR="000468B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468B5" w:rsidRDefault="00364E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468B5" w:rsidRDefault="000468B5">
      <w:pPr>
        <w:rPr>
          <w:i/>
          <w:iCs/>
          <w:szCs w:val="22"/>
        </w:rPr>
      </w:pPr>
    </w:p>
    <w:sectPr w:rsidR="000468B5" w:rsidSect="000468B5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B5" w:rsidRDefault="00364E6A">
      <w:r>
        <w:separator/>
      </w:r>
    </w:p>
  </w:endnote>
  <w:endnote w:type="continuationSeparator" w:id="0">
    <w:p w:rsidR="000468B5" w:rsidRDefault="0036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468B5">
      <w:tc>
        <w:tcPr>
          <w:tcW w:w="1985" w:type="dxa"/>
        </w:tcPr>
        <w:p w:rsidR="000468B5" w:rsidRDefault="00364E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468B5" w:rsidRDefault="00364E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468B5" w:rsidRDefault="00364E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468B5" w:rsidRDefault="00364E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468B5" w:rsidRDefault="00364E6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468B5" w:rsidRDefault="000468B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Footer"/>
    </w:pPr>
    <w:r>
      <w:rPr>
        <w:sz w:val="18"/>
        <w:szCs w:val="18"/>
        <w:lang w:val="en-US"/>
      </w:rPr>
      <w:t>TSB AAP-27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B5" w:rsidRDefault="00364E6A">
      <w:r>
        <w:t>____________________</w:t>
      </w:r>
    </w:p>
  </w:footnote>
  <w:footnote w:type="continuationSeparator" w:id="0">
    <w:p w:rsidR="000468B5" w:rsidRDefault="0036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68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68B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468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68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68B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468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B5" w:rsidRDefault="00364E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68B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68B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0468B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B5"/>
    <w:rsid w:val="000468B5"/>
    <w:rsid w:val="0036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05C3C91-66EA-47DB-8FD1-35191272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4F0801MSWE.docx&amp;group=13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043" TargetMode="External"/><Relationship Id="rId47" Type="http://schemas.openxmlformats.org/officeDocument/2006/relationships/hyperlink" Target="https://www.itu.int/ITU-T/aap/dologin_aap.asp?id=T0102001F570801MSWE.docx&amp;group=5" TargetMode="External"/><Relationship Id="rId63" Type="http://schemas.openxmlformats.org/officeDocument/2006/relationships/hyperlink" Target="https://www.itu.int/ITU-T/aap/dologin_aap.asp?id=T0102001F5A0801MSWE.docx&amp;group=5" TargetMode="External"/><Relationship Id="rId68" Type="http://schemas.openxmlformats.org/officeDocument/2006/relationships/hyperlink" Target="http://www.itu.int/itu-t/aap/AAPRecDetails.aspx?AAPSeqNo=8033" TargetMode="External"/><Relationship Id="rId84" Type="http://schemas.openxmlformats.org/officeDocument/2006/relationships/hyperlink" Target="http://www.itu.int/itu-t/aap/AAPRecDetails.aspx?AAPSeqNo=8046" TargetMode="External"/><Relationship Id="rId89" Type="http://schemas.openxmlformats.org/officeDocument/2006/relationships/hyperlink" Target="https://www.itu.int/ITU-T/aap/dologin_aap.asp?id=T0102001F700801MSWE.docx&amp;group=11" TargetMode="External"/><Relationship Id="rId112" Type="http://schemas.openxmlformats.org/officeDocument/2006/relationships/hyperlink" Target="http://www.itu.int/itu-t/aap/AAPRecDetails.aspx?AAPSeqNo=8013" TargetMode="External"/><Relationship Id="rId133" Type="http://schemas.openxmlformats.org/officeDocument/2006/relationships/hyperlink" Target="https://www.itu.int/ITU-T/aap/dologin_aap.asp?id=T0102001F200801MSWE.docx&amp;group=20" TargetMode="External"/><Relationship Id="rId138" Type="http://schemas.openxmlformats.org/officeDocument/2006/relationships/hyperlink" Target="http://www.itu.int/ITU-T/aap/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790801MSWE.docx&amp;group=11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5C0801MSWE.docx&amp;group=5" TargetMode="External"/><Relationship Id="rId58" Type="http://schemas.openxmlformats.org/officeDocument/2006/relationships/hyperlink" Target="http://www.itu.int/itu-t/aap/AAPRecDetails.aspx?AAPSeqNo=8031" TargetMode="External"/><Relationship Id="rId74" Type="http://schemas.openxmlformats.org/officeDocument/2006/relationships/hyperlink" Target="http://www.itu.int/itu-t/aap/AAPRecDetails.aspx?AAPSeqNo=8036" TargetMode="External"/><Relationship Id="rId79" Type="http://schemas.openxmlformats.org/officeDocument/2006/relationships/hyperlink" Target="https://www.itu.int/ITU-T/aap/dologin_aap.asp?id=T0102001F680801MSWE.docx&amp;group=5" TargetMode="External"/><Relationship Id="rId102" Type="http://schemas.openxmlformats.org/officeDocument/2006/relationships/hyperlink" Target="http://www.itu.int/itu-t/aap/AAPRecDetails.aspx?AAPSeqNo=8055" TargetMode="External"/><Relationship Id="rId123" Type="http://schemas.openxmlformats.org/officeDocument/2006/relationships/hyperlink" Target="https://www.itu.int/ITU-T/aap/dologin_aap.asp?id=T0102001F520801MSWE.docx&amp;group=13" TargetMode="External"/><Relationship Id="rId128" Type="http://schemas.openxmlformats.org/officeDocument/2006/relationships/hyperlink" Target="http://www.itu.int/itu-t/aap/AAPRecDetails.aspx?AAPSeqNo=8011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49" TargetMode="External"/><Relationship Id="rId95" Type="http://schemas.openxmlformats.org/officeDocument/2006/relationships/hyperlink" Target="https://www.itu.int/ITU-T/aap/dologin_aap.asp?id=T0102001F730801MSWE.docx&amp;group=11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6B0801MSWE.doc&amp;group=2" TargetMode="External"/><Relationship Id="rId48" Type="http://schemas.openxmlformats.org/officeDocument/2006/relationships/hyperlink" Target="http://www.itu.int/itu-t/aap/AAPRecDetails.aspx?AAPSeqNo=8024" TargetMode="External"/><Relationship Id="rId64" Type="http://schemas.openxmlformats.org/officeDocument/2006/relationships/hyperlink" Target="http://www.itu.int/itu-t/aap/AAPRecDetails.aspx?AAPSeqNo=8035" TargetMode="External"/><Relationship Id="rId69" Type="http://schemas.openxmlformats.org/officeDocument/2006/relationships/hyperlink" Target="https://www.itu.int/ITU-T/aap/dologin_aap.asp?id=T0102001F610801MSWE.docx&amp;group=5" TargetMode="External"/><Relationship Id="rId113" Type="http://schemas.openxmlformats.org/officeDocument/2006/relationships/hyperlink" Target="https://www.itu.int/ITU-T/aap/dologin_aap.asp?id=T0102001F4D0801MSWE.docx&amp;group=13" TargetMode="External"/><Relationship Id="rId118" Type="http://schemas.openxmlformats.org/officeDocument/2006/relationships/hyperlink" Target="http://www.itu.int/itu-t/aap/AAPRecDetails.aspx?AAPSeqNo=8017" TargetMode="External"/><Relationship Id="rId134" Type="http://schemas.openxmlformats.org/officeDocument/2006/relationships/hyperlink" Target="http://www.itu.int/itu-t/aap/AAPRecDetails.aspx?AAPSeqNo=7973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044" TargetMode="External"/><Relationship Id="rId85" Type="http://schemas.openxmlformats.org/officeDocument/2006/relationships/hyperlink" Target="https://www.itu.int/ITU-T/aap/dologin_aap.asp?id=T0102001F6E0801MSWE.docx&amp;group=1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042" TargetMode="External"/><Relationship Id="rId46" Type="http://schemas.openxmlformats.org/officeDocument/2006/relationships/hyperlink" Target="http://www.itu.int/itu-t/aap/AAPRecDetails.aspx?AAPSeqNo=8023" TargetMode="External"/><Relationship Id="rId59" Type="http://schemas.openxmlformats.org/officeDocument/2006/relationships/hyperlink" Target="https://www.itu.int/ITU-T/aap/dologin_aap.asp?id=T0102001F5F0801MSWE.docx&amp;group=5" TargetMode="External"/><Relationship Id="rId67" Type="http://schemas.openxmlformats.org/officeDocument/2006/relationships/hyperlink" Target="https://www.itu.int/ITU-T/aap/dologin_aap.asp?id=T0102001F620801MSWE.docx&amp;group=5" TargetMode="External"/><Relationship Id="rId103" Type="http://schemas.openxmlformats.org/officeDocument/2006/relationships/hyperlink" Target="https://www.itu.int/ITU-T/aap/dologin_aap.asp?id=T0102001F770810MSWE.docx&amp;group=11" TargetMode="External"/><Relationship Id="rId108" Type="http://schemas.openxmlformats.org/officeDocument/2006/relationships/hyperlink" Target="http://www.itu.int/itu-t/aap/AAPRecDetails.aspx?AAPSeqNo=8012" TargetMode="External"/><Relationship Id="rId116" Type="http://schemas.openxmlformats.org/officeDocument/2006/relationships/hyperlink" Target="http://www.itu.int/itu-t/aap/AAPRecDetails.aspx?AAPSeqNo=8015" TargetMode="External"/><Relationship Id="rId124" Type="http://schemas.openxmlformats.org/officeDocument/2006/relationships/hyperlink" Target="http://www.itu.int/itu-t/aap/AAPRecDetails.aspx?AAPSeqNo=8016" TargetMode="External"/><Relationship Id="rId129" Type="http://schemas.openxmlformats.org/officeDocument/2006/relationships/hyperlink" Target="https://www.itu.int/ITU-T/aap/dologin_aap.asp?id=T0102001F4B0801MSWE.docx&amp;group=16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690801MSWE.docx&amp;group=2" TargetMode="External"/><Relationship Id="rId54" Type="http://schemas.openxmlformats.org/officeDocument/2006/relationships/hyperlink" Target="http://www.itu.int/itu-t/aap/AAPRecDetails.aspx?AAPSeqNo=8029" TargetMode="External"/><Relationship Id="rId62" Type="http://schemas.openxmlformats.org/officeDocument/2006/relationships/hyperlink" Target="http://www.itu.int/itu-t/aap/AAPRecDetails.aspx?AAPSeqNo=8026" TargetMode="External"/><Relationship Id="rId70" Type="http://schemas.openxmlformats.org/officeDocument/2006/relationships/hyperlink" Target="http://www.itu.int/itu-t/aap/AAPRecDetails.aspx?AAPSeqNo=8032" TargetMode="External"/><Relationship Id="rId75" Type="http://schemas.openxmlformats.org/officeDocument/2006/relationships/hyperlink" Target="https://www.itu.int/ITU-T/aap/dologin_aap.asp?id=T0102001F640801MSWE.docx&amp;group=5" TargetMode="External"/><Relationship Id="rId83" Type="http://schemas.openxmlformats.org/officeDocument/2006/relationships/hyperlink" Target="https://www.itu.int/ITU-T/aap/dologin_aap.asp?id=T0102001F6D0801MSWE.docx&amp;group=11" TargetMode="External"/><Relationship Id="rId88" Type="http://schemas.openxmlformats.org/officeDocument/2006/relationships/hyperlink" Target="http://www.itu.int/itu-t/aap/AAPRecDetails.aspx?AAPSeqNo=8048" TargetMode="External"/><Relationship Id="rId91" Type="http://schemas.openxmlformats.org/officeDocument/2006/relationships/hyperlink" Target="https://www.itu.int/ITU-T/aap/dologin_aap.asp?id=T0102001F710830MSWE.docx&amp;group=11" TargetMode="External"/><Relationship Id="rId96" Type="http://schemas.openxmlformats.org/officeDocument/2006/relationships/hyperlink" Target="http://www.itu.int/itu-t/aap/AAPRecDetails.aspx?AAPSeqNo=8052" TargetMode="External"/><Relationship Id="rId111" Type="http://schemas.openxmlformats.org/officeDocument/2006/relationships/hyperlink" Target="https://www.itu.int/ITU-T/aap/dologin_aap.asp?id=T0102001F550801MSWE.docx&amp;group=13" TargetMode="External"/><Relationship Id="rId132" Type="http://schemas.openxmlformats.org/officeDocument/2006/relationships/hyperlink" Target="http://www.itu.int/itu-t/aap/AAPRecDetails.aspx?AAPSeqNo=796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580801MSWE.docx&amp;group=5" TargetMode="External"/><Relationship Id="rId57" Type="http://schemas.openxmlformats.org/officeDocument/2006/relationships/hyperlink" Target="https://www.itu.int/ITU-T/aap/dologin_aap.asp?id=T0102001F5E0801MSWE.docx&amp;group=5" TargetMode="External"/><Relationship Id="rId106" Type="http://schemas.openxmlformats.org/officeDocument/2006/relationships/hyperlink" Target="http://www.itu.int/itu-t/aap/AAPRecDetails.aspx?AAPSeqNo=8057" TargetMode="External"/><Relationship Id="rId114" Type="http://schemas.openxmlformats.org/officeDocument/2006/relationships/hyperlink" Target="http://www.itu.int/itu-t/aap/AAPRecDetails.aspx?AAPSeqNo=8019" TargetMode="External"/><Relationship Id="rId119" Type="http://schemas.openxmlformats.org/officeDocument/2006/relationships/hyperlink" Target="https://www.itu.int/ITU-T/aap/dologin_aap.asp?id=T0102001F510801MSWE.docx&amp;group=13" TargetMode="External"/><Relationship Id="rId127" Type="http://schemas.openxmlformats.org/officeDocument/2006/relationships/hyperlink" Target="https://www.itu.int/ITU-T/aap/dologin_aap.asp?id=T0102001F4E0801MSWE.doc&amp;group=13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022" TargetMode="External"/><Relationship Id="rId52" Type="http://schemas.openxmlformats.org/officeDocument/2006/relationships/hyperlink" Target="http://www.itu.int/itu-t/aap/AAPRecDetails.aspx?AAPSeqNo=8028" TargetMode="External"/><Relationship Id="rId60" Type="http://schemas.openxmlformats.org/officeDocument/2006/relationships/hyperlink" Target="http://www.itu.int/itu-t/aap/AAPRecDetails.aspx?AAPSeqNo=8025" TargetMode="External"/><Relationship Id="rId65" Type="http://schemas.openxmlformats.org/officeDocument/2006/relationships/hyperlink" Target="https://www.itu.int/ITU-T/aap/dologin_aap.asp?id=T0102001F630801MSWE.docx&amp;group=5" TargetMode="External"/><Relationship Id="rId73" Type="http://schemas.openxmlformats.org/officeDocument/2006/relationships/hyperlink" Target="https://www.itu.int/ITU-T/aap/dologin_aap.asp?id=T0102001F660801MSWE.docx&amp;group=5" TargetMode="External"/><Relationship Id="rId78" Type="http://schemas.openxmlformats.org/officeDocument/2006/relationships/hyperlink" Target="http://www.itu.int/itu-t/aap/AAPRecDetails.aspx?AAPSeqNo=8040" TargetMode="External"/><Relationship Id="rId81" Type="http://schemas.openxmlformats.org/officeDocument/2006/relationships/hyperlink" Target="https://www.itu.int/ITU-T/aap/dologin_aap.asp?id=T0102001F6C0801MSWE.docx&amp;group=11" TargetMode="External"/><Relationship Id="rId86" Type="http://schemas.openxmlformats.org/officeDocument/2006/relationships/hyperlink" Target="http://www.itu.int/itu-t/aap/AAPRecDetails.aspx?AAPSeqNo=8047" TargetMode="External"/><Relationship Id="rId94" Type="http://schemas.openxmlformats.org/officeDocument/2006/relationships/hyperlink" Target="http://www.itu.int/itu-t/aap/AAPRecDetails.aspx?AAPSeqNo=8051" TargetMode="External"/><Relationship Id="rId99" Type="http://schemas.openxmlformats.org/officeDocument/2006/relationships/hyperlink" Target="https://www.itu.int/ITU-T/aap/dologin_aap.asp?id=T0102001F750801MSWE.docx&amp;group=11" TargetMode="External"/><Relationship Id="rId101" Type="http://schemas.openxmlformats.org/officeDocument/2006/relationships/hyperlink" Target="https://www.itu.int/ITU-T/aap/dologin_aap.asp?id=T0102001F760801MSWE.docx&amp;group=11" TargetMode="External"/><Relationship Id="rId122" Type="http://schemas.openxmlformats.org/officeDocument/2006/relationships/hyperlink" Target="http://www.itu.int/itu-t/aap/AAPRecDetails.aspx?AAPSeqNo=8018" TargetMode="External"/><Relationship Id="rId130" Type="http://schemas.openxmlformats.org/officeDocument/2006/relationships/hyperlink" Target="http://www.itu.int/itu-t/aap/AAPRecDetails.aspx?AAPSeqNo=7969" TargetMode="External"/><Relationship Id="rId135" Type="http://schemas.openxmlformats.org/officeDocument/2006/relationships/hyperlink" Target="https://www.itu.int/ITU-T/aap/dologin_aap.asp?id=T0102001F250801MSWE.docx&amp;group=20" TargetMode="External"/><Relationship Id="rId143" Type="http://schemas.openxmlformats.org/officeDocument/2006/relationships/hyperlink" Target="http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6A0801MSWE.docx&amp;group=2" TargetMode="External"/><Relationship Id="rId109" Type="http://schemas.openxmlformats.org/officeDocument/2006/relationships/hyperlink" Target="https://www.itu.int/ITU-T/aap/dologin_aap.asp?id=T0102001F4C0801MSWE.docx&amp;group=13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027" TargetMode="External"/><Relationship Id="rId55" Type="http://schemas.openxmlformats.org/officeDocument/2006/relationships/hyperlink" Target="https://www.itu.int/ITU-T/aap/dologin_aap.asp?id=T0102001F5D0801MSWE.docx&amp;group=5" TargetMode="External"/><Relationship Id="rId76" Type="http://schemas.openxmlformats.org/officeDocument/2006/relationships/hyperlink" Target="http://www.itu.int/itu-t/aap/AAPRecDetails.aspx?AAPSeqNo=8039" TargetMode="External"/><Relationship Id="rId97" Type="http://schemas.openxmlformats.org/officeDocument/2006/relationships/hyperlink" Target="https://www.itu.int/ITU-T/aap/dologin_aap.asp?id=T0102001F740801MSWE.docx&amp;group=11" TargetMode="External"/><Relationship Id="rId104" Type="http://schemas.openxmlformats.org/officeDocument/2006/relationships/hyperlink" Target="http://www.itu.int/itu-t/aap/AAPRecDetails.aspx?AAPSeqNo=8056" TargetMode="External"/><Relationship Id="rId120" Type="http://schemas.openxmlformats.org/officeDocument/2006/relationships/hyperlink" Target="http://www.itu.int/itu-t/aap/AAPRecDetails.aspx?AAPSeqNo=8020" TargetMode="External"/><Relationship Id="rId125" Type="http://schemas.openxmlformats.org/officeDocument/2006/relationships/hyperlink" Target="https://www.itu.int/ITU-T/aap/dologin_aap.asp?id=T0102001F500801MSWE.docx&amp;group=13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600801MSWE.docx&amp;group=5" TargetMode="External"/><Relationship Id="rId92" Type="http://schemas.openxmlformats.org/officeDocument/2006/relationships/hyperlink" Target="http://www.itu.int/itu-t/aap/AAPRecDetails.aspx?AAPSeqNo=805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041" TargetMode="External"/><Relationship Id="rId45" Type="http://schemas.openxmlformats.org/officeDocument/2006/relationships/hyperlink" Target="https://www.itu.int/ITU-T/aap/dologin_aap.asp?id=T0102001F560801MSWE.docx&amp;group=5" TargetMode="External"/><Relationship Id="rId66" Type="http://schemas.openxmlformats.org/officeDocument/2006/relationships/hyperlink" Target="http://www.itu.int/itu-t/aap/AAPRecDetails.aspx?AAPSeqNo=8034" TargetMode="External"/><Relationship Id="rId87" Type="http://schemas.openxmlformats.org/officeDocument/2006/relationships/hyperlink" Target="https://www.itu.int/ITU-T/aap/dologin_aap.asp?id=T0102001F6F0801MSWE.docx&amp;group=11" TargetMode="External"/><Relationship Id="rId110" Type="http://schemas.openxmlformats.org/officeDocument/2006/relationships/hyperlink" Target="http://www.itu.int/itu-t/aap/AAPRecDetails.aspx?AAPSeqNo=8021" TargetMode="External"/><Relationship Id="rId115" Type="http://schemas.openxmlformats.org/officeDocument/2006/relationships/hyperlink" Target="https://www.itu.int/ITU-T/aap/dologin_aap.asp?id=T0102001F530801MSWE.docx&amp;group=13" TargetMode="External"/><Relationship Id="rId131" Type="http://schemas.openxmlformats.org/officeDocument/2006/relationships/hyperlink" Target="https://www.itu.int/ITU-T/aap/dologin_aap.asp?id=T0102001F210801MSWE.docx&amp;group=20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1F590801MSWE.docx&amp;group=5" TargetMode="External"/><Relationship Id="rId82" Type="http://schemas.openxmlformats.org/officeDocument/2006/relationships/hyperlink" Target="http://www.itu.int/itu-t/aap/AAPRecDetails.aspx?AAPSeqNo=804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030" TargetMode="External"/><Relationship Id="rId77" Type="http://schemas.openxmlformats.org/officeDocument/2006/relationships/hyperlink" Target="https://www.itu.int/ITU-T/aap/dologin_aap.asp?id=T0102001F670801MSWE.docx&amp;group=5" TargetMode="External"/><Relationship Id="rId100" Type="http://schemas.openxmlformats.org/officeDocument/2006/relationships/hyperlink" Target="http://www.itu.int/itu-t/aap/AAPRecDetails.aspx?AAPSeqNo=8054" TargetMode="External"/><Relationship Id="rId105" Type="http://schemas.openxmlformats.org/officeDocument/2006/relationships/hyperlink" Target="https://www.itu.int/ITU-T/aap/dologin_aap.asp?id=T0102001F780801MSWE.docx&amp;group=11" TargetMode="External"/><Relationship Id="rId126" Type="http://schemas.openxmlformats.org/officeDocument/2006/relationships/hyperlink" Target="http://www.itu.int/itu-t/aap/AAPRecDetails.aspx?AAPSeqNo=8014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5B0801MSWE.docx&amp;group=5" TargetMode="External"/><Relationship Id="rId72" Type="http://schemas.openxmlformats.org/officeDocument/2006/relationships/hyperlink" Target="http://www.itu.int/itu-t/aap/AAPRecDetails.aspx?AAPSeqNo=8038" TargetMode="External"/><Relationship Id="rId93" Type="http://schemas.openxmlformats.org/officeDocument/2006/relationships/hyperlink" Target="https://www.itu.int/ITU-T/aap/dologin_aap.asp?id=T0102001F720801MSWE.docx&amp;group=11" TargetMode="External"/><Relationship Id="rId98" Type="http://schemas.openxmlformats.org/officeDocument/2006/relationships/hyperlink" Target="http://www.itu.int/itu-t/aap/AAPRecDetails.aspx?AAPSeqNo=8053" TargetMode="External"/><Relationship Id="rId121" Type="http://schemas.openxmlformats.org/officeDocument/2006/relationships/hyperlink" Target="https://www.itu.int/ITU-T/aap/dologin_aap.asp?id=T0102001F540801MSWE.docx&amp;group=13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2018-01-15T13:18:00Z</dcterms:created>
  <dcterms:modified xsi:type="dcterms:W3CDTF">2018-01-15T13:18:00Z</dcterms:modified>
</cp:coreProperties>
</file>