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8D2930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D2930" w:rsidRDefault="00C60CE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8D2930" w:rsidRDefault="00C60CEE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8D2930" w:rsidRDefault="00C60CEE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8D2930" w:rsidRDefault="00C60CEE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2930" w:rsidRDefault="008D2930"/>
    <w:p w:rsidR="008D2930" w:rsidRDefault="00C60CEE">
      <w:pPr>
        <w:jc w:val="right"/>
      </w:pPr>
      <w:r>
        <w:t>Ginebra,  16 de septiembre de 2016</w:t>
      </w:r>
      <w:r>
        <w:tab/>
      </w:r>
    </w:p>
    <w:p w:rsidR="008D2930" w:rsidRDefault="008D293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8D2930" w:rsidRPr="00C60CEE">
        <w:trPr>
          <w:cantSplit/>
        </w:trPr>
        <w:tc>
          <w:tcPr>
            <w:tcW w:w="900" w:type="dxa"/>
          </w:tcPr>
          <w:p w:rsidR="008D2930" w:rsidRDefault="00C60CEE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8D2930" w:rsidRDefault="008D2930">
            <w:pPr>
              <w:pStyle w:val="Tabletext"/>
              <w:spacing w:before="0" w:after="0"/>
              <w:rPr>
                <w:lang w:val="es-ES_tradnl"/>
              </w:rPr>
            </w:pPr>
          </w:p>
          <w:p w:rsidR="008D2930" w:rsidRDefault="008D2930">
            <w:pPr>
              <w:pStyle w:val="Tabletext"/>
              <w:spacing w:before="0" w:after="0"/>
              <w:rPr>
                <w:lang w:val="es-ES_tradnl"/>
              </w:rPr>
            </w:pPr>
          </w:p>
          <w:p w:rsidR="008D2930" w:rsidRDefault="00C60CEE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8D2930" w:rsidRDefault="00C60CEE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8D2930" w:rsidRDefault="00C60CEE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8D2930" w:rsidRPr="00C60CEE" w:rsidRDefault="00C60CEE">
            <w:pPr>
              <w:pStyle w:val="Tabletext"/>
              <w:spacing w:before="0" w:after="0"/>
              <w:rPr>
                <w:b/>
                <w:bCs/>
                <w:lang w:val="de-CH"/>
              </w:rPr>
            </w:pPr>
            <w:r w:rsidRPr="00C60CEE">
              <w:rPr>
                <w:b/>
                <w:bCs/>
                <w:lang w:val="de-CH"/>
              </w:rPr>
              <w:t>TSB AAP-88</w:t>
            </w:r>
          </w:p>
          <w:p w:rsidR="008D2930" w:rsidRPr="00C60CEE" w:rsidRDefault="00C60CEE">
            <w:pPr>
              <w:pStyle w:val="Tabletext"/>
              <w:spacing w:before="0" w:after="0"/>
              <w:rPr>
                <w:lang w:val="de-CH"/>
              </w:rPr>
            </w:pPr>
            <w:r w:rsidRPr="00C60CEE">
              <w:rPr>
                <w:lang w:val="de-CH"/>
              </w:rPr>
              <w:t>AAP/CL</w:t>
            </w:r>
          </w:p>
          <w:p w:rsidR="008D2930" w:rsidRPr="00C60CEE" w:rsidRDefault="008D2930">
            <w:pPr>
              <w:pStyle w:val="Tabletext"/>
              <w:spacing w:before="0" w:after="0"/>
              <w:rPr>
                <w:bCs/>
                <w:lang w:val="de-CH"/>
              </w:rPr>
            </w:pPr>
          </w:p>
          <w:p w:rsidR="008D2930" w:rsidRPr="00C60CEE" w:rsidRDefault="00C60CEE">
            <w:pPr>
              <w:pStyle w:val="Tabletext"/>
              <w:spacing w:before="0" w:after="0"/>
              <w:rPr>
                <w:lang w:val="de-CH"/>
              </w:rPr>
            </w:pPr>
            <w:r w:rsidRPr="00C60CEE">
              <w:rPr>
                <w:lang w:val="de-CH"/>
              </w:rPr>
              <w:t>+41 22 730 5860</w:t>
            </w:r>
          </w:p>
          <w:p w:rsidR="008D2930" w:rsidRPr="00C60CEE" w:rsidRDefault="00C60CEE">
            <w:pPr>
              <w:pStyle w:val="Tabletext"/>
              <w:spacing w:before="0" w:after="0"/>
              <w:rPr>
                <w:lang w:val="de-CH"/>
              </w:rPr>
            </w:pPr>
            <w:r w:rsidRPr="00C60CEE">
              <w:rPr>
                <w:lang w:val="de-CH"/>
              </w:rPr>
              <w:t>+41 22 730 5853</w:t>
            </w:r>
          </w:p>
          <w:p w:rsidR="008D2930" w:rsidRPr="00C60CEE" w:rsidRDefault="008D2930">
            <w:pPr>
              <w:pStyle w:val="Tabletext"/>
              <w:spacing w:before="0" w:after="0"/>
              <w:rPr>
                <w:szCs w:val="22"/>
                <w:lang w:val="de-CH"/>
              </w:rPr>
            </w:pPr>
            <w:hyperlink r:id="rId9" w:history="1">
              <w:r w:rsidR="00C60CEE" w:rsidRPr="00C60CEE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8D2930" w:rsidRDefault="00C60CE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8D2930" w:rsidRDefault="00C60CE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8D2930" w:rsidRDefault="00C60CEE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8D2930" w:rsidRDefault="008D2930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8D2930" w:rsidRDefault="00C60CEE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8D2930" w:rsidRDefault="00C60CE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8D2930" w:rsidRDefault="00C60CE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8D2930" w:rsidRDefault="00C60CEE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8D2930" w:rsidRPr="00C60CEE" w:rsidRDefault="008D2930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D2930" w:rsidRPr="00C60CEE">
        <w:trPr>
          <w:cantSplit/>
        </w:trPr>
        <w:tc>
          <w:tcPr>
            <w:tcW w:w="908" w:type="dxa"/>
          </w:tcPr>
          <w:p w:rsidR="008D2930" w:rsidRDefault="00C60CEE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8D2930" w:rsidRDefault="00C60CEE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8D2930" w:rsidRPr="00C60CEE" w:rsidRDefault="008D2930">
      <w:pPr>
        <w:rPr>
          <w:lang w:val="es-ES"/>
        </w:rPr>
      </w:pPr>
    </w:p>
    <w:p w:rsidR="008D2930" w:rsidRDefault="00C60CEE">
      <w:pPr>
        <w:rPr>
          <w:lang w:val="es-ES"/>
        </w:rPr>
      </w:pPr>
      <w:r>
        <w:rPr>
          <w:lang w:val="es-ES"/>
        </w:rPr>
        <w:t>Muy señora mía/Muy señor mío:</w:t>
      </w:r>
    </w:p>
    <w:p w:rsidR="008D2930" w:rsidRPr="00C60CEE" w:rsidRDefault="008D2930">
      <w:pPr>
        <w:rPr>
          <w:lang w:val="es-ES"/>
        </w:rPr>
      </w:pPr>
    </w:p>
    <w:p w:rsidR="008D2930" w:rsidRDefault="00C60CEE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8D2930" w:rsidRDefault="00C60CEE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8D2930" w:rsidRDefault="00C60CEE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8D2930" w:rsidRDefault="00C60CEE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8D2930" w:rsidRDefault="00C60CEE">
      <w:pPr>
        <w:rPr>
          <w:lang w:val="es-ES"/>
        </w:rPr>
      </w:pPr>
      <w:r>
        <w:rPr>
          <w:lang w:val="es-ES"/>
        </w:rPr>
        <w:t>Le saluda atentamente,</w:t>
      </w:r>
    </w:p>
    <w:p w:rsidR="008D2930" w:rsidRPr="00C60CEE" w:rsidRDefault="008D2930">
      <w:pPr>
        <w:rPr>
          <w:lang w:val="es-ES"/>
        </w:rPr>
      </w:pPr>
    </w:p>
    <w:p w:rsidR="008D2930" w:rsidRPr="00C60CEE" w:rsidRDefault="008D2930">
      <w:pPr>
        <w:rPr>
          <w:lang w:val="es-ES"/>
        </w:rPr>
      </w:pPr>
    </w:p>
    <w:p w:rsidR="008D2930" w:rsidRDefault="00C60CEE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8D2930" w:rsidRDefault="00C60CEE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8D2930" w:rsidRDefault="008D2930">
      <w:pPr>
        <w:spacing w:before="720"/>
        <w:rPr>
          <w:rFonts w:ascii="Times New Roman" w:hAnsi="Times New Roman"/>
        </w:rPr>
        <w:sectPr w:rsidR="008D2930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D2930" w:rsidRDefault="00C60CEE">
      <w:r>
        <w:lastRenderedPageBreak/>
        <w:t>Annex 1</w:t>
      </w:r>
    </w:p>
    <w:p w:rsidR="008D2930" w:rsidRDefault="00C60CEE">
      <w:pPr>
        <w:jc w:val="center"/>
      </w:pPr>
      <w:r>
        <w:t>(to TSB AAP-88)</w:t>
      </w:r>
    </w:p>
    <w:p w:rsidR="008D2930" w:rsidRDefault="008D2930">
      <w:pPr>
        <w:rPr>
          <w:szCs w:val="22"/>
        </w:rPr>
      </w:pPr>
    </w:p>
    <w:p w:rsidR="008D2930" w:rsidRDefault="00C60CE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D2930" w:rsidRDefault="00C60CE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D2930" w:rsidRDefault="00C60CE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D2930" w:rsidRDefault="00C60CE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D2930" w:rsidRDefault="00C60CE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D2930" w:rsidRDefault="00C60CEE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8D2930" w:rsidRDefault="00C60CE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D2930" w:rsidRDefault="00C60CE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D2930" w:rsidRDefault="00C60CE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D2930" w:rsidRDefault="00C60CE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D2930" w:rsidRDefault="00C60CE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D2930" w:rsidRPr="00C60CEE" w:rsidRDefault="00C60CEE">
      <w:pPr>
        <w:pStyle w:val="Headingb"/>
        <w:rPr>
          <w:szCs w:val="22"/>
          <w:lang w:val="fr-CH"/>
        </w:rPr>
      </w:pPr>
      <w:r w:rsidRPr="00C60CEE">
        <w:rPr>
          <w:szCs w:val="22"/>
          <w:lang w:val="fr-CH"/>
        </w:rPr>
        <w:t>ITU-T website entry page:</w:t>
      </w:r>
    </w:p>
    <w:p w:rsidR="008D2930" w:rsidRPr="00C60CEE" w:rsidRDefault="008D2930">
      <w:pPr>
        <w:pStyle w:val="enumlev2"/>
        <w:rPr>
          <w:szCs w:val="22"/>
          <w:lang w:val="fr-CH"/>
        </w:rPr>
      </w:pPr>
      <w:hyperlink r:id="rId14" w:history="1">
        <w:r w:rsidR="00C60CEE" w:rsidRPr="00C60CEE">
          <w:rPr>
            <w:rStyle w:val="Hyperlink"/>
            <w:szCs w:val="22"/>
            <w:lang w:val="fr-CH"/>
          </w:rPr>
          <w:t>http://www.itu.int/ITU-T</w:t>
        </w:r>
      </w:hyperlink>
    </w:p>
    <w:p w:rsidR="008D2930" w:rsidRDefault="00C60CE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D2930" w:rsidRDefault="008D2930">
      <w:pPr>
        <w:pStyle w:val="enumlev2"/>
        <w:rPr>
          <w:szCs w:val="22"/>
        </w:rPr>
      </w:pPr>
      <w:hyperlink r:id="rId15" w:history="1">
        <w:r w:rsidR="00C60CEE">
          <w:rPr>
            <w:rStyle w:val="Hyperlink"/>
            <w:szCs w:val="22"/>
          </w:rPr>
          <w:t>http://www.itu.int/ITU-T/aapinfo</w:t>
        </w:r>
      </w:hyperlink>
    </w:p>
    <w:p w:rsidR="008D2930" w:rsidRDefault="00C60CE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D2930" w:rsidRDefault="00C60CE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D2930" w:rsidRDefault="008D2930">
      <w:pPr>
        <w:pStyle w:val="enumlev2"/>
        <w:rPr>
          <w:szCs w:val="22"/>
        </w:rPr>
      </w:pPr>
      <w:hyperlink r:id="rId16" w:history="1">
        <w:r w:rsidR="00C60CEE">
          <w:rPr>
            <w:rStyle w:val="Hyperlink"/>
            <w:szCs w:val="22"/>
          </w:rPr>
          <w:t>http://www.itu.int/ITU-T/aap/</w:t>
        </w:r>
      </w:hyperlink>
    </w:p>
    <w:p w:rsidR="008D2930" w:rsidRDefault="00C60CE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D2930">
        <w:tc>
          <w:tcPr>
            <w:tcW w:w="987" w:type="dxa"/>
          </w:tcPr>
          <w:p w:rsidR="008D2930" w:rsidRDefault="00C60C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D2930" w:rsidRDefault="008D293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60CEE">
                <w:rPr>
                  <w:rStyle w:val="Hyperlink"/>
                  <w:szCs w:val="22"/>
                </w:rPr>
                <w:t>http://www.itu.int/ITU-T/studygro</w:t>
              </w:r>
              <w:r w:rsidR="00C60CEE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8D2930" w:rsidRDefault="008D293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60CE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D2930">
        <w:tc>
          <w:tcPr>
            <w:tcW w:w="0" w:type="auto"/>
          </w:tcPr>
          <w:p w:rsidR="008D2930" w:rsidRDefault="00C60C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D2930" w:rsidRDefault="008D293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60CE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D2930" w:rsidRDefault="008D293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60CE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D2930">
        <w:tc>
          <w:tcPr>
            <w:tcW w:w="0" w:type="auto"/>
          </w:tcPr>
          <w:p w:rsidR="008D2930" w:rsidRDefault="00C60C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D2930" w:rsidRDefault="008D293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60CE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D2930" w:rsidRDefault="008D293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60CE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D2930">
        <w:tc>
          <w:tcPr>
            <w:tcW w:w="0" w:type="auto"/>
          </w:tcPr>
          <w:p w:rsidR="008D2930" w:rsidRDefault="00C60C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D2930" w:rsidRDefault="008D293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60CE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D2930" w:rsidRDefault="008D293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60CE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D2930">
        <w:tc>
          <w:tcPr>
            <w:tcW w:w="0" w:type="auto"/>
          </w:tcPr>
          <w:p w:rsidR="008D2930" w:rsidRDefault="00C60C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D2930" w:rsidRDefault="008D293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60CE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D2930" w:rsidRDefault="008D293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60CE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D2930">
        <w:tc>
          <w:tcPr>
            <w:tcW w:w="0" w:type="auto"/>
          </w:tcPr>
          <w:p w:rsidR="008D2930" w:rsidRDefault="00C60C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D2930" w:rsidRDefault="008D293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60CE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D2930" w:rsidRDefault="008D293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60CE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D2930">
        <w:tc>
          <w:tcPr>
            <w:tcW w:w="0" w:type="auto"/>
          </w:tcPr>
          <w:p w:rsidR="008D2930" w:rsidRDefault="00C60C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D2930" w:rsidRDefault="008D293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60CEE">
                <w:rPr>
                  <w:rStyle w:val="Hyperlink"/>
                  <w:szCs w:val="22"/>
                </w:rPr>
                <w:t>http://www.itu.int/ITU-T/studygroup</w:t>
              </w:r>
              <w:r w:rsidR="00C60CEE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8D2930" w:rsidRDefault="008D293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60CE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D2930">
        <w:tc>
          <w:tcPr>
            <w:tcW w:w="0" w:type="auto"/>
          </w:tcPr>
          <w:p w:rsidR="008D2930" w:rsidRDefault="00C60C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D2930" w:rsidRDefault="008D293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60CE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D2930" w:rsidRDefault="008D293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60CE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D2930">
        <w:tc>
          <w:tcPr>
            <w:tcW w:w="0" w:type="auto"/>
          </w:tcPr>
          <w:p w:rsidR="008D2930" w:rsidRDefault="00C60C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D2930" w:rsidRDefault="008D293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60CE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D2930" w:rsidRDefault="008D293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60CE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D2930">
        <w:tc>
          <w:tcPr>
            <w:tcW w:w="0" w:type="auto"/>
          </w:tcPr>
          <w:p w:rsidR="008D2930" w:rsidRDefault="00C60C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D2930" w:rsidRDefault="008D293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60CE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8D2930" w:rsidRDefault="008D293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60CE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D2930">
        <w:tc>
          <w:tcPr>
            <w:tcW w:w="0" w:type="auto"/>
          </w:tcPr>
          <w:p w:rsidR="008D2930" w:rsidRDefault="00C60C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D2930" w:rsidRDefault="008D2930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C60CEE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8D2930" w:rsidRDefault="008D2930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C60CE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D2930" w:rsidRDefault="008D293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D293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D2930" w:rsidRDefault="00C60CEE">
      <w:pPr>
        <w:pageBreakBefore/>
      </w:pPr>
      <w:r>
        <w:lastRenderedPageBreak/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D293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D2930" w:rsidRDefault="00C60CE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D293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D2930" w:rsidRDefault="008D29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D2930" w:rsidRDefault="008D29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D2930" w:rsidRDefault="008D293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39" w:history="1">
              <w:r w:rsidR="00C60CEE">
                <w:rPr>
                  <w:rStyle w:val="Hyperlink"/>
                  <w:sz w:val="20"/>
                </w:rPr>
                <w:t>L.1002 (L.UPA portable)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External universal power adapter solutions for portable information and communication technology devices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2016-08-16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2016-09-05</w:t>
            </w:r>
          </w:p>
        </w:tc>
        <w:tc>
          <w:tcPr>
            <w:tcW w:w="88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41" w:history="1">
              <w:r w:rsidR="00C60CEE">
                <w:rPr>
                  <w:rStyle w:val="Hyperlink"/>
                  <w:sz w:val="20"/>
                </w:rPr>
                <w:t>L.1350 (L.RBS assessment)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Energy efficiency metric of base station site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2016-10-06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43" w:history="1">
              <w:r w:rsidR="00C60CEE">
                <w:rPr>
                  <w:rStyle w:val="Hyperlink"/>
                  <w:sz w:val="20"/>
                </w:rPr>
                <w:t>L.1603 (L.KPIs-SSC-SDGs (L.KPI for SSC to reach 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Key performance indicators for smart sustainable cities to assess the achievement of sustainable development goals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2016-10-06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D2930" w:rsidRDefault="00C60CEE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D293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D2930" w:rsidRDefault="00C60CE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D293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D2930" w:rsidRDefault="008D29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D2930" w:rsidRDefault="008D29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D2930" w:rsidRDefault="008D293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45" w:history="1">
              <w:r w:rsidR="00C60CEE">
                <w:rPr>
                  <w:rStyle w:val="Hyperlink"/>
                  <w:sz w:val="20"/>
                </w:rPr>
                <w:t>J.94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Service information for digital broadcasting in cable television systems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47" w:history="1">
              <w:r w:rsidR="00C60CEE">
                <w:rPr>
                  <w:rStyle w:val="Hyperlink"/>
                  <w:sz w:val="20"/>
                </w:rPr>
                <w:t>J.196.2 (HiNoC2-phy)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Physical layer specification of second generation HiNoC (</w:t>
            </w:r>
            <w:hyperlink r:id="rId48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49" w:history="1">
              <w:r w:rsidR="00C60CEE">
                <w:rPr>
                  <w:rStyle w:val="Hyperlink"/>
                  <w:sz w:val="20"/>
                </w:rPr>
                <w:t>J.196.3 (J.HiNoC2-mac)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Media Access Control (MAC) layer specification of second generation HiNoC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51" w:history="1">
              <w:r w:rsidR="00C60CEE">
                <w:rPr>
                  <w:rStyle w:val="Hyperlink"/>
                  <w:sz w:val="20"/>
                </w:rPr>
                <w:t>J.223.2 (J.C-DOCSIS-spec)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Cabinet DOCSIS (C-DOCSIS) System Specification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53" w:history="1">
              <w:r w:rsidR="00C60CEE">
                <w:rPr>
                  <w:rStyle w:val="Hyperlink"/>
                  <w:sz w:val="20"/>
                </w:rPr>
                <w:t>J.230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Requirements for platform functionalities on the integration of cable STB and companion devices including mobile second screen devices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55" w:history="1">
              <w:r w:rsidR="00C60CEE">
                <w:rPr>
                  <w:rStyle w:val="Hyperlink"/>
                  <w:sz w:val="20"/>
                </w:rPr>
                <w:t>J.297 (J.4kstb)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Requirements and functional specification of cable set top box for 4K ultra high definition television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57" w:history="1">
              <w:r w:rsidR="00C60CEE">
                <w:rPr>
                  <w:rStyle w:val="Hyperlink"/>
                  <w:sz w:val="20"/>
                </w:rPr>
                <w:t>J.302 (J.arstv-spec)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System Specifications of Augmented Reality Smart Television Service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59" w:history="1">
              <w:r w:rsidR="00C60CEE">
                <w:rPr>
                  <w:rStyle w:val="Hyperlink"/>
                  <w:sz w:val="20"/>
                </w:rPr>
                <w:t>J.1006 (J.ipvdrm)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Specification of IP-VOD DRM for cable television multiscreen system in Multi-DRM environment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61" w:history="1">
              <w:r w:rsidR="00C60CEE">
                <w:rPr>
                  <w:rStyle w:val="Hyperlink"/>
                  <w:sz w:val="20"/>
                </w:rPr>
                <w:t>J.1104 (J.vodoc-cont)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Control specification for IP-based switched digital video using Data Over Cable Servic</w:t>
            </w:r>
            <w:r>
              <w:t>e Interface Specifications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63" w:history="1">
              <w:r w:rsidR="00C60CEE">
                <w:rPr>
                  <w:rStyle w:val="Hyperlink"/>
                  <w:sz w:val="20"/>
                </w:rPr>
                <w:t>J.1105 (J.chswt-req)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Requirement of channel switching service over Hybrid Fiber and Coaxial based network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D2930" w:rsidRDefault="00C60CEE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D293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D2930" w:rsidRDefault="00C60CE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D293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D2930" w:rsidRDefault="008D29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D2930" w:rsidRDefault="008D29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D2930" w:rsidRDefault="008D293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65" w:history="1">
              <w:r w:rsidR="00C60CEE">
                <w:rPr>
                  <w:rStyle w:val="Hyperlink"/>
                  <w:sz w:val="20"/>
                </w:rPr>
                <w:t>H.264 (V11)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Advanced video coding for generic audiovisual services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</w:t>
            </w:r>
            <w:r>
              <w:rPr>
                <w:sz w:val="20"/>
              </w:rPr>
              <w:t>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D2930" w:rsidRDefault="00C60CEE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D293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D2930" w:rsidRDefault="00C60CE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D293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D2930" w:rsidRDefault="008D29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D2930" w:rsidRDefault="008D29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D2930" w:rsidRDefault="008D293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67" w:history="1">
              <w:r w:rsidR="00C60CEE">
                <w:rPr>
                  <w:rStyle w:val="Hyperlink"/>
                  <w:sz w:val="20"/>
                </w:rPr>
                <w:t>X.500 (X.500 (eighth edition))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Information technology - Open Systems Interconnection - The Directory: Overview of concepts, models and services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69" w:history="1">
              <w:r w:rsidR="00C60CEE">
                <w:rPr>
                  <w:rStyle w:val="Hyperlink"/>
                  <w:sz w:val="20"/>
                </w:rPr>
                <w:t>X.501 (X.501 (eighth edition))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Information technology - Open Systems Interconnection - The Directory: Models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71" w:history="1">
              <w:r w:rsidR="00C60CEE">
                <w:rPr>
                  <w:rStyle w:val="Hyperlink"/>
                  <w:sz w:val="20"/>
                </w:rPr>
                <w:t>X.509 (2012) Cor.3 (X.509 (2012) Cor.3)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Information technology - Open Systems Interconnection - The Directory: Public-key and attribute certificate frameworks - Technical Corrigendum 3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73" w:history="1">
              <w:r w:rsidR="00C60CEE">
                <w:rPr>
                  <w:rStyle w:val="Hyperlink"/>
                  <w:sz w:val="20"/>
                </w:rPr>
                <w:t>X.509 (X.509 (eighth edition))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Information technology - Open Systems Interconnection - The Directory: Public-key and attribute certificate frameworks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75" w:history="1">
              <w:r w:rsidR="00C60CEE">
                <w:rPr>
                  <w:rStyle w:val="Hyperlink"/>
                  <w:sz w:val="20"/>
                </w:rPr>
                <w:t>X.511 (X.511 (eighth edition))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Information technology - Open Systems Interconnection - The Directory: Abstract service definition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77" w:history="1">
              <w:r w:rsidR="00C60CEE">
                <w:rPr>
                  <w:rStyle w:val="Hyperlink"/>
                  <w:sz w:val="20"/>
                </w:rPr>
                <w:t>X.518 (X.518 (eighth edition))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Information technology - Open Systems Interconnect</w:t>
            </w:r>
            <w:r>
              <w:t>ion - The Directory: Procedures for distributed operation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79" w:history="1">
              <w:r w:rsidR="00C60CEE">
                <w:rPr>
                  <w:rStyle w:val="Hyperlink"/>
                  <w:sz w:val="20"/>
                </w:rPr>
                <w:t>X.519 (X.519 (eighth edition))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Information technology - Open Systems Interconnection - The Directory: Protocols specifications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81" w:history="1">
              <w:r w:rsidR="00C60CEE">
                <w:rPr>
                  <w:rStyle w:val="Hyperlink"/>
                  <w:sz w:val="20"/>
                </w:rPr>
                <w:t>X.520 (X.520 (eighth edition))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Information technology - Open Systems Interconnection - The Directory: Selected attribute types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83" w:history="1">
              <w:r w:rsidR="00C60CEE">
                <w:rPr>
                  <w:rStyle w:val="Hyperlink"/>
                  <w:sz w:val="20"/>
                </w:rPr>
                <w:t>X.521 (X.521 (eighth edition))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Information technology - Open Systems Interconnection - The Directory: Selected object classes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85" w:history="1">
              <w:r w:rsidR="00C60CEE">
                <w:rPr>
                  <w:rStyle w:val="Hyperlink"/>
                  <w:sz w:val="20"/>
                </w:rPr>
                <w:t>X.525 (X.525 (eighth edition))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Information technology - Open Systems Interconnection - The Directory: Replication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87" w:history="1">
              <w:r w:rsidR="00C60CEE">
                <w:rPr>
                  <w:rStyle w:val="Hyperlink"/>
                  <w:sz w:val="20"/>
                </w:rPr>
                <w:t>X.691 (2015) Cor.1 (X.691 (2015) Cor.1)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Information technology - Specification of Packed Encoding Rules (PER) - Technical Corrigendum 1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89" w:history="1">
              <w:r w:rsidR="00C60CEE">
                <w:rPr>
                  <w:rStyle w:val="Hyperlink"/>
                  <w:sz w:val="20"/>
                </w:rPr>
                <w:t>X.894 (X.cms)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Information technology - Generic applications of ASN.1 - Cryptographic Message Syntax - Generic applications of ASN.1 - Cryptographic Message Syntax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91" w:history="1">
              <w:r w:rsidR="00C60CEE">
                <w:rPr>
                  <w:rStyle w:val="Hyperlink"/>
                  <w:sz w:val="20"/>
                </w:rPr>
                <w:t>X.1038 (X.sdnsec-2)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Security requirements and reference architecture for software-defined networking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93" w:history="1">
              <w:r w:rsidR="00C60CEE">
                <w:rPr>
                  <w:rStyle w:val="Hyperlink"/>
                  <w:sz w:val="20"/>
                </w:rPr>
                <w:t>X.1039 (X.1039 (X.tigsc))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Technical security measures for implementation of ITU-T X.805 security dimensions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95" w:history="1">
              <w:r w:rsidR="00C60CEE">
                <w:rPr>
                  <w:rStyle w:val="Hyperlink"/>
                  <w:sz w:val="20"/>
                </w:rPr>
                <w:t>X.1085 (X.bhsm)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Information technology - Security techniques - Telebiometric authentication framework using biometric hardware security module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97" w:history="1">
              <w:r w:rsidR="00C60CEE">
                <w:rPr>
                  <w:rStyle w:val="Hyperlink"/>
                  <w:sz w:val="20"/>
                </w:rPr>
                <w:t>X.1087 (X.tam)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Technical and operational countermeasures for telebiometric applications using mobile devices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99" w:history="1">
              <w:r w:rsidR="00C60CEE">
                <w:rPr>
                  <w:rStyle w:val="Hyperlink"/>
                  <w:sz w:val="20"/>
                </w:rPr>
                <w:t>Z.109 (Z.109)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Specification and Description Language - Unified modeling language profile for SDL-2010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101" w:history="1">
              <w:r w:rsidR="00C60CEE">
                <w:rPr>
                  <w:rStyle w:val="Hyperlink"/>
                  <w:sz w:val="20"/>
                </w:rPr>
                <w:t>Z.161 (Z.161 (2016))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Testing and Test Control Notation version 3: TTCN-3 core language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103" w:history="1">
              <w:r w:rsidR="00C60CEE">
                <w:rPr>
                  <w:rStyle w:val="Hyperlink"/>
                  <w:sz w:val="20"/>
                </w:rPr>
                <w:t>Z.164 (Z.164 (2016))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Testing and Test Control Notation version 3: TTCN-3 operational semantics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105" w:history="1">
              <w:r w:rsidR="00C60CEE">
                <w:rPr>
                  <w:rStyle w:val="Hyperlink"/>
                  <w:sz w:val="20"/>
                </w:rPr>
                <w:t>Z.166 (Z.166 (2016))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Testing and Test Control Notation version 3: TTCN-3 control interface (TCI)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107" w:history="1">
              <w:r w:rsidR="00C60CEE">
                <w:rPr>
                  <w:rStyle w:val="Hyperlink"/>
                  <w:sz w:val="20"/>
                </w:rPr>
                <w:t>Z.169 (Z.169 (2016))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Testing and Test Control Notation version 3: Using XML schema with TTCN-3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D2930" w:rsidRDefault="00C60CEE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D293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D2930" w:rsidRDefault="00C60CE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D293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D2930" w:rsidRDefault="008D29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D2930" w:rsidRDefault="008D29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2930" w:rsidRDefault="00C60C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2930" w:rsidRDefault="00C60C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D2930" w:rsidRDefault="008D293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109" w:history="1">
              <w:r w:rsidR="00C60CEE">
                <w:rPr>
                  <w:rStyle w:val="Hyperlink"/>
                  <w:sz w:val="20"/>
                </w:rPr>
                <w:t>Y.4113 (Y.IoT-network-reqts)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Requirements of the network for the Internet of Things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2016-08-16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2016-09-12</w:t>
            </w:r>
          </w:p>
        </w:tc>
        <w:tc>
          <w:tcPr>
            <w:tcW w:w="88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111" w:history="1">
              <w:r w:rsidR="00C60CEE">
                <w:rPr>
                  <w:rStyle w:val="Hyperlink"/>
                  <w:sz w:val="20"/>
                </w:rPr>
                <w:t>Y.4451 (Y.IoT-cdn)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Framework of constrained device networking in the IoT environments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2016-08-16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2016-09-12</w:t>
            </w:r>
          </w:p>
        </w:tc>
        <w:tc>
          <w:tcPr>
            <w:tcW w:w="88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113" w:history="1">
              <w:r w:rsidR="00C60CEE">
                <w:rPr>
                  <w:rStyle w:val="Hyperlink"/>
                  <w:sz w:val="20"/>
                </w:rPr>
                <w:t>Y.4452 (Y.WoO-fw)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Functional framework of Web of Objects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2016-08-16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2016-09-12</w:t>
            </w:r>
          </w:p>
        </w:tc>
        <w:tc>
          <w:tcPr>
            <w:tcW w:w="88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D2930">
        <w:trPr>
          <w:cantSplit/>
        </w:trPr>
        <w:tc>
          <w:tcPr>
            <w:tcW w:w="2090" w:type="dxa"/>
          </w:tcPr>
          <w:p w:rsidR="008D2930" w:rsidRDefault="008D2930">
            <w:hyperlink r:id="rId115" w:history="1">
              <w:r w:rsidR="00C60CEE">
                <w:rPr>
                  <w:rStyle w:val="Hyperlink"/>
                  <w:sz w:val="20"/>
                </w:rPr>
                <w:t>Y.4453 (Y.IoT-ASF)</w:t>
              </w:r>
            </w:hyperlink>
          </w:p>
        </w:tc>
        <w:tc>
          <w:tcPr>
            <w:tcW w:w="4000" w:type="dxa"/>
          </w:tcPr>
          <w:p w:rsidR="008D2930" w:rsidRDefault="00C60CEE">
            <w:r>
              <w:t>Adaptive software framework for IoT devices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2016-08-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>2016-09-12</w:t>
            </w:r>
          </w:p>
        </w:tc>
        <w:tc>
          <w:tcPr>
            <w:tcW w:w="88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115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80" w:type="dxa"/>
          </w:tcPr>
          <w:p w:rsidR="008D2930" w:rsidRDefault="008D2930">
            <w:pPr>
              <w:jc w:val="center"/>
            </w:pPr>
          </w:p>
        </w:tc>
        <w:tc>
          <w:tcPr>
            <w:tcW w:w="860" w:type="dxa"/>
          </w:tcPr>
          <w:p w:rsidR="008D2930" w:rsidRDefault="00C60C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D2930" w:rsidRDefault="008D293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D2930">
          <w:headerReference w:type="default" r:id="rId117"/>
          <w:footerReference w:type="default" r:id="rId11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D2930" w:rsidRDefault="00C60CEE">
      <w:r>
        <w:t>Annex 2</w:t>
      </w:r>
    </w:p>
    <w:p w:rsidR="008D2930" w:rsidRDefault="00C60CEE">
      <w:pPr>
        <w:jc w:val="center"/>
        <w:rPr>
          <w:szCs w:val="22"/>
        </w:rPr>
      </w:pPr>
      <w:r>
        <w:rPr>
          <w:szCs w:val="22"/>
        </w:rPr>
        <w:t>(to TSB AAP-88)</w:t>
      </w:r>
    </w:p>
    <w:p w:rsidR="008D2930" w:rsidRDefault="00C60CE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D2930" w:rsidRDefault="00C60CE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D2930" w:rsidRDefault="00C60CEE">
      <w:r>
        <w:t>1)</w:t>
      </w:r>
      <w:r>
        <w:tab/>
        <w:t xml:space="preserve">Go to AAP search Web page at </w:t>
      </w:r>
      <w:hyperlink r:id="rId119" w:history="1">
        <w:r>
          <w:rPr>
            <w:rStyle w:val="Hyperlink"/>
            <w:szCs w:val="22"/>
          </w:rPr>
          <w:t>http://www.itu.int/ITU-T/aap/</w:t>
        </w:r>
      </w:hyperlink>
    </w:p>
    <w:p w:rsidR="008D2930" w:rsidRDefault="00C60CE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30" w:rsidRDefault="00C60CEE">
      <w:r>
        <w:t>2)</w:t>
      </w:r>
      <w:r>
        <w:tab/>
        <w:t>Select your Recommendation</w:t>
      </w:r>
    </w:p>
    <w:p w:rsidR="008D2930" w:rsidRDefault="00C60CEE">
      <w:pPr>
        <w:jc w:val="center"/>
        <w:rPr>
          <w:sz w:val="24"/>
        </w:rPr>
      </w:pPr>
      <w:r w:rsidRPr="008D2930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30" w:rsidRDefault="00C60CEE">
      <w:pPr>
        <w:keepNext/>
      </w:pPr>
      <w:r>
        <w:t>3)</w:t>
      </w:r>
      <w:r>
        <w:tab/>
        <w:t>Click the "Submit Comment" button</w:t>
      </w:r>
    </w:p>
    <w:p w:rsidR="008D2930" w:rsidRDefault="00C60CE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30" w:rsidRDefault="00C60CEE">
      <w:r>
        <w:t>4)</w:t>
      </w:r>
      <w:r>
        <w:tab/>
        <w:t>Complete the on-line form and click on "Submit"</w:t>
      </w:r>
    </w:p>
    <w:p w:rsidR="008D2930" w:rsidRDefault="00C60CE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30" w:rsidRDefault="00C60CEE">
      <w:r>
        <w:t>For more information, read the AAP tutorial on:</w:t>
      </w:r>
      <w:r>
        <w:tab/>
      </w:r>
      <w:r>
        <w:br/>
      </w:r>
      <w:hyperlink r:id="rId124" w:history="1">
        <w:r>
          <w:rPr>
            <w:rStyle w:val="Hyperlink"/>
          </w:rPr>
          <w:t>http://www.itu.int/ITU-T/aapinfo/files/AAPTutorial.pdf</w:t>
        </w:r>
      </w:hyperlink>
    </w:p>
    <w:p w:rsidR="008D2930" w:rsidRDefault="00C60CEE">
      <w:r>
        <w:br w:type="page"/>
        <w:t>Annex 3</w:t>
      </w:r>
    </w:p>
    <w:p w:rsidR="008D2930" w:rsidRDefault="00C60CEE">
      <w:pPr>
        <w:jc w:val="center"/>
        <w:rPr>
          <w:szCs w:val="22"/>
        </w:rPr>
      </w:pPr>
      <w:r>
        <w:rPr>
          <w:szCs w:val="22"/>
        </w:rPr>
        <w:t>(to TSB AAP-88)</w:t>
      </w:r>
    </w:p>
    <w:p w:rsidR="008D2930" w:rsidRDefault="00C60CE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D2930" w:rsidRDefault="00C60CE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D2930">
        <w:tc>
          <w:tcPr>
            <w:tcW w:w="5000" w:type="pct"/>
            <w:gridSpan w:val="2"/>
            <w:shd w:val="clear" w:color="auto" w:fill="EFFAFF"/>
          </w:tcPr>
          <w:p w:rsidR="008D2930" w:rsidRDefault="00C60CE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D29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2930" w:rsidRDefault="00C60C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D2930" w:rsidRDefault="008D2930">
            <w:pPr>
              <w:pStyle w:val="Tabletext"/>
            </w:pPr>
          </w:p>
        </w:tc>
      </w:tr>
      <w:tr w:rsidR="008D29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2930" w:rsidRDefault="00C60C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2930" w:rsidRDefault="008D2930">
            <w:pPr>
              <w:pStyle w:val="Tabletext"/>
            </w:pPr>
          </w:p>
        </w:tc>
      </w:tr>
      <w:tr w:rsidR="008D29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2930" w:rsidRDefault="00C60C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2930" w:rsidRDefault="008D2930">
            <w:pPr>
              <w:pStyle w:val="Tabletext"/>
            </w:pPr>
          </w:p>
        </w:tc>
      </w:tr>
      <w:tr w:rsidR="008D293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D2930" w:rsidRDefault="00C60C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D2930" w:rsidRDefault="00C60CEE">
            <w:pPr>
              <w:pStyle w:val="Tabletext"/>
            </w:pPr>
            <w:r>
              <w:br/>
            </w:r>
            <w:r w:rsidR="008D29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D2930">
              <w:fldChar w:fldCharType="separate"/>
            </w:r>
            <w:r w:rsidR="008D293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D293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D2930">
              <w:fldChar w:fldCharType="separate"/>
            </w:r>
            <w:r w:rsidR="008D2930">
              <w:fldChar w:fldCharType="end"/>
            </w:r>
            <w:r>
              <w:t xml:space="preserve"> Additional Review (AR)</w:t>
            </w:r>
          </w:p>
        </w:tc>
      </w:tr>
      <w:tr w:rsidR="008D29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2930" w:rsidRDefault="00C60C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D2930" w:rsidRDefault="008D2930">
            <w:pPr>
              <w:pStyle w:val="Tabletext"/>
            </w:pPr>
          </w:p>
        </w:tc>
      </w:tr>
      <w:tr w:rsidR="008D29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2930" w:rsidRDefault="00C60C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2930" w:rsidRDefault="008D2930">
            <w:pPr>
              <w:pStyle w:val="Tabletext"/>
            </w:pPr>
          </w:p>
        </w:tc>
      </w:tr>
      <w:tr w:rsidR="008D29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2930" w:rsidRDefault="00C60C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2930" w:rsidRDefault="008D2930">
            <w:pPr>
              <w:pStyle w:val="Tabletext"/>
            </w:pPr>
          </w:p>
        </w:tc>
      </w:tr>
      <w:tr w:rsidR="008D29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2930" w:rsidRDefault="00C60C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2930" w:rsidRDefault="008D2930">
            <w:pPr>
              <w:pStyle w:val="Tabletext"/>
            </w:pPr>
          </w:p>
        </w:tc>
      </w:tr>
      <w:tr w:rsidR="008D29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2930" w:rsidRDefault="00C60C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2930" w:rsidRDefault="008D2930">
            <w:pPr>
              <w:pStyle w:val="Tabletext"/>
            </w:pPr>
          </w:p>
        </w:tc>
      </w:tr>
      <w:tr w:rsidR="008D29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2930" w:rsidRDefault="00C60C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2930" w:rsidRDefault="008D2930">
            <w:pPr>
              <w:pStyle w:val="Tabletext"/>
            </w:pPr>
          </w:p>
        </w:tc>
      </w:tr>
      <w:tr w:rsidR="008D29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2930" w:rsidRDefault="00C60C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2930" w:rsidRDefault="008D2930">
            <w:pPr>
              <w:pStyle w:val="Tabletext"/>
            </w:pPr>
          </w:p>
        </w:tc>
      </w:tr>
      <w:tr w:rsidR="008D2930">
        <w:tc>
          <w:tcPr>
            <w:tcW w:w="1623" w:type="pct"/>
            <w:shd w:val="clear" w:color="auto" w:fill="EFFAFF"/>
            <w:vAlign w:val="center"/>
          </w:tcPr>
          <w:p w:rsidR="008D2930" w:rsidRDefault="00C60C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D2930" w:rsidRDefault="00C60CEE">
            <w:pPr>
              <w:pStyle w:val="Tabletext"/>
            </w:pPr>
            <w:r>
              <w:br/>
            </w:r>
            <w:r w:rsidR="008D293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D2930">
              <w:fldChar w:fldCharType="separate"/>
            </w:r>
            <w:r w:rsidR="008D2930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8D293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D2930">
              <w:fldChar w:fldCharType="separate"/>
            </w:r>
            <w:r w:rsidR="008D2930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D2930">
        <w:tc>
          <w:tcPr>
            <w:tcW w:w="1623" w:type="pct"/>
            <w:shd w:val="clear" w:color="auto" w:fill="EFFAFF"/>
            <w:vAlign w:val="center"/>
          </w:tcPr>
          <w:p w:rsidR="008D2930" w:rsidRDefault="00C60C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D2930" w:rsidRDefault="00C60CE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D2930" w:rsidRDefault="00C60CEE">
      <w:pPr>
        <w:rPr>
          <w:szCs w:val="22"/>
        </w:rPr>
      </w:pPr>
      <w:r>
        <w:tab/>
      </w:r>
      <w:r w:rsidR="008D2930" w:rsidRPr="008D293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D2930">
        <w:rPr>
          <w:szCs w:val="22"/>
        </w:rPr>
      </w:r>
      <w:r w:rsidR="008D2930">
        <w:rPr>
          <w:szCs w:val="22"/>
        </w:rPr>
        <w:fldChar w:fldCharType="separate"/>
      </w:r>
      <w:r w:rsidR="008D293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D2930" w:rsidRDefault="00C60CE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D2930" w:rsidRDefault="008D2930">
      <w:pPr>
        <w:rPr>
          <w:i/>
          <w:iCs/>
          <w:szCs w:val="22"/>
        </w:rPr>
      </w:pPr>
    </w:p>
    <w:sectPr w:rsidR="008D2930" w:rsidSect="008D2930">
      <w:headerReference w:type="default" r:id="rId126"/>
      <w:footerReference w:type="default" r:id="rId12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30" w:rsidRDefault="00C60CEE">
      <w:r>
        <w:separator/>
      </w:r>
    </w:p>
  </w:endnote>
  <w:endnote w:type="continuationSeparator" w:id="0">
    <w:p w:rsidR="008D2930" w:rsidRDefault="00C6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30" w:rsidRDefault="00C60CEE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2016-09-16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D2930">
      <w:tc>
        <w:tcPr>
          <w:tcW w:w="1985" w:type="dxa"/>
        </w:tcPr>
        <w:p w:rsidR="008D2930" w:rsidRPr="00C60CEE" w:rsidRDefault="00C60CEE">
          <w:pPr>
            <w:pStyle w:val="Tabletex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C60CEE">
            <w:rPr>
              <w:sz w:val="20"/>
              <w:lang w:val="fr-CH"/>
            </w:rPr>
            <w:t>CH-1211 Geneva 20</w:t>
          </w:r>
          <w:r w:rsidRPr="00C60CEE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8D2930" w:rsidRDefault="00C60CE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D2930" w:rsidRDefault="00C60CE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D2930" w:rsidRDefault="00C60CE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D2930" w:rsidRDefault="00C60CE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D2930" w:rsidRDefault="008D2930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30" w:rsidRDefault="00C60CEE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2016-09-16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30" w:rsidRDefault="00C60CEE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2016-09-16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30" w:rsidRDefault="00C60CEE">
      <w:r>
        <w:t>____________________</w:t>
      </w:r>
    </w:p>
  </w:footnote>
  <w:footnote w:type="continuationSeparator" w:id="0">
    <w:p w:rsidR="008D2930" w:rsidRDefault="00C60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30" w:rsidRDefault="00C60CE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D293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D293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8D293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30" w:rsidRDefault="00C60CE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D293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D293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8D293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30" w:rsidRDefault="00C60CE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D293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D293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8D293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30"/>
    <w:rsid w:val="008D2930"/>
    <w:rsid w:val="00C6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EFD6135E-7E29-48D1-8B0B-FCA5CE2A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header" Target="header2.xm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1C20801MSWE.docx&amp;group=5" TargetMode="External"/><Relationship Id="rId47" Type="http://schemas.openxmlformats.org/officeDocument/2006/relationships/hyperlink" Target="http://www.itu.int/itu-t/aap/AAPRecDetails.aspx?AAPSeqNo=5710" TargetMode="External"/><Relationship Id="rId63" Type="http://schemas.openxmlformats.org/officeDocument/2006/relationships/hyperlink" Target="http://www.itu.int/itu-t/aap/AAPRecDetails.aspx?AAPSeqNo=5713" TargetMode="External"/><Relationship Id="rId68" Type="http://schemas.openxmlformats.org/officeDocument/2006/relationships/hyperlink" Target="https://www.itu.int/ITU-T/aap/dologin_aap.asp?id=T010200124E0801MSWE.docx&amp;group=17" TargetMode="External"/><Relationship Id="rId84" Type="http://schemas.openxmlformats.org/officeDocument/2006/relationships/hyperlink" Target="https://www.itu.int/ITU-T/aap/dologin_aap.asp?id=T010200163B0801MSWE.docx&amp;group=17" TargetMode="External"/><Relationship Id="rId89" Type="http://schemas.openxmlformats.org/officeDocument/2006/relationships/hyperlink" Target="http://www.itu.int/itu-t/aap/AAPRecDetails.aspx?AAPSeqNo=3530" TargetMode="External"/><Relationship Id="rId112" Type="http://schemas.openxmlformats.org/officeDocument/2006/relationships/hyperlink" Target="https://www.itu.int/ITU-T/aap/dologin_aap.asp?id=T010200124C0801MSWE.docx&amp;group=20" TargetMode="External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5697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5709" TargetMode="External"/><Relationship Id="rId58" Type="http://schemas.openxmlformats.org/officeDocument/2006/relationships/hyperlink" Target="https://www.itu.int/ITU-T/aap/dologin_aap.asp?id=T01020016530801MSWE.docx&amp;group=9" TargetMode="External"/><Relationship Id="rId74" Type="http://schemas.openxmlformats.org/officeDocument/2006/relationships/hyperlink" Target="https://www.itu.int/ITU-T/aap/dologin_aap.asp?id=T01020016360801MSWE.docx&amp;group=17" TargetMode="External"/><Relationship Id="rId79" Type="http://schemas.openxmlformats.org/officeDocument/2006/relationships/hyperlink" Target="http://www.itu.int/itu-t/aap/AAPRecDetails.aspx?AAPSeqNo=5689" TargetMode="External"/><Relationship Id="rId102" Type="http://schemas.openxmlformats.org/officeDocument/2006/relationships/hyperlink" Target="https://www.itu.int/ITU-T/aap/dologin_aap.asp?id=T010200163E0801MSWE.docx&amp;group=17" TargetMode="External"/><Relationship Id="rId123" Type="http://schemas.openxmlformats.org/officeDocument/2006/relationships/image" Target="media/image6.gif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0DCA0801MSWE.doc&amp;group=17" TargetMode="External"/><Relationship Id="rId95" Type="http://schemas.openxmlformats.org/officeDocument/2006/relationships/hyperlink" Target="http://www.itu.int/itu-t/aap/AAPRecDetails.aspx?AAPSeqNo=5701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4547" TargetMode="External"/><Relationship Id="rId48" Type="http://schemas.openxmlformats.org/officeDocument/2006/relationships/hyperlink" Target="https://www.itu.int/ITU-T/aap/dologin_aap.asp?id=T010200164E0801MSWE.docx&amp;group=9" TargetMode="External"/><Relationship Id="rId56" Type="http://schemas.openxmlformats.org/officeDocument/2006/relationships/hyperlink" Target="https://www.itu.int/ITU-T/aap/dologin_aap.asp?id=T010200164A0801MSWE.doc&amp;group=9" TargetMode="External"/><Relationship Id="rId64" Type="http://schemas.openxmlformats.org/officeDocument/2006/relationships/hyperlink" Target="https://www.itu.int/ITU-T/aap/dologin_aap.asp?id=T01020016510801MSWE.doc&amp;group=9" TargetMode="External"/><Relationship Id="rId69" Type="http://schemas.openxmlformats.org/officeDocument/2006/relationships/hyperlink" Target="http://www.itu.int/itu-t/aap/AAPRecDetails.aspx?AAPSeqNo=4687" TargetMode="External"/><Relationship Id="rId77" Type="http://schemas.openxmlformats.org/officeDocument/2006/relationships/hyperlink" Target="http://www.itu.int/itu-t/aap/AAPRecDetails.aspx?AAPSeqNo=5688" TargetMode="External"/><Relationship Id="rId100" Type="http://schemas.openxmlformats.org/officeDocument/2006/relationships/hyperlink" Target="https://www.itu.int/ITU-T/aap/dologin_aap.asp?id=T01020016420801MSWE.docx&amp;group=17" TargetMode="External"/><Relationship Id="rId105" Type="http://schemas.openxmlformats.org/officeDocument/2006/relationships/hyperlink" Target="http://www.itu.int/itu-t/aap/AAPRecDetails.aspx?AAPSeqNo=5696" TargetMode="External"/><Relationship Id="rId113" Type="http://schemas.openxmlformats.org/officeDocument/2006/relationships/hyperlink" Target="http://www.itu.int/itu-t/aap/AAPRecDetails.aspx?AAPSeqNo=4682" TargetMode="External"/><Relationship Id="rId118" Type="http://schemas.openxmlformats.org/officeDocument/2006/relationships/footer" Target="footer3.xml"/><Relationship Id="rId126" Type="http://schemas.openxmlformats.org/officeDocument/2006/relationships/header" Target="header3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5712" TargetMode="External"/><Relationship Id="rId72" Type="http://schemas.openxmlformats.org/officeDocument/2006/relationships/hyperlink" Target="https://www.itu.int/ITU-T/aap/dologin_aap.asp?id=T01020012500801MSWE.docx&amp;group=17" TargetMode="External"/><Relationship Id="rId80" Type="http://schemas.openxmlformats.org/officeDocument/2006/relationships/hyperlink" Target="https://www.itu.int/ITU-T/aap/dologin_aap.asp?id=T01020016390801MSWE.docx&amp;group=17" TargetMode="External"/><Relationship Id="rId85" Type="http://schemas.openxmlformats.org/officeDocument/2006/relationships/hyperlink" Target="http://www.itu.int/itu-t/aap/AAPRecDetails.aspx?AAPSeqNo=5692" TargetMode="External"/><Relationship Id="rId93" Type="http://schemas.openxmlformats.org/officeDocument/2006/relationships/hyperlink" Target="http://www.itu.int/itu-t/aap/AAPRecDetails.aspx?AAPSeqNo=5700" TargetMode="External"/><Relationship Id="rId98" Type="http://schemas.openxmlformats.org/officeDocument/2006/relationships/hyperlink" Target="https://www.itu.int/ITU-T/aap/dologin_aap.asp?id=T01020016460801MSWE.docx&amp;group=17" TargetMode="External"/><Relationship Id="rId121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64B0801MSWE.docx&amp;group=9" TargetMode="External"/><Relationship Id="rId59" Type="http://schemas.openxmlformats.org/officeDocument/2006/relationships/hyperlink" Target="http://www.itu.int/itu-t/aap/AAPRecDetails.aspx?AAPSeqNo=5708" TargetMode="External"/><Relationship Id="rId67" Type="http://schemas.openxmlformats.org/officeDocument/2006/relationships/hyperlink" Target="http://www.itu.int/itu-t/aap/AAPRecDetails.aspx?AAPSeqNo=4686" TargetMode="External"/><Relationship Id="rId103" Type="http://schemas.openxmlformats.org/officeDocument/2006/relationships/hyperlink" Target="http://www.itu.int/itu-t/aap/AAPRecDetails.aspx?AAPSeqNo=5695" TargetMode="External"/><Relationship Id="rId108" Type="http://schemas.openxmlformats.org/officeDocument/2006/relationships/hyperlink" Target="https://www.itu.int/ITU-T/aap/dologin_aap.asp?id=T01020016410801MSWE.docx&amp;group=17" TargetMode="External"/><Relationship Id="rId116" Type="http://schemas.openxmlformats.org/officeDocument/2006/relationships/hyperlink" Target="https://www.itu.int/ITU-T/aap/dologin_aap.asp?id=T010200124D0801MSWE.docx&amp;group=20" TargetMode="External"/><Relationship Id="rId124" Type="http://schemas.openxmlformats.org/officeDocument/2006/relationships/hyperlink" Target="http://www.itu.int/ITU-T/aapinfo/files/AAPTutorial.pdf" TargetMode="External"/><Relationship Id="rId129" Type="http://schemas.openxmlformats.org/officeDocument/2006/relationships/theme" Target="theme/theme1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4546" TargetMode="External"/><Relationship Id="rId54" Type="http://schemas.openxmlformats.org/officeDocument/2006/relationships/hyperlink" Target="https://www.itu.int/ITU-T/aap/dologin_aap.asp?id=T010200164D0801MSWE.docx&amp;group=9" TargetMode="External"/><Relationship Id="rId62" Type="http://schemas.openxmlformats.org/officeDocument/2006/relationships/hyperlink" Target="https://www.itu.int/ITU-T/aap/dologin_aap.asp?id=T01020016520801MSWE.doc&amp;group=9" TargetMode="External"/><Relationship Id="rId70" Type="http://schemas.openxmlformats.org/officeDocument/2006/relationships/hyperlink" Target="https://www.itu.int/ITU-T/aap/dologin_aap.asp?id=T010200124F0801MSWE.docx&amp;group=17" TargetMode="External"/><Relationship Id="rId75" Type="http://schemas.openxmlformats.org/officeDocument/2006/relationships/hyperlink" Target="http://www.itu.int/itu-t/aap/AAPRecDetails.aspx?AAPSeqNo=5687" TargetMode="External"/><Relationship Id="rId83" Type="http://schemas.openxmlformats.org/officeDocument/2006/relationships/hyperlink" Target="http://www.itu.int/itu-t/aap/AAPRecDetails.aspx?AAPSeqNo=5691" TargetMode="External"/><Relationship Id="rId88" Type="http://schemas.openxmlformats.org/officeDocument/2006/relationships/hyperlink" Target="https://www.itu.int/ITU-T/aap/dologin_aap.asp?id=T010200163D0801MSWE.docx&amp;group=17" TargetMode="External"/><Relationship Id="rId91" Type="http://schemas.openxmlformats.org/officeDocument/2006/relationships/hyperlink" Target="http://www.itu.int/itu-t/aap/AAPRecDetails.aspx?AAPSeqNo=5699" TargetMode="External"/><Relationship Id="rId96" Type="http://schemas.openxmlformats.org/officeDocument/2006/relationships/hyperlink" Target="https://www.itu.int/ITU-T/aap/dologin_aap.asp?id=T01020016450801MSWE.docx&amp;group=17" TargetMode="External"/><Relationship Id="rId111" Type="http://schemas.openxmlformats.org/officeDocument/2006/relationships/hyperlink" Target="http://www.itu.int/itu-t/aap/AAPRecDetails.aspx?AAPSeqNo=468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5711" TargetMode="External"/><Relationship Id="rId57" Type="http://schemas.openxmlformats.org/officeDocument/2006/relationships/hyperlink" Target="http://www.itu.int/itu-t/aap/AAPRecDetails.aspx?AAPSeqNo=5715" TargetMode="External"/><Relationship Id="rId106" Type="http://schemas.openxmlformats.org/officeDocument/2006/relationships/hyperlink" Target="https://www.itu.int/ITU-T/aap/dologin_aap.asp?id=T01020016400801MSWE.docx&amp;group=17" TargetMode="External"/><Relationship Id="rId114" Type="http://schemas.openxmlformats.org/officeDocument/2006/relationships/hyperlink" Target="https://www.itu.int/ITU-T/aap/dologin_aap.asp?id=T010200124A08150MSWE.docx&amp;group=20" TargetMode="External"/><Relationship Id="rId119" Type="http://schemas.openxmlformats.org/officeDocument/2006/relationships/hyperlink" Target="http://www.itu.int/ITU-T/aap/" TargetMode="External"/><Relationship Id="rId127" Type="http://schemas.openxmlformats.org/officeDocument/2006/relationships/footer" Target="footer4.xm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1C30801MSWE.doc&amp;group=5" TargetMode="External"/><Relationship Id="rId52" Type="http://schemas.openxmlformats.org/officeDocument/2006/relationships/hyperlink" Target="https://www.itu.int/ITU-T/aap/dologin_aap.asp?id=T01020016500804MSWE.docx&amp;group=9" TargetMode="External"/><Relationship Id="rId60" Type="http://schemas.openxmlformats.org/officeDocument/2006/relationships/hyperlink" Target="https://www.itu.int/ITU-T/aap/dologin_aap.asp?id=T010200164C0805MSWE.doc&amp;group=9" TargetMode="External"/><Relationship Id="rId65" Type="http://schemas.openxmlformats.org/officeDocument/2006/relationships/hyperlink" Target="http://www.itu.int/itu-t/aap/AAPRecDetails.aspx?AAPSeqNo=4580" TargetMode="External"/><Relationship Id="rId73" Type="http://schemas.openxmlformats.org/officeDocument/2006/relationships/hyperlink" Target="http://www.itu.int/itu-t/aap/AAPRecDetails.aspx?AAPSeqNo=5686" TargetMode="External"/><Relationship Id="rId78" Type="http://schemas.openxmlformats.org/officeDocument/2006/relationships/hyperlink" Target="https://www.itu.int/ITU-T/aap/dologin_aap.asp?id=T01020016380801MSWE.docx&amp;group=17" TargetMode="External"/><Relationship Id="rId81" Type="http://schemas.openxmlformats.org/officeDocument/2006/relationships/hyperlink" Target="http://www.itu.int/itu-t/aap/AAPRecDetails.aspx?AAPSeqNo=5690" TargetMode="External"/><Relationship Id="rId86" Type="http://schemas.openxmlformats.org/officeDocument/2006/relationships/hyperlink" Target="https://www.itu.int/ITU-T/aap/dologin_aap.asp?id=T010200163C0801MSWE.docx&amp;group=17" TargetMode="External"/><Relationship Id="rId94" Type="http://schemas.openxmlformats.org/officeDocument/2006/relationships/hyperlink" Target="https://www.itu.int/ITU-T/aap/dologin_aap.asp?id=T01020016440801MSWE.docx&amp;group=17" TargetMode="External"/><Relationship Id="rId99" Type="http://schemas.openxmlformats.org/officeDocument/2006/relationships/hyperlink" Target="http://www.itu.int/itu-t/aap/AAPRecDetails.aspx?AAPSeqNo=5698" TargetMode="External"/><Relationship Id="rId101" Type="http://schemas.openxmlformats.org/officeDocument/2006/relationships/hyperlink" Target="http://www.itu.int/itu-t/aap/AAPRecDetails.aspx?AAPSeqNo=5694" TargetMode="External"/><Relationship Id="rId122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409" TargetMode="External"/><Relationship Id="rId109" Type="http://schemas.openxmlformats.org/officeDocument/2006/relationships/hyperlink" Target="http://www.itu.int/itu-t/aap/AAPRecDetails.aspx?AAPSeqNo=4683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64F0801MSWE.docx&amp;group=9" TargetMode="External"/><Relationship Id="rId55" Type="http://schemas.openxmlformats.org/officeDocument/2006/relationships/hyperlink" Target="http://www.itu.int/itu-t/aap/AAPRecDetails.aspx?AAPSeqNo=5706" TargetMode="External"/><Relationship Id="rId76" Type="http://schemas.openxmlformats.org/officeDocument/2006/relationships/hyperlink" Target="https://www.itu.int/ITU-T/aap/dologin_aap.asp?id=T01020016370801MSWE.docx&amp;group=17" TargetMode="External"/><Relationship Id="rId97" Type="http://schemas.openxmlformats.org/officeDocument/2006/relationships/hyperlink" Target="http://www.itu.int/itu-t/aap/AAPRecDetails.aspx?AAPSeqNo=5702" TargetMode="External"/><Relationship Id="rId104" Type="http://schemas.openxmlformats.org/officeDocument/2006/relationships/hyperlink" Target="https://www.itu.int/ITU-T/aap/dologin_aap.asp?id=T010200163F0801MSWE.docx&amp;group=17" TargetMode="External"/><Relationship Id="rId120" Type="http://schemas.openxmlformats.org/officeDocument/2006/relationships/image" Target="media/image3.gif"/><Relationship Id="rId125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4688" TargetMode="External"/><Relationship Id="rId92" Type="http://schemas.openxmlformats.org/officeDocument/2006/relationships/hyperlink" Target="https://www.itu.int/ITU-T/aap/dologin_aap.asp?id=T01020016430801MSWE.docx&amp;group=1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D510801MSWE.docx&amp;group=5" TargetMode="External"/><Relationship Id="rId45" Type="http://schemas.openxmlformats.org/officeDocument/2006/relationships/hyperlink" Target="http://www.itu.int/itu-t/aap/AAPRecDetails.aspx?AAPSeqNo=5707" TargetMode="External"/><Relationship Id="rId66" Type="http://schemas.openxmlformats.org/officeDocument/2006/relationships/hyperlink" Target="https://www.itu.int/ITU-T/aap/dologin_aap.asp?id=T01020011E40801MSWE.doc&amp;group=16" TargetMode="External"/><Relationship Id="rId87" Type="http://schemas.openxmlformats.org/officeDocument/2006/relationships/hyperlink" Target="http://www.itu.int/itu-t/aap/AAPRecDetails.aspx?AAPSeqNo=5693" TargetMode="External"/><Relationship Id="rId110" Type="http://schemas.openxmlformats.org/officeDocument/2006/relationships/hyperlink" Target="https://www.itu.int/ITU-T/aap/dologin_aap.asp?id=T010200124B0801MSWE.docx&amp;group=20" TargetMode="External"/><Relationship Id="rId115" Type="http://schemas.openxmlformats.org/officeDocument/2006/relationships/hyperlink" Target="http://www.itu.int/itu-t/aap/AAPRecDetails.aspx?AAPSeqNo=4685" TargetMode="External"/><Relationship Id="rId61" Type="http://schemas.openxmlformats.org/officeDocument/2006/relationships/hyperlink" Target="http://www.itu.int/itu-t/aap/AAPRecDetails.aspx?AAPSeqNo=5714" TargetMode="External"/><Relationship Id="rId82" Type="http://schemas.openxmlformats.org/officeDocument/2006/relationships/hyperlink" Target="https://www.itu.int/ITU-T/aap/dologin_aap.asp?id=T010200163A0801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3023</Words>
  <Characters>17235</Characters>
  <Application>Microsoft Office Word</Application>
  <DocSecurity>4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2016-09-15T13:19:00Z</dcterms:created>
  <dcterms:modified xsi:type="dcterms:W3CDTF">2016-09-15T13:19:00Z</dcterms:modified>
</cp:coreProperties>
</file>