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367"/>
        <w:gridCol w:w="6672"/>
        <w:gridCol w:w="1816"/>
      </w:tblGrid>
      <w:tr w:rsidR="00372990">
        <w:trPr>
          <w:cantSplit/>
        </w:trPr>
        <w:tc>
          <w:tcPr>
            <w:tcW w:w="1429" w:type="dxa"/>
            <w:shd w:val="clear" w:color="auto" w:fill="auto"/>
            <w:vAlign w:val="center"/>
          </w:tcPr>
          <w:p w:rsidR="00372990" w:rsidRDefault="00025744">
            <w:pPr>
              <w:tabs>
                <w:tab w:val="right" w:pos="8647"/>
              </w:tabs>
              <w:spacing w:before="0"/>
              <w:jc w:val="center"/>
              <w:rPr>
                <w:smallCaps/>
                <w:spacing w:val="25"/>
                <w:sz w:val="40"/>
                <w:szCs w:val="40"/>
              </w:rPr>
            </w:pPr>
            <w:bookmarkStart w:id="0" w:name="_GoBack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33425" cy="819150"/>
                  <wp:effectExtent l="0" t="0" r="9525" b="0"/>
                  <wp:docPr id="1" name="Picture 1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0" w:type="dxa"/>
            <w:shd w:val="clear" w:color="auto" w:fill="auto"/>
            <w:vAlign w:val="center"/>
          </w:tcPr>
          <w:p w:rsidR="00372990" w:rsidRDefault="00025744">
            <w:pPr>
              <w:tabs>
                <w:tab w:val="right" w:pos="8647"/>
              </w:tabs>
              <w:spacing w:before="0"/>
            </w:pPr>
            <w:r>
              <w:rPr>
                <w:smallCaps/>
                <w:spacing w:val="25"/>
                <w:sz w:val="28"/>
                <w:szCs w:val="28"/>
              </w:rPr>
              <w:t>International Telecommunication Union</w:t>
            </w:r>
          </w:p>
          <w:p w:rsidR="00372990" w:rsidRDefault="00025744">
            <w:pPr>
              <w:spacing w:before="0"/>
            </w:pPr>
            <w:r>
              <w:rPr>
                <w:i/>
                <w:sz w:val="24"/>
                <w:szCs w:val="18"/>
              </w:rPr>
              <w:t>Telecommunication Standardization Bureau</w:t>
            </w:r>
          </w:p>
        </w:tc>
        <w:tc>
          <w:tcPr>
            <w:tcW w:w="1900" w:type="dxa"/>
          </w:tcPr>
          <w:p w:rsidR="00372990" w:rsidRDefault="00025744">
            <w:pPr>
              <w:spacing w:before="0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1181100" cy="885825"/>
                  <wp:effectExtent l="0" t="0" r="0" b="0"/>
                  <wp:docPr id="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2990" w:rsidRDefault="00372990"/>
    <w:p w:rsidR="00372990" w:rsidRDefault="00025744">
      <w:pPr>
        <w:jc w:val="right"/>
      </w:pPr>
      <w:smartTag w:uri="urn:schemas-microsoft-com:office:smarttags" w:element="place">
        <w:smartTag w:uri="urn:schemas-microsoft-com:office:smarttags" w:element="City">
          <w:r>
            <w:t>Geneva</w:t>
          </w:r>
        </w:smartTag>
      </w:smartTag>
      <w:r>
        <w:t>, 1 November 2015</w:t>
      </w:r>
      <w:r>
        <w:tab/>
      </w:r>
    </w:p>
    <w:p w:rsidR="00372990" w:rsidRDefault="00372990"/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685"/>
        <w:gridCol w:w="6095"/>
      </w:tblGrid>
      <w:tr w:rsidR="00372990">
        <w:trPr>
          <w:cantSplit/>
        </w:trPr>
        <w:tc>
          <w:tcPr>
            <w:tcW w:w="993" w:type="dxa"/>
          </w:tcPr>
          <w:p w:rsidR="00372990" w:rsidRDefault="00025744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Ref:</w:t>
            </w:r>
          </w:p>
          <w:p w:rsidR="00372990" w:rsidRDefault="00372990">
            <w:pPr>
              <w:pStyle w:val="Tabletext"/>
              <w:spacing w:before="0"/>
              <w:rPr>
                <w:szCs w:val="22"/>
              </w:rPr>
            </w:pPr>
          </w:p>
          <w:p w:rsidR="00372990" w:rsidRDefault="00372990">
            <w:pPr>
              <w:pStyle w:val="Tabletext"/>
              <w:spacing w:before="0"/>
              <w:rPr>
                <w:szCs w:val="22"/>
              </w:rPr>
            </w:pPr>
          </w:p>
          <w:p w:rsidR="00372990" w:rsidRDefault="00025744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Tel:</w:t>
            </w:r>
          </w:p>
          <w:p w:rsidR="00372990" w:rsidRDefault="00025744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Fax:</w:t>
            </w:r>
          </w:p>
          <w:p w:rsidR="00372990" w:rsidRDefault="00025744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E-mail:</w:t>
            </w:r>
          </w:p>
        </w:tc>
        <w:tc>
          <w:tcPr>
            <w:tcW w:w="2685" w:type="dxa"/>
          </w:tcPr>
          <w:p w:rsidR="00372990" w:rsidRDefault="00025744">
            <w:pPr>
              <w:pStyle w:val="Tabletext"/>
              <w:spacing w:before="0"/>
              <w:rPr>
                <w:b/>
                <w:szCs w:val="22"/>
              </w:rPr>
            </w:pPr>
            <w:r>
              <w:rPr>
                <w:b/>
                <w:szCs w:val="22"/>
              </w:rPr>
              <w:t>TSB AAP-68</w:t>
            </w:r>
          </w:p>
          <w:p w:rsidR="00372990" w:rsidRDefault="00025744">
            <w:pPr>
              <w:pStyle w:val="Tabletext"/>
              <w:spacing w:before="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AAP/CL</w:t>
            </w:r>
          </w:p>
          <w:p w:rsidR="00372990" w:rsidRDefault="00372990">
            <w:pPr>
              <w:pStyle w:val="Tabletext"/>
              <w:spacing w:before="0"/>
              <w:rPr>
                <w:szCs w:val="22"/>
              </w:rPr>
            </w:pPr>
          </w:p>
          <w:p w:rsidR="00372990" w:rsidRDefault="00025744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+41 22 730 5860</w:t>
            </w:r>
          </w:p>
          <w:p w:rsidR="00372990" w:rsidRDefault="00025744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+41 22 730 5853</w:t>
            </w:r>
          </w:p>
          <w:p w:rsidR="00372990" w:rsidRDefault="00372990">
            <w:pPr>
              <w:pStyle w:val="Tabletext"/>
              <w:spacing w:before="0"/>
              <w:rPr>
                <w:szCs w:val="22"/>
              </w:rPr>
            </w:pPr>
            <w:hyperlink r:id="rId9" w:history="1">
              <w:r w:rsidR="00025744">
                <w:rPr>
                  <w:rStyle w:val="Hyperlink"/>
                  <w:szCs w:val="22"/>
                </w:rPr>
                <w:t>tsbdir@itu.int</w:t>
              </w:r>
            </w:hyperlink>
          </w:p>
        </w:tc>
        <w:tc>
          <w:tcPr>
            <w:tcW w:w="6095" w:type="dxa"/>
          </w:tcPr>
          <w:p w:rsidR="00372990" w:rsidRDefault="00025744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Administrations of Member States of the Union;</w:t>
            </w:r>
          </w:p>
          <w:p w:rsidR="00372990" w:rsidRDefault="00025744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ITU-T Sector Members;</w:t>
            </w:r>
          </w:p>
          <w:p w:rsidR="00372990" w:rsidRDefault="00025744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ITU-T Associates</w:t>
            </w:r>
          </w:p>
          <w:p w:rsidR="00372990" w:rsidRDefault="00372990">
            <w:pPr>
              <w:pStyle w:val="Tabletext"/>
              <w:spacing w:before="0"/>
              <w:rPr>
                <w:bCs/>
                <w:szCs w:val="22"/>
              </w:rPr>
            </w:pPr>
          </w:p>
          <w:p w:rsidR="00372990" w:rsidRDefault="00025744">
            <w:pPr>
              <w:pStyle w:val="Tabletext"/>
              <w:spacing w:before="0"/>
              <w:rPr>
                <w:b/>
                <w:szCs w:val="22"/>
              </w:rPr>
            </w:pPr>
            <w:r>
              <w:rPr>
                <w:b/>
                <w:szCs w:val="22"/>
              </w:rPr>
              <w:t>Copy:</w:t>
            </w:r>
          </w:p>
          <w:p w:rsidR="00372990" w:rsidRDefault="00025744">
            <w:pPr>
              <w:pStyle w:val="Tabletext"/>
              <w:spacing w:before="0"/>
              <w:ind w:left="284" w:hanging="284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the ITU-T Study Group Chairmen and Vice-Chairmen;</w:t>
            </w:r>
          </w:p>
          <w:p w:rsidR="00372990" w:rsidRDefault="00025744">
            <w:pPr>
              <w:pStyle w:val="Tabletext"/>
              <w:spacing w:before="0"/>
              <w:ind w:left="284" w:hanging="284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</w:r>
            <w:r>
              <w:rPr>
                <w:szCs w:val="22"/>
              </w:rPr>
              <w:t>To the Director of the Telecommunication Development Bureau;</w:t>
            </w:r>
          </w:p>
          <w:p w:rsidR="00372990" w:rsidRDefault="00025744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the Director of the Radiocommunication Bureau</w:t>
            </w:r>
          </w:p>
        </w:tc>
      </w:tr>
    </w:tbl>
    <w:p w:rsidR="00372990" w:rsidRDefault="00372990"/>
    <w:tbl>
      <w:tblPr>
        <w:tblW w:w="985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50"/>
        <w:gridCol w:w="8805"/>
      </w:tblGrid>
      <w:tr w:rsidR="00372990">
        <w:trPr>
          <w:cantSplit/>
        </w:trPr>
        <w:tc>
          <w:tcPr>
            <w:tcW w:w="1050" w:type="dxa"/>
          </w:tcPr>
          <w:p w:rsidR="00372990" w:rsidRDefault="00025744">
            <w:pPr>
              <w:pStyle w:val="Tabletext"/>
              <w:rPr>
                <w:rFonts w:ascii="Helvetica" w:hAnsi="Helvetica"/>
                <w:szCs w:val="22"/>
              </w:rPr>
            </w:pPr>
            <w:r>
              <w:rPr>
                <w:szCs w:val="22"/>
              </w:rPr>
              <w:t>Subject:</w:t>
            </w:r>
          </w:p>
        </w:tc>
        <w:tc>
          <w:tcPr>
            <w:tcW w:w="8805" w:type="dxa"/>
          </w:tcPr>
          <w:p w:rsidR="00372990" w:rsidRDefault="00025744">
            <w:pPr>
              <w:pStyle w:val="Tabletext"/>
              <w:rPr>
                <w:szCs w:val="22"/>
              </w:rPr>
            </w:pPr>
            <w:r>
              <w:rPr>
                <w:b/>
                <w:szCs w:val="22"/>
              </w:rPr>
              <w:t>Situation concerning Recommendations under the Alternative Approval Process (AAP)</w:t>
            </w:r>
          </w:p>
        </w:tc>
      </w:tr>
    </w:tbl>
    <w:p w:rsidR="00372990" w:rsidRDefault="00372990"/>
    <w:p w:rsidR="00372990" w:rsidRDefault="00025744">
      <w:r>
        <w:t>Dear Sir/Madam,</w:t>
      </w:r>
    </w:p>
    <w:p w:rsidR="00372990" w:rsidRDefault="00025744">
      <w:pPr>
        <w:tabs>
          <w:tab w:val="left" w:pos="851"/>
        </w:tabs>
        <w:spacing w:before="240"/>
        <w:rPr>
          <w:bCs/>
        </w:rPr>
      </w:pPr>
      <w:r>
        <w:rPr>
          <w:bCs/>
        </w:rPr>
        <w:t>The Alternative Approval Process (AAP) defined in Rec. ITU-T A.8 applies to Recommendations which do not have policy or regulatory implications and which, therefore, do not require formal consultation of Member States (see ITU Convention 246B).</w:t>
      </w:r>
    </w:p>
    <w:p w:rsidR="00372990" w:rsidRDefault="00025744">
      <w:pPr>
        <w:tabs>
          <w:tab w:val="left" w:pos="851"/>
        </w:tabs>
        <w:spacing w:before="240"/>
        <w:rPr>
          <w:bCs/>
        </w:rPr>
      </w:pPr>
      <w:r>
        <w:rPr>
          <w:b/>
        </w:rPr>
        <w:t>Annex 1</w:t>
      </w:r>
      <w:r>
        <w:rPr>
          <w:bCs/>
        </w:rPr>
        <w:t xml:space="preserve"> lis</w:t>
      </w:r>
      <w:r>
        <w:rPr>
          <w:bCs/>
        </w:rPr>
        <w:t>ts those texts whose status has changed compared with previous TSB AAP Announcements.</w:t>
      </w:r>
    </w:p>
    <w:p w:rsidR="00372990" w:rsidRDefault="00025744">
      <w:pPr>
        <w:rPr>
          <w:bCs/>
        </w:rPr>
      </w:pPr>
      <w:r>
        <w:rPr>
          <w:bCs/>
        </w:rPr>
        <w:t>If you wish to submit a comment relative to a Recommendation under AAP, you are encouraged to use the on-line AAP comment submission form available on the page of the Rec</w:t>
      </w:r>
      <w:r>
        <w:rPr>
          <w:bCs/>
        </w:rPr>
        <w:t xml:space="preserve">ommendation in the AAP area of the ITU-T website at </w:t>
      </w:r>
      <w:hyperlink r:id="rId10" w:history="1">
        <w:r>
          <w:rPr>
            <w:rStyle w:val="Hyperlink"/>
            <w:bCs/>
          </w:rPr>
          <w:t>http://www.itu.int/ITU-T/aap</w:t>
        </w:r>
      </w:hyperlink>
      <w:r>
        <w:t xml:space="preserve"> (see </w:t>
      </w:r>
      <w:r>
        <w:rPr>
          <w:b/>
          <w:bCs/>
        </w:rPr>
        <w:t>Annex 2</w:t>
      </w:r>
      <w:r>
        <w:t xml:space="preserve">). Alternatively, comments can be submitted by completing the form in </w:t>
      </w:r>
      <w:r>
        <w:rPr>
          <w:b/>
        </w:rPr>
        <w:t>Annex 3</w:t>
      </w:r>
      <w:r>
        <w:rPr>
          <w:bCs/>
        </w:rPr>
        <w:t xml:space="preserve"> and sending it to the secretariat of th</w:t>
      </w:r>
      <w:r>
        <w:rPr>
          <w:bCs/>
        </w:rPr>
        <w:t>e concerned study group.</w:t>
      </w:r>
    </w:p>
    <w:p w:rsidR="00372990" w:rsidRDefault="00025744">
      <w:pPr>
        <w:rPr>
          <w:bCs/>
        </w:rPr>
      </w:pPr>
      <w:r>
        <w:rPr>
          <w:bCs/>
        </w:rPr>
        <w:t>Please note that comments that simply support adoption of the text in question are not encouraged.</w:t>
      </w:r>
    </w:p>
    <w:p w:rsidR="00372990" w:rsidRDefault="00025744">
      <w:pPr>
        <w:spacing w:before="480"/>
      </w:pPr>
      <w:r>
        <w:t>Yours faithfully,</w:t>
      </w:r>
    </w:p>
    <w:p w:rsidR="00372990" w:rsidRDefault="00025744">
      <w:pPr>
        <w:spacing w:before="1200"/>
      </w:pPr>
      <w:r>
        <w:t>Chaesub Lee</w:t>
      </w:r>
      <w:r>
        <w:br/>
        <w:t>Director of the Telecommunication Standardization Bureau</w:t>
      </w:r>
    </w:p>
    <w:p w:rsidR="00372990" w:rsidRDefault="00025744">
      <w:pPr>
        <w:spacing w:before="600"/>
      </w:pPr>
      <w:r>
        <w:rPr>
          <w:b/>
        </w:rPr>
        <w:t xml:space="preserve">Annexes: </w:t>
      </w:r>
      <w:r>
        <w:t>3</w:t>
      </w:r>
    </w:p>
    <w:p w:rsidR="00372990" w:rsidRDefault="00372990">
      <w:pPr>
        <w:spacing w:before="720"/>
        <w:rPr>
          <w:rFonts w:ascii="Times New Roman" w:hAnsi="Times New Roman"/>
        </w:rPr>
        <w:sectPr w:rsidR="00372990">
          <w:headerReference w:type="default" r:id="rId11"/>
          <w:footerReference w:type="default" r:id="rId12"/>
          <w:footerReference w:type="first" r:id="rId13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372990" w:rsidRDefault="00025744">
      <w:r>
        <w:lastRenderedPageBreak/>
        <w:t>Annex 1</w:t>
      </w:r>
    </w:p>
    <w:p w:rsidR="00372990" w:rsidRDefault="00025744">
      <w:pPr>
        <w:jc w:val="center"/>
      </w:pPr>
      <w:r>
        <w:t>(to TSB AAP-68)</w:t>
      </w:r>
    </w:p>
    <w:p w:rsidR="00372990" w:rsidRDefault="00372990">
      <w:pPr>
        <w:rPr>
          <w:szCs w:val="22"/>
        </w:rPr>
      </w:pPr>
    </w:p>
    <w:p w:rsidR="00372990" w:rsidRDefault="00025744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372990" w:rsidRDefault="00025744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372990" w:rsidRDefault="00025744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372990" w:rsidRDefault="00025744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372990" w:rsidRDefault="00025744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372990" w:rsidRDefault="00025744">
      <w:pPr>
        <w:pStyle w:val="enumlev2"/>
        <w:rPr>
          <w:szCs w:val="22"/>
        </w:rPr>
      </w:pPr>
      <w:r>
        <w:rPr>
          <w:szCs w:val="22"/>
        </w:rPr>
        <w:t>SG = For Study Group approval</w:t>
      </w:r>
    </w:p>
    <w:p w:rsidR="00372990" w:rsidRDefault="00025744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372990" w:rsidRDefault="00025744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372990" w:rsidRDefault="00025744">
      <w:pPr>
        <w:pStyle w:val="enumlev2"/>
        <w:rPr>
          <w:szCs w:val="22"/>
        </w:rPr>
      </w:pPr>
      <w:r>
        <w:rPr>
          <w:szCs w:val="22"/>
        </w:rPr>
        <w:t>AC = Approved after Additional Review of Comments</w:t>
      </w:r>
    </w:p>
    <w:p w:rsidR="00372990" w:rsidRDefault="00025744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372990" w:rsidRDefault="00025744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372990" w:rsidRPr="00025744" w:rsidRDefault="00025744">
      <w:pPr>
        <w:pStyle w:val="Headingb"/>
        <w:rPr>
          <w:szCs w:val="22"/>
          <w:lang w:val="fr-CH"/>
        </w:rPr>
      </w:pPr>
      <w:r w:rsidRPr="00025744">
        <w:rPr>
          <w:szCs w:val="22"/>
          <w:lang w:val="fr-CH"/>
        </w:rPr>
        <w:t>I</w:t>
      </w:r>
      <w:r w:rsidRPr="00025744">
        <w:rPr>
          <w:szCs w:val="22"/>
          <w:lang w:val="fr-CH"/>
        </w:rPr>
        <w:t>TU-T website entry page:</w:t>
      </w:r>
    </w:p>
    <w:p w:rsidR="00372990" w:rsidRPr="00025744" w:rsidRDefault="00372990">
      <w:pPr>
        <w:pStyle w:val="enumlev2"/>
        <w:rPr>
          <w:szCs w:val="22"/>
          <w:lang w:val="fr-CH"/>
        </w:rPr>
      </w:pPr>
      <w:hyperlink r:id="rId14" w:history="1">
        <w:r w:rsidR="00025744" w:rsidRPr="00025744">
          <w:rPr>
            <w:rStyle w:val="Hyperlink"/>
            <w:szCs w:val="22"/>
            <w:lang w:val="fr-CH"/>
          </w:rPr>
          <w:t>http://www.itu.int/ITU-T</w:t>
        </w:r>
      </w:hyperlink>
    </w:p>
    <w:p w:rsidR="00372990" w:rsidRDefault="00025744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372990" w:rsidRDefault="00372990">
      <w:pPr>
        <w:pStyle w:val="enumlev2"/>
        <w:rPr>
          <w:szCs w:val="22"/>
        </w:rPr>
      </w:pPr>
      <w:hyperlink r:id="rId15" w:history="1">
        <w:r w:rsidR="00025744">
          <w:rPr>
            <w:rStyle w:val="Hyperlink"/>
            <w:szCs w:val="22"/>
          </w:rPr>
          <w:t>http://www.itu.int/ITU-T/aapinfo</w:t>
        </w:r>
      </w:hyperlink>
    </w:p>
    <w:p w:rsidR="00372990" w:rsidRDefault="00025744">
      <w:pPr>
        <w:pStyle w:val="enumlev2"/>
        <w:rPr>
          <w:szCs w:val="22"/>
        </w:rPr>
      </w:pPr>
      <w:r>
        <w:rPr>
          <w:szCs w:val="22"/>
        </w:rPr>
        <w:t>Note – A tutorial on the ITU-T A</w:t>
      </w:r>
      <w:r>
        <w:rPr>
          <w:szCs w:val="22"/>
        </w:rPr>
        <w:t>AP application is available under the AAP welcome page</w:t>
      </w:r>
    </w:p>
    <w:p w:rsidR="00372990" w:rsidRDefault="00025744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372990" w:rsidRDefault="00372990">
      <w:pPr>
        <w:pStyle w:val="enumlev2"/>
        <w:rPr>
          <w:szCs w:val="22"/>
        </w:rPr>
      </w:pPr>
      <w:hyperlink r:id="rId16" w:history="1">
        <w:r w:rsidR="00025744">
          <w:rPr>
            <w:rStyle w:val="Hyperlink"/>
            <w:szCs w:val="22"/>
          </w:rPr>
          <w:t>http://www.itu.int/ITU-T/aap/</w:t>
        </w:r>
      </w:hyperlink>
    </w:p>
    <w:p w:rsidR="00372990" w:rsidRDefault="00025744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 w:firstRow="1" w:lastRow="1" w:firstColumn="1" w:lastColumn="1" w:noHBand="0" w:noVBand="0"/>
      </w:tblPr>
      <w:tblGrid>
        <w:gridCol w:w="987"/>
        <w:gridCol w:w="5415"/>
        <w:gridCol w:w="1985"/>
      </w:tblGrid>
      <w:tr w:rsidR="00372990">
        <w:tc>
          <w:tcPr>
            <w:tcW w:w="987" w:type="dxa"/>
          </w:tcPr>
          <w:p w:rsidR="00372990" w:rsidRDefault="0002574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372990" w:rsidRDefault="00372990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025744">
                <w:rPr>
                  <w:rStyle w:val="Hyperlink"/>
                  <w:szCs w:val="22"/>
                </w:rPr>
                <w:t>http://www.itu.int/ITU-T/studygroups/com02</w:t>
              </w:r>
            </w:hyperlink>
          </w:p>
        </w:tc>
        <w:tc>
          <w:tcPr>
            <w:tcW w:w="1985" w:type="dxa"/>
          </w:tcPr>
          <w:p w:rsidR="00372990" w:rsidRDefault="00372990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025744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372990">
        <w:tc>
          <w:tcPr>
            <w:tcW w:w="0" w:type="auto"/>
          </w:tcPr>
          <w:p w:rsidR="00372990" w:rsidRDefault="0002574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372990" w:rsidRDefault="00372990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025744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372990" w:rsidRDefault="00372990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025744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372990">
        <w:tc>
          <w:tcPr>
            <w:tcW w:w="0" w:type="auto"/>
          </w:tcPr>
          <w:p w:rsidR="00372990" w:rsidRDefault="0002574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372990" w:rsidRDefault="00372990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025744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372990" w:rsidRDefault="00372990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025744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372990">
        <w:tc>
          <w:tcPr>
            <w:tcW w:w="0" w:type="auto"/>
          </w:tcPr>
          <w:p w:rsidR="00372990" w:rsidRDefault="0002574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372990" w:rsidRDefault="00372990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025744">
                <w:rPr>
                  <w:rStyle w:val="Hyperlink"/>
                  <w:szCs w:val="22"/>
                </w:rPr>
                <w:t>http://www.itu.int/ITU-T/studygroups/com09</w:t>
              </w:r>
            </w:hyperlink>
          </w:p>
        </w:tc>
        <w:tc>
          <w:tcPr>
            <w:tcW w:w="0" w:type="auto"/>
          </w:tcPr>
          <w:p w:rsidR="00372990" w:rsidRDefault="00372990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025744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372990">
        <w:tc>
          <w:tcPr>
            <w:tcW w:w="0" w:type="auto"/>
          </w:tcPr>
          <w:p w:rsidR="00372990" w:rsidRDefault="0002574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372990" w:rsidRDefault="00372990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025744">
                <w:rPr>
                  <w:rStyle w:val="Hyperlink"/>
                  <w:szCs w:val="22"/>
                </w:rPr>
                <w:t>http://www.itu.int/ITU-T/studygroups/com11</w:t>
              </w:r>
            </w:hyperlink>
          </w:p>
        </w:tc>
        <w:tc>
          <w:tcPr>
            <w:tcW w:w="0" w:type="auto"/>
          </w:tcPr>
          <w:p w:rsidR="00372990" w:rsidRDefault="00372990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025744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372990">
        <w:tc>
          <w:tcPr>
            <w:tcW w:w="0" w:type="auto"/>
          </w:tcPr>
          <w:p w:rsidR="00372990" w:rsidRDefault="0002574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372990" w:rsidRDefault="00372990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025744">
                <w:rPr>
                  <w:rStyle w:val="Hyperlink"/>
                  <w:szCs w:val="22"/>
                </w:rPr>
                <w:t>http://www.itu.int/ITU-T/studygroups/com12</w:t>
              </w:r>
            </w:hyperlink>
          </w:p>
        </w:tc>
        <w:tc>
          <w:tcPr>
            <w:tcW w:w="0" w:type="auto"/>
          </w:tcPr>
          <w:p w:rsidR="00372990" w:rsidRDefault="00372990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025744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372990">
        <w:tc>
          <w:tcPr>
            <w:tcW w:w="0" w:type="auto"/>
          </w:tcPr>
          <w:p w:rsidR="00372990" w:rsidRDefault="0002574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372990" w:rsidRDefault="00372990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025744">
                <w:rPr>
                  <w:rStyle w:val="Hyperlink"/>
                  <w:szCs w:val="22"/>
                </w:rPr>
                <w:t>http://www.itu.int/ITU-T/studygroups/com13</w:t>
              </w:r>
            </w:hyperlink>
          </w:p>
        </w:tc>
        <w:tc>
          <w:tcPr>
            <w:tcW w:w="0" w:type="auto"/>
          </w:tcPr>
          <w:p w:rsidR="00372990" w:rsidRDefault="00372990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025744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372990">
        <w:tc>
          <w:tcPr>
            <w:tcW w:w="0" w:type="auto"/>
          </w:tcPr>
          <w:p w:rsidR="00372990" w:rsidRDefault="0002574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372990" w:rsidRDefault="00372990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025744">
                <w:rPr>
                  <w:rStyle w:val="Hyperlink"/>
                  <w:szCs w:val="22"/>
                </w:rPr>
                <w:t>http://www.itu.int/ITU-T/studygroups/com15</w:t>
              </w:r>
            </w:hyperlink>
          </w:p>
        </w:tc>
        <w:tc>
          <w:tcPr>
            <w:tcW w:w="0" w:type="auto"/>
          </w:tcPr>
          <w:p w:rsidR="00372990" w:rsidRDefault="00372990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025744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372990">
        <w:tc>
          <w:tcPr>
            <w:tcW w:w="0" w:type="auto"/>
          </w:tcPr>
          <w:p w:rsidR="00372990" w:rsidRDefault="0002574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372990" w:rsidRDefault="00372990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025744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372990" w:rsidRDefault="00372990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025744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372990">
        <w:tc>
          <w:tcPr>
            <w:tcW w:w="0" w:type="auto"/>
          </w:tcPr>
          <w:p w:rsidR="00372990" w:rsidRDefault="0002574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372990" w:rsidRDefault="00372990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025744">
                <w:rPr>
                  <w:rStyle w:val="Hyperlink"/>
                  <w:szCs w:val="22"/>
                </w:rPr>
                <w:t>http://www</w:t>
              </w:r>
              <w:r w:rsidR="00025744">
                <w:rPr>
                  <w:rStyle w:val="Hyperlink"/>
                  <w:szCs w:val="22"/>
                </w:rPr>
                <w:t>.itu.int/ITU-T/studygroups/com17</w:t>
              </w:r>
            </w:hyperlink>
          </w:p>
        </w:tc>
        <w:tc>
          <w:tcPr>
            <w:tcW w:w="0" w:type="auto"/>
          </w:tcPr>
          <w:p w:rsidR="00372990" w:rsidRDefault="00372990">
            <w:pPr>
              <w:pStyle w:val="Tabletext"/>
              <w:rPr>
                <w:b/>
                <w:bCs/>
                <w:szCs w:val="22"/>
              </w:rPr>
            </w:pPr>
            <w:hyperlink r:id="rId36" w:history="1">
              <w:r w:rsidR="00025744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</w:tbl>
    <w:p w:rsidR="00372990" w:rsidRDefault="00372990">
      <w:pPr>
        <w:pStyle w:val="Header"/>
        <w:ind w:left="360"/>
        <w:rPr>
          <w:rFonts w:ascii="Times New Roman" w:hAnsi="Times New Roman"/>
          <w:b/>
          <w:bCs/>
          <w:sz w:val="24"/>
        </w:rPr>
        <w:sectPr w:rsidR="00372990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372990" w:rsidRDefault="00025744">
      <w:pPr>
        <w:pageBreakBefore/>
      </w:pPr>
      <w:r>
        <w:lastRenderedPageBreak/>
        <w:t>Situation concerning Study Group 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372990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372990" w:rsidRDefault="00025744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372990" w:rsidRDefault="0002574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372990" w:rsidRDefault="0002574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372990" w:rsidRDefault="0002574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372990" w:rsidRDefault="00025744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372990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372990" w:rsidRDefault="00372990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372990" w:rsidRDefault="00372990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372990" w:rsidRDefault="00025744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372990" w:rsidRDefault="00025744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72990" w:rsidRDefault="0002574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72990" w:rsidRDefault="0002574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372990" w:rsidRDefault="00025744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372990" w:rsidRDefault="00025744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72990" w:rsidRDefault="00025744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72990" w:rsidRDefault="0002574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372990" w:rsidRDefault="00372990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372990">
        <w:trPr>
          <w:cantSplit/>
        </w:trPr>
        <w:tc>
          <w:tcPr>
            <w:tcW w:w="2090" w:type="dxa"/>
          </w:tcPr>
          <w:p w:rsidR="00372990" w:rsidRDefault="00372990">
            <w:hyperlink r:id="rId37" w:history="1">
              <w:r w:rsidR="00025744">
                <w:rPr>
                  <w:rStyle w:val="Hyperlink"/>
                  <w:sz w:val="20"/>
                </w:rPr>
                <w:t>K.107 (K.hvps2)</w:t>
              </w:r>
            </w:hyperlink>
          </w:p>
        </w:tc>
        <w:tc>
          <w:tcPr>
            <w:tcW w:w="4000" w:type="dxa"/>
          </w:tcPr>
          <w:p w:rsidR="00372990" w:rsidRDefault="00025744">
            <w:r>
              <w:t>Method for determining the impedance to earth of earthing systems (</w:t>
            </w:r>
            <w:hyperlink r:id="rId3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2015-11-01</w:t>
            </w:r>
          </w:p>
        </w:tc>
        <w:tc>
          <w:tcPr>
            <w:tcW w:w="115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2015-11-28</w:t>
            </w: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1150" w:type="dxa"/>
          </w:tcPr>
          <w:p w:rsidR="00372990" w:rsidRDefault="00372990">
            <w:pPr>
              <w:jc w:val="center"/>
            </w:pPr>
          </w:p>
        </w:tc>
        <w:tc>
          <w:tcPr>
            <w:tcW w:w="115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6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72990">
        <w:trPr>
          <w:cantSplit/>
        </w:trPr>
        <w:tc>
          <w:tcPr>
            <w:tcW w:w="2090" w:type="dxa"/>
          </w:tcPr>
          <w:p w:rsidR="00372990" w:rsidRDefault="00372990">
            <w:hyperlink r:id="rId39" w:history="1">
              <w:r w:rsidR="00025744">
                <w:rPr>
                  <w:rStyle w:val="Hyperlink"/>
                  <w:sz w:val="20"/>
                </w:rPr>
                <w:t>K.108 (K.jup)</w:t>
              </w:r>
            </w:hyperlink>
          </w:p>
        </w:tc>
        <w:tc>
          <w:tcPr>
            <w:tcW w:w="4000" w:type="dxa"/>
          </w:tcPr>
          <w:p w:rsidR="00372990" w:rsidRDefault="00025744">
            <w:r>
              <w:t>Joint-use of poles by telec</w:t>
            </w:r>
            <w:r>
              <w:t>ommunication and solidly earthed power lines (</w:t>
            </w:r>
            <w:hyperlink r:id="rId4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2015-11-01</w:t>
            </w:r>
          </w:p>
        </w:tc>
        <w:tc>
          <w:tcPr>
            <w:tcW w:w="115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2015-11-28</w:t>
            </w: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1150" w:type="dxa"/>
          </w:tcPr>
          <w:p w:rsidR="00372990" w:rsidRDefault="00372990">
            <w:pPr>
              <w:jc w:val="center"/>
            </w:pPr>
          </w:p>
        </w:tc>
        <w:tc>
          <w:tcPr>
            <w:tcW w:w="115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6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72990">
        <w:trPr>
          <w:cantSplit/>
        </w:trPr>
        <w:tc>
          <w:tcPr>
            <w:tcW w:w="2090" w:type="dxa"/>
          </w:tcPr>
          <w:p w:rsidR="00372990" w:rsidRDefault="00372990">
            <w:hyperlink r:id="rId41" w:history="1">
              <w:r w:rsidR="00025744">
                <w:rPr>
                  <w:rStyle w:val="Hyperlink"/>
                  <w:sz w:val="20"/>
                </w:rPr>
                <w:t>K.109 (K.tup)</w:t>
              </w:r>
            </w:hyperlink>
          </w:p>
        </w:tc>
        <w:tc>
          <w:tcPr>
            <w:tcW w:w="4000" w:type="dxa"/>
          </w:tcPr>
          <w:p w:rsidR="00372990" w:rsidRDefault="00025744">
            <w:r>
              <w:t>Installation of telecommunication equipment on utility poles (</w:t>
            </w:r>
            <w:hyperlink r:id="rId42" w:history="1">
              <w:r>
                <w:rPr>
                  <w:rStyle w:val="Hyperlink"/>
                  <w:sz w:val="20"/>
                </w:rPr>
                <w:t>Summar</w:t>
              </w:r>
              <w:r>
                <w:rPr>
                  <w:rStyle w:val="Hyperlink"/>
                  <w:sz w:val="20"/>
                </w:rPr>
                <w:t>y</w:t>
              </w:r>
            </w:hyperlink>
            <w:r>
              <w:t>)</w:t>
            </w:r>
          </w:p>
        </w:tc>
        <w:tc>
          <w:tcPr>
            <w:tcW w:w="115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2015-11-01</w:t>
            </w:r>
          </w:p>
        </w:tc>
        <w:tc>
          <w:tcPr>
            <w:tcW w:w="115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2015-11-28</w:t>
            </w: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1150" w:type="dxa"/>
          </w:tcPr>
          <w:p w:rsidR="00372990" w:rsidRDefault="00372990">
            <w:pPr>
              <w:jc w:val="center"/>
            </w:pPr>
          </w:p>
        </w:tc>
        <w:tc>
          <w:tcPr>
            <w:tcW w:w="115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6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72990">
        <w:trPr>
          <w:cantSplit/>
        </w:trPr>
        <w:tc>
          <w:tcPr>
            <w:tcW w:w="2090" w:type="dxa"/>
          </w:tcPr>
          <w:p w:rsidR="00372990" w:rsidRDefault="00372990">
            <w:hyperlink r:id="rId43" w:history="1">
              <w:r w:rsidR="00025744">
                <w:rPr>
                  <w:rStyle w:val="Hyperlink"/>
                  <w:sz w:val="20"/>
                </w:rPr>
                <w:t>K.111 (K.ntt)</w:t>
              </w:r>
            </w:hyperlink>
          </w:p>
        </w:tc>
        <w:tc>
          <w:tcPr>
            <w:tcW w:w="4000" w:type="dxa"/>
          </w:tcPr>
          <w:p w:rsidR="00372990" w:rsidRDefault="00025744">
            <w:r>
              <w:t>Protection of surrounding structures of telecommunication towers against lightning (</w:t>
            </w:r>
            <w:hyperlink r:id="rId4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2015-11-01</w:t>
            </w:r>
          </w:p>
        </w:tc>
        <w:tc>
          <w:tcPr>
            <w:tcW w:w="115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2015-11-28</w:t>
            </w: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1150" w:type="dxa"/>
          </w:tcPr>
          <w:p w:rsidR="00372990" w:rsidRDefault="00372990">
            <w:pPr>
              <w:jc w:val="center"/>
            </w:pPr>
          </w:p>
        </w:tc>
        <w:tc>
          <w:tcPr>
            <w:tcW w:w="115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6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72990">
        <w:trPr>
          <w:cantSplit/>
        </w:trPr>
        <w:tc>
          <w:tcPr>
            <w:tcW w:w="2090" w:type="dxa"/>
          </w:tcPr>
          <w:p w:rsidR="00372990" w:rsidRDefault="00372990">
            <w:hyperlink r:id="rId45" w:history="1">
              <w:r w:rsidR="00025744">
                <w:rPr>
                  <w:rStyle w:val="Hyperlink"/>
                  <w:sz w:val="20"/>
                </w:rPr>
                <w:t>K.113 (K.maps)</w:t>
              </w:r>
            </w:hyperlink>
          </w:p>
        </w:tc>
        <w:tc>
          <w:tcPr>
            <w:tcW w:w="4000" w:type="dxa"/>
          </w:tcPr>
          <w:p w:rsidR="00372990" w:rsidRDefault="00025744">
            <w:r>
              <w:t>Generation of radiofrequen</w:t>
            </w:r>
            <w:r>
              <w:t>cy electromagnetic fields (RF-EMF) level maps (</w:t>
            </w:r>
            <w:hyperlink r:id="rId4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2015-11-01</w:t>
            </w:r>
          </w:p>
        </w:tc>
        <w:tc>
          <w:tcPr>
            <w:tcW w:w="115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2015-11-28</w:t>
            </w: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1150" w:type="dxa"/>
          </w:tcPr>
          <w:p w:rsidR="00372990" w:rsidRDefault="00372990">
            <w:pPr>
              <w:jc w:val="center"/>
            </w:pPr>
          </w:p>
        </w:tc>
        <w:tc>
          <w:tcPr>
            <w:tcW w:w="115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6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72990">
        <w:trPr>
          <w:cantSplit/>
        </w:trPr>
        <w:tc>
          <w:tcPr>
            <w:tcW w:w="2090" w:type="dxa"/>
          </w:tcPr>
          <w:p w:rsidR="00372990" w:rsidRDefault="00372990">
            <w:hyperlink r:id="rId47" w:history="1">
              <w:r w:rsidR="00025744">
                <w:rPr>
                  <w:rStyle w:val="Hyperlink"/>
                  <w:sz w:val="20"/>
                </w:rPr>
                <w:t>K.114 (K.bts_emc)</w:t>
              </w:r>
            </w:hyperlink>
          </w:p>
        </w:tc>
        <w:tc>
          <w:tcPr>
            <w:tcW w:w="4000" w:type="dxa"/>
          </w:tcPr>
          <w:p w:rsidR="00372990" w:rsidRDefault="00025744">
            <w:r>
              <w:t>Electromagnetic compatibility requirements and measurement methods for digital cellular mobile communication base station equipment (</w:t>
            </w:r>
            <w:hyperlink r:id="rId4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2015-11-01</w:t>
            </w:r>
          </w:p>
        </w:tc>
        <w:tc>
          <w:tcPr>
            <w:tcW w:w="115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2015-11-28</w:t>
            </w: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1150" w:type="dxa"/>
          </w:tcPr>
          <w:p w:rsidR="00372990" w:rsidRDefault="00372990">
            <w:pPr>
              <w:jc w:val="center"/>
            </w:pPr>
          </w:p>
        </w:tc>
        <w:tc>
          <w:tcPr>
            <w:tcW w:w="115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6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72990">
        <w:trPr>
          <w:cantSplit/>
        </w:trPr>
        <w:tc>
          <w:tcPr>
            <w:tcW w:w="2090" w:type="dxa"/>
          </w:tcPr>
          <w:p w:rsidR="00372990" w:rsidRDefault="00372990">
            <w:hyperlink r:id="rId49" w:history="1">
              <w:r w:rsidR="00025744">
                <w:rPr>
                  <w:rStyle w:val="Hyperlink"/>
                  <w:sz w:val="20"/>
                </w:rPr>
                <w:t>K.115 (K.secmiti)</w:t>
              </w:r>
            </w:hyperlink>
          </w:p>
        </w:tc>
        <w:tc>
          <w:tcPr>
            <w:tcW w:w="4000" w:type="dxa"/>
          </w:tcPr>
          <w:p w:rsidR="00372990" w:rsidRDefault="00025744">
            <w:r>
              <w:t>Mitigation methods against electromagnetic security threats (</w:t>
            </w:r>
            <w:hyperlink r:id="rId5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2015-11-01</w:t>
            </w:r>
          </w:p>
        </w:tc>
        <w:tc>
          <w:tcPr>
            <w:tcW w:w="115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2015-11-28</w:t>
            </w: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1150" w:type="dxa"/>
          </w:tcPr>
          <w:p w:rsidR="00372990" w:rsidRDefault="00372990">
            <w:pPr>
              <w:jc w:val="center"/>
            </w:pPr>
          </w:p>
        </w:tc>
        <w:tc>
          <w:tcPr>
            <w:tcW w:w="115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6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72990">
        <w:trPr>
          <w:cantSplit/>
        </w:trPr>
        <w:tc>
          <w:tcPr>
            <w:tcW w:w="2090" w:type="dxa"/>
          </w:tcPr>
          <w:p w:rsidR="00372990" w:rsidRDefault="00372990">
            <w:hyperlink r:id="rId51" w:history="1">
              <w:r w:rsidR="00025744">
                <w:rPr>
                  <w:rStyle w:val="Hyperlink"/>
                  <w:sz w:val="20"/>
                </w:rPr>
                <w:t>K.116 (K.ter_emc)</w:t>
              </w:r>
            </w:hyperlink>
          </w:p>
        </w:tc>
        <w:tc>
          <w:tcPr>
            <w:tcW w:w="4000" w:type="dxa"/>
          </w:tcPr>
          <w:p w:rsidR="00372990" w:rsidRDefault="00025744">
            <w:r>
              <w:t>EMC requirements and test methods for radio telecommunication terminal equipment (</w:t>
            </w:r>
            <w:hyperlink r:id="rId5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2015-11-01</w:t>
            </w:r>
          </w:p>
        </w:tc>
        <w:tc>
          <w:tcPr>
            <w:tcW w:w="115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2015-11-28</w:t>
            </w: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1150" w:type="dxa"/>
          </w:tcPr>
          <w:p w:rsidR="00372990" w:rsidRDefault="00372990">
            <w:pPr>
              <w:jc w:val="center"/>
            </w:pPr>
          </w:p>
        </w:tc>
        <w:tc>
          <w:tcPr>
            <w:tcW w:w="115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6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72990">
        <w:trPr>
          <w:cantSplit/>
        </w:trPr>
        <w:tc>
          <w:tcPr>
            <w:tcW w:w="2090" w:type="dxa"/>
          </w:tcPr>
          <w:p w:rsidR="00372990" w:rsidRDefault="00372990">
            <w:hyperlink r:id="rId53" w:history="1">
              <w:r w:rsidR="00025744">
                <w:rPr>
                  <w:rStyle w:val="Hyperlink"/>
                  <w:sz w:val="20"/>
                </w:rPr>
                <w:t>L.1302 (L. Assessment_DC)</w:t>
              </w:r>
            </w:hyperlink>
          </w:p>
        </w:tc>
        <w:tc>
          <w:tcPr>
            <w:tcW w:w="4000" w:type="dxa"/>
          </w:tcPr>
          <w:p w:rsidR="00372990" w:rsidRDefault="00025744">
            <w:r>
              <w:t>Assessment of energy efficiency on infrastructure in data centre and telecom centre (</w:t>
            </w:r>
            <w:hyperlink r:id="rId5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2015-11-01</w:t>
            </w:r>
          </w:p>
        </w:tc>
        <w:tc>
          <w:tcPr>
            <w:tcW w:w="115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2015-11-28</w:t>
            </w: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1150" w:type="dxa"/>
          </w:tcPr>
          <w:p w:rsidR="00372990" w:rsidRDefault="00372990">
            <w:pPr>
              <w:jc w:val="center"/>
            </w:pPr>
          </w:p>
        </w:tc>
        <w:tc>
          <w:tcPr>
            <w:tcW w:w="115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6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72990">
        <w:trPr>
          <w:cantSplit/>
        </w:trPr>
        <w:tc>
          <w:tcPr>
            <w:tcW w:w="2090" w:type="dxa"/>
          </w:tcPr>
          <w:p w:rsidR="00372990" w:rsidRDefault="00372990">
            <w:hyperlink r:id="rId55" w:history="1">
              <w:r w:rsidR="00025744">
                <w:rPr>
                  <w:rStyle w:val="Hyperlink"/>
                  <w:sz w:val="20"/>
                </w:rPr>
                <w:t>L.1440 (L.methodology_ICT in citi)</w:t>
              </w:r>
            </w:hyperlink>
          </w:p>
        </w:tc>
        <w:tc>
          <w:tcPr>
            <w:tcW w:w="4000" w:type="dxa"/>
          </w:tcPr>
          <w:p w:rsidR="00372990" w:rsidRDefault="00025744">
            <w:r>
              <w:t>Methodology for environmental impact assessment of information and communication technologies at city level (</w:t>
            </w:r>
            <w:hyperlink r:id="rId5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2015-02-16</w:t>
            </w:r>
          </w:p>
        </w:tc>
        <w:tc>
          <w:tcPr>
            <w:tcW w:w="115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2015-03-15</w:t>
            </w:r>
          </w:p>
        </w:tc>
        <w:tc>
          <w:tcPr>
            <w:tcW w:w="88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2015-08-01</w:t>
            </w:r>
          </w:p>
        </w:tc>
        <w:tc>
          <w:tcPr>
            <w:tcW w:w="115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t>015-08-21</w:t>
            </w:r>
          </w:p>
        </w:tc>
        <w:tc>
          <w:tcPr>
            <w:tcW w:w="88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SG</w:t>
            </w: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6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372990">
        <w:trPr>
          <w:cantSplit/>
        </w:trPr>
        <w:tc>
          <w:tcPr>
            <w:tcW w:w="2090" w:type="dxa"/>
          </w:tcPr>
          <w:p w:rsidR="00372990" w:rsidRDefault="00372990">
            <w:hyperlink r:id="rId57" w:history="1">
              <w:r w:rsidR="00025744">
                <w:rPr>
                  <w:rStyle w:val="Hyperlink"/>
                  <w:sz w:val="20"/>
                </w:rPr>
                <w:t>L.1502 (L.Infrastructure Adaptation)</w:t>
              </w:r>
            </w:hyperlink>
          </w:p>
        </w:tc>
        <w:tc>
          <w:tcPr>
            <w:tcW w:w="4000" w:type="dxa"/>
          </w:tcPr>
          <w:p w:rsidR="00372990" w:rsidRDefault="00025744">
            <w:r>
              <w:t>Adapting information and communication technology infrastructure to the effects of climate change (</w:t>
            </w:r>
            <w:hyperlink r:id="rId5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2015-11-01</w:t>
            </w:r>
          </w:p>
        </w:tc>
        <w:tc>
          <w:tcPr>
            <w:tcW w:w="115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2015-11-28</w:t>
            </w: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1150" w:type="dxa"/>
          </w:tcPr>
          <w:p w:rsidR="00372990" w:rsidRDefault="00372990">
            <w:pPr>
              <w:jc w:val="center"/>
            </w:pPr>
          </w:p>
        </w:tc>
        <w:tc>
          <w:tcPr>
            <w:tcW w:w="115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6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72990">
        <w:trPr>
          <w:cantSplit/>
        </w:trPr>
        <w:tc>
          <w:tcPr>
            <w:tcW w:w="2090" w:type="dxa"/>
          </w:tcPr>
          <w:p w:rsidR="00372990" w:rsidRDefault="00372990">
            <w:hyperlink r:id="rId59" w:history="1">
              <w:r w:rsidR="00025744">
                <w:rPr>
                  <w:rStyle w:val="Hyperlink"/>
                  <w:sz w:val="20"/>
                </w:rPr>
                <w:t>L.1503 (L.Cities Adaptation)</w:t>
              </w:r>
            </w:hyperlink>
          </w:p>
        </w:tc>
        <w:tc>
          <w:tcPr>
            <w:tcW w:w="4000" w:type="dxa"/>
          </w:tcPr>
          <w:p w:rsidR="00372990" w:rsidRDefault="00025744">
            <w:r>
              <w:t>Information and communication technologies for climate change adaptation in cities (</w:t>
            </w:r>
            <w:hyperlink r:id="rId6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2015-11-01</w:t>
            </w:r>
          </w:p>
        </w:tc>
        <w:tc>
          <w:tcPr>
            <w:tcW w:w="115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2015-11-28</w:t>
            </w: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1150" w:type="dxa"/>
          </w:tcPr>
          <w:p w:rsidR="00372990" w:rsidRDefault="00372990">
            <w:pPr>
              <w:jc w:val="center"/>
            </w:pPr>
          </w:p>
        </w:tc>
        <w:tc>
          <w:tcPr>
            <w:tcW w:w="115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6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372990" w:rsidRDefault="00025744">
      <w:pPr>
        <w:pageBreakBefore/>
      </w:pPr>
      <w:r>
        <w:lastRenderedPageBreak/>
        <w:t>Situation concerning Study Group 15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372990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372990" w:rsidRDefault="00025744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372990" w:rsidRDefault="0002574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372990" w:rsidRDefault="0002574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372990" w:rsidRDefault="0002574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372990" w:rsidRDefault="00025744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372990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372990" w:rsidRDefault="00372990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372990" w:rsidRDefault="00372990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372990" w:rsidRDefault="00025744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372990" w:rsidRDefault="00025744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72990" w:rsidRDefault="0002574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72990" w:rsidRDefault="0002574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372990" w:rsidRDefault="00025744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372990" w:rsidRDefault="00025744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72990" w:rsidRDefault="00025744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72990" w:rsidRDefault="0002574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372990" w:rsidRDefault="00372990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372990">
        <w:trPr>
          <w:cantSplit/>
        </w:trPr>
        <w:tc>
          <w:tcPr>
            <w:tcW w:w="2090" w:type="dxa"/>
          </w:tcPr>
          <w:p w:rsidR="00372990" w:rsidRDefault="00372990">
            <w:hyperlink r:id="rId61" w:history="1">
              <w:r w:rsidR="00025744">
                <w:rPr>
                  <w:rStyle w:val="Hyperlink"/>
                  <w:sz w:val="20"/>
                </w:rPr>
                <w:t>G.989</w:t>
              </w:r>
            </w:hyperlink>
          </w:p>
        </w:tc>
        <w:tc>
          <w:tcPr>
            <w:tcW w:w="4000" w:type="dxa"/>
          </w:tcPr>
          <w:p w:rsidR="00372990" w:rsidRDefault="00025744">
            <w:r>
              <w:t>40-Gigabit-capable passive optical network (NG PON2): Definitions, abbreviations and acronyms (</w:t>
            </w:r>
            <w:hyperlink r:id="rId6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2015-07-16</w:t>
            </w:r>
          </w:p>
        </w:tc>
        <w:tc>
          <w:tcPr>
            <w:tcW w:w="115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2015-08-12</w:t>
            </w:r>
          </w:p>
        </w:tc>
        <w:tc>
          <w:tcPr>
            <w:tcW w:w="88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2015-10-01</w:t>
            </w:r>
          </w:p>
        </w:tc>
        <w:tc>
          <w:tcPr>
            <w:tcW w:w="115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2015-10-21</w:t>
            </w:r>
          </w:p>
        </w:tc>
        <w:tc>
          <w:tcPr>
            <w:tcW w:w="88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6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372990">
        <w:trPr>
          <w:cantSplit/>
        </w:trPr>
        <w:tc>
          <w:tcPr>
            <w:tcW w:w="2090" w:type="dxa"/>
          </w:tcPr>
          <w:p w:rsidR="00372990" w:rsidRDefault="00372990">
            <w:hyperlink r:id="rId63" w:history="1">
              <w:r w:rsidR="00025744">
                <w:rPr>
                  <w:rStyle w:val="Hyperlink"/>
                  <w:sz w:val="20"/>
                </w:rPr>
                <w:t>G.989.3 (G.ngpo</w:t>
              </w:r>
              <w:r w:rsidR="00025744">
                <w:rPr>
                  <w:rStyle w:val="Hyperlink"/>
                  <w:sz w:val="20"/>
                </w:rPr>
                <w:t>n2.3)</w:t>
              </w:r>
            </w:hyperlink>
          </w:p>
        </w:tc>
        <w:tc>
          <w:tcPr>
            <w:tcW w:w="4000" w:type="dxa"/>
          </w:tcPr>
          <w:p w:rsidR="00372990" w:rsidRDefault="00025744">
            <w:r>
              <w:t>40-Gigabit-capable passive optical networks (NG PON2): Transmission Convergence Layer Specification (</w:t>
            </w:r>
            <w:hyperlink r:id="rId6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2015-07-16</w:t>
            </w:r>
          </w:p>
        </w:tc>
        <w:tc>
          <w:tcPr>
            <w:tcW w:w="115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2015-08-12</w:t>
            </w:r>
          </w:p>
        </w:tc>
        <w:tc>
          <w:tcPr>
            <w:tcW w:w="88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2015-10-01</w:t>
            </w:r>
          </w:p>
        </w:tc>
        <w:tc>
          <w:tcPr>
            <w:tcW w:w="115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2015-10-21</w:t>
            </w:r>
          </w:p>
        </w:tc>
        <w:tc>
          <w:tcPr>
            <w:tcW w:w="88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6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372990">
        <w:trPr>
          <w:cantSplit/>
        </w:trPr>
        <w:tc>
          <w:tcPr>
            <w:tcW w:w="2090" w:type="dxa"/>
          </w:tcPr>
          <w:p w:rsidR="00372990" w:rsidRDefault="00372990">
            <w:hyperlink r:id="rId65" w:history="1">
              <w:r w:rsidR="00025744">
                <w:rPr>
                  <w:rStyle w:val="Hyperlink"/>
                  <w:sz w:val="20"/>
                </w:rPr>
                <w:t>G.9701 (2014) Cor.1</w:t>
              </w:r>
            </w:hyperlink>
          </w:p>
        </w:tc>
        <w:tc>
          <w:tcPr>
            <w:tcW w:w="4000" w:type="dxa"/>
          </w:tcPr>
          <w:p w:rsidR="00372990" w:rsidRDefault="00025744">
            <w:r>
              <w:t>Fast access to subscriber terminals (G.fast) - Physical layer specification: Corrigendum 1 (</w:t>
            </w:r>
            <w:hyperlink r:id="rId6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2015-08-01</w:t>
            </w:r>
          </w:p>
        </w:tc>
        <w:tc>
          <w:tcPr>
            <w:tcW w:w="115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2015-08-28</w:t>
            </w:r>
          </w:p>
        </w:tc>
        <w:tc>
          <w:tcPr>
            <w:tcW w:w="88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2015-11-01</w:t>
            </w:r>
          </w:p>
        </w:tc>
        <w:tc>
          <w:tcPr>
            <w:tcW w:w="115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2015-11-21</w:t>
            </w: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6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372990">
        <w:trPr>
          <w:cantSplit/>
        </w:trPr>
        <w:tc>
          <w:tcPr>
            <w:tcW w:w="2090" w:type="dxa"/>
          </w:tcPr>
          <w:p w:rsidR="00372990" w:rsidRDefault="00372990">
            <w:hyperlink r:id="rId67" w:history="1">
              <w:r w:rsidR="00025744">
                <w:rPr>
                  <w:rStyle w:val="Hyperlink"/>
                  <w:sz w:val="20"/>
                </w:rPr>
                <w:t>G.9960 (2015) Amd.1</w:t>
              </w:r>
            </w:hyperlink>
          </w:p>
        </w:tc>
        <w:tc>
          <w:tcPr>
            <w:tcW w:w="4000" w:type="dxa"/>
          </w:tcPr>
          <w:p w:rsidR="00372990" w:rsidRDefault="00025744">
            <w:r>
              <w:t>Unified high-speed wireline-based home networking transceivers - System architecture and physical layer specification: Amendment 1 (</w:t>
            </w:r>
            <w:hyperlink r:id="rId6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2015-08-01</w:t>
            </w:r>
          </w:p>
        </w:tc>
        <w:tc>
          <w:tcPr>
            <w:tcW w:w="115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2015-</w:t>
            </w:r>
            <w:r>
              <w:rPr>
                <w:sz w:val="20"/>
              </w:rPr>
              <w:t>08-28</w:t>
            </w:r>
          </w:p>
        </w:tc>
        <w:tc>
          <w:tcPr>
            <w:tcW w:w="88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2015-11-01</w:t>
            </w:r>
          </w:p>
        </w:tc>
        <w:tc>
          <w:tcPr>
            <w:tcW w:w="115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2015-11-21</w:t>
            </w: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6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372990">
        <w:trPr>
          <w:cantSplit/>
        </w:trPr>
        <w:tc>
          <w:tcPr>
            <w:tcW w:w="2090" w:type="dxa"/>
          </w:tcPr>
          <w:p w:rsidR="00372990" w:rsidRDefault="00372990">
            <w:hyperlink r:id="rId69" w:history="1">
              <w:r w:rsidR="00025744">
                <w:rPr>
                  <w:rStyle w:val="Hyperlink"/>
                  <w:sz w:val="20"/>
                </w:rPr>
                <w:t>G.9960 (2015) Cor.1</w:t>
              </w:r>
            </w:hyperlink>
          </w:p>
        </w:tc>
        <w:tc>
          <w:tcPr>
            <w:tcW w:w="4000" w:type="dxa"/>
          </w:tcPr>
          <w:p w:rsidR="00372990" w:rsidRDefault="00025744">
            <w:r>
              <w:t>Unified high-speed wireline-based home networking transceivers - System architecture and physical layer specification: Corrigendum 1 (</w:t>
            </w:r>
            <w:hyperlink r:id="rId7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2015-08-01</w:t>
            </w:r>
          </w:p>
        </w:tc>
        <w:tc>
          <w:tcPr>
            <w:tcW w:w="115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201</w:t>
            </w:r>
            <w:r>
              <w:rPr>
                <w:sz w:val="20"/>
              </w:rPr>
              <w:t>5-08-28</w:t>
            </w:r>
          </w:p>
        </w:tc>
        <w:tc>
          <w:tcPr>
            <w:tcW w:w="88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2015-11-01</w:t>
            </w:r>
          </w:p>
        </w:tc>
        <w:tc>
          <w:tcPr>
            <w:tcW w:w="115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2015-11-21</w:t>
            </w: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6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372990">
        <w:trPr>
          <w:cantSplit/>
        </w:trPr>
        <w:tc>
          <w:tcPr>
            <w:tcW w:w="2090" w:type="dxa"/>
          </w:tcPr>
          <w:p w:rsidR="00372990" w:rsidRDefault="00372990">
            <w:hyperlink r:id="rId71" w:history="1">
              <w:r w:rsidR="00025744">
                <w:rPr>
                  <w:rStyle w:val="Hyperlink"/>
                  <w:sz w:val="20"/>
                </w:rPr>
                <w:t>G.9961 (2015) Amd.1 (G.hn)</w:t>
              </w:r>
            </w:hyperlink>
          </w:p>
        </w:tc>
        <w:tc>
          <w:tcPr>
            <w:tcW w:w="4000" w:type="dxa"/>
          </w:tcPr>
          <w:p w:rsidR="00372990" w:rsidRDefault="00025744">
            <w:r>
              <w:t>Unified high-speed wire-line based home networking transceivers - Data link layer specification: Amendment 1</w:t>
            </w:r>
            <w:r>
              <w:t xml:space="preserve"> (</w:t>
            </w:r>
            <w:hyperlink r:id="rId7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2015-08-01</w:t>
            </w:r>
          </w:p>
        </w:tc>
        <w:tc>
          <w:tcPr>
            <w:tcW w:w="115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2015-08-28</w:t>
            </w:r>
          </w:p>
        </w:tc>
        <w:tc>
          <w:tcPr>
            <w:tcW w:w="88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2015-11-01</w:t>
            </w:r>
          </w:p>
        </w:tc>
        <w:tc>
          <w:tcPr>
            <w:tcW w:w="115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2015-11-21</w:t>
            </w: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6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372990">
        <w:trPr>
          <w:cantSplit/>
        </w:trPr>
        <w:tc>
          <w:tcPr>
            <w:tcW w:w="2090" w:type="dxa"/>
          </w:tcPr>
          <w:p w:rsidR="00372990" w:rsidRDefault="00372990">
            <w:hyperlink r:id="rId73" w:history="1">
              <w:r w:rsidR="00025744">
                <w:rPr>
                  <w:rStyle w:val="Hyperlink"/>
                  <w:sz w:val="20"/>
                </w:rPr>
                <w:t>G.9961 (2015) Cor.1 (G.hn)</w:t>
              </w:r>
            </w:hyperlink>
          </w:p>
        </w:tc>
        <w:tc>
          <w:tcPr>
            <w:tcW w:w="4000" w:type="dxa"/>
          </w:tcPr>
          <w:p w:rsidR="00372990" w:rsidRDefault="00025744">
            <w:r>
              <w:t>Unified high-speed wire-line based home networking transceivers - Data link layer specification: Corrigendum 1 (</w:t>
            </w:r>
            <w:hyperlink r:id="rId7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2015-08-0</w:t>
            </w:r>
            <w:r>
              <w:rPr>
                <w:sz w:val="20"/>
              </w:rPr>
              <w:t>1</w:t>
            </w:r>
          </w:p>
        </w:tc>
        <w:tc>
          <w:tcPr>
            <w:tcW w:w="115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2015-08-28</w:t>
            </w:r>
          </w:p>
        </w:tc>
        <w:tc>
          <w:tcPr>
            <w:tcW w:w="88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2015-11-01</w:t>
            </w:r>
          </w:p>
        </w:tc>
        <w:tc>
          <w:tcPr>
            <w:tcW w:w="115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2015-11-21</w:t>
            </w: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6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AR</w:t>
            </w:r>
          </w:p>
        </w:tc>
      </w:tr>
    </w:tbl>
    <w:p w:rsidR="00372990" w:rsidRDefault="00025744">
      <w:pPr>
        <w:pageBreakBefore/>
      </w:pPr>
      <w:r>
        <w:lastRenderedPageBreak/>
        <w:t>Situation concerning Study Group 16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372990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372990" w:rsidRDefault="00025744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372990" w:rsidRDefault="0002574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372990" w:rsidRDefault="0002574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372990" w:rsidRDefault="0002574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372990" w:rsidRDefault="00025744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372990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372990" w:rsidRDefault="00372990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372990" w:rsidRDefault="00372990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372990" w:rsidRDefault="00025744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372990" w:rsidRDefault="00025744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72990" w:rsidRDefault="0002574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72990" w:rsidRDefault="0002574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372990" w:rsidRDefault="00025744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372990" w:rsidRDefault="00025744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72990" w:rsidRDefault="00025744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72990" w:rsidRDefault="0002574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372990" w:rsidRDefault="00372990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372990">
        <w:trPr>
          <w:cantSplit/>
        </w:trPr>
        <w:tc>
          <w:tcPr>
            <w:tcW w:w="2090" w:type="dxa"/>
          </w:tcPr>
          <w:p w:rsidR="00372990" w:rsidRDefault="00372990">
            <w:hyperlink r:id="rId75" w:history="1">
              <w:r w:rsidR="00025744">
                <w:rPr>
                  <w:rStyle w:val="Hyperlink"/>
                  <w:sz w:val="20"/>
                </w:rPr>
                <w:t>F.746.3 (H.IQAS)</w:t>
              </w:r>
            </w:hyperlink>
          </w:p>
        </w:tc>
        <w:tc>
          <w:tcPr>
            <w:tcW w:w="4000" w:type="dxa"/>
          </w:tcPr>
          <w:p w:rsidR="00372990" w:rsidRDefault="00025744">
            <w:r>
              <w:t>Intelligent question answering service framework (</w:t>
            </w:r>
            <w:hyperlink r:id="rId7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201</w:t>
            </w:r>
            <w:r>
              <w:rPr>
                <w:sz w:val="20"/>
              </w:rPr>
              <w:t>5-11-01</w:t>
            </w:r>
          </w:p>
        </w:tc>
        <w:tc>
          <w:tcPr>
            <w:tcW w:w="115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2015-11-28</w:t>
            </w: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1150" w:type="dxa"/>
          </w:tcPr>
          <w:p w:rsidR="00372990" w:rsidRDefault="00372990">
            <w:pPr>
              <w:jc w:val="center"/>
            </w:pPr>
          </w:p>
        </w:tc>
        <w:tc>
          <w:tcPr>
            <w:tcW w:w="115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6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72990">
        <w:trPr>
          <w:cantSplit/>
        </w:trPr>
        <w:tc>
          <w:tcPr>
            <w:tcW w:w="2090" w:type="dxa"/>
          </w:tcPr>
          <w:p w:rsidR="00372990" w:rsidRDefault="00372990">
            <w:hyperlink r:id="rId77" w:history="1">
              <w:r w:rsidR="00025744">
                <w:rPr>
                  <w:rStyle w:val="Hyperlink"/>
                  <w:sz w:val="20"/>
                </w:rPr>
                <w:t>F.747.8 (F.IoT-ASM)</w:t>
              </w:r>
            </w:hyperlink>
          </w:p>
        </w:tc>
        <w:tc>
          <w:tcPr>
            <w:tcW w:w="4000" w:type="dxa"/>
          </w:tcPr>
          <w:p w:rsidR="00372990" w:rsidRDefault="00025744">
            <w:r>
              <w:t>Requirements and reference architecture for audience-selectable media service framework in the IoT environment (</w:t>
            </w:r>
            <w:hyperlink r:id="rId7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2015-11-01</w:t>
            </w:r>
          </w:p>
        </w:tc>
        <w:tc>
          <w:tcPr>
            <w:tcW w:w="115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2015-11-28</w:t>
            </w: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1150" w:type="dxa"/>
          </w:tcPr>
          <w:p w:rsidR="00372990" w:rsidRDefault="00372990">
            <w:pPr>
              <w:jc w:val="center"/>
            </w:pPr>
          </w:p>
        </w:tc>
        <w:tc>
          <w:tcPr>
            <w:tcW w:w="115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6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72990">
        <w:trPr>
          <w:cantSplit/>
        </w:trPr>
        <w:tc>
          <w:tcPr>
            <w:tcW w:w="2090" w:type="dxa"/>
          </w:tcPr>
          <w:p w:rsidR="00372990" w:rsidRDefault="00372990">
            <w:hyperlink r:id="rId79" w:history="1">
              <w:r w:rsidR="00025744">
                <w:rPr>
                  <w:rStyle w:val="Hyperlink"/>
                  <w:sz w:val="20"/>
                </w:rPr>
                <w:t>F.748.2 (F.MS-ref)</w:t>
              </w:r>
            </w:hyperlink>
          </w:p>
        </w:tc>
        <w:tc>
          <w:tcPr>
            <w:tcW w:w="4000" w:type="dxa"/>
          </w:tcPr>
          <w:p w:rsidR="00372990" w:rsidRDefault="00025744">
            <w:r>
              <w:t>Machine socialization: Overview and reference model (</w:t>
            </w:r>
            <w:hyperlink r:id="rId8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2015-11-01</w:t>
            </w:r>
          </w:p>
        </w:tc>
        <w:tc>
          <w:tcPr>
            <w:tcW w:w="115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2015-11-28</w:t>
            </w: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1150" w:type="dxa"/>
          </w:tcPr>
          <w:p w:rsidR="00372990" w:rsidRDefault="00372990">
            <w:pPr>
              <w:jc w:val="center"/>
            </w:pPr>
          </w:p>
        </w:tc>
        <w:tc>
          <w:tcPr>
            <w:tcW w:w="115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6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72990">
        <w:trPr>
          <w:cantSplit/>
        </w:trPr>
        <w:tc>
          <w:tcPr>
            <w:tcW w:w="2090" w:type="dxa"/>
          </w:tcPr>
          <w:p w:rsidR="00372990" w:rsidRDefault="00372990">
            <w:hyperlink r:id="rId81" w:history="1">
              <w:r w:rsidR="00025744">
                <w:rPr>
                  <w:rStyle w:val="Hyperlink"/>
                  <w:sz w:val="20"/>
                </w:rPr>
                <w:t>F.748.3 (F.MS-RM)</w:t>
              </w:r>
            </w:hyperlink>
          </w:p>
        </w:tc>
        <w:tc>
          <w:tcPr>
            <w:tcW w:w="4000" w:type="dxa"/>
          </w:tcPr>
          <w:p w:rsidR="00372990" w:rsidRDefault="00025744">
            <w:r>
              <w:t>Machine socialization: Relation management and descriptions in IoT applications (</w:t>
            </w:r>
            <w:hyperlink r:id="rId8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2015-11-01</w:t>
            </w:r>
          </w:p>
        </w:tc>
        <w:tc>
          <w:tcPr>
            <w:tcW w:w="115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2015-11-28</w:t>
            </w: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1150" w:type="dxa"/>
          </w:tcPr>
          <w:p w:rsidR="00372990" w:rsidRDefault="00372990">
            <w:pPr>
              <w:jc w:val="center"/>
            </w:pPr>
          </w:p>
        </w:tc>
        <w:tc>
          <w:tcPr>
            <w:tcW w:w="115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6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72990">
        <w:trPr>
          <w:cantSplit/>
        </w:trPr>
        <w:tc>
          <w:tcPr>
            <w:tcW w:w="2090" w:type="dxa"/>
          </w:tcPr>
          <w:p w:rsidR="00372990" w:rsidRDefault="00372990">
            <w:hyperlink r:id="rId83" w:history="1">
              <w:r w:rsidR="00025744">
                <w:rPr>
                  <w:rStyle w:val="Hyperlink"/>
                  <w:sz w:val="20"/>
                </w:rPr>
                <w:t>F.748.5 (F.M2M-RA)</w:t>
              </w:r>
            </w:hyperlink>
          </w:p>
        </w:tc>
        <w:tc>
          <w:tcPr>
            <w:tcW w:w="4000" w:type="dxa"/>
          </w:tcPr>
          <w:p w:rsidR="00372990" w:rsidRDefault="00025744">
            <w:r>
              <w:t>Requirements and reference architecture of M2M service layer (</w:t>
            </w:r>
            <w:hyperlink r:id="rId8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2015-11-01</w:t>
            </w:r>
          </w:p>
        </w:tc>
        <w:tc>
          <w:tcPr>
            <w:tcW w:w="115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2015-11-28</w:t>
            </w: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1150" w:type="dxa"/>
          </w:tcPr>
          <w:p w:rsidR="00372990" w:rsidRDefault="00372990">
            <w:pPr>
              <w:jc w:val="center"/>
            </w:pPr>
          </w:p>
        </w:tc>
        <w:tc>
          <w:tcPr>
            <w:tcW w:w="115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6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72990">
        <w:trPr>
          <w:cantSplit/>
        </w:trPr>
        <w:tc>
          <w:tcPr>
            <w:tcW w:w="2090" w:type="dxa"/>
          </w:tcPr>
          <w:p w:rsidR="00372990" w:rsidRPr="00025744" w:rsidRDefault="00372990">
            <w:pPr>
              <w:rPr>
                <w:lang w:val="fr-CH"/>
              </w:rPr>
            </w:pPr>
            <w:hyperlink r:id="rId85" w:history="1">
              <w:r w:rsidR="00025744" w:rsidRPr="00025744">
                <w:rPr>
                  <w:rStyle w:val="Hyperlink"/>
                  <w:sz w:val="20"/>
                  <w:lang w:val="fr-CH"/>
                </w:rPr>
                <w:t>F.749.1 (H.VG-FAM, ex H.VGP-FAM)</w:t>
              </w:r>
            </w:hyperlink>
          </w:p>
        </w:tc>
        <w:tc>
          <w:tcPr>
            <w:tcW w:w="4000" w:type="dxa"/>
          </w:tcPr>
          <w:p w:rsidR="00372990" w:rsidRDefault="00025744">
            <w:r>
              <w:t>Functional requirements for vehicle gateways (</w:t>
            </w:r>
            <w:hyperlink r:id="rId8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2015-11-01</w:t>
            </w:r>
          </w:p>
        </w:tc>
        <w:tc>
          <w:tcPr>
            <w:tcW w:w="115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2015-11-28</w:t>
            </w: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1150" w:type="dxa"/>
          </w:tcPr>
          <w:p w:rsidR="00372990" w:rsidRDefault="00372990">
            <w:pPr>
              <w:jc w:val="center"/>
            </w:pPr>
          </w:p>
        </w:tc>
        <w:tc>
          <w:tcPr>
            <w:tcW w:w="115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6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72990">
        <w:trPr>
          <w:cantSplit/>
        </w:trPr>
        <w:tc>
          <w:tcPr>
            <w:tcW w:w="2090" w:type="dxa"/>
          </w:tcPr>
          <w:p w:rsidR="00372990" w:rsidRDefault="00372990">
            <w:hyperlink r:id="rId87" w:history="1">
              <w:r w:rsidR="00025744">
                <w:rPr>
                  <w:rStyle w:val="Hyperlink"/>
                  <w:sz w:val="20"/>
                </w:rPr>
                <w:t>F.791 (F.ACC-TERM, ex HSTP.ACC-TERM)</w:t>
              </w:r>
            </w:hyperlink>
          </w:p>
        </w:tc>
        <w:tc>
          <w:tcPr>
            <w:tcW w:w="4000" w:type="dxa"/>
          </w:tcPr>
          <w:p w:rsidR="00372990" w:rsidRDefault="00025744">
            <w:r>
              <w:t>Accessibility terms and definitions (</w:t>
            </w:r>
            <w:hyperlink r:id="rId8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2015-11-01</w:t>
            </w:r>
          </w:p>
        </w:tc>
        <w:tc>
          <w:tcPr>
            <w:tcW w:w="115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2015-11-28</w:t>
            </w: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1150" w:type="dxa"/>
          </w:tcPr>
          <w:p w:rsidR="00372990" w:rsidRDefault="00372990">
            <w:pPr>
              <w:jc w:val="center"/>
            </w:pPr>
          </w:p>
        </w:tc>
        <w:tc>
          <w:tcPr>
            <w:tcW w:w="115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6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72990">
        <w:trPr>
          <w:cantSplit/>
        </w:trPr>
        <w:tc>
          <w:tcPr>
            <w:tcW w:w="2090" w:type="dxa"/>
          </w:tcPr>
          <w:p w:rsidR="00372990" w:rsidRDefault="00372990">
            <w:hyperlink r:id="rId89" w:history="1">
              <w:r w:rsidR="00025744">
                <w:rPr>
                  <w:rStyle w:val="Hyperlink"/>
                  <w:sz w:val="20"/>
                </w:rPr>
                <w:t>H.222.0 (2014) Amd.1 Cor.1</w:t>
              </w:r>
            </w:hyperlink>
          </w:p>
        </w:tc>
        <w:tc>
          <w:tcPr>
            <w:tcW w:w="4000" w:type="dxa"/>
          </w:tcPr>
          <w:p w:rsidR="00372990" w:rsidRDefault="00025744">
            <w:r>
              <w:t>Information technology - Generic coding of moving pictures and associated audio information: Systems: Delivery of Timeline for External Data: Adding cets</w:t>
            </w:r>
            <w:r>
              <w:t>_byte_range_descriptor to table U-2 (</w:t>
            </w:r>
            <w:hyperlink r:id="rId9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2015-11-01</w:t>
            </w:r>
          </w:p>
        </w:tc>
        <w:tc>
          <w:tcPr>
            <w:tcW w:w="115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2015-11-28</w:t>
            </w: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1150" w:type="dxa"/>
          </w:tcPr>
          <w:p w:rsidR="00372990" w:rsidRDefault="00372990">
            <w:pPr>
              <w:jc w:val="center"/>
            </w:pPr>
          </w:p>
        </w:tc>
        <w:tc>
          <w:tcPr>
            <w:tcW w:w="115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6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72990">
        <w:trPr>
          <w:cantSplit/>
        </w:trPr>
        <w:tc>
          <w:tcPr>
            <w:tcW w:w="2090" w:type="dxa"/>
          </w:tcPr>
          <w:p w:rsidR="00372990" w:rsidRDefault="00372990">
            <w:hyperlink r:id="rId91" w:history="1">
              <w:r w:rsidR="00025744">
                <w:rPr>
                  <w:rStyle w:val="Hyperlink"/>
                  <w:sz w:val="20"/>
                </w:rPr>
                <w:t>H.248.41</w:t>
              </w:r>
            </w:hyperlink>
          </w:p>
        </w:tc>
        <w:tc>
          <w:tcPr>
            <w:tcW w:w="4000" w:type="dxa"/>
          </w:tcPr>
          <w:p w:rsidR="00372990" w:rsidRDefault="00025744">
            <w:r>
              <w:t>Gateway control protocol: IP domain connection package (</w:t>
            </w:r>
            <w:hyperlink r:id="rId9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2015-11-01</w:t>
            </w:r>
          </w:p>
        </w:tc>
        <w:tc>
          <w:tcPr>
            <w:tcW w:w="115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2015-11-28</w:t>
            </w: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1150" w:type="dxa"/>
          </w:tcPr>
          <w:p w:rsidR="00372990" w:rsidRDefault="00372990">
            <w:pPr>
              <w:jc w:val="center"/>
            </w:pPr>
          </w:p>
        </w:tc>
        <w:tc>
          <w:tcPr>
            <w:tcW w:w="115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6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72990">
        <w:trPr>
          <w:cantSplit/>
        </w:trPr>
        <w:tc>
          <w:tcPr>
            <w:tcW w:w="2090" w:type="dxa"/>
          </w:tcPr>
          <w:p w:rsidR="00372990" w:rsidRDefault="00372990">
            <w:hyperlink r:id="rId93" w:history="1">
              <w:r w:rsidR="00025744">
                <w:rPr>
                  <w:rStyle w:val="Hyperlink"/>
                  <w:sz w:val="20"/>
                </w:rPr>
                <w:t>H.248.78 (H.248.78 Amd.1)</w:t>
              </w:r>
            </w:hyperlink>
          </w:p>
        </w:tc>
        <w:tc>
          <w:tcPr>
            <w:tcW w:w="4000" w:type="dxa"/>
          </w:tcPr>
          <w:p w:rsidR="00372990" w:rsidRDefault="00025744">
            <w:r>
              <w:t>Gateway control protocol: Bearer-level message backhauling and application level gateway (</w:t>
            </w:r>
            <w:hyperlink r:id="rId9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2015-1</w:t>
            </w:r>
            <w:r>
              <w:rPr>
                <w:sz w:val="20"/>
              </w:rPr>
              <w:t>1-01</w:t>
            </w:r>
          </w:p>
        </w:tc>
        <w:tc>
          <w:tcPr>
            <w:tcW w:w="115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2015-11-28</w:t>
            </w: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1150" w:type="dxa"/>
          </w:tcPr>
          <w:p w:rsidR="00372990" w:rsidRDefault="00372990">
            <w:pPr>
              <w:jc w:val="center"/>
            </w:pPr>
          </w:p>
        </w:tc>
        <w:tc>
          <w:tcPr>
            <w:tcW w:w="115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6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72990">
        <w:trPr>
          <w:cantSplit/>
        </w:trPr>
        <w:tc>
          <w:tcPr>
            <w:tcW w:w="2090" w:type="dxa"/>
          </w:tcPr>
          <w:p w:rsidR="00372990" w:rsidRDefault="00372990">
            <w:hyperlink r:id="rId95" w:history="1">
              <w:r w:rsidR="00025744">
                <w:rPr>
                  <w:rStyle w:val="Hyperlink"/>
                  <w:sz w:val="20"/>
                </w:rPr>
                <w:t>H.248.94 (H.248.WEBRTC)</w:t>
              </w:r>
            </w:hyperlink>
          </w:p>
        </w:tc>
        <w:tc>
          <w:tcPr>
            <w:tcW w:w="4000" w:type="dxa"/>
          </w:tcPr>
          <w:p w:rsidR="00372990" w:rsidRDefault="00025744">
            <w:r>
              <w:t>Gateway control protocol: Web-based real-time communication services - H.248 protocol support and profile guidelines (</w:t>
            </w:r>
            <w:hyperlink r:id="rId9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2015-11-01</w:t>
            </w:r>
          </w:p>
        </w:tc>
        <w:tc>
          <w:tcPr>
            <w:tcW w:w="115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2015-11-28</w:t>
            </w: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1150" w:type="dxa"/>
          </w:tcPr>
          <w:p w:rsidR="00372990" w:rsidRDefault="00372990">
            <w:pPr>
              <w:jc w:val="center"/>
            </w:pPr>
          </w:p>
        </w:tc>
        <w:tc>
          <w:tcPr>
            <w:tcW w:w="115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6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72990">
        <w:trPr>
          <w:cantSplit/>
        </w:trPr>
        <w:tc>
          <w:tcPr>
            <w:tcW w:w="2090" w:type="dxa"/>
          </w:tcPr>
          <w:p w:rsidR="00372990" w:rsidRDefault="00372990">
            <w:hyperlink r:id="rId97" w:history="1">
              <w:r w:rsidR="00025744">
                <w:rPr>
                  <w:rStyle w:val="Hyperlink"/>
                  <w:sz w:val="20"/>
                </w:rPr>
                <w:t>H.248.95 (H.248.RTPMUX)</w:t>
              </w:r>
            </w:hyperlink>
          </w:p>
        </w:tc>
        <w:tc>
          <w:tcPr>
            <w:tcW w:w="4000" w:type="dxa"/>
          </w:tcPr>
          <w:p w:rsidR="00372990" w:rsidRDefault="00025744">
            <w:r>
              <w:t>Gateway control protocol: H.248 Support for RTP multiplexing (</w:t>
            </w:r>
            <w:hyperlink r:id="rId9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2015-11-01</w:t>
            </w:r>
          </w:p>
        </w:tc>
        <w:tc>
          <w:tcPr>
            <w:tcW w:w="115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2015-11-28</w:t>
            </w: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1150" w:type="dxa"/>
          </w:tcPr>
          <w:p w:rsidR="00372990" w:rsidRDefault="00372990">
            <w:pPr>
              <w:jc w:val="center"/>
            </w:pPr>
          </w:p>
        </w:tc>
        <w:tc>
          <w:tcPr>
            <w:tcW w:w="115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6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72990">
        <w:trPr>
          <w:cantSplit/>
        </w:trPr>
        <w:tc>
          <w:tcPr>
            <w:tcW w:w="2090" w:type="dxa"/>
          </w:tcPr>
          <w:p w:rsidR="00372990" w:rsidRDefault="00372990">
            <w:hyperlink r:id="rId99" w:history="1">
              <w:r w:rsidR="00025744">
                <w:rPr>
                  <w:rStyle w:val="Hyperlink"/>
                  <w:sz w:val="20"/>
                </w:rPr>
                <w:t>H.248.96 (H.248.STGROUP)</w:t>
              </w:r>
            </w:hyperlink>
          </w:p>
        </w:tc>
        <w:tc>
          <w:tcPr>
            <w:tcW w:w="4000" w:type="dxa"/>
          </w:tcPr>
          <w:p w:rsidR="00372990" w:rsidRDefault="00025744">
            <w:r>
              <w:t>Gateway control protocol: H.248 Stream grouping and aggregation (</w:t>
            </w:r>
            <w:hyperlink r:id="rId10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2015-11-01</w:t>
            </w:r>
          </w:p>
        </w:tc>
        <w:tc>
          <w:tcPr>
            <w:tcW w:w="115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2015-11-28</w:t>
            </w: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1150" w:type="dxa"/>
          </w:tcPr>
          <w:p w:rsidR="00372990" w:rsidRDefault="00372990">
            <w:pPr>
              <w:jc w:val="center"/>
            </w:pPr>
          </w:p>
        </w:tc>
        <w:tc>
          <w:tcPr>
            <w:tcW w:w="115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6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72990">
        <w:trPr>
          <w:cantSplit/>
        </w:trPr>
        <w:tc>
          <w:tcPr>
            <w:tcW w:w="2090" w:type="dxa"/>
          </w:tcPr>
          <w:p w:rsidR="00372990" w:rsidRDefault="00372990">
            <w:hyperlink r:id="rId101" w:history="1">
              <w:r w:rsidR="00025744">
                <w:rPr>
                  <w:rStyle w:val="Hyperlink"/>
                  <w:sz w:val="20"/>
                </w:rPr>
                <w:t>H.248.97 (H.248.SCTP)</w:t>
              </w:r>
            </w:hyperlink>
          </w:p>
        </w:tc>
        <w:tc>
          <w:tcPr>
            <w:tcW w:w="4000" w:type="dxa"/>
          </w:tcPr>
          <w:p w:rsidR="00372990" w:rsidRDefault="00025744">
            <w:r>
              <w:t>Gateway Control Protocol: H.248 support for control of SCTP bearer connections (New) (</w:t>
            </w:r>
            <w:hyperlink r:id="rId10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2015-11-01</w:t>
            </w:r>
          </w:p>
        </w:tc>
        <w:tc>
          <w:tcPr>
            <w:tcW w:w="115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2015-11-28</w:t>
            </w: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1150" w:type="dxa"/>
          </w:tcPr>
          <w:p w:rsidR="00372990" w:rsidRDefault="00372990">
            <w:pPr>
              <w:jc w:val="center"/>
            </w:pPr>
          </w:p>
        </w:tc>
        <w:tc>
          <w:tcPr>
            <w:tcW w:w="115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6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72990">
        <w:trPr>
          <w:cantSplit/>
        </w:trPr>
        <w:tc>
          <w:tcPr>
            <w:tcW w:w="2090" w:type="dxa"/>
          </w:tcPr>
          <w:p w:rsidR="00372990" w:rsidRDefault="00372990">
            <w:hyperlink r:id="rId103" w:history="1">
              <w:r w:rsidR="00025744">
                <w:rPr>
                  <w:rStyle w:val="Hyperlink"/>
                  <w:sz w:val="20"/>
                </w:rPr>
                <w:t>H.460.27 (H.460.SessionID)</w:t>
              </w:r>
            </w:hyperlink>
          </w:p>
        </w:tc>
        <w:tc>
          <w:tcPr>
            <w:tcW w:w="4000" w:type="dxa"/>
          </w:tcPr>
          <w:p w:rsidR="00372990" w:rsidRDefault="00025744">
            <w:r>
              <w:t>End-to-end session identifier for H.323 systems (</w:t>
            </w:r>
            <w:hyperlink r:id="rId10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2015-11-01</w:t>
            </w:r>
          </w:p>
        </w:tc>
        <w:tc>
          <w:tcPr>
            <w:tcW w:w="115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2015-11-28</w:t>
            </w: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1150" w:type="dxa"/>
          </w:tcPr>
          <w:p w:rsidR="00372990" w:rsidRDefault="00372990">
            <w:pPr>
              <w:jc w:val="center"/>
            </w:pPr>
          </w:p>
        </w:tc>
        <w:tc>
          <w:tcPr>
            <w:tcW w:w="115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6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72990">
        <w:trPr>
          <w:cantSplit/>
        </w:trPr>
        <w:tc>
          <w:tcPr>
            <w:tcW w:w="2090" w:type="dxa"/>
          </w:tcPr>
          <w:p w:rsidR="00372990" w:rsidRDefault="00372990">
            <w:hyperlink r:id="rId105" w:history="1">
              <w:r w:rsidR="00025744">
                <w:rPr>
                  <w:rStyle w:val="Hyperlink"/>
                  <w:sz w:val="20"/>
                </w:rPr>
                <w:t>H.622.2 (H.VHN)</w:t>
              </w:r>
            </w:hyperlink>
          </w:p>
        </w:tc>
        <w:tc>
          <w:tcPr>
            <w:tcW w:w="4000" w:type="dxa"/>
          </w:tcPr>
          <w:p w:rsidR="00372990" w:rsidRDefault="00025744">
            <w:r>
              <w:t>Service capabilities and</w:t>
            </w:r>
            <w:r>
              <w:t xml:space="preserve"> framework for virtual home networks (</w:t>
            </w:r>
            <w:hyperlink r:id="rId10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2015-11-01</w:t>
            </w:r>
          </w:p>
        </w:tc>
        <w:tc>
          <w:tcPr>
            <w:tcW w:w="115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2015-11-28</w:t>
            </w: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1150" w:type="dxa"/>
          </w:tcPr>
          <w:p w:rsidR="00372990" w:rsidRDefault="00372990">
            <w:pPr>
              <w:jc w:val="center"/>
            </w:pPr>
          </w:p>
        </w:tc>
        <w:tc>
          <w:tcPr>
            <w:tcW w:w="115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6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72990">
        <w:trPr>
          <w:cantSplit/>
        </w:trPr>
        <w:tc>
          <w:tcPr>
            <w:tcW w:w="2090" w:type="dxa"/>
          </w:tcPr>
          <w:p w:rsidR="00372990" w:rsidRDefault="00372990">
            <w:hyperlink r:id="rId107" w:history="1">
              <w:r w:rsidR="00025744">
                <w:rPr>
                  <w:rStyle w:val="Hyperlink"/>
                  <w:sz w:val="20"/>
                </w:rPr>
                <w:t>H.623 (H.WoT-SA)</w:t>
              </w:r>
            </w:hyperlink>
          </w:p>
        </w:tc>
        <w:tc>
          <w:tcPr>
            <w:tcW w:w="4000" w:type="dxa"/>
          </w:tcPr>
          <w:p w:rsidR="00372990" w:rsidRDefault="00025744">
            <w:r>
              <w:t>Web of things service architecture (</w:t>
            </w:r>
            <w:hyperlink r:id="rId10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2015-11-01</w:t>
            </w:r>
          </w:p>
        </w:tc>
        <w:tc>
          <w:tcPr>
            <w:tcW w:w="115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2015-11-28</w:t>
            </w: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1150" w:type="dxa"/>
          </w:tcPr>
          <w:p w:rsidR="00372990" w:rsidRDefault="00372990">
            <w:pPr>
              <w:jc w:val="center"/>
            </w:pPr>
          </w:p>
        </w:tc>
        <w:tc>
          <w:tcPr>
            <w:tcW w:w="115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6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72990">
        <w:trPr>
          <w:cantSplit/>
        </w:trPr>
        <w:tc>
          <w:tcPr>
            <w:tcW w:w="2090" w:type="dxa"/>
          </w:tcPr>
          <w:p w:rsidR="00372990" w:rsidRDefault="00372990">
            <w:hyperlink r:id="rId109" w:history="1">
              <w:r w:rsidR="00025744">
                <w:rPr>
                  <w:rStyle w:val="Hyperlink"/>
                  <w:sz w:val="20"/>
                </w:rPr>
                <w:t>H.702 (H.IPTV-ACCProf)</w:t>
              </w:r>
            </w:hyperlink>
          </w:p>
        </w:tc>
        <w:tc>
          <w:tcPr>
            <w:tcW w:w="4000" w:type="dxa"/>
          </w:tcPr>
          <w:p w:rsidR="00372990" w:rsidRDefault="00025744">
            <w:r>
              <w:t>Accessibility profiles for IPTV systems (</w:t>
            </w:r>
            <w:hyperlink r:id="rId11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2015-11-</w:t>
            </w:r>
            <w:r>
              <w:rPr>
                <w:sz w:val="20"/>
              </w:rPr>
              <w:t>01</w:t>
            </w:r>
          </w:p>
        </w:tc>
        <w:tc>
          <w:tcPr>
            <w:tcW w:w="115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2015-11-28</w:t>
            </w: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1150" w:type="dxa"/>
          </w:tcPr>
          <w:p w:rsidR="00372990" w:rsidRDefault="00372990">
            <w:pPr>
              <w:jc w:val="center"/>
            </w:pPr>
          </w:p>
        </w:tc>
        <w:tc>
          <w:tcPr>
            <w:tcW w:w="115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6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72990">
        <w:trPr>
          <w:cantSplit/>
        </w:trPr>
        <w:tc>
          <w:tcPr>
            <w:tcW w:w="2090" w:type="dxa"/>
          </w:tcPr>
          <w:p w:rsidR="00372990" w:rsidRDefault="00372990">
            <w:hyperlink r:id="rId111" w:history="1">
              <w:r w:rsidR="00025744">
                <w:rPr>
                  <w:rStyle w:val="Hyperlink"/>
                  <w:sz w:val="20"/>
                </w:rPr>
                <w:t>H.752 (H.IPTV-CPI, ex H.IPTV-CPMD)</w:t>
              </w:r>
            </w:hyperlink>
          </w:p>
        </w:tc>
        <w:tc>
          <w:tcPr>
            <w:tcW w:w="4000" w:type="dxa"/>
          </w:tcPr>
          <w:p w:rsidR="00372990" w:rsidRDefault="00025744">
            <w:r>
              <w:t>Multimedia content provisioning interface for IPTV services (</w:t>
            </w:r>
            <w:hyperlink r:id="rId11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2015-11-01</w:t>
            </w:r>
          </w:p>
        </w:tc>
        <w:tc>
          <w:tcPr>
            <w:tcW w:w="115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2015-11-28</w:t>
            </w: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1150" w:type="dxa"/>
          </w:tcPr>
          <w:p w:rsidR="00372990" w:rsidRDefault="00372990">
            <w:pPr>
              <w:jc w:val="center"/>
            </w:pPr>
          </w:p>
        </w:tc>
        <w:tc>
          <w:tcPr>
            <w:tcW w:w="115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6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72990">
        <w:trPr>
          <w:cantSplit/>
        </w:trPr>
        <w:tc>
          <w:tcPr>
            <w:tcW w:w="2090" w:type="dxa"/>
          </w:tcPr>
          <w:p w:rsidR="00372990" w:rsidRDefault="00372990">
            <w:hyperlink r:id="rId113" w:history="1">
              <w:r w:rsidR="00025744">
                <w:rPr>
                  <w:rStyle w:val="Hyperlink"/>
                  <w:sz w:val="20"/>
                </w:rPr>
                <w:t>H.772 (H.IPTV-TDD)</w:t>
              </w:r>
            </w:hyperlink>
          </w:p>
        </w:tc>
        <w:tc>
          <w:tcPr>
            <w:tcW w:w="4000" w:type="dxa"/>
          </w:tcPr>
          <w:p w:rsidR="00372990" w:rsidRDefault="00025744">
            <w:r>
              <w:t>IPTV terminal device discovery (</w:t>
            </w:r>
            <w:hyperlink r:id="rId11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2015-11-01</w:t>
            </w:r>
          </w:p>
        </w:tc>
        <w:tc>
          <w:tcPr>
            <w:tcW w:w="115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2015-11-28</w:t>
            </w: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1150" w:type="dxa"/>
          </w:tcPr>
          <w:p w:rsidR="00372990" w:rsidRDefault="00372990">
            <w:pPr>
              <w:jc w:val="center"/>
            </w:pPr>
          </w:p>
        </w:tc>
        <w:tc>
          <w:tcPr>
            <w:tcW w:w="115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6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72990">
        <w:trPr>
          <w:cantSplit/>
        </w:trPr>
        <w:tc>
          <w:tcPr>
            <w:tcW w:w="2090" w:type="dxa"/>
          </w:tcPr>
          <w:p w:rsidR="00372990" w:rsidRDefault="00372990">
            <w:hyperlink r:id="rId115" w:history="1">
              <w:r w:rsidR="00025744">
                <w:rPr>
                  <w:rStyle w:val="Hyperlink"/>
                  <w:sz w:val="20"/>
                </w:rPr>
                <w:t>H.810 (H.810.R)</w:t>
              </w:r>
            </w:hyperlink>
          </w:p>
        </w:tc>
        <w:tc>
          <w:tcPr>
            <w:tcW w:w="4000" w:type="dxa"/>
          </w:tcPr>
          <w:p w:rsidR="00372990" w:rsidRDefault="00025744">
            <w:r>
              <w:t>Interoperability design guidelines for personal health systems (</w:t>
            </w:r>
            <w:hyperlink r:id="rId11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2015-11-01</w:t>
            </w:r>
          </w:p>
        </w:tc>
        <w:tc>
          <w:tcPr>
            <w:tcW w:w="115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2015-11-28</w:t>
            </w: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1150" w:type="dxa"/>
          </w:tcPr>
          <w:p w:rsidR="00372990" w:rsidRDefault="00372990">
            <w:pPr>
              <w:jc w:val="center"/>
            </w:pPr>
          </w:p>
        </w:tc>
        <w:tc>
          <w:tcPr>
            <w:tcW w:w="115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6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72990">
        <w:trPr>
          <w:cantSplit/>
        </w:trPr>
        <w:tc>
          <w:tcPr>
            <w:tcW w:w="2090" w:type="dxa"/>
          </w:tcPr>
          <w:p w:rsidR="00372990" w:rsidRDefault="00372990">
            <w:hyperlink r:id="rId117" w:history="1">
              <w:r w:rsidR="00025744">
                <w:rPr>
                  <w:rStyle w:val="Hyperlink"/>
                  <w:sz w:val="20"/>
                </w:rPr>
                <w:t>H.811 (H.81x-TPL-IF)</w:t>
              </w:r>
            </w:hyperlink>
          </w:p>
        </w:tc>
        <w:tc>
          <w:tcPr>
            <w:tcW w:w="4000" w:type="dxa"/>
          </w:tcPr>
          <w:p w:rsidR="00372990" w:rsidRDefault="00025744">
            <w:r>
              <w:t>Interoperability design guidelines for personal health systems: PAN/LAN/TAN interface (</w:t>
            </w:r>
            <w:hyperlink r:id="rId11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2015-11-01</w:t>
            </w:r>
          </w:p>
        </w:tc>
        <w:tc>
          <w:tcPr>
            <w:tcW w:w="115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2015-11-28</w:t>
            </w: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1150" w:type="dxa"/>
          </w:tcPr>
          <w:p w:rsidR="00372990" w:rsidRDefault="00372990">
            <w:pPr>
              <w:jc w:val="center"/>
            </w:pPr>
          </w:p>
        </w:tc>
        <w:tc>
          <w:tcPr>
            <w:tcW w:w="115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6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72990">
        <w:trPr>
          <w:cantSplit/>
        </w:trPr>
        <w:tc>
          <w:tcPr>
            <w:tcW w:w="2090" w:type="dxa"/>
          </w:tcPr>
          <w:p w:rsidR="00372990" w:rsidRDefault="00372990">
            <w:hyperlink r:id="rId119" w:history="1">
              <w:r w:rsidR="00025744">
                <w:rPr>
                  <w:rStyle w:val="Hyperlink"/>
                  <w:sz w:val="20"/>
                </w:rPr>
                <w:t>H.812 (H.81x-WAN-IF)</w:t>
              </w:r>
            </w:hyperlink>
          </w:p>
        </w:tc>
        <w:tc>
          <w:tcPr>
            <w:tcW w:w="4000" w:type="dxa"/>
          </w:tcPr>
          <w:p w:rsidR="00372990" w:rsidRDefault="00025744">
            <w:r>
              <w:t>Interoperability design guidelines for personal health systems: WAN interface: Common certified device class (</w:t>
            </w:r>
            <w:hyperlink r:id="rId12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2015-11-01</w:t>
            </w:r>
          </w:p>
        </w:tc>
        <w:tc>
          <w:tcPr>
            <w:tcW w:w="115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2015-11-28</w:t>
            </w: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1150" w:type="dxa"/>
          </w:tcPr>
          <w:p w:rsidR="00372990" w:rsidRDefault="00372990">
            <w:pPr>
              <w:jc w:val="center"/>
            </w:pPr>
          </w:p>
        </w:tc>
        <w:tc>
          <w:tcPr>
            <w:tcW w:w="115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6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72990">
        <w:trPr>
          <w:cantSplit/>
        </w:trPr>
        <w:tc>
          <w:tcPr>
            <w:tcW w:w="2090" w:type="dxa"/>
          </w:tcPr>
          <w:p w:rsidR="00372990" w:rsidRDefault="00372990">
            <w:hyperlink r:id="rId121" w:history="1">
              <w:r w:rsidR="00025744">
                <w:rPr>
                  <w:rStyle w:val="Hyperlink"/>
                  <w:sz w:val="20"/>
                </w:rPr>
                <w:t>H.812.1 (H.81x-WAN-IF.1)</w:t>
              </w:r>
            </w:hyperlink>
          </w:p>
        </w:tc>
        <w:tc>
          <w:tcPr>
            <w:tcW w:w="4000" w:type="dxa"/>
          </w:tcPr>
          <w:p w:rsidR="00372990" w:rsidRDefault="00025744">
            <w:r>
              <w:t>Interoperability design guidelines for personal health systems: WAN interface: Observation upload certified device class (</w:t>
            </w:r>
            <w:hyperlink r:id="rId12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2015-11-01</w:t>
            </w:r>
          </w:p>
        </w:tc>
        <w:tc>
          <w:tcPr>
            <w:tcW w:w="115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2015-11-28</w:t>
            </w: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1150" w:type="dxa"/>
          </w:tcPr>
          <w:p w:rsidR="00372990" w:rsidRDefault="00372990">
            <w:pPr>
              <w:jc w:val="center"/>
            </w:pPr>
          </w:p>
        </w:tc>
        <w:tc>
          <w:tcPr>
            <w:tcW w:w="115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6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72990">
        <w:trPr>
          <w:cantSplit/>
        </w:trPr>
        <w:tc>
          <w:tcPr>
            <w:tcW w:w="2090" w:type="dxa"/>
          </w:tcPr>
          <w:p w:rsidR="00372990" w:rsidRDefault="00372990">
            <w:hyperlink r:id="rId123" w:history="1">
              <w:r w:rsidR="00025744">
                <w:rPr>
                  <w:rStyle w:val="Hyperlink"/>
                  <w:sz w:val="20"/>
                </w:rPr>
                <w:t>H.812.2 (H.81x-WAN-IF.2)</w:t>
              </w:r>
            </w:hyperlink>
          </w:p>
        </w:tc>
        <w:tc>
          <w:tcPr>
            <w:tcW w:w="4000" w:type="dxa"/>
          </w:tcPr>
          <w:p w:rsidR="00372990" w:rsidRDefault="00025744">
            <w:r>
              <w:t>Interoperability design guidelines for personal health systems: WAN interface: Questionnaires (</w:t>
            </w:r>
            <w:hyperlink r:id="rId12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2015-11-01</w:t>
            </w:r>
          </w:p>
        </w:tc>
        <w:tc>
          <w:tcPr>
            <w:tcW w:w="115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2015-11-28</w:t>
            </w: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1150" w:type="dxa"/>
          </w:tcPr>
          <w:p w:rsidR="00372990" w:rsidRDefault="00372990">
            <w:pPr>
              <w:jc w:val="center"/>
            </w:pPr>
          </w:p>
        </w:tc>
        <w:tc>
          <w:tcPr>
            <w:tcW w:w="115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6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72990">
        <w:trPr>
          <w:cantSplit/>
        </w:trPr>
        <w:tc>
          <w:tcPr>
            <w:tcW w:w="2090" w:type="dxa"/>
          </w:tcPr>
          <w:p w:rsidR="00372990" w:rsidRDefault="00372990">
            <w:hyperlink r:id="rId125" w:history="1">
              <w:r w:rsidR="00025744">
                <w:rPr>
                  <w:rStyle w:val="Hyperlink"/>
                  <w:sz w:val="20"/>
                </w:rPr>
                <w:t>H.812.3 (H.81x-WAN-IF.3)</w:t>
              </w:r>
            </w:hyperlink>
          </w:p>
        </w:tc>
        <w:tc>
          <w:tcPr>
            <w:tcW w:w="4000" w:type="dxa"/>
          </w:tcPr>
          <w:p w:rsidR="00372990" w:rsidRDefault="00025744">
            <w:r>
              <w:t>Interoperability design guidelines for personal health systems: WAN interface: Capability exchange certified device class (</w:t>
            </w:r>
            <w:hyperlink r:id="rId12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2015-11-01</w:t>
            </w:r>
          </w:p>
        </w:tc>
        <w:tc>
          <w:tcPr>
            <w:tcW w:w="115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2015-11-28</w:t>
            </w: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1150" w:type="dxa"/>
          </w:tcPr>
          <w:p w:rsidR="00372990" w:rsidRDefault="00372990">
            <w:pPr>
              <w:jc w:val="center"/>
            </w:pPr>
          </w:p>
        </w:tc>
        <w:tc>
          <w:tcPr>
            <w:tcW w:w="115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6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72990">
        <w:trPr>
          <w:cantSplit/>
        </w:trPr>
        <w:tc>
          <w:tcPr>
            <w:tcW w:w="2090" w:type="dxa"/>
          </w:tcPr>
          <w:p w:rsidR="00372990" w:rsidRDefault="00372990">
            <w:hyperlink r:id="rId127" w:history="1">
              <w:r w:rsidR="00025744">
                <w:rPr>
                  <w:rStyle w:val="Hyperlink"/>
                  <w:sz w:val="20"/>
                </w:rPr>
                <w:t>H.812.4 (H.81x-WAN-IF.4)</w:t>
              </w:r>
            </w:hyperlink>
          </w:p>
        </w:tc>
        <w:tc>
          <w:tcPr>
            <w:tcW w:w="4000" w:type="dxa"/>
          </w:tcPr>
          <w:p w:rsidR="00372990" w:rsidRDefault="00025744">
            <w:r>
              <w:t>Interoperability design guidelines for personal health systems: WAN interface: Authenticated persistent session device class (</w:t>
            </w:r>
            <w:hyperlink r:id="rId12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2015-11-01</w:t>
            </w:r>
          </w:p>
        </w:tc>
        <w:tc>
          <w:tcPr>
            <w:tcW w:w="115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2015-11-28</w:t>
            </w: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1150" w:type="dxa"/>
          </w:tcPr>
          <w:p w:rsidR="00372990" w:rsidRDefault="00372990">
            <w:pPr>
              <w:jc w:val="center"/>
            </w:pPr>
          </w:p>
        </w:tc>
        <w:tc>
          <w:tcPr>
            <w:tcW w:w="115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6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72990">
        <w:trPr>
          <w:cantSplit/>
        </w:trPr>
        <w:tc>
          <w:tcPr>
            <w:tcW w:w="2090" w:type="dxa"/>
          </w:tcPr>
          <w:p w:rsidR="00372990" w:rsidRDefault="00372990">
            <w:hyperlink r:id="rId129" w:history="1">
              <w:r w:rsidR="00025744">
                <w:rPr>
                  <w:rStyle w:val="Hyperlink"/>
                  <w:sz w:val="20"/>
                </w:rPr>
                <w:t>H.813 (H.81x-HRN-IF)</w:t>
              </w:r>
            </w:hyperlink>
          </w:p>
        </w:tc>
        <w:tc>
          <w:tcPr>
            <w:tcW w:w="4000" w:type="dxa"/>
          </w:tcPr>
          <w:p w:rsidR="00372990" w:rsidRDefault="00025744">
            <w:r>
              <w:t>Interoperability de</w:t>
            </w:r>
            <w:r>
              <w:t>sign guidelines for personal health systems: Health record network (HRN) interface (</w:t>
            </w:r>
            <w:hyperlink r:id="rId13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2015-11-01</w:t>
            </w:r>
          </w:p>
        </w:tc>
        <w:tc>
          <w:tcPr>
            <w:tcW w:w="115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2015-11-28</w:t>
            </w: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1150" w:type="dxa"/>
          </w:tcPr>
          <w:p w:rsidR="00372990" w:rsidRDefault="00372990">
            <w:pPr>
              <w:jc w:val="center"/>
            </w:pPr>
          </w:p>
        </w:tc>
        <w:tc>
          <w:tcPr>
            <w:tcW w:w="115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6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72990">
        <w:trPr>
          <w:cantSplit/>
        </w:trPr>
        <w:tc>
          <w:tcPr>
            <w:tcW w:w="2090" w:type="dxa"/>
          </w:tcPr>
          <w:p w:rsidR="00372990" w:rsidRDefault="00372990">
            <w:hyperlink r:id="rId131" w:history="1">
              <w:r w:rsidR="00025744">
                <w:rPr>
                  <w:rStyle w:val="Hyperlink"/>
                  <w:sz w:val="20"/>
                </w:rPr>
                <w:t>H.830.10 (H.EH-WAN-10)</w:t>
              </w:r>
            </w:hyperlink>
          </w:p>
        </w:tc>
        <w:tc>
          <w:tcPr>
            <w:tcW w:w="4000" w:type="dxa"/>
          </w:tcPr>
          <w:p w:rsidR="00372990" w:rsidRDefault="00025744">
            <w:r>
              <w:t>Conformance testing: WAN interface Part 10: hData observation upload: Receiver (</w:t>
            </w:r>
            <w:hyperlink r:id="rId13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2015-11-01</w:t>
            </w:r>
          </w:p>
        </w:tc>
        <w:tc>
          <w:tcPr>
            <w:tcW w:w="115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2015-11-28</w:t>
            </w: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1150" w:type="dxa"/>
          </w:tcPr>
          <w:p w:rsidR="00372990" w:rsidRDefault="00372990">
            <w:pPr>
              <w:jc w:val="center"/>
            </w:pPr>
          </w:p>
        </w:tc>
        <w:tc>
          <w:tcPr>
            <w:tcW w:w="115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6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72990">
        <w:trPr>
          <w:cantSplit/>
        </w:trPr>
        <w:tc>
          <w:tcPr>
            <w:tcW w:w="2090" w:type="dxa"/>
          </w:tcPr>
          <w:p w:rsidR="00372990" w:rsidRDefault="00372990">
            <w:hyperlink r:id="rId133" w:history="1">
              <w:r w:rsidR="00025744">
                <w:rPr>
                  <w:rStyle w:val="Hyperlink"/>
                  <w:sz w:val="20"/>
                </w:rPr>
                <w:t>H.830.11 (H.EH-WAN-11)</w:t>
              </w:r>
            </w:hyperlink>
          </w:p>
        </w:tc>
        <w:tc>
          <w:tcPr>
            <w:tcW w:w="4000" w:type="dxa"/>
          </w:tcPr>
          <w:p w:rsidR="00372990" w:rsidRDefault="00025744">
            <w:r>
              <w:t>Conformance testing: WAN interface Part 11: Questionnaires: Sender (</w:t>
            </w:r>
            <w:hyperlink r:id="rId13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2015-11-01</w:t>
            </w:r>
          </w:p>
        </w:tc>
        <w:tc>
          <w:tcPr>
            <w:tcW w:w="115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2015-11-28</w:t>
            </w: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1150" w:type="dxa"/>
          </w:tcPr>
          <w:p w:rsidR="00372990" w:rsidRDefault="00372990">
            <w:pPr>
              <w:jc w:val="center"/>
            </w:pPr>
          </w:p>
        </w:tc>
        <w:tc>
          <w:tcPr>
            <w:tcW w:w="115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6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72990">
        <w:trPr>
          <w:cantSplit/>
        </w:trPr>
        <w:tc>
          <w:tcPr>
            <w:tcW w:w="2090" w:type="dxa"/>
          </w:tcPr>
          <w:p w:rsidR="00372990" w:rsidRDefault="00372990">
            <w:hyperlink r:id="rId135" w:history="1">
              <w:r w:rsidR="00025744">
                <w:rPr>
                  <w:rStyle w:val="Hyperlink"/>
                  <w:sz w:val="20"/>
                </w:rPr>
                <w:t>H.830.12 (H.EH-WAN-12)</w:t>
              </w:r>
            </w:hyperlink>
          </w:p>
        </w:tc>
        <w:tc>
          <w:tcPr>
            <w:tcW w:w="4000" w:type="dxa"/>
          </w:tcPr>
          <w:p w:rsidR="00372990" w:rsidRDefault="00025744">
            <w:r>
              <w:t>Conformance testi</w:t>
            </w:r>
            <w:r>
              <w:t>ng: WAN interface Part 12: Questionnaires: Receiver (</w:t>
            </w:r>
            <w:hyperlink r:id="rId13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2015-11-01</w:t>
            </w:r>
          </w:p>
        </w:tc>
        <w:tc>
          <w:tcPr>
            <w:tcW w:w="115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2015-11-28</w:t>
            </w: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1150" w:type="dxa"/>
          </w:tcPr>
          <w:p w:rsidR="00372990" w:rsidRDefault="00372990">
            <w:pPr>
              <w:jc w:val="center"/>
            </w:pPr>
          </w:p>
        </w:tc>
        <w:tc>
          <w:tcPr>
            <w:tcW w:w="115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6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72990">
        <w:trPr>
          <w:cantSplit/>
        </w:trPr>
        <w:tc>
          <w:tcPr>
            <w:tcW w:w="2090" w:type="dxa"/>
          </w:tcPr>
          <w:p w:rsidR="00372990" w:rsidRDefault="00372990">
            <w:hyperlink r:id="rId137" w:history="1">
              <w:r w:rsidR="00025744">
                <w:rPr>
                  <w:rStyle w:val="Hyperlink"/>
                  <w:sz w:val="20"/>
                </w:rPr>
                <w:t>H.830.9 (H.EH-WAN-9)</w:t>
              </w:r>
            </w:hyperlink>
          </w:p>
        </w:tc>
        <w:tc>
          <w:tcPr>
            <w:tcW w:w="4000" w:type="dxa"/>
          </w:tcPr>
          <w:p w:rsidR="00372990" w:rsidRDefault="00025744">
            <w:r>
              <w:t>Conformance testing: WAN interface Part 9: hData observation upload: Sender (</w:t>
            </w:r>
            <w:hyperlink r:id="rId13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2015-11-01</w:t>
            </w:r>
          </w:p>
        </w:tc>
        <w:tc>
          <w:tcPr>
            <w:tcW w:w="115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2015-11-28</w:t>
            </w: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1150" w:type="dxa"/>
          </w:tcPr>
          <w:p w:rsidR="00372990" w:rsidRDefault="00372990">
            <w:pPr>
              <w:jc w:val="center"/>
            </w:pPr>
          </w:p>
        </w:tc>
        <w:tc>
          <w:tcPr>
            <w:tcW w:w="115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6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72990">
        <w:trPr>
          <w:cantSplit/>
        </w:trPr>
        <w:tc>
          <w:tcPr>
            <w:tcW w:w="2090" w:type="dxa"/>
          </w:tcPr>
          <w:p w:rsidR="00372990" w:rsidRDefault="00372990">
            <w:hyperlink r:id="rId139" w:history="1">
              <w:r w:rsidR="00025744">
                <w:rPr>
                  <w:rStyle w:val="Hyperlink"/>
                  <w:sz w:val="20"/>
                </w:rPr>
                <w:t>H.845.15 (H.EH-PAN-05.15)</w:t>
              </w:r>
            </w:hyperlink>
          </w:p>
        </w:tc>
        <w:tc>
          <w:tcPr>
            <w:tcW w:w="4000" w:type="dxa"/>
          </w:tcPr>
          <w:p w:rsidR="00372990" w:rsidRDefault="00025744">
            <w:r>
              <w:t>Conformance testing: PAN/LAN/TAN interface Part 5O: Sleep apnoea breathing therapy equipment: Agent (</w:t>
            </w:r>
            <w:hyperlink r:id="rId14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2015-11-01</w:t>
            </w:r>
          </w:p>
        </w:tc>
        <w:tc>
          <w:tcPr>
            <w:tcW w:w="115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2015-11-28</w:t>
            </w: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1150" w:type="dxa"/>
          </w:tcPr>
          <w:p w:rsidR="00372990" w:rsidRDefault="00372990">
            <w:pPr>
              <w:jc w:val="center"/>
            </w:pPr>
          </w:p>
        </w:tc>
        <w:tc>
          <w:tcPr>
            <w:tcW w:w="115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6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72990">
        <w:trPr>
          <w:cantSplit/>
        </w:trPr>
        <w:tc>
          <w:tcPr>
            <w:tcW w:w="2090" w:type="dxa"/>
          </w:tcPr>
          <w:p w:rsidR="00372990" w:rsidRDefault="00372990">
            <w:hyperlink r:id="rId141" w:history="1">
              <w:r w:rsidR="00025744">
                <w:rPr>
                  <w:rStyle w:val="Hyperlink"/>
                  <w:sz w:val="20"/>
                </w:rPr>
                <w:t>T.24 Cor.1</w:t>
              </w:r>
            </w:hyperlink>
          </w:p>
        </w:tc>
        <w:tc>
          <w:tcPr>
            <w:tcW w:w="4000" w:type="dxa"/>
          </w:tcPr>
          <w:p w:rsidR="00372990" w:rsidRDefault="00025744">
            <w:r>
              <w:t>Standardized digitized image set: Clarifications in Table 1 (</w:t>
            </w:r>
            <w:hyperlink r:id="rId14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2015-11-01</w:t>
            </w:r>
          </w:p>
        </w:tc>
        <w:tc>
          <w:tcPr>
            <w:tcW w:w="115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2015-11-28</w:t>
            </w: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1150" w:type="dxa"/>
          </w:tcPr>
          <w:p w:rsidR="00372990" w:rsidRDefault="00372990">
            <w:pPr>
              <w:jc w:val="center"/>
            </w:pPr>
          </w:p>
        </w:tc>
        <w:tc>
          <w:tcPr>
            <w:tcW w:w="115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6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72990">
        <w:trPr>
          <w:cantSplit/>
        </w:trPr>
        <w:tc>
          <w:tcPr>
            <w:tcW w:w="2090" w:type="dxa"/>
          </w:tcPr>
          <w:p w:rsidR="00372990" w:rsidRDefault="00372990">
            <w:hyperlink r:id="rId143" w:history="1">
              <w:r w:rsidR="00025744">
                <w:rPr>
                  <w:rStyle w:val="Hyperlink"/>
                  <w:sz w:val="20"/>
                </w:rPr>
                <w:t>T.38</w:t>
              </w:r>
            </w:hyperlink>
          </w:p>
        </w:tc>
        <w:tc>
          <w:tcPr>
            <w:tcW w:w="4000" w:type="dxa"/>
          </w:tcPr>
          <w:p w:rsidR="00372990" w:rsidRDefault="00025744">
            <w:r>
              <w:t>Procedures for real-time Group 3 facsimile communication over IP networks (</w:t>
            </w:r>
            <w:hyperlink r:id="rId14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2015-11-01</w:t>
            </w:r>
          </w:p>
        </w:tc>
        <w:tc>
          <w:tcPr>
            <w:tcW w:w="115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2015-11-28</w:t>
            </w: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1150" w:type="dxa"/>
          </w:tcPr>
          <w:p w:rsidR="00372990" w:rsidRDefault="00372990">
            <w:pPr>
              <w:jc w:val="center"/>
            </w:pPr>
          </w:p>
        </w:tc>
        <w:tc>
          <w:tcPr>
            <w:tcW w:w="115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6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72990">
        <w:trPr>
          <w:cantSplit/>
        </w:trPr>
        <w:tc>
          <w:tcPr>
            <w:tcW w:w="2090" w:type="dxa"/>
          </w:tcPr>
          <w:p w:rsidR="00372990" w:rsidRDefault="00372990">
            <w:hyperlink r:id="rId145" w:history="1">
              <w:r w:rsidR="00025744">
                <w:rPr>
                  <w:rStyle w:val="Hyperlink"/>
                  <w:sz w:val="20"/>
                </w:rPr>
                <w:t>T.800</w:t>
              </w:r>
            </w:hyperlink>
          </w:p>
        </w:tc>
        <w:tc>
          <w:tcPr>
            <w:tcW w:w="4000" w:type="dxa"/>
          </w:tcPr>
          <w:p w:rsidR="00372990" w:rsidRDefault="00025744">
            <w:r>
              <w:t>Information technology - JPEG 2000 image coding system: Core coding system (</w:t>
            </w:r>
            <w:hyperlink r:id="rId14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2015-11-01</w:t>
            </w:r>
          </w:p>
        </w:tc>
        <w:tc>
          <w:tcPr>
            <w:tcW w:w="115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2015-11-28</w:t>
            </w: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1150" w:type="dxa"/>
          </w:tcPr>
          <w:p w:rsidR="00372990" w:rsidRDefault="00372990">
            <w:pPr>
              <w:jc w:val="center"/>
            </w:pPr>
          </w:p>
        </w:tc>
        <w:tc>
          <w:tcPr>
            <w:tcW w:w="115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6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372990" w:rsidRDefault="00025744">
      <w:pPr>
        <w:pageBreakBefore/>
      </w:pPr>
      <w:r>
        <w:lastRenderedPageBreak/>
        <w:t>Situation concerning Study Group 17 Recom</w:t>
      </w:r>
      <w:r>
        <w:t>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372990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372990" w:rsidRDefault="00025744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372990" w:rsidRDefault="0002574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372990" w:rsidRDefault="0002574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372990" w:rsidRDefault="0002574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372990" w:rsidRDefault="00025744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372990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372990" w:rsidRDefault="00372990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372990" w:rsidRDefault="00372990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372990" w:rsidRDefault="00025744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372990" w:rsidRDefault="00025744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72990" w:rsidRDefault="0002574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72990" w:rsidRDefault="0002574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372990" w:rsidRDefault="00025744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372990" w:rsidRDefault="00025744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72990" w:rsidRDefault="00025744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72990" w:rsidRDefault="0002574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372990" w:rsidRDefault="00372990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372990">
        <w:trPr>
          <w:cantSplit/>
        </w:trPr>
        <w:tc>
          <w:tcPr>
            <w:tcW w:w="2090" w:type="dxa"/>
          </w:tcPr>
          <w:p w:rsidR="00372990" w:rsidRDefault="00372990">
            <w:hyperlink r:id="rId147" w:history="1">
              <w:r w:rsidR="00025744">
                <w:rPr>
                  <w:rStyle w:val="Hyperlink"/>
                  <w:sz w:val="20"/>
                </w:rPr>
                <w:t>X.1155 (X.sap-5)</w:t>
              </w:r>
            </w:hyperlink>
          </w:p>
        </w:tc>
        <w:tc>
          <w:tcPr>
            <w:tcW w:w="4000" w:type="dxa"/>
          </w:tcPr>
          <w:p w:rsidR="00372990" w:rsidRDefault="00025744">
            <w:r>
              <w:t>Guidelines on local linkable anonymous authentication for electronic services (</w:t>
            </w:r>
            <w:hyperlink r:id="rId14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2015-10-01</w:t>
            </w:r>
          </w:p>
        </w:tc>
        <w:tc>
          <w:tcPr>
            <w:tcW w:w="115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2015-10-28</w:t>
            </w:r>
          </w:p>
        </w:tc>
        <w:tc>
          <w:tcPr>
            <w:tcW w:w="88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1150" w:type="dxa"/>
          </w:tcPr>
          <w:p w:rsidR="00372990" w:rsidRDefault="00372990">
            <w:pPr>
              <w:jc w:val="center"/>
            </w:pPr>
          </w:p>
        </w:tc>
        <w:tc>
          <w:tcPr>
            <w:tcW w:w="115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6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372990">
        <w:trPr>
          <w:cantSplit/>
        </w:trPr>
        <w:tc>
          <w:tcPr>
            <w:tcW w:w="2090" w:type="dxa"/>
          </w:tcPr>
          <w:p w:rsidR="00372990" w:rsidRDefault="00372990">
            <w:hyperlink r:id="rId149" w:history="1">
              <w:r w:rsidR="00025744">
                <w:rPr>
                  <w:rStyle w:val="Hyperlink"/>
                  <w:sz w:val="20"/>
                </w:rPr>
                <w:t>X.1314 Cor.1</w:t>
              </w:r>
            </w:hyperlink>
          </w:p>
        </w:tc>
        <w:tc>
          <w:tcPr>
            <w:tcW w:w="4000" w:type="dxa"/>
          </w:tcPr>
          <w:p w:rsidR="00372990" w:rsidRDefault="00025744">
            <w:r>
              <w:t>Security requirements and framework of ubiquitous networking - Corrigendum 1 (</w:t>
            </w:r>
            <w:hyperlink r:id="rId15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2015-10-01</w:t>
            </w:r>
          </w:p>
        </w:tc>
        <w:tc>
          <w:tcPr>
            <w:tcW w:w="115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2015-10-28</w:t>
            </w:r>
          </w:p>
        </w:tc>
        <w:tc>
          <w:tcPr>
            <w:tcW w:w="88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1150" w:type="dxa"/>
          </w:tcPr>
          <w:p w:rsidR="00372990" w:rsidRDefault="00372990">
            <w:pPr>
              <w:jc w:val="center"/>
            </w:pPr>
          </w:p>
        </w:tc>
        <w:tc>
          <w:tcPr>
            <w:tcW w:w="115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6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372990">
        <w:trPr>
          <w:cantSplit/>
        </w:trPr>
        <w:tc>
          <w:tcPr>
            <w:tcW w:w="2090" w:type="dxa"/>
          </w:tcPr>
          <w:p w:rsidR="00372990" w:rsidRDefault="00372990">
            <w:hyperlink r:id="rId151" w:history="1">
              <w:r w:rsidR="00025744">
                <w:rPr>
                  <w:rStyle w:val="Hyperlink"/>
                  <w:sz w:val="20"/>
                </w:rPr>
                <w:t>X.1601</w:t>
              </w:r>
            </w:hyperlink>
          </w:p>
        </w:tc>
        <w:tc>
          <w:tcPr>
            <w:tcW w:w="4000" w:type="dxa"/>
          </w:tcPr>
          <w:p w:rsidR="00372990" w:rsidRDefault="00025744">
            <w:r>
              <w:t>Security framework for cloud computing (</w:t>
            </w:r>
            <w:hyperlink r:id="rId15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2015-10-01</w:t>
            </w:r>
          </w:p>
        </w:tc>
        <w:tc>
          <w:tcPr>
            <w:tcW w:w="115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2015-10-28</w:t>
            </w:r>
          </w:p>
        </w:tc>
        <w:tc>
          <w:tcPr>
            <w:tcW w:w="88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1150" w:type="dxa"/>
          </w:tcPr>
          <w:p w:rsidR="00372990" w:rsidRDefault="00372990">
            <w:pPr>
              <w:jc w:val="center"/>
            </w:pPr>
          </w:p>
        </w:tc>
        <w:tc>
          <w:tcPr>
            <w:tcW w:w="115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6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372990">
        <w:trPr>
          <w:cantSplit/>
        </w:trPr>
        <w:tc>
          <w:tcPr>
            <w:tcW w:w="2090" w:type="dxa"/>
          </w:tcPr>
          <w:p w:rsidR="00372990" w:rsidRDefault="00372990">
            <w:hyperlink r:id="rId153" w:history="1">
              <w:r w:rsidR="00025744">
                <w:rPr>
                  <w:rStyle w:val="Hyperlink"/>
                  <w:sz w:val="20"/>
                </w:rPr>
                <w:t>Z.161</w:t>
              </w:r>
            </w:hyperlink>
          </w:p>
        </w:tc>
        <w:tc>
          <w:tcPr>
            <w:tcW w:w="4000" w:type="dxa"/>
          </w:tcPr>
          <w:p w:rsidR="00372990" w:rsidRDefault="00025744">
            <w:r>
              <w:t>Testing and Test Control Notatio</w:t>
            </w:r>
            <w:r>
              <w:t>n version 3: TTCN-3 core language (</w:t>
            </w:r>
            <w:hyperlink r:id="rId15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2015-10-01</w:t>
            </w:r>
          </w:p>
        </w:tc>
        <w:tc>
          <w:tcPr>
            <w:tcW w:w="115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2015-10-28</w:t>
            </w:r>
          </w:p>
        </w:tc>
        <w:tc>
          <w:tcPr>
            <w:tcW w:w="88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1150" w:type="dxa"/>
          </w:tcPr>
          <w:p w:rsidR="00372990" w:rsidRDefault="00372990">
            <w:pPr>
              <w:jc w:val="center"/>
            </w:pPr>
          </w:p>
        </w:tc>
        <w:tc>
          <w:tcPr>
            <w:tcW w:w="115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6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372990">
        <w:trPr>
          <w:cantSplit/>
        </w:trPr>
        <w:tc>
          <w:tcPr>
            <w:tcW w:w="2090" w:type="dxa"/>
          </w:tcPr>
          <w:p w:rsidR="00372990" w:rsidRDefault="00372990">
            <w:hyperlink r:id="rId155" w:history="1">
              <w:r w:rsidR="00025744">
                <w:rPr>
                  <w:rStyle w:val="Hyperlink"/>
                  <w:sz w:val="20"/>
                </w:rPr>
                <w:t>Z.161.1</w:t>
              </w:r>
            </w:hyperlink>
          </w:p>
        </w:tc>
        <w:tc>
          <w:tcPr>
            <w:tcW w:w="4000" w:type="dxa"/>
          </w:tcPr>
          <w:p w:rsidR="00372990" w:rsidRDefault="00025744">
            <w:r>
              <w:t>Testing and Test Control Notation version 3: TTCN-3 language extensions: Support of interfaces with continuous signals (</w:t>
            </w:r>
            <w:hyperlink r:id="rId15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2015-10-01</w:t>
            </w:r>
          </w:p>
        </w:tc>
        <w:tc>
          <w:tcPr>
            <w:tcW w:w="115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2015-10-2</w:t>
            </w:r>
            <w:r>
              <w:rPr>
                <w:sz w:val="20"/>
              </w:rPr>
              <w:t>8</w:t>
            </w:r>
          </w:p>
        </w:tc>
        <w:tc>
          <w:tcPr>
            <w:tcW w:w="88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1150" w:type="dxa"/>
          </w:tcPr>
          <w:p w:rsidR="00372990" w:rsidRDefault="00372990">
            <w:pPr>
              <w:jc w:val="center"/>
            </w:pPr>
          </w:p>
        </w:tc>
        <w:tc>
          <w:tcPr>
            <w:tcW w:w="115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6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372990">
        <w:trPr>
          <w:cantSplit/>
        </w:trPr>
        <w:tc>
          <w:tcPr>
            <w:tcW w:w="2090" w:type="dxa"/>
          </w:tcPr>
          <w:p w:rsidR="00372990" w:rsidRDefault="00372990">
            <w:hyperlink r:id="rId157" w:history="1">
              <w:r w:rsidR="00025744">
                <w:rPr>
                  <w:rStyle w:val="Hyperlink"/>
                  <w:sz w:val="20"/>
                </w:rPr>
                <w:t>Z.161.2</w:t>
              </w:r>
            </w:hyperlink>
          </w:p>
        </w:tc>
        <w:tc>
          <w:tcPr>
            <w:tcW w:w="4000" w:type="dxa"/>
          </w:tcPr>
          <w:p w:rsidR="00372990" w:rsidRDefault="00025744">
            <w:r>
              <w:t>Testing and Test Control Notation version 3: TTCN-3 language extensions: Configuration and deployment support (</w:t>
            </w:r>
            <w:hyperlink r:id="rId15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2015-10-01</w:t>
            </w:r>
          </w:p>
        </w:tc>
        <w:tc>
          <w:tcPr>
            <w:tcW w:w="115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2015-10-28</w:t>
            </w:r>
          </w:p>
        </w:tc>
        <w:tc>
          <w:tcPr>
            <w:tcW w:w="88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1150" w:type="dxa"/>
          </w:tcPr>
          <w:p w:rsidR="00372990" w:rsidRDefault="00372990">
            <w:pPr>
              <w:jc w:val="center"/>
            </w:pPr>
          </w:p>
        </w:tc>
        <w:tc>
          <w:tcPr>
            <w:tcW w:w="115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6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372990">
        <w:trPr>
          <w:cantSplit/>
        </w:trPr>
        <w:tc>
          <w:tcPr>
            <w:tcW w:w="2090" w:type="dxa"/>
          </w:tcPr>
          <w:p w:rsidR="00372990" w:rsidRDefault="00372990">
            <w:hyperlink r:id="rId159" w:history="1">
              <w:r w:rsidR="00025744">
                <w:rPr>
                  <w:rStyle w:val="Hyperlink"/>
                  <w:sz w:val="20"/>
                </w:rPr>
                <w:t>Z.161.3</w:t>
              </w:r>
            </w:hyperlink>
          </w:p>
        </w:tc>
        <w:tc>
          <w:tcPr>
            <w:tcW w:w="4000" w:type="dxa"/>
          </w:tcPr>
          <w:p w:rsidR="00372990" w:rsidRDefault="00025744">
            <w:r>
              <w:t>Testing and Test Control Notat</w:t>
            </w:r>
            <w:r>
              <w:t>ion version 3: TTCN-3 language extensions: Advanced parameterization (</w:t>
            </w:r>
            <w:hyperlink r:id="rId16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2015-10-01</w:t>
            </w:r>
          </w:p>
        </w:tc>
        <w:tc>
          <w:tcPr>
            <w:tcW w:w="115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2015-10-28</w:t>
            </w:r>
          </w:p>
        </w:tc>
        <w:tc>
          <w:tcPr>
            <w:tcW w:w="88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1150" w:type="dxa"/>
          </w:tcPr>
          <w:p w:rsidR="00372990" w:rsidRDefault="00372990">
            <w:pPr>
              <w:jc w:val="center"/>
            </w:pPr>
          </w:p>
        </w:tc>
        <w:tc>
          <w:tcPr>
            <w:tcW w:w="115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6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372990">
        <w:trPr>
          <w:cantSplit/>
        </w:trPr>
        <w:tc>
          <w:tcPr>
            <w:tcW w:w="2090" w:type="dxa"/>
          </w:tcPr>
          <w:p w:rsidR="00372990" w:rsidRDefault="00372990">
            <w:hyperlink r:id="rId161" w:history="1">
              <w:r w:rsidR="00025744">
                <w:rPr>
                  <w:rStyle w:val="Hyperlink"/>
                  <w:sz w:val="20"/>
                </w:rPr>
                <w:t>Z.161.4</w:t>
              </w:r>
            </w:hyperlink>
          </w:p>
        </w:tc>
        <w:tc>
          <w:tcPr>
            <w:tcW w:w="4000" w:type="dxa"/>
          </w:tcPr>
          <w:p w:rsidR="00372990" w:rsidRDefault="00025744">
            <w:r>
              <w:t>Testing and Test Control Notation version 3: TTCN-3 language extensions: Behaviour types (</w:t>
            </w:r>
            <w:hyperlink r:id="rId16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2015-10-01</w:t>
            </w:r>
          </w:p>
        </w:tc>
        <w:tc>
          <w:tcPr>
            <w:tcW w:w="115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2015-10-28</w:t>
            </w:r>
          </w:p>
        </w:tc>
        <w:tc>
          <w:tcPr>
            <w:tcW w:w="88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1150" w:type="dxa"/>
          </w:tcPr>
          <w:p w:rsidR="00372990" w:rsidRDefault="00372990">
            <w:pPr>
              <w:jc w:val="center"/>
            </w:pPr>
          </w:p>
        </w:tc>
        <w:tc>
          <w:tcPr>
            <w:tcW w:w="115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6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372990">
        <w:trPr>
          <w:cantSplit/>
        </w:trPr>
        <w:tc>
          <w:tcPr>
            <w:tcW w:w="2090" w:type="dxa"/>
          </w:tcPr>
          <w:p w:rsidR="00372990" w:rsidRDefault="00372990">
            <w:hyperlink r:id="rId163" w:history="1">
              <w:r w:rsidR="00025744">
                <w:rPr>
                  <w:rStyle w:val="Hyperlink"/>
                  <w:sz w:val="20"/>
                </w:rPr>
                <w:t>Z.161.5</w:t>
              </w:r>
            </w:hyperlink>
          </w:p>
        </w:tc>
        <w:tc>
          <w:tcPr>
            <w:tcW w:w="4000" w:type="dxa"/>
          </w:tcPr>
          <w:p w:rsidR="00372990" w:rsidRDefault="00025744">
            <w:r>
              <w:t>Testing and Test Control Notation version 3: TTCN-3 Language extensions: Performance and real time testing (</w:t>
            </w:r>
            <w:hyperlink r:id="rId16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2015-10-01</w:t>
            </w:r>
          </w:p>
        </w:tc>
        <w:tc>
          <w:tcPr>
            <w:tcW w:w="115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2015-10-28</w:t>
            </w:r>
          </w:p>
        </w:tc>
        <w:tc>
          <w:tcPr>
            <w:tcW w:w="88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1150" w:type="dxa"/>
          </w:tcPr>
          <w:p w:rsidR="00372990" w:rsidRDefault="00372990">
            <w:pPr>
              <w:jc w:val="center"/>
            </w:pPr>
          </w:p>
        </w:tc>
        <w:tc>
          <w:tcPr>
            <w:tcW w:w="115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6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372990">
        <w:trPr>
          <w:cantSplit/>
        </w:trPr>
        <w:tc>
          <w:tcPr>
            <w:tcW w:w="2090" w:type="dxa"/>
          </w:tcPr>
          <w:p w:rsidR="00372990" w:rsidRDefault="00372990">
            <w:hyperlink r:id="rId165" w:history="1">
              <w:r w:rsidR="00025744">
                <w:rPr>
                  <w:rStyle w:val="Hyperlink"/>
                  <w:sz w:val="20"/>
                </w:rPr>
                <w:t>Z.165</w:t>
              </w:r>
            </w:hyperlink>
          </w:p>
        </w:tc>
        <w:tc>
          <w:tcPr>
            <w:tcW w:w="4000" w:type="dxa"/>
          </w:tcPr>
          <w:p w:rsidR="00372990" w:rsidRDefault="00025744">
            <w:r>
              <w:t>Testing and Test Control Notatio</w:t>
            </w:r>
            <w:r>
              <w:t>n version 3: TTCN-3 runtime interface (TRI) (</w:t>
            </w:r>
            <w:hyperlink r:id="rId16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2015-10-01</w:t>
            </w:r>
          </w:p>
        </w:tc>
        <w:tc>
          <w:tcPr>
            <w:tcW w:w="115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2015-10-28</w:t>
            </w:r>
          </w:p>
        </w:tc>
        <w:tc>
          <w:tcPr>
            <w:tcW w:w="88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1150" w:type="dxa"/>
          </w:tcPr>
          <w:p w:rsidR="00372990" w:rsidRDefault="00372990">
            <w:pPr>
              <w:jc w:val="center"/>
            </w:pPr>
          </w:p>
        </w:tc>
        <w:tc>
          <w:tcPr>
            <w:tcW w:w="115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6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372990">
        <w:trPr>
          <w:cantSplit/>
        </w:trPr>
        <w:tc>
          <w:tcPr>
            <w:tcW w:w="2090" w:type="dxa"/>
          </w:tcPr>
          <w:p w:rsidR="00372990" w:rsidRDefault="00372990">
            <w:hyperlink r:id="rId167" w:history="1">
              <w:r w:rsidR="00025744">
                <w:rPr>
                  <w:rStyle w:val="Hyperlink"/>
                  <w:sz w:val="20"/>
                </w:rPr>
                <w:t>Z.165.1</w:t>
              </w:r>
            </w:hyperlink>
          </w:p>
        </w:tc>
        <w:tc>
          <w:tcPr>
            <w:tcW w:w="4000" w:type="dxa"/>
          </w:tcPr>
          <w:p w:rsidR="00372990" w:rsidRDefault="00025744">
            <w:r>
              <w:t>Testing and Test Control Notation version 3: TTCN-3 language extensions: Extended TRI (</w:t>
            </w:r>
            <w:hyperlink r:id="rId16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2015-10-01</w:t>
            </w:r>
          </w:p>
        </w:tc>
        <w:tc>
          <w:tcPr>
            <w:tcW w:w="115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2015-10-28</w:t>
            </w:r>
          </w:p>
        </w:tc>
        <w:tc>
          <w:tcPr>
            <w:tcW w:w="88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1150" w:type="dxa"/>
          </w:tcPr>
          <w:p w:rsidR="00372990" w:rsidRDefault="00372990">
            <w:pPr>
              <w:jc w:val="center"/>
            </w:pPr>
          </w:p>
        </w:tc>
        <w:tc>
          <w:tcPr>
            <w:tcW w:w="115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6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372990">
        <w:trPr>
          <w:cantSplit/>
        </w:trPr>
        <w:tc>
          <w:tcPr>
            <w:tcW w:w="2090" w:type="dxa"/>
          </w:tcPr>
          <w:p w:rsidR="00372990" w:rsidRDefault="00372990">
            <w:hyperlink r:id="rId169" w:history="1">
              <w:r w:rsidR="00025744">
                <w:rPr>
                  <w:rStyle w:val="Hyperlink"/>
                  <w:sz w:val="20"/>
                </w:rPr>
                <w:t>Z.166</w:t>
              </w:r>
            </w:hyperlink>
          </w:p>
        </w:tc>
        <w:tc>
          <w:tcPr>
            <w:tcW w:w="4000" w:type="dxa"/>
          </w:tcPr>
          <w:p w:rsidR="00372990" w:rsidRDefault="00025744">
            <w:r>
              <w:t>Testing and Test Control Notation version 3: TTCN-3 control interface (TCI) (</w:t>
            </w:r>
            <w:hyperlink r:id="rId17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2015-10-01</w:t>
            </w:r>
          </w:p>
        </w:tc>
        <w:tc>
          <w:tcPr>
            <w:tcW w:w="115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2015-10-28</w:t>
            </w:r>
          </w:p>
        </w:tc>
        <w:tc>
          <w:tcPr>
            <w:tcW w:w="88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1150" w:type="dxa"/>
          </w:tcPr>
          <w:p w:rsidR="00372990" w:rsidRDefault="00372990">
            <w:pPr>
              <w:jc w:val="center"/>
            </w:pPr>
          </w:p>
        </w:tc>
        <w:tc>
          <w:tcPr>
            <w:tcW w:w="115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6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372990">
        <w:trPr>
          <w:cantSplit/>
        </w:trPr>
        <w:tc>
          <w:tcPr>
            <w:tcW w:w="2090" w:type="dxa"/>
          </w:tcPr>
          <w:p w:rsidR="00372990" w:rsidRDefault="00372990">
            <w:hyperlink r:id="rId171" w:history="1">
              <w:r w:rsidR="00025744">
                <w:rPr>
                  <w:rStyle w:val="Hyperlink"/>
                  <w:sz w:val="20"/>
                </w:rPr>
                <w:t>Z.168</w:t>
              </w:r>
            </w:hyperlink>
          </w:p>
        </w:tc>
        <w:tc>
          <w:tcPr>
            <w:tcW w:w="4000" w:type="dxa"/>
          </w:tcPr>
          <w:p w:rsidR="00372990" w:rsidRDefault="00025744">
            <w:r>
              <w:t>Testing and Test Control Notatio</w:t>
            </w:r>
            <w:r>
              <w:t>n version 3: The IDL to TTCN-3 mapping (</w:t>
            </w:r>
            <w:hyperlink r:id="rId17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2015-10-01</w:t>
            </w:r>
          </w:p>
        </w:tc>
        <w:tc>
          <w:tcPr>
            <w:tcW w:w="115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2015-10-28</w:t>
            </w:r>
          </w:p>
        </w:tc>
        <w:tc>
          <w:tcPr>
            <w:tcW w:w="88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1150" w:type="dxa"/>
          </w:tcPr>
          <w:p w:rsidR="00372990" w:rsidRDefault="00372990">
            <w:pPr>
              <w:jc w:val="center"/>
            </w:pPr>
          </w:p>
        </w:tc>
        <w:tc>
          <w:tcPr>
            <w:tcW w:w="115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6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372990">
        <w:trPr>
          <w:cantSplit/>
        </w:trPr>
        <w:tc>
          <w:tcPr>
            <w:tcW w:w="2090" w:type="dxa"/>
          </w:tcPr>
          <w:p w:rsidR="00372990" w:rsidRDefault="00372990">
            <w:hyperlink r:id="rId173" w:history="1">
              <w:r w:rsidR="00025744">
                <w:rPr>
                  <w:rStyle w:val="Hyperlink"/>
                  <w:sz w:val="20"/>
                </w:rPr>
                <w:t>Z.169</w:t>
              </w:r>
            </w:hyperlink>
          </w:p>
        </w:tc>
        <w:tc>
          <w:tcPr>
            <w:tcW w:w="4000" w:type="dxa"/>
          </w:tcPr>
          <w:p w:rsidR="00372990" w:rsidRDefault="00025744">
            <w:r>
              <w:t>Testing and Test Control Notation version 3: Using XML schema with TTCN-3 (</w:t>
            </w:r>
            <w:hyperlink r:id="rId17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2015-10-01</w:t>
            </w:r>
          </w:p>
        </w:tc>
        <w:tc>
          <w:tcPr>
            <w:tcW w:w="115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>2015-10-28</w:t>
            </w:r>
          </w:p>
        </w:tc>
        <w:tc>
          <w:tcPr>
            <w:tcW w:w="88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1150" w:type="dxa"/>
          </w:tcPr>
          <w:p w:rsidR="00372990" w:rsidRDefault="00372990">
            <w:pPr>
              <w:jc w:val="center"/>
            </w:pPr>
          </w:p>
        </w:tc>
        <w:tc>
          <w:tcPr>
            <w:tcW w:w="115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80" w:type="dxa"/>
          </w:tcPr>
          <w:p w:rsidR="00372990" w:rsidRDefault="00372990">
            <w:pPr>
              <w:jc w:val="center"/>
            </w:pPr>
          </w:p>
        </w:tc>
        <w:tc>
          <w:tcPr>
            <w:tcW w:w="860" w:type="dxa"/>
          </w:tcPr>
          <w:p w:rsidR="00372990" w:rsidRDefault="0002574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372990" w:rsidRDefault="00372990">
      <w:pPr>
        <w:pStyle w:val="Header"/>
        <w:ind w:left="360"/>
        <w:rPr>
          <w:rFonts w:ascii="Times New Roman" w:hAnsi="Times New Roman"/>
          <w:b/>
          <w:bCs/>
          <w:sz w:val="24"/>
        </w:rPr>
        <w:sectPr w:rsidR="00372990">
          <w:headerReference w:type="default" r:id="rId175"/>
          <w:footerReference w:type="default" r:id="rId176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372990" w:rsidRDefault="00025744">
      <w:r>
        <w:lastRenderedPageBreak/>
        <w:t>Annex 2</w:t>
      </w:r>
    </w:p>
    <w:p w:rsidR="00372990" w:rsidRDefault="00025744">
      <w:pPr>
        <w:jc w:val="center"/>
        <w:rPr>
          <w:szCs w:val="22"/>
        </w:rPr>
      </w:pPr>
      <w:r>
        <w:rPr>
          <w:szCs w:val="22"/>
        </w:rPr>
        <w:t>(to TSB AAP-68)</w:t>
      </w:r>
    </w:p>
    <w:p w:rsidR="00372990" w:rsidRDefault="00025744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372990" w:rsidRDefault="00025744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372990" w:rsidRDefault="00025744">
      <w:r>
        <w:t>1)</w:t>
      </w:r>
      <w:r>
        <w:tab/>
        <w:t xml:space="preserve">Go to AAP search Web page at </w:t>
      </w:r>
      <w:hyperlink r:id="rId177" w:history="1">
        <w:r>
          <w:rPr>
            <w:rStyle w:val="Hyperlink"/>
            <w:szCs w:val="22"/>
          </w:rPr>
          <w:t>http://www.itu.int/ITU-T/aap/</w:t>
        </w:r>
      </w:hyperlink>
    </w:p>
    <w:p w:rsidR="00372990" w:rsidRDefault="00025744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3267075" cy="2162175"/>
            <wp:effectExtent l="0" t="0" r="9525" b="9525"/>
            <wp:docPr id="3" name="Picture 3" descr="AAP-1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P-1-withborder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990" w:rsidRDefault="00025744">
      <w:r>
        <w:t>2)</w:t>
      </w:r>
      <w:r>
        <w:tab/>
        <w:t>Select your Recommendation</w:t>
      </w:r>
    </w:p>
    <w:p w:rsidR="00372990" w:rsidRDefault="00025744">
      <w:pPr>
        <w:jc w:val="center"/>
        <w:rPr>
          <w:sz w:val="24"/>
        </w:rPr>
      </w:pPr>
      <w:r w:rsidRPr="00372990">
        <w:rPr>
          <w:noProof/>
          <w:sz w:val="24"/>
          <w:lang w:val="en-US" w:eastAsia="zh-CN"/>
        </w:rPr>
        <w:drawing>
          <wp:inline distT="0" distB="0" distL="0" distR="0">
            <wp:extent cx="5400675" cy="3219450"/>
            <wp:effectExtent l="0" t="0" r="9525" b="0"/>
            <wp:docPr id="4" name="Picture 4" descr="AAP-2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P-2-withborder"/>
                    <pic:cNvPicPr>
                      <a:picLocks noChangeAspect="1"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990" w:rsidRDefault="00025744">
      <w:pPr>
        <w:keepNext/>
      </w:pPr>
      <w:r>
        <w:lastRenderedPageBreak/>
        <w:t>3)</w:t>
      </w:r>
      <w:r>
        <w:tab/>
        <w:t>Click the "Submit Comment" button</w:t>
      </w:r>
    </w:p>
    <w:p w:rsidR="00372990" w:rsidRDefault="00025744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448300" cy="3181350"/>
            <wp:effectExtent l="0" t="0" r="0" b="0"/>
            <wp:docPr id="5" name="Picture 5" descr="AAP-3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P-3-withborder"/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990" w:rsidRDefault="00025744">
      <w:r>
        <w:t>4)</w:t>
      </w:r>
      <w:r>
        <w:tab/>
        <w:t>Complete the on-line form and click on "Submit"</w:t>
      </w:r>
    </w:p>
    <w:p w:rsidR="00372990" w:rsidRDefault="00025744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057775" cy="4572000"/>
            <wp:effectExtent l="0" t="0" r="9525" b="0"/>
            <wp:docPr id="6" name="Picture 6" descr="AAP-4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AP-4-withborder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990" w:rsidRDefault="00025744">
      <w:r>
        <w:t>For more information, read the AAP tutorial on:</w:t>
      </w:r>
      <w:r>
        <w:tab/>
      </w:r>
      <w:r>
        <w:br/>
      </w:r>
      <w:hyperlink r:id="rId182" w:history="1">
        <w:r>
          <w:rPr>
            <w:rStyle w:val="Hyperlink"/>
          </w:rPr>
          <w:t>http://www.itu.int/ITU-T/aapinfo/files/AAPTutorial.pdf</w:t>
        </w:r>
      </w:hyperlink>
    </w:p>
    <w:p w:rsidR="00372990" w:rsidRDefault="00025744">
      <w:r>
        <w:br w:type="page"/>
      </w:r>
      <w:r>
        <w:lastRenderedPageBreak/>
        <w:t>Annex 3</w:t>
      </w:r>
    </w:p>
    <w:p w:rsidR="00372990" w:rsidRDefault="00025744">
      <w:pPr>
        <w:jc w:val="center"/>
        <w:rPr>
          <w:szCs w:val="22"/>
        </w:rPr>
      </w:pPr>
      <w:r>
        <w:rPr>
          <w:szCs w:val="22"/>
        </w:rPr>
        <w:t>(to TSB AAP-68)</w:t>
      </w:r>
    </w:p>
    <w:p w:rsidR="00372990" w:rsidRDefault="00025744">
      <w:pPr>
        <w:pStyle w:val="Headingb"/>
        <w:jc w:val="center"/>
        <w:rPr>
          <w:szCs w:val="22"/>
        </w:rPr>
      </w:pPr>
      <w:r>
        <w:rPr>
          <w:szCs w:val="22"/>
        </w:rPr>
        <w:t>Recommendations under LC/AR – Comment submission form</w:t>
      </w:r>
    </w:p>
    <w:p w:rsidR="00372990" w:rsidRDefault="00025744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6548"/>
      </w:tblGrid>
      <w:tr w:rsidR="00372990">
        <w:tc>
          <w:tcPr>
            <w:tcW w:w="5000" w:type="pct"/>
            <w:gridSpan w:val="2"/>
            <w:shd w:val="clear" w:color="auto" w:fill="EFFAFF"/>
          </w:tcPr>
          <w:p w:rsidR="00372990" w:rsidRDefault="00025744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372990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372990" w:rsidRDefault="00025744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372990" w:rsidRDefault="00372990">
            <w:pPr>
              <w:pStyle w:val="Tabletext"/>
            </w:pPr>
          </w:p>
        </w:tc>
      </w:tr>
      <w:tr w:rsidR="00372990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372990" w:rsidRDefault="00025744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372990" w:rsidRDefault="00372990">
            <w:pPr>
              <w:pStyle w:val="Tabletext"/>
            </w:pPr>
          </w:p>
        </w:tc>
      </w:tr>
      <w:tr w:rsidR="00372990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372990" w:rsidRDefault="00025744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372990" w:rsidRDefault="00372990">
            <w:pPr>
              <w:pStyle w:val="Tabletext"/>
            </w:pPr>
          </w:p>
        </w:tc>
      </w:tr>
      <w:tr w:rsidR="00372990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372990" w:rsidRDefault="00025744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372990" w:rsidRDefault="00025744">
            <w:pPr>
              <w:pStyle w:val="Tabletext"/>
            </w:pPr>
            <w:r>
              <w:br/>
            </w:r>
            <w:r w:rsidR="0037299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372990">
              <w:fldChar w:fldCharType="separate"/>
            </w:r>
            <w:r w:rsidR="00372990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37299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372990">
              <w:fldChar w:fldCharType="separate"/>
            </w:r>
            <w:r w:rsidR="00372990">
              <w:fldChar w:fldCharType="end"/>
            </w:r>
            <w:r>
              <w:t xml:space="preserve"> Additional Review (AR)</w:t>
            </w:r>
          </w:p>
        </w:tc>
      </w:tr>
      <w:tr w:rsidR="00372990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372990" w:rsidRDefault="00025744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372990" w:rsidRDefault="00372990">
            <w:pPr>
              <w:pStyle w:val="Tabletext"/>
            </w:pPr>
          </w:p>
        </w:tc>
      </w:tr>
      <w:tr w:rsidR="00372990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372990" w:rsidRDefault="00025744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372990" w:rsidRDefault="00372990">
            <w:pPr>
              <w:pStyle w:val="Tabletext"/>
            </w:pPr>
          </w:p>
        </w:tc>
      </w:tr>
      <w:tr w:rsidR="00372990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372990" w:rsidRDefault="00025744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372990" w:rsidRDefault="00372990">
            <w:pPr>
              <w:pStyle w:val="Tabletext"/>
            </w:pPr>
          </w:p>
        </w:tc>
      </w:tr>
      <w:tr w:rsidR="00372990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372990" w:rsidRDefault="00025744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372990" w:rsidRDefault="00372990">
            <w:pPr>
              <w:pStyle w:val="Tabletext"/>
            </w:pPr>
          </w:p>
        </w:tc>
      </w:tr>
      <w:tr w:rsidR="00372990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372990" w:rsidRDefault="00025744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372990" w:rsidRDefault="00372990">
            <w:pPr>
              <w:pStyle w:val="Tabletext"/>
            </w:pPr>
          </w:p>
        </w:tc>
      </w:tr>
      <w:tr w:rsidR="00372990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372990" w:rsidRDefault="00025744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372990" w:rsidRDefault="00372990">
            <w:pPr>
              <w:pStyle w:val="Tabletext"/>
            </w:pPr>
          </w:p>
        </w:tc>
      </w:tr>
      <w:tr w:rsidR="00372990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372990" w:rsidRDefault="00025744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372990" w:rsidRDefault="00372990">
            <w:pPr>
              <w:pStyle w:val="Tabletext"/>
            </w:pPr>
          </w:p>
        </w:tc>
      </w:tr>
      <w:tr w:rsidR="00372990">
        <w:tc>
          <w:tcPr>
            <w:tcW w:w="1623" w:type="pct"/>
            <w:shd w:val="clear" w:color="auto" w:fill="EFFAFF"/>
            <w:vAlign w:val="center"/>
          </w:tcPr>
          <w:p w:rsidR="00372990" w:rsidRDefault="00025744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372990" w:rsidRDefault="00025744">
            <w:pPr>
              <w:pStyle w:val="Tabletext"/>
            </w:pPr>
            <w:r>
              <w:br/>
            </w:r>
            <w:r w:rsidR="0037299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372990">
              <w:fldChar w:fldCharType="separate"/>
            </w:r>
            <w:r w:rsidR="00372990">
              <w:fldChar w:fldCharType="end"/>
            </w:r>
            <w:r>
              <w:t xml:space="preserve"> We do not support this text. R</w:t>
            </w:r>
            <w:r>
              <w:t>easons are given in the attachment.</w:t>
            </w:r>
            <w:r>
              <w:br/>
            </w:r>
            <w:r>
              <w:br/>
            </w:r>
            <w:r w:rsidR="0037299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372990">
              <w:fldChar w:fldCharType="separate"/>
            </w:r>
            <w:r w:rsidR="00372990">
              <w:fldChar w:fldCharType="end"/>
            </w:r>
            <w:r>
              <w:t xml:space="preserve"> We support this text on the condition that it be modified as per revision shown in the attachment.</w:t>
            </w:r>
          </w:p>
        </w:tc>
      </w:tr>
      <w:tr w:rsidR="00372990">
        <w:tc>
          <w:tcPr>
            <w:tcW w:w="1623" w:type="pct"/>
            <w:shd w:val="clear" w:color="auto" w:fill="EFFAFF"/>
            <w:vAlign w:val="center"/>
          </w:tcPr>
          <w:p w:rsidR="00372990" w:rsidRDefault="00025744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372990" w:rsidRDefault="00025744">
            <w:pPr>
              <w:pStyle w:val="Tabletex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372990" w:rsidRDefault="00025744">
      <w:pPr>
        <w:rPr>
          <w:szCs w:val="22"/>
        </w:rPr>
      </w:pPr>
      <w:r>
        <w:tab/>
      </w:r>
      <w:r w:rsidR="00372990" w:rsidRPr="00372990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372990">
        <w:rPr>
          <w:szCs w:val="22"/>
        </w:rPr>
      </w:r>
      <w:r w:rsidR="00372990">
        <w:rPr>
          <w:szCs w:val="22"/>
        </w:rPr>
        <w:fldChar w:fldCharType="separate"/>
      </w:r>
      <w:r w:rsidR="00372990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372990" w:rsidRDefault="00025744">
      <w:pPr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183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  <w:t>Comments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372990" w:rsidRDefault="00372990">
      <w:pPr>
        <w:rPr>
          <w:i/>
          <w:iCs/>
          <w:szCs w:val="22"/>
        </w:rPr>
      </w:pPr>
    </w:p>
    <w:sectPr w:rsidR="00372990" w:rsidSect="00372990">
      <w:headerReference w:type="default" r:id="rId184"/>
      <w:footerReference w:type="default" r:id="rId185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990" w:rsidRDefault="00025744">
      <w:r>
        <w:separator/>
      </w:r>
    </w:p>
  </w:endnote>
  <w:endnote w:type="continuationSeparator" w:id="0">
    <w:p w:rsidR="00372990" w:rsidRDefault="00025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990" w:rsidRDefault="00025744">
    <w:pPr>
      <w:pStyle w:val="Footer"/>
    </w:pPr>
    <w:r>
      <w:rPr>
        <w:sz w:val="18"/>
        <w:szCs w:val="18"/>
        <w:lang w:val="en-US"/>
      </w:rPr>
      <w:t>TSB AAP-68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2015-11</w:t>
    </w:r>
    <w:r>
      <w:rPr>
        <w:sz w:val="18"/>
        <w:szCs w:val="18"/>
        <w:lang w:val="en-US"/>
      </w:rPr>
      <w:t>-01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ayout w:type="fixed"/>
      <w:tblLook w:val="01E0" w:firstRow="1" w:lastRow="1" w:firstColumn="1" w:lastColumn="1" w:noHBand="0" w:noVBand="0"/>
    </w:tblPr>
    <w:tblGrid>
      <w:gridCol w:w="1985"/>
      <w:gridCol w:w="1559"/>
      <w:gridCol w:w="1843"/>
      <w:gridCol w:w="2410"/>
      <w:gridCol w:w="1701"/>
    </w:tblGrid>
    <w:tr w:rsidR="00372990">
      <w:tc>
        <w:tcPr>
          <w:tcW w:w="1985" w:type="dxa"/>
        </w:tcPr>
        <w:p w:rsidR="00372990" w:rsidRDefault="00025744">
          <w:pPr>
            <w:pStyle w:val="Tabletext"/>
            <w:rPr>
              <w:sz w:val="20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CH-1211 Geneva 20</w:t>
          </w:r>
          <w:r>
            <w:rPr>
              <w:sz w:val="20"/>
            </w:rPr>
            <w:br/>
            <w:t>Switzerland</w:t>
          </w:r>
        </w:p>
      </w:tc>
      <w:tc>
        <w:tcPr>
          <w:tcW w:w="1559" w:type="dxa"/>
        </w:tcPr>
        <w:p w:rsidR="00372990" w:rsidRDefault="00025744">
          <w:pPr>
            <w:pStyle w:val="Tabletext"/>
            <w:rPr>
              <w:sz w:val="20"/>
            </w:rPr>
          </w:pPr>
          <w:r>
            <w:rPr>
              <w:sz w:val="20"/>
              <w:lang w:val="fr-FR"/>
            </w:rPr>
            <w:t xml:space="preserve">Telephone 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Telefax</w:t>
          </w:r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372990" w:rsidRDefault="00025744">
          <w:pPr>
            <w:pStyle w:val="Tabletex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372990" w:rsidRDefault="00025744">
          <w:pPr>
            <w:pStyle w:val="Tabletext"/>
            <w:rPr>
              <w:sz w:val="20"/>
            </w:rPr>
          </w:pPr>
          <w:r>
            <w:rPr>
              <w:sz w:val="20"/>
            </w:rPr>
            <w:t>Telex 421 000 uit ch</w:t>
          </w:r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  <w:t>Telegram ITU GENEVE</w:t>
          </w:r>
        </w:p>
      </w:tc>
      <w:tc>
        <w:tcPr>
          <w:tcW w:w="1701" w:type="dxa"/>
        </w:tcPr>
        <w:p w:rsidR="00372990" w:rsidRPr="00025744" w:rsidRDefault="00025744">
          <w:pPr>
            <w:pStyle w:val="Tabletext"/>
            <w:jc w:val="right"/>
            <w:rPr>
              <w:sz w:val="20"/>
              <w:lang w:val="en-US"/>
            </w:rPr>
          </w:pPr>
          <w:r w:rsidRPr="00025744">
            <w:rPr>
              <w:sz w:val="20"/>
              <w:lang w:val="en-US"/>
            </w:rPr>
            <w:t>Web page:</w:t>
          </w:r>
          <w:r w:rsidRPr="00025744">
            <w:rPr>
              <w:sz w:val="20"/>
              <w:lang w:val="en-US"/>
            </w:rPr>
            <w:br/>
          </w:r>
          <w:hyperlink r:id="rId2" w:history="1">
            <w:r w:rsidRPr="00025744">
              <w:rPr>
                <w:rStyle w:val="Hyperlink"/>
                <w:sz w:val="20"/>
                <w:lang w:val="en-US"/>
              </w:rPr>
              <w:t>www.itu.int</w:t>
            </w:r>
          </w:hyperlink>
        </w:p>
      </w:tc>
    </w:tr>
  </w:tbl>
  <w:p w:rsidR="00372990" w:rsidRDefault="00372990">
    <w:pPr>
      <w:pStyle w:val="Tabletex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990" w:rsidRDefault="00025744">
    <w:pPr>
      <w:pStyle w:val="Footer"/>
    </w:pPr>
    <w:r>
      <w:rPr>
        <w:sz w:val="18"/>
        <w:szCs w:val="18"/>
        <w:lang w:val="en-US"/>
      </w:rPr>
      <w:t>TSB AAP-68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2015-11-01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990" w:rsidRDefault="00025744">
    <w:pPr>
      <w:pStyle w:val="Footer"/>
    </w:pPr>
    <w:r>
      <w:rPr>
        <w:sz w:val="18"/>
        <w:szCs w:val="18"/>
        <w:lang w:val="en-US"/>
      </w:rPr>
      <w:t>TSB AAP-68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2015-11-01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990" w:rsidRDefault="00025744">
      <w:r>
        <w:t>____________________</w:t>
      </w:r>
    </w:p>
  </w:footnote>
  <w:footnote w:type="continuationSeparator" w:id="0">
    <w:p w:rsidR="00372990" w:rsidRDefault="00025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990" w:rsidRDefault="00025744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372990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372990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2</w:t>
    </w:r>
    <w:r w:rsidR="00372990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990" w:rsidRDefault="00025744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372990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372990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11</w:t>
    </w:r>
    <w:r w:rsidR="00372990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990" w:rsidRDefault="00025744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372990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372990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15</w:t>
    </w:r>
    <w:r w:rsidR="00372990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E726A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D47E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2624C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5422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32DD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8E5A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72EC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246F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2EA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AC24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990"/>
    <w:rsid w:val="00025744"/>
    <w:rsid w:val="0037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32">
      <o:colormenu v:ext="edit" strokecolor="red"/>
    </o:shapedefaults>
    <o:shapelayout v:ext="edit">
      <o:idmap v:ext="edit" data="1"/>
    </o:shapelayout>
  </w:shapeDefaults>
  <w:decimalSymbol w:val="."/>
  <w:listSeparator w:val=","/>
  <w15:docId w15:val="{281C486D-6123-4691-A877-9E12D1B9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9603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964CF0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rsid w:val="00E63C59"/>
  </w:style>
  <w:style w:type="paragraph" w:styleId="TOC7">
    <w:name w:val="toc 7"/>
    <w:basedOn w:val="TOC4"/>
    <w:rsid w:val="00E63C59"/>
  </w:style>
  <w:style w:type="paragraph" w:styleId="TOC8">
    <w:name w:val="toc 8"/>
    <w:basedOn w:val="TOC4"/>
    <w:rsid w:val="00E63C59"/>
  </w:style>
  <w:style w:type="character" w:customStyle="1" w:styleId="Appdef">
    <w:name w:val="App_def"/>
    <w:rsid w:val="00FD06C7"/>
    <w:rPr>
      <w:rFonts w:ascii="Calibri" w:hAnsi="Calibri"/>
      <w:b/>
      <w:sz w:val="28"/>
    </w:rPr>
  </w:style>
  <w:style w:type="character" w:customStyle="1" w:styleId="Appref">
    <w:name w:val="App_ref"/>
    <w:rsid w:val="00FD06C7"/>
    <w:rPr>
      <w:rFonts w:ascii="Calibri" w:hAnsi="Calibri"/>
      <w:sz w:val="28"/>
    </w:rPr>
  </w:style>
  <w:style w:type="character" w:customStyle="1" w:styleId="Artdef">
    <w:name w:val="Art_def"/>
    <w:rsid w:val="00802953"/>
    <w:rPr>
      <w:rFonts w:ascii="Calibri" w:hAnsi="Calibr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rsid w:val="00964CF0"/>
    <w:rPr>
      <w:rFonts w:ascii="Calibri" w:hAnsi="Calibri"/>
      <w:b/>
      <w:sz w:val="22"/>
    </w:rPr>
  </w:style>
  <w:style w:type="character" w:customStyle="1" w:styleId="Resdef">
    <w:name w:val="Res_def"/>
    <w:rsid w:val="00964CF0"/>
    <w:rPr>
      <w:rFonts w:ascii="Calibri" w:hAnsi="Calibri"/>
      <w:b/>
      <w:sz w:val="22"/>
    </w:rPr>
  </w:style>
  <w:style w:type="character" w:customStyle="1" w:styleId="Tablefreq">
    <w:name w:val="Table_freq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rsid w:val="00AD7192"/>
    <w:rPr>
      <w:color w:val="800080"/>
      <w:u w:val="single"/>
    </w:rPr>
  </w:style>
  <w:style w:type="character" w:customStyle="1" w:styleId="HeaderChar">
    <w:name w:val="Header Char"/>
    <w:link w:val="Header"/>
    <w:rsid w:val="00C740E1"/>
    <w:rPr>
      <w:rFonts w:ascii="Calibri" w:hAnsi="Calibri"/>
      <w:sz w:val="18"/>
      <w:lang w:val="en-GB" w:eastAsia="en-US"/>
    </w:rPr>
  </w:style>
  <w:style w:type="table" w:customStyle="1" w:styleId="TableGridLight1">
    <w:name w:val="Table Grid Light1"/>
    <w:basedOn w:val="TableNormal"/>
    <w:rsid w:val="009A611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itu.int/itu-t/aap/AAPRecDetails.aspx?AAPSeqNo=3360" TargetMode="External"/><Relationship Id="rId21" Type="http://schemas.openxmlformats.org/officeDocument/2006/relationships/hyperlink" Target="http://www.itu.int/ITU-T/studygroups/com05" TargetMode="External"/><Relationship Id="rId42" Type="http://schemas.openxmlformats.org/officeDocument/2006/relationships/hyperlink" Target="https://www.itu.int/ITU-T/aap/dologin_aap.asp?id=T0102000D340801MSWE.docx&amp;group=5" TargetMode="External"/><Relationship Id="rId63" Type="http://schemas.openxmlformats.org/officeDocument/2006/relationships/hyperlink" Target="http://www.itu.int/itu-t/aap/AAPRecDetails.aspx?AAPSeqNo=3292" TargetMode="External"/><Relationship Id="rId84" Type="http://schemas.openxmlformats.org/officeDocument/2006/relationships/hyperlink" Target="https://www.itu.int/ITU-T/aap/dologin_aap.asp?id=T0102000D150801MSWE.doc&amp;group=16" TargetMode="External"/><Relationship Id="rId138" Type="http://schemas.openxmlformats.org/officeDocument/2006/relationships/hyperlink" Target="https://www.itu.int/ITU-T/aap/dologin_aap.asp?id=T0102000D270801MSWE.docx&amp;group=16" TargetMode="External"/><Relationship Id="rId159" Type="http://schemas.openxmlformats.org/officeDocument/2006/relationships/hyperlink" Target="http://www.itu.int/itu-t/aap/AAPRecDetails.aspx?AAPSeqNo=3341" TargetMode="External"/><Relationship Id="rId170" Type="http://schemas.openxmlformats.org/officeDocument/2006/relationships/hyperlink" Target="https://www.itu.int/ITU-T/aap/dologin_aap.asp?id=T0102000D070801MSWE.docx&amp;group=17" TargetMode="External"/><Relationship Id="rId107" Type="http://schemas.openxmlformats.org/officeDocument/2006/relationships/hyperlink" Target="http://www.itu.int/itu-t/aap/AAPRecDetails.aspx?AAPSeqNo=3358" TargetMode="External"/><Relationship Id="rId11" Type="http://schemas.openxmlformats.org/officeDocument/2006/relationships/header" Target="header1.xml"/><Relationship Id="rId32" Type="http://schemas.openxmlformats.org/officeDocument/2006/relationships/hyperlink" Target="mailto:tsbsg15@itu.int" TargetMode="External"/><Relationship Id="rId53" Type="http://schemas.openxmlformats.org/officeDocument/2006/relationships/hyperlink" Target="http://www.itu.int/itu-t/aap/AAPRecDetails.aspx?AAPSeqNo=3388" TargetMode="External"/><Relationship Id="rId74" Type="http://schemas.openxmlformats.org/officeDocument/2006/relationships/hyperlink" Target="https://www.itu.int/ITU-T/aap/dologin_aap.asp?id=T0102000CF50801MSWE.docx&amp;group=15" TargetMode="External"/><Relationship Id="rId128" Type="http://schemas.openxmlformats.org/officeDocument/2006/relationships/hyperlink" Target="https://www.itu.int/ITU-T/aap/dologin_aap.asp?id=T0102000D300801MSWE.docx&amp;group=16" TargetMode="External"/><Relationship Id="rId149" Type="http://schemas.openxmlformats.org/officeDocument/2006/relationships/hyperlink" Target="http://www.itu.int/itu-t/aap/AAPRecDetails.aspx?AAPSeqNo=3345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www.itu.int/itu-t/aap/AAPRecDetails.aspx?AAPSeqNo=3374" TargetMode="External"/><Relationship Id="rId160" Type="http://schemas.openxmlformats.org/officeDocument/2006/relationships/hyperlink" Target="https://www.itu.int/ITU-T/aap/dologin_aap.asp?id=T0102000D0D0801MSWE.docx&amp;group=17" TargetMode="External"/><Relationship Id="rId181" Type="http://schemas.openxmlformats.org/officeDocument/2006/relationships/image" Target="media/image6.gif"/><Relationship Id="rId22" Type="http://schemas.openxmlformats.org/officeDocument/2006/relationships/hyperlink" Target="mailto:tsbsg5@itu.int" TargetMode="External"/><Relationship Id="rId43" Type="http://schemas.openxmlformats.org/officeDocument/2006/relationships/hyperlink" Target="http://www.itu.int/itu-t/aap/AAPRecDetails.aspx?AAPSeqNo=3381" TargetMode="External"/><Relationship Id="rId64" Type="http://schemas.openxmlformats.org/officeDocument/2006/relationships/hyperlink" Target="https://www.itu.int/ITU-T/aap/dologin_aap.asp?id=T0102000CDC0801MSWE.docx&amp;group=15" TargetMode="External"/><Relationship Id="rId118" Type="http://schemas.openxmlformats.org/officeDocument/2006/relationships/hyperlink" Target="https://www.itu.int/ITU-T/aap/dologin_aap.asp?id=T0102000D200801MSWE.docx&amp;group=16" TargetMode="External"/><Relationship Id="rId139" Type="http://schemas.openxmlformats.org/officeDocument/2006/relationships/hyperlink" Target="http://www.itu.int/itu-t/aap/AAPRecDetails.aspx?AAPSeqNo=3368" TargetMode="External"/><Relationship Id="rId85" Type="http://schemas.openxmlformats.org/officeDocument/2006/relationships/hyperlink" Target="http://www.itu.int/itu-t/aap/AAPRecDetails.aspx?AAPSeqNo=3400" TargetMode="External"/><Relationship Id="rId150" Type="http://schemas.openxmlformats.org/officeDocument/2006/relationships/hyperlink" Target="https://www.itu.int/ITU-T/aap/dologin_aap.asp?id=T0102000D110801MSWE.docx&amp;group=17" TargetMode="External"/><Relationship Id="rId171" Type="http://schemas.openxmlformats.org/officeDocument/2006/relationships/hyperlink" Target="http://www.itu.int/itu-t/aap/AAPRecDetails.aspx?AAPSeqNo=3334" TargetMode="External"/><Relationship Id="rId12" Type="http://schemas.openxmlformats.org/officeDocument/2006/relationships/footer" Target="footer1.xml"/><Relationship Id="rId33" Type="http://schemas.openxmlformats.org/officeDocument/2006/relationships/hyperlink" Target="http://www.itu.int/ITU-T/studygroups/com16" TargetMode="External"/><Relationship Id="rId108" Type="http://schemas.openxmlformats.org/officeDocument/2006/relationships/hyperlink" Target="https://www.itu.int/ITU-T/aap/dologin_aap.asp?id=T0102000D1E0801MSWE.doc&amp;group=16" TargetMode="External"/><Relationship Id="rId129" Type="http://schemas.openxmlformats.org/officeDocument/2006/relationships/hyperlink" Target="http://www.itu.int/itu-t/aap/AAPRecDetails.aspx?AAPSeqNo=3363" TargetMode="External"/><Relationship Id="rId54" Type="http://schemas.openxmlformats.org/officeDocument/2006/relationships/hyperlink" Target="https://www.itu.int/ITU-T/aap/dologin_aap.asp?id=T0102000D3C0801MSWE.doc&amp;group=5" TargetMode="External"/><Relationship Id="rId75" Type="http://schemas.openxmlformats.org/officeDocument/2006/relationships/hyperlink" Target="http://www.itu.int/itu-t/aap/AAPRecDetails.aspx?AAPSeqNo=3347" TargetMode="External"/><Relationship Id="rId96" Type="http://schemas.openxmlformats.org/officeDocument/2006/relationships/hyperlink" Target="https://www.itu.int/ITU-T/aap/dologin_aap.asp?id=T0102000D2E0801MSWE.docx&amp;group=16" TargetMode="External"/><Relationship Id="rId140" Type="http://schemas.openxmlformats.org/officeDocument/2006/relationships/hyperlink" Target="https://www.itu.int/ITU-T/aap/dologin_aap.asp?id=T0102000D280801MSWE.docx&amp;group=16" TargetMode="External"/><Relationship Id="rId161" Type="http://schemas.openxmlformats.org/officeDocument/2006/relationships/hyperlink" Target="http://www.itu.int/itu-t/aap/AAPRecDetails.aspx?AAPSeqNo=3342" TargetMode="External"/><Relationship Id="rId182" Type="http://schemas.openxmlformats.org/officeDocument/2006/relationships/hyperlink" Target="http://www.itu.int/ITU-T/aapinfo/files/AAPTutorial.pdf" TargetMode="External"/><Relationship Id="rId6" Type="http://schemas.openxmlformats.org/officeDocument/2006/relationships/endnotes" Target="endnotes.xml"/><Relationship Id="rId23" Type="http://schemas.openxmlformats.org/officeDocument/2006/relationships/hyperlink" Target="http://www.itu.int/ITU-T/studygroups/com09" TargetMode="External"/><Relationship Id="rId119" Type="http://schemas.openxmlformats.org/officeDocument/2006/relationships/hyperlink" Target="http://www.itu.int/itu-t/aap/AAPRecDetails.aspx?AAPSeqNo=3408" TargetMode="External"/><Relationship Id="rId44" Type="http://schemas.openxmlformats.org/officeDocument/2006/relationships/hyperlink" Target="https://www.itu.int/ITU-T/aap/dologin_aap.asp?id=T0102000D350801MSWE.docx&amp;group=5" TargetMode="External"/><Relationship Id="rId65" Type="http://schemas.openxmlformats.org/officeDocument/2006/relationships/hyperlink" Target="http://www.itu.int/itu-t/aap/AAPRecDetails.aspx?AAPSeqNo=3311" TargetMode="External"/><Relationship Id="rId86" Type="http://schemas.openxmlformats.org/officeDocument/2006/relationships/hyperlink" Target="https://www.itu.int/ITU-T/aap/dologin_aap.asp?id=T0102000D480801MSWE.docx&amp;group=16" TargetMode="External"/><Relationship Id="rId130" Type="http://schemas.openxmlformats.org/officeDocument/2006/relationships/hyperlink" Target="https://www.itu.int/ITU-T/aap/dologin_aap.asp?id=T0102000D230802MSWE.docx&amp;group=16" TargetMode="External"/><Relationship Id="rId151" Type="http://schemas.openxmlformats.org/officeDocument/2006/relationships/hyperlink" Target="http://www.itu.int/itu-t/aap/AAPRecDetails.aspx?AAPSeqNo=3344" TargetMode="External"/><Relationship Id="rId172" Type="http://schemas.openxmlformats.org/officeDocument/2006/relationships/hyperlink" Target="https://www.itu.int/ITU-T/aap/dologin_aap.asp?id=T0102000D060801MSWE.docx&amp;group=17" TargetMode="External"/><Relationship Id="rId13" Type="http://schemas.openxmlformats.org/officeDocument/2006/relationships/footer" Target="footer2.xml"/><Relationship Id="rId18" Type="http://schemas.openxmlformats.org/officeDocument/2006/relationships/hyperlink" Target="mailto:tsbsg2@itu.int" TargetMode="External"/><Relationship Id="rId39" Type="http://schemas.openxmlformats.org/officeDocument/2006/relationships/hyperlink" Target="http://www.itu.int/itu-t/aap/AAPRecDetails.aspx?AAPSeqNo=3379" TargetMode="External"/><Relationship Id="rId109" Type="http://schemas.openxmlformats.org/officeDocument/2006/relationships/hyperlink" Target="http://www.itu.int/itu-t/aap/AAPRecDetails.aspx?AAPSeqNo=3407" TargetMode="External"/><Relationship Id="rId34" Type="http://schemas.openxmlformats.org/officeDocument/2006/relationships/hyperlink" Target="mailto:tsbsg16@itu.int" TargetMode="External"/><Relationship Id="rId50" Type="http://schemas.openxmlformats.org/officeDocument/2006/relationships/hyperlink" Target="https://www.itu.int/ITU-T/aap/dologin_aap.asp?id=T0102000D380801MSWE.docx&amp;group=5" TargetMode="External"/><Relationship Id="rId55" Type="http://schemas.openxmlformats.org/officeDocument/2006/relationships/hyperlink" Target="http://www.itu.int/itu-t/aap/AAPRecDetails.aspx?AAPSeqNo=3209" TargetMode="External"/><Relationship Id="rId76" Type="http://schemas.openxmlformats.org/officeDocument/2006/relationships/hyperlink" Target="https://www.itu.int/ITU-T/aap/dologin_aap.asp?id=T0102000D130801MSWE.doc&amp;group=16" TargetMode="External"/><Relationship Id="rId97" Type="http://schemas.openxmlformats.org/officeDocument/2006/relationships/hyperlink" Target="http://www.itu.int/itu-t/aap/AAPRecDetails.aspx?AAPSeqNo=3353" TargetMode="External"/><Relationship Id="rId104" Type="http://schemas.openxmlformats.org/officeDocument/2006/relationships/hyperlink" Target="https://www.itu.int/ITU-T/aap/dologin_aap.asp?id=T0102000C8D0801MSWE.docx&amp;group=16" TargetMode="External"/><Relationship Id="rId120" Type="http://schemas.openxmlformats.org/officeDocument/2006/relationships/hyperlink" Target="https://www.itu.int/ITU-T/aap/dologin_aap.asp?id=T0102000D500801MSWE.docx&amp;group=16" TargetMode="External"/><Relationship Id="rId125" Type="http://schemas.openxmlformats.org/officeDocument/2006/relationships/hyperlink" Target="http://www.itu.int/itu-t/aap/AAPRecDetails.aspx?AAPSeqNo=3362" TargetMode="External"/><Relationship Id="rId141" Type="http://schemas.openxmlformats.org/officeDocument/2006/relationships/hyperlink" Target="http://www.itu.int/itu-t/aap/AAPRecDetails.aspx?AAPSeqNo=3371" TargetMode="External"/><Relationship Id="rId146" Type="http://schemas.openxmlformats.org/officeDocument/2006/relationships/hyperlink" Target="https://www.itu.int/ITU-T/aap/dologin_aap.asp?id=T0102000D2C0801MSWE.doc&amp;group=16" TargetMode="External"/><Relationship Id="rId167" Type="http://schemas.openxmlformats.org/officeDocument/2006/relationships/hyperlink" Target="http://www.itu.int/itu-t/aap/AAPRecDetails.aspx?AAPSeqNo=3337" TargetMode="External"/><Relationship Id="rId7" Type="http://schemas.openxmlformats.org/officeDocument/2006/relationships/image" Target="media/image1.png"/><Relationship Id="rId71" Type="http://schemas.openxmlformats.org/officeDocument/2006/relationships/hyperlink" Target="http://www.itu.int/itu-t/aap/AAPRecDetails.aspx?AAPSeqNo=3316" TargetMode="External"/><Relationship Id="rId92" Type="http://schemas.openxmlformats.org/officeDocument/2006/relationships/hyperlink" Target="https://www.itu.int/ITU-T/aap/dologin_aap.asp?id=T0102000D170801MSWE.doc&amp;group=16" TargetMode="External"/><Relationship Id="rId162" Type="http://schemas.openxmlformats.org/officeDocument/2006/relationships/hyperlink" Target="https://www.itu.int/ITU-T/aap/dologin_aap.asp?id=T0102000D0E0801MSWE.docx&amp;group=17" TargetMode="External"/><Relationship Id="rId183" Type="http://schemas.openxmlformats.org/officeDocument/2006/relationships/hyperlink" Target="mailto:tsbsg....@itu.int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itu.int/ITU-T/studygroups/com13" TargetMode="External"/><Relationship Id="rId24" Type="http://schemas.openxmlformats.org/officeDocument/2006/relationships/hyperlink" Target="mailto:tsbsg9@itu.int" TargetMode="External"/><Relationship Id="rId40" Type="http://schemas.openxmlformats.org/officeDocument/2006/relationships/hyperlink" Target="https://www.itu.int/ITU-T/aap/dologin_aap.asp?id=T0102000D330801MSWE.docx&amp;group=5" TargetMode="External"/><Relationship Id="rId45" Type="http://schemas.openxmlformats.org/officeDocument/2006/relationships/hyperlink" Target="http://www.itu.int/itu-t/aap/AAPRecDetails.aspx?AAPSeqNo=3382" TargetMode="External"/><Relationship Id="rId66" Type="http://schemas.openxmlformats.org/officeDocument/2006/relationships/hyperlink" Target="https://www.itu.int/ITU-T/aap/dologin_aap.asp?id=T0102000CEF0813MSWE.docx&amp;group=15" TargetMode="External"/><Relationship Id="rId87" Type="http://schemas.openxmlformats.org/officeDocument/2006/relationships/hyperlink" Target="http://www.itu.int/itu-t/aap/AAPRecDetails.aspx?AAPSeqNo=3373" TargetMode="External"/><Relationship Id="rId110" Type="http://schemas.openxmlformats.org/officeDocument/2006/relationships/hyperlink" Target="https://www.itu.int/ITU-T/aap/dologin_aap.asp?id=T0102000D4F0801MSWE.docx&amp;group=16" TargetMode="External"/><Relationship Id="rId115" Type="http://schemas.openxmlformats.org/officeDocument/2006/relationships/hyperlink" Target="http://www.itu.int/itu-t/aap/AAPRecDetails.aspx?AAPSeqNo=3359" TargetMode="External"/><Relationship Id="rId131" Type="http://schemas.openxmlformats.org/officeDocument/2006/relationships/hyperlink" Target="http://www.itu.int/itu-t/aap/AAPRecDetails.aspx?AAPSeqNo=3364" TargetMode="External"/><Relationship Id="rId136" Type="http://schemas.openxmlformats.org/officeDocument/2006/relationships/hyperlink" Target="https://www.itu.int/ITU-T/aap/dologin_aap.asp?id=T0102000D260801MSWE.docx&amp;group=16" TargetMode="External"/><Relationship Id="rId157" Type="http://schemas.openxmlformats.org/officeDocument/2006/relationships/hyperlink" Target="http://www.itu.int/itu-t/aap/AAPRecDetails.aspx?AAPSeqNo=3340" TargetMode="External"/><Relationship Id="rId178" Type="http://schemas.openxmlformats.org/officeDocument/2006/relationships/image" Target="media/image3.gif"/><Relationship Id="rId61" Type="http://schemas.openxmlformats.org/officeDocument/2006/relationships/hyperlink" Target="http://www.itu.int/itu-t/aap/AAPRecDetails.aspx?AAPSeqNo=3289" TargetMode="External"/><Relationship Id="rId82" Type="http://schemas.openxmlformats.org/officeDocument/2006/relationships/hyperlink" Target="https://www.itu.int/ITU-T/aap/dologin_aap.asp?id=T0102000D470801MSWE.docx&amp;group=16" TargetMode="External"/><Relationship Id="rId152" Type="http://schemas.openxmlformats.org/officeDocument/2006/relationships/hyperlink" Target="https://www.itu.int/ITU-T/aap/dologin_aap.asp?id=T0102000D100801MSWE.docx&amp;group=17" TargetMode="External"/><Relationship Id="rId173" Type="http://schemas.openxmlformats.org/officeDocument/2006/relationships/hyperlink" Target="http://www.itu.int/itu-t/aap/AAPRecDetails.aspx?AAPSeqNo=3333" TargetMode="External"/><Relationship Id="rId19" Type="http://schemas.openxmlformats.org/officeDocument/2006/relationships/hyperlink" Target="http://www.itu.int/ITU-T/studygroups/com03" TargetMode="External"/><Relationship Id="rId14" Type="http://schemas.openxmlformats.org/officeDocument/2006/relationships/hyperlink" Target="http://www.itu.int/ITU-T/" TargetMode="External"/><Relationship Id="rId30" Type="http://schemas.openxmlformats.org/officeDocument/2006/relationships/hyperlink" Target="mailto:tsbsg13@itu.int" TargetMode="External"/><Relationship Id="rId35" Type="http://schemas.openxmlformats.org/officeDocument/2006/relationships/hyperlink" Target="http://www.itu.int/ITU-T/studygroups/com17" TargetMode="External"/><Relationship Id="rId56" Type="http://schemas.openxmlformats.org/officeDocument/2006/relationships/hyperlink" Target="https://www.itu.int/ITU-T/aap/dologin_aap.asp?id=T0102000C890801MSWE.docx&amp;group=5" TargetMode="External"/><Relationship Id="rId77" Type="http://schemas.openxmlformats.org/officeDocument/2006/relationships/hyperlink" Target="http://www.itu.int/itu-t/aap/AAPRecDetails.aspx?AAPSeqNo=3348" TargetMode="External"/><Relationship Id="rId100" Type="http://schemas.openxmlformats.org/officeDocument/2006/relationships/hyperlink" Target="https://www.itu.int/ITU-T/aap/dologin_aap.asp?id=T0102000D1A0801MSWE.docx&amp;group=16" TargetMode="External"/><Relationship Id="rId105" Type="http://schemas.openxmlformats.org/officeDocument/2006/relationships/hyperlink" Target="http://www.itu.int/itu-t/aap/AAPRecDetails.aspx?AAPSeqNo=3357" TargetMode="External"/><Relationship Id="rId126" Type="http://schemas.openxmlformats.org/officeDocument/2006/relationships/hyperlink" Target="https://www.itu.int/ITU-T/aap/dologin_aap.asp?id=T0102000D220801MSWE.docx&amp;group=16" TargetMode="External"/><Relationship Id="rId147" Type="http://schemas.openxmlformats.org/officeDocument/2006/relationships/hyperlink" Target="http://www.itu.int/itu-t/aap/AAPRecDetails.aspx?AAPSeqNo=3346" TargetMode="External"/><Relationship Id="rId168" Type="http://schemas.openxmlformats.org/officeDocument/2006/relationships/hyperlink" Target="https://www.itu.int/ITU-T/aap/dologin_aap.asp?id=T0102000D090801MSWE.docx&amp;group=17" TargetMode="External"/><Relationship Id="rId8" Type="http://schemas.openxmlformats.org/officeDocument/2006/relationships/image" Target="media/image2.png"/><Relationship Id="rId51" Type="http://schemas.openxmlformats.org/officeDocument/2006/relationships/hyperlink" Target="http://www.itu.int/itu-t/aap/AAPRecDetails.aspx?AAPSeqNo=3385" TargetMode="External"/><Relationship Id="rId72" Type="http://schemas.openxmlformats.org/officeDocument/2006/relationships/hyperlink" Target="https://www.itu.int/ITU-T/aap/dologin_aap.asp?id=T0102000CF40801MSWE.docx&amp;group=15" TargetMode="External"/><Relationship Id="rId93" Type="http://schemas.openxmlformats.org/officeDocument/2006/relationships/hyperlink" Target="http://www.itu.int/itu-t/aap/AAPRecDetails.aspx?AAPSeqNo=3402" TargetMode="External"/><Relationship Id="rId98" Type="http://schemas.openxmlformats.org/officeDocument/2006/relationships/hyperlink" Target="https://www.itu.int/ITU-T/aap/dologin_aap.asp?id=T0102000D190801MSWE.docx&amp;group=16" TargetMode="External"/><Relationship Id="rId121" Type="http://schemas.openxmlformats.org/officeDocument/2006/relationships/hyperlink" Target="http://www.itu.int/itu-t/aap/AAPRecDetails.aspx?AAPSeqNo=3361" TargetMode="External"/><Relationship Id="rId142" Type="http://schemas.openxmlformats.org/officeDocument/2006/relationships/hyperlink" Target="https://www.itu.int/ITU-T/aap/dologin_aap.asp?id=T0102000D2B0802MSWE.docx&amp;group=16" TargetMode="External"/><Relationship Id="rId163" Type="http://schemas.openxmlformats.org/officeDocument/2006/relationships/hyperlink" Target="http://www.itu.int/itu-t/aap/AAPRecDetails.aspx?AAPSeqNo=3343" TargetMode="External"/><Relationship Id="rId184" Type="http://schemas.openxmlformats.org/officeDocument/2006/relationships/header" Target="header3.xml"/><Relationship Id="rId3" Type="http://schemas.openxmlformats.org/officeDocument/2006/relationships/settings" Target="settings.xml"/><Relationship Id="rId25" Type="http://schemas.openxmlformats.org/officeDocument/2006/relationships/hyperlink" Target="http://www.itu.int/ITU-T/studygroups/com11" TargetMode="External"/><Relationship Id="rId46" Type="http://schemas.openxmlformats.org/officeDocument/2006/relationships/hyperlink" Target="https://www.itu.int/ITU-T/aap/dologin_aap.asp?id=T0102000D360801MSWE.docx&amp;group=5" TargetMode="External"/><Relationship Id="rId67" Type="http://schemas.openxmlformats.org/officeDocument/2006/relationships/hyperlink" Target="http://www.itu.int/itu-t/aap/AAPRecDetails.aspx?AAPSeqNo=3314" TargetMode="External"/><Relationship Id="rId116" Type="http://schemas.openxmlformats.org/officeDocument/2006/relationships/hyperlink" Target="https://www.itu.int/ITU-T/aap/dologin_aap.asp?id=T0102000D1F0801MSWE.docx&amp;group=16" TargetMode="External"/><Relationship Id="rId137" Type="http://schemas.openxmlformats.org/officeDocument/2006/relationships/hyperlink" Target="http://www.itu.int/itu-t/aap/AAPRecDetails.aspx?AAPSeqNo=3367" TargetMode="External"/><Relationship Id="rId158" Type="http://schemas.openxmlformats.org/officeDocument/2006/relationships/hyperlink" Target="https://www.itu.int/ITU-T/aap/dologin_aap.asp?id=T0102000D0C0801MSWE.docx&amp;group=17" TargetMode="External"/><Relationship Id="rId20" Type="http://schemas.openxmlformats.org/officeDocument/2006/relationships/hyperlink" Target="mailto:tsbsg3@itu.int" TargetMode="External"/><Relationship Id="rId41" Type="http://schemas.openxmlformats.org/officeDocument/2006/relationships/hyperlink" Target="http://www.itu.int/itu-t/aap/AAPRecDetails.aspx?AAPSeqNo=3380" TargetMode="External"/><Relationship Id="rId62" Type="http://schemas.openxmlformats.org/officeDocument/2006/relationships/hyperlink" Target="https://www.itu.int/ITU-T/aap/dologin_aap.asp?id=T0102000CD90801MSWE.doc&amp;group=15" TargetMode="External"/><Relationship Id="rId83" Type="http://schemas.openxmlformats.org/officeDocument/2006/relationships/hyperlink" Target="http://www.itu.int/itu-t/aap/AAPRecDetails.aspx?AAPSeqNo=3349" TargetMode="External"/><Relationship Id="rId88" Type="http://schemas.openxmlformats.org/officeDocument/2006/relationships/hyperlink" Target="https://www.itu.int/ITU-T/aap/dologin_aap.asp?id=T0102000D2D0801MSWE.docx&amp;group=16" TargetMode="External"/><Relationship Id="rId111" Type="http://schemas.openxmlformats.org/officeDocument/2006/relationships/hyperlink" Target="http://www.itu.int/itu-t/aap/AAPRecDetails.aspx?AAPSeqNo=3369" TargetMode="External"/><Relationship Id="rId132" Type="http://schemas.openxmlformats.org/officeDocument/2006/relationships/hyperlink" Target="https://www.itu.int/ITU-T/aap/dologin_aap.asp?id=T0102000D240801MSWE.docx&amp;group=16" TargetMode="External"/><Relationship Id="rId153" Type="http://schemas.openxmlformats.org/officeDocument/2006/relationships/hyperlink" Target="http://www.itu.int/itu-t/aap/AAPRecDetails.aspx?AAPSeqNo=3338" TargetMode="External"/><Relationship Id="rId174" Type="http://schemas.openxmlformats.org/officeDocument/2006/relationships/hyperlink" Target="https://www.itu.int/ITU-T/aap/dologin_aap.asp?id=T0102000D050801MSWE.docx&amp;group=17" TargetMode="External"/><Relationship Id="rId179" Type="http://schemas.openxmlformats.org/officeDocument/2006/relationships/image" Target="media/image4.gif"/><Relationship Id="rId15" Type="http://schemas.openxmlformats.org/officeDocument/2006/relationships/hyperlink" Target="http://www.itu.int/ITU-T/aapinfo/" TargetMode="External"/><Relationship Id="rId36" Type="http://schemas.openxmlformats.org/officeDocument/2006/relationships/hyperlink" Target="mailto:tsbsg17@itu.int" TargetMode="External"/><Relationship Id="rId57" Type="http://schemas.openxmlformats.org/officeDocument/2006/relationships/hyperlink" Target="http://www.itu.int/itu-t/aap/AAPRecDetails.aspx?AAPSeqNo=3386" TargetMode="External"/><Relationship Id="rId106" Type="http://schemas.openxmlformats.org/officeDocument/2006/relationships/hyperlink" Target="https://www.itu.int/ITU-T/aap/dologin_aap.asp?id=T0102000D1D0801MSWE.docx&amp;group=16" TargetMode="External"/><Relationship Id="rId127" Type="http://schemas.openxmlformats.org/officeDocument/2006/relationships/hyperlink" Target="http://www.itu.int/itu-t/aap/AAPRecDetails.aspx?AAPSeqNo=3376" TargetMode="External"/><Relationship Id="rId10" Type="http://schemas.openxmlformats.org/officeDocument/2006/relationships/hyperlink" Target="http://www.itu.int/ITU-T/aap/" TargetMode="External"/><Relationship Id="rId31" Type="http://schemas.openxmlformats.org/officeDocument/2006/relationships/hyperlink" Target="http://www.itu.int/ITU-T/studygroups/com15" TargetMode="External"/><Relationship Id="rId52" Type="http://schemas.openxmlformats.org/officeDocument/2006/relationships/hyperlink" Target="https://www.itu.int/ITU-T/aap/dologin_aap.asp?id=T0102000D390801MSWE.docx&amp;group=5" TargetMode="External"/><Relationship Id="rId73" Type="http://schemas.openxmlformats.org/officeDocument/2006/relationships/hyperlink" Target="http://www.itu.int/itu-t/aap/AAPRecDetails.aspx?AAPSeqNo=3317" TargetMode="External"/><Relationship Id="rId78" Type="http://schemas.openxmlformats.org/officeDocument/2006/relationships/hyperlink" Target="https://www.itu.int/ITU-T/aap/dologin_aap.asp?id=T0102000D140801MSWE.docx&amp;group=16" TargetMode="External"/><Relationship Id="rId94" Type="http://schemas.openxmlformats.org/officeDocument/2006/relationships/hyperlink" Target="https://www.itu.int/ITU-T/aap/dologin_aap.asp?id=T0102000D4A0801MSWE.docx&amp;group=16" TargetMode="External"/><Relationship Id="rId99" Type="http://schemas.openxmlformats.org/officeDocument/2006/relationships/hyperlink" Target="http://www.itu.int/itu-t/aap/AAPRecDetails.aspx?AAPSeqNo=3354" TargetMode="External"/><Relationship Id="rId101" Type="http://schemas.openxmlformats.org/officeDocument/2006/relationships/hyperlink" Target="http://www.itu.int/itu-t/aap/AAPRecDetails.aspx?AAPSeqNo=3355" TargetMode="External"/><Relationship Id="rId122" Type="http://schemas.openxmlformats.org/officeDocument/2006/relationships/hyperlink" Target="https://www.itu.int/ITU-T/aap/dologin_aap.asp?id=T0102000D210801MSWE.docx&amp;group=16" TargetMode="External"/><Relationship Id="rId143" Type="http://schemas.openxmlformats.org/officeDocument/2006/relationships/hyperlink" Target="http://www.itu.int/itu-t/aap/AAPRecDetails.aspx?AAPSeqNo=3377" TargetMode="External"/><Relationship Id="rId148" Type="http://schemas.openxmlformats.org/officeDocument/2006/relationships/hyperlink" Target="https://www.itu.int/ITU-T/aap/dologin_aap.asp?id=T0102000D120801MSWE.docx&amp;group=17" TargetMode="External"/><Relationship Id="rId164" Type="http://schemas.openxmlformats.org/officeDocument/2006/relationships/hyperlink" Target="https://www.itu.int/ITU-T/aap/dologin_aap.asp?id=T0102000D0F0801MSWE.docx&amp;group=17" TargetMode="External"/><Relationship Id="rId169" Type="http://schemas.openxmlformats.org/officeDocument/2006/relationships/hyperlink" Target="http://www.itu.int/itu-t/aap/AAPRecDetails.aspx?AAPSeqNo=3335" TargetMode="External"/><Relationship Id="rId185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yperlink" Target="mailto:tsbdir@itu.int" TargetMode="External"/><Relationship Id="rId180" Type="http://schemas.openxmlformats.org/officeDocument/2006/relationships/image" Target="media/image5.gif"/><Relationship Id="rId26" Type="http://schemas.openxmlformats.org/officeDocument/2006/relationships/hyperlink" Target="mailto:tsbsg11@itu.int" TargetMode="External"/><Relationship Id="rId47" Type="http://schemas.openxmlformats.org/officeDocument/2006/relationships/hyperlink" Target="http://www.itu.int/itu-t/aap/AAPRecDetails.aspx?AAPSeqNo=3383" TargetMode="External"/><Relationship Id="rId68" Type="http://schemas.openxmlformats.org/officeDocument/2006/relationships/hyperlink" Target="https://www.itu.int/ITU-T/aap/dologin_aap.asp?id=T0102000CF20801MSWE.docx&amp;group=15" TargetMode="External"/><Relationship Id="rId89" Type="http://schemas.openxmlformats.org/officeDocument/2006/relationships/hyperlink" Target="http://www.itu.int/itu-t/aap/AAPRecDetails.aspx?AAPSeqNo=3350" TargetMode="External"/><Relationship Id="rId112" Type="http://schemas.openxmlformats.org/officeDocument/2006/relationships/hyperlink" Target="https://www.itu.int/ITU-T/aap/dologin_aap.asp?id=T0102000D290801MSWE.doc&amp;group=16" TargetMode="External"/><Relationship Id="rId133" Type="http://schemas.openxmlformats.org/officeDocument/2006/relationships/hyperlink" Target="http://www.itu.int/itu-t/aap/AAPRecDetails.aspx?AAPSeqNo=3365" TargetMode="External"/><Relationship Id="rId154" Type="http://schemas.openxmlformats.org/officeDocument/2006/relationships/hyperlink" Target="https://www.itu.int/ITU-T/aap/dologin_aap.asp?id=T0102000D0A0801MSWE.docx&amp;group=17" TargetMode="External"/><Relationship Id="rId175" Type="http://schemas.openxmlformats.org/officeDocument/2006/relationships/header" Target="header2.xml"/><Relationship Id="rId16" Type="http://schemas.openxmlformats.org/officeDocument/2006/relationships/hyperlink" Target="http://www.itu.int/ITU-T/aap/" TargetMode="External"/><Relationship Id="rId37" Type="http://schemas.openxmlformats.org/officeDocument/2006/relationships/hyperlink" Target="http://www.itu.int/itu-t/aap/AAPRecDetails.aspx?AAPSeqNo=3378" TargetMode="External"/><Relationship Id="rId58" Type="http://schemas.openxmlformats.org/officeDocument/2006/relationships/hyperlink" Target="https://www.itu.int/ITU-T/aap/dologin_aap.asp?id=T0102000D3A0801MSWE.docx&amp;group=5" TargetMode="External"/><Relationship Id="rId79" Type="http://schemas.openxmlformats.org/officeDocument/2006/relationships/hyperlink" Target="http://www.itu.int/itu-t/aap/AAPRecDetails.aspx?AAPSeqNo=3398" TargetMode="External"/><Relationship Id="rId102" Type="http://schemas.openxmlformats.org/officeDocument/2006/relationships/hyperlink" Target="https://www.itu.int/ITU-T/aap/dologin_aap.asp?id=T0102000D1B0801MSWE.doc&amp;group=16" TargetMode="External"/><Relationship Id="rId123" Type="http://schemas.openxmlformats.org/officeDocument/2006/relationships/hyperlink" Target="http://www.itu.int/itu-t/aap/AAPRecDetails.aspx?AAPSeqNo=3375" TargetMode="External"/><Relationship Id="rId144" Type="http://schemas.openxmlformats.org/officeDocument/2006/relationships/hyperlink" Target="https://www.itu.int/ITU-T/aap/dologin_aap.asp?id=T0102000D310801MSWE.docx&amp;group=16" TargetMode="External"/><Relationship Id="rId90" Type="http://schemas.openxmlformats.org/officeDocument/2006/relationships/hyperlink" Target="https://www.itu.int/ITU-T/aap/dologin_aap.asp?id=T0102000D160801MSWE.doc&amp;group=16" TargetMode="External"/><Relationship Id="rId165" Type="http://schemas.openxmlformats.org/officeDocument/2006/relationships/hyperlink" Target="http://www.itu.int/itu-t/aap/AAPRecDetails.aspx?AAPSeqNo=3336" TargetMode="External"/><Relationship Id="rId186" Type="http://schemas.openxmlformats.org/officeDocument/2006/relationships/fontTable" Target="fontTable.xml"/><Relationship Id="rId27" Type="http://schemas.openxmlformats.org/officeDocument/2006/relationships/hyperlink" Target="http://www.itu.int/ITU-T/studygroups/com12" TargetMode="External"/><Relationship Id="rId48" Type="http://schemas.openxmlformats.org/officeDocument/2006/relationships/hyperlink" Target="https://www.itu.int/ITU-T/aap/dologin_aap.asp?id=T0102000D370820MSWE.docx&amp;group=5" TargetMode="External"/><Relationship Id="rId69" Type="http://schemas.openxmlformats.org/officeDocument/2006/relationships/hyperlink" Target="http://www.itu.int/itu-t/aap/AAPRecDetails.aspx?AAPSeqNo=3315" TargetMode="External"/><Relationship Id="rId113" Type="http://schemas.openxmlformats.org/officeDocument/2006/relationships/hyperlink" Target="http://www.itu.int/itu-t/aap/AAPRecDetails.aspx?AAPSeqNo=3370" TargetMode="External"/><Relationship Id="rId134" Type="http://schemas.openxmlformats.org/officeDocument/2006/relationships/hyperlink" Target="https://www.itu.int/ITU-T/aap/dologin_aap.asp?id=T0102000D250801MSWE.docx&amp;group=16" TargetMode="External"/><Relationship Id="rId80" Type="http://schemas.openxmlformats.org/officeDocument/2006/relationships/hyperlink" Target="https://www.itu.int/ITU-T/aap/dologin_aap.asp?id=T0102000D460801MSWE.docx&amp;group=16" TargetMode="External"/><Relationship Id="rId155" Type="http://schemas.openxmlformats.org/officeDocument/2006/relationships/hyperlink" Target="http://www.itu.int/itu-t/aap/AAPRecDetails.aspx?AAPSeqNo=3339" TargetMode="External"/><Relationship Id="rId176" Type="http://schemas.openxmlformats.org/officeDocument/2006/relationships/footer" Target="footer3.xml"/><Relationship Id="rId17" Type="http://schemas.openxmlformats.org/officeDocument/2006/relationships/hyperlink" Target="http://www.itu.int/ITU-T/studygroups/com02" TargetMode="External"/><Relationship Id="rId38" Type="http://schemas.openxmlformats.org/officeDocument/2006/relationships/hyperlink" Target="https://www.itu.int/ITU-T/aap/dologin_aap.asp?id=T0102000D320801MSWE.docx&amp;group=5" TargetMode="External"/><Relationship Id="rId59" Type="http://schemas.openxmlformats.org/officeDocument/2006/relationships/hyperlink" Target="http://www.itu.int/itu-t/aap/AAPRecDetails.aspx?AAPSeqNo=3387" TargetMode="External"/><Relationship Id="rId103" Type="http://schemas.openxmlformats.org/officeDocument/2006/relationships/hyperlink" Target="http://www.itu.int/itu-t/aap/AAPRecDetails.aspx?AAPSeqNo=3213" TargetMode="External"/><Relationship Id="rId124" Type="http://schemas.openxmlformats.org/officeDocument/2006/relationships/hyperlink" Target="https://www.itu.int/ITU-T/aap/dologin_aap.asp?id=T0102000D2F0801MSWE.docx&amp;group=16" TargetMode="External"/><Relationship Id="rId70" Type="http://schemas.openxmlformats.org/officeDocument/2006/relationships/hyperlink" Target="https://www.itu.int/ITU-T/aap/dologin_aap.asp?id=T0102000CF30801MSWE.docx&amp;group=15" TargetMode="External"/><Relationship Id="rId91" Type="http://schemas.openxmlformats.org/officeDocument/2006/relationships/hyperlink" Target="http://www.itu.int/itu-t/aap/AAPRecDetails.aspx?AAPSeqNo=3351" TargetMode="External"/><Relationship Id="rId145" Type="http://schemas.openxmlformats.org/officeDocument/2006/relationships/hyperlink" Target="http://www.itu.int/itu-t/aap/AAPRecDetails.aspx?AAPSeqNo=3372" TargetMode="External"/><Relationship Id="rId166" Type="http://schemas.openxmlformats.org/officeDocument/2006/relationships/hyperlink" Target="https://www.itu.int/ITU-T/aap/dologin_aap.asp?id=T0102000D080801MSWE.docx&amp;group=17" TargetMode="External"/><Relationship Id="rId187" Type="http://schemas.openxmlformats.org/officeDocument/2006/relationships/theme" Target="theme/theme1.xml"/><Relationship Id="rId1" Type="http://schemas.openxmlformats.org/officeDocument/2006/relationships/numbering" Target="numbering.xml"/><Relationship Id="rId28" Type="http://schemas.openxmlformats.org/officeDocument/2006/relationships/hyperlink" Target="mailto:tsbsg12@itu.int" TargetMode="External"/><Relationship Id="rId49" Type="http://schemas.openxmlformats.org/officeDocument/2006/relationships/hyperlink" Target="http://www.itu.int/itu-t/aap/AAPRecDetails.aspx?AAPSeqNo=3384" TargetMode="External"/><Relationship Id="rId114" Type="http://schemas.openxmlformats.org/officeDocument/2006/relationships/hyperlink" Target="https://www.itu.int/ITU-T/aap/dologin_aap.asp?id=T0102000D2A0801MSWE.docx&amp;group=16" TargetMode="External"/><Relationship Id="rId60" Type="http://schemas.openxmlformats.org/officeDocument/2006/relationships/hyperlink" Target="https://www.itu.int/ITU-T/aap/dologin_aap.asp?id=T0102000D3B0801MSWE.docx&amp;group=5" TargetMode="External"/><Relationship Id="rId81" Type="http://schemas.openxmlformats.org/officeDocument/2006/relationships/hyperlink" Target="http://www.itu.int/itu-t/aap/AAPRecDetails.aspx?AAPSeqNo=3399" TargetMode="External"/><Relationship Id="rId135" Type="http://schemas.openxmlformats.org/officeDocument/2006/relationships/hyperlink" Target="http://www.itu.int/itu-t/aap/AAPRecDetails.aspx?AAPSeqNo=3366" TargetMode="External"/><Relationship Id="rId156" Type="http://schemas.openxmlformats.org/officeDocument/2006/relationships/hyperlink" Target="https://www.itu.int/ITU-T/aap/dologin_aap.asp?id=T0102000D0B0801MSWE.docx&amp;group=17" TargetMode="External"/><Relationship Id="rId177" Type="http://schemas.openxmlformats.org/officeDocument/2006/relationships/hyperlink" Target="http://www.itu.int/ITU-T/aap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4322</Words>
  <Characters>24640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Fikrat, Sara</dc:creator>
  <cp:keywords/>
  <dc:description/>
  <cp:lastModifiedBy>Fikrat, Sara</cp:lastModifiedBy>
  <cp:revision>2</cp:revision>
  <dcterms:created xsi:type="dcterms:W3CDTF">2015-10-30T14:32:00Z</dcterms:created>
  <dcterms:modified xsi:type="dcterms:W3CDTF">2015-10-30T14:32:00Z</dcterms:modified>
</cp:coreProperties>
</file>