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EF5030">
        <w:trPr>
          <w:cantSplit/>
        </w:trPr>
        <w:tc>
          <w:tcPr>
            <w:tcW w:w="8222" w:type="dxa"/>
          </w:tcPr>
          <w:p w:rsidR="00EF5030" w:rsidRDefault="005840CF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EF5030" w:rsidRDefault="005840CF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EF5030" w:rsidRDefault="00EF5030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EF5030" w:rsidRDefault="005840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2014年3月16日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EF5030" w:rsidRDefault="00EF503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EF5030">
        <w:trPr>
          <w:cantSplit/>
        </w:trPr>
        <w:tc>
          <w:tcPr>
            <w:tcW w:w="1126" w:type="dxa"/>
          </w:tcPr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F5030" w:rsidRDefault="00EF503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F5030" w:rsidRDefault="00EF503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EF5030" w:rsidRDefault="005840CF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AAP-30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EF5030" w:rsidRDefault="00EF5030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EF5030" w:rsidRDefault="00EF503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5840CF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EF5030" w:rsidRDefault="005840CF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EF5030" w:rsidRDefault="005840CF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EF5030" w:rsidRDefault="00584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EF5030" w:rsidRDefault="00584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EF5030" w:rsidRDefault="005840CF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EF5030" w:rsidRDefault="00EF5030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F5030">
        <w:trPr>
          <w:cantSplit/>
        </w:trPr>
        <w:tc>
          <w:tcPr>
            <w:tcW w:w="908" w:type="dxa"/>
          </w:tcPr>
          <w:p w:rsidR="00EF5030" w:rsidRDefault="005840CF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EF5030" w:rsidRDefault="005840CF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EF5030" w:rsidRDefault="00EF5030">
      <w:pPr>
        <w:rPr>
          <w:sz w:val="24"/>
          <w:szCs w:val="24"/>
          <w:lang w:val="fr-FR" w:eastAsia="zh-CN"/>
        </w:rPr>
      </w:pPr>
    </w:p>
    <w:p w:rsidR="00EF5030" w:rsidRDefault="005840CF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EF5030" w:rsidRDefault="005840C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EF5030" w:rsidRDefault="005840C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EF5030" w:rsidRDefault="005840CF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EF5030" w:rsidRDefault="00584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EF5030" w:rsidRDefault="00EF50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F5030" w:rsidRDefault="00584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EF5030" w:rsidRDefault="00EF50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F5030" w:rsidRDefault="00EF503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F5030" w:rsidRDefault="005840C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EF5030" w:rsidRDefault="00EF503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EF5030" w:rsidRDefault="005840CF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EF5030" w:rsidRDefault="00EF5030">
      <w:pPr>
        <w:spacing w:before="720"/>
        <w:sectPr w:rsidR="00EF503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F5030" w:rsidRDefault="005840CF">
      <w:pPr>
        <w:pStyle w:val="AnnexNotitle"/>
      </w:pPr>
      <w:r>
        <w:lastRenderedPageBreak/>
        <w:t>Annex 1</w:t>
      </w:r>
    </w:p>
    <w:p w:rsidR="00EF5030" w:rsidRDefault="005840CF">
      <w:pPr>
        <w:jc w:val="center"/>
      </w:pPr>
      <w:r>
        <w:t>(to TSB AAP-30)</w:t>
      </w:r>
    </w:p>
    <w:p w:rsidR="00EF5030" w:rsidRDefault="00EF5030">
      <w:pPr>
        <w:rPr>
          <w:szCs w:val="22"/>
        </w:rPr>
      </w:pPr>
    </w:p>
    <w:p w:rsidR="00EF5030" w:rsidRDefault="005840C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F5030" w:rsidRDefault="005840C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F5030" w:rsidRDefault="00EF5030">
      <w:pPr>
        <w:pStyle w:val="enumlev2"/>
        <w:rPr>
          <w:szCs w:val="22"/>
        </w:rPr>
      </w:pPr>
      <w:hyperlink r:id="rId14" w:history="1">
        <w:r w:rsidR="005840CF">
          <w:rPr>
            <w:rStyle w:val="Hyperlink"/>
            <w:szCs w:val="22"/>
          </w:rPr>
          <w:t>http://www.itu.int/ITU-T</w:t>
        </w:r>
      </w:hyperlink>
    </w:p>
    <w:p w:rsidR="00EF5030" w:rsidRDefault="005840C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F5030" w:rsidRDefault="00EF5030">
      <w:pPr>
        <w:pStyle w:val="enumlev2"/>
        <w:rPr>
          <w:szCs w:val="22"/>
        </w:rPr>
      </w:pPr>
      <w:hyperlink r:id="rId15" w:history="1">
        <w:r w:rsidR="005840CF">
          <w:rPr>
            <w:rStyle w:val="Hyperlink"/>
            <w:szCs w:val="22"/>
          </w:rPr>
          <w:t>http://www.itu.int/ITU-T/aapinfo</w:t>
        </w:r>
      </w:hyperlink>
    </w:p>
    <w:p w:rsidR="00EF5030" w:rsidRDefault="005840C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F5030" w:rsidRDefault="005840C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F5030" w:rsidRDefault="00EF5030">
      <w:pPr>
        <w:pStyle w:val="enumlev2"/>
        <w:rPr>
          <w:szCs w:val="22"/>
        </w:rPr>
      </w:pPr>
      <w:hyperlink r:id="rId16" w:history="1">
        <w:r w:rsidR="005840CF">
          <w:rPr>
            <w:rStyle w:val="Hyperlink"/>
            <w:szCs w:val="22"/>
          </w:rPr>
          <w:t>http://www.itu.int/ITU-T/aap/</w:t>
        </w:r>
      </w:hyperlink>
    </w:p>
    <w:p w:rsidR="00EF5030" w:rsidRDefault="005840C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F5030">
        <w:tc>
          <w:tcPr>
            <w:tcW w:w="987" w:type="dxa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840C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840C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840C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840C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840C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840C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840C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840C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840C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840C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840CF">
                <w:rPr>
                  <w:rStyle w:val="Hyperlink"/>
                  <w:szCs w:val="22"/>
                </w:rPr>
                <w:t>http://www.itu.int/ITU-T/</w:t>
              </w:r>
              <w:r w:rsidR="005840CF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840C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840C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840C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840C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840C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840C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840C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F5030">
        <w:tc>
          <w:tcPr>
            <w:tcW w:w="0" w:type="auto"/>
          </w:tcPr>
          <w:p w:rsidR="00EF5030" w:rsidRDefault="00584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840C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F5030" w:rsidRDefault="00EF503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840CF">
                <w:rPr>
                  <w:rStyle w:val="Hyperlink"/>
                  <w:szCs w:val="22"/>
                </w:rPr>
                <w:t>tsbsg17@it</w:t>
              </w:r>
              <w:r w:rsidR="005840CF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EF5030" w:rsidRDefault="00EF5030">
      <w:pPr>
        <w:pStyle w:val="Header"/>
        <w:ind w:left="360"/>
        <w:rPr>
          <w:b/>
          <w:bCs/>
          <w:sz w:val="24"/>
        </w:rPr>
        <w:sectPr w:rsidR="00EF503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F5030" w:rsidRDefault="005840CF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37" w:history="1">
              <w:r w:rsidR="005840CF">
                <w:rPr>
                  <w:rStyle w:val="Hyperlink"/>
                  <w:sz w:val="20"/>
                </w:rPr>
                <w:t>L.1201 (L.architecture)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Architecture of power feeding systems of up to 400 VDC (</w:t>
            </w:r>
            <w:hyperlink r:id="rId38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5030" w:rsidRDefault="005840CF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39" w:history="1">
              <w:r w:rsidR="005840CF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41" w:history="1">
              <w:r w:rsidR="005840CF">
                <w:rPr>
                  <w:rStyle w:val="Hyperlink"/>
                  <w:sz w:val="20"/>
                </w:rPr>
                <w:t>Y.2066 (Y.IoT-common-reqts)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Common requirements of Internet of Things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43" w:history="1">
              <w:r w:rsidR="005840CF">
                <w:rPr>
                  <w:rStyle w:val="Hyperlink"/>
                  <w:sz w:val="20"/>
                </w:rPr>
                <w:t>Y.2067 (Y.gw-IoT-Reqts)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Common requirements and capabilities of a gateway for Internet of Things applications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45" w:history="1">
              <w:r w:rsidR="005840CF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Requirements of network virtualization for Future Networks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47" w:history="1">
              <w:r w:rsidR="005840CF">
                <w:rPr>
                  <w:rStyle w:val="Hyperlink"/>
                  <w:sz w:val="20"/>
                </w:rPr>
                <w:t>Y.3300 (Y.SDN-FR (ex Y.FNsdn))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Framework of Software-Defined Networking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49" w:history="1">
              <w:r w:rsidR="005840CF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Requirements for desktop as a service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51" w:history="1">
              <w:r w:rsidR="005840CF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Framework of inter-cloud computing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2014-03-08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F5030" w:rsidRDefault="005840CF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53" w:history="1">
              <w:r w:rsidR="005840CF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Multimedia e-health data exchange services: data schema and supporting services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F5030" w:rsidRDefault="005840CF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F503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F5030" w:rsidRDefault="00584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F503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F5030" w:rsidRDefault="005840C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F5030" w:rsidRDefault="00EF503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55" w:history="1">
              <w:r w:rsidR="005840CF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Directory Service - Support of tag-based identification services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57" w:history="1">
              <w:r w:rsidR="005840CF">
                <w:rPr>
                  <w:rStyle w:val="Hyperlink"/>
                  <w:sz w:val="20"/>
                </w:rPr>
                <w:t>X.680 (2008) Cor.2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technology - Abstract Syntax Notation One (ASN.1): Specification of basic notation - Technical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59" w:history="1">
              <w:r w:rsidR="005840CF">
                <w:rPr>
                  <w:rStyle w:val="Hyperlink"/>
                  <w:sz w:val="20"/>
                </w:rPr>
                <w:t>X.682 (2008) Cor.1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technology - Abstract Syntax Notation One (ASN.1): Constraint specification - Technical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61" w:history="1">
              <w:r w:rsidR="005840CF">
                <w:rPr>
                  <w:rStyle w:val="Hyperlink"/>
                  <w:sz w:val="20"/>
                </w:rPr>
                <w:t>X.683 (2008) Cor.1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</w:t>
            </w:r>
            <w:r>
              <w:t>ogy - Abstract Syntax Notation One (ASN.1): Parameterization of ASN.1 specifications - Technical Corrigendum 1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63" w:history="1">
              <w:r w:rsidR="005840CF">
                <w:rPr>
                  <w:rStyle w:val="Hyperlink"/>
                  <w:sz w:val="20"/>
                </w:rPr>
                <w:t>X.690 (2008) Cor.2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technology - ASN.1 encoding rules: specification of basic encoding rules (BER), canonical encoding rules (CER) and distinguished encoding rules (DER)</w:t>
            </w:r>
            <w:r>
              <w:t xml:space="preserve"> - Technical Corrigendum 2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65" w:history="1">
              <w:r w:rsidR="005840CF">
                <w:rPr>
                  <w:rStyle w:val="Hyperlink"/>
                  <w:sz w:val="20"/>
                </w:rPr>
                <w:t>X.693 (2008) Cor.2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technology - ASN.1 encoding rules: XML Encoding Rules (XER) - Technical Corrigendum 2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67" w:history="1">
              <w:r w:rsidR="005840CF">
                <w:rPr>
                  <w:rStyle w:val="Hyperlink"/>
                  <w:sz w:val="20"/>
                </w:rPr>
                <w:t>X.694 (2008) Cor.2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Information technology - ASN.1 encoding rules: Mapping W3C XML schema definitions into ASN.1 - Technical Corrigendum 2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F5030">
        <w:trPr>
          <w:cantSplit/>
        </w:trPr>
        <w:tc>
          <w:tcPr>
            <w:tcW w:w="2090" w:type="dxa"/>
          </w:tcPr>
          <w:p w:rsidR="00EF5030" w:rsidRDefault="00EF5030">
            <w:pPr>
              <w:jc w:val="left"/>
            </w:pPr>
            <w:hyperlink r:id="rId69" w:history="1">
              <w:r w:rsidR="005840CF">
                <w:rPr>
                  <w:rStyle w:val="Hyperlink"/>
                  <w:sz w:val="20"/>
                </w:rPr>
                <w:t>X.1303 bis (X.cap)</w:t>
              </w:r>
            </w:hyperlink>
          </w:p>
        </w:tc>
        <w:tc>
          <w:tcPr>
            <w:tcW w:w="4000" w:type="dxa"/>
          </w:tcPr>
          <w:p w:rsidR="00EF5030" w:rsidRDefault="005840CF">
            <w:pPr>
              <w:jc w:val="left"/>
            </w:pPr>
            <w:r>
              <w:t>Common alerting protocol (CAP 1.2)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115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80" w:type="dxa"/>
          </w:tcPr>
          <w:p w:rsidR="00EF5030" w:rsidRDefault="00EF5030">
            <w:pPr>
              <w:jc w:val="center"/>
            </w:pPr>
          </w:p>
        </w:tc>
        <w:tc>
          <w:tcPr>
            <w:tcW w:w="860" w:type="dxa"/>
          </w:tcPr>
          <w:p w:rsidR="00EF5030" w:rsidRDefault="00584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F5030" w:rsidRDefault="00EF5030">
      <w:pPr>
        <w:pStyle w:val="Header"/>
        <w:ind w:left="360"/>
        <w:rPr>
          <w:b/>
          <w:bCs/>
          <w:sz w:val="24"/>
        </w:rPr>
        <w:sectPr w:rsidR="00EF5030">
          <w:headerReference w:type="default" r:id="rId71"/>
          <w:footerReference w:type="default" r:id="rId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F5030" w:rsidRDefault="005840CF">
      <w:pPr>
        <w:pStyle w:val="AnnexNotitle"/>
      </w:pPr>
      <w:r>
        <w:lastRenderedPageBreak/>
        <w:t>Annex 2</w:t>
      </w:r>
    </w:p>
    <w:p w:rsidR="00EF5030" w:rsidRDefault="005840CF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EF5030" w:rsidRDefault="005840C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F5030" w:rsidRDefault="005840C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F5030" w:rsidRDefault="005840CF">
      <w:r>
        <w:t>1)</w:t>
      </w:r>
      <w:r>
        <w:tab/>
        <w:t xml:space="preserve">Go to AAP search Web page at </w:t>
      </w:r>
      <w:hyperlink r:id="rId73" w:history="1">
        <w:r>
          <w:rPr>
            <w:rStyle w:val="Hyperlink"/>
            <w:szCs w:val="22"/>
          </w:rPr>
          <w:t>http://www.itu.int/ITU-T/aap/</w:t>
        </w:r>
      </w:hyperlink>
    </w:p>
    <w:p w:rsidR="00EF5030" w:rsidRDefault="00EF5030">
      <w:pPr>
        <w:jc w:val="center"/>
      </w:pPr>
      <w:r>
        <w:pict>
          <v:shape id="_x0000_i1026" type="#_x0000_t75" style="width:257.15pt;height:170.35pt">
            <v:imagedata r:id="rId74" o:title="AAP-1-withborder"/>
          </v:shape>
        </w:pict>
      </w:r>
    </w:p>
    <w:p w:rsidR="00EF5030" w:rsidRDefault="005840CF">
      <w:r>
        <w:t>2)</w:t>
      </w:r>
      <w:r>
        <w:tab/>
        <w:t>Select your Recommendation</w:t>
      </w:r>
    </w:p>
    <w:p w:rsidR="00EF5030" w:rsidRDefault="00EF5030">
      <w:pPr>
        <w:jc w:val="center"/>
        <w:rPr>
          <w:sz w:val="24"/>
        </w:rPr>
      </w:pPr>
      <w:r w:rsidRPr="00EF5030">
        <w:rPr>
          <w:sz w:val="24"/>
        </w:rPr>
        <w:pict>
          <v:shape id="_x0000_i1027" type="#_x0000_t75" style="width:424.95pt;height:253.3pt">
            <v:imagedata r:id="rId75" o:title="AAP-2-withborder"/>
          </v:shape>
        </w:pict>
      </w:r>
    </w:p>
    <w:p w:rsidR="00EF5030" w:rsidRDefault="005840CF">
      <w:pPr>
        <w:keepNext/>
      </w:pPr>
      <w:r>
        <w:lastRenderedPageBreak/>
        <w:t>3)</w:t>
      </w:r>
      <w:r>
        <w:tab/>
        <w:t>Click the "Submit Comment" button</w:t>
      </w:r>
    </w:p>
    <w:p w:rsidR="00EF5030" w:rsidRDefault="00EF5030">
      <w:pPr>
        <w:jc w:val="center"/>
      </w:pPr>
      <w:r>
        <w:pict>
          <v:shape id="_x0000_i1028" type="#_x0000_t75" style="width:428.8pt;height:250.7pt">
            <v:imagedata r:id="rId76" o:title="AAP-3-withborder"/>
          </v:shape>
        </w:pict>
      </w:r>
    </w:p>
    <w:p w:rsidR="00EF5030" w:rsidRDefault="005840CF">
      <w:r>
        <w:t>4)</w:t>
      </w:r>
      <w:r>
        <w:tab/>
      </w:r>
      <w:r>
        <w:t>Complete the on-line form and click on "Submit"</w:t>
      </w:r>
    </w:p>
    <w:p w:rsidR="00EF5030" w:rsidRDefault="00EF5030">
      <w:pPr>
        <w:jc w:val="center"/>
      </w:pPr>
      <w:r>
        <w:pict>
          <v:shape id="_x0000_i1029" type="#_x0000_t75" style="width:397.95pt;height:5in">
            <v:imagedata r:id="rId77" o:title="AAP-4-withborder"/>
          </v:shape>
        </w:pict>
      </w:r>
    </w:p>
    <w:p w:rsidR="00EF5030" w:rsidRDefault="005840CF">
      <w:pPr>
        <w:jc w:val="left"/>
      </w:pPr>
      <w:r>
        <w:t>For more information, read the AAP tutorial on:</w:t>
      </w:r>
      <w:r>
        <w:tab/>
      </w:r>
      <w:r>
        <w:br/>
      </w:r>
      <w:hyperlink r:id="rId78" w:history="1">
        <w:r>
          <w:rPr>
            <w:rStyle w:val="Hyperlink"/>
          </w:rPr>
          <w:t>http://www.itu.int/ITU-T/aapinfo/files/AAPTutorial.pdf</w:t>
        </w:r>
      </w:hyperlink>
    </w:p>
    <w:p w:rsidR="00EF5030" w:rsidRDefault="005840CF">
      <w:pPr>
        <w:pStyle w:val="AnnexNotitle"/>
      </w:pPr>
      <w:r>
        <w:br w:type="page"/>
      </w:r>
      <w:r>
        <w:lastRenderedPageBreak/>
        <w:t>Annex 3</w:t>
      </w:r>
    </w:p>
    <w:p w:rsidR="00EF5030" w:rsidRDefault="005840CF">
      <w:pPr>
        <w:jc w:val="center"/>
        <w:rPr>
          <w:szCs w:val="22"/>
        </w:rPr>
      </w:pPr>
      <w:r>
        <w:rPr>
          <w:szCs w:val="22"/>
        </w:rPr>
        <w:t>(to TSB AAP-30)</w:t>
      </w:r>
    </w:p>
    <w:p w:rsidR="00EF5030" w:rsidRDefault="005840C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F5030" w:rsidRDefault="005840C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F5030">
        <w:tc>
          <w:tcPr>
            <w:tcW w:w="5000" w:type="pct"/>
            <w:gridSpan w:val="2"/>
            <w:shd w:val="clear" w:color="auto" w:fill="EFFAFF"/>
          </w:tcPr>
          <w:p w:rsidR="00EF5030" w:rsidRDefault="005840C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030" w:rsidRDefault="005840CF">
            <w:pPr>
              <w:pStyle w:val="Tabletext"/>
              <w:jc w:val="left"/>
            </w:pPr>
            <w:r>
              <w:br/>
            </w:r>
            <w:r w:rsidR="00EF50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030">
              <w:fldChar w:fldCharType="separate"/>
            </w:r>
            <w:r w:rsidR="00EF503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F50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030">
              <w:fldChar w:fldCharType="separate"/>
            </w:r>
            <w:r w:rsidR="00EF5030">
              <w:fldChar w:fldCharType="end"/>
            </w:r>
            <w:r>
              <w:t xml:space="preserve"> Additional Review (AR)</w:t>
            </w: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F5030" w:rsidRDefault="00EF5030">
            <w:pPr>
              <w:pStyle w:val="Tabletext"/>
              <w:jc w:val="left"/>
            </w:pPr>
          </w:p>
        </w:tc>
      </w:tr>
      <w:tr w:rsidR="00EF5030">
        <w:tc>
          <w:tcPr>
            <w:tcW w:w="1623" w:type="pct"/>
            <w:shd w:val="clear" w:color="auto" w:fill="EFFAFF"/>
            <w:vAlign w:val="center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F5030" w:rsidRDefault="005840CF">
            <w:pPr>
              <w:pStyle w:val="Tabletext"/>
              <w:jc w:val="left"/>
            </w:pPr>
            <w:r>
              <w:br/>
            </w:r>
            <w:r w:rsidR="00EF50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030">
              <w:fldChar w:fldCharType="separate"/>
            </w:r>
            <w:r w:rsidR="00EF5030">
              <w:fldChar w:fldCharType="end"/>
            </w:r>
            <w:r>
              <w:t xml:space="preserve"> </w:t>
            </w:r>
            <w:r>
              <w:t>We do not support this text. Reasons are given in the attachment.</w:t>
            </w:r>
            <w:r>
              <w:br/>
            </w:r>
            <w:r>
              <w:br/>
            </w:r>
            <w:r w:rsidR="00EF503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F5030">
              <w:fldChar w:fldCharType="separate"/>
            </w:r>
            <w:r w:rsidR="00EF503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F5030">
        <w:tc>
          <w:tcPr>
            <w:tcW w:w="1623" w:type="pct"/>
            <w:shd w:val="clear" w:color="auto" w:fill="EFFAFF"/>
            <w:vAlign w:val="center"/>
          </w:tcPr>
          <w:p w:rsidR="00EF5030" w:rsidRDefault="005840C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F5030" w:rsidRDefault="005840C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F5030" w:rsidRDefault="005840CF">
      <w:pPr>
        <w:jc w:val="left"/>
        <w:rPr>
          <w:szCs w:val="22"/>
        </w:rPr>
      </w:pPr>
      <w:r>
        <w:tab/>
      </w:r>
      <w:r w:rsidR="00EF5030" w:rsidRPr="00EF503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F5030">
        <w:rPr>
          <w:szCs w:val="22"/>
        </w:rPr>
      </w:r>
      <w:r w:rsidR="00EF5030">
        <w:rPr>
          <w:szCs w:val="22"/>
        </w:rPr>
        <w:fldChar w:fldCharType="separate"/>
      </w:r>
      <w:r w:rsidR="00EF503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F5030" w:rsidRDefault="005840C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[or fax </w:t>
      </w:r>
      <w:r>
        <w:rPr>
          <w:i/>
          <w:iCs/>
          <w:szCs w:val="22"/>
        </w:rPr>
        <w:t>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F5030" w:rsidRDefault="00EF5030">
      <w:pPr>
        <w:rPr>
          <w:i/>
          <w:iCs/>
          <w:szCs w:val="22"/>
        </w:rPr>
      </w:pPr>
    </w:p>
    <w:sectPr w:rsidR="00EF5030" w:rsidSect="00EF5030">
      <w:headerReference w:type="default" r:id="rId80"/>
      <w:footerReference w:type="default" r:id="rId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30" w:rsidRDefault="005840CF">
      <w:r>
        <w:separator/>
      </w:r>
    </w:p>
  </w:endnote>
  <w:endnote w:type="continuationSeparator" w:id="0">
    <w:p w:rsidR="00EF5030" w:rsidRDefault="005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F5030">
      <w:tc>
        <w:tcPr>
          <w:tcW w:w="1985" w:type="dxa"/>
        </w:tcPr>
        <w:p w:rsidR="00EF5030" w:rsidRDefault="005840C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F5030" w:rsidRDefault="005840C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F5030" w:rsidRDefault="005840CF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F5030" w:rsidRDefault="005840CF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F5030" w:rsidRDefault="005840C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F5030" w:rsidRDefault="00EF503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Footer"/>
    </w:pPr>
    <w:r>
      <w:rPr>
        <w:sz w:val="18"/>
        <w:szCs w:val="18"/>
        <w:lang w:val="en-US"/>
      </w:rPr>
      <w:t>TSB AAP-30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2014-03-16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30" w:rsidRDefault="005840CF">
      <w:r>
        <w:t>____________________</w:t>
      </w:r>
    </w:p>
  </w:footnote>
  <w:footnote w:type="continuationSeparator" w:id="0">
    <w:p w:rsidR="00EF5030" w:rsidRDefault="00584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0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0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F50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0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0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EF50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030" w:rsidRDefault="00584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F503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F503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EF503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030"/>
    <w:rsid w:val="005840CF"/>
    <w:rsid w:val="00E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F503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503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F503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F503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F5030"/>
    <w:pPr>
      <w:outlineLvl w:val="4"/>
    </w:pPr>
  </w:style>
  <w:style w:type="paragraph" w:styleId="Heading6">
    <w:name w:val="heading 6"/>
    <w:basedOn w:val="Heading4"/>
    <w:next w:val="Normal"/>
    <w:qFormat/>
    <w:rsid w:val="00EF503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F5030"/>
    <w:pPr>
      <w:outlineLvl w:val="6"/>
    </w:pPr>
  </w:style>
  <w:style w:type="paragraph" w:styleId="Heading8">
    <w:name w:val="heading 8"/>
    <w:basedOn w:val="Heading6"/>
    <w:next w:val="Normal"/>
    <w:qFormat/>
    <w:rsid w:val="00EF5030"/>
    <w:pPr>
      <w:outlineLvl w:val="7"/>
    </w:pPr>
  </w:style>
  <w:style w:type="paragraph" w:styleId="Heading9">
    <w:name w:val="heading 9"/>
    <w:basedOn w:val="Heading6"/>
    <w:next w:val="Normal"/>
    <w:qFormat/>
    <w:rsid w:val="00EF503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F503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F5030"/>
    <w:pPr>
      <w:spacing w:before="360"/>
    </w:pPr>
  </w:style>
  <w:style w:type="paragraph" w:customStyle="1" w:styleId="ChapNo">
    <w:name w:val="Chap_No"/>
    <w:basedOn w:val="Normal"/>
    <w:next w:val="Chaptitle"/>
    <w:rsid w:val="00EF503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F503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F5030"/>
  </w:style>
  <w:style w:type="paragraph" w:customStyle="1" w:styleId="AnnexNotitle">
    <w:name w:val="Annex_No &amp; title"/>
    <w:basedOn w:val="Normal"/>
    <w:next w:val="Normalaftertitle"/>
    <w:rsid w:val="00EF503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F50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F503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F503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F503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F503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F5030"/>
    <w:pPr>
      <w:spacing w:before="80"/>
      <w:ind w:left="794" w:hanging="794"/>
    </w:pPr>
  </w:style>
  <w:style w:type="paragraph" w:customStyle="1" w:styleId="enumlev2">
    <w:name w:val="enumlev2"/>
    <w:basedOn w:val="enumlev1"/>
    <w:rsid w:val="00EF5030"/>
    <w:pPr>
      <w:ind w:left="1191" w:hanging="397"/>
    </w:pPr>
  </w:style>
  <w:style w:type="paragraph" w:customStyle="1" w:styleId="enumlev3">
    <w:name w:val="enumlev3"/>
    <w:basedOn w:val="enumlev2"/>
    <w:rsid w:val="00EF5030"/>
    <w:pPr>
      <w:ind w:left="1588"/>
    </w:pPr>
  </w:style>
  <w:style w:type="paragraph" w:customStyle="1" w:styleId="Equation">
    <w:name w:val="Equation"/>
    <w:basedOn w:val="Normal"/>
    <w:rsid w:val="00EF503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F503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F503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F503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F503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F5030"/>
  </w:style>
  <w:style w:type="paragraph" w:customStyle="1" w:styleId="Tabletext">
    <w:name w:val="Table_text"/>
    <w:basedOn w:val="Normal"/>
    <w:rsid w:val="00EF50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F5030"/>
    <w:pPr>
      <w:keepLines/>
      <w:spacing w:before="240" w:after="120"/>
      <w:jc w:val="center"/>
    </w:pPr>
  </w:style>
  <w:style w:type="paragraph" w:styleId="Footer">
    <w:name w:val="footer"/>
    <w:basedOn w:val="Normal"/>
    <w:rsid w:val="00EF503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F50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F5030"/>
    <w:rPr>
      <w:position w:val="6"/>
      <w:sz w:val="18"/>
    </w:rPr>
  </w:style>
  <w:style w:type="paragraph" w:styleId="FootnoteText">
    <w:name w:val="footnote text"/>
    <w:basedOn w:val="Note"/>
    <w:semiHidden/>
    <w:rsid w:val="00EF503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F5030"/>
    <w:pPr>
      <w:spacing w:before="80"/>
    </w:pPr>
  </w:style>
  <w:style w:type="paragraph" w:styleId="Header">
    <w:name w:val="header"/>
    <w:basedOn w:val="Normal"/>
    <w:rsid w:val="00EF503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F5030"/>
  </w:style>
  <w:style w:type="paragraph" w:styleId="Index2">
    <w:name w:val="index 2"/>
    <w:basedOn w:val="Normal"/>
    <w:next w:val="Normal"/>
    <w:semiHidden/>
    <w:rsid w:val="00EF5030"/>
    <w:pPr>
      <w:ind w:left="283"/>
    </w:pPr>
  </w:style>
  <w:style w:type="paragraph" w:styleId="Index3">
    <w:name w:val="index 3"/>
    <w:basedOn w:val="Normal"/>
    <w:next w:val="Normal"/>
    <w:semiHidden/>
    <w:rsid w:val="00EF5030"/>
    <w:pPr>
      <w:ind w:left="566"/>
    </w:pPr>
  </w:style>
  <w:style w:type="paragraph" w:customStyle="1" w:styleId="PartNo">
    <w:name w:val="Part_No"/>
    <w:basedOn w:val="Normal"/>
    <w:next w:val="Partref"/>
    <w:rsid w:val="00EF50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F503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F503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F503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F50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F503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F5030"/>
  </w:style>
  <w:style w:type="paragraph" w:customStyle="1" w:styleId="QuestionNo">
    <w:name w:val="Question_No"/>
    <w:basedOn w:val="RecNo"/>
    <w:next w:val="Questiontitle"/>
    <w:rsid w:val="00EF5030"/>
  </w:style>
  <w:style w:type="paragraph" w:customStyle="1" w:styleId="RecNo">
    <w:name w:val="Rec_No"/>
    <w:basedOn w:val="Normal"/>
    <w:next w:val="Rectitle"/>
    <w:rsid w:val="00EF503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F503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F5030"/>
  </w:style>
  <w:style w:type="paragraph" w:customStyle="1" w:styleId="Questionref">
    <w:name w:val="Question_ref"/>
    <w:basedOn w:val="Recref"/>
    <w:next w:val="Questiondate"/>
    <w:rsid w:val="00EF5030"/>
  </w:style>
  <w:style w:type="paragraph" w:customStyle="1" w:styleId="Reftext">
    <w:name w:val="Ref_text"/>
    <w:basedOn w:val="Normal"/>
    <w:rsid w:val="00EF503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F5030"/>
  </w:style>
  <w:style w:type="paragraph" w:customStyle="1" w:styleId="RepNo">
    <w:name w:val="Rep_No"/>
    <w:basedOn w:val="RecNo"/>
    <w:next w:val="Reptitle"/>
    <w:rsid w:val="00EF5030"/>
  </w:style>
  <w:style w:type="paragraph" w:customStyle="1" w:styleId="Reptitle">
    <w:name w:val="Rep_title"/>
    <w:basedOn w:val="Rectitle"/>
    <w:next w:val="Repref"/>
    <w:rsid w:val="00EF5030"/>
  </w:style>
  <w:style w:type="paragraph" w:customStyle="1" w:styleId="Repref">
    <w:name w:val="Rep_ref"/>
    <w:basedOn w:val="Recref"/>
    <w:next w:val="Repdate"/>
    <w:rsid w:val="00EF5030"/>
  </w:style>
  <w:style w:type="paragraph" w:customStyle="1" w:styleId="Resdate">
    <w:name w:val="Res_date"/>
    <w:basedOn w:val="Recdate"/>
    <w:next w:val="Normalaftertitle"/>
    <w:rsid w:val="00EF5030"/>
  </w:style>
  <w:style w:type="paragraph" w:customStyle="1" w:styleId="ResNo">
    <w:name w:val="Res_No"/>
    <w:basedOn w:val="RecNo"/>
    <w:next w:val="Restitle"/>
    <w:rsid w:val="00EF5030"/>
  </w:style>
  <w:style w:type="paragraph" w:customStyle="1" w:styleId="Restitle">
    <w:name w:val="Res_title"/>
    <w:basedOn w:val="Rectitle"/>
    <w:next w:val="Resref"/>
    <w:rsid w:val="00EF5030"/>
  </w:style>
  <w:style w:type="paragraph" w:customStyle="1" w:styleId="Resref">
    <w:name w:val="Res_ref"/>
    <w:basedOn w:val="Recref"/>
    <w:next w:val="Resdate"/>
    <w:rsid w:val="00EF5030"/>
  </w:style>
  <w:style w:type="paragraph" w:customStyle="1" w:styleId="SectionNo">
    <w:name w:val="Section_No"/>
    <w:basedOn w:val="Normal"/>
    <w:next w:val="Sectiontitle"/>
    <w:rsid w:val="00EF503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F503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F503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F50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F503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F503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F503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F503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F503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F5030"/>
  </w:style>
  <w:style w:type="paragraph" w:customStyle="1" w:styleId="Title3">
    <w:name w:val="Title 3"/>
    <w:basedOn w:val="Title2"/>
    <w:next w:val="Title4"/>
    <w:rsid w:val="00EF5030"/>
    <w:rPr>
      <w:caps w:val="0"/>
    </w:rPr>
  </w:style>
  <w:style w:type="paragraph" w:customStyle="1" w:styleId="Title4">
    <w:name w:val="Title 4"/>
    <w:basedOn w:val="Title3"/>
    <w:next w:val="Heading1"/>
    <w:rsid w:val="00EF5030"/>
    <w:rPr>
      <w:b/>
    </w:rPr>
  </w:style>
  <w:style w:type="paragraph" w:customStyle="1" w:styleId="toc0">
    <w:name w:val="toc 0"/>
    <w:basedOn w:val="Normal"/>
    <w:next w:val="TOC1"/>
    <w:rsid w:val="00EF503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F503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F5030"/>
    <w:pPr>
      <w:spacing w:before="80"/>
      <w:ind w:left="1531" w:hanging="851"/>
    </w:pPr>
  </w:style>
  <w:style w:type="paragraph" w:styleId="TOC3">
    <w:name w:val="toc 3"/>
    <w:basedOn w:val="TOC2"/>
    <w:semiHidden/>
    <w:rsid w:val="00EF5030"/>
  </w:style>
  <w:style w:type="paragraph" w:styleId="TOC4">
    <w:name w:val="toc 4"/>
    <w:basedOn w:val="TOC3"/>
    <w:semiHidden/>
    <w:rsid w:val="00EF5030"/>
  </w:style>
  <w:style w:type="paragraph" w:styleId="TOC5">
    <w:name w:val="toc 5"/>
    <w:basedOn w:val="TOC4"/>
    <w:semiHidden/>
    <w:rsid w:val="00EF5030"/>
  </w:style>
  <w:style w:type="paragraph" w:styleId="TOC6">
    <w:name w:val="toc 6"/>
    <w:basedOn w:val="TOC4"/>
    <w:semiHidden/>
    <w:rsid w:val="00EF5030"/>
  </w:style>
  <w:style w:type="paragraph" w:styleId="TOC7">
    <w:name w:val="toc 7"/>
    <w:basedOn w:val="TOC4"/>
    <w:semiHidden/>
    <w:rsid w:val="00EF5030"/>
  </w:style>
  <w:style w:type="paragraph" w:styleId="TOC8">
    <w:name w:val="toc 8"/>
    <w:basedOn w:val="TOC4"/>
    <w:semiHidden/>
    <w:rsid w:val="00EF5030"/>
  </w:style>
  <w:style w:type="character" w:customStyle="1" w:styleId="Appdef">
    <w:name w:val="App_def"/>
    <w:basedOn w:val="DefaultParagraphFont"/>
    <w:rsid w:val="00EF503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F5030"/>
  </w:style>
  <w:style w:type="character" w:customStyle="1" w:styleId="Artdef">
    <w:name w:val="Art_def"/>
    <w:basedOn w:val="DefaultParagraphFont"/>
    <w:rsid w:val="00EF503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F5030"/>
  </w:style>
  <w:style w:type="paragraph" w:customStyle="1" w:styleId="Reftitle">
    <w:name w:val="Ref_title"/>
    <w:basedOn w:val="Normal"/>
    <w:next w:val="Reftext"/>
    <w:rsid w:val="00EF503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F503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F5030"/>
    <w:rPr>
      <w:b/>
      <w:color w:val="auto"/>
    </w:rPr>
  </w:style>
  <w:style w:type="paragraph" w:customStyle="1" w:styleId="Formal">
    <w:name w:val="Formal"/>
    <w:basedOn w:val="ASN1"/>
    <w:rsid w:val="00EF5030"/>
    <w:rPr>
      <w:b w:val="0"/>
    </w:rPr>
  </w:style>
  <w:style w:type="paragraph" w:customStyle="1" w:styleId="FooterQP">
    <w:name w:val="Footer_QP"/>
    <w:basedOn w:val="Normal"/>
    <w:rsid w:val="00EF503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F503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F503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F503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F5030"/>
  </w:style>
  <w:style w:type="paragraph" w:customStyle="1" w:styleId="RepNoBR">
    <w:name w:val="Rep_No_BR"/>
    <w:basedOn w:val="RecNoBR"/>
    <w:next w:val="Reptitle"/>
    <w:rsid w:val="00EF5030"/>
  </w:style>
  <w:style w:type="paragraph" w:customStyle="1" w:styleId="ResNoBR">
    <w:name w:val="Res_No_BR"/>
    <w:basedOn w:val="RecNoBR"/>
    <w:next w:val="Restitle"/>
    <w:rsid w:val="00EF5030"/>
  </w:style>
  <w:style w:type="paragraph" w:customStyle="1" w:styleId="TabletitleBR">
    <w:name w:val="Table_title_BR"/>
    <w:basedOn w:val="Normal"/>
    <w:next w:val="Tablehead"/>
    <w:rsid w:val="00EF503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F503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F503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F5030"/>
    <w:rPr>
      <w:b/>
    </w:rPr>
  </w:style>
  <w:style w:type="paragraph" w:customStyle="1" w:styleId="FiguretitleBR">
    <w:name w:val="Figure_title_BR"/>
    <w:basedOn w:val="TabletitleBR"/>
    <w:next w:val="Figurewithouttitle"/>
    <w:rsid w:val="00EF503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503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9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9E0801MSWE.doc&amp;group=13" TargetMode="External"/><Relationship Id="rId47" Type="http://schemas.openxmlformats.org/officeDocument/2006/relationships/hyperlink" Target="http://www.itu.int/itu-t/aap/AAPRecDetails.aspx?AAPSeqNo=2973" TargetMode="External"/><Relationship Id="rId50" Type="http://schemas.openxmlformats.org/officeDocument/2006/relationships/hyperlink" Target="https://www.itu.int/ITU-T/aap/dologin_aap.asp?id=T0102000B9B0801MSWE.docx&amp;group=13" TargetMode="External"/><Relationship Id="rId55" Type="http://schemas.openxmlformats.org/officeDocument/2006/relationships/hyperlink" Target="http://www.itu.int/itu-t/aap/AAPRecDetails.aspx?AAPSeqNo=2954" TargetMode="External"/><Relationship Id="rId63" Type="http://schemas.openxmlformats.org/officeDocument/2006/relationships/hyperlink" Target="http://www.itu.int/itu-t/aap/AAPRecDetails.aspx?AAPSeqNo=2957" TargetMode="External"/><Relationship Id="rId68" Type="http://schemas.openxmlformats.org/officeDocument/2006/relationships/hyperlink" Target="https://www.itu.int/ITU-T/aap/dologin_aap.asp?id=T0102000B8B0801MSWE.docx&amp;group=17" TargetMode="External"/><Relationship Id="rId76" Type="http://schemas.openxmlformats.org/officeDocument/2006/relationships/image" Target="media/image4.gif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952" TargetMode="External"/><Relationship Id="rId40" Type="http://schemas.openxmlformats.org/officeDocument/2006/relationships/hyperlink" Target="https://www.itu.int/ITU-T/aap/dologin_aap.asp?id=T0102000B990801MSWE.doc&amp;group=13" TargetMode="External"/><Relationship Id="rId45" Type="http://schemas.openxmlformats.org/officeDocument/2006/relationships/hyperlink" Target="http://www.itu.int/itu-t/aap/AAPRecDetails.aspx?AAPSeqNo=2970" TargetMode="External"/><Relationship Id="rId53" Type="http://schemas.openxmlformats.org/officeDocument/2006/relationships/hyperlink" Target="http://www.itu.int/itu-t/aap/AAPRecDetails.aspx?AAPSeqNo=2972" TargetMode="External"/><Relationship Id="rId58" Type="http://schemas.openxmlformats.org/officeDocument/2006/relationships/hyperlink" Target="https://www.itu.int/ITU-T/aap/dologin_aap.asp?id=T0102000B920801MSWE.docx&amp;group=17" TargetMode="External"/><Relationship Id="rId66" Type="http://schemas.openxmlformats.org/officeDocument/2006/relationships/hyperlink" Target="https://www.itu.int/ITU-T/aap/dologin_aap.asp?id=T0102000B8C0801MSWE.docx&amp;group=17" TargetMode="External"/><Relationship Id="rId74" Type="http://schemas.openxmlformats.org/officeDocument/2006/relationships/image" Target="media/image2.gif"/><Relationship Id="rId79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95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9F0801MSWE.doc&amp;group=13" TargetMode="External"/><Relationship Id="rId52" Type="http://schemas.openxmlformats.org/officeDocument/2006/relationships/hyperlink" Target="https://www.itu.int/ITU-T/aap/dologin_aap.asp?id=T0102000B590801MSWE.doc&amp;group=13" TargetMode="External"/><Relationship Id="rId60" Type="http://schemas.openxmlformats.org/officeDocument/2006/relationships/hyperlink" Target="https://www.itu.int/ITU-T/aap/dologin_aap.asp?id=T0102000B910801MSWE.docx&amp;group=17" TargetMode="External"/><Relationship Id="rId65" Type="http://schemas.openxmlformats.org/officeDocument/2006/relationships/hyperlink" Target="http://www.itu.int/itu-t/aap/AAPRecDetails.aspx?AAPSeqNo=2956" TargetMode="External"/><Relationship Id="rId73" Type="http://schemas.openxmlformats.org/officeDocument/2006/relationships/hyperlink" Target="http://www.itu.int/ITU-T/aap/" TargetMode="External"/><Relationship Id="rId78" Type="http://schemas.openxmlformats.org/officeDocument/2006/relationships/hyperlink" Target="http://www.itu.int/ITU-T/aapinfo/files/AAPTutorial.pdf" TargetMode="External"/><Relationship Id="rId8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975" TargetMode="External"/><Relationship Id="rId48" Type="http://schemas.openxmlformats.org/officeDocument/2006/relationships/hyperlink" Target="https://www.itu.int/ITU-T/aap/dologin_aap.asp?id=T0102000B9D0801MSWE.doc&amp;group=13" TargetMode="External"/><Relationship Id="rId56" Type="http://schemas.openxmlformats.org/officeDocument/2006/relationships/hyperlink" Target="https://www.itu.int/ITU-T/aap/dologin_aap.asp?id=T0102000B8A0801MSWE.docx&amp;group=17" TargetMode="External"/><Relationship Id="rId64" Type="http://schemas.openxmlformats.org/officeDocument/2006/relationships/hyperlink" Target="https://www.itu.int/ITU-T/aap/dologin_aap.asp?id=T0102000B8D0801MSWE.docx&amp;group=17" TargetMode="External"/><Relationship Id="rId69" Type="http://schemas.openxmlformats.org/officeDocument/2006/relationships/hyperlink" Target="http://www.itu.int/itu-t/aap/AAPRecDetails.aspx?AAPSeqNo=2964" TargetMode="External"/><Relationship Id="rId77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905" TargetMode="External"/><Relationship Id="rId72" Type="http://schemas.openxmlformats.org/officeDocument/2006/relationships/footer" Target="footer3.xml"/><Relationship Id="rId80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880801MSWE.doc&amp;group=5" TargetMode="External"/><Relationship Id="rId46" Type="http://schemas.openxmlformats.org/officeDocument/2006/relationships/hyperlink" Target="https://www.itu.int/ITU-T/aap/dologin_aap.asp?id=T0102000B9A0801MSWE.doc&amp;group=13" TargetMode="External"/><Relationship Id="rId59" Type="http://schemas.openxmlformats.org/officeDocument/2006/relationships/hyperlink" Target="http://www.itu.int/itu-t/aap/AAPRecDetails.aspx?AAPSeqNo=2961" TargetMode="External"/><Relationship Id="rId67" Type="http://schemas.openxmlformats.org/officeDocument/2006/relationships/hyperlink" Target="http://www.itu.int/itu-t/aap/AAPRecDetails.aspx?AAPSeqNo=2955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974" TargetMode="External"/><Relationship Id="rId54" Type="http://schemas.openxmlformats.org/officeDocument/2006/relationships/hyperlink" Target="https://www.itu.int/ITU-T/aap/dologin_aap.asp?id=T0102000B9C0801MSWE.docx&amp;group=16" TargetMode="External"/><Relationship Id="rId62" Type="http://schemas.openxmlformats.org/officeDocument/2006/relationships/hyperlink" Target="https://www.itu.int/ITU-T/aap/dologin_aap.asp?id=T0102000B8E0801MSWE.docx&amp;group=17" TargetMode="External"/><Relationship Id="rId70" Type="http://schemas.openxmlformats.org/officeDocument/2006/relationships/hyperlink" Target="https://www.itu.int/ITU-T/aap/dologin_aap.asp?id=T0102000B940801MSWE.docx&amp;group=17" TargetMode="External"/><Relationship Id="rId75" Type="http://schemas.openxmlformats.org/officeDocument/2006/relationships/image" Target="media/image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971" TargetMode="External"/><Relationship Id="rId57" Type="http://schemas.openxmlformats.org/officeDocument/2006/relationships/hyperlink" Target="http://www.itu.int/itu-t/aap/AAPRecDetails.aspx?AAPSeqNo=296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1673</Words>
  <Characters>9541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2014-03-14T13:08:00Z</dcterms:created>
  <dcterms:modified xsi:type="dcterms:W3CDTF">2014-03-14T13:08:00Z</dcterms:modified>
</cp:coreProperties>
</file>