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FA3A99">
        <w:trPr>
          <w:cantSplit/>
        </w:trPr>
        <w:tc>
          <w:tcPr>
            <w:tcW w:w="8931" w:type="dxa"/>
          </w:tcPr>
          <w:p w:rsidR="00FA3A99" w:rsidRDefault="000050E8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A3A99" w:rsidRDefault="000050E8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FA3A99" w:rsidRDefault="000050E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A99" w:rsidRDefault="00FA3A99"/>
    <w:p w:rsidR="00FA3A99" w:rsidRDefault="000050E8">
      <w:pPr>
        <w:jc w:val="right"/>
      </w:pPr>
      <w:r>
        <w:t>Ginebra,  16 de octubre de 2013</w:t>
      </w:r>
      <w:r>
        <w:tab/>
      </w:r>
    </w:p>
    <w:p w:rsidR="00FA3A99" w:rsidRDefault="00FA3A9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FA3A99" w:rsidRPr="00D447CB">
        <w:trPr>
          <w:cantSplit/>
        </w:trPr>
        <w:tc>
          <w:tcPr>
            <w:tcW w:w="843" w:type="dxa"/>
          </w:tcPr>
          <w:p w:rsidR="00FA3A99" w:rsidRDefault="000050E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A3A99" w:rsidRDefault="00FA3A99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A3A99" w:rsidRDefault="00FA3A99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A3A99" w:rsidRDefault="000050E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A3A99" w:rsidRDefault="000050E8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A3A99" w:rsidRDefault="000050E8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A3A99" w:rsidRDefault="000050E8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AAP-21</w:t>
            </w:r>
          </w:p>
          <w:p w:rsidR="00FA3A99" w:rsidRDefault="000050E8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FA3A99" w:rsidRDefault="00FA3A99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FA3A99" w:rsidRDefault="000050E8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A3A99" w:rsidRDefault="000050E8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A3A99" w:rsidRDefault="00FA3A99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0050E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A3A99" w:rsidRDefault="000050E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A3A99" w:rsidRDefault="000050E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A3A99" w:rsidRDefault="000050E8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A3A99" w:rsidRDefault="00FA3A99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FA3A99" w:rsidRDefault="000050E8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A3A99" w:rsidRDefault="000050E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A3A99" w:rsidRDefault="000050E8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A3A99" w:rsidRDefault="000050E8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A3A99" w:rsidRPr="00D447CB" w:rsidRDefault="00FA3A99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A3A99" w:rsidRPr="00D447CB">
        <w:trPr>
          <w:cantSplit/>
        </w:trPr>
        <w:tc>
          <w:tcPr>
            <w:tcW w:w="908" w:type="dxa"/>
          </w:tcPr>
          <w:p w:rsidR="00FA3A99" w:rsidRDefault="000050E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A3A99" w:rsidRDefault="000050E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FA3A99" w:rsidRPr="00D447CB" w:rsidRDefault="00FA3A99">
      <w:pPr>
        <w:rPr>
          <w:lang w:val="es-ES"/>
        </w:rPr>
      </w:pPr>
    </w:p>
    <w:p w:rsidR="00FA3A99" w:rsidRDefault="000050E8">
      <w:pPr>
        <w:rPr>
          <w:lang w:val="es-ES"/>
        </w:rPr>
      </w:pPr>
      <w:r>
        <w:rPr>
          <w:lang w:val="es-ES"/>
        </w:rPr>
        <w:t>Muy señora mía/Muy señor mío:</w:t>
      </w:r>
    </w:p>
    <w:p w:rsidR="00FA3A99" w:rsidRPr="00D447CB" w:rsidRDefault="00FA3A99">
      <w:pPr>
        <w:rPr>
          <w:lang w:val="es-ES"/>
        </w:rPr>
      </w:pPr>
    </w:p>
    <w:p w:rsidR="00FA3A99" w:rsidRDefault="000050E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A3A99" w:rsidRDefault="000050E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A3A99" w:rsidRDefault="000050E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A3A99" w:rsidRDefault="000050E8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FA3A99" w:rsidRDefault="000050E8">
      <w:pPr>
        <w:rPr>
          <w:lang w:val="es-ES"/>
        </w:rPr>
      </w:pPr>
      <w:r>
        <w:rPr>
          <w:lang w:val="es-ES"/>
        </w:rPr>
        <w:t>Le saluda atentamente,</w:t>
      </w:r>
    </w:p>
    <w:p w:rsidR="00FA3A99" w:rsidRPr="00D447CB" w:rsidRDefault="00FA3A99">
      <w:pPr>
        <w:rPr>
          <w:lang w:val="es-ES"/>
        </w:rPr>
      </w:pPr>
    </w:p>
    <w:p w:rsidR="00FA3A99" w:rsidRPr="00D447CB" w:rsidRDefault="00FA3A99">
      <w:pPr>
        <w:rPr>
          <w:lang w:val="es-ES"/>
        </w:rPr>
      </w:pPr>
    </w:p>
    <w:p w:rsidR="00FA3A99" w:rsidRDefault="000050E8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A3A99" w:rsidRDefault="000050E8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A3A99" w:rsidRDefault="00FA3A99">
      <w:pPr>
        <w:spacing w:before="720"/>
        <w:sectPr w:rsidR="00FA3A9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A3A99" w:rsidRDefault="000050E8">
      <w:pPr>
        <w:pStyle w:val="AnnexNotitle"/>
      </w:pPr>
      <w:r>
        <w:lastRenderedPageBreak/>
        <w:t>Annex 1</w:t>
      </w:r>
    </w:p>
    <w:p w:rsidR="00FA3A99" w:rsidRDefault="000050E8">
      <w:pPr>
        <w:jc w:val="center"/>
      </w:pPr>
      <w:r>
        <w:t>(to TSB AAP-21)</w:t>
      </w:r>
    </w:p>
    <w:p w:rsidR="00FA3A99" w:rsidRDefault="00FA3A99">
      <w:pPr>
        <w:rPr>
          <w:szCs w:val="22"/>
        </w:rPr>
      </w:pPr>
    </w:p>
    <w:p w:rsidR="00FA3A99" w:rsidRDefault="000050E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A3A99" w:rsidRPr="00D447CB" w:rsidRDefault="000050E8">
      <w:pPr>
        <w:pStyle w:val="Headingb"/>
        <w:rPr>
          <w:szCs w:val="22"/>
          <w:lang w:val="fr-FR"/>
        </w:rPr>
      </w:pPr>
      <w:r w:rsidRPr="00D447CB">
        <w:rPr>
          <w:szCs w:val="22"/>
          <w:lang w:val="fr-FR"/>
        </w:rPr>
        <w:t>ITU-T website entry page:</w:t>
      </w:r>
    </w:p>
    <w:p w:rsidR="00FA3A99" w:rsidRPr="00D447CB" w:rsidRDefault="00FA3A99">
      <w:pPr>
        <w:pStyle w:val="enumlev2"/>
        <w:rPr>
          <w:szCs w:val="22"/>
          <w:lang w:val="fr-FR"/>
        </w:rPr>
      </w:pPr>
      <w:hyperlink r:id="rId14" w:history="1">
        <w:r w:rsidR="000050E8" w:rsidRPr="00D447CB">
          <w:rPr>
            <w:rStyle w:val="Hyperlink"/>
            <w:szCs w:val="22"/>
            <w:lang w:val="fr-FR"/>
          </w:rPr>
          <w:t>http://www.itu.int/ITU-T</w:t>
        </w:r>
      </w:hyperlink>
    </w:p>
    <w:p w:rsidR="00FA3A99" w:rsidRDefault="000050E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A3A99" w:rsidRDefault="00FA3A99">
      <w:pPr>
        <w:pStyle w:val="enumlev2"/>
        <w:rPr>
          <w:szCs w:val="22"/>
        </w:rPr>
      </w:pPr>
      <w:hyperlink r:id="rId15" w:history="1">
        <w:r w:rsidR="000050E8">
          <w:rPr>
            <w:rStyle w:val="Hyperlink"/>
            <w:szCs w:val="22"/>
          </w:rPr>
          <w:t>http://www.itu.int/ITU-T/aapinfo</w:t>
        </w:r>
      </w:hyperlink>
    </w:p>
    <w:p w:rsidR="00FA3A99" w:rsidRDefault="000050E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A3A99" w:rsidRDefault="000050E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A3A99" w:rsidRDefault="00FA3A99">
      <w:pPr>
        <w:pStyle w:val="enumlev2"/>
        <w:rPr>
          <w:szCs w:val="22"/>
        </w:rPr>
      </w:pPr>
      <w:hyperlink r:id="rId16" w:history="1">
        <w:r w:rsidR="000050E8">
          <w:rPr>
            <w:rStyle w:val="Hyperlink"/>
            <w:szCs w:val="22"/>
          </w:rPr>
          <w:t>http://www.itu.int/ITU-T/aap/</w:t>
        </w:r>
      </w:hyperlink>
    </w:p>
    <w:p w:rsidR="00FA3A99" w:rsidRDefault="000050E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A3A99">
        <w:tc>
          <w:tcPr>
            <w:tcW w:w="987" w:type="dxa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50E8">
                <w:rPr>
                  <w:rStyle w:val="Hyperlink"/>
                  <w:szCs w:val="22"/>
                </w:rPr>
                <w:t>http://www.itu.int/ITU-T/studygro</w:t>
              </w:r>
              <w:r w:rsidR="000050E8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50E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A3A99">
        <w:tc>
          <w:tcPr>
            <w:tcW w:w="0" w:type="auto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50E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50E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A3A99">
        <w:tc>
          <w:tcPr>
            <w:tcW w:w="0" w:type="auto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50E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50E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A3A99">
        <w:tc>
          <w:tcPr>
            <w:tcW w:w="0" w:type="auto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50E8">
                <w:rPr>
                  <w:rStyle w:val="Hyperlink"/>
                  <w:szCs w:val="22"/>
                </w:rPr>
                <w:t>http://www.itu.int/ITU-T/studygroups/c</w:t>
              </w:r>
              <w:r w:rsidR="000050E8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50E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A3A99">
        <w:tc>
          <w:tcPr>
            <w:tcW w:w="0" w:type="auto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50E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50E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A3A99">
        <w:tc>
          <w:tcPr>
            <w:tcW w:w="0" w:type="auto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50E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50E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A3A99">
        <w:tc>
          <w:tcPr>
            <w:tcW w:w="0" w:type="auto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50E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50E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A3A99">
        <w:tc>
          <w:tcPr>
            <w:tcW w:w="0" w:type="auto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50E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50E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A3A99">
        <w:tc>
          <w:tcPr>
            <w:tcW w:w="0" w:type="auto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50E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50E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A3A99">
        <w:tc>
          <w:tcPr>
            <w:tcW w:w="0" w:type="auto"/>
          </w:tcPr>
          <w:p w:rsidR="00FA3A99" w:rsidRDefault="000050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50E8">
                <w:rPr>
                  <w:rStyle w:val="Hyperlink"/>
                  <w:szCs w:val="22"/>
                </w:rPr>
                <w:t>http://www.itu.int/ITU-T/studygroup</w:t>
              </w:r>
              <w:r w:rsidR="000050E8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FA3A99" w:rsidRDefault="00FA3A9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050E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A3A99" w:rsidRDefault="00FA3A99">
      <w:pPr>
        <w:pStyle w:val="Header"/>
        <w:ind w:left="360"/>
        <w:rPr>
          <w:b/>
          <w:bCs/>
          <w:sz w:val="24"/>
        </w:rPr>
        <w:sectPr w:rsidR="00FA3A9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A3A99" w:rsidRDefault="000050E8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A3A9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A3A99" w:rsidRDefault="000050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A3A9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A3A99" w:rsidRDefault="00FA3A9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A3A99" w:rsidRDefault="00FA3A9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A3A99" w:rsidRDefault="00FA3A9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37" w:history="1">
              <w:r w:rsidR="000050E8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Common management services - Test Management - Protocol Neutral Requirements and Analysis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39" w:history="1">
              <w:r w:rsidR="000050E8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Overview of automated service test to support cost-efficient telecom service assurance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A3A99" w:rsidRDefault="000050E8">
      <w:pPr>
        <w:pStyle w:val="TableNotitle"/>
        <w:pageBreakBefore/>
      </w:pPr>
      <w:r>
        <w:lastRenderedPageBreak/>
        <w:t>Situation concerning Study Gr</w:t>
      </w:r>
      <w:r>
        <w:t>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A3A9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A3A99" w:rsidRDefault="000050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A3A9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A3A99" w:rsidRDefault="00FA3A9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A3A99" w:rsidRDefault="00FA3A9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A3A99" w:rsidRDefault="00FA3A9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41" w:history="1">
              <w:r w:rsidR="000050E8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Architecture of optical transport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43" w:history="1">
              <w:r w:rsidR="000050E8">
                <w:rPr>
                  <w:rStyle w:val="Hyperlink"/>
                  <w:sz w:val="20"/>
                </w:rPr>
                <w:t>G.993.5 (2010) Amd.4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Self-FEXT cancellation (vectoring) for use with VDSL2 transceivers: Amendment 4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45" w:history="1">
              <w:r w:rsidR="000050E8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Architecture and specification of data communication network: Amendment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47" w:history="1">
              <w:r w:rsidR="000050E8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OAM functions and mechanisms for Ethernet-based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013-08-01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49" w:history="1">
              <w:r w:rsidR="000050E8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Characteristics of MPLS-TP equipment functional blocks supporting ITU-T G.8113.1/Y.1372.1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51" w:history="1">
              <w:r w:rsidR="000050E8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Characteristics of MPLS-TP equipment functional blocks supporting ITU-T G.8113.2/Y.1372.2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53" w:history="1">
              <w:r w:rsidR="000050E8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Characteristics of MPLS-TP equipment functional blocks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55" w:history="1">
              <w:r w:rsidR="000050E8">
                <w:rPr>
                  <w:rStyle w:val="Hyperlink"/>
                  <w:sz w:val="20"/>
                </w:rPr>
                <w:t>G.8151/Y.1374 (2</w:t>
              </w:r>
              <w:r w:rsidR="000050E8">
                <w:rPr>
                  <w:rStyle w:val="Hyperlink"/>
                  <w:sz w:val="20"/>
                </w:rPr>
                <w:t>012) Amd.2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Management aspects of the MPLS-TP network element: Amendment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57" w:history="1">
              <w:r w:rsidR="000050E8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A3A99" w:rsidRDefault="000050E8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A3A9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A3A99" w:rsidRDefault="000050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A3A9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A3A99" w:rsidRDefault="00FA3A9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A3A99" w:rsidRDefault="00FA3A9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A3A99" w:rsidRDefault="00005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A3A99" w:rsidRDefault="00FA3A9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59" w:history="1">
              <w:r w:rsidR="000050E8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Technical security guideline on deploying IPv6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61" w:history="1">
              <w:r w:rsidR="000050E8">
                <w:rPr>
                  <w:rStyle w:val="Hyperlink"/>
                  <w:sz w:val="20"/>
                </w:rPr>
                <w:t>X.1144 (X.xacml3)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eXtensible Access Control Markup Language (XACML) 3.0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A3A99">
        <w:trPr>
          <w:cantSplit/>
        </w:trPr>
        <w:tc>
          <w:tcPr>
            <w:tcW w:w="2090" w:type="dxa"/>
          </w:tcPr>
          <w:p w:rsidR="00FA3A99" w:rsidRDefault="00FA3A99">
            <w:pPr>
              <w:jc w:val="left"/>
            </w:pPr>
            <w:hyperlink r:id="rId63" w:history="1">
              <w:r w:rsidR="000050E8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FA3A99" w:rsidRDefault="000050E8">
            <w:pPr>
              <w:jc w:val="left"/>
            </w:pPr>
            <w:r>
              <w:t>Specification and Description Language - Unified modelling language profile for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115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80" w:type="dxa"/>
          </w:tcPr>
          <w:p w:rsidR="00FA3A99" w:rsidRDefault="00FA3A99">
            <w:pPr>
              <w:jc w:val="center"/>
            </w:pPr>
          </w:p>
        </w:tc>
        <w:tc>
          <w:tcPr>
            <w:tcW w:w="860" w:type="dxa"/>
          </w:tcPr>
          <w:p w:rsidR="00FA3A99" w:rsidRDefault="000050E8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A3A99" w:rsidRDefault="00FA3A99">
      <w:pPr>
        <w:pStyle w:val="Header"/>
        <w:ind w:left="360"/>
        <w:rPr>
          <w:b/>
          <w:bCs/>
          <w:sz w:val="24"/>
        </w:rPr>
        <w:sectPr w:rsidR="00FA3A99">
          <w:headerReference w:type="default" r:id="rId65"/>
          <w:footerReference w:type="default" r:id="rId6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A3A99" w:rsidRDefault="000050E8">
      <w:pPr>
        <w:pStyle w:val="AnnexNotitle"/>
      </w:pPr>
      <w:r>
        <w:lastRenderedPageBreak/>
        <w:t>Annex 2</w:t>
      </w:r>
    </w:p>
    <w:p w:rsidR="00FA3A99" w:rsidRDefault="000050E8">
      <w:pPr>
        <w:jc w:val="center"/>
        <w:rPr>
          <w:szCs w:val="22"/>
        </w:rPr>
      </w:pPr>
      <w:r>
        <w:rPr>
          <w:szCs w:val="22"/>
        </w:rPr>
        <w:t>(to TSB AAP-21)</w:t>
      </w:r>
    </w:p>
    <w:p w:rsidR="00FA3A99" w:rsidRDefault="000050E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A3A99" w:rsidRDefault="000050E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A3A99" w:rsidRDefault="000050E8">
      <w:r>
        <w:t>1)</w:t>
      </w:r>
      <w:r>
        <w:tab/>
        <w:t xml:space="preserve">Go to AAP search Web page at </w:t>
      </w:r>
      <w:hyperlink r:id="rId67" w:history="1">
        <w:r>
          <w:rPr>
            <w:rStyle w:val="Hyperlink"/>
            <w:szCs w:val="22"/>
          </w:rPr>
          <w:t>http://www.itu.int/ITU-T/aap/</w:t>
        </w:r>
      </w:hyperlink>
    </w:p>
    <w:p w:rsidR="00FA3A99" w:rsidRDefault="000050E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99" w:rsidRDefault="000050E8">
      <w:r>
        <w:t>2)</w:t>
      </w:r>
      <w:r>
        <w:tab/>
        <w:t>Select your Recommendation</w:t>
      </w:r>
    </w:p>
    <w:p w:rsidR="00FA3A99" w:rsidRDefault="000050E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99" w:rsidRDefault="000050E8">
      <w:pPr>
        <w:keepNext/>
      </w:pPr>
      <w:r>
        <w:lastRenderedPageBreak/>
        <w:t>3)</w:t>
      </w:r>
      <w:r>
        <w:tab/>
        <w:t>Click the "Submit Comment" button</w:t>
      </w:r>
    </w:p>
    <w:p w:rsidR="00FA3A99" w:rsidRDefault="000050E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99" w:rsidRDefault="000050E8">
      <w:r>
        <w:t>4)</w:t>
      </w:r>
      <w:r>
        <w:tab/>
        <w:t>Complete the on-line form and click on "Submit"</w:t>
      </w:r>
    </w:p>
    <w:p w:rsidR="00FA3A99" w:rsidRDefault="000050E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99" w:rsidRDefault="000050E8">
      <w:pPr>
        <w:jc w:val="left"/>
      </w:pPr>
      <w:r>
        <w:t>For more information, read the AAP tutorial on:</w:t>
      </w:r>
      <w:r>
        <w:tab/>
      </w:r>
      <w:r>
        <w:br/>
      </w:r>
      <w:hyperlink r:id="rId72" w:history="1">
        <w:r>
          <w:rPr>
            <w:rStyle w:val="Hyperlink"/>
          </w:rPr>
          <w:t>http://www.itu.int/ITU-T/aapinfo/files/AAPTutorial.pdf</w:t>
        </w:r>
      </w:hyperlink>
    </w:p>
    <w:p w:rsidR="00FA3A99" w:rsidRDefault="000050E8">
      <w:pPr>
        <w:pStyle w:val="AnnexNotitle"/>
      </w:pPr>
      <w:r>
        <w:br w:type="page"/>
      </w:r>
      <w:r>
        <w:lastRenderedPageBreak/>
        <w:t>Annex 3</w:t>
      </w:r>
    </w:p>
    <w:p w:rsidR="00FA3A99" w:rsidRDefault="000050E8">
      <w:pPr>
        <w:jc w:val="center"/>
        <w:rPr>
          <w:szCs w:val="22"/>
        </w:rPr>
      </w:pPr>
      <w:r>
        <w:rPr>
          <w:szCs w:val="22"/>
        </w:rPr>
        <w:t>(to TSB AAP-21)</w:t>
      </w:r>
    </w:p>
    <w:p w:rsidR="00FA3A99" w:rsidRDefault="000050E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A3A99" w:rsidRDefault="000050E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A3A99">
        <w:tc>
          <w:tcPr>
            <w:tcW w:w="5000" w:type="pct"/>
            <w:gridSpan w:val="2"/>
            <w:shd w:val="clear" w:color="auto" w:fill="EFFAFF"/>
          </w:tcPr>
          <w:p w:rsidR="00FA3A99" w:rsidRDefault="000050E8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A3A99" w:rsidRDefault="000050E8">
            <w:pPr>
              <w:pStyle w:val="Tabletext"/>
              <w:jc w:val="left"/>
            </w:pPr>
            <w:r>
              <w:br/>
            </w:r>
            <w:r w:rsidR="00FA3A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3A99">
              <w:fldChar w:fldCharType="separate"/>
            </w:r>
            <w:r w:rsidR="00FA3A9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A3A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3A99">
              <w:fldChar w:fldCharType="separate"/>
            </w:r>
            <w:r w:rsidR="00FA3A99">
              <w:fldChar w:fldCharType="end"/>
            </w:r>
            <w:r>
              <w:t xml:space="preserve"> Additional Review (AR)</w:t>
            </w: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A3A99" w:rsidRDefault="00FA3A99">
            <w:pPr>
              <w:pStyle w:val="Tabletext"/>
              <w:jc w:val="left"/>
            </w:pPr>
          </w:p>
        </w:tc>
      </w:tr>
      <w:tr w:rsidR="00FA3A99">
        <w:tc>
          <w:tcPr>
            <w:tcW w:w="1623" w:type="pct"/>
            <w:shd w:val="clear" w:color="auto" w:fill="EFFAFF"/>
            <w:vAlign w:val="center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A3A99" w:rsidRDefault="000050E8">
            <w:pPr>
              <w:pStyle w:val="Tabletext"/>
              <w:jc w:val="left"/>
            </w:pPr>
            <w:r>
              <w:br/>
            </w:r>
            <w:r w:rsidR="00FA3A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3A99">
              <w:fldChar w:fldCharType="separate"/>
            </w:r>
            <w:r w:rsidR="00FA3A99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A3A9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3A99">
              <w:fldChar w:fldCharType="separate"/>
            </w:r>
            <w:r w:rsidR="00FA3A9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A3A99">
        <w:tc>
          <w:tcPr>
            <w:tcW w:w="1623" w:type="pct"/>
            <w:shd w:val="clear" w:color="auto" w:fill="EFFAFF"/>
            <w:vAlign w:val="center"/>
          </w:tcPr>
          <w:p w:rsidR="00FA3A99" w:rsidRDefault="000050E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A3A99" w:rsidRDefault="000050E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A3A99" w:rsidRDefault="000050E8">
      <w:pPr>
        <w:jc w:val="left"/>
        <w:rPr>
          <w:szCs w:val="22"/>
        </w:rPr>
      </w:pPr>
      <w:r>
        <w:tab/>
      </w:r>
      <w:r w:rsidR="00FA3A99" w:rsidRPr="00FA3A9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A3A99">
        <w:rPr>
          <w:szCs w:val="22"/>
        </w:rPr>
      </w:r>
      <w:r w:rsidR="00FA3A99">
        <w:rPr>
          <w:szCs w:val="22"/>
        </w:rPr>
        <w:fldChar w:fldCharType="separate"/>
      </w:r>
      <w:r w:rsidR="00FA3A9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A3A99" w:rsidRDefault="000050E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A3A99" w:rsidRDefault="00FA3A99">
      <w:pPr>
        <w:rPr>
          <w:i/>
          <w:iCs/>
          <w:szCs w:val="22"/>
        </w:rPr>
      </w:pPr>
    </w:p>
    <w:sectPr w:rsidR="00FA3A99" w:rsidSect="00FA3A99">
      <w:headerReference w:type="default" r:id="rId74"/>
      <w:footerReference w:type="default" r:id="rId7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99" w:rsidRDefault="000050E8">
      <w:r>
        <w:separator/>
      </w:r>
    </w:p>
  </w:endnote>
  <w:endnote w:type="continuationSeparator" w:id="0">
    <w:p w:rsidR="00FA3A99" w:rsidRDefault="0000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99" w:rsidRDefault="000050E8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A3A99">
      <w:tc>
        <w:tcPr>
          <w:tcW w:w="1985" w:type="dxa"/>
        </w:tcPr>
        <w:p w:rsidR="00FA3A99" w:rsidRDefault="000050E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A3A99" w:rsidRDefault="000050E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A3A99" w:rsidRDefault="000050E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A3A99" w:rsidRDefault="000050E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A3A99" w:rsidRPr="00D447CB" w:rsidRDefault="000050E8">
          <w:pPr>
            <w:pStyle w:val="Tabletext"/>
            <w:jc w:val="right"/>
            <w:rPr>
              <w:sz w:val="20"/>
              <w:lang w:val="en-US"/>
            </w:rPr>
          </w:pPr>
          <w:r w:rsidRPr="00D447CB">
            <w:rPr>
              <w:sz w:val="20"/>
              <w:lang w:val="en-US"/>
            </w:rPr>
            <w:t>Web page:</w:t>
          </w:r>
          <w:r w:rsidRPr="00D447CB">
            <w:rPr>
              <w:sz w:val="20"/>
              <w:lang w:val="en-US"/>
            </w:rPr>
            <w:br/>
          </w:r>
          <w:hyperlink r:id="rId2" w:history="1">
            <w:r w:rsidRPr="00D447CB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FA3A99" w:rsidRDefault="00FA3A9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99" w:rsidRDefault="000050E8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99" w:rsidRDefault="000050E8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99" w:rsidRDefault="000050E8">
      <w:r>
        <w:t>____________________</w:t>
      </w:r>
    </w:p>
  </w:footnote>
  <w:footnote w:type="continuationSeparator" w:id="0">
    <w:p w:rsidR="00FA3A99" w:rsidRDefault="0000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99" w:rsidRDefault="000050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A3A9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A3A99">
      <w:rPr>
        <w:rStyle w:val="PageNumber"/>
        <w:szCs w:val="18"/>
      </w:rPr>
      <w:fldChar w:fldCharType="separate"/>
    </w:r>
    <w:r w:rsidR="00D447CB">
      <w:rPr>
        <w:rStyle w:val="PageNumber"/>
        <w:noProof/>
        <w:szCs w:val="18"/>
      </w:rPr>
      <w:t>2</w:t>
    </w:r>
    <w:r w:rsidR="00FA3A9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99" w:rsidRDefault="000050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A3A9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A3A99">
      <w:rPr>
        <w:rStyle w:val="PageNumber"/>
        <w:szCs w:val="18"/>
      </w:rPr>
      <w:fldChar w:fldCharType="separate"/>
    </w:r>
    <w:r w:rsidR="00D447CB">
      <w:rPr>
        <w:rStyle w:val="PageNumber"/>
        <w:noProof/>
        <w:szCs w:val="18"/>
      </w:rPr>
      <w:t>5</w:t>
    </w:r>
    <w:r w:rsidR="00FA3A9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99" w:rsidRDefault="000050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A3A9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A3A99">
      <w:rPr>
        <w:rStyle w:val="PageNumber"/>
        <w:szCs w:val="18"/>
      </w:rPr>
      <w:fldChar w:fldCharType="separate"/>
    </w:r>
    <w:r w:rsidR="00D447CB">
      <w:rPr>
        <w:rStyle w:val="PageNumber"/>
        <w:noProof/>
        <w:szCs w:val="18"/>
      </w:rPr>
      <w:t>9</w:t>
    </w:r>
    <w:r w:rsidR="00FA3A9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99"/>
    <w:rsid w:val="000050E8"/>
    <w:rsid w:val="00D447CB"/>
    <w:rsid w:val="00F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A3A9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A3A9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A3A9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A3A9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A3A99"/>
    <w:pPr>
      <w:outlineLvl w:val="4"/>
    </w:pPr>
  </w:style>
  <w:style w:type="paragraph" w:styleId="Heading6">
    <w:name w:val="heading 6"/>
    <w:basedOn w:val="Heading4"/>
    <w:next w:val="Normal"/>
    <w:qFormat/>
    <w:rsid w:val="00FA3A9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A3A99"/>
    <w:pPr>
      <w:outlineLvl w:val="6"/>
    </w:pPr>
  </w:style>
  <w:style w:type="paragraph" w:styleId="Heading8">
    <w:name w:val="heading 8"/>
    <w:basedOn w:val="Heading6"/>
    <w:next w:val="Normal"/>
    <w:qFormat/>
    <w:rsid w:val="00FA3A99"/>
    <w:pPr>
      <w:outlineLvl w:val="7"/>
    </w:pPr>
  </w:style>
  <w:style w:type="paragraph" w:styleId="Heading9">
    <w:name w:val="heading 9"/>
    <w:basedOn w:val="Heading6"/>
    <w:next w:val="Normal"/>
    <w:qFormat/>
    <w:rsid w:val="00FA3A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A3A9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A3A99"/>
    <w:pPr>
      <w:spacing w:before="360"/>
    </w:pPr>
  </w:style>
  <w:style w:type="paragraph" w:customStyle="1" w:styleId="ChapNo">
    <w:name w:val="Chap_No"/>
    <w:basedOn w:val="Normal"/>
    <w:next w:val="Chaptitle"/>
    <w:rsid w:val="00FA3A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A3A9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A3A99"/>
  </w:style>
  <w:style w:type="paragraph" w:customStyle="1" w:styleId="AnnexNotitle">
    <w:name w:val="Annex_No &amp; title"/>
    <w:basedOn w:val="Normal"/>
    <w:next w:val="Normalaftertitle"/>
    <w:rsid w:val="00FA3A9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A3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A3A9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A3A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A3A9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A3A9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A3A99"/>
    <w:pPr>
      <w:spacing w:before="80"/>
      <w:ind w:left="794" w:hanging="794"/>
    </w:pPr>
  </w:style>
  <w:style w:type="paragraph" w:customStyle="1" w:styleId="enumlev2">
    <w:name w:val="enumlev2"/>
    <w:basedOn w:val="enumlev1"/>
    <w:rsid w:val="00FA3A99"/>
    <w:pPr>
      <w:ind w:left="1191" w:hanging="397"/>
    </w:pPr>
  </w:style>
  <w:style w:type="paragraph" w:customStyle="1" w:styleId="enumlev3">
    <w:name w:val="enumlev3"/>
    <w:basedOn w:val="enumlev2"/>
    <w:rsid w:val="00FA3A99"/>
    <w:pPr>
      <w:ind w:left="1588"/>
    </w:pPr>
  </w:style>
  <w:style w:type="paragraph" w:customStyle="1" w:styleId="Equation">
    <w:name w:val="Equation"/>
    <w:basedOn w:val="Normal"/>
    <w:rsid w:val="00FA3A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A3A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A3A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A3A9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A3A9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A3A99"/>
  </w:style>
  <w:style w:type="paragraph" w:customStyle="1" w:styleId="Tabletext">
    <w:name w:val="Table_text"/>
    <w:basedOn w:val="Normal"/>
    <w:rsid w:val="00FA3A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A3A99"/>
    <w:pPr>
      <w:keepLines/>
      <w:spacing w:before="240" w:after="120"/>
      <w:jc w:val="center"/>
    </w:pPr>
  </w:style>
  <w:style w:type="paragraph" w:styleId="Footer">
    <w:name w:val="footer"/>
    <w:basedOn w:val="Normal"/>
    <w:rsid w:val="00FA3A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A3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A3A99"/>
    <w:rPr>
      <w:position w:val="6"/>
      <w:sz w:val="18"/>
    </w:rPr>
  </w:style>
  <w:style w:type="paragraph" w:styleId="FootnoteText">
    <w:name w:val="footnote text"/>
    <w:basedOn w:val="Note"/>
    <w:semiHidden/>
    <w:rsid w:val="00FA3A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A3A99"/>
    <w:pPr>
      <w:spacing w:before="80"/>
    </w:pPr>
  </w:style>
  <w:style w:type="paragraph" w:styleId="Header">
    <w:name w:val="header"/>
    <w:basedOn w:val="Normal"/>
    <w:rsid w:val="00FA3A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A3A99"/>
  </w:style>
  <w:style w:type="paragraph" w:styleId="Index2">
    <w:name w:val="index 2"/>
    <w:basedOn w:val="Normal"/>
    <w:next w:val="Normal"/>
    <w:semiHidden/>
    <w:rsid w:val="00FA3A99"/>
    <w:pPr>
      <w:ind w:left="283"/>
    </w:pPr>
  </w:style>
  <w:style w:type="paragraph" w:styleId="Index3">
    <w:name w:val="index 3"/>
    <w:basedOn w:val="Normal"/>
    <w:next w:val="Normal"/>
    <w:semiHidden/>
    <w:rsid w:val="00FA3A99"/>
    <w:pPr>
      <w:ind w:left="566"/>
    </w:pPr>
  </w:style>
  <w:style w:type="paragraph" w:customStyle="1" w:styleId="PartNo">
    <w:name w:val="Part_No"/>
    <w:basedOn w:val="Normal"/>
    <w:next w:val="Partref"/>
    <w:rsid w:val="00FA3A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A3A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A3A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A3A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A3A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A3A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A3A99"/>
  </w:style>
  <w:style w:type="paragraph" w:customStyle="1" w:styleId="QuestionNo">
    <w:name w:val="Question_No"/>
    <w:basedOn w:val="RecNo"/>
    <w:next w:val="Questiontitle"/>
    <w:rsid w:val="00FA3A99"/>
  </w:style>
  <w:style w:type="paragraph" w:customStyle="1" w:styleId="RecNo">
    <w:name w:val="Rec_No"/>
    <w:basedOn w:val="Normal"/>
    <w:next w:val="Rectitle"/>
    <w:rsid w:val="00FA3A9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A3A9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A3A99"/>
  </w:style>
  <w:style w:type="paragraph" w:customStyle="1" w:styleId="Questionref">
    <w:name w:val="Question_ref"/>
    <w:basedOn w:val="Recref"/>
    <w:next w:val="Questiondate"/>
    <w:rsid w:val="00FA3A99"/>
  </w:style>
  <w:style w:type="paragraph" w:customStyle="1" w:styleId="Reftext">
    <w:name w:val="Ref_text"/>
    <w:basedOn w:val="Normal"/>
    <w:rsid w:val="00FA3A9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A3A99"/>
  </w:style>
  <w:style w:type="paragraph" w:customStyle="1" w:styleId="RepNo">
    <w:name w:val="Rep_No"/>
    <w:basedOn w:val="RecNo"/>
    <w:next w:val="Reptitle"/>
    <w:rsid w:val="00FA3A99"/>
  </w:style>
  <w:style w:type="paragraph" w:customStyle="1" w:styleId="Reptitle">
    <w:name w:val="Rep_title"/>
    <w:basedOn w:val="Rectitle"/>
    <w:next w:val="Repref"/>
    <w:rsid w:val="00FA3A99"/>
  </w:style>
  <w:style w:type="paragraph" w:customStyle="1" w:styleId="Repref">
    <w:name w:val="Rep_ref"/>
    <w:basedOn w:val="Recref"/>
    <w:next w:val="Repdate"/>
    <w:rsid w:val="00FA3A99"/>
  </w:style>
  <w:style w:type="paragraph" w:customStyle="1" w:styleId="Resdate">
    <w:name w:val="Res_date"/>
    <w:basedOn w:val="Recdate"/>
    <w:next w:val="Normalaftertitle"/>
    <w:rsid w:val="00FA3A99"/>
  </w:style>
  <w:style w:type="paragraph" w:customStyle="1" w:styleId="ResNo">
    <w:name w:val="Res_No"/>
    <w:basedOn w:val="RecNo"/>
    <w:next w:val="Restitle"/>
    <w:rsid w:val="00FA3A99"/>
  </w:style>
  <w:style w:type="paragraph" w:customStyle="1" w:styleId="Restitle">
    <w:name w:val="Res_title"/>
    <w:basedOn w:val="Rectitle"/>
    <w:next w:val="Resref"/>
    <w:rsid w:val="00FA3A99"/>
  </w:style>
  <w:style w:type="paragraph" w:customStyle="1" w:styleId="Resref">
    <w:name w:val="Res_ref"/>
    <w:basedOn w:val="Recref"/>
    <w:next w:val="Resdate"/>
    <w:rsid w:val="00FA3A99"/>
  </w:style>
  <w:style w:type="paragraph" w:customStyle="1" w:styleId="SectionNo">
    <w:name w:val="Section_No"/>
    <w:basedOn w:val="Normal"/>
    <w:next w:val="Sectiontitle"/>
    <w:rsid w:val="00FA3A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A3A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A3A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A3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A3A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A3A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A3A9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A3A9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A3A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A3A99"/>
  </w:style>
  <w:style w:type="paragraph" w:customStyle="1" w:styleId="Title3">
    <w:name w:val="Title 3"/>
    <w:basedOn w:val="Title2"/>
    <w:next w:val="Title4"/>
    <w:rsid w:val="00FA3A99"/>
    <w:rPr>
      <w:caps w:val="0"/>
    </w:rPr>
  </w:style>
  <w:style w:type="paragraph" w:customStyle="1" w:styleId="Title4">
    <w:name w:val="Title 4"/>
    <w:basedOn w:val="Title3"/>
    <w:next w:val="Heading1"/>
    <w:rsid w:val="00FA3A99"/>
    <w:rPr>
      <w:b/>
    </w:rPr>
  </w:style>
  <w:style w:type="paragraph" w:customStyle="1" w:styleId="toc0">
    <w:name w:val="toc 0"/>
    <w:basedOn w:val="Normal"/>
    <w:next w:val="TOC1"/>
    <w:rsid w:val="00FA3A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A3A9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A3A99"/>
    <w:pPr>
      <w:spacing w:before="80"/>
      <w:ind w:left="1531" w:hanging="851"/>
    </w:pPr>
  </w:style>
  <w:style w:type="paragraph" w:styleId="TOC3">
    <w:name w:val="toc 3"/>
    <w:basedOn w:val="TOC2"/>
    <w:semiHidden/>
    <w:rsid w:val="00FA3A99"/>
  </w:style>
  <w:style w:type="paragraph" w:styleId="TOC4">
    <w:name w:val="toc 4"/>
    <w:basedOn w:val="TOC3"/>
    <w:semiHidden/>
    <w:rsid w:val="00FA3A99"/>
  </w:style>
  <w:style w:type="paragraph" w:styleId="TOC5">
    <w:name w:val="toc 5"/>
    <w:basedOn w:val="TOC4"/>
    <w:semiHidden/>
    <w:rsid w:val="00FA3A99"/>
  </w:style>
  <w:style w:type="paragraph" w:styleId="TOC6">
    <w:name w:val="toc 6"/>
    <w:basedOn w:val="TOC4"/>
    <w:semiHidden/>
    <w:rsid w:val="00FA3A99"/>
  </w:style>
  <w:style w:type="paragraph" w:styleId="TOC7">
    <w:name w:val="toc 7"/>
    <w:basedOn w:val="TOC4"/>
    <w:semiHidden/>
    <w:rsid w:val="00FA3A99"/>
  </w:style>
  <w:style w:type="paragraph" w:styleId="TOC8">
    <w:name w:val="toc 8"/>
    <w:basedOn w:val="TOC4"/>
    <w:semiHidden/>
    <w:rsid w:val="00FA3A99"/>
  </w:style>
  <w:style w:type="character" w:customStyle="1" w:styleId="Appdef">
    <w:name w:val="App_def"/>
    <w:basedOn w:val="DefaultParagraphFont"/>
    <w:rsid w:val="00FA3A9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A3A99"/>
  </w:style>
  <w:style w:type="character" w:customStyle="1" w:styleId="Artdef">
    <w:name w:val="Art_def"/>
    <w:basedOn w:val="DefaultParagraphFont"/>
    <w:rsid w:val="00FA3A9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A3A99"/>
  </w:style>
  <w:style w:type="paragraph" w:customStyle="1" w:styleId="Reftitle">
    <w:name w:val="Ref_title"/>
    <w:basedOn w:val="Normal"/>
    <w:next w:val="Reftext"/>
    <w:rsid w:val="00FA3A9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A3A9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A3A99"/>
    <w:rPr>
      <w:b/>
      <w:color w:val="auto"/>
    </w:rPr>
  </w:style>
  <w:style w:type="paragraph" w:customStyle="1" w:styleId="Formal">
    <w:name w:val="Formal"/>
    <w:basedOn w:val="ASN1"/>
    <w:rsid w:val="00FA3A99"/>
    <w:rPr>
      <w:b w:val="0"/>
    </w:rPr>
  </w:style>
  <w:style w:type="paragraph" w:customStyle="1" w:styleId="FooterQP">
    <w:name w:val="Footer_QP"/>
    <w:basedOn w:val="Normal"/>
    <w:rsid w:val="00FA3A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A3A9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A3A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A3A9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A3A99"/>
  </w:style>
  <w:style w:type="paragraph" w:customStyle="1" w:styleId="RepNoBR">
    <w:name w:val="Rep_No_BR"/>
    <w:basedOn w:val="RecNoBR"/>
    <w:next w:val="Reptitle"/>
    <w:rsid w:val="00FA3A99"/>
  </w:style>
  <w:style w:type="paragraph" w:customStyle="1" w:styleId="ResNoBR">
    <w:name w:val="Res_No_BR"/>
    <w:basedOn w:val="RecNoBR"/>
    <w:next w:val="Restitle"/>
    <w:rsid w:val="00FA3A99"/>
  </w:style>
  <w:style w:type="paragraph" w:customStyle="1" w:styleId="TabletitleBR">
    <w:name w:val="Table_title_BR"/>
    <w:basedOn w:val="Normal"/>
    <w:next w:val="Tablehead"/>
    <w:rsid w:val="00FA3A9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A3A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A3A9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A3A99"/>
    <w:rPr>
      <w:b/>
    </w:rPr>
  </w:style>
  <w:style w:type="paragraph" w:customStyle="1" w:styleId="FiguretitleBR">
    <w:name w:val="Figure_title_BR"/>
    <w:basedOn w:val="TabletitleBR"/>
    <w:next w:val="Figurewithouttitle"/>
    <w:rsid w:val="00FA3A9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A3A9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A3A9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A3A9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A3A9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A3A9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A3A99"/>
    <w:pPr>
      <w:outlineLvl w:val="4"/>
    </w:pPr>
  </w:style>
  <w:style w:type="paragraph" w:styleId="Heading6">
    <w:name w:val="heading 6"/>
    <w:basedOn w:val="Heading4"/>
    <w:next w:val="Normal"/>
    <w:qFormat/>
    <w:rsid w:val="00FA3A9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A3A99"/>
    <w:pPr>
      <w:outlineLvl w:val="6"/>
    </w:pPr>
  </w:style>
  <w:style w:type="paragraph" w:styleId="Heading8">
    <w:name w:val="heading 8"/>
    <w:basedOn w:val="Heading6"/>
    <w:next w:val="Normal"/>
    <w:qFormat/>
    <w:rsid w:val="00FA3A99"/>
    <w:pPr>
      <w:outlineLvl w:val="7"/>
    </w:pPr>
  </w:style>
  <w:style w:type="paragraph" w:styleId="Heading9">
    <w:name w:val="heading 9"/>
    <w:basedOn w:val="Heading6"/>
    <w:next w:val="Normal"/>
    <w:qFormat/>
    <w:rsid w:val="00FA3A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A3A9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A3A99"/>
    <w:pPr>
      <w:spacing w:before="360"/>
    </w:pPr>
  </w:style>
  <w:style w:type="paragraph" w:customStyle="1" w:styleId="ChapNo">
    <w:name w:val="Chap_No"/>
    <w:basedOn w:val="Normal"/>
    <w:next w:val="Chaptitle"/>
    <w:rsid w:val="00FA3A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A3A9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A3A99"/>
  </w:style>
  <w:style w:type="paragraph" w:customStyle="1" w:styleId="AnnexNotitle">
    <w:name w:val="Annex_No &amp; title"/>
    <w:basedOn w:val="Normal"/>
    <w:next w:val="Normalaftertitle"/>
    <w:rsid w:val="00FA3A9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A3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A3A9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A3A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A3A9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A3A9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A3A99"/>
    <w:pPr>
      <w:spacing w:before="80"/>
      <w:ind w:left="794" w:hanging="794"/>
    </w:pPr>
  </w:style>
  <w:style w:type="paragraph" w:customStyle="1" w:styleId="enumlev2">
    <w:name w:val="enumlev2"/>
    <w:basedOn w:val="enumlev1"/>
    <w:rsid w:val="00FA3A99"/>
    <w:pPr>
      <w:ind w:left="1191" w:hanging="397"/>
    </w:pPr>
  </w:style>
  <w:style w:type="paragraph" w:customStyle="1" w:styleId="enumlev3">
    <w:name w:val="enumlev3"/>
    <w:basedOn w:val="enumlev2"/>
    <w:rsid w:val="00FA3A99"/>
    <w:pPr>
      <w:ind w:left="1588"/>
    </w:pPr>
  </w:style>
  <w:style w:type="paragraph" w:customStyle="1" w:styleId="Equation">
    <w:name w:val="Equation"/>
    <w:basedOn w:val="Normal"/>
    <w:rsid w:val="00FA3A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A3A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A3A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A3A9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A3A9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A3A99"/>
  </w:style>
  <w:style w:type="paragraph" w:customStyle="1" w:styleId="Tabletext">
    <w:name w:val="Table_text"/>
    <w:basedOn w:val="Normal"/>
    <w:rsid w:val="00FA3A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A3A99"/>
    <w:pPr>
      <w:keepLines/>
      <w:spacing w:before="240" w:after="120"/>
      <w:jc w:val="center"/>
    </w:pPr>
  </w:style>
  <w:style w:type="paragraph" w:styleId="Footer">
    <w:name w:val="footer"/>
    <w:basedOn w:val="Normal"/>
    <w:rsid w:val="00FA3A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A3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A3A99"/>
    <w:rPr>
      <w:position w:val="6"/>
      <w:sz w:val="18"/>
    </w:rPr>
  </w:style>
  <w:style w:type="paragraph" w:styleId="FootnoteText">
    <w:name w:val="footnote text"/>
    <w:basedOn w:val="Note"/>
    <w:semiHidden/>
    <w:rsid w:val="00FA3A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A3A99"/>
    <w:pPr>
      <w:spacing w:before="80"/>
    </w:pPr>
  </w:style>
  <w:style w:type="paragraph" w:styleId="Header">
    <w:name w:val="header"/>
    <w:basedOn w:val="Normal"/>
    <w:rsid w:val="00FA3A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A3A99"/>
  </w:style>
  <w:style w:type="paragraph" w:styleId="Index2">
    <w:name w:val="index 2"/>
    <w:basedOn w:val="Normal"/>
    <w:next w:val="Normal"/>
    <w:semiHidden/>
    <w:rsid w:val="00FA3A99"/>
    <w:pPr>
      <w:ind w:left="283"/>
    </w:pPr>
  </w:style>
  <w:style w:type="paragraph" w:styleId="Index3">
    <w:name w:val="index 3"/>
    <w:basedOn w:val="Normal"/>
    <w:next w:val="Normal"/>
    <w:semiHidden/>
    <w:rsid w:val="00FA3A99"/>
    <w:pPr>
      <w:ind w:left="566"/>
    </w:pPr>
  </w:style>
  <w:style w:type="paragraph" w:customStyle="1" w:styleId="PartNo">
    <w:name w:val="Part_No"/>
    <w:basedOn w:val="Normal"/>
    <w:next w:val="Partref"/>
    <w:rsid w:val="00FA3A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A3A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A3A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A3A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A3A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A3A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A3A99"/>
  </w:style>
  <w:style w:type="paragraph" w:customStyle="1" w:styleId="QuestionNo">
    <w:name w:val="Question_No"/>
    <w:basedOn w:val="RecNo"/>
    <w:next w:val="Questiontitle"/>
    <w:rsid w:val="00FA3A99"/>
  </w:style>
  <w:style w:type="paragraph" w:customStyle="1" w:styleId="RecNo">
    <w:name w:val="Rec_No"/>
    <w:basedOn w:val="Normal"/>
    <w:next w:val="Rectitle"/>
    <w:rsid w:val="00FA3A9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A3A9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A3A99"/>
  </w:style>
  <w:style w:type="paragraph" w:customStyle="1" w:styleId="Questionref">
    <w:name w:val="Question_ref"/>
    <w:basedOn w:val="Recref"/>
    <w:next w:val="Questiondate"/>
    <w:rsid w:val="00FA3A99"/>
  </w:style>
  <w:style w:type="paragraph" w:customStyle="1" w:styleId="Reftext">
    <w:name w:val="Ref_text"/>
    <w:basedOn w:val="Normal"/>
    <w:rsid w:val="00FA3A9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A3A99"/>
  </w:style>
  <w:style w:type="paragraph" w:customStyle="1" w:styleId="RepNo">
    <w:name w:val="Rep_No"/>
    <w:basedOn w:val="RecNo"/>
    <w:next w:val="Reptitle"/>
    <w:rsid w:val="00FA3A99"/>
  </w:style>
  <w:style w:type="paragraph" w:customStyle="1" w:styleId="Reptitle">
    <w:name w:val="Rep_title"/>
    <w:basedOn w:val="Rectitle"/>
    <w:next w:val="Repref"/>
    <w:rsid w:val="00FA3A99"/>
  </w:style>
  <w:style w:type="paragraph" w:customStyle="1" w:styleId="Repref">
    <w:name w:val="Rep_ref"/>
    <w:basedOn w:val="Recref"/>
    <w:next w:val="Repdate"/>
    <w:rsid w:val="00FA3A99"/>
  </w:style>
  <w:style w:type="paragraph" w:customStyle="1" w:styleId="Resdate">
    <w:name w:val="Res_date"/>
    <w:basedOn w:val="Recdate"/>
    <w:next w:val="Normalaftertitle"/>
    <w:rsid w:val="00FA3A99"/>
  </w:style>
  <w:style w:type="paragraph" w:customStyle="1" w:styleId="ResNo">
    <w:name w:val="Res_No"/>
    <w:basedOn w:val="RecNo"/>
    <w:next w:val="Restitle"/>
    <w:rsid w:val="00FA3A99"/>
  </w:style>
  <w:style w:type="paragraph" w:customStyle="1" w:styleId="Restitle">
    <w:name w:val="Res_title"/>
    <w:basedOn w:val="Rectitle"/>
    <w:next w:val="Resref"/>
    <w:rsid w:val="00FA3A99"/>
  </w:style>
  <w:style w:type="paragraph" w:customStyle="1" w:styleId="Resref">
    <w:name w:val="Res_ref"/>
    <w:basedOn w:val="Recref"/>
    <w:next w:val="Resdate"/>
    <w:rsid w:val="00FA3A99"/>
  </w:style>
  <w:style w:type="paragraph" w:customStyle="1" w:styleId="SectionNo">
    <w:name w:val="Section_No"/>
    <w:basedOn w:val="Normal"/>
    <w:next w:val="Sectiontitle"/>
    <w:rsid w:val="00FA3A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A3A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A3A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A3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A3A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A3A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A3A9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A3A9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A3A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A3A99"/>
  </w:style>
  <w:style w:type="paragraph" w:customStyle="1" w:styleId="Title3">
    <w:name w:val="Title 3"/>
    <w:basedOn w:val="Title2"/>
    <w:next w:val="Title4"/>
    <w:rsid w:val="00FA3A99"/>
    <w:rPr>
      <w:caps w:val="0"/>
    </w:rPr>
  </w:style>
  <w:style w:type="paragraph" w:customStyle="1" w:styleId="Title4">
    <w:name w:val="Title 4"/>
    <w:basedOn w:val="Title3"/>
    <w:next w:val="Heading1"/>
    <w:rsid w:val="00FA3A99"/>
    <w:rPr>
      <w:b/>
    </w:rPr>
  </w:style>
  <w:style w:type="paragraph" w:customStyle="1" w:styleId="toc0">
    <w:name w:val="toc 0"/>
    <w:basedOn w:val="Normal"/>
    <w:next w:val="TOC1"/>
    <w:rsid w:val="00FA3A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A3A9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A3A99"/>
    <w:pPr>
      <w:spacing w:before="80"/>
      <w:ind w:left="1531" w:hanging="851"/>
    </w:pPr>
  </w:style>
  <w:style w:type="paragraph" w:styleId="TOC3">
    <w:name w:val="toc 3"/>
    <w:basedOn w:val="TOC2"/>
    <w:semiHidden/>
    <w:rsid w:val="00FA3A99"/>
  </w:style>
  <w:style w:type="paragraph" w:styleId="TOC4">
    <w:name w:val="toc 4"/>
    <w:basedOn w:val="TOC3"/>
    <w:semiHidden/>
    <w:rsid w:val="00FA3A99"/>
  </w:style>
  <w:style w:type="paragraph" w:styleId="TOC5">
    <w:name w:val="toc 5"/>
    <w:basedOn w:val="TOC4"/>
    <w:semiHidden/>
    <w:rsid w:val="00FA3A99"/>
  </w:style>
  <w:style w:type="paragraph" w:styleId="TOC6">
    <w:name w:val="toc 6"/>
    <w:basedOn w:val="TOC4"/>
    <w:semiHidden/>
    <w:rsid w:val="00FA3A99"/>
  </w:style>
  <w:style w:type="paragraph" w:styleId="TOC7">
    <w:name w:val="toc 7"/>
    <w:basedOn w:val="TOC4"/>
    <w:semiHidden/>
    <w:rsid w:val="00FA3A99"/>
  </w:style>
  <w:style w:type="paragraph" w:styleId="TOC8">
    <w:name w:val="toc 8"/>
    <w:basedOn w:val="TOC4"/>
    <w:semiHidden/>
    <w:rsid w:val="00FA3A99"/>
  </w:style>
  <w:style w:type="character" w:customStyle="1" w:styleId="Appdef">
    <w:name w:val="App_def"/>
    <w:basedOn w:val="DefaultParagraphFont"/>
    <w:rsid w:val="00FA3A9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A3A99"/>
  </w:style>
  <w:style w:type="character" w:customStyle="1" w:styleId="Artdef">
    <w:name w:val="Art_def"/>
    <w:basedOn w:val="DefaultParagraphFont"/>
    <w:rsid w:val="00FA3A9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A3A99"/>
  </w:style>
  <w:style w:type="paragraph" w:customStyle="1" w:styleId="Reftitle">
    <w:name w:val="Ref_title"/>
    <w:basedOn w:val="Normal"/>
    <w:next w:val="Reftext"/>
    <w:rsid w:val="00FA3A9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A3A9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A3A99"/>
    <w:rPr>
      <w:b/>
      <w:color w:val="auto"/>
    </w:rPr>
  </w:style>
  <w:style w:type="paragraph" w:customStyle="1" w:styleId="Formal">
    <w:name w:val="Formal"/>
    <w:basedOn w:val="ASN1"/>
    <w:rsid w:val="00FA3A99"/>
    <w:rPr>
      <w:b w:val="0"/>
    </w:rPr>
  </w:style>
  <w:style w:type="paragraph" w:customStyle="1" w:styleId="FooterQP">
    <w:name w:val="Footer_QP"/>
    <w:basedOn w:val="Normal"/>
    <w:rsid w:val="00FA3A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A3A9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A3A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A3A9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A3A99"/>
  </w:style>
  <w:style w:type="paragraph" w:customStyle="1" w:styleId="RepNoBR">
    <w:name w:val="Rep_No_BR"/>
    <w:basedOn w:val="RecNoBR"/>
    <w:next w:val="Reptitle"/>
    <w:rsid w:val="00FA3A99"/>
  </w:style>
  <w:style w:type="paragraph" w:customStyle="1" w:styleId="ResNoBR">
    <w:name w:val="Res_No_BR"/>
    <w:basedOn w:val="RecNoBR"/>
    <w:next w:val="Restitle"/>
    <w:rsid w:val="00FA3A99"/>
  </w:style>
  <w:style w:type="paragraph" w:customStyle="1" w:styleId="TabletitleBR">
    <w:name w:val="Table_title_BR"/>
    <w:basedOn w:val="Normal"/>
    <w:next w:val="Tablehead"/>
    <w:rsid w:val="00FA3A9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A3A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A3A9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A3A99"/>
    <w:rPr>
      <w:b/>
    </w:rPr>
  </w:style>
  <w:style w:type="paragraph" w:customStyle="1" w:styleId="FiguretitleBR">
    <w:name w:val="Figure_title_BR"/>
    <w:basedOn w:val="TabletitleBR"/>
    <w:next w:val="Figurewithouttitle"/>
    <w:rsid w:val="00FA3A9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A3A9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7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2A0801MSWE.docx&amp;group=15" TargetMode="External"/><Relationship Id="rId47" Type="http://schemas.openxmlformats.org/officeDocument/2006/relationships/hyperlink" Target="http://www.itu.int/itu-t/aap/AAPRecDetails.aspx?AAPSeqNo=2849" TargetMode="External"/><Relationship Id="rId50" Type="http://schemas.openxmlformats.org/officeDocument/2006/relationships/hyperlink" Target="https://www.itu.int/ITU-T/aap/dologin_aap.asp?id=T0102000B240801MSWE.docx&amp;group=15" TargetMode="External"/><Relationship Id="rId55" Type="http://schemas.openxmlformats.org/officeDocument/2006/relationships/hyperlink" Target="http://www.itu.int/itu-t/aap/AAPRecDetails.aspx?AAPSeqNo=2872" TargetMode="External"/><Relationship Id="rId63" Type="http://schemas.openxmlformats.org/officeDocument/2006/relationships/hyperlink" Target="http://www.itu.int/itu-t/aap/AAPRecDetails.aspx?AAPSeqNo=2877" TargetMode="External"/><Relationship Id="rId68" Type="http://schemas.openxmlformats.org/officeDocument/2006/relationships/image" Target="media/image2.gi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78" TargetMode="External"/><Relationship Id="rId40" Type="http://schemas.openxmlformats.org/officeDocument/2006/relationships/hyperlink" Target="https://www.itu.int/ITU-T/aap/dologin_aap.asp?id=T0102000B3F0801MSWE.docx&amp;group=2" TargetMode="External"/><Relationship Id="rId45" Type="http://schemas.openxmlformats.org/officeDocument/2006/relationships/hyperlink" Target="http://www.itu.int/itu-t/aap/AAPRecDetails.aspx?AAPSeqNo=2869" TargetMode="External"/><Relationship Id="rId53" Type="http://schemas.openxmlformats.org/officeDocument/2006/relationships/hyperlink" Target="http://www.itu.int/itu-t/aap/AAPRecDetails.aspx?AAPSeqNo=2851" TargetMode="External"/><Relationship Id="rId58" Type="http://schemas.openxmlformats.org/officeDocument/2006/relationships/hyperlink" Target="https://www.itu.int/ITU-T/aap/dologin_aap.asp?id=T0102000B120801MSWE.docx&amp;group=15" TargetMode="External"/><Relationship Id="rId66" Type="http://schemas.openxmlformats.org/officeDocument/2006/relationships/footer" Target="footer3.xm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2" TargetMode="External"/><Relationship Id="rId57" Type="http://schemas.openxmlformats.org/officeDocument/2006/relationships/hyperlink" Target="http://www.itu.int/itu-t/aap/AAPRecDetails.aspx?AAPSeqNo=2834" TargetMode="External"/><Relationship Id="rId61" Type="http://schemas.openxmlformats.org/officeDocument/2006/relationships/hyperlink" Target="http://www.itu.int/itu-t/aap/AAPRecDetails.aspx?AAPSeqNo=2876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0A0801MSWE.docx&amp;group=15" TargetMode="External"/><Relationship Id="rId52" Type="http://schemas.openxmlformats.org/officeDocument/2006/relationships/hyperlink" Target="https://www.itu.int/ITU-T/aap/dologin_aap.asp?id=T0102000B250801MSWE.docx&amp;group=15" TargetMode="External"/><Relationship Id="rId60" Type="http://schemas.openxmlformats.org/officeDocument/2006/relationships/hyperlink" Target="https://www.itu.int/ITU-T/aap/dologin_aap.asp?id=T0102000AF40801MSWE.docx&amp;group=17" TargetMode="External"/><Relationship Id="rId65" Type="http://schemas.openxmlformats.org/officeDocument/2006/relationships/header" Target="header2.xml"/><Relationship Id="rId73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26" TargetMode="External"/><Relationship Id="rId48" Type="http://schemas.openxmlformats.org/officeDocument/2006/relationships/hyperlink" Target="https://www.itu.int/ITU-T/aap/dologin_aap.asp?id=T0102000B210801MSWE.doc&amp;group=15" TargetMode="External"/><Relationship Id="rId56" Type="http://schemas.openxmlformats.org/officeDocument/2006/relationships/hyperlink" Target="https://www.itu.int/ITU-T/aap/dologin_aap.asp?id=T0102000B380801MSWE.docx&amp;group=15" TargetMode="External"/><Relationship Id="rId64" Type="http://schemas.openxmlformats.org/officeDocument/2006/relationships/hyperlink" Target="https://www.itu.int/ITU-T/aap/dologin_aap.asp?id=T0102000B3D0801MSWE.docx&amp;group=17" TargetMode="External"/><Relationship Id="rId69" Type="http://schemas.openxmlformats.org/officeDocument/2006/relationships/image" Target="media/image3.gi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53" TargetMode="External"/><Relationship Id="rId72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3E0801MSWE.docx&amp;group=2" TargetMode="External"/><Relationship Id="rId46" Type="http://schemas.openxmlformats.org/officeDocument/2006/relationships/hyperlink" Target="https://www.itu.int/ITU-T/aap/dologin_aap.asp?id=T0102000B350801MSWE.doc&amp;group=15" TargetMode="External"/><Relationship Id="rId59" Type="http://schemas.openxmlformats.org/officeDocument/2006/relationships/hyperlink" Target="http://www.itu.int/itu-t/aap/AAPRecDetails.aspx?AAPSeqNo=2804" TargetMode="External"/><Relationship Id="rId67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8" TargetMode="External"/><Relationship Id="rId54" Type="http://schemas.openxmlformats.org/officeDocument/2006/relationships/hyperlink" Target="https://www.itu.int/ITU-T/aap/dologin_aap.asp?id=T0102000B230801MSWE.docx&amp;group=15" TargetMode="External"/><Relationship Id="rId62" Type="http://schemas.openxmlformats.org/officeDocument/2006/relationships/hyperlink" Target="https://www.itu.int/ITU-T/aap/dologin_aap.asp?id=T0102000B3C0801MSWE.docx&amp;group=17" TargetMode="External"/><Relationship Id="rId70" Type="http://schemas.openxmlformats.org/officeDocument/2006/relationships/image" Target="media/image4.gif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2013-10-15T13:14:00Z</dcterms:created>
  <dcterms:modified xsi:type="dcterms:W3CDTF">2013-10-15T13:14:00Z</dcterms:modified>
</cp:coreProperties>
</file>