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3C2106">
        <w:trPr>
          <w:cantSplit/>
        </w:trPr>
        <w:tc>
          <w:tcPr>
            <w:tcW w:w="8931" w:type="dxa"/>
          </w:tcPr>
          <w:p w:rsidR="003C2106" w:rsidRDefault="0024795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C2106" w:rsidRDefault="0024795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3C2106" w:rsidRDefault="00AA4C7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106" w:rsidRDefault="003C2106"/>
    <w:p w:rsidR="003C2106" w:rsidRDefault="00247954">
      <w:pPr>
        <w:jc w:val="right"/>
      </w:pPr>
      <w:r>
        <w:t>Ginebra,  01 de junio de 2011</w:t>
      </w:r>
      <w:r>
        <w:tab/>
      </w:r>
    </w:p>
    <w:p w:rsidR="003C2106" w:rsidRDefault="003C210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C2106" w:rsidRPr="00AA3050">
        <w:trPr>
          <w:cantSplit/>
        </w:trPr>
        <w:tc>
          <w:tcPr>
            <w:tcW w:w="843" w:type="dxa"/>
          </w:tcPr>
          <w:p w:rsidR="003C2106" w:rsidRDefault="002479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C2106" w:rsidRDefault="003C210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C2106" w:rsidRDefault="003C2106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C2106" w:rsidRDefault="002479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C2106" w:rsidRDefault="0024795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C2106" w:rsidRDefault="0024795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C2106" w:rsidRDefault="0024795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AAP-60</w:t>
            </w:r>
          </w:p>
          <w:p w:rsidR="003C2106" w:rsidRDefault="002479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3C2106" w:rsidRDefault="003C2106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3C2106" w:rsidRDefault="002479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C2106" w:rsidRDefault="002479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C2106" w:rsidRDefault="003C2106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24795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C2106" w:rsidRDefault="003C2106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3C2106" w:rsidRDefault="002479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C2106" w:rsidRDefault="0024795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C2106" w:rsidRPr="00AA3050" w:rsidRDefault="003C2106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C2106" w:rsidRPr="00AA3050">
        <w:trPr>
          <w:cantSplit/>
        </w:trPr>
        <w:tc>
          <w:tcPr>
            <w:tcW w:w="908" w:type="dxa"/>
          </w:tcPr>
          <w:p w:rsidR="003C2106" w:rsidRDefault="0024795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C2106" w:rsidRDefault="0024795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3C2106" w:rsidRPr="00AA3050" w:rsidRDefault="003C2106">
      <w:pPr>
        <w:rPr>
          <w:lang w:val="es-ES"/>
        </w:rPr>
      </w:pPr>
    </w:p>
    <w:p w:rsidR="003C2106" w:rsidRDefault="00247954">
      <w:pPr>
        <w:rPr>
          <w:lang w:val="es-ES"/>
        </w:rPr>
      </w:pPr>
      <w:r>
        <w:rPr>
          <w:lang w:val="es-ES"/>
        </w:rPr>
        <w:t>Muy señora mía/Muy señor mío:</w:t>
      </w:r>
    </w:p>
    <w:p w:rsidR="003C2106" w:rsidRPr="00AA3050" w:rsidRDefault="003C2106">
      <w:pPr>
        <w:rPr>
          <w:lang w:val="es-ES"/>
        </w:rPr>
      </w:pPr>
    </w:p>
    <w:p w:rsidR="003C2106" w:rsidRDefault="0024795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3C2106" w:rsidRDefault="0024795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3C2106" w:rsidRDefault="00247954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3C2106" w:rsidRDefault="00247954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3C2106" w:rsidRDefault="00247954">
      <w:pPr>
        <w:rPr>
          <w:lang w:val="es-ES"/>
        </w:rPr>
      </w:pPr>
      <w:r>
        <w:rPr>
          <w:lang w:val="es-ES"/>
        </w:rPr>
        <w:t>Le saluda atentamente,</w:t>
      </w:r>
    </w:p>
    <w:p w:rsidR="003C2106" w:rsidRPr="00AA3050" w:rsidRDefault="003C2106">
      <w:pPr>
        <w:rPr>
          <w:lang w:val="es-ES"/>
        </w:rPr>
      </w:pPr>
    </w:p>
    <w:p w:rsidR="003C2106" w:rsidRPr="00AA3050" w:rsidRDefault="003C2106">
      <w:pPr>
        <w:rPr>
          <w:lang w:val="es-ES"/>
        </w:rPr>
      </w:pPr>
    </w:p>
    <w:p w:rsidR="003C2106" w:rsidRDefault="0024795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3C2106" w:rsidRDefault="0024795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C2106" w:rsidRDefault="003C2106">
      <w:pPr>
        <w:spacing w:before="720"/>
        <w:sectPr w:rsidR="003C210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C2106" w:rsidRDefault="00247954">
      <w:pPr>
        <w:pStyle w:val="AnnexNotitle"/>
      </w:pPr>
      <w:r>
        <w:lastRenderedPageBreak/>
        <w:t>Annex 1</w:t>
      </w:r>
    </w:p>
    <w:p w:rsidR="003C2106" w:rsidRDefault="00247954">
      <w:pPr>
        <w:jc w:val="center"/>
      </w:pPr>
      <w:r>
        <w:t>(to TSB AAP-60)</w:t>
      </w:r>
    </w:p>
    <w:p w:rsidR="003C2106" w:rsidRDefault="003C2106">
      <w:pPr>
        <w:rPr>
          <w:szCs w:val="22"/>
        </w:rPr>
      </w:pPr>
    </w:p>
    <w:p w:rsidR="003C2106" w:rsidRDefault="0024795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C2106" w:rsidRPr="00AA3050" w:rsidRDefault="00247954">
      <w:pPr>
        <w:pStyle w:val="Headingb"/>
        <w:rPr>
          <w:szCs w:val="22"/>
          <w:lang w:val="fr-CH"/>
        </w:rPr>
      </w:pPr>
      <w:r w:rsidRPr="00AA3050">
        <w:rPr>
          <w:szCs w:val="22"/>
          <w:lang w:val="fr-CH"/>
        </w:rPr>
        <w:t>ITU-T website entry page:</w:t>
      </w:r>
    </w:p>
    <w:p w:rsidR="003C2106" w:rsidRPr="00AA3050" w:rsidRDefault="003C2106">
      <w:pPr>
        <w:pStyle w:val="enumlev2"/>
        <w:rPr>
          <w:szCs w:val="22"/>
          <w:lang w:val="fr-CH"/>
        </w:rPr>
      </w:pPr>
      <w:hyperlink r:id="rId14" w:history="1">
        <w:r w:rsidR="00247954" w:rsidRPr="00AA3050">
          <w:rPr>
            <w:rStyle w:val="Hyperlink"/>
            <w:szCs w:val="22"/>
            <w:lang w:val="fr-CH"/>
          </w:rPr>
          <w:t>http://www.itu.int/ITU-T</w:t>
        </w:r>
      </w:hyperlink>
    </w:p>
    <w:p w:rsidR="003C2106" w:rsidRDefault="0024795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C2106" w:rsidRDefault="003C2106">
      <w:pPr>
        <w:pStyle w:val="enumlev2"/>
        <w:rPr>
          <w:szCs w:val="22"/>
        </w:rPr>
      </w:pPr>
      <w:hyperlink r:id="rId15" w:history="1">
        <w:r w:rsidR="00247954">
          <w:rPr>
            <w:rStyle w:val="Hyperlink"/>
            <w:szCs w:val="22"/>
          </w:rPr>
          <w:t>http://www.itu.int/ITU-T/aapinfo</w:t>
        </w:r>
      </w:hyperlink>
    </w:p>
    <w:p w:rsidR="003C2106" w:rsidRDefault="0024795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C2106" w:rsidRDefault="0024795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C2106" w:rsidRDefault="003C2106">
      <w:pPr>
        <w:pStyle w:val="enumlev2"/>
        <w:rPr>
          <w:szCs w:val="22"/>
        </w:rPr>
      </w:pPr>
      <w:hyperlink r:id="rId16" w:history="1">
        <w:r w:rsidR="00247954">
          <w:rPr>
            <w:rStyle w:val="Hyperlink"/>
            <w:szCs w:val="22"/>
          </w:rPr>
          <w:t>http://www.itu.int/ITU-T/aap/</w:t>
        </w:r>
      </w:hyperlink>
    </w:p>
    <w:p w:rsidR="003C2106" w:rsidRDefault="0024795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3C2106">
        <w:tc>
          <w:tcPr>
            <w:tcW w:w="987" w:type="dxa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795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795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795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795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795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795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795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795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795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795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795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795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795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795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795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795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795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795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C2106">
        <w:tc>
          <w:tcPr>
            <w:tcW w:w="0" w:type="auto"/>
          </w:tcPr>
          <w:p w:rsidR="003C2106" w:rsidRDefault="002479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795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C2106" w:rsidRDefault="003C210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4795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C2106" w:rsidRDefault="003C2106">
      <w:pPr>
        <w:pStyle w:val="Header"/>
        <w:ind w:left="360"/>
        <w:rPr>
          <w:b/>
          <w:bCs/>
          <w:sz w:val="24"/>
        </w:rPr>
        <w:sectPr w:rsidR="003C210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C2106" w:rsidRDefault="00247954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21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21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37" w:history="1">
              <w:r w:rsidR="00247954">
                <w:rPr>
                  <w:rStyle w:val="Hyperlink"/>
                  <w:sz w:val="20"/>
                </w:rPr>
                <w:t xml:space="preserve">Q.3203 </w:t>
              </w:r>
              <w:r w:rsidR="00AA3050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38" w:history="1">
              <w:r w:rsidR="00247954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39" w:history="1">
              <w:r w:rsidR="00247954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0" w:history="1">
              <w:r w:rsidR="00247954">
                <w:rPr>
                  <w:rStyle w:val="Hyperlink"/>
                  <w:sz w:val="20"/>
                </w:rPr>
                <w:t xml:space="preserve">Q.3941.1 </w:t>
              </w:r>
              <w:r w:rsidR="00AA3050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Integration Testing between SIP and ISDN/PSTN network signalling protocols Part 1: Test Suite Structure and Test Purposes (TSS&amp;</w:t>
            </w:r>
            <w:r>
              <w:rPr>
                <w:sz w:val="20"/>
              </w:rPr>
              <w:t>TP) for SIP-ISDN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1" w:history="1">
              <w:r w:rsidR="00247954">
                <w:rPr>
                  <w:rStyle w:val="Hyperlink"/>
                  <w:sz w:val="20"/>
                </w:rPr>
                <w:t xml:space="preserve">Q.3941.2 </w:t>
              </w:r>
              <w:r w:rsidR="00AA3050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2" w:history="1">
              <w:r w:rsidR="00247954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3" w:history="1">
              <w:r w:rsidR="00247954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4" w:history="1">
              <w:r w:rsidR="00247954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C2106" w:rsidRDefault="0024795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21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21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5" w:history="1">
              <w:r w:rsidR="00247954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6" w:history="1">
              <w:r w:rsidR="00247954">
                <w:rPr>
                  <w:rStyle w:val="Hyperlink"/>
                  <w:sz w:val="20"/>
                </w:rPr>
                <w:t xml:space="preserve">Y.2022 </w:t>
              </w:r>
              <w:r w:rsidR="007D125B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7" w:history="1">
              <w:r w:rsidR="00247954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8" w:history="1">
              <w:r w:rsidR="00247954">
                <w:rPr>
                  <w:rStyle w:val="Hyperlink"/>
                  <w:sz w:val="20"/>
                </w:rPr>
                <w:t xml:space="preserve">Y.2614 </w:t>
              </w:r>
              <w:r w:rsidR="007D125B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49" w:history="1">
              <w:r w:rsidR="00247954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C2106" w:rsidRDefault="0024795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21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21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0" w:history="1">
              <w:r w:rsidR="00247954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1" w:history="1">
              <w:r w:rsidR="00247954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2" w:history="1">
              <w:r w:rsidR="00247954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3" w:history="1">
              <w:r w:rsidR="00247954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4" w:history="1">
              <w:r w:rsidR="00247954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5" w:history="1">
              <w:r w:rsidR="00247954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6" w:history="1">
              <w:r w:rsidR="00247954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C2106" w:rsidRDefault="0024795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21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21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7" w:history="1">
              <w:r w:rsidR="00247954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58" w:history="1">
              <w:r w:rsidR="00247954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Pr="00AA3050" w:rsidRDefault="003C2106">
            <w:pPr>
              <w:jc w:val="left"/>
              <w:rPr>
                <w:lang w:val="es-ES"/>
              </w:rPr>
            </w:pPr>
            <w:hyperlink r:id="rId59" w:history="1">
              <w:r w:rsidR="00247954" w:rsidRPr="00AA3050">
                <w:rPr>
                  <w:rStyle w:val="Hyperlink"/>
                  <w:sz w:val="20"/>
                  <w:lang w:val="es-ES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0" w:history="1">
              <w:r w:rsidR="00247954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Generic coding of moving pictures and associated audio information: Systems: Extension to AVC video descriptor and signaling of operation points for MVC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1" w:history="1">
              <w:r w:rsidR="00247954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2" w:history="1">
              <w:r w:rsidR="00247954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3" w:history="1">
              <w:r w:rsidR="00247954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4" w:history="1">
              <w:r w:rsidR="00247954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5" w:history="1">
              <w:r w:rsidR="00247954">
                <w:rPr>
                  <w:rStyle w:val="Hyperlink"/>
                  <w:sz w:val="20"/>
                </w:rPr>
                <w:t xml:space="preserve">H.264 </w:t>
              </w:r>
              <w:r w:rsidR="007D125B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6" w:history="1">
              <w:r w:rsidR="00247954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7" w:history="1">
              <w:r w:rsidR="00247954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8" w:history="1">
              <w:r w:rsidR="00247954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69" w:history="1">
              <w:r w:rsidR="00247954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0" w:history="1">
              <w:r w:rsidR="00247954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1" w:history="1">
              <w:r w:rsidR="00247954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2" w:history="1">
              <w:r w:rsidR="00247954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3" w:history="1">
              <w:r w:rsidR="00247954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4" w:history="1">
              <w:r w:rsidR="00247954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5" w:history="1">
              <w:r w:rsidR="00247954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6" w:history="1">
              <w:r w:rsidR="00247954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7" w:history="1">
              <w:r w:rsidR="00247954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8" w:history="1">
              <w:r w:rsidR="00247954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79" w:history="1">
              <w:r w:rsidR="00247954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0" w:history="1">
              <w:r w:rsidR="00247954">
                <w:rPr>
                  <w:rStyle w:val="Hyperlink"/>
                  <w:sz w:val="20"/>
                </w:rPr>
                <w:t xml:space="preserve">H.771 </w:t>
              </w:r>
              <w:r w:rsidR="007D125B">
                <w:rPr>
                  <w:rStyle w:val="Hyperlink"/>
                  <w:sz w:val="20"/>
                </w:rPr>
                <w:br/>
              </w:r>
              <w:r w:rsidR="00247954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1" w:history="1">
              <w:r w:rsidR="00247954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2" w:history="1">
              <w:r w:rsidR="00247954">
                <w:rPr>
                  <w:rStyle w:val="Hyperlink"/>
                  <w:sz w:val="20"/>
                </w:rPr>
                <w:t>T.800 (2002) Amd.3</w:t>
              </w:r>
            </w:hyperlink>
            <w:r w:rsidR="00A01A54">
              <w:rPr>
                <w:rStyle w:val="FootnoteReference"/>
              </w:rPr>
              <w:footnoteReference w:customMarkFollows="1" w:id="1"/>
              <w:t>(*)</w:t>
            </w:r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3" w:history="1">
              <w:r w:rsidR="00247954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4" w:history="1">
              <w:r w:rsidR="00247954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</w:t>
            </w:r>
            <w:r>
              <w:rPr>
                <w:sz w:val="20"/>
              </w:rPr>
              <w:t>ents and quantization of JP3D images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5" w:history="1">
              <w:r w:rsidR="00247954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6" w:history="1">
              <w:r w:rsidR="00247954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2106" w:rsidRDefault="0024795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C210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C2106" w:rsidRDefault="002479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C210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C2106" w:rsidRDefault="002479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C2106" w:rsidRDefault="003C210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7" w:history="1">
              <w:r w:rsidR="00247954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8" w:history="1">
              <w:r w:rsidR="00247954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89" w:history="1">
              <w:r w:rsidR="00247954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C2106">
        <w:trPr>
          <w:cantSplit/>
        </w:trPr>
        <w:tc>
          <w:tcPr>
            <w:tcW w:w="2090" w:type="dxa"/>
          </w:tcPr>
          <w:p w:rsidR="003C2106" w:rsidRDefault="003C2106">
            <w:pPr>
              <w:jc w:val="left"/>
            </w:pPr>
            <w:hyperlink r:id="rId90" w:history="1">
              <w:r w:rsidR="00247954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3C2106" w:rsidRDefault="00247954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115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80" w:type="dxa"/>
          </w:tcPr>
          <w:p w:rsidR="003C2106" w:rsidRDefault="003C2106">
            <w:pPr>
              <w:jc w:val="center"/>
            </w:pPr>
          </w:p>
        </w:tc>
        <w:tc>
          <w:tcPr>
            <w:tcW w:w="860" w:type="dxa"/>
          </w:tcPr>
          <w:p w:rsidR="003C2106" w:rsidRDefault="002479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C2106" w:rsidRDefault="003C2106">
      <w:pPr>
        <w:pStyle w:val="Header"/>
        <w:ind w:left="360"/>
        <w:rPr>
          <w:b/>
          <w:bCs/>
          <w:sz w:val="24"/>
        </w:rPr>
        <w:sectPr w:rsidR="003C2106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C2106" w:rsidRDefault="00247954">
      <w:pPr>
        <w:pStyle w:val="AnnexNotitle"/>
      </w:pPr>
      <w:r>
        <w:t>Annex 2</w:t>
      </w:r>
    </w:p>
    <w:p w:rsidR="003C2106" w:rsidRDefault="00247954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3C2106" w:rsidRDefault="0024795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C2106" w:rsidRDefault="0024795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C2106" w:rsidRDefault="00247954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3C2106" w:rsidRDefault="00AA4C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06" w:rsidRDefault="00247954">
      <w:r>
        <w:t>2)</w:t>
      </w:r>
      <w:r>
        <w:tab/>
      </w:r>
      <w:r>
        <w:t>Select your Recommendation</w:t>
      </w:r>
    </w:p>
    <w:p w:rsidR="003C2106" w:rsidRDefault="00AA4C7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06" w:rsidRDefault="00247954">
      <w:pPr>
        <w:keepNext/>
      </w:pPr>
      <w:r>
        <w:t>3)</w:t>
      </w:r>
      <w:r>
        <w:tab/>
        <w:t>Click the "Submit Comment" button</w:t>
      </w:r>
    </w:p>
    <w:p w:rsidR="003C2106" w:rsidRDefault="00AA4C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06" w:rsidRDefault="00247954">
      <w:r>
        <w:t>4)</w:t>
      </w:r>
      <w:r>
        <w:tab/>
        <w:t>Complete the on-line form and click on "Submit"</w:t>
      </w:r>
    </w:p>
    <w:p w:rsidR="003C2106" w:rsidRDefault="00AA4C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06" w:rsidRDefault="00247954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http://www.itu.int/ITU-T/aapinfo/files/AAPTutorial.pdf</w:t>
        </w:r>
      </w:hyperlink>
    </w:p>
    <w:p w:rsidR="003C2106" w:rsidRDefault="00247954">
      <w:pPr>
        <w:pStyle w:val="AnnexNotitle"/>
      </w:pPr>
      <w:r>
        <w:br w:type="page"/>
        <w:t>Annex 3</w:t>
      </w:r>
    </w:p>
    <w:p w:rsidR="003C2106" w:rsidRDefault="00247954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3C2106" w:rsidRDefault="0024795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C2106" w:rsidRDefault="0024795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3C2106">
        <w:tc>
          <w:tcPr>
            <w:tcW w:w="5000" w:type="pct"/>
            <w:gridSpan w:val="2"/>
            <w:shd w:val="clear" w:color="auto" w:fill="EFFAFF"/>
          </w:tcPr>
          <w:p w:rsidR="003C2106" w:rsidRDefault="0024795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2106" w:rsidRDefault="00247954">
            <w:pPr>
              <w:pStyle w:val="Tabletext"/>
              <w:jc w:val="left"/>
            </w:pPr>
            <w:r>
              <w:br/>
            </w:r>
            <w:r w:rsidR="003C21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210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C21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2106">
              <w:fldChar w:fldCharType="end"/>
            </w:r>
            <w:r>
              <w:t xml:space="preserve"> Additional Review (AR)</w:t>
            </w: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C2106" w:rsidRDefault="003C2106">
            <w:pPr>
              <w:pStyle w:val="Tabletext"/>
              <w:jc w:val="left"/>
            </w:pPr>
          </w:p>
        </w:tc>
      </w:tr>
      <w:tr w:rsidR="003C2106">
        <w:tc>
          <w:tcPr>
            <w:tcW w:w="1623" w:type="pct"/>
            <w:shd w:val="clear" w:color="auto" w:fill="EFFAFF"/>
            <w:vAlign w:val="center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C2106" w:rsidRDefault="00247954">
            <w:pPr>
              <w:pStyle w:val="Tabletext"/>
              <w:jc w:val="left"/>
            </w:pPr>
            <w:r>
              <w:br/>
            </w:r>
            <w:r w:rsidR="003C21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210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C210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210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C2106">
        <w:tc>
          <w:tcPr>
            <w:tcW w:w="1623" w:type="pct"/>
            <w:shd w:val="clear" w:color="auto" w:fill="EFFAFF"/>
            <w:vAlign w:val="center"/>
          </w:tcPr>
          <w:p w:rsidR="003C2106" w:rsidRDefault="002479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C2106" w:rsidRDefault="0024795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C2106" w:rsidRDefault="00247954">
      <w:pPr>
        <w:jc w:val="left"/>
        <w:rPr>
          <w:szCs w:val="22"/>
        </w:rPr>
      </w:pPr>
      <w:r>
        <w:tab/>
      </w:r>
      <w:r w:rsidR="003C2106" w:rsidRPr="003C210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C210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C2106" w:rsidRDefault="0024795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C2106" w:rsidRDefault="003C2106">
      <w:pPr>
        <w:rPr>
          <w:i/>
          <w:iCs/>
          <w:szCs w:val="22"/>
        </w:rPr>
      </w:pPr>
    </w:p>
    <w:sectPr w:rsidR="003C2106" w:rsidSect="003C2106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54" w:rsidRDefault="00247954">
      <w:r>
        <w:separator/>
      </w:r>
    </w:p>
  </w:endnote>
  <w:endnote w:type="continuationSeparator" w:id="0">
    <w:p w:rsidR="00247954" w:rsidRDefault="0024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3C2106">
      <w:tc>
        <w:tcPr>
          <w:tcW w:w="1985" w:type="dxa"/>
        </w:tcPr>
        <w:p w:rsidR="003C2106" w:rsidRDefault="002479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C2106" w:rsidRDefault="002479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C2106" w:rsidRDefault="002479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C2106" w:rsidRDefault="0024795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C2106" w:rsidRPr="00AA3050" w:rsidRDefault="00247954">
          <w:pPr>
            <w:pStyle w:val="Tabletext"/>
            <w:jc w:val="right"/>
            <w:rPr>
              <w:sz w:val="20"/>
              <w:lang w:val="en-US"/>
            </w:rPr>
          </w:pPr>
          <w:r w:rsidRPr="00AA3050">
            <w:rPr>
              <w:sz w:val="20"/>
              <w:lang w:val="en-US"/>
            </w:rPr>
            <w:t>Web page:</w:t>
          </w:r>
          <w:r w:rsidRPr="00AA3050">
            <w:rPr>
              <w:sz w:val="20"/>
              <w:lang w:val="en-US"/>
            </w:rPr>
            <w:br/>
          </w:r>
          <w:hyperlink r:id="rId2" w:history="1">
            <w:r w:rsidRPr="00AA305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C2106" w:rsidRDefault="003C210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54" w:rsidRDefault="00247954">
      <w:r>
        <w:t>____________________</w:t>
      </w:r>
    </w:p>
  </w:footnote>
  <w:footnote w:type="continuationSeparator" w:id="0">
    <w:p w:rsidR="00247954" w:rsidRDefault="00247954">
      <w:r>
        <w:continuationSeparator/>
      </w:r>
    </w:p>
  </w:footnote>
  <w:footnote w:id="1">
    <w:p w:rsidR="00A01A54" w:rsidRPr="00A01A54" w:rsidRDefault="00A01A54">
      <w:pPr>
        <w:pStyle w:val="FootnoteText"/>
        <w:rPr>
          <w:lang w:val="en-US"/>
        </w:rPr>
      </w:pPr>
      <w:r>
        <w:rPr>
          <w:rStyle w:val="FootnoteReference"/>
        </w:rPr>
        <w:t>(*)</w:t>
      </w:r>
      <w:r>
        <w:rPr>
          <w:lang w:val="en-US"/>
        </w:rPr>
        <w:t>For edition history consistency, this</w:t>
      </w:r>
      <w:r w:rsidRPr="000B7F98">
        <w:rPr>
          <w:lang w:val="en-US"/>
        </w:rPr>
        <w:t xml:space="preserve"> text will be pub</w:t>
      </w:r>
      <w:r>
        <w:rPr>
          <w:lang w:val="en-US"/>
        </w:rPr>
        <w:t>lished as T.800 (2002) A</w:t>
      </w:r>
      <w:r w:rsidRPr="000B7F98">
        <w:rPr>
          <w:lang w:val="en-US"/>
        </w:rPr>
        <w:t>md</w:t>
      </w:r>
      <w:r>
        <w:rPr>
          <w:lang w:val="en-US"/>
        </w:rPr>
        <w:t>.</w:t>
      </w:r>
      <w:r w:rsidRPr="000B7F98">
        <w:rPr>
          <w:lang w:val="en-US"/>
        </w:rPr>
        <w:t xml:space="preserve"> 4</w:t>
      </w:r>
      <w:r>
        <w:rPr>
          <w:lang w:val="en-US"/>
        </w:rPr>
        <w:t xml:space="preserve"> (05/2011)</w:t>
      </w:r>
      <w:r w:rsidRPr="000B7F98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21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2106">
      <w:rPr>
        <w:rStyle w:val="PageNumber"/>
        <w:szCs w:val="18"/>
      </w:rPr>
      <w:fldChar w:fldCharType="separate"/>
    </w:r>
    <w:r w:rsidR="00A01A54">
      <w:rPr>
        <w:rStyle w:val="PageNumber"/>
        <w:noProof/>
        <w:szCs w:val="18"/>
      </w:rPr>
      <w:t>2</w:t>
    </w:r>
    <w:r w:rsidR="003C21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21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2106">
      <w:rPr>
        <w:rStyle w:val="PageNumber"/>
        <w:szCs w:val="18"/>
      </w:rPr>
      <w:fldChar w:fldCharType="separate"/>
    </w:r>
    <w:r w:rsidR="00A01A54">
      <w:rPr>
        <w:rStyle w:val="PageNumber"/>
        <w:noProof/>
        <w:szCs w:val="18"/>
      </w:rPr>
      <w:t>9</w:t>
    </w:r>
    <w:r w:rsidR="003C21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06" w:rsidRDefault="002479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C210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C2106">
      <w:rPr>
        <w:rStyle w:val="PageNumber"/>
        <w:szCs w:val="18"/>
      </w:rPr>
      <w:fldChar w:fldCharType="separate"/>
    </w:r>
    <w:r w:rsidR="00A01A54">
      <w:rPr>
        <w:rStyle w:val="PageNumber"/>
        <w:noProof/>
        <w:szCs w:val="18"/>
      </w:rPr>
      <w:t>13</w:t>
    </w:r>
    <w:r w:rsidR="003C210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2106"/>
    <w:rsid w:val="00247954"/>
    <w:rsid w:val="003C2106"/>
    <w:rsid w:val="007D125B"/>
    <w:rsid w:val="00A01A54"/>
    <w:rsid w:val="00AA3050"/>
    <w:rsid w:val="00AA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21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210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C210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C21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C2106"/>
    <w:pPr>
      <w:outlineLvl w:val="4"/>
    </w:pPr>
  </w:style>
  <w:style w:type="paragraph" w:styleId="Heading6">
    <w:name w:val="heading 6"/>
    <w:basedOn w:val="Heading4"/>
    <w:next w:val="Normal"/>
    <w:qFormat/>
    <w:rsid w:val="003C21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C2106"/>
    <w:pPr>
      <w:outlineLvl w:val="6"/>
    </w:pPr>
  </w:style>
  <w:style w:type="paragraph" w:styleId="Heading8">
    <w:name w:val="heading 8"/>
    <w:basedOn w:val="Heading6"/>
    <w:next w:val="Normal"/>
    <w:qFormat/>
    <w:rsid w:val="003C2106"/>
    <w:pPr>
      <w:outlineLvl w:val="7"/>
    </w:pPr>
  </w:style>
  <w:style w:type="paragraph" w:styleId="Heading9">
    <w:name w:val="heading 9"/>
    <w:basedOn w:val="Heading6"/>
    <w:next w:val="Normal"/>
    <w:qFormat/>
    <w:rsid w:val="003C21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C210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C2106"/>
    <w:pPr>
      <w:spacing w:before="360"/>
    </w:pPr>
  </w:style>
  <w:style w:type="paragraph" w:customStyle="1" w:styleId="ChapNo">
    <w:name w:val="Chap_No"/>
    <w:basedOn w:val="Normal"/>
    <w:next w:val="Chaptitle"/>
    <w:rsid w:val="003C21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C210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C2106"/>
  </w:style>
  <w:style w:type="paragraph" w:customStyle="1" w:styleId="AnnexNotitle">
    <w:name w:val="Annex_No &amp; title"/>
    <w:basedOn w:val="Normal"/>
    <w:next w:val="Normalaftertitle"/>
    <w:rsid w:val="003C210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C21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C210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C21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210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C210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C2106"/>
    <w:pPr>
      <w:spacing w:before="80"/>
      <w:ind w:left="794" w:hanging="794"/>
    </w:pPr>
  </w:style>
  <w:style w:type="paragraph" w:customStyle="1" w:styleId="enumlev2">
    <w:name w:val="enumlev2"/>
    <w:basedOn w:val="enumlev1"/>
    <w:rsid w:val="003C2106"/>
    <w:pPr>
      <w:ind w:left="1191" w:hanging="397"/>
    </w:pPr>
  </w:style>
  <w:style w:type="paragraph" w:customStyle="1" w:styleId="enumlev3">
    <w:name w:val="enumlev3"/>
    <w:basedOn w:val="enumlev2"/>
    <w:rsid w:val="003C2106"/>
    <w:pPr>
      <w:ind w:left="1588"/>
    </w:pPr>
  </w:style>
  <w:style w:type="paragraph" w:customStyle="1" w:styleId="Equation">
    <w:name w:val="Equation"/>
    <w:basedOn w:val="Normal"/>
    <w:rsid w:val="003C21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C21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C21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C210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C210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C2106"/>
  </w:style>
  <w:style w:type="paragraph" w:customStyle="1" w:styleId="Tabletext">
    <w:name w:val="Table_text"/>
    <w:basedOn w:val="Normal"/>
    <w:rsid w:val="003C21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C2106"/>
    <w:pPr>
      <w:keepLines/>
      <w:spacing w:before="240" w:after="120"/>
      <w:jc w:val="center"/>
    </w:pPr>
  </w:style>
  <w:style w:type="paragraph" w:styleId="Footer">
    <w:name w:val="footer"/>
    <w:basedOn w:val="Normal"/>
    <w:rsid w:val="003C21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21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C2106"/>
    <w:rPr>
      <w:position w:val="6"/>
      <w:sz w:val="18"/>
    </w:rPr>
  </w:style>
  <w:style w:type="paragraph" w:styleId="FootnoteText">
    <w:name w:val="footnote text"/>
    <w:basedOn w:val="Note"/>
    <w:semiHidden/>
    <w:rsid w:val="003C21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C2106"/>
    <w:pPr>
      <w:spacing w:before="80"/>
    </w:pPr>
  </w:style>
  <w:style w:type="paragraph" w:styleId="Header">
    <w:name w:val="header"/>
    <w:basedOn w:val="Normal"/>
    <w:rsid w:val="003C21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C2106"/>
  </w:style>
  <w:style w:type="paragraph" w:styleId="Index2">
    <w:name w:val="index 2"/>
    <w:basedOn w:val="Normal"/>
    <w:next w:val="Normal"/>
    <w:semiHidden/>
    <w:rsid w:val="003C2106"/>
    <w:pPr>
      <w:ind w:left="283"/>
    </w:pPr>
  </w:style>
  <w:style w:type="paragraph" w:styleId="Index3">
    <w:name w:val="index 3"/>
    <w:basedOn w:val="Normal"/>
    <w:next w:val="Normal"/>
    <w:semiHidden/>
    <w:rsid w:val="003C2106"/>
    <w:pPr>
      <w:ind w:left="566"/>
    </w:pPr>
  </w:style>
  <w:style w:type="paragraph" w:customStyle="1" w:styleId="PartNo">
    <w:name w:val="Part_No"/>
    <w:basedOn w:val="Normal"/>
    <w:next w:val="Partref"/>
    <w:rsid w:val="003C21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C21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C21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C21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C21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C21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C2106"/>
  </w:style>
  <w:style w:type="paragraph" w:customStyle="1" w:styleId="QuestionNo">
    <w:name w:val="Question_No"/>
    <w:basedOn w:val="RecNo"/>
    <w:next w:val="Questiontitle"/>
    <w:rsid w:val="003C2106"/>
  </w:style>
  <w:style w:type="paragraph" w:customStyle="1" w:styleId="RecNo">
    <w:name w:val="Rec_No"/>
    <w:basedOn w:val="Normal"/>
    <w:next w:val="Rectitle"/>
    <w:rsid w:val="003C210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C210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C2106"/>
  </w:style>
  <w:style w:type="paragraph" w:customStyle="1" w:styleId="Questionref">
    <w:name w:val="Question_ref"/>
    <w:basedOn w:val="Recref"/>
    <w:next w:val="Questiondate"/>
    <w:rsid w:val="003C2106"/>
  </w:style>
  <w:style w:type="paragraph" w:customStyle="1" w:styleId="Reftext">
    <w:name w:val="Ref_text"/>
    <w:basedOn w:val="Normal"/>
    <w:rsid w:val="003C210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C2106"/>
  </w:style>
  <w:style w:type="paragraph" w:customStyle="1" w:styleId="RepNo">
    <w:name w:val="Rep_No"/>
    <w:basedOn w:val="RecNo"/>
    <w:next w:val="Reptitle"/>
    <w:rsid w:val="003C2106"/>
  </w:style>
  <w:style w:type="paragraph" w:customStyle="1" w:styleId="Reptitle">
    <w:name w:val="Rep_title"/>
    <w:basedOn w:val="Rectitle"/>
    <w:next w:val="Repref"/>
    <w:rsid w:val="003C2106"/>
  </w:style>
  <w:style w:type="paragraph" w:customStyle="1" w:styleId="Repref">
    <w:name w:val="Rep_ref"/>
    <w:basedOn w:val="Recref"/>
    <w:next w:val="Repdate"/>
    <w:rsid w:val="003C2106"/>
  </w:style>
  <w:style w:type="paragraph" w:customStyle="1" w:styleId="Resdate">
    <w:name w:val="Res_date"/>
    <w:basedOn w:val="Recdate"/>
    <w:next w:val="Normalaftertitle"/>
    <w:rsid w:val="003C2106"/>
  </w:style>
  <w:style w:type="paragraph" w:customStyle="1" w:styleId="ResNo">
    <w:name w:val="Res_No"/>
    <w:basedOn w:val="RecNo"/>
    <w:next w:val="Restitle"/>
    <w:rsid w:val="003C2106"/>
  </w:style>
  <w:style w:type="paragraph" w:customStyle="1" w:styleId="Restitle">
    <w:name w:val="Res_title"/>
    <w:basedOn w:val="Rectitle"/>
    <w:next w:val="Resref"/>
    <w:rsid w:val="003C2106"/>
  </w:style>
  <w:style w:type="paragraph" w:customStyle="1" w:styleId="Resref">
    <w:name w:val="Res_ref"/>
    <w:basedOn w:val="Recref"/>
    <w:next w:val="Resdate"/>
    <w:rsid w:val="003C2106"/>
  </w:style>
  <w:style w:type="paragraph" w:customStyle="1" w:styleId="SectionNo">
    <w:name w:val="Section_No"/>
    <w:basedOn w:val="Normal"/>
    <w:next w:val="Sectiontitle"/>
    <w:rsid w:val="003C21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C21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C21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21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C21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C21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C210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C210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C21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C2106"/>
  </w:style>
  <w:style w:type="paragraph" w:customStyle="1" w:styleId="Title3">
    <w:name w:val="Title 3"/>
    <w:basedOn w:val="Title2"/>
    <w:next w:val="Title4"/>
    <w:rsid w:val="003C2106"/>
    <w:rPr>
      <w:caps w:val="0"/>
    </w:rPr>
  </w:style>
  <w:style w:type="paragraph" w:customStyle="1" w:styleId="Title4">
    <w:name w:val="Title 4"/>
    <w:basedOn w:val="Title3"/>
    <w:next w:val="Heading1"/>
    <w:rsid w:val="003C2106"/>
    <w:rPr>
      <w:b/>
    </w:rPr>
  </w:style>
  <w:style w:type="paragraph" w:customStyle="1" w:styleId="toc0">
    <w:name w:val="toc 0"/>
    <w:basedOn w:val="Normal"/>
    <w:next w:val="TOC1"/>
    <w:rsid w:val="003C21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C21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C2106"/>
    <w:pPr>
      <w:spacing w:before="80"/>
      <w:ind w:left="1531" w:hanging="851"/>
    </w:pPr>
  </w:style>
  <w:style w:type="paragraph" w:styleId="TOC3">
    <w:name w:val="toc 3"/>
    <w:basedOn w:val="TOC2"/>
    <w:semiHidden/>
    <w:rsid w:val="003C2106"/>
  </w:style>
  <w:style w:type="paragraph" w:styleId="TOC4">
    <w:name w:val="toc 4"/>
    <w:basedOn w:val="TOC3"/>
    <w:semiHidden/>
    <w:rsid w:val="003C2106"/>
  </w:style>
  <w:style w:type="paragraph" w:styleId="TOC5">
    <w:name w:val="toc 5"/>
    <w:basedOn w:val="TOC4"/>
    <w:semiHidden/>
    <w:rsid w:val="003C2106"/>
  </w:style>
  <w:style w:type="paragraph" w:styleId="TOC6">
    <w:name w:val="toc 6"/>
    <w:basedOn w:val="TOC4"/>
    <w:semiHidden/>
    <w:rsid w:val="003C2106"/>
  </w:style>
  <w:style w:type="paragraph" w:styleId="TOC7">
    <w:name w:val="toc 7"/>
    <w:basedOn w:val="TOC4"/>
    <w:semiHidden/>
    <w:rsid w:val="003C2106"/>
  </w:style>
  <w:style w:type="paragraph" w:styleId="TOC8">
    <w:name w:val="toc 8"/>
    <w:basedOn w:val="TOC4"/>
    <w:semiHidden/>
    <w:rsid w:val="003C2106"/>
  </w:style>
  <w:style w:type="character" w:customStyle="1" w:styleId="Appdef">
    <w:name w:val="App_def"/>
    <w:basedOn w:val="DefaultParagraphFont"/>
    <w:rsid w:val="003C21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2106"/>
  </w:style>
  <w:style w:type="character" w:customStyle="1" w:styleId="Artdef">
    <w:name w:val="Art_def"/>
    <w:basedOn w:val="DefaultParagraphFont"/>
    <w:rsid w:val="003C210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C2106"/>
  </w:style>
  <w:style w:type="paragraph" w:customStyle="1" w:styleId="Reftitle">
    <w:name w:val="Ref_title"/>
    <w:basedOn w:val="Normal"/>
    <w:next w:val="Reftext"/>
    <w:rsid w:val="003C210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C210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C2106"/>
    <w:rPr>
      <w:b/>
      <w:color w:val="auto"/>
    </w:rPr>
  </w:style>
  <w:style w:type="paragraph" w:customStyle="1" w:styleId="Formal">
    <w:name w:val="Formal"/>
    <w:basedOn w:val="ASN1"/>
    <w:rsid w:val="003C2106"/>
    <w:rPr>
      <w:b w:val="0"/>
    </w:rPr>
  </w:style>
  <w:style w:type="paragraph" w:customStyle="1" w:styleId="FooterQP">
    <w:name w:val="Footer_QP"/>
    <w:basedOn w:val="Normal"/>
    <w:rsid w:val="003C21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C210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C21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C210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C2106"/>
  </w:style>
  <w:style w:type="paragraph" w:customStyle="1" w:styleId="RepNoBR">
    <w:name w:val="Rep_No_BR"/>
    <w:basedOn w:val="RecNoBR"/>
    <w:next w:val="Reptitle"/>
    <w:rsid w:val="003C2106"/>
  </w:style>
  <w:style w:type="paragraph" w:customStyle="1" w:styleId="ResNoBR">
    <w:name w:val="Res_No_BR"/>
    <w:basedOn w:val="RecNoBR"/>
    <w:next w:val="Restitle"/>
    <w:rsid w:val="003C2106"/>
  </w:style>
  <w:style w:type="paragraph" w:customStyle="1" w:styleId="TabletitleBR">
    <w:name w:val="Table_title_BR"/>
    <w:basedOn w:val="Normal"/>
    <w:next w:val="Tablehead"/>
    <w:rsid w:val="003C210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C21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C210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C2106"/>
    <w:rPr>
      <w:b/>
    </w:rPr>
  </w:style>
  <w:style w:type="paragraph" w:customStyle="1" w:styleId="FiguretitleBR">
    <w:name w:val="Figure_title_BR"/>
    <w:basedOn w:val="TabletitleBR"/>
    <w:next w:val="Figurewithouttitle"/>
    <w:rsid w:val="003C210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21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340" TargetMode="External"/><Relationship Id="rId47" Type="http://schemas.openxmlformats.org/officeDocument/2006/relationships/hyperlink" Target="http://www.itu.int/itu-t/aap/AAPRecDetails.aspx?AAPSeqNo=2332" TargetMode="External"/><Relationship Id="rId63" Type="http://schemas.openxmlformats.org/officeDocument/2006/relationships/hyperlink" Target="http://www.itu.int/itu-t/aap/AAPRecDetails.aspx?AAPSeqNo=2316" TargetMode="External"/><Relationship Id="rId68" Type="http://schemas.openxmlformats.org/officeDocument/2006/relationships/hyperlink" Target="http://www.itu.int/itu-t/aap/AAPRecDetails.aspx?AAPSeqNo=2311" TargetMode="External"/><Relationship Id="rId84" Type="http://schemas.openxmlformats.org/officeDocument/2006/relationships/hyperlink" Target="http://www.itu.int/itu-t/aap/AAPRecDetails.aspx?AAPSeqNo=2306" TargetMode="External"/><Relationship Id="rId89" Type="http://schemas.openxmlformats.org/officeDocument/2006/relationships/hyperlink" Target="http://www.itu.int/itu-t/aap/AAPRecDetails.aspx?AAPSeqNo=23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14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37" TargetMode="External"/><Relationship Id="rId40" Type="http://schemas.openxmlformats.org/officeDocument/2006/relationships/hyperlink" Target="http://www.itu.int/itu-t/aap/AAPRecDetails.aspx?AAPSeqNo=2338" TargetMode="External"/><Relationship Id="rId45" Type="http://schemas.openxmlformats.org/officeDocument/2006/relationships/hyperlink" Target="http://www.itu.int/itu-t/aap/AAPRecDetails.aspx?AAPSeqNo=2249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91" TargetMode="External"/><Relationship Id="rId66" Type="http://schemas.openxmlformats.org/officeDocument/2006/relationships/hyperlink" Target="http://www.itu.int/itu-t/aap/AAPRecDetails.aspx?AAPSeqNo=2309" TargetMode="External"/><Relationship Id="rId74" Type="http://schemas.openxmlformats.org/officeDocument/2006/relationships/hyperlink" Target="http://www.itu.int/itu-t/aap/AAPRecDetails.aspx?AAPSeqNo=2297" TargetMode="External"/><Relationship Id="rId79" Type="http://schemas.openxmlformats.org/officeDocument/2006/relationships/hyperlink" Target="http://www.itu.int/itu-t/aap/AAPRecDetails.aspx?AAPSeqNo=2320" TargetMode="External"/><Relationship Id="rId87" Type="http://schemas.openxmlformats.org/officeDocument/2006/relationships/hyperlink" Target="http://www.itu.int/itu-t/aap/AAPRecDetails.aspx?AAPSeqNo=2325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294" TargetMode="External"/><Relationship Id="rId82" Type="http://schemas.openxmlformats.org/officeDocument/2006/relationships/hyperlink" Target="http://www.itu.int/itu-t/aap/AAPRecDetails.aspx?AAPSeqNo=2321" TargetMode="External"/><Relationship Id="rId90" Type="http://schemas.openxmlformats.org/officeDocument/2006/relationships/hyperlink" Target="http://www.itu.int/itu-t/aap/AAPRecDetails.aspx?AAPSeqNo=2326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41" TargetMode="External"/><Relationship Id="rId48" Type="http://schemas.openxmlformats.org/officeDocument/2006/relationships/hyperlink" Target="http://www.itu.int/itu-t/aap/AAPRecDetails.aspx?AAPSeqNo=2333" TargetMode="External"/><Relationship Id="rId56" Type="http://schemas.openxmlformats.org/officeDocument/2006/relationships/hyperlink" Target="http://www.itu.int/itu-t/aap/AAPRecDetails.aspx?AAPSeqNo=2276" TargetMode="External"/><Relationship Id="rId64" Type="http://schemas.openxmlformats.org/officeDocument/2006/relationships/hyperlink" Target="http://www.itu.int/itu-t/aap/AAPRecDetails.aspx?AAPSeqNo=2318" TargetMode="External"/><Relationship Id="rId69" Type="http://schemas.openxmlformats.org/officeDocument/2006/relationships/hyperlink" Target="http://www.itu.int/itu-t/aap/AAPRecDetails.aspx?AAPSeqNo=2312" TargetMode="External"/><Relationship Id="rId77" Type="http://schemas.openxmlformats.org/officeDocument/2006/relationships/hyperlink" Target="http://www.itu.int/itu-t/aap/AAPRecDetails.aspx?AAPSeqNo=2300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hyperlink" Target="http://www.itu.int/itu-t/aap/AAPRecDetails.aspx?AAPSeqNo=2315" TargetMode="External"/><Relationship Id="rId80" Type="http://schemas.openxmlformats.org/officeDocument/2006/relationships/hyperlink" Target="http://www.itu.int/itu-t/aap/AAPRecDetails.aspx?AAPSeqNo=2305" TargetMode="External"/><Relationship Id="rId85" Type="http://schemas.openxmlformats.org/officeDocument/2006/relationships/hyperlink" Target="http://www.itu.int/itu-t/aap/AAPRecDetails.aspx?AAPSeqNo=2307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36" TargetMode="External"/><Relationship Id="rId46" Type="http://schemas.openxmlformats.org/officeDocument/2006/relationships/hyperlink" Target="http://www.itu.int/itu-t/aap/AAPRecDetails.aspx?AAPSeqNo=2331" TargetMode="External"/><Relationship Id="rId59" Type="http://schemas.openxmlformats.org/officeDocument/2006/relationships/hyperlink" Target="http://www.itu.int/itu-t/aap/AAPRecDetails.aspx?AAPSeqNo=2293" TargetMode="External"/><Relationship Id="rId67" Type="http://schemas.openxmlformats.org/officeDocument/2006/relationships/hyperlink" Target="http://www.itu.int/itu-t/aap/AAPRecDetails.aspx?AAPSeqNo=2310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39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95" TargetMode="External"/><Relationship Id="rId70" Type="http://schemas.openxmlformats.org/officeDocument/2006/relationships/hyperlink" Target="http://www.itu.int/itu-t/aap/AAPRecDetails.aspx?AAPSeqNo=2313" TargetMode="External"/><Relationship Id="rId75" Type="http://schemas.openxmlformats.org/officeDocument/2006/relationships/hyperlink" Target="http://www.itu.int/itu-t/aap/AAPRecDetails.aspx?AAPSeqNo=2298" TargetMode="External"/><Relationship Id="rId83" Type="http://schemas.openxmlformats.org/officeDocument/2006/relationships/hyperlink" Target="http://www.itu.int/itu-t/aap/AAPRecDetails.aspx?AAPSeqNo=2303" TargetMode="External"/><Relationship Id="rId88" Type="http://schemas.openxmlformats.org/officeDocument/2006/relationships/hyperlink" Target="http://www.itu.int/itu-t/aap/AAPRecDetails.aspx?AAPSeqNo=2324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34" TargetMode="External"/><Relationship Id="rId57" Type="http://schemas.openxmlformats.org/officeDocument/2006/relationships/hyperlink" Target="http://www.itu.int/itu-t/aap/AAPRecDetails.aspx?AAPSeqNo=229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42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292" TargetMode="External"/><Relationship Id="rId65" Type="http://schemas.openxmlformats.org/officeDocument/2006/relationships/hyperlink" Target="http://www.itu.int/itu-t/aap/AAPRecDetails.aspx?AAPSeqNo=2317" TargetMode="External"/><Relationship Id="rId73" Type="http://schemas.openxmlformats.org/officeDocument/2006/relationships/hyperlink" Target="http://www.itu.int/itu-t/aap/AAPRecDetails.aspx?AAPSeqNo=2296" TargetMode="External"/><Relationship Id="rId78" Type="http://schemas.openxmlformats.org/officeDocument/2006/relationships/hyperlink" Target="http://www.itu.int/itu-t/aap/AAPRecDetails.aspx?AAPSeqNo=2301" TargetMode="External"/><Relationship Id="rId81" Type="http://schemas.openxmlformats.org/officeDocument/2006/relationships/hyperlink" Target="http://www.itu.int/itu-t/aap/AAPRecDetails.aspx?AAPSeqNo=2302" TargetMode="External"/><Relationship Id="rId86" Type="http://schemas.openxmlformats.org/officeDocument/2006/relationships/hyperlink" Target="http://www.itu.int/itu-t/aap/AAPRecDetails.aspx?AAPSeqNo=2308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33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273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9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8F5F-75DB-4782-9301-9A27332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2845</Words>
  <Characters>16218</Characters>
  <Application>Microsoft Office Word</Application>
  <DocSecurity>0</DocSecurity>
  <Lines>135</Lines>
  <Paragraphs>38</Paragraphs>
  <ScaleCrop>false</ScaleCrop>
  <Company/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2011-05-31T13:45:00Z</dcterms:created>
  <dcterms:modified xsi:type="dcterms:W3CDTF">2011-05-31T13:48:00Z</dcterms:modified>
</cp:coreProperties>
</file>