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7F6" w:rsidRDefault="00B277F6" w:rsidP="0025582D">
      <w:pPr>
        <w:jc w:val="both"/>
      </w:pPr>
    </w:p>
    <w:tbl>
      <w:tblPr>
        <w:tblW w:w="9923" w:type="dxa"/>
        <w:tblLayout w:type="fixed"/>
        <w:tblCellMar>
          <w:left w:w="57" w:type="dxa"/>
          <w:right w:w="57" w:type="dxa"/>
        </w:tblCellMar>
        <w:tblLook w:val="0000"/>
      </w:tblPr>
      <w:tblGrid>
        <w:gridCol w:w="1617"/>
        <w:gridCol w:w="3240"/>
        <w:gridCol w:w="5066"/>
      </w:tblGrid>
      <w:tr w:rsidR="00B277F6" w:rsidRPr="00700F1D" w:rsidTr="00FB28FE">
        <w:trPr>
          <w:cantSplit/>
        </w:trPr>
        <w:tc>
          <w:tcPr>
            <w:tcW w:w="4857" w:type="dxa"/>
            <w:gridSpan w:val="2"/>
          </w:tcPr>
          <w:p w:rsidR="00B277F6" w:rsidRPr="00700F1D" w:rsidRDefault="00B277F6" w:rsidP="00FB28FE">
            <w:pPr>
              <w:rPr>
                <w:sz w:val="20"/>
              </w:rPr>
            </w:pPr>
            <w:r w:rsidRPr="00700F1D">
              <w:rPr>
                <w:sz w:val="20"/>
              </w:rPr>
              <w:t xml:space="preserve">INTERNATIONAL TELECOMMUNICATION </w:t>
            </w:r>
            <w:smartTag w:uri="urn:schemas-microsoft-com:office:smarttags" w:element="place">
              <w:r w:rsidRPr="00700F1D">
                <w:rPr>
                  <w:sz w:val="20"/>
                </w:rPr>
                <w:t>UNION</w:t>
              </w:r>
            </w:smartTag>
          </w:p>
        </w:tc>
        <w:tc>
          <w:tcPr>
            <w:tcW w:w="5066" w:type="dxa"/>
          </w:tcPr>
          <w:p w:rsidR="00B277F6" w:rsidRPr="00700F1D" w:rsidRDefault="00B277F6" w:rsidP="00FB28FE">
            <w:pPr>
              <w:pStyle w:val="Heading2"/>
              <w:jc w:val="right"/>
              <w:rPr>
                <w:sz w:val="32"/>
              </w:rPr>
            </w:pPr>
            <w:r w:rsidRPr="00700F1D">
              <w:rPr>
                <w:sz w:val="32"/>
              </w:rPr>
              <w:t>ICT&amp;CC Joint Coordination Activity (JCA- ICT&amp;CC)</w:t>
            </w:r>
          </w:p>
        </w:tc>
      </w:tr>
      <w:tr w:rsidR="00B277F6" w:rsidRPr="00700F1D" w:rsidTr="00FB28FE">
        <w:trPr>
          <w:cantSplit/>
          <w:trHeight w:val="461"/>
        </w:trPr>
        <w:tc>
          <w:tcPr>
            <w:tcW w:w="4857" w:type="dxa"/>
            <w:gridSpan w:val="2"/>
            <w:vMerge w:val="restart"/>
            <w:tcBorders>
              <w:bottom w:val="nil"/>
            </w:tcBorders>
          </w:tcPr>
          <w:p w:rsidR="00B277F6" w:rsidRPr="00700F1D" w:rsidRDefault="00B277F6" w:rsidP="00FB28FE">
            <w:pPr>
              <w:rPr>
                <w:b/>
                <w:bCs/>
                <w:sz w:val="26"/>
              </w:rPr>
            </w:pPr>
            <w:r w:rsidRPr="00700F1D">
              <w:rPr>
                <w:b/>
                <w:bCs/>
                <w:sz w:val="26"/>
              </w:rPr>
              <w:t>TELECOMMUNICATION</w:t>
            </w:r>
            <w:r w:rsidRPr="00700F1D">
              <w:rPr>
                <w:b/>
                <w:bCs/>
                <w:sz w:val="26"/>
              </w:rPr>
              <w:br/>
              <w:t>STANDARDIZATION SECTOR</w:t>
            </w:r>
          </w:p>
          <w:p w:rsidR="00B277F6" w:rsidRPr="00700F1D" w:rsidRDefault="00B277F6" w:rsidP="00FB28FE">
            <w:pPr>
              <w:rPr>
                <w:smallCaps/>
                <w:sz w:val="20"/>
              </w:rPr>
            </w:pPr>
            <w:r w:rsidRPr="00700F1D">
              <w:rPr>
                <w:sz w:val="20"/>
              </w:rPr>
              <w:t>STUDY PERIOD 200</w:t>
            </w:r>
            <w:r w:rsidRPr="00700F1D">
              <w:rPr>
                <w:rFonts w:hint="eastAsia"/>
                <w:sz w:val="20"/>
                <w:lang w:eastAsia="ja-JP"/>
              </w:rPr>
              <w:t>9</w:t>
            </w:r>
            <w:r w:rsidRPr="00700F1D">
              <w:rPr>
                <w:sz w:val="20"/>
              </w:rPr>
              <w:t>-2012</w:t>
            </w:r>
          </w:p>
        </w:tc>
        <w:tc>
          <w:tcPr>
            <w:tcW w:w="5066" w:type="dxa"/>
            <w:tcBorders>
              <w:bottom w:val="nil"/>
            </w:tcBorders>
          </w:tcPr>
          <w:p w:rsidR="00B277F6" w:rsidRPr="00700F1D" w:rsidRDefault="00B277F6" w:rsidP="00FB28FE">
            <w:pPr>
              <w:jc w:val="right"/>
              <w:rPr>
                <w:b/>
                <w:bCs/>
                <w:sz w:val="40"/>
                <w:lang w:eastAsia="ko-KR"/>
              </w:rPr>
            </w:pPr>
            <w:r w:rsidRPr="00700F1D">
              <w:rPr>
                <w:b/>
                <w:bCs/>
                <w:sz w:val="40"/>
              </w:rPr>
              <w:t xml:space="preserve">Doc </w:t>
            </w:r>
            <w:r>
              <w:rPr>
                <w:b/>
                <w:bCs/>
                <w:sz w:val="40"/>
                <w:lang w:eastAsia="ko-KR"/>
              </w:rPr>
              <w:t>49</w:t>
            </w:r>
          </w:p>
        </w:tc>
      </w:tr>
      <w:tr w:rsidR="00B277F6" w:rsidRPr="00700F1D" w:rsidTr="00FB28FE">
        <w:trPr>
          <w:cantSplit/>
          <w:trHeight w:val="355"/>
        </w:trPr>
        <w:tc>
          <w:tcPr>
            <w:tcW w:w="4857" w:type="dxa"/>
            <w:gridSpan w:val="2"/>
            <w:vMerge/>
            <w:tcBorders>
              <w:bottom w:val="single" w:sz="12" w:space="0" w:color="auto"/>
            </w:tcBorders>
          </w:tcPr>
          <w:p w:rsidR="00B277F6" w:rsidRPr="00700F1D" w:rsidRDefault="00B277F6" w:rsidP="00FB28FE">
            <w:pPr>
              <w:rPr>
                <w:b/>
                <w:bCs/>
                <w:sz w:val="26"/>
              </w:rPr>
            </w:pPr>
          </w:p>
        </w:tc>
        <w:tc>
          <w:tcPr>
            <w:tcW w:w="5066" w:type="dxa"/>
            <w:tcBorders>
              <w:bottom w:val="single" w:sz="12" w:space="0" w:color="auto"/>
            </w:tcBorders>
          </w:tcPr>
          <w:p w:rsidR="00B277F6" w:rsidRPr="00700F1D" w:rsidRDefault="00B277F6" w:rsidP="00FB28FE">
            <w:pPr>
              <w:jc w:val="right"/>
              <w:rPr>
                <w:b/>
                <w:bCs/>
                <w:sz w:val="28"/>
              </w:rPr>
            </w:pPr>
            <w:r w:rsidRPr="00700F1D">
              <w:rPr>
                <w:b/>
                <w:bCs/>
                <w:sz w:val="28"/>
              </w:rPr>
              <w:t>English only</w:t>
            </w:r>
          </w:p>
          <w:p w:rsidR="00B277F6" w:rsidRPr="00700F1D" w:rsidRDefault="00B277F6" w:rsidP="00FB28FE">
            <w:pPr>
              <w:jc w:val="right"/>
              <w:rPr>
                <w:b/>
                <w:bCs/>
                <w:sz w:val="28"/>
              </w:rPr>
            </w:pPr>
            <w:r w:rsidRPr="00700F1D">
              <w:rPr>
                <w:b/>
                <w:bCs/>
                <w:sz w:val="28"/>
              </w:rPr>
              <w:t>Original: English</w:t>
            </w:r>
          </w:p>
        </w:tc>
      </w:tr>
      <w:tr w:rsidR="00B277F6" w:rsidRPr="00700F1D" w:rsidTr="00FB28FE">
        <w:trPr>
          <w:cantSplit/>
          <w:trHeight w:val="357"/>
        </w:trPr>
        <w:tc>
          <w:tcPr>
            <w:tcW w:w="9923" w:type="dxa"/>
            <w:gridSpan w:val="3"/>
          </w:tcPr>
          <w:p w:rsidR="00B277F6" w:rsidRPr="00700F1D" w:rsidRDefault="00B277F6" w:rsidP="00FB28FE">
            <w:pPr>
              <w:jc w:val="right"/>
              <w:rPr>
                <w:b/>
                <w:bCs/>
                <w:lang w:eastAsia="ko-KR"/>
              </w:rPr>
            </w:pPr>
            <w:r>
              <w:rPr>
                <w:rFonts w:hint="eastAsia"/>
                <w:lang w:eastAsia="ko-KR"/>
              </w:rPr>
              <w:t>Geneva</w:t>
            </w:r>
            <w:r w:rsidRPr="00700F1D">
              <w:rPr>
                <w:rFonts w:hint="eastAsia"/>
                <w:lang w:eastAsia="ko-KR"/>
              </w:rPr>
              <w:t>,</w:t>
            </w:r>
            <w:r w:rsidRPr="00700F1D">
              <w:t xml:space="preserve"> </w:t>
            </w:r>
            <w:r>
              <w:rPr>
                <w:rFonts w:hint="eastAsia"/>
                <w:lang w:eastAsia="ko-KR"/>
              </w:rPr>
              <w:t>6</w:t>
            </w:r>
            <w:r w:rsidRPr="00700F1D">
              <w:t xml:space="preserve"> </w:t>
            </w:r>
            <w:r>
              <w:rPr>
                <w:rFonts w:hint="eastAsia"/>
                <w:lang w:eastAsia="ko-KR"/>
              </w:rPr>
              <w:t>May</w:t>
            </w:r>
            <w:r w:rsidRPr="00700F1D">
              <w:t xml:space="preserve"> 201</w:t>
            </w:r>
            <w:r>
              <w:rPr>
                <w:rFonts w:hint="eastAsia"/>
                <w:lang w:eastAsia="ko-KR"/>
              </w:rPr>
              <w:t>1</w:t>
            </w:r>
          </w:p>
        </w:tc>
      </w:tr>
      <w:tr w:rsidR="00B277F6" w:rsidRPr="00B277F6" w:rsidTr="00FB28FE">
        <w:trPr>
          <w:cantSplit/>
          <w:trHeight w:val="357"/>
        </w:trPr>
        <w:tc>
          <w:tcPr>
            <w:tcW w:w="1617" w:type="dxa"/>
          </w:tcPr>
          <w:p w:rsidR="00B277F6" w:rsidRPr="00700F1D" w:rsidRDefault="00B277F6" w:rsidP="00FB28FE">
            <w:pPr>
              <w:rPr>
                <w:b/>
                <w:bCs/>
              </w:rPr>
            </w:pPr>
            <w:r w:rsidRPr="00700F1D">
              <w:rPr>
                <w:b/>
                <w:bCs/>
              </w:rPr>
              <w:t>Source:</w:t>
            </w:r>
          </w:p>
        </w:tc>
        <w:tc>
          <w:tcPr>
            <w:tcW w:w="8306" w:type="dxa"/>
            <w:gridSpan w:val="2"/>
          </w:tcPr>
          <w:p w:rsidR="00B277F6" w:rsidRPr="00F24785" w:rsidRDefault="00B277F6" w:rsidP="00FB28FE">
            <w:pPr>
              <w:rPr>
                <w:lang w:val="fr-CH" w:eastAsia="ko-KR"/>
              </w:rPr>
            </w:pPr>
            <w:r w:rsidRPr="0025582D">
              <w:rPr>
                <w:lang w:val="fr-FR"/>
              </w:rPr>
              <w:t xml:space="preserve">ITU-T Liaison </w:t>
            </w:r>
            <w:r>
              <w:rPr>
                <w:lang w:val="fr-FR"/>
              </w:rPr>
              <w:t>rapporteur</w:t>
            </w:r>
            <w:r w:rsidRPr="0025582D">
              <w:rPr>
                <w:lang w:val="fr-FR"/>
              </w:rPr>
              <w:t xml:space="preserve"> to </w:t>
            </w:r>
            <w:r>
              <w:rPr>
                <w:lang w:val="fr-FR"/>
              </w:rPr>
              <w:t>ETSI EE</w:t>
            </w:r>
          </w:p>
        </w:tc>
      </w:tr>
      <w:tr w:rsidR="00B277F6" w:rsidRPr="00700F1D" w:rsidTr="00FB28FE">
        <w:trPr>
          <w:cantSplit/>
          <w:trHeight w:val="357"/>
        </w:trPr>
        <w:tc>
          <w:tcPr>
            <w:tcW w:w="1617" w:type="dxa"/>
            <w:tcBorders>
              <w:bottom w:val="single" w:sz="12" w:space="0" w:color="auto"/>
            </w:tcBorders>
          </w:tcPr>
          <w:p w:rsidR="00B277F6" w:rsidRPr="00700F1D" w:rsidRDefault="00B277F6" w:rsidP="00FB28FE">
            <w:pPr>
              <w:spacing w:after="120"/>
            </w:pPr>
            <w:r w:rsidRPr="00700F1D">
              <w:rPr>
                <w:b/>
                <w:bCs/>
              </w:rPr>
              <w:t>Title:</w:t>
            </w:r>
          </w:p>
        </w:tc>
        <w:tc>
          <w:tcPr>
            <w:tcW w:w="8306" w:type="dxa"/>
            <w:gridSpan w:val="2"/>
            <w:tcBorders>
              <w:bottom w:val="single" w:sz="12" w:space="0" w:color="auto"/>
            </w:tcBorders>
          </w:tcPr>
          <w:p w:rsidR="00B277F6" w:rsidRPr="00700F1D" w:rsidRDefault="00B277F6" w:rsidP="00FB28FE">
            <w:pPr>
              <w:spacing w:after="120"/>
            </w:pPr>
            <w:r w:rsidRPr="000A490E">
              <w:t xml:space="preserve">Report of the </w:t>
            </w:r>
            <w:r>
              <w:t>ETSI EE TB activities</w:t>
            </w:r>
          </w:p>
        </w:tc>
      </w:tr>
    </w:tbl>
    <w:p w:rsidR="00B277F6" w:rsidRDefault="00B277F6" w:rsidP="0025582D">
      <w:pPr>
        <w:jc w:val="both"/>
      </w:pPr>
    </w:p>
    <w:p w:rsidR="00B277F6" w:rsidRDefault="00B277F6" w:rsidP="0025582D">
      <w:pPr>
        <w:jc w:val="both"/>
      </w:pPr>
    </w:p>
    <w:p w:rsidR="003338ED" w:rsidRDefault="00071D86" w:rsidP="0025582D">
      <w:pPr>
        <w:jc w:val="both"/>
        <w:rPr>
          <w:szCs w:val="24"/>
        </w:rPr>
      </w:pPr>
      <w:r>
        <w:t xml:space="preserve">ETSI EE </w:t>
      </w:r>
      <w:r w:rsidR="003338ED">
        <w:t>holds</w:t>
      </w:r>
      <w:r>
        <w:t xml:space="preserve"> several interim meeting dedicated to the </w:t>
      </w:r>
      <w:r w:rsidR="003338ED">
        <w:t xml:space="preserve">various </w:t>
      </w:r>
      <w:r>
        <w:t>work Item</w:t>
      </w:r>
      <w:r w:rsidR="0025582D">
        <w:rPr>
          <w:szCs w:val="24"/>
        </w:rPr>
        <w:t>.</w:t>
      </w:r>
    </w:p>
    <w:p w:rsidR="003338ED" w:rsidRDefault="003338ED" w:rsidP="0025582D">
      <w:pPr>
        <w:jc w:val="both"/>
        <w:rPr>
          <w:szCs w:val="24"/>
        </w:rPr>
      </w:pPr>
      <w:r>
        <w:rPr>
          <w:szCs w:val="24"/>
        </w:rPr>
        <w:t>The main progresses are here listed.</w:t>
      </w:r>
    </w:p>
    <w:p w:rsidR="0025582D" w:rsidRDefault="003338ED" w:rsidP="003338ED">
      <w:pPr>
        <w:ind w:left="567"/>
        <w:jc w:val="both"/>
        <w:rPr>
          <w:bCs/>
          <w:szCs w:val="24"/>
        </w:rPr>
      </w:pPr>
      <w:r w:rsidRPr="00641748">
        <w:rPr>
          <w:b/>
          <w:bCs/>
          <w:szCs w:val="24"/>
        </w:rPr>
        <w:t>Measurement Methods and Limits for Power Consumption in Broadband Telecommunication Networks Equipment (ES 203 215).</w:t>
      </w:r>
      <w:r>
        <w:rPr>
          <w:bCs/>
          <w:szCs w:val="24"/>
        </w:rPr>
        <w:t xml:space="preserve"> This standard covering wired Broadband access was sent for approval but was rejected; a new version was prepared and the plan is to be sent in may for approval phase. </w:t>
      </w:r>
      <w:r w:rsidR="00641748">
        <w:rPr>
          <w:bCs/>
          <w:szCs w:val="24"/>
        </w:rPr>
        <w:t>The measurement method in the document was agreed, t</w:t>
      </w:r>
      <w:r>
        <w:rPr>
          <w:bCs/>
          <w:szCs w:val="24"/>
        </w:rPr>
        <w:t>he big point of discussion is the limits present in the document</w:t>
      </w:r>
      <w:r w:rsidR="00641748">
        <w:rPr>
          <w:bCs/>
          <w:szCs w:val="24"/>
        </w:rPr>
        <w:t>:</w:t>
      </w:r>
      <w:r>
        <w:rPr>
          <w:bCs/>
          <w:szCs w:val="24"/>
        </w:rPr>
        <w:t xml:space="preserve"> some companies prefers delete the limits and made directly reference to </w:t>
      </w:r>
      <w:r w:rsidR="00641748">
        <w:rPr>
          <w:bCs/>
          <w:szCs w:val="24"/>
        </w:rPr>
        <w:t xml:space="preserve">European Code of Conduct for Broadband equipment and others want to maintain the limit inside the document to have a “standard” limit fixed. The solution founded was to move the limit in a informative annex maintaining them. </w:t>
      </w:r>
    </w:p>
    <w:p w:rsidR="00641748" w:rsidRDefault="00641748" w:rsidP="003338ED">
      <w:pPr>
        <w:ind w:left="567"/>
        <w:jc w:val="both"/>
      </w:pPr>
      <w:r w:rsidRPr="00641748">
        <w:rPr>
          <w:b/>
        </w:rPr>
        <w:t>Energy Efficiency of Wireless Access Network Equipment (TS 102 706</w:t>
      </w:r>
      <w:r>
        <w:rPr>
          <w:b/>
        </w:rPr>
        <w:t xml:space="preserve"> version 2</w:t>
      </w:r>
      <w:r w:rsidRPr="00641748">
        <w:rPr>
          <w:b/>
        </w:rPr>
        <w:t xml:space="preserve">). </w:t>
      </w:r>
      <w:r w:rsidRPr="00641748">
        <w:t xml:space="preserve">This </w:t>
      </w:r>
      <w:r>
        <w:t xml:space="preserve">second version of the standard will improve the actual published standard introducing new methodologies (test setup </w:t>
      </w:r>
      <w:r w:rsidR="007C45D5">
        <w:t>traffic load) to detect the energy efficiency of base station during</w:t>
      </w:r>
      <w:r w:rsidR="000049DA">
        <w:t xml:space="preserve"> the traffic variation. Some point as terminal distribution, equipment configuration are agreed traffic load and measurement detail are under discussion.</w:t>
      </w:r>
      <w:r w:rsidR="00391B05">
        <w:t xml:space="preserve"> Planned approval is in July.</w:t>
      </w:r>
    </w:p>
    <w:p w:rsidR="000049DA" w:rsidRDefault="000049DA" w:rsidP="003338ED">
      <w:pPr>
        <w:ind w:left="567"/>
        <w:jc w:val="both"/>
        <w:rPr>
          <w:lang w:val="en-US"/>
        </w:rPr>
      </w:pPr>
      <w:r w:rsidRPr="000049DA">
        <w:rPr>
          <w:b/>
          <w:lang w:val="en-US"/>
        </w:rPr>
        <w:t>LCA assessment of ICT equipment, ICT network and service: General definition and common requirement</w:t>
      </w:r>
      <w:r>
        <w:rPr>
          <w:lang w:val="en-US"/>
        </w:rPr>
        <w:t xml:space="preserve">:  </w:t>
      </w:r>
      <w:r w:rsidR="00391B05">
        <w:rPr>
          <w:lang w:val="en-US"/>
        </w:rPr>
        <w:t>The document was at a good stage and it is planned to complete the document and approve it in September.</w:t>
      </w:r>
    </w:p>
    <w:p w:rsidR="00391B05" w:rsidRDefault="00391B05" w:rsidP="003338ED">
      <w:pPr>
        <w:ind w:left="567"/>
        <w:jc w:val="both"/>
        <w:rPr>
          <w:lang w:val="en-US"/>
        </w:rPr>
      </w:pPr>
      <w:r w:rsidRPr="00391B05">
        <w:rPr>
          <w:b/>
          <w:lang w:val="en-US"/>
        </w:rPr>
        <w:t>Core network energy efficiency</w:t>
      </w:r>
      <w:r>
        <w:rPr>
          <w:b/>
          <w:lang w:val="en-US"/>
        </w:rPr>
        <w:t xml:space="preserve">:  </w:t>
      </w:r>
      <w:r w:rsidRPr="00391B05">
        <w:rPr>
          <w:lang w:val="en-US"/>
        </w:rPr>
        <w:t>this document will contain measurement methodologies for core network equipment</w:t>
      </w:r>
      <w:r>
        <w:rPr>
          <w:lang w:val="en-US"/>
        </w:rPr>
        <w:t>; an early draft is actually available.</w:t>
      </w:r>
    </w:p>
    <w:p w:rsidR="00397DFA" w:rsidRDefault="00391B05" w:rsidP="00397DFA">
      <w:r w:rsidRPr="00987DCA">
        <w:rPr>
          <w:b/>
          <w:lang w:val="en-US"/>
        </w:rPr>
        <w:t>Power supply interface at the input to telecommunications and datacom (ICT) equipment; Part 3: Operated by rectified current source, alternating current source or direct current source up to 400 V</w:t>
      </w:r>
      <w:r w:rsidR="00D330F6">
        <w:rPr>
          <w:b/>
          <w:lang w:val="en-US"/>
        </w:rPr>
        <w:t xml:space="preserve">: </w:t>
      </w:r>
      <w:r w:rsidR="00397DFA">
        <w:t>The scope covers  all Telecom/ICT equipment for telecom centers, professional building and all customer using DC distribution..</w:t>
      </w:r>
    </w:p>
    <w:p w:rsidR="00D330F6" w:rsidRDefault="00397DFA" w:rsidP="00391B05">
      <w:pPr>
        <w:ind w:left="567"/>
        <w:jc w:val="both"/>
        <w:rPr>
          <w:lang w:val="en-US"/>
        </w:rPr>
      </w:pPr>
      <w:r>
        <w:t xml:space="preserve"> </w:t>
      </w:r>
      <w:r w:rsidR="00D330F6">
        <w:rPr>
          <w:lang w:val="en-US"/>
        </w:rPr>
        <w:t>ETSI EE decided to split this document in different subpart to cover different possibilities:</w:t>
      </w:r>
    </w:p>
    <w:p w:rsidR="00D330F6" w:rsidRPr="00D330F6" w:rsidRDefault="00D330F6" w:rsidP="00D330F6">
      <w:pPr>
        <w:pStyle w:val="ListParagraph"/>
        <w:numPr>
          <w:ilvl w:val="0"/>
          <w:numId w:val="15"/>
        </w:numPr>
        <w:jc w:val="both"/>
        <w:rPr>
          <w:lang w:val="en-US"/>
        </w:rPr>
      </w:pPr>
      <w:r w:rsidRPr="00D330F6">
        <w:rPr>
          <w:lang w:val="en-US"/>
        </w:rPr>
        <w:t>Part 3-1   Operated by DC  source up to 400 V"</w:t>
      </w:r>
    </w:p>
    <w:p w:rsidR="00D330F6" w:rsidRPr="00D330F6" w:rsidRDefault="00D330F6" w:rsidP="00D330F6">
      <w:pPr>
        <w:pStyle w:val="ListParagraph"/>
        <w:numPr>
          <w:ilvl w:val="0"/>
          <w:numId w:val="15"/>
        </w:numPr>
        <w:jc w:val="both"/>
        <w:rPr>
          <w:lang w:val="en-US"/>
        </w:rPr>
      </w:pPr>
      <w:r w:rsidRPr="00D330F6">
        <w:rPr>
          <w:lang w:val="en-US"/>
        </w:rPr>
        <w:t xml:space="preserve">Part 3-2  Operated by alternating current source </w:t>
      </w:r>
    </w:p>
    <w:p w:rsidR="00D330F6" w:rsidRPr="00D330F6" w:rsidRDefault="00D330F6" w:rsidP="00D330F6">
      <w:pPr>
        <w:pStyle w:val="ListParagraph"/>
        <w:numPr>
          <w:ilvl w:val="0"/>
          <w:numId w:val="15"/>
        </w:numPr>
        <w:jc w:val="both"/>
        <w:rPr>
          <w:lang w:val="en-US"/>
        </w:rPr>
      </w:pPr>
      <w:r w:rsidRPr="00D330F6">
        <w:rPr>
          <w:lang w:val="en-US"/>
        </w:rPr>
        <w:t xml:space="preserve">Part 3-3 Operated by rectified current source, </w:t>
      </w:r>
    </w:p>
    <w:p w:rsidR="00391B05" w:rsidRPr="00D330F6" w:rsidRDefault="00D330F6" w:rsidP="00D330F6">
      <w:pPr>
        <w:ind w:left="567" w:firstLine="60"/>
        <w:jc w:val="both"/>
        <w:rPr>
          <w:lang w:val="en-US"/>
        </w:rPr>
      </w:pPr>
      <w:r>
        <w:rPr>
          <w:lang w:val="en-US"/>
        </w:rPr>
        <w:lastRenderedPageBreak/>
        <w:t xml:space="preserve">Actually the activities is only dedicate to the subpart 3.1 on which actually a stable draft </w:t>
      </w:r>
      <w:r w:rsidR="00397DFA">
        <w:rPr>
          <w:lang w:val="en-US"/>
        </w:rPr>
        <w:t>is</w:t>
      </w:r>
      <w:r>
        <w:rPr>
          <w:lang w:val="en-US"/>
        </w:rPr>
        <w:t xml:space="preserve"> available and it is planned concluded the activity in 2011.</w:t>
      </w:r>
      <w:r w:rsidR="00397DFA" w:rsidRPr="00397DFA">
        <w:t xml:space="preserve"> </w:t>
      </w:r>
      <w:r w:rsidR="00397DFA">
        <w:t xml:space="preserve">The main progresses have been made on chapters operating and test voltage definition, on voltage dips and short interruption, on inrush current, and transient voltage. </w:t>
      </w:r>
    </w:p>
    <w:p w:rsidR="00391B05" w:rsidRDefault="00391B05" w:rsidP="00391B05">
      <w:pPr>
        <w:ind w:left="567"/>
        <w:jc w:val="both"/>
        <w:rPr>
          <w:lang w:val="en-US"/>
        </w:rPr>
      </w:pPr>
    </w:p>
    <w:p w:rsidR="00D330F6" w:rsidRDefault="00D330F6" w:rsidP="00391B05">
      <w:pPr>
        <w:ind w:left="567"/>
        <w:jc w:val="both"/>
        <w:rPr>
          <w:lang w:val="en-US"/>
        </w:rPr>
      </w:pPr>
      <w:r>
        <w:rPr>
          <w:lang w:val="en-US"/>
        </w:rPr>
        <w:t xml:space="preserve">Attached:  last draft of ES 203 215, </w:t>
      </w:r>
      <w:r w:rsidR="00B203D9">
        <w:rPr>
          <w:rFonts w:ascii="Arial" w:hAnsi="Arial" w:cs="Arial"/>
          <w:color w:val="000000"/>
          <w:sz w:val="20"/>
        </w:rPr>
        <w:t xml:space="preserve">DTS/EE-00014 future LCA standard and </w:t>
      </w:r>
      <w:r>
        <w:rPr>
          <w:lang w:val="en-US"/>
        </w:rPr>
        <w:t xml:space="preserve"> EN 300 132-3-1 </w:t>
      </w:r>
    </w:p>
    <w:p w:rsidR="00397DFA" w:rsidRDefault="00397DFA" w:rsidP="003338ED">
      <w:pPr>
        <w:ind w:left="567"/>
        <w:jc w:val="both"/>
        <w:rPr>
          <w:b/>
          <w:szCs w:val="24"/>
          <w:lang w:val="en-US"/>
        </w:rPr>
      </w:pPr>
    </w:p>
    <w:p w:rsidR="000049DA" w:rsidRPr="00391B05" w:rsidRDefault="00397DFA" w:rsidP="004A672A">
      <w:pPr>
        <w:ind w:left="567"/>
        <w:jc w:val="both"/>
        <w:rPr>
          <w:b/>
          <w:szCs w:val="24"/>
          <w:lang w:val="en-US"/>
        </w:rPr>
      </w:pPr>
      <w:r>
        <w:rPr>
          <w:b/>
          <w:szCs w:val="24"/>
          <w:lang w:val="en-US"/>
        </w:rPr>
        <w:t xml:space="preserve">Next ETSI EE meeting will be </w:t>
      </w:r>
      <w:r w:rsidR="004A672A">
        <w:rPr>
          <w:b/>
          <w:szCs w:val="24"/>
          <w:lang w:val="en-US"/>
        </w:rPr>
        <w:t>from</w:t>
      </w:r>
      <w:r>
        <w:rPr>
          <w:b/>
          <w:szCs w:val="24"/>
          <w:lang w:val="en-US"/>
        </w:rPr>
        <w:t xml:space="preserve"> 16 to 20 </w:t>
      </w:r>
      <w:r w:rsidR="004A672A">
        <w:rPr>
          <w:b/>
          <w:szCs w:val="24"/>
          <w:lang w:val="en-US"/>
        </w:rPr>
        <w:t xml:space="preserve">May </w:t>
      </w:r>
      <w:r>
        <w:rPr>
          <w:b/>
          <w:szCs w:val="24"/>
          <w:lang w:val="en-US"/>
        </w:rPr>
        <w:t xml:space="preserve">in Sophia </w:t>
      </w:r>
      <w:proofErr w:type="spellStart"/>
      <w:r>
        <w:rPr>
          <w:b/>
          <w:szCs w:val="24"/>
          <w:lang w:val="en-US"/>
        </w:rPr>
        <w:t>Antipolis</w:t>
      </w:r>
      <w:proofErr w:type="spellEnd"/>
      <w:r>
        <w:rPr>
          <w:b/>
          <w:szCs w:val="24"/>
          <w:lang w:val="en-US"/>
        </w:rPr>
        <w:t xml:space="preserve"> (France)</w:t>
      </w:r>
    </w:p>
    <w:p w:rsidR="0025582D" w:rsidRDefault="0025582D" w:rsidP="0025582D">
      <w:pPr>
        <w:jc w:val="both"/>
        <w:rPr>
          <w:szCs w:val="24"/>
        </w:rPr>
      </w:pPr>
    </w:p>
    <w:p w:rsidR="0052769E" w:rsidRPr="000A490E" w:rsidRDefault="0052769E" w:rsidP="0052769E">
      <w:pPr>
        <w:jc w:val="center"/>
        <w:rPr>
          <w:szCs w:val="24"/>
        </w:rPr>
      </w:pPr>
      <w:r w:rsidRPr="000A490E">
        <w:rPr>
          <w:szCs w:val="24"/>
        </w:rPr>
        <w:t>_____________</w:t>
      </w:r>
    </w:p>
    <w:sectPr w:rsidR="0052769E" w:rsidRPr="000A490E" w:rsidSect="00375657">
      <w:headerReference w:type="even" r:id="rId7"/>
      <w:headerReference w:type="default" r:id="rId8"/>
      <w:footerReference w:type="even" r:id="rId9"/>
      <w:footerReference w:type="default" r:id="rId10"/>
      <w:headerReference w:type="first" r:id="rId11"/>
      <w:footerReference w:type="first" r:id="rId12"/>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749" w:rsidRDefault="00F51749">
      <w:r>
        <w:separator/>
      </w:r>
    </w:p>
  </w:endnote>
  <w:endnote w:type="continuationSeparator" w:id="0">
    <w:p w:rsidR="00F51749" w:rsidRDefault="00F517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7F6" w:rsidRDefault="00B277F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7F6" w:rsidRDefault="00B277F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CellMar>
        <w:left w:w="57" w:type="dxa"/>
        <w:right w:w="57" w:type="dxa"/>
      </w:tblCellMar>
      <w:tblLook w:val="0000"/>
    </w:tblPr>
    <w:tblGrid>
      <w:gridCol w:w="1617"/>
      <w:gridCol w:w="4054"/>
      <w:gridCol w:w="4252"/>
    </w:tblGrid>
    <w:tr w:rsidR="00987DCA" w:rsidRPr="009D0094" w:rsidTr="00375657">
      <w:trPr>
        <w:cantSplit/>
        <w:trHeight w:val="204"/>
        <w:jc w:val="center"/>
      </w:trPr>
      <w:tc>
        <w:tcPr>
          <w:tcW w:w="1617" w:type="dxa"/>
          <w:tcBorders>
            <w:top w:val="single" w:sz="12" w:space="0" w:color="auto"/>
          </w:tcBorders>
        </w:tcPr>
        <w:p w:rsidR="00987DCA" w:rsidRPr="00375657" w:rsidRDefault="00987DCA" w:rsidP="00460398">
          <w:pPr>
            <w:rPr>
              <w:b/>
              <w:bCs/>
              <w:sz w:val="22"/>
            </w:rPr>
          </w:pPr>
          <w:bookmarkStart w:id="0" w:name="dcontact"/>
          <w:bookmarkStart w:id="1" w:name="dcontent1" w:colFirst="1" w:colLast="1"/>
          <w:r w:rsidRPr="00375657">
            <w:rPr>
              <w:b/>
              <w:bCs/>
              <w:sz w:val="22"/>
            </w:rPr>
            <w:t>Contact:</w:t>
          </w:r>
        </w:p>
      </w:tc>
      <w:tc>
        <w:tcPr>
          <w:tcW w:w="4054" w:type="dxa"/>
          <w:tcBorders>
            <w:top w:val="single" w:sz="12" w:space="0" w:color="auto"/>
          </w:tcBorders>
        </w:tcPr>
        <w:p w:rsidR="00987DCA" w:rsidRPr="009D0094" w:rsidRDefault="00987DCA" w:rsidP="00460398">
          <w:pPr>
            <w:rPr>
              <w:sz w:val="22"/>
              <w:lang w:val="it-IT"/>
            </w:rPr>
          </w:pPr>
          <w:r w:rsidRPr="009D0094">
            <w:rPr>
              <w:sz w:val="22"/>
              <w:lang w:val="it-IT"/>
            </w:rPr>
            <w:t>Paolo Gemma</w:t>
          </w:r>
        </w:p>
        <w:p w:rsidR="00987DCA" w:rsidRPr="009D0094" w:rsidRDefault="00987DCA" w:rsidP="00460398">
          <w:pPr>
            <w:spacing w:before="0"/>
            <w:rPr>
              <w:sz w:val="22"/>
              <w:lang w:val="it-IT"/>
            </w:rPr>
          </w:pPr>
          <w:r>
            <w:rPr>
              <w:sz w:val="22"/>
              <w:lang w:val="it-IT"/>
            </w:rPr>
            <w:t>Huawei Technologies</w:t>
          </w:r>
        </w:p>
        <w:p w:rsidR="00987DCA" w:rsidRPr="009D0094" w:rsidRDefault="00987DCA" w:rsidP="00460398">
          <w:pPr>
            <w:spacing w:before="0"/>
            <w:rPr>
              <w:sz w:val="22"/>
              <w:lang w:val="it-IT"/>
            </w:rPr>
          </w:pPr>
          <w:r>
            <w:rPr>
              <w:sz w:val="22"/>
              <w:lang w:val="it-IT"/>
            </w:rPr>
            <w:t>China</w:t>
          </w:r>
        </w:p>
      </w:tc>
      <w:tc>
        <w:tcPr>
          <w:tcW w:w="4252" w:type="dxa"/>
          <w:tcBorders>
            <w:top w:val="single" w:sz="12" w:space="0" w:color="auto"/>
          </w:tcBorders>
        </w:tcPr>
        <w:p w:rsidR="00987DCA" w:rsidRPr="009D0094" w:rsidRDefault="00987DCA" w:rsidP="00460398">
          <w:pPr>
            <w:rPr>
              <w:sz w:val="22"/>
              <w:lang w:val="en-US"/>
            </w:rPr>
          </w:pPr>
          <w:r w:rsidRPr="009D0094">
            <w:rPr>
              <w:sz w:val="22"/>
              <w:lang w:val="en-US"/>
            </w:rPr>
            <w:t>Tel: +39 3483690185</w:t>
          </w:r>
        </w:p>
        <w:p w:rsidR="00987DCA" w:rsidRPr="009D0094" w:rsidRDefault="00987DCA" w:rsidP="009D0094">
          <w:pPr>
            <w:spacing w:before="0"/>
            <w:rPr>
              <w:sz w:val="22"/>
              <w:lang w:val="en-US"/>
            </w:rPr>
          </w:pPr>
          <w:r w:rsidRPr="009D0094">
            <w:rPr>
              <w:sz w:val="22"/>
              <w:lang w:val="en-US"/>
            </w:rPr>
            <w:t xml:space="preserve">Email: </w:t>
          </w:r>
          <w:hyperlink r:id="rId1" w:history="1">
            <w:r w:rsidRPr="00747421">
              <w:rPr>
                <w:rStyle w:val="Hyperlink"/>
                <w:sz w:val="22"/>
                <w:lang w:val="en-US"/>
              </w:rPr>
              <w:t>paolo.gemma@huawei.com</w:t>
            </w:r>
          </w:hyperlink>
          <w:r w:rsidRPr="009D0094">
            <w:rPr>
              <w:sz w:val="22"/>
              <w:lang w:val="en-US"/>
            </w:rPr>
            <w:t xml:space="preserve"> </w:t>
          </w:r>
        </w:p>
      </w:tc>
    </w:tr>
    <w:bookmarkEnd w:id="0"/>
    <w:bookmarkEnd w:id="1"/>
    <w:tr w:rsidR="00987DCA" w:rsidRPr="00375657" w:rsidTr="00375657">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987DCA" w:rsidRPr="00375657" w:rsidRDefault="00987DCA" w:rsidP="00375657">
          <w:pPr>
            <w:spacing w:before="0"/>
            <w:rPr>
              <w:sz w:val="18"/>
            </w:rPr>
          </w:pPr>
          <w:r w:rsidRPr="00375657">
            <w:rPr>
              <w:b/>
              <w:bCs/>
              <w:sz w:val="18"/>
            </w:rPr>
            <w:t>Attention:</w:t>
          </w:r>
          <w:r w:rsidRPr="00375657">
            <w:rPr>
              <w:sz w:val="18"/>
            </w:rPr>
            <w:t xml:space="preserve"> This is not a publication made available to the public, but </w:t>
          </w:r>
          <w:r w:rsidRPr="00375657">
            <w:rPr>
              <w:b/>
              <w:bCs/>
              <w:sz w:val="18"/>
            </w:rPr>
            <w:t>an internal ITU-T Document</w:t>
          </w:r>
          <w:r w:rsidRPr="0037565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987DCA" w:rsidRPr="00375657" w:rsidRDefault="00987DCA" w:rsidP="00375657">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749" w:rsidRDefault="00F51749">
      <w:r>
        <w:separator/>
      </w:r>
    </w:p>
  </w:footnote>
  <w:footnote w:type="continuationSeparator" w:id="0">
    <w:p w:rsidR="00F51749" w:rsidRDefault="00F517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7F6" w:rsidRDefault="00B277F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DCA" w:rsidRPr="00375657" w:rsidRDefault="00987DCA" w:rsidP="00375657">
    <w:pPr>
      <w:pStyle w:val="Header"/>
    </w:pPr>
    <w:r w:rsidRPr="00375657">
      <w:t xml:space="preserve">- </w:t>
    </w:r>
    <w:fldSimple w:instr=" PAGE  \* MERGEFORMAT ">
      <w:r w:rsidR="00B277F6">
        <w:rPr>
          <w:noProof/>
        </w:rPr>
        <w:t>2</w:t>
      </w:r>
    </w:fldSimple>
    <w:r w:rsidRPr="00375657">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7F6" w:rsidRDefault="00B277F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975B79"/>
    <w:multiLevelType w:val="hybridMultilevel"/>
    <w:tmpl w:val="0D04CD2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18276C6"/>
    <w:multiLevelType w:val="hybridMultilevel"/>
    <w:tmpl w:val="5B5C68BE"/>
    <w:lvl w:ilvl="0" w:tplc="23328A5E">
      <w:start w:val="1"/>
      <w:numFmt w:val="decimal"/>
      <w:lvlText w:val="%1."/>
      <w:lvlJc w:val="left"/>
      <w:pPr>
        <w:ind w:left="1155" w:hanging="79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F445112"/>
    <w:multiLevelType w:val="hybridMultilevel"/>
    <w:tmpl w:val="C442927E"/>
    <w:lvl w:ilvl="0" w:tplc="5D62FEB2">
      <w:start w:val="2"/>
      <w:numFmt w:val="decimal"/>
      <w:lvlText w:val="%1"/>
      <w:lvlJc w:val="left"/>
      <w:pPr>
        <w:ind w:left="1440" w:hanging="360"/>
      </w:pPr>
      <w:rPr>
        <w:rFonts w:eastAsia="Times New Roman"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nsid w:val="1A612CC5"/>
    <w:multiLevelType w:val="hybridMultilevel"/>
    <w:tmpl w:val="9A52D65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2724407B"/>
    <w:multiLevelType w:val="hybridMultilevel"/>
    <w:tmpl w:val="2884C9D4"/>
    <w:lvl w:ilvl="0" w:tplc="6B1A38FA">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2F7A2039"/>
    <w:multiLevelType w:val="hybridMultilevel"/>
    <w:tmpl w:val="C626582E"/>
    <w:lvl w:ilvl="0" w:tplc="23328A5E">
      <w:start w:val="1"/>
      <w:numFmt w:val="decimal"/>
      <w:lvlText w:val="%1."/>
      <w:lvlJc w:val="left"/>
      <w:pPr>
        <w:ind w:left="1155" w:hanging="79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D4B7E32"/>
    <w:multiLevelType w:val="hybridMultilevel"/>
    <w:tmpl w:val="0CC8C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041808"/>
    <w:multiLevelType w:val="hybridMultilevel"/>
    <w:tmpl w:val="33CA37E4"/>
    <w:lvl w:ilvl="0" w:tplc="E5128B98">
      <w:numFmt w:val="bullet"/>
      <w:lvlText w:val="-"/>
      <w:lvlJc w:val="left"/>
      <w:pPr>
        <w:tabs>
          <w:tab w:val="num" w:pos="720"/>
        </w:tabs>
        <w:ind w:left="720" w:hanging="360"/>
      </w:pPr>
      <w:rPr>
        <w:rFonts w:ascii="Arial" w:eastAsia="Times New Roman" w:hAnsi="Arial" w:cs="Aria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nsid w:val="6B2F34B2"/>
    <w:multiLevelType w:val="hybridMultilevel"/>
    <w:tmpl w:val="937EAE82"/>
    <w:lvl w:ilvl="0" w:tplc="5D62FEB2">
      <w:start w:val="2"/>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7D5B57C4"/>
    <w:multiLevelType w:val="hybridMultilevel"/>
    <w:tmpl w:val="9272B78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5"/>
  </w:num>
  <w:num w:numId="9">
    <w:abstractNumId w:val="2"/>
  </w:num>
  <w:num w:numId="10">
    <w:abstractNumId w:val="6"/>
  </w:num>
  <w:num w:numId="11">
    <w:abstractNumId w:val="9"/>
  </w:num>
  <w:num w:numId="12">
    <w:abstractNumId w:val="3"/>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intFractionalCharacterWidth/>
  <w:embedSystemFonts/>
  <w:activeWritingStyle w:appName="MSWord" w:lang="de-DE" w:vendorID="9" w:dllVersion="512" w:checkStyle="0"/>
  <w:proofState w:spelling="clean"/>
  <w:attachedTemplate r:id="rId1"/>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6385"/>
  </w:hdrShapeDefaults>
  <w:footnotePr>
    <w:footnote w:id="-1"/>
    <w:footnote w:id="0"/>
  </w:footnotePr>
  <w:endnotePr>
    <w:endnote w:id="-1"/>
    <w:endnote w:id="0"/>
  </w:endnotePr>
  <w:compat/>
  <w:rsids>
    <w:rsidRoot w:val="00762E0E"/>
    <w:rsid w:val="000049DA"/>
    <w:rsid w:val="0001181D"/>
    <w:rsid w:val="00011AC7"/>
    <w:rsid w:val="00014952"/>
    <w:rsid w:val="00071D86"/>
    <w:rsid w:val="00095E60"/>
    <w:rsid w:val="000A490E"/>
    <w:rsid w:val="000D123C"/>
    <w:rsid w:val="00111234"/>
    <w:rsid w:val="0013728E"/>
    <w:rsid w:val="00162ED9"/>
    <w:rsid w:val="00177FDD"/>
    <w:rsid w:val="001B4DEE"/>
    <w:rsid w:val="001C561F"/>
    <w:rsid w:val="001E2CC8"/>
    <w:rsid w:val="002051C7"/>
    <w:rsid w:val="00224888"/>
    <w:rsid w:val="0025582D"/>
    <w:rsid w:val="00265ABB"/>
    <w:rsid w:val="0027483D"/>
    <w:rsid w:val="002D3B7E"/>
    <w:rsid w:val="003336F4"/>
    <w:rsid w:val="003338ED"/>
    <w:rsid w:val="0035616D"/>
    <w:rsid w:val="00370CC0"/>
    <w:rsid w:val="00375657"/>
    <w:rsid w:val="0038187E"/>
    <w:rsid w:val="00391B05"/>
    <w:rsid w:val="00391F0E"/>
    <w:rsid w:val="0039671F"/>
    <w:rsid w:val="00397DFA"/>
    <w:rsid w:val="003B1C3A"/>
    <w:rsid w:val="003D2A59"/>
    <w:rsid w:val="003D3894"/>
    <w:rsid w:val="003E2962"/>
    <w:rsid w:val="00410919"/>
    <w:rsid w:val="004322F1"/>
    <w:rsid w:val="0044466D"/>
    <w:rsid w:val="00445783"/>
    <w:rsid w:val="00447EF2"/>
    <w:rsid w:val="00460398"/>
    <w:rsid w:val="004832C6"/>
    <w:rsid w:val="0048375D"/>
    <w:rsid w:val="00493F6C"/>
    <w:rsid w:val="004A173C"/>
    <w:rsid w:val="004A672A"/>
    <w:rsid w:val="00521FF5"/>
    <w:rsid w:val="0052769E"/>
    <w:rsid w:val="00546086"/>
    <w:rsid w:val="005630B2"/>
    <w:rsid w:val="005923E9"/>
    <w:rsid w:val="005A02B8"/>
    <w:rsid w:val="005A32D8"/>
    <w:rsid w:val="005B7E5A"/>
    <w:rsid w:val="005C761B"/>
    <w:rsid w:val="005D02FE"/>
    <w:rsid w:val="005E4D83"/>
    <w:rsid w:val="005F4706"/>
    <w:rsid w:val="00600ED7"/>
    <w:rsid w:val="00641748"/>
    <w:rsid w:val="006A3F27"/>
    <w:rsid w:val="006C7E87"/>
    <w:rsid w:val="006D35F9"/>
    <w:rsid w:val="006F72C1"/>
    <w:rsid w:val="00713DBB"/>
    <w:rsid w:val="007313FB"/>
    <w:rsid w:val="00762E0E"/>
    <w:rsid w:val="007C45D5"/>
    <w:rsid w:val="00810B90"/>
    <w:rsid w:val="008403BA"/>
    <w:rsid w:val="008F70C6"/>
    <w:rsid w:val="00912047"/>
    <w:rsid w:val="00947FD4"/>
    <w:rsid w:val="0096690F"/>
    <w:rsid w:val="00987DCA"/>
    <w:rsid w:val="009C51B4"/>
    <w:rsid w:val="009D0094"/>
    <w:rsid w:val="00A07A72"/>
    <w:rsid w:val="00A208C3"/>
    <w:rsid w:val="00A42EF1"/>
    <w:rsid w:val="00A634B9"/>
    <w:rsid w:val="00A827D1"/>
    <w:rsid w:val="00B203D9"/>
    <w:rsid w:val="00B277F6"/>
    <w:rsid w:val="00B33D24"/>
    <w:rsid w:val="00B42722"/>
    <w:rsid w:val="00B77FD4"/>
    <w:rsid w:val="00BA296B"/>
    <w:rsid w:val="00BB502B"/>
    <w:rsid w:val="00BC2DA5"/>
    <w:rsid w:val="00BC632F"/>
    <w:rsid w:val="00BD70D7"/>
    <w:rsid w:val="00BE697E"/>
    <w:rsid w:val="00C11A64"/>
    <w:rsid w:val="00C45922"/>
    <w:rsid w:val="00CE59EF"/>
    <w:rsid w:val="00D031B0"/>
    <w:rsid w:val="00D07C04"/>
    <w:rsid w:val="00D330F6"/>
    <w:rsid w:val="00D539EB"/>
    <w:rsid w:val="00D81012"/>
    <w:rsid w:val="00D82356"/>
    <w:rsid w:val="00D825EC"/>
    <w:rsid w:val="00DA0863"/>
    <w:rsid w:val="00DE620C"/>
    <w:rsid w:val="00E16E98"/>
    <w:rsid w:val="00E54C66"/>
    <w:rsid w:val="00EF0B42"/>
    <w:rsid w:val="00F03EC1"/>
    <w:rsid w:val="00F123C4"/>
    <w:rsid w:val="00F51749"/>
    <w:rsid w:val="00F83083"/>
    <w:rsid w:val="00FA0FEC"/>
    <w:rsid w:val="00FA384E"/>
    <w:rsid w:val="00FA4567"/>
    <w:rsid w:val="00FE7DA8"/>
    <w:rsid w:val="00FF246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4706"/>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5F4706"/>
    <w:pPr>
      <w:keepNext/>
      <w:keepLines/>
      <w:spacing w:before="360"/>
      <w:ind w:left="794" w:hanging="794"/>
      <w:outlineLvl w:val="0"/>
    </w:pPr>
    <w:rPr>
      <w:b/>
    </w:rPr>
  </w:style>
  <w:style w:type="paragraph" w:styleId="Heading2">
    <w:name w:val="heading 2"/>
    <w:basedOn w:val="Heading1"/>
    <w:next w:val="Normal"/>
    <w:link w:val="Heading2Char"/>
    <w:qFormat/>
    <w:rsid w:val="005F4706"/>
    <w:pPr>
      <w:spacing w:before="240"/>
      <w:outlineLvl w:val="1"/>
    </w:pPr>
  </w:style>
  <w:style w:type="paragraph" w:styleId="Heading3">
    <w:name w:val="heading 3"/>
    <w:basedOn w:val="Heading1"/>
    <w:next w:val="Normal"/>
    <w:qFormat/>
    <w:rsid w:val="005F4706"/>
    <w:pPr>
      <w:spacing w:before="160"/>
      <w:outlineLvl w:val="2"/>
    </w:pPr>
  </w:style>
  <w:style w:type="paragraph" w:styleId="Heading4">
    <w:name w:val="heading 4"/>
    <w:basedOn w:val="Heading3"/>
    <w:next w:val="Normal"/>
    <w:qFormat/>
    <w:rsid w:val="005F4706"/>
    <w:pPr>
      <w:tabs>
        <w:tab w:val="clear" w:pos="794"/>
        <w:tab w:val="left" w:pos="1021"/>
      </w:tabs>
      <w:ind w:left="1021" w:hanging="1021"/>
      <w:outlineLvl w:val="3"/>
    </w:pPr>
  </w:style>
  <w:style w:type="paragraph" w:styleId="Heading5">
    <w:name w:val="heading 5"/>
    <w:basedOn w:val="Heading4"/>
    <w:next w:val="Normal"/>
    <w:qFormat/>
    <w:rsid w:val="005F4706"/>
    <w:pPr>
      <w:outlineLvl w:val="4"/>
    </w:pPr>
  </w:style>
  <w:style w:type="paragraph" w:styleId="Heading6">
    <w:name w:val="heading 6"/>
    <w:basedOn w:val="Heading4"/>
    <w:next w:val="Normal"/>
    <w:qFormat/>
    <w:rsid w:val="005F4706"/>
    <w:pPr>
      <w:tabs>
        <w:tab w:val="clear" w:pos="1021"/>
        <w:tab w:val="clear" w:pos="1191"/>
      </w:tabs>
      <w:ind w:left="1588" w:hanging="1588"/>
      <w:outlineLvl w:val="5"/>
    </w:pPr>
  </w:style>
  <w:style w:type="paragraph" w:styleId="Heading7">
    <w:name w:val="heading 7"/>
    <w:basedOn w:val="Heading6"/>
    <w:next w:val="Normal"/>
    <w:qFormat/>
    <w:rsid w:val="005F4706"/>
    <w:pPr>
      <w:outlineLvl w:val="6"/>
    </w:pPr>
  </w:style>
  <w:style w:type="paragraph" w:styleId="Heading8">
    <w:name w:val="heading 8"/>
    <w:basedOn w:val="Heading6"/>
    <w:next w:val="Normal"/>
    <w:qFormat/>
    <w:rsid w:val="005F4706"/>
    <w:pPr>
      <w:outlineLvl w:val="7"/>
    </w:pPr>
  </w:style>
  <w:style w:type="paragraph" w:styleId="Heading9">
    <w:name w:val="heading 9"/>
    <w:basedOn w:val="Heading6"/>
    <w:next w:val="Normal"/>
    <w:qFormat/>
    <w:rsid w:val="005F47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5F4706"/>
    <w:pPr>
      <w:keepNext/>
      <w:keepLines/>
      <w:spacing w:before="480"/>
      <w:jc w:val="center"/>
    </w:pPr>
    <w:rPr>
      <w:b/>
      <w:sz w:val="28"/>
    </w:rPr>
  </w:style>
  <w:style w:type="character" w:customStyle="1" w:styleId="Appdef">
    <w:name w:val="App_def"/>
    <w:basedOn w:val="DefaultParagraphFont"/>
    <w:rsid w:val="005F4706"/>
    <w:rPr>
      <w:rFonts w:ascii="Times New Roman" w:hAnsi="Times New Roman"/>
      <w:b/>
    </w:rPr>
  </w:style>
  <w:style w:type="character" w:customStyle="1" w:styleId="Appref">
    <w:name w:val="App_ref"/>
    <w:basedOn w:val="DefaultParagraphFont"/>
    <w:rsid w:val="005F4706"/>
  </w:style>
  <w:style w:type="paragraph" w:customStyle="1" w:styleId="AppendixNotitle">
    <w:name w:val="Appendix_No &amp; title"/>
    <w:basedOn w:val="AnnexNotitle"/>
    <w:next w:val="Normal"/>
    <w:rsid w:val="005F4706"/>
  </w:style>
  <w:style w:type="character" w:customStyle="1" w:styleId="Artdef">
    <w:name w:val="Art_def"/>
    <w:basedOn w:val="DefaultParagraphFont"/>
    <w:rsid w:val="005F4706"/>
    <w:rPr>
      <w:rFonts w:ascii="Times New Roman" w:hAnsi="Times New Roman"/>
      <w:b/>
    </w:rPr>
  </w:style>
  <w:style w:type="paragraph" w:customStyle="1" w:styleId="Artheading">
    <w:name w:val="Art_heading"/>
    <w:basedOn w:val="Normal"/>
    <w:next w:val="Normal"/>
    <w:rsid w:val="005F4706"/>
    <w:pPr>
      <w:spacing w:before="480"/>
      <w:jc w:val="center"/>
    </w:pPr>
    <w:rPr>
      <w:b/>
      <w:sz w:val="28"/>
    </w:rPr>
  </w:style>
  <w:style w:type="paragraph" w:customStyle="1" w:styleId="ArtNo">
    <w:name w:val="Art_No"/>
    <w:basedOn w:val="Normal"/>
    <w:next w:val="Normal"/>
    <w:rsid w:val="005F4706"/>
    <w:pPr>
      <w:keepNext/>
      <w:keepLines/>
      <w:spacing w:before="480"/>
      <w:jc w:val="center"/>
    </w:pPr>
    <w:rPr>
      <w:caps/>
      <w:sz w:val="28"/>
    </w:rPr>
  </w:style>
  <w:style w:type="character" w:customStyle="1" w:styleId="Artref">
    <w:name w:val="Art_ref"/>
    <w:basedOn w:val="DefaultParagraphFont"/>
    <w:rsid w:val="005F4706"/>
  </w:style>
  <w:style w:type="paragraph" w:customStyle="1" w:styleId="Arttitle">
    <w:name w:val="Art_title"/>
    <w:basedOn w:val="Normal"/>
    <w:next w:val="Normal"/>
    <w:rsid w:val="005F4706"/>
    <w:pPr>
      <w:keepNext/>
      <w:keepLines/>
      <w:spacing w:before="240"/>
      <w:jc w:val="center"/>
    </w:pPr>
    <w:rPr>
      <w:b/>
      <w:sz w:val="28"/>
    </w:rPr>
  </w:style>
  <w:style w:type="paragraph" w:customStyle="1" w:styleId="ASN1">
    <w:name w:val="ASN.1"/>
    <w:basedOn w:val="Normal"/>
    <w:rsid w:val="005F470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5F4706"/>
    <w:pPr>
      <w:keepNext/>
      <w:keepLines/>
      <w:spacing w:before="160"/>
      <w:ind w:left="794"/>
    </w:pPr>
    <w:rPr>
      <w:i/>
    </w:rPr>
  </w:style>
  <w:style w:type="paragraph" w:customStyle="1" w:styleId="ChapNo">
    <w:name w:val="Chap_No"/>
    <w:basedOn w:val="Normal"/>
    <w:next w:val="Normal"/>
    <w:rsid w:val="005F4706"/>
    <w:pPr>
      <w:keepNext/>
      <w:keepLines/>
      <w:spacing w:before="480"/>
      <w:jc w:val="center"/>
    </w:pPr>
    <w:rPr>
      <w:b/>
      <w:caps/>
      <w:sz w:val="28"/>
    </w:rPr>
  </w:style>
  <w:style w:type="paragraph" w:customStyle="1" w:styleId="Chaptitle">
    <w:name w:val="Chap_title"/>
    <w:basedOn w:val="Normal"/>
    <w:next w:val="Normal"/>
    <w:rsid w:val="005F4706"/>
    <w:pPr>
      <w:keepNext/>
      <w:keepLines/>
      <w:spacing w:before="240"/>
      <w:jc w:val="center"/>
    </w:pPr>
    <w:rPr>
      <w:b/>
      <w:sz w:val="28"/>
    </w:rPr>
  </w:style>
  <w:style w:type="character" w:styleId="EndnoteReference">
    <w:name w:val="endnote reference"/>
    <w:basedOn w:val="DefaultParagraphFont"/>
    <w:semiHidden/>
    <w:rsid w:val="005F4706"/>
    <w:rPr>
      <w:vertAlign w:val="superscript"/>
    </w:rPr>
  </w:style>
  <w:style w:type="paragraph" w:customStyle="1" w:styleId="enumlev1">
    <w:name w:val="enumlev1"/>
    <w:basedOn w:val="Normal"/>
    <w:rsid w:val="005F4706"/>
    <w:pPr>
      <w:spacing w:before="80"/>
      <w:ind w:left="794" w:hanging="794"/>
    </w:pPr>
  </w:style>
  <w:style w:type="paragraph" w:customStyle="1" w:styleId="enumlev2">
    <w:name w:val="enumlev2"/>
    <w:basedOn w:val="enumlev1"/>
    <w:rsid w:val="005F4706"/>
    <w:pPr>
      <w:ind w:left="1191" w:hanging="397"/>
    </w:pPr>
  </w:style>
  <w:style w:type="paragraph" w:customStyle="1" w:styleId="enumlev3">
    <w:name w:val="enumlev3"/>
    <w:basedOn w:val="enumlev2"/>
    <w:rsid w:val="005F4706"/>
    <w:pPr>
      <w:ind w:left="1588"/>
    </w:pPr>
  </w:style>
  <w:style w:type="paragraph" w:customStyle="1" w:styleId="Equation">
    <w:name w:val="Equation"/>
    <w:basedOn w:val="Normal"/>
    <w:rsid w:val="005F4706"/>
    <w:pPr>
      <w:tabs>
        <w:tab w:val="clear" w:pos="1191"/>
        <w:tab w:val="clear" w:pos="1588"/>
        <w:tab w:val="clear" w:pos="1985"/>
        <w:tab w:val="center" w:pos="4820"/>
        <w:tab w:val="right" w:pos="9639"/>
      </w:tabs>
    </w:pPr>
  </w:style>
  <w:style w:type="paragraph" w:customStyle="1" w:styleId="Equationlegend">
    <w:name w:val="Equation_legend"/>
    <w:basedOn w:val="Normal"/>
    <w:rsid w:val="005F470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5F4706"/>
    <w:pPr>
      <w:keepNext/>
      <w:keepLines/>
      <w:spacing w:before="240" w:after="120"/>
      <w:jc w:val="center"/>
    </w:pPr>
  </w:style>
  <w:style w:type="paragraph" w:customStyle="1" w:styleId="Figurelegend">
    <w:name w:val="Figure_legend"/>
    <w:basedOn w:val="Normal"/>
    <w:rsid w:val="005F470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5F4706"/>
    <w:pPr>
      <w:keepLines/>
      <w:spacing w:before="240" w:after="120"/>
      <w:jc w:val="center"/>
    </w:pPr>
    <w:rPr>
      <w:b/>
    </w:rPr>
  </w:style>
  <w:style w:type="paragraph" w:customStyle="1" w:styleId="FigureNoBR">
    <w:name w:val="Figure_No_BR"/>
    <w:basedOn w:val="Normal"/>
    <w:next w:val="Normal"/>
    <w:rsid w:val="005F4706"/>
    <w:pPr>
      <w:keepNext/>
      <w:keepLines/>
      <w:spacing w:before="480" w:after="120"/>
      <w:jc w:val="center"/>
    </w:pPr>
    <w:rPr>
      <w:caps/>
    </w:rPr>
  </w:style>
  <w:style w:type="paragraph" w:customStyle="1" w:styleId="TabletitleBR">
    <w:name w:val="Table_title_BR"/>
    <w:basedOn w:val="Normal"/>
    <w:next w:val="Normal"/>
    <w:rsid w:val="005F4706"/>
    <w:pPr>
      <w:keepNext/>
      <w:keepLines/>
      <w:spacing w:before="0" w:after="120"/>
      <w:jc w:val="center"/>
    </w:pPr>
    <w:rPr>
      <w:b/>
    </w:rPr>
  </w:style>
  <w:style w:type="paragraph" w:customStyle="1" w:styleId="FiguretitleBR">
    <w:name w:val="Figure_title_BR"/>
    <w:basedOn w:val="TabletitleBR"/>
    <w:next w:val="Normal"/>
    <w:rsid w:val="005F4706"/>
    <w:pPr>
      <w:keepNext w:val="0"/>
      <w:spacing w:after="480"/>
    </w:pPr>
  </w:style>
  <w:style w:type="paragraph" w:customStyle="1" w:styleId="Figurewithouttitle">
    <w:name w:val="Figure_without_title"/>
    <w:basedOn w:val="Normal"/>
    <w:next w:val="Normal"/>
    <w:rsid w:val="005F4706"/>
    <w:pPr>
      <w:keepLines/>
      <w:spacing w:before="240" w:after="120"/>
      <w:jc w:val="center"/>
    </w:pPr>
  </w:style>
  <w:style w:type="paragraph" w:styleId="Footer">
    <w:name w:val="footer"/>
    <w:basedOn w:val="Normal"/>
    <w:rsid w:val="005F4706"/>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5F4706"/>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5F470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5F4706"/>
    <w:rPr>
      <w:position w:val="6"/>
      <w:sz w:val="18"/>
    </w:rPr>
  </w:style>
  <w:style w:type="paragraph" w:customStyle="1" w:styleId="Note">
    <w:name w:val="Note"/>
    <w:basedOn w:val="Normal"/>
    <w:rsid w:val="005F4706"/>
    <w:pPr>
      <w:spacing w:before="80"/>
    </w:pPr>
  </w:style>
  <w:style w:type="paragraph" w:styleId="FootnoteText">
    <w:name w:val="footnote text"/>
    <w:basedOn w:val="Note"/>
    <w:semiHidden/>
    <w:rsid w:val="005F4706"/>
    <w:pPr>
      <w:keepLines/>
      <w:tabs>
        <w:tab w:val="left" w:pos="255"/>
      </w:tabs>
      <w:ind w:left="255" w:hanging="255"/>
    </w:pPr>
  </w:style>
  <w:style w:type="paragraph" w:customStyle="1" w:styleId="Formal">
    <w:name w:val="Formal"/>
    <w:basedOn w:val="ASN1"/>
    <w:rsid w:val="005F4706"/>
    <w:rPr>
      <w:b w:val="0"/>
    </w:rPr>
  </w:style>
  <w:style w:type="paragraph" w:styleId="Header">
    <w:name w:val="header"/>
    <w:basedOn w:val="Normal"/>
    <w:rsid w:val="005F470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5F4706"/>
    <w:pPr>
      <w:keepNext/>
      <w:spacing w:before="160"/>
    </w:pPr>
    <w:rPr>
      <w:b/>
    </w:rPr>
  </w:style>
  <w:style w:type="paragraph" w:customStyle="1" w:styleId="Headingi">
    <w:name w:val="Heading_i"/>
    <w:basedOn w:val="Normal"/>
    <w:next w:val="Normal"/>
    <w:rsid w:val="005F4706"/>
    <w:pPr>
      <w:keepNext/>
      <w:spacing w:before="160"/>
    </w:pPr>
    <w:rPr>
      <w:i/>
    </w:rPr>
  </w:style>
  <w:style w:type="paragraph" w:styleId="Index1">
    <w:name w:val="index 1"/>
    <w:basedOn w:val="Normal"/>
    <w:next w:val="Normal"/>
    <w:semiHidden/>
    <w:rsid w:val="005F4706"/>
  </w:style>
  <w:style w:type="paragraph" w:styleId="Index2">
    <w:name w:val="index 2"/>
    <w:basedOn w:val="Normal"/>
    <w:next w:val="Normal"/>
    <w:semiHidden/>
    <w:rsid w:val="005F4706"/>
    <w:pPr>
      <w:ind w:left="283"/>
    </w:pPr>
  </w:style>
  <w:style w:type="paragraph" w:styleId="Index3">
    <w:name w:val="index 3"/>
    <w:basedOn w:val="Normal"/>
    <w:next w:val="Normal"/>
    <w:semiHidden/>
    <w:rsid w:val="005F4706"/>
    <w:pPr>
      <w:ind w:left="566"/>
    </w:pPr>
  </w:style>
  <w:style w:type="paragraph" w:customStyle="1" w:styleId="Normalaftertitle">
    <w:name w:val="Normal_after_title"/>
    <w:basedOn w:val="Normal"/>
    <w:next w:val="Normal"/>
    <w:rsid w:val="005F4706"/>
    <w:pPr>
      <w:spacing w:before="360"/>
    </w:pPr>
  </w:style>
  <w:style w:type="character" w:styleId="PageNumber">
    <w:name w:val="page number"/>
    <w:basedOn w:val="DefaultParagraphFont"/>
    <w:rsid w:val="005F4706"/>
  </w:style>
  <w:style w:type="paragraph" w:customStyle="1" w:styleId="PartNo">
    <w:name w:val="Part_No"/>
    <w:basedOn w:val="Normal"/>
    <w:next w:val="Normal"/>
    <w:rsid w:val="005F4706"/>
    <w:pPr>
      <w:keepNext/>
      <w:keepLines/>
      <w:spacing w:before="480" w:after="80"/>
      <w:jc w:val="center"/>
    </w:pPr>
    <w:rPr>
      <w:caps/>
      <w:sz w:val="28"/>
    </w:rPr>
  </w:style>
  <w:style w:type="paragraph" w:customStyle="1" w:styleId="Partref">
    <w:name w:val="Part_ref"/>
    <w:basedOn w:val="Normal"/>
    <w:next w:val="Normal"/>
    <w:rsid w:val="005F4706"/>
    <w:pPr>
      <w:keepNext/>
      <w:keepLines/>
      <w:spacing w:before="280"/>
      <w:jc w:val="center"/>
    </w:pPr>
  </w:style>
  <w:style w:type="paragraph" w:customStyle="1" w:styleId="Parttitle">
    <w:name w:val="Part_title"/>
    <w:basedOn w:val="Normal"/>
    <w:next w:val="Normalaftertitle"/>
    <w:rsid w:val="005F4706"/>
    <w:pPr>
      <w:keepNext/>
      <w:keepLines/>
      <w:spacing w:before="240" w:after="280"/>
      <w:jc w:val="center"/>
    </w:pPr>
    <w:rPr>
      <w:b/>
      <w:sz w:val="28"/>
    </w:rPr>
  </w:style>
  <w:style w:type="paragraph" w:customStyle="1" w:styleId="Recdate">
    <w:name w:val="Rec_date"/>
    <w:basedOn w:val="Normal"/>
    <w:next w:val="Normalaftertitle"/>
    <w:rsid w:val="005F470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5F4706"/>
  </w:style>
  <w:style w:type="paragraph" w:customStyle="1" w:styleId="RecNo">
    <w:name w:val="Rec_No"/>
    <w:basedOn w:val="Normal"/>
    <w:next w:val="Normal"/>
    <w:rsid w:val="005F4706"/>
    <w:pPr>
      <w:keepNext/>
      <w:keepLines/>
      <w:spacing w:before="0"/>
    </w:pPr>
    <w:rPr>
      <w:b/>
      <w:sz w:val="28"/>
    </w:rPr>
  </w:style>
  <w:style w:type="paragraph" w:customStyle="1" w:styleId="QuestionNo">
    <w:name w:val="Question_No"/>
    <w:basedOn w:val="RecNo"/>
    <w:next w:val="Normal"/>
    <w:rsid w:val="005F4706"/>
  </w:style>
  <w:style w:type="paragraph" w:customStyle="1" w:styleId="RecNoBR">
    <w:name w:val="Rec_No_BR"/>
    <w:basedOn w:val="Normal"/>
    <w:next w:val="Normal"/>
    <w:rsid w:val="005F4706"/>
    <w:pPr>
      <w:keepNext/>
      <w:keepLines/>
      <w:spacing w:before="480"/>
      <w:jc w:val="center"/>
    </w:pPr>
    <w:rPr>
      <w:caps/>
      <w:sz w:val="28"/>
    </w:rPr>
  </w:style>
  <w:style w:type="paragraph" w:customStyle="1" w:styleId="QuestionNoBR">
    <w:name w:val="Question_No_BR"/>
    <w:basedOn w:val="RecNoBR"/>
    <w:next w:val="Normal"/>
    <w:rsid w:val="005F4706"/>
  </w:style>
  <w:style w:type="paragraph" w:customStyle="1" w:styleId="Recref">
    <w:name w:val="Rec_ref"/>
    <w:basedOn w:val="Normal"/>
    <w:next w:val="Recdate"/>
    <w:rsid w:val="005F470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5F4706"/>
  </w:style>
  <w:style w:type="paragraph" w:customStyle="1" w:styleId="Rectitle">
    <w:name w:val="Rec_title"/>
    <w:basedOn w:val="Normal"/>
    <w:next w:val="Normalaftertitle"/>
    <w:rsid w:val="005F4706"/>
    <w:pPr>
      <w:keepNext/>
      <w:keepLines/>
      <w:spacing w:before="360"/>
      <w:jc w:val="center"/>
    </w:pPr>
    <w:rPr>
      <w:b/>
      <w:sz w:val="28"/>
    </w:rPr>
  </w:style>
  <w:style w:type="paragraph" w:customStyle="1" w:styleId="Questiontitle">
    <w:name w:val="Question_title"/>
    <w:basedOn w:val="Rectitle"/>
    <w:next w:val="Questionref"/>
    <w:rsid w:val="005F4706"/>
  </w:style>
  <w:style w:type="character" w:customStyle="1" w:styleId="Recdef">
    <w:name w:val="Rec_def"/>
    <w:basedOn w:val="DefaultParagraphFont"/>
    <w:rsid w:val="005F4706"/>
    <w:rPr>
      <w:b/>
    </w:rPr>
  </w:style>
  <w:style w:type="paragraph" w:customStyle="1" w:styleId="Reftext">
    <w:name w:val="Ref_text"/>
    <w:basedOn w:val="Normal"/>
    <w:rsid w:val="005F4706"/>
    <w:pPr>
      <w:ind w:left="794" w:hanging="794"/>
    </w:pPr>
  </w:style>
  <w:style w:type="paragraph" w:customStyle="1" w:styleId="Reftitle">
    <w:name w:val="Ref_title"/>
    <w:basedOn w:val="Normal"/>
    <w:next w:val="Reftext"/>
    <w:rsid w:val="005F4706"/>
    <w:pPr>
      <w:spacing w:before="480"/>
      <w:jc w:val="center"/>
    </w:pPr>
    <w:rPr>
      <w:b/>
    </w:rPr>
  </w:style>
  <w:style w:type="paragraph" w:customStyle="1" w:styleId="Repdate">
    <w:name w:val="Rep_date"/>
    <w:basedOn w:val="Recdate"/>
    <w:next w:val="Normalaftertitle"/>
    <w:rsid w:val="005F4706"/>
  </w:style>
  <w:style w:type="paragraph" w:customStyle="1" w:styleId="RepNo">
    <w:name w:val="Rep_No"/>
    <w:basedOn w:val="RecNo"/>
    <w:next w:val="Normal"/>
    <w:rsid w:val="005F4706"/>
  </w:style>
  <w:style w:type="paragraph" w:customStyle="1" w:styleId="RepNoBR">
    <w:name w:val="Rep_No_BR"/>
    <w:basedOn w:val="RecNoBR"/>
    <w:next w:val="Normal"/>
    <w:rsid w:val="005F4706"/>
  </w:style>
  <w:style w:type="paragraph" w:customStyle="1" w:styleId="Repref">
    <w:name w:val="Rep_ref"/>
    <w:basedOn w:val="Recref"/>
    <w:next w:val="Repdate"/>
    <w:rsid w:val="005F4706"/>
  </w:style>
  <w:style w:type="paragraph" w:customStyle="1" w:styleId="Reptitle">
    <w:name w:val="Rep_title"/>
    <w:basedOn w:val="Rectitle"/>
    <w:next w:val="Repref"/>
    <w:rsid w:val="005F4706"/>
  </w:style>
  <w:style w:type="paragraph" w:customStyle="1" w:styleId="Resdate">
    <w:name w:val="Res_date"/>
    <w:basedOn w:val="Recdate"/>
    <w:next w:val="Normalaftertitle"/>
    <w:rsid w:val="005F4706"/>
  </w:style>
  <w:style w:type="character" w:customStyle="1" w:styleId="Resdef">
    <w:name w:val="Res_def"/>
    <w:basedOn w:val="DefaultParagraphFont"/>
    <w:rsid w:val="005F4706"/>
    <w:rPr>
      <w:rFonts w:ascii="Times New Roman" w:hAnsi="Times New Roman"/>
      <w:b/>
    </w:rPr>
  </w:style>
  <w:style w:type="paragraph" w:customStyle="1" w:styleId="ResNo">
    <w:name w:val="Res_No"/>
    <w:basedOn w:val="RecNo"/>
    <w:next w:val="Normal"/>
    <w:rsid w:val="005F4706"/>
  </w:style>
  <w:style w:type="paragraph" w:customStyle="1" w:styleId="ResNoBR">
    <w:name w:val="Res_No_BR"/>
    <w:basedOn w:val="RecNoBR"/>
    <w:next w:val="Normal"/>
    <w:rsid w:val="005F4706"/>
  </w:style>
  <w:style w:type="paragraph" w:customStyle="1" w:styleId="Resref">
    <w:name w:val="Res_ref"/>
    <w:basedOn w:val="Recref"/>
    <w:next w:val="Resdate"/>
    <w:rsid w:val="005F4706"/>
  </w:style>
  <w:style w:type="paragraph" w:customStyle="1" w:styleId="Restitle">
    <w:name w:val="Res_title"/>
    <w:basedOn w:val="Rectitle"/>
    <w:next w:val="Resref"/>
    <w:rsid w:val="005F4706"/>
  </w:style>
  <w:style w:type="paragraph" w:customStyle="1" w:styleId="Section1">
    <w:name w:val="Section_1"/>
    <w:basedOn w:val="Normal"/>
    <w:next w:val="Normal"/>
    <w:rsid w:val="005F470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5F470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5F4706"/>
    <w:pPr>
      <w:keepNext/>
      <w:keepLines/>
      <w:spacing w:before="480" w:after="80"/>
      <w:jc w:val="center"/>
    </w:pPr>
    <w:rPr>
      <w:caps/>
      <w:sz w:val="28"/>
    </w:rPr>
  </w:style>
  <w:style w:type="paragraph" w:customStyle="1" w:styleId="Sectiontitle">
    <w:name w:val="Section_title"/>
    <w:basedOn w:val="Normal"/>
    <w:next w:val="Normalaftertitle"/>
    <w:rsid w:val="005F4706"/>
    <w:pPr>
      <w:keepNext/>
      <w:keepLines/>
      <w:spacing w:before="480" w:after="280"/>
      <w:jc w:val="center"/>
    </w:pPr>
    <w:rPr>
      <w:b/>
      <w:sz w:val="28"/>
    </w:rPr>
  </w:style>
  <w:style w:type="paragraph" w:customStyle="1" w:styleId="Source">
    <w:name w:val="Source"/>
    <w:basedOn w:val="Normal"/>
    <w:next w:val="Normalaftertitle"/>
    <w:rsid w:val="005F4706"/>
    <w:pPr>
      <w:spacing w:before="840" w:after="200"/>
      <w:jc w:val="center"/>
    </w:pPr>
    <w:rPr>
      <w:b/>
      <w:sz w:val="28"/>
    </w:rPr>
  </w:style>
  <w:style w:type="paragraph" w:customStyle="1" w:styleId="SpecialFooter">
    <w:name w:val="Special Footer"/>
    <w:basedOn w:val="Footer"/>
    <w:rsid w:val="005F4706"/>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5F4706"/>
    <w:rPr>
      <w:b/>
      <w:color w:val="auto"/>
    </w:rPr>
  </w:style>
  <w:style w:type="paragraph" w:customStyle="1" w:styleId="Tablehead">
    <w:name w:val="Table_head"/>
    <w:basedOn w:val="Normal"/>
    <w:next w:val="Normal"/>
    <w:rsid w:val="005F470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5F470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5F4706"/>
    <w:pPr>
      <w:keepNext/>
      <w:keepLines/>
      <w:spacing w:before="360" w:after="120"/>
      <w:jc w:val="center"/>
    </w:pPr>
    <w:rPr>
      <w:b/>
    </w:rPr>
  </w:style>
  <w:style w:type="paragraph" w:customStyle="1" w:styleId="TableNoBR">
    <w:name w:val="Table_No_BR"/>
    <w:basedOn w:val="Normal"/>
    <w:next w:val="TabletitleBR"/>
    <w:rsid w:val="005F4706"/>
    <w:pPr>
      <w:keepNext/>
      <w:spacing w:before="560" w:after="120"/>
      <w:jc w:val="center"/>
    </w:pPr>
    <w:rPr>
      <w:caps/>
    </w:rPr>
  </w:style>
  <w:style w:type="paragraph" w:customStyle="1" w:styleId="Tableref">
    <w:name w:val="Table_ref"/>
    <w:basedOn w:val="Normal"/>
    <w:next w:val="TabletitleBR"/>
    <w:rsid w:val="005F4706"/>
    <w:pPr>
      <w:keepNext/>
      <w:spacing w:before="0" w:after="120"/>
      <w:jc w:val="center"/>
    </w:pPr>
  </w:style>
  <w:style w:type="paragraph" w:customStyle="1" w:styleId="Tabletext">
    <w:name w:val="Table_text"/>
    <w:basedOn w:val="Normal"/>
    <w:rsid w:val="005F470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5F47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5F4706"/>
  </w:style>
  <w:style w:type="paragraph" w:customStyle="1" w:styleId="Title3">
    <w:name w:val="Title 3"/>
    <w:basedOn w:val="Title2"/>
    <w:next w:val="Normal"/>
    <w:rsid w:val="005F4706"/>
    <w:rPr>
      <w:caps w:val="0"/>
    </w:rPr>
  </w:style>
  <w:style w:type="paragraph" w:customStyle="1" w:styleId="Title4">
    <w:name w:val="Title 4"/>
    <w:basedOn w:val="Title3"/>
    <w:next w:val="Heading1"/>
    <w:rsid w:val="005F4706"/>
    <w:rPr>
      <w:b/>
    </w:rPr>
  </w:style>
  <w:style w:type="paragraph" w:customStyle="1" w:styleId="toc0">
    <w:name w:val="toc 0"/>
    <w:basedOn w:val="Normal"/>
    <w:next w:val="TOC1"/>
    <w:rsid w:val="005F4706"/>
    <w:pPr>
      <w:tabs>
        <w:tab w:val="clear" w:pos="794"/>
        <w:tab w:val="clear" w:pos="1191"/>
        <w:tab w:val="clear" w:pos="1588"/>
        <w:tab w:val="clear" w:pos="1985"/>
        <w:tab w:val="right" w:pos="9639"/>
      </w:tabs>
    </w:pPr>
    <w:rPr>
      <w:b/>
    </w:rPr>
  </w:style>
  <w:style w:type="paragraph" w:styleId="TOC1">
    <w:name w:val="toc 1"/>
    <w:basedOn w:val="Normal"/>
    <w:semiHidden/>
    <w:rsid w:val="005F470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5F4706"/>
    <w:pPr>
      <w:spacing w:before="80"/>
      <w:ind w:left="1531" w:hanging="851"/>
    </w:pPr>
  </w:style>
  <w:style w:type="paragraph" w:styleId="TOC3">
    <w:name w:val="toc 3"/>
    <w:basedOn w:val="TOC2"/>
    <w:semiHidden/>
    <w:rsid w:val="005F4706"/>
  </w:style>
  <w:style w:type="paragraph" w:styleId="TOC4">
    <w:name w:val="toc 4"/>
    <w:basedOn w:val="TOC3"/>
    <w:semiHidden/>
    <w:rsid w:val="005F4706"/>
  </w:style>
  <w:style w:type="paragraph" w:styleId="TOC5">
    <w:name w:val="toc 5"/>
    <w:basedOn w:val="TOC4"/>
    <w:semiHidden/>
    <w:rsid w:val="005F4706"/>
  </w:style>
  <w:style w:type="paragraph" w:styleId="TOC6">
    <w:name w:val="toc 6"/>
    <w:basedOn w:val="TOC4"/>
    <w:semiHidden/>
    <w:rsid w:val="005F4706"/>
  </w:style>
  <w:style w:type="paragraph" w:styleId="TOC7">
    <w:name w:val="toc 7"/>
    <w:basedOn w:val="TOC4"/>
    <w:semiHidden/>
    <w:rsid w:val="005F4706"/>
  </w:style>
  <w:style w:type="paragraph" w:styleId="TOC8">
    <w:name w:val="toc 8"/>
    <w:basedOn w:val="TOC4"/>
    <w:semiHidden/>
    <w:rsid w:val="005F4706"/>
  </w:style>
  <w:style w:type="character" w:styleId="Hyperlink">
    <w:name w:val="Hyperlink"/>
    <w:basedOn w:val="DefaultParagraphFont"/>
    <w:rsid w:val="003D2A59"/>
    <w:rPr>
      <w:color w:val="0000FF"/>
      <w:u w:val="single"/>
    </w:rPr>
  </w:style>
  <w:style w:type="paragraph" w:styleId="NormalWeb">
    <w:name w:val="Normal (Web)"/>
    <w:basedOn w:val="Normal"/>
    <w:uiPriority w:val="99"/>
    <w:rsid w:val="0039671F"/>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ja-JP"/>
    </w:rPr>
  </w:style>
  <w:style w:type="paragraph" w:styleId="CommentText">
    <w:name w:val="annotation text"/>
    <w:basedOn w:val="Normal"/>
    <w:link w:val="CommentTextChar1"/>
    <w:uiPriority w:val="99"/>
    <w:rsid w:val="000049DA"/>
    <w:pPr>
      <w:tabs>
        <w:tab w:val="clear" w:pos="794"/>
        <w:tab w:val="clear" w:pos="1191"/>
        <w:tab w:val="clear" w:pos="1588"/>
        <w:tab w:val="clear" w:pos="1985"/>
      </w:tabs>
      <w:spacing w:before="0" w:after="180"/>
    </w:pPr>
    <w:rPr>
      <w:rFonts w:ascii="Calibri" w:eastAsia="MS Mincho" w:hAnsi="Calibri" w:cs="Calibri"/>
      <w:sz w:val="20"/>
      <w:lang w:val="en-US"/>
    </w:rPr>
  </w:style>
  <w:style w:type="character" w:customStyle="1" w:styleId="CommentTextChar">
    <w:name w:val="Comment Text Char"/>
    <w:basedOn w:val="DefaultParagraphFont"/>
    <w:link w:val="CommentText"/>
    <w:rsid w:val="000049DA"/>
    <w:rPr>
      <w:lang w:val="en-GB"/>
    </w:rPr>
  </w:style>
  <w:style w:type="character" w:customStyle="1" w:styleId="CommentTextChar1">
    <w:name w:val="Comment Text Char1"/>
    <w:link w:val="CommentText"/>
    <w:uiPriority w:val="99"/>
    <w:locked/>
    <w:rsid w:val="000049DA"/>
    <w:rPr>
      <w:rFonts w:ascii="Calibri" w:eastAsia="MS Mincho" w:hAnsi="Calibri" w:cs="Calibri"/>
    </w:rPr>
  </w:style>
  <w:style w:type="character" w:styleId="CommentReference">
    <w:name w:val="annotation reference"/>
    <w:basedOn w:val="DefaultParagraphFont"/>
    <w:uiPriority w:val="99"/>
    <w:rsid w:val="000049DA"/>
    <w:rPr>
      <w:sz w:val="16"/>
      <w:szCs w:val="16"/>
    </w:rPr>
  </w:style>
  <w:style w:type="paragraph" w:customStyle="1" w:styleId="ZT">
    <w:name w:val="ZT"/>
    <w:rsid w:val="00391B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NO">
    <w:name w:val="NO"/>
    <w:basedOn w:val="Normal"/>
    <w:rsid w:val="00D330F6"/>
    <w:pPr>
      <w:keepLines/>
      <w:tabs>
        <w:tab w:val="clear" w:pos="794"/>
        <w:tab w:val="clear" w:pos="1191"/>
        <w:tab w:val="clear" w:pos="1588"/>
        <w:tab w:val="clear" w:pos="1985"/>
      </w:tabs>
      <w:spacing w:before="0" w:after="180"/>
      <w:ind w:left="1135" w:hanging="851"/>
    </w:pPr>
    <w:rPr>
      <w:sz w:val="20"/>
    </w:rPr>
  </w:style>
  <w:style w:type="paragraph" w:styleId="ListParagraph">
    <w:name w:val="List Paragraph"/>
    <w:basedOn w:val="Normal"/>
    <w:uiPriority w:val="34"/>
    <w:qFormat/>
    <w:rsid w:val="00D330F6"/>
    <w:pPr>
      <w:ind w:left="720"/>
      <w:contextualSpacing/>
    </w:pPr>
  </w:style>
  <w:style w:type="character" w:customStyle="1" w:styleId="Heading2Char">
    <w:name w:val="Heading 2 Char"/>
    <w:basedOn w:val="DefaultParagraphFont"/>
    <w:link w:val="Heading2"/>
    <w:rsid w:val="00B277F6"/>
    <w:rPr>
      <w:b/>
      <w:sz w:val="24"/>
      <w:lang w:val="en-GB"/>
    </w:rPr>
  </w:style>
</w:styles>
</file>

<file path=word/webSettings.xml><?xml version="1.0" encoding="utf-8"?>
<w:webSettings xmlns:r="http://schemas.openxmlformats.org/officeDocument/2006/relationships" xmlns:w="http://schemas.openxmlformats.org/wordprocessingml/2006/main">
  <w:divs>
    <w:div w:id="1577517920">
      <w:bodyDiv w:val="1"/>
      <w:marLeft w:val="0"/>
      <w:marRight w:val="0"/>
      <w:marTop w:val="0"/>
      <w:marBottom w:val="0"/>
      <w:divBdr>
        <w:top w:val="none" w:sz="0" w:space="0" w:color="auto"/>
        <w:left w:val="none" w:sz="0" w:space="0" w:color="auto"/>
        <w:bottom w:val="none" w:sz="0" w:space="0" w:color="auto"/>
        <w:right w:val="none" w:sz="0" w:space="0" w:color="auto"/>
      </w:divBdr>
    </w:div>
    <w:div w:id="160468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mailto:paolo.gemma@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cott\Application%20Data\Microsoft\Template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8</TotalTime>
  <Pages>2</Pages>
  <Words>461</Words>
  <Characters>2540</Characters>
  <Application>Microsoft Office Word</Application>
  <DocSecurity>0</DocSecurity>
  <Lines>87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Report of the ISO/IEC JTC 1 plenary meeting, 18-22 October 2009</vt:lpstr>
      <vt:lpstr>Report of the ISO/IEC JTC 1 plenary meeting, 18-22 October 2009</vt:lpstr>
    </vt:vector>
  </TitlesOfParts>
  <Manager>ITU-T</Manager>
  <Company>International Telecommunication Union (ITU)</Company>
  <LinksUpToDate>false</LinksUpToDate>
  <CharactersWithSpaces>2926</CharactersWithSpaces>
  <SharedDoc>false</SharedDoc>
  <HLinks>
    <vt:vector size="6" baseType="variant">
      <vt:variant>
        <vt:i4>8060995</vt:i4>
      </vt:variant>
      <vt:variant>
        <vt:i4>3</vt:i4>
      </vt:variant>
      <vt:variant>
        <vt:i4>0</vt:i4>
      </vt:variant>
      <vt:variant>
        <vt:i4>5</vt:i4>
      </vt:variant>
      <vt:variant>
        <vt:lpwstr>mailto:olivier.dubuisson@orange-ftgroup.com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ISO/IEC JTC 1 plenary meeting, 18-22 October 2009</dc:title>
  <dc:subject/>
  <dc:creator>ITU-T Liaison Officer to JTC 1</dc:creator>
  <cp:keywords/>
  <dc:description>TD 0754  For: Geneva, 7-16 April 2010_x000d_Document date: _x000d_Saved by ENV106887 at 09:00:43 on 08.03.2010</dc:description>
  <cp:lastModifiedBy>scott</cp:lastModifiedBy>
  <cp:revision>5</cp:revision>
  <cp:lastPrinted>2002-08-01T06:30:00Z</cp:lastPrinted>
  <dcterms:created xsi:type="dcterms:W3CDTF">2011-04-27T12:37:00Z</dcterms:created>
  <dcterms:modified xsi:type="dcterms:W3CDTF">2011-05-02T16:03:00Z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0754</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7-16 April 2010</vt:lpwstr>
  </property>
  <property fmtid="{D5CDD505-2E9C-101B-9397-08002B2CF9AE}" pid="7" name="Docauthor">
    <vt:lpwstr>ITU-T Liaison Officer to JTC 1</vt:lpwstr>
  </property>
  <property fmtid="{D5CDD505-2E9C-101B-9397-08002B2CF9AE}" pid="8" name="sflag">
    <vt:lpwstr>1303888009</vt:lpwstr>
  </property>
</Properties>
</file>