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C18AB" w:rsidRPr="007C18AB" w:rsidTr="006008C2">
        <w:trPr>
          <w:cantSplit/>
        </w:trPr>
        <w:tc>
          <w:tcPr>
            <w:tcW w:w="4857" w:type="dxa"/>
            <w:gridSpan w:val="2"/>
          </w:tcPr>
          <w:p w:rsidR="007C18AB" w:rsidRPr="007C18AB" w:rsidRDefault="007C18AB" w:rsidP="006008C2">
            <w:pPr>
              <w:rPr>
                <w:rFonts w:asciiTheme="majorBidi" w:hAnsiTheme="majorBidi" w:cstheme="majorBidi"/>
                <w:b/>
                <w:bCs/>
                <w:sz w:val="26"/>
              </w:rPr>
            </w:pPr>
            <w:bookmarkStart w:id="0" w:name="InsertLogo"/>
            <w:bookmarkEnd w:id="0"/>
            <w:r w:rsidRPr="007C18AB">
              <w:rPr>
                <w:rFonts w:asciiTheme="majorBidi" w:hAnsiTheme="majorBidi" w:cstheme="majorBidi"/>
                <w:sz w:val="20"/>
              </w:rPr>
              <w:t>INTERNATIONAL TELECOMMUNICATION UNION</w:t>
            </w:r>
            <w:r w:rsidRPr="007C18AB">
              <w:rPr>
                <w:rFonts w:asciiTheme="majorBidi" w:hAnsiTheme="majorBidi" w:cstheme="majorBidi"/>
                <w:sz w:val="20"/>
              </w:rPr>
              <w:br/>
            </w:r>
            <w:r w:rsidRPr="007C18AB">
              <w:rPr>
                <w:rFonts w:asciiTheme="majorBidi" w:hAnsiTheme="majorBidi" w:cstheme="majorBidi"/>
                <w:b/>
                <w:bCs/>
                <w:sz w:val="26"/>
              </w:rPr>
              <w:t>TELECOMMUNICATION</w:t>
            </w:r>
            <w:r w:rsidRPr="007C18AB">
              <w:rPr>
                <w:rFonts w:asciiTheme="majorBidi" w:hAnsiTheme="majorBidi" w:cstheme="majorBidi"/>
                <w:b/>
                <w:bCs/>
                <w:sz w:val="26"/>
              </w:rPr>
              <w:br/>
              <w:t>STANDARDIZATION SECTOR</w:t>
            </w:r>
          </w:p>
          <w:p w:rsidR="007C18AB" w:rsidRPr="007C18AB" w:rsidRDefault="007C18AB" w:rsidP="006008C2">
            <w:pPr>
              <w:rPr>
                <w:rFonts w:asciiTheme="majorBidi" w:hAnsiTheme="majorBidi" w:cstheme="majorBidi"/>
                <w:sz w:val="20"/>
              </w:rPr>
            </w:pPr>
            <w:r w:rsidRPr="007C18AB">
              <w:rPr>
                <w:rFonts w:asciiTheme="majorBidi" w:hAnsiTheme="majorBidi" w:cstheme="majorBidi"/>
                <w:sz w:val="20"/>
              </w:rPr>
              <w:t>STUDY PERIOD 2009-2012</w:t>
            </w:r>
          </w:p>
        </w:tc>
        <w:tc>
          <w:tcPr>
            <w:tcW w:w="5066" w:type="dxa"/>
          </w:tcPr>
          <w:p w:rsidR="007C18AB" w:rsidRPr="007C18AB" w:rsidRDefault="007C18AB" w:rsidP="006008C2">
            <w:pPr>
              <w:jc w:val="right"/>
              <w:rPr>
                <w:rFonts w:asciiTheme="majorBidi" w:hAnsiTheme="majorBidi" w:cstheme="majorBidi"/>
                <w:b/>
                <w:bCs/>
                <w:smallCaps/>
                <w:sz w:val="32"/>
              </w:rPr>
            </w:pPr>
            <w:r w:rsidRPr="007C18AB">
              <w:rPr>
                <w:rFonts w:asciiTheme="majorBidi" w:hAnsiTheme="majorBidi" w:cstheme="majorBidi"/>
                <w:b/>
                <w:bCs/>
                <w:smallCaps/>
                <w:sz w:val="32"/>
              </w:rPr>
              <w:t xml:space="preserve">Joint Coordination Activity on Accessibility </w:t>
            </w:r>
            <w:smartTag w:uri="urn:schemas-microsoft-com:office:smarttags" w:element="stockticker">
              <w:r w:rsidRPr="007C18AB">
                <w:rPr>
                  <w:rFonts w:asciiTheme="majorBidi" w:hAnsiTheme="majorBidi" w:cstheme="majorBidi"/>
                  <w:b/>
                  <w:bCs/>
                  <w:smallCaps/>
                  <w:sz w:val="32"/>
                </w:rPr>
                <w:t>and</w:t>
              </w:r>
            </w:smartTag>
            <w:r w:rsidRPr="007C18AB">
              <w:rPr>
                <w:rFonts w:asciiTheme="majorBidi" w:hAnsiTheme="majorBidi" w:cstheme="majorBidi"/>
                <w:b/>
                <w:bCs/>
                <w:smallCaps/>
                <w:sz w:val="32"/>
              </w:rPr>
              <w:t xml:space="preserve"> human Factors (JCA-AHF)</w:t>
            </w:r>
          </w:p>
        </w:tc>
      </w:tr>
      <w:tr w:rsidR="007C18AB" w:rsidRPr="007C18AB" w:rsidTr="006008C2">
        <w:trPr>
          <w:cantSplit/>
          <w:trHeight w:val="461"/>
        </w:trPr>
        <w:tc>
          <w:tcPr>
            <w:tcW w:w="4857" w:type="dxa"/>
            <w:gridSpan w:val="2"/>
            <w:vMerge w:val="restart"/>
            <w:tcBorders>
              <w:bottom w:val="nil"/>
            </w:tcBorders>
          </w:tcPr>
          <w:p w:rsidR="007C18AB" w:rsidRPr="007C18AB" w:rsidRDefault="007C18AB" w:rsidP="006008C2">
            <w:pPr>
              <w:rPr>
                <w:rFonts w:asciiTheme="majorBidi" w:hAnsiTheme="majorBidi" w:cstheme="majorBidi"/>
                <w:smallCaps/>
                <w:sz w:val="20"/>
              </w:rPr>
            </w:pPr>
          </w:p>
        </w:tc>
        <w:tc>
          <w:tcPr>
            <w:tcW w:w="5066" w:type="dxa"/>
            <w:tcBorders>
              <w:bottom w:val="nil"/>
            </w:tcBorders>
          </w:tcPr>
          <w:p w:rsidR="007C18AB" w:rsidRPr="007C18AB" w:rsidRDefault="007C18AB" w:rsidP="00C374E6">
            <w:pPr>
              <w:jc w:val="right"/>
              <w:rPr>
                <w:rFonts w:asciiTheme="majorBidi" w:hAnsiTheme="majorBidi" w:cstheme="majorBidi"/>
                <w:b/>
                <w:bCs/>
                <w:sz w:val="40"/>
              </w:rPr>
            </w:pPr>
            <w:r w:rsidRPr="007C18AB">
              <w:rPr>
                <w:rFonts w:asciiTheme="majorBidi" w:hAnsiTheme="majorBidi" w:cstheme="majorBidi"/>
                <w:b/>
                <w:bCs/>
                <w:sz w:val="40"/>
              </w:rPr>
              <w:t>Doc. 1</w:t>
            </w:r>
            <w:r w:rsidR="00C374E6">
              <w:rPr>
                <w:rFonts w:asciiTheme="majorBidi" w:hAnsiTheme="majorBidi" w:cstheme="majorBidi"/>
                <w:b/>
                <w:bCs/>
                <w:sz w:val="40"/>
              </w:rPr>
              <w:t>80</w:t>
            </w:r>
          </w:p>
        </w:tc>
      </w:tr>
      <w:tr w:rsidR="007C18AB" w:rsidRPr="007C18AB" w:rsidTr="006008C2">
        <w:trPr>
          <w:cantSplit/>
          <w:trHeight w:val="355"/>
        </w:trPr>
        <w:tc>
          <w:tcPr>
            <w:tcW w:w="4857" w:type="dxa"/>
            <w:gridSpan w:val="2"/>
            <w:vMerge/>
            <w:tcBorders>
              <w:bottom w:val="single" w:sz="12" w:space="0" w:color="auto"/>
            </w:tcBorders>
          </w:tcPr>
          <w:p w:rsidR="007C18AB" w:rsidRPr="007C18AB" w:rsidRDefault="007C18AB" w:rsidP="006008C2">
            <w:pPr>
              <w:rPr>
                <w:rFonts w:asciiTheme="majorBidi" w:hAnsiTheme="majorBidi" w:cstheme="majorBidi"/>
                <w:b/>
                <w:bCs/>
                <w:sz w:val="26"/>
              </w:rPr>
            </w:pPr>
          </w:p>
        </w:tc>
        <w:tc>
          <w:tcPr>
            <w:tcW w:w="5066" w:type="dxa"/>
            <w:tcBorders>
              <w:bottom w:val="single" w:sz="12" w:space="0" w:color="auto"/>
            </w:tcBorders>
          </w:tcPr>
          <w:p w:rsidR="007C18AB" w:rsidRPr="007C18AB" w:rsidRDefault="007C18AB" w:rsidP="006008C2">
            <w:pPr>
              <w:jc w:val="right"/>
              <w:rPr>
                <w:rFonts w:asciiTheme="majorBidi" w:hAnsiTheme="majorBidi" w:cstheme="majorBidi"/>
                <w:b/>
                <w:bCs/>
                <w:sz w:val="28"/>
              </w:rPr>
            </w:pPr>
            <w:r w:rsidRPr="007C18AB">
              <w:rPr>
                <w:rFonts w:asciiTheme="majorBidi" w:hAnsiTheme="majorBidi" w:cstheme="majorBidi"/>
                <w:b/>
                <w:bCs/>
                <w:sz w:val="28"/>
              </w:rPr>
              <w:t>English only</w:t>
            </w:r>
          </w:p>
          <w:p w:rsidR="007C18AB" w:rsidRPr="007C18AB" w:rsidRDefault="007C18AB" w:rsidP="006008C2">
            <w:pPr>
              <w:jc w:val="right"/>
              <w:rPr>
                <w:rFonts w:asciiTheme="majorBidi" w:hAnsiTheme="majorBidi" w:cstheme="majorBidi"/>
                <w:b/>
                <w:bCs/>
                <w:sz w:val="28"/>
              </w:rPr>
            </w:pPr>
            <w:r w:rsidRPr="007C18AB">
              <w:rPr>
                <w:rFonts w:asciiTheme="majorBidi" w:hAnsiTheme="majorBidi" w:cstheme="majorBidi"/>
                <w:b/>
                <w:bCs/>
                <w:sz w:val="28"/>
              </w:rPr>
              <w:t>Original: English</w:t>
            </w:r>
          </w:p>
        </w:tc>
      </w:tr>
      <w:tr w:rsidR="007C18AB" w:rsidRPr="0075050E" w:rsidTr="006008C2">
        <w:trPr>
          <w:cantSplit/>
          <w:trHeight w:val="357"/>
        </w:trPr>
        <w:tc>
          <w:tcPr>
            <w:tcW w:w="1617" w:type="dxa"/>
          </w:tcPr>
          <w:p w:rsidR="007C18AB" w:rsidRPr="0075050E" w:rsidRDefault="007C18AB" w:rsidP="006008C2">
            <w:pPr>
              <w:rPr>
                <w:rFonts w:asciiTheme="majorBidi" w:hAnsiTheme="majorBidi" w:cstheme="majorBidi"/>
                <w:b/>
                <w:bCs/>
                <w:sz w:val="24"/>
                <w:szCs w:val="24"/>
              </w:rPr>
            </w:pPr>
            <w:r w:rsidRPr="0075050E">
              <w:rPr>
                <w:rFonts w:asciiTheme="majorBidi" w:hAnsiTheme="majorBidi" w:cstheme="majorBidi"/>
                <w:b/>
                <w:bCs/>
                <w:sz w:val="24"/>
                <w:szCs w:val="24"/>
              </w:rPr>
              <w:t>Source:</w:t>
            </w:r>
          </w:p>
        </w:tc>
        <w:tc>
          <w:tcPr>
            <w:tcW w:w="8306" w:type="dxa"/>
            <w:gridSpan w:val="2"/>
          </w:tcPr>
          <w:p w:rsidR="007C18AB" w:rsidRPr="00C374E6" w:rsidRDefault="00C374E6" w:rsidP="00B923F4">
            <w:pPr>
              <w:rPr>
                <w:rFonts w:asciiTheme="majorBidi" w:hAnsiTheme="majorBidi" w:cstheme="majorBidi"/>
                <w:sz w:val="24"/>
                <w:szCs w:val="24"/>
              </w:rPr>
            </w:pPr>
            <w:r w:rsidRPr="00C374E6">
              <w:rPr>
                <w:rFonts w:asciiTheme="majorBidi" w:hAnsiTheme="majorBidi" w:cstheme="majorBidi"/>
                <w:sz w:val="24"/>
                <w:szCs w:val="24"/>
              </w:rPr>
              <w:t>BDT</w:t>
            </w:r>
            <w:r>
              <w:rPr>
                <w:rFonts w:asciiTheme="majorBidi" w:hAnsiTheme="majorBidi" w:cstheme="majorBidi"/>
                <w:sz w:val="24"/>
                <w:szCs w:val="24"/>
              </w:rPr>
              <w:t xml:space="preserve"> </w:t>
            </w:r>
            <w:r w:rsidR="00B923F4">
              <w:rPr>
                <w:rFonts w:asciiTheme="majorBidi" w:hAnsiTheme="majorBidi" w:cstheme="majorBidi"/>
                <w:sz w:val="24"/>
                <w:szCs w:val="24"/>
              </w:rPr>
              <w:t xml:space="preserve">– </w:t>
            </w:r>
            <w:r>
              <w:rPr>
                <w:rFonts w:asciiTheme="majorBidi" w:hAnsiTheme="majorBidi" w:cstheme="majorBidi"/>
                <w:sz w:val="24"/>
                <w:szCs w:val="24"/>
              </w:rPr>
              <w:t>S</w:t>
            </w:r>
            <w:r w:rsidR="00B923F4">
              <w:rPr>
                <w:rFonts w:asciiTheme="majorBidi" w:hAnsiTheme="majorBidi" w:cstheme="majorBidi"/>
                <w:sz w:val="24"/>
                <w:szCs w:val="24"/>
              </w:rPr>
              <w:t>pecial Initiatives Division</w:t>
            </w:r>
            <w:bookmarkStart w:id="1" w:name="_GoBack"/>
            <w:bookmarkEnd w:id="1"/>
          </w:p>
        </w:tc>
      </w:tr>
      <w:tr w:rsidR="007C18AB" w:rsidRPr="0075050E" w:rsidTr="006008C2">
        <w:trPr>
          <w:cantSplit/>
          <w:trHeight w:val="357"/>
        </w:trPr>
        <w:tc>
          <w:tcPr>
            <w:tcW w:w="1617" w:type="dxa"/>
            <w:tcBorders>
              <w:bottom w:val="single" w:sz="12" w:space="0" w:color="auto"/>
            </w:tcBorders>
          </w:tcPr>
          <w:p w:rsidR="007C18AB" w:rsidRPr="0075050E" w:rsidRDefault="007C18AB" w:rsidP="006008C2">
            <w:pPr>
              <w:spacing w:after="120"/>
              <w:rPr>
                <w:rFonts w:asciiTheme="majorBidi" w:hAnsiTheme="majorBidi" w:cstheme="majorBidi"/>
                <w:sz w:val="24"/>
                <w:szCs w:val="24"/>
              </w:rPr>
            </w:pPr>
            <w:r w:rsidRPr="0075050E">
              <w:rPr>
                <w:rFonts w:asciiTheme="majorBidi" w:hAnsiTheme="majorBidi" w:cstheme="majorBidi"/>
                <w:b/>
                <w:bCs/>
                <w:sz w:val="24"/>
                <w:szCs w:val="24"/>
              </w:rPr>
              <w:t>Title:</w:t>
            </w:r>
          </w:p>
        </w:tc>
        <w:tc>
          <w:tcPr>
            <w:tcW w:w="8306" w:type="dxa"/>
            <w:gridSpan w:val="2"/>
            <w:tcBorders>
              <w:bottom w:val="single" w:sz="12" w:space="0" w:color="auto"/>
            </w:tcBorders>
          </w:tcPr>
          <w:p w:rsidR="007C18AB" w:rsidRPr="00C374E6" w:rsidRDefault="00C374E6" w:rsidP="00C374E6">
            <w:pPr>
              <w:spacing w:after="120"/>
              <w:rPr>
                <w:rFonts w:asciiTheme="majorBidi" w:hAnsiTheme="majorBidi" w:cstheme="majorBidi"/>
                <w:sz w:val="24"/>
                <w:szCs w:val="24"/>
              </w:rPr>
            </w:pPr>
            <w:r w:rsidRPr="00C374E6">
              <w:rPr>
                <w:rFonts w:asciiTheme="majorBidi" w:hAnsiTheme="majorBidi" w:cstheme="majorBidi"/>
                <w:sz w:val="24"/>
                <w:szCs w:val="24"/>
              </w:rPr>
              <w:t>BDT Activities on Promoting e-Accessibility for Persons with Disabilities</w:t>
            </w:r>
          </w:p>
        </w:tc>
      </w:tr>
    </w:tbl>
    <w:p w:rsidR="00AC6977" w:rsidRDefault="00AC6977" w:rsidP="00C374E6">
      <w:pPr>
        <w:rPr>
          <w:rFonts w:asciiTheme="majorBidi" w:hAnsiTheme="majorBidi" w:cstheme="majorBidi"/>
        </w:rPr>
      </w:pPr>
    </w:p>
    <w:sectPr w:rsidR="00AC6977" w:rsidSect="00304D1C">
      <w:headerReference w:type="default" r:id="rId8"/>
      <w:footerReference w:type="first" r:id="rId9"/>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59" w:rsidRDefault="00AF4359" w:rsidP="00304D1C">
      <w:pPr>
        <w:spacing w:after="0" w:line="240" w:lineRule="auto"/>
      </w:pPr>
      <w:r>
        <w:separator/>
      </w:r>
    </w:p>
  </w:endnote>
  <w:endnote w:type="continuationSeparator" w:id="0">
    <w:p w:rsidR="00AF4359" w:rsidRDefault="00AF4359" w:rsidP="00304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1" w:type="dxa"/>
      <w:jc w:val="center"/>
      <w:tblLayout w:type="fixed"/>
      <w:tblCellMar>
        <w:left w:w="57" w:type="dxa"/>
        <w:right w:w="57" w:type="dxa"/>
      </w:tblCellMar>
      <w:tblLook w:val="0000" w:firstRow="0" w:lastRow="0" w:firstColumn="0" w:lastColumn="0" w:noHBand="0" w:noVBand="0"/>
    </w:tblPr>
    <w:tblGrid>
      <w:gridCol w:w="1252"/>
      <w:gridCol w:w="4282"/>
      <w:gridCol w:w="4018"/>
      <w:gridCol w:w="29"/>
    </w:tblGrid>
    <w:tr w:rsidR="00AC6977" w:rsidRPr="00AC6977" w:rsidTr="00C5120B">
      <w:trPr>
        <w:gridAfter w:val="1"/>
        <w:wAfter w:w="29" w:type="dxa"/>
        <w:cantSplit/>
        <w:trHeight w:val="204"/>
        <w:jc w:val="center"/>
      </w:trPr>
      <w:tc>
        <w:tcPr>
          <w:tcW w:w="1252" w:type="dxa"/>
          <w:tcBorders>
            <w:top w:val="single" w:sz="12" w:space="0" w:color="auto"/>
          </w:tcBorders>
        </w:tcPr>
        <w:p w:rsidR="00AC6977" w:rsidRPr="00AC6977" w:rsidRDefault="00AC6977" w:rsidP="00AC6977">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r w:rsidRPr="00AC6977">
            <w:rPr>
              <w:rFonts w:ascii="Times New Roman" w:eastAsia="MS Mincho" w:hAnsi="Times New Roman" w:cs="Times New Roman"/>
              <w:b/>
              <w:bCs/>
              <w:sz w:val="24"/>
              <w:szCs w:val="24"/>
              <w:lang w:val="en-GB" w:eastAsia="en-US"/>
            </w:rPr>
            <w:t>Contact:</w:t>
          </w:r>
        </w:p>
      </w:tc>
      <w:tc>
        <w:tcPr>
          <w:tcW w:w="4282" w:type="dxa"/>
          <w:tcBorders>
            <w:top w:val="single" w:sz="12" w:space="0" w:color="auto"/>
          </w:tcBorders>
        </w:tcPr>
        <w:p w:rsidR="00AC6977" w:rsidRPr="00AC6977" w:rsidRDefault="00C374E6" w:rsidP="00C374E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24"/>
              <w:szCs w:val="24"/>
              <w:lang w:val="pt-PT" w:eastAsia="ko-KR"/>
            </w:rPr>
          </w:pPr>
          <w:r>
            <w:rPr>
              <w:rFonts w:ascii="Times New Roman" w:eastAsia="MS Mincho" w:hAnsi="Times New Roman" w:cs="Times New Roman"/>
              <w:sz w:val="24"/>
              <w:szCs w:val="24"/>
              <w:lang w:val="pt-PT" w:eastAsia="ko-KR"/>
            </w:rPr>
            <w:t>Susan Schorr</w:t>
          </w:r>
          <w:r>
            <w:rPr>
              <w:rFonts w:ascii="Times New Roman" w:eastAsia="MS Mincho" w:hAnsi="Times New Roman" w:cs="Times New Roman"/>
              <w:sz w:val="24"/>
              <w:szCs w:val="24"/>
              <w:lang w:val="pt-PT" w:eastAsia="ko-KR"/>
            </w:rPr>
            <w:br/>
          </w:r>
          <w:proofErr w:type="spellStart"/>
          <w:r>
            <w:rPr>
              <w:rFonts w:ascii="Times New Roman" w:eastAsia="MS Mincho" w:hAnsi="Times New Roman" w:cs="Times New Roman"/>
              <w:sz w:val="24"/>
              <w:szCs w:val="24"/>
              <w:lang w:val="pt-PT" w:eastAsia="ko-KR"/>
            </w:rPr>
            <w:t>Head</w:t>
          </w:r>
          <w:proofErr w:type="spellEnd"/>
          <w:r>
            <w:rPr>
              <w:rFonts w:ascii="Times New Roman" w:eastAsia="MS Mincho" w:hAnsi="Times New Roman" w:cs="Times New Roman"/>
              <w:sz w:val="24"/>
              <w:szCs w:val="24"/>
              <w:lang w:val="pt-PT" w:eastAsia="ko-KR"/>
            </w:rPr>
            <w:t>, Special Initiatives Division BDT</w:t>
          </w:r>
          <w:r>
            <w:rPr>
              <w:rFonts w:ascii="Times New Roman" w:eastAsia="MS Mincho" w:hAnsi="Times New Roman" w:cs="Times New Roman"/>
              <w:sz w:val="24"/>
              <w:szCs w:val="24"/>
              <w:lang w:val="pt-PT" w:eastAsia="ko-KR"/>
            </w:rPr>
            <w:br/>
          </w:r>
        </w:p>
      </w:tc>
      <w:tc>
        <w:tcPr>
          <w:tcW w:w="4018" w:type="dxa"/>
          <w:tcBorders>
            <w:top w:val="single" w:sz="12" w:space="0" w:color="auto"/>
          </w:tcBorders>
        </w:tcPr>
        <w:p w:rsidR="00AC6977" w:rsidRPr="00C374E6" w:rsidRDefault="00AC6977" w:rsidP="00C374E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24"/>
              <w:szCs w:val="24"/>
              <w:lang w:eastAsia="ko-KR"/>
            </w:rPr>
          </w:pPr>
          <w:r w:rsidRPr="00C374E6">
            <w:rPr>
              <w:rFonts w:ascii="Times New Roman" w:eastAsia="MS Mincho" w:hAnsi="Times New Roman" w:cs="Times New Roman"/>
              <w:sz w:val="24"/>
              <w:szCs w:val="24"/>
              <w:lang w:eastAsia="ja-JP"/>
            </w:rPr>
            <w:t xml:space="preserve">Email: </w:t>
          </w:r>
          <w:r w:rsidR="00C374E6">
            <w:rPr>
              <w:rFonts w:ascii="Times New Roman" w:eastAsia="MS Mincho" w:hAnsi="Times New Roman" w:cs="Times New Roman"/>
              <w:sz w:val="24"/>
              <w:szCs w:val="24"/>
              <w:lang w:eastAsia="ja-JP"/>
            </w:rPr>
            <w:t>susan.schorr@itu.int</w:t>
          </w:r>
        </w:p>
      </w:tc>
    </w:tr>
    <w:tr w:rsidR="00AC6977" w:rsidRPr="00AC6977" w:rsidTr="00C5120B">
      <w:tblPrEx>
        <w:tblCellMar>
          <w:left w:w="108" w:type="dxa"/>
          <w:right w:w="108" w:type="dxa"/>
        </w:tblCellMar>
      </w:tblPrEx>
      <w:trPr>
        <w:cantSplit/>
        <w:jc w:val="center"/>
      </w:trPr>
      <w:tc>
        <w:tcPr>
          <w:tcW w:w="9581"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C6977" w:rsidRPr="00AC6977" w:rsidRDefault="00AC6977" w:rsidP="00AC6977">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r w:rsidRPr="00AC6977">
            <w:rPr>
              <w:rFonts w:ascii="Times New Roman" w:eastAsia="MS Mincho" w:hAnsi="Times New Roman" w:cs="Times New Roman"/>
              <w:b/>
              <w:bCs/>
              <w:sz w:val="18"/>
              <w:szCs w:val="20"/>
              <w:lang w:val="en-GB" w:eastAsia="en-US"/>
            </w:rPr>
            <w:t>Attention:</w:t>
          </w:r>
          <w:r w:rsidRPr="00AC6977">
            <w:rPr>
              <w:rFonts w:ascii="Times New Roman" w:eastAsia="MS Mincho" w:hAnsi="Times New Roman" w:cs="Times New Roman"/>
              <w:sz w:val="18"/>
              <w:szCs w:val="20"/>
              <w:lang w:val="en-GB" w:eastAsia="en-US"/>
            </w:rPr>
            <w:t xml:space="preserve"> This is not a publication made available to the public, but </w:t>
          </w:r>
          <w:r w:rsidRPr="00AC6977">
            <w:rPr>
              <w:rFonts w:ascii="Times New Roman" w:eastAsia="MS Mincho" w:hAnsi="Times New Roman" w:cs="Times New Roman"/>
              <w:b/>
              <w:bCs/>
              <w:sz w:val="18"/>
              <w:szCs w:val="20"/>
              <w:lang w:val="en-GB" w:eastAsia="en-US"/>
            </w:rPr>
            <w:t>an internal ITU-T Document</w:t>
          </w:r>
          <w:r w:rsidRPr="00AC6977">
            <w:rPr>
              <w:rFonts w:ascii="Times New Roman" w:eastAsia="MS Mincho" w:hAnsi="Times New Roman" w:cs="Times New Roman"/>
              <w:sz w:val="18"/>
              <w:szCs w:val="20"/>
              <w:lang w:val="en-GB" w:eastAsia="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6977" w:rsidRPr="00AC6977" w:rsidRDefault="00AC6977" w:rsidP="00AC6977">
    <w:pPr>
      <w:tabs>
        <w:tab w:val="left" w:pos="5954"/>
        <w:tab w:val="right" w:pos="9639"/>
      </w:tabs>
      <w:overflowPunct w:val="0"/>
      <w:autoSpaceDE w:val="0"/>
      <w:autoSpaceDN w:val="0"/>
      <w:adjustRightInd w:val="0"/>
      <w:spacing w:after="0" w:line="240" w:lineRule="auto"/>
      <w:textAlignment w:val="baseline"/>
      <w:rPr>
        <w:rFonts w:ascii="Times New Roman" w:eastAsia="MS Mincho" w:hAnsi="Times New Roman" w:cs="Times New Roman"/>
        <w:caps/>
        <w:noProof/>
        <w:sz w:val="16"/>
        <w:szCs w:val="20"/>
        <w:lang w:val="en-GB" w:eastAsia="x-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59" w:rsidRDefault="00AF4359" w:rsidP="00304D1C">
      <w:pPr>
        <w:spacing w:after="0" w:line="240" w:lineRule="auto"/>
      </w:pPr>
      <w:r>
        <w:separator/>
      </w:r>
    </w:p>
  </w:footnote>
  <w:footnote w:type="continuationSeparator" w:id="0">
    <w:p w:rsidR="00AF4359" w:rsidRDefault="00AF4359" w:rsidP="00304D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340785"/>
      <w:docPartObj>
        <w:docPartGallery w:val="Page Numbers (Top of Page)"/>
        <w:docPartUnique/>
      </w:docPartObj>
    </w:sdtPr>
    <w:sdtEndPr>
      <w:rPr>
        <w:noProof/>
      </w:rPr>
    </w:sdtEndPr>
    <w:sdtContent>
      <w:p w:rsidR="00AF4359" w:rsidRDefault="00AF4359" w:rsidP="001C7E85">
        <w:pPr>
          <w:pStyle w:val="Header"/>
          <w:jc w:val="center"/>
        </w:pPr>
        <w:r>
          <w:fldChar w:fldCharType="begin"/>
        </w:r>
        <w:r>
          <w:instrText xml:space="preserve"> PAGE   \* MERGEFORMAT </w:instrText>
        </w:r>
        <w:r>
          <w:fldChar w:fldCharType="separate"/>
        </w:r>
        <w:r w:rsidR="00AC6977">
          <w:rPr>
            <w:noProof/>
          </w:rPr>
          <w:t>2</w:t>
        </w:r>
        <w:r>
          <w:rPr>
            <w:noProof/>
          </w:rPr>
          <w:fldChar w:fldCharType="end"/>
        </w:r>
      </w:p>
    </w:sdtContent>
  </w:sdt>
  <w:p w:rsidR="00AF4359" w:rsidRDefault="00AF43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FD5"/>
    <w:rsid w:val="0001557B"/>
    <w:rsid w:val="00072160"/>
    <w:rsid w:val="000E0DFC"/>
    <w:rsid w:val="0016561A"/>
    <w:rsid w:val="001A33F2"/>
    <w:rsid w:val="001C7E85"/>
    <w:rsid w:val="00227799"/>
    <w:rsid w:val="00304D1C"/>
    <w:rsid w:val="00350FD5"/>
    <w:rsid w:val="00430FA2"/>
    <w:rsid w:val="004B450B"/>
    <w:rsid w:val="004D726D"/>
    <w:rsid w:val="004E2521"/>
    <w:rsid w:val="004E4EAE"/>
    <w:rsid w:val="00541BB1"/>
    <w:rsid w:val="00550601"/>
    <w:rsid w:val="0059234E"/>
    <w:rsid w:val="005F7D6E"/>
    <w:rsid w:val="006803E9"/>
    <w:rsid w:val="00693806"/>
    <w:rsid w:val="006A60E9"/>
    <w:rsid w:val="006C0C30"/>
    <w:rsid w:val="006D3147"/>
    <w:rsid w:val="006F175E"/>
    <w:rsid w:val="006F7D25"/>
    <w:rsid w:val="0075050E"/>
    <w:rsid w:val="007726C6"/>
    <w:rsid w:val="007C18AB"/>
    <w:rsid w:val="00807E79"/>
    <w:rsid w:val="00877578"/>
    <w:rsid w:val="00885652"/>
    <w:rsid w:val="009D3C2E"/>
    <w:rsid w:val="00A2038B"/>
    <w:rsid w:val="00A94EC6"/>
    <w:rsid w:val="00AA75EB"/>
    <w:rsid w:val="00AC6977"/>
    <w:rsid w:val="00AF4359"/>
    <w:rsid w:val="00B923F4"/>
    <w:rsid w:val="00C15FFC"/>
    <w:rsid w:val="00C374E6"/>
    <w:rsid w:val="00C5696C"/>
    <w:rsid w:val="00CB3B05"/>
    <w:rsid w:val="00CE0CD7"/>
    <w:rsid w:val="00CE2881"/>
    <w:rsid w:val="00DF3ED4"/>
    <w:rsid w:val="00E64F7B"/>
    <w:rsid w:val="00E9576A"/>
    <w:rsid w:val="00EE4BB0"/>
    <w:rsid w:val="00EF1B02"/>
    <w:rsid w:val="00EF2EB7"/>
    <w:rsid w:val="00F024AD"/>
    <w:rsid w:val="00F146BF"/>
    <w:rsid w:val="00F21136"/>
    <w:rsid w:val="00F33664"/>
    <w:rsid w:val="00F56AF6"/>
    <w:rsid w:val="00FB31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D1C"/>
  </w:style>
  <w:style w:type="paragraph" w:styleId="Footer">
    <w:name w:val="footer"/>
    <w:basedOn w:val="Normal"/>
    <w:link w:val="FooterChar"/>
    <w:uiPriority w:val="99"/>
    <w:unhideWhenUsed/>
    <w:rsid w:val="00304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D1C"/>
  </w:style>
  <w:style w:type="character" w:styleId="Hyperlink">
    <w:name w:val="Hyperlink"/>
    <w:uiPriority w:val="99"/>
    <w:rsid w:val="00304D1C"/>
    <w:rPr>
      <w:rFonts w:cs="Times New Roman"/>
      <w:color w:val="0000FF"/>
      <w:u w:val="single"/>
    </w:rPr>
  </w:style>
  <w:style w:type="paragraph" w:customStyle="1" w:styleId="LSDeadline">
    <w:name w:val="LSDeadline"/>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Action">
    <w:name w:val="LSForAction"/>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Info">
    <w:name w:val="LSForInfo"/>
    <w:basedOn w:val="LSForAction"/>
    <w:rsid w:val="00304D1C"/>
  </w:style>
  <w:style w:type="paragraph" w:customStyle="1" w:styleId="LSForComment">
    <w:name w:val="LSForComment"/>
    <w:basedOn w:val="LSForAction"/>
    <w:rsid w:val="00304D1C"/>
    <w:rPr>
      <w:rFonts w:eastAsia="Times New Roman"/>
    </w:rPr>
  </w:style>
  <w:style w:type="paragraph" w:customStyle="1" w:styleId="Default">
    <w:name w:val="Default"/>
    <w:rsid w:val="00AC697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D1C"/>
  </w:style>
  <w:style w:type="paragraph" w:styleId="Footer">
    <w:name w:val="footer"/>
    <w:basedOn w:val="Normal"/>
    <w:link w:val="FooterChar"/>
    <w:uiPriority w:val="99"/>
    <w:unhideWhenUsed/>
    <w:rsid w:val="00304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D1C"/>
  </w:style>
  <w:style w:type="character" w:styleId="Hyperlink">
    <w:name w:val="Hyperlink"/>
    <w:uiPriority w:val="99"/>
    <w:rsid w:val="00304D1C"/>
    <w:rPr>
      <w:rFonts w:cs="Times New Roman"/>
      <w:color w:val="0000FF"/>
      <w:u w:val="single"/>
    </w:rPr>
  </w:style>
  <w:style w:type="paragraph" w:customStyle="1" w:styleId="LSDeadline">
    <w:name w:val="LSDeadline"/>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Action">
    <w:name w:val="LSForAction"/>
    <w:basedOn w:val="Normal"/>
    <w:rsid w:val="00304D1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lang w:val="en-GB" w:eastAsia="en-US"/>
    </w:rPr>
  </w:style>
  <w:style w:type="paragraph" w:customStyle="1" w:styleId="LSForInfo">
    <w:name w:val="LSForInfo"/>
    <w:basedOn w:val="LSForAction"/>
    <w:rsid w:val="00304D1C"/>
  </w:style>
  <w:style w:type="paragraph" w:customStyle="1" w:styleId="LSForComment">
    <w:name w:val="LSForComment"/>
    <w:basedOn w:val="LSForAction"/>
    <w:rsid w:val="00304D1C"/>
    <w:rPr>
      <w:rFonts w:eastAsia="Times New Roman"/>
    </w:rPr>
  </w:style>
  <w:style w:type="paragraph" w:customStyle="1" w:styleId="Default">
    <w:name w:val="Default"/>
    <w:rsid w:val="00AC697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7591">
      <w:bodyDiv w:val="1"/>
      <w:marLeft w:val="0"/>
      <w:marRight w:val="0"/>
      <w:marTop w:val="0"/>
      <w:marBottom w:val="0"/>
      <w:divBdr>
        <w:top w:val="none" w:sz="0" w:space="0" w:color="auto"/>
        <w:left w:val="none" w:sz="0" w:space="0" w:color="auto"/>
        <w:bottom w:val="none" w:sz="0" w:space="0" w:color="auto"/>
        <w:right w:val="none" w:sz="0" w:space="0" w:color="auto"/>
      </w:divBdr>
    </w:div>
    <w:div w:id="511260557">
      <w:bodyDiv w:val="1"/>
      <w:marLeft w:val="0"/>
      <w:marRight w:val="0"/>
      <w:marTop w:val="0"/>
      <w:marBottom w:val="0"/>
      <w:divBdr>
        <w:top w:val="none" w:sz="0" w:space="0" w:color="auto"/>
        <w:left w:val="none" w:sz="0" w:space="0" w:color="auto"/>
        <w:bottom w:val="none" w:sz="0" w:space="0" w:color="auto"/>
        <w:right w:val="none" w:sz="0" w:space="0" w:color="auto"/>
      </w:divBdr>
    </w:div>
    <w:div w:id="521750163">
      <w:bodyDiv w:val="1"/>
      <w:marLeft w:val="0"/>
      <w:marRight w:val="0"/>
      <w:marTop w:val="0"/>
      <w:marBottom w:val="0"/>
      <w:divBdr>
        <w:top w:val="none" w:sz="0" w:space="0" w:color="auto"/>
        <w:left w:val="none" w:sz="0" w:space="0" w:color="auto"/>
        <w:bottom w:val="none" w:sz="0" w:space="0" w:color="auto"/>
        <w:right w:val="none" w:sz="0" w:space="0" w:color="auto"/>
      </w:divBdr>
    </w:div>
    <w:div w:id="867597237">
      <w:bodyDiv w:val="1"/>
      <w:marLeft w:val="0"/>
      <w:marRight w:val="0"/>
      <w:marTop w:val="0"/>
      <w:marBottom w:val="0"/>
      <w:divBdr>
        <w:top w:val="none" w:sz="0" w:space="0" w:color="auto"/>
        <w:left w:val="none" w:sz="0" w:space="0" w:color="auto"/>
        <w:bottom w:val="none" w:sz="0" w:space="0" w:color="auto"/>
        <w:right w:val="none" w:sz="0" w:space="0" w:color="auto"/>
      </w:divBdr>
    </w:div>
    <w:div w:id="1023553426">
      <w:bodyDiv w:val="1"/>
      <w:marLeft w:val="0"/>
      <w:marRight w:val="0"/>
      <w:marTop w:val="0"/>
      <w:marBottom w:val="0"/>
      <w:divBdr>
        <w:top w:val="none" w:sz="0" w:space="0" w:color="auto"/>
        <w:left w:val="none" w:sz="0" w:space="0" w:color="auto"/>
        <w:bottom w:val="none" w:sz="0" w:space="0" w:color="auto"/>
        <w:right w:val="none" w:sz="0" w:space="0" w:color="auto"/>
      </w:divBdr>
    </w:div>
    <w:div w:id="1301882032">
      <w:bodyDiv w:val="1"/>
      <w:marLeft w:val="0"/>
      <w:marRight w:val="0"/>
      <w:marTop w:val="0"/>
      <w:marBottom w:val="0"/>
      <w:divBdr>
        <w:top w:val="none" w:sz="0" w:space="0" w:color="auto"/>
        <w:left w:val="none" w:sz="0" w:space="0" w:color="auto"/>
        <w:bottom w:val="none" w:sz="0" w:space="0" w:color="auto"/>
        <w:right w:val="none" w:sz="0" w:space="0" w:color="auto"/>
      </w:divBdr>
    </w:div>
    <w:div w:id="16909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2C8CF-9636-4123-BBF7-7E92B6BF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51</Words>
  <Characters>296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4</cp:revision>
  <cp:lastPrinted>2012-01-11T12:57:00Z</cp:lastPrinted>
  <dcterms:created xsi:type="dcterms:W3CDTF">2012-03-22T10:06:00Z</dcterms:created>
  <dcterms:modified xsi:type="dcterms:W3CDTF">2012-03-22T10:09:00Z</dcterms:modified>
</cp:coreProperties>
</file>