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08" w:type="dxa"/>
        <w:tblInd w:w="-85" w:type="dxa"/>
        <w:tblLayout w:type="fixed"/>
        <w:tblCellMar>
          <w:left w:w="57" w:type="dxa"/>
          <w:right w:w="57" w:type="dxa"/>
        </w:tblCellMar>
        <w:tblLook w:val="0000" w:firstRow="0" w:lastRow="0" w:firstColumn="0" w:lastColumn="0" w:noHBand="0" w:noVBand="0"/>
      </w:tblPr>
      <w:tblGrid>
        <w:gridCol w:w="1702"/>
        <w:gridCol w:w="3240"/>
        <w:gridCol w:w="5066"/>
      </w:tblGrid>
      <w:tr w:rsidR="00625689" w:rsidRPr="005F03C0" w:rsidTr="00C02056">
        <w:trPr>
          <w:cantSplit/>
        </w:trPr>
        <w:tc>
          <w:tcPr>
            <w:tcW w:w="4942" w:type="dxa"/>
            <w:gridSpan w:val="2"/>
          </w:tcPr>
          <w:p w:rsidR="00625689" w:rsidRPr="005F03C0" w:rsidRDefault="00625689" w:rsidP="00C02056">
            <w:pPr>
              <w:rPr>
                <w:rFonts w:asciiTheme="majorBidi" w:hAnsiTheme="majorBidi" w:cstheme="majorBidi"/>
                <w:b/>
                <w:bCs w:val="0"/>
                <w:sz w:val="26"/>
              </w:rPr>
            </w:pPr>
            <w:r w:rsidRPr="005F03C0">
              <w:rPr>
                <w:rFonts w:asciiTheme="majorBidi" w:hAnsiTheme="majorBidi" w:cstheme="majorBidi"/>
                <w:sz w:val="20"/>
              </w:rPr>
              <w:t>INTERNATIONAL TELECOMMUNICATION UNION</w:t>
            </w:r>
            <w:r w:rsidRPr="005F03C0">
              <w:rPr>
                <w:rFonts w:asciiTheme="majorBidi" w:hAnsiTheme="majorBidi" w:cstheme="majorBidi"/>
                <w:sz w:val="20"/>
              </w:rPr>
              <w:br/>
            </w:r>
            <w:r w:rsidRPr="005F03C0">
              <w:rPr>
                <w:rFonts w:asciiTheme="majorBidi" w:hAnsiTheme="majorBidi" w:cstheme="majorBidi"/>
                <w:b/>
                <w:sz w:val="26"/>
              </w:rPr>
              <w:t>TELECOMMUNICATION</w:t>
            </w:r>
            <w:r w:rsidRPr="005F03C0">
              <w:rPr>
                <w:rFonts w:asciiTheme="majorBidi" w:hAnsiTheme="majorBidi" w:cstheme="majorBidi"/>
                <w:b/>
                <w:sz w:val="26"/>
              </w:rPr>
              <w:br/>
              <w:t>STANDARDIZATION SECTOR</w:t>
            </w:r>
          </w:p>
          <w:p w:rsidR="00625689" w:rsidRPr="005F03C0" w:rsidRDefault="00625689" w:rsidP="00C02056">
            <w:pPr>
              <w:rPr>
                <w:rFonts w:asciiTheme="majorBidi" w:hAnsiTheme="majorBidi" w:cstheme="majorBidi"/>
                <w:sz w:val="20"/>
              </w:rPr>
            </w:pPr>
            <w:r w:rsidRPr="005F03C0">
              <w:rPr>
                <w:rFonts w:asciiTheme="majorBidi" w:hAnsiTheme="majorBidi" w:cstheme="majorBidi"/>
                <w:sz w:val="20"/>
              </w:rPr>
              <w:t>STUDY PERIOD 2009-2012</w:t>
            </w:r>
          </w:p>
        </w:tc>
        <w:tc>
          <w:tcPr>
            <w:tcW w:w="5066" w:type="dxa"/>
          </w:tcPr>
          <w:p w:rsidR="00625689" w:rsidRPr="005F03C0" w:rsidRDefault="00625689" w:rsidP="00C02056">
            <w:pPr>
              <w:jc w:val="right"/>
              <w:rPr>
                <w:rFonts w:asciiTheme="majorBidi" w:hAnsiTheme="majorBidi" w:cstheme="majorBidi"/>
                <w:b/>
                <w:bCs w:val="0"/>
                <w:smallCaps/>
                <w:sz w:val="32"/>
              </w:rPr>
            </w:pPr>
            <w:r w:rsidRPr="005F03C0">
              <w:rPr>
                <w:rFonts w:asciiTheme="majorBidi" w:hAnsiTheme="majorBidi" w:cstheme="majorBidi"/>
                <w:b/>
                <w:smallCaps/>
                <w:sz w:val="32"/>
              </w:rPr>
              <w:t xml:space="preserve">Joint Coordination Activity on Accessibility </w:t>
            </w:r>
            <w:smartTag w:uri="urn:schemas-microsoft-com:office:smarttags" w:element="stockticker">
              <w:r w:rsidRPr="005F03C0">
                <w:rPr>
                  <w:rFonts w:asciiTheme="majorBidi" w:hAnsiTheme="majorBidi" w:cstheme="majorBidi"/>
                  <w:b/>
                  <w:smallCaps/>
                  <w:sz w:val="32"/>
                </w:rPr>
                <w:t>and</w:t>
              </w:r>
            </w:smartTag>
            <w:r w:rsidRPr="005F03C0">
              <w:rPr>
                <w:rFonts w:asciiTheme="majorBidi" w:hAnsiTheme="majorBidi" w:cstheme="majorBidi"/>
                <w:b/>
                <w:smallCaps/>
                <w:sz w:val="32"/>
              </w:rPr>
              <w:t xml:space="preserve"> human Factors (JCA-AHF)</w:t>
            </w:r>
          </w:p>
        </w:tc>
      </w:tr>
      <w:tr w:rsidR="00625689" w:rsidRPr="005F03C0" w:rsidTr="00C02056">
        <w:trPr>
          <w:cantSplit/>
          <w:trHeight w:val="461"/>
        </w:trPr>
        <w:tc>
          <w:tcPr>
            <w:tcW w:w="4942" w:type="dxa"/>
            <w:gridSpan w:val="2"/>
            <w:vMerge w:val="restart"/>
            <w:tcBorders>
              <w:bottom w:val="nil"/>
            </w:tcBorders>
          </w:tcPr>
          <w:p w:rsidR="00625689" w:rsidRPr="005F03C0" w:rsidRDefault="00625689" w:rsidP="00C02056">
            <w:pPr>
              <w:rPr>
                <w:rFonts w:asciiTheme="majorBidi" w:hAnsiTheme="majorBidi" w:cstheme="majorBidi"/>
                <w:smallCaps/>
                <w:sz w:val="20"/>
              </w:rPr>
            </w:pPr>
          </w:p>
        </w:tc>
        <w:tc>
          <w:tcPr>
            <w:tcW w:w="5066" w:type="dxa"/>
            <w:tcBorders>
              <w:bottom w:val="nil"/>
            </w:tcBorders>
          </w:tcPr>
          <w:p w:rsidR="00625689" w:rsidRPr="005F03C0" w:rsidRDefault="00625689" w:rsidP="00C02056">
            <w:pPr>
              <w:jc w:val="right"/>
              <w:rPr>
                <w:rFonts w:asciiTheme="majorBidi" w:hAnsiTheme="majorBidi" w:cstheme="majorBidi"/>
                <w:b/>
                <w:bCs w:val="0"/>
                <w:sz w:val="40"/>
              </w:rPr>
            </w:pPr>
            <w:r w:rsidRPr="005F03C0">
              <w:rPr>
                <w:rFonts w:asciiTheme="majorBidi" w:hAnsiTheme="majorBidi" w:cstheme="majorBidi"/>
                <w:b/>
                <w:sz w:val="40"/>
              </w:rPr>
              <w:t>Doc. 13</w:t>
            </w:r>
            <w:r>
              <w:rPr>
                <w:rFonts w:asciiTheme="majorBidi" w:hAnsiTheme="majorBidi" w:cstheme="majorBidi"/>
                <w:b/>
                <w:sz w:val="40"/>
              </w:rPr>
              <w:t>9</w:t>
            </w:r>
          </w:p>
        </w:tc>
      </w:tr>
      <w:tr w:rsidR="00625689" w:rsidRPr="005F03C0" w:rsidTr="00C02056">
        <w:trPr>
          <w:cantSplit/>
          <w:trHeight w:val="355"/>
        </w:trPr>
        <w:tc>
          <w:tcPr>
            <w:tcW w:w="4942" w:type="dxa"/>
            <w:gridSpan w:val="2"/>
            <w:vMerge/>
            <w:tcBorders>
              <w:bottom w:val="single" w:sz="12" w:space="0" w:color="auto"/>
            </w:tcBorders>
          </w:tcPr>
          <w:p w:rsidR="00625689" w:rsidRPr="005F03C0" w:rsidRDefault="00625689" w:rsidP="00C02056">
            <w:pPr>
              <w:rPr>
                <w:rFonts w:asciiTheme="majorBidi" w:hAnsiTheme="majorBidi" w:cstheme="majorBidi"/>
                <w:b/>
                <w:bCs w:val="0"/>
                <w:sz w:val="26"/>
              </w:rPr>
            </w:pPr>
          </w:p>
        </w:tc>
        <w:tc>
          <w:tcPr>
            <w:tcW w:w="5066" w:type="dxa"/>
            <w:tcBorders>
              <w:bottom w:val="single" w:sz="12" w:space="0" w:color="auto"/>
            </w:tcBorders>
          </w:tcPr>
          <w:p w:rsidR="00625689" w:rsidRPr="005F03C0" w:rsidRDefault="00625689" w:rsidP="00C02056">
            <w:pPr>
              <w:jc w:val="right"/>
              <w:rPr>
                <w:rFonts w:asciiTheme="majorBidi" w:hAnsiTheme="majorBidi" w:cstheme="majorBidi"/>
                <w:b/>
                <w:bCs w:val="0"/>
                <w:sz w:val="28"/>
              </w:rPr>
            </w:pPr>
            <w:r w:rsidRPr="005F03C0">
              <w:rPr>
                <w:rFonts w:asciiTheme="majorBidi" w:hAnsiTheme="majorBidi" w:cstheme="majorBidi"/>
                <w:b/>
                <w:sz w:val="28"/>
              </w:rPr>
              <w:t>English only</w:t>
            </w:r>
          </w:p>
          <w:p w:rsidR="00625689" w:rsidRPr="005F03C0" w:rsidRDefault="00625689" w:rsidP="00C02056">
            <w:pPr>
              <w:jc w:val="right"/>
              <w:rPr>
                <w:rFonts w:asciiTheme="majorBidi" w:hAnsiTheme="majorBidi" w:cstheme="majorBidi"/>
                <w:b/>
                <w:bCs w:val="0"/>
                <w:sz w:val="28"/>
              </w:rPr>
            </w:pPr>
            <w:r w:rsidRPr="005F03C0">
              <w:rPr>
                <w:rFonts w:asciiTheme="majorBidi" w:hAnsiTheme="majorBidi" w:cstheme="majorBidi"/>
                <w:b/>
                <w:sz w:val="28"/>
              </w:rPr>
              <w:t>Original: English</w:t>
            </w:r>
          </w:p>
        </w:tc>
      </w:tr>
      <w:tr w:rsidR="00625689" w:rsidRPr="005F03C0" w:rsidTr="00C02056">
        <w:trPr>
          <w:cantSplit/>
          <w:trHeight w:val="357"/>
        </w:trPr>
        <w:tc>
          <w:tcPr>
            <w:tcW w:w="1702" w:type="dxa"/>
          </w:tcPr>
          <w:p w:rsidR="00625689" w:rsidRPr="005F03C0" w:rsidRDefault="00625689" w:rsidP="00C02056">
            <w:pPr>
              <w:rPr>
                <w:rFonts w:asciiTheme="majorBidi" w:hAnsiTheme="majorBidi" w:cstheme="majorBidi"/>
                <w:b/>
                <w:bCs w:val="0"/>
                <w:sz w:val="24"/>
                <w:szCs w:val="24"/>
              </w:rPr>
            </w:pPr>
            <w:r w:rsidRPr="005F03C0">
              <w:rPr>
                <w:rFonts w:asciiTheme="majorBidi" w:hAnsiTheme="majorBidi" w:cstheme="majorBidi"/>
                <w:b/>
                <w:sz w:val="24"/>
                <w:szCs w:val="24"/>
              </w:rPr>
              <w:t>Source:</w:t>
            </w:r>
          </w:p>
        </w:tc>
        <w:tc>
          <w:tcPr>
            <w:tcW w:w="8306" w:type="dxa"/>
            <w:gridSpan w:val="2"/>
          </w:tcPr>
          <w:p w:rsidR="00625689" w:rsidRPr="005F03C0" w:rsidRDefault="00625689" w:rsidP="00C02056">
            <w:pPr>
              <w:rPr>
                <w:rFonts w:asciiTheme="majorBidi" w:hAnsiTheme="majorBidi" w:cstheme="majorBidi"/>
                <w:b/>
                <w:bCs w:val="0"/>
                <w:sz w:val="24"/>
                <w:szCs w:val="24"/>
              </w:rPr>
            </w:pPr>
            <w:r w:rsidRPr="005F03C0">
              <w:rPr>
                <w:rFonts w:asciiTheme="majorBidi" w:hAnsiTheme="majorBidi" w:cstheme="majorBidi"/>
                <w:sz w:val="24"/>
                <w:szCs w:val="24"/>
              </w:rPr>
              <w:t>JCA-AHF Convener</w:t>
            </w:r>
          </w:p>
        </w:tc>
      </w:tr>
      <w:tr w:rsidR="00625689" w:rsidRPr="005F03C0" w:rsidTr="00C02056">
        <w:trPr>
          <w:cantSplit/>
          <w:trHeight w:val="357"/>
        </w:trPr>
        <w:tc>
          <w:tcPr>
            <w:tcW w:w="1702" w:type="dxa"/>
            <w:tcBorders>
              <w:bottom w:val="single" w:sz="12" w:space="0" w:color="auto"/>
            </w:tcBorders>
          </w:tcPr>
          <w:p w:rsidR="00625689" w:rsidRPr="00C503EB" w:rsidRDefault="00625689" w:rsidP="00C02056">
            <w:pPr>
              <w:rPr>
                <w:rFonts w:asciiTheme="majorBidi" w:hAnsiTheme="majorBidi" w:cstheme="majorBidi"/>
                <w:b/>
                <w:bCs w:val="0"/>
                <w:sz w:val="24"/>
                <w:szCs w:val="24"/>
              </w:rPr>
            </w:pPr>
            <w:r w:rsidRPr="00C503EB">
              <w:rPr>
                <w:rFonts w:asciiTheme="majorBidi" w:hAnsiTheme="majorBidi" w:cstheme="majorBidi"/>
                <w:b/>
                <w:bCs w:val="0"/>
                <w:sz w:val="24"/>
                <w:szCs w:val="24"/>
              </w:rPr>
              <w:t>Title:</w:t>
            </w:r>
          </w:p>
        </w:tc>
        <w:tc>
          <w:tcPr>
            <w:tcW w:w="8306" w:type="dxa"/>
            <w:gridSpan w:val="2"/>
            <w:tcBorders>
              <w:bottom w:val="single" w:sz="12" w:space="0" w:color="auto"/>
            </w:tcBorders>
          </w:tcPr>
          <w:p w:rsidR="00625689" w:rsidRPr="00C503EB" w:rsidRDefault="00625689" w:rsidP="00625689">
            <w:pPr>
              <w:rPr>
                <w:rFonts w:asciiTheme="majorBidi" w:hAnsiTheme="majorBidi" w:cstheme="majorBidi"/>
                <w:sz w:val="24"/>
                <w:szCs w:val="24"/>
              </w:rPr>
            </w:pPr>
            <w:r w:rsidRPr="00625689">
              <w:rPr>
                <w:rFonts w:asciiTheme="majorBidi" w:hAnsiTheme="majorBidi" w:cstheme="majorBidi"/>
                <w:sz w:val="24"/>
                <w:szCs w:val="24"/>
              </w:rPr>
              <w:t>Contribution from France on Legal and Policy Frameworks to Promote ICT Access by Persons with Disabilities in France</w:t>
            </w:r>
            <w:r>
              <w:rPr>
                <w:rFonts w:asciiTheme="majorBidi" w:hAnsiTheme="majorBidi" w:cstheme="majorBidi"/>
                <w:sz w:val="24"/>
                <w:szCs w:val="24"/>
              </w:rPr>
              <w:t xml:space="preserve"> </w:t>
            </w:r>
            <w:r>
              <w:rPr>
                <w:rFonts w:asciiTheme="majorBidi" w:hAnsiTheme="majorBidi" w:cstheme="majorBidi"/>
                <w:sz w:val="24"/>
                <w:szCs w:val="24"/>
              </w:rPr>
              <w:t xml:space="preserve">(document submitted by </w:t>
            </w:r>
            <w:r>
              <w:rPr>
                <w:rFonts w:asciiTheme="majorBidi" w:hAnsiTheme="majorBidi" w:cstheme="majorBidi"/>
                <w:sz w:val="24"/>
                <w:szCs w:val="24"/>
              </w:rPr>
              <w:t xml:space="preserve">France </w:t>
            </w:r>
            <w:r>
              <w:rPr>
                <w:rFonts w:asciiTheme="majorBidi" w:hAnsiTheme="majorBidi" w:cstheme="majorBidi"/>
                <w:sz w:val="24"/>
                <w:szCs w:val="24"/>
              </w:rPr>
              <w:t xml:space="preserve">to the Q.20/1, </w:t>
            </w:r>
            <w:r w:rsidRPr="005F03C0">
              <w:rPr>
                <w:rFonts w:asciiTheme="majorBidi" w:hAnsiTheme="majorBidi" w:cstheme="majorBidi"/>
                <w:sz w:val="24"/>
                <w:szCs w:val="24"/>
              </w:rPr>
              <w:t xml:space="preserve">Second Meeting of ITU-D Study Group 1 Geneva, 5-9 September 2011) </w:t>
            </w:r>
          </w:p>
        </w:tc>
      </w:tr>
    </w:tbl>
    <w:p w:rsidR="00625689" w:rsidRPr="005F03C0" w:rsidRDefault="00625689" w:rsidP="00625689">
      <w:pPr>
        <w:rPr>
          <w:rFonts w:asciiTheme="majorBidi" w:hAnsiTheme="majorBidi" w:cstheme="majorBidi"/>
          <w:sz w:val="24"/>
          <w:szCs w:val="24"/>
        </w:rPr>
      </w:pPr>
      <w:r>
        <w:rPr>
          <w:rFonts w:asciiTheme="majorBidi" w:hAnsiTheme="majorBidi" w:cstheme="majorBidi"/>
          <w:b/>
          <w:bCs w:val="0"/>
        </w:rPr>
        <w:br/>
      </w:r>
      <w:r w:rsidRPr="005F03C0">
        <w:rPr>
          <w:rFonts w:asciiTheme="majorBidi" w:hAnsiTheme="majorBidi" w:cstheme="majorBidi"/>
          <w:sz w:val="24"/>
          <w:szCs w:val="24"/>
        </w:rPr>
        <w:t xml:space="preserve">This document is submitted for information. </w:t>
      </w:r>
    </w:p>
    <w:p w:rsidR="00625689" w:rsidRDefault="00625689">
      <w:pPr>
        <w:spacing w:before="0" w:after="0"/>
        <w:rPr>
          <w:b/>
          <w:bCs w:val="0"/>
        </w:rPr>
      </w:pPr>
      <w:r>
        <w:rPr>
          <w:b/>
          <w:bCs w:val="0"/>
        </w:rPr>
        <w:br w:type="page"/>
      </w:r>
    </w:p>
    <w:p w:rsidR="00625689" w:rsidRDefault="00625689"/>
    <w:tbl>
      <w:tblPr>
        <w:tblW w:w="5000" w:type="pct"/>
        <w:jc w:val="center"/>
        <w:tblLayout w:type="fixed"/>
        <w:tblLook w:val="0000" w:firstRow="0" w:lastRow="0" w:firstColumn="0" w:lastColumn="0" w:noHBand="0" w:noVBand="0"/>
      </w:tblPr>
      <w:tblGrid>
        <w:gridCol w:w="2093"/>
        <w:gridCol w:w="4961"/>
        <w:gridCol w:w="3369"/>
      </w:tblGrid>
      <w:tr w:rsidR="005363F4" w:rsidRPr="009D4B99">
        <w:trPr>
          <w:cantSplit/>
          <w:jc w:val="center"/>
        </w:trPr>
        <w:tc>
          <w:tcPr>
            <w:tcW w:w="7054" w:type="dxa"/>
            <w:gridSpan w:val="2"/>
          </w:tcPr>
          <w:p w:rsidR="005363F4" w:rsidRPr="009D4B99" w:rsidRDefault="005363F4">
            <w:pPr>
              <w:pStyle w:val="CEOSectorName"/>
              <w:rPr>
                <w:lang w:val="en-US"/>
              </w:rPr>
            </w:pPr>
            <w:r w:rsidRPr="009D4B99">
              <w:rPr>
                <w:lang w:val="en-US"/>
              </w:rPr>
              <w:t>Telecommunication</w:t>
            </w:r>
            <w:r w:rsidRPr="009D4B99">
              <w:rPr>
                <w:lang w:val="en-US"/>
              </w:rPr>
              <w:br/>
              <w:t>Development Sector</w:t>
            </w:r>
          </w:p>
          <w:p w:rsidR="005363F4" w:rsidRPr="009D4B99" w:rsidRDefault="005363F4">
            <w:pPr>
              <w:pStyle w:val="CEOMeetingName"/>
              <w:rPr>
                <w:lang w:val="en-US"/>
              </w:rPr>
            </w:pPr>
            <w:r w:rsidRPr="009D4B99">
              <w:rPr>
                <w:lang w:val="en-US"/>
              </w:rPr>
              <w:t>Study Groups</w:t>
            </w:r>
          </w:p>
        </w:tc>
        <w:tc>
          <w:tcPr>
            <w:tcW w:w="3369" w:type="dxa"/>
          </w:tcPr>
          <w:p w:rsidR="005363F4" w:rsidRPr="009D4B99" w:rsidRDefault="006F50E5">
            <w:pPr>
              <w:pStyle w:val="CEOLogo"/>
              <w:rPr>
                <w:lang w:val="en-US"/>
              </w:rPr>
            </w:pPr>
            <w:r>
              <w:rPr>
                <w:noProof/>
                <w:lang w:val="en-US" w:eastAsia="zh-CN"/>
              </w:rPr>
              <w:drawing>
                <wp:inline distT="0" distB="0" distL="0" distR="0" wp14:anchorId="220046BB" wp14:editId="7FA63C50">
                  <wp:extent cx="1760220" cy="74676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5363F4" w:rsidRPr="009D4B99" w:rsidTr="00951891">
        <w:trPr>
          <w:cantSplit/>
          <w:jc w:val="center"/>
        </w:trPr>
        <w:tc>
          <w:tcPr>
            <w:tcW w:w="7054" w:type="dxa"/>
            <w:gridSpan w:val="2"/>
            <w:vAlign w:val="bottom"/>
          </w:tcPr>
          <w:p w:rsidR="005363F4" w:rsidRPr="009D4B99" w:rsidRDefault="006F50E5">
            <w:pPr>
              <w:pStyle w:val="CEOMeetingName"/>
              <w:rPr>
                <w:lang w:val="en-US"/>
              </w:rPr>
            </w:pPr>
            <w:bookmarkStart w:id="0" w:name="Meeting"/>
            <w:bookmarkEnd w:id="0"/>
            <w:r>
              <w:rPr>
                <w:lang w:val="en-US"/>
              </w:rPr>
              <w:t>Second Meeting of ITU-D Study Group 1</w:t>
            </w:r>
          </w:p>
        </w:tc>
        <w:tc>
          <w:tcPr>
            <w:tcW w:w="3369" w:type="dxa"/>
          </w:tcPr>
          <w:p w:rsidR="005363F4" w:rsidRPr="009D4B99" w:rsidRDefault="005363F4">
            <w:pPr>
              <w:pStyle w:val="CEONormal"/>
              <w:rPr>
                <w:lang w:val="en-US"/>
              </w:rPr>
            </w:pPr>
          </w:p>
        </w:tc>
      </w:tr>
      <w:tr w:rsidR="005363F4" w:rsidRPr="009D4B99">
        <w:trPr>
          <w:cantSplit/>
          <w:jc w:val="center"/>
        </w:trPr>
        <w:tc>
          <w:tcPr>
            <w:tcW w:w="7054" w:type="dxa"/>
            <w:gridSpan w:val="2"/>
            <w:tcBorders>
              <w:bottom w:val="single" w:sz="12" w:space="0" w:color="auto"/>
            </w:tcBorders>
          </w:tcPr>
          <w:p w:rsidR="005363F4" w:rsidRPr="009D4B99" w:rsidRDefault="006F50E5">
            <w:pPr>
              <w:pStyle w:val="CEOMeetingDates"/>
              <w:rPr>
                <w:lang w:val="en-US"/>
              </w:rPr>
            </w:pPr>
            <w:bookmarkStart w:id="1" w:name="PlaceDate"/>
            <w:bookmarkEnd w:id="1"/>
            <w:r>
              <w:rPr>
                <w:lang w:val="en-US"/>
              </w:rPr>
              <w:t>Geneva, 5-9 September 2011</w:t>
            </w:r>
          </w:p>
        </w:tc>
        <w:tc>
          <w:tcPr>
            <w:tcW w:w="3369" w:type="dxa"/>
            <w:tcBorders>
              <w:bottom w:val="single" w:sz="12" w:space="0" w:color="auto"/>
            </w:tcBorders>
          </w:tcPr>
          <w:p w:rsidR="005363F4" w:rsidRPr="009D4B99" w:rsidRDefault="005363F4">
            <w:pPr>
              <w:pStyle w:val="CEONormal"/>
              <w:rPr>
                <w:lang w:val="en-US"/>
              </w:rPr>
            </w:pPr>
          </w:p>
        </w:tc>
      </w:tr>
      <w:tr w:rsidR="005363F4" w:rsidRPr="009D4B99">
        <w:trPr>
          <w:cantSplit/>
          <w:jc w:val="center"/>
        </w:trPr>
        <w:tc>
          <w:tcPr>
            <w:tcW w:w="7054" w:type="dxa"/>
            <w:gridSpan w:val="2"/>
            <w:tcBorders>
              <w:top w:val="single" w:sz="12" w:space="0" w:color="auto"/>
            </w:tcBorders>
          </w:tcPr>
          <w:p w:rsidR="005363F4" w:rsidRPr="009D4B99" w:rsidRDefault="005363F4">
            <w:pPr>
              <w:pStyle w:val="CEONormal"/>
              <w:rPr>
                <w:lang w:val="en-US"/>
              </w:rPr>
            </w:pPr>
          </w:p>
        </w:tc>
        <w:tc>
          <w:tcPr>
            <w:tcW w:w="3369" w:type="dxa"/>
            <w:tcBorders>
              <w:top w:val="single" w:sz="12" w:space="0" w:color="auto"/>
            </w:tcBorders>
          </w:tcPr>
          <w:p w:rsidR="005363F4" w:rsidRPr="009D4B99" w:rsidRDefault="005363F4">
            <w:pPr>
              <w:pStyle w:val="CEONormal"/>
              <w:rPr>
                <w:lang w:val="en-US"/>
              </w:rPr>
            </w:pPr>
          </w:p>
        </w:tc>
      </w:tr>
      <w:tr w:rsidR="005363F4" w:rsidRPr="009D4B99">
        <w:trPr>
          <w:cantSplit/>
          <w:trHeight w:val="23"/>
          <w:jc w:val="center"/>
        </w:trPr>
        <w:tc>
          <w:tcPr>
            <w:tcW w:w="7054" w:type="dxa"/>
            <w:gridSpan w:val="2"/>
            <w:vMerge w:val="restart"/>
          </w:tcPr>
          <w:p w:rsidR="005363F4" w:rsidRPr="009D4B99" w:rsidRDefault="005363F4">
            <w:pPr>
              <w:pStyle w:val="CEONormal"/>
              <w:rPr>
                <w:lang w:val="en-US"/>
              </w:rPr>
            </w:pPr>
          </w:p>
        </w:tc>
        <w:tc>
          <w:tcPr>
            <w:tcW w:w="3369" w:type="dxa"/>
          </w:tcPr>
          <w:p w:rsidR="005363F4" w:rsidRPr="009D4B99" w:rsidRDefault="005363F4">
            <w:pPr>
              <w:pStyle w:val="CEODocNo"/>
              <w:rPr>
                <w:lang w:val="en-US"/>
              </w:rPr>
            </w:pPr>
            <w:r w:rsidRPr="009D4B99">
              <w:rPr>
                <w:lang w:val="en-US"/>
              </w:rPr>
              <w:t xml:space="preserve">Document </w:t>
            </w:r>
            <w:bookmarkStart w:id="2" w:name="DocRef1"/>
            <w:bookmarkEnd w:id="2"/>
            <w:r w:rsidR="006F50E5">
              <w:rPr>
                <w:lang w:val="en-US"/>
              </w:rPr>
              <w:t>1</w:t>
            </w:r>
            <w:r w:rsidRPr="009D4B99">
              <w:rPr>
                <w:lang w:val="en-US"/>
              </w:rPr>
              <w:t>/</w:t>
            </w:r>
            <w:bookmarkStart w:id="3" w:name="DocNo1"/>
            <w:bookmarkEnd w:id="3"/>
            <w:r w:rsidR="006F50E5">
              <w:rPr>
                <w:lang w:val="en-US"/>
              </w:rPr>
              <w:t>65-E</w:t>
            </w:r>
          </w:p>
        </w:tc>
      </w:tr>
      <w:tr w:rsidR="005363F4" w:rsidRPr="009D4B99">
        <w:trPr>
          <w:cantSplit/>
          <w:trHeight w:val="23"/>
          <w:jc w:val="center"/>
        </w:trPr>
        <w:tc>
          <w:tcPr>
            <w:tcW w:w="7054" w:type="dxa"/>
            <w:gridSpan w:val="2"/>
            <w:vMerge/>
          </w:tcPr>
          <w:p w:rsidR="005363F4" w:rsidRPr="009D4B99" w:rsidRDefault="005363F4">
            <w:pPr>
              <w:tabs>
                <w:tab w:val="left" w:pos="851"/>
              </w:tabs>
              <w:spacing w:line="240" w:lineRule="atLeast"/>
              <w:rPr>
                <w:b/>
              </w:rPr>
            </w:pPr>
          </w:p>
        </w:tc>
        <w:tc>
          <w:tcPr>
            <w:tcW w:w="3369" w:type="dxa"/>
          </w:tcPr>
          <w:p w:rsidR="005363F4" w:rsidRPr="009D4B99" w:rsidRDefault="006F50E5">
            <w:pPr>
              <w:pStyle w:val="CEODocDates"/>
              <w:rPr>
                <w:lang w:val="en-US"/>
              </w:rPr>
            </w:pPr>
            <w:bookmarkStart w:id="4" w:name="CreationDate"/>
            <w:bookmarkEnd w:id="4"/>
            <w:r>
              <w:rPr>
                <w:lang w:val="en-US"/>
              </w:rPr>
              <w:t>11 July 2011</w:t>
            </w:r>
          </w:p>
        </w:tc>
      </w:tr>
      <w:tr w:rsidR="005363F4" w:rsidRPr="009D4B99">
        <w:trPr>
          <w:cantSplit/>
          <w:trHeight w:val="333"/>
          <w:jc w:val="center"/>
        </w:trPr>
        <w:tc>
          <w:tcPr>
            <w:tcW w:w="7054" w:type="dxa"/>
            <w:gridSpan w:val="2"/>
            <w:vMerge/>
          </w:tcPr>
          <w:p w:rsidR="005363F4" w:rsidRPr="009D4B99" w:rsidRDefault="005363F4">
            <w:pPr>
              <w:tabs>
                <w:tab w:val="left" w:pos="851"/>
              </w:tabs>
              <w:spacing w:line="240" w:lineRule="atLeast"/>
              <w:rPr>
                <w:b/>
              </w:rPr>
            </w:pPr>
          </w:p>
        </w:tc>
        <w:tc>
          <w:tcPr>
            <w:tcW w:w="3369" w:type="dxa"/>
          </w:tcPr>
          <w:p w:rsidR="005363F4" w:rsidRPr="009D4B99" w:rsidRDefault="005363F4">
            <w:pPr>
              <w:pStyle w:val="CEOOriginalLanguage"/>
              <w:rPr>
                <w:lang w:val="en-US"/>
              </w:rPr>
            </w:pPr>
            <w:r w:rsidRPr="009D4B99">
              <w:rPr>
                <w:lang w:val="en-US"/>
              </w:rPr>
              <w:t xml:space="preserve">Original: </w:t>
            </w:r>
            <w:bookmarkStart w:id="5" w:name="Original"/>
            <w:bookmarkEnd w:id="5"/>
            <w:r w:rsidR="006F50E5">
              <w:rPr>
                <w:lang w:val="en-US"/>
              </w:rPr>
              <w:t>English/French</w:t>
            </w:r>
          </w:p>
        </w:tc>
      </w:tr>
      <w:tr w:rsidR="005363F4" w:rsidRPr="009D4B99">
        <w:trPr>
          <w:cantSplit/>
          <w:trHeight w:val="533"/>
          <w:jc w:val="center"/>
        </w:trPr>
        <w:tc>
          <w:tcPr>
            <w:tcW w:w="7054" w:type="dxa"/>
            <w:gridSpan w:val="2"/>
            <w:vAlign w:val="center"/>
          </w:tcPr>
          <w:p w:rsidR="005363F4" w:rsidRPr="009D4B99" w:rsidRDefault="005363F4">
            <w:pPr>
              <w:pStyle w:val="CEONormal"/>
              <w:rPr>
                <w:lang w:val="en-US"/>
              </w:rPr>
            </w:pPr>
          </w:p>
        </w:tc>
        <w:tc>
          <w:tcPr>
            <w:tcW w:w="3369" w:type="dxa"/>
            <w:vAlign w:val="center"/>
          </w:tcPr>
          <w:p w:rsidR="005363F4" w:rsidRPr="009D4B99" w:rsidRDefault="006F50E5" w:rsidP="00274D0E">
            <w:pPr>
              <w:pStyle w:val="CEOForAction"/>
              <w:rPr>
                <w:lang w:val="en-US"/>
              </w:rPr>
            </w:pPr>
            <w:bookmarkStart w:id="6" w:name="ActionInfo"/>
            <w:bookmarkEnd w:id="6"/>
            <w:r>
              <w:rPr>
                <w:lang w:val="en-US"/>
              </w:rPr>
              <w:t>For action</w:t>
            </w:r>
          </w:p>
        </w:tc>
      </w:tr>
      <w:tr w:rsidR="005363F4" w:rsidRPr="009D4B99">
        <w:trPr>
          <w:cantSplit/>
          <w:trHeight w:val="23"/>
          <w:jc w:val="center"/>
        </w:trPr>
        <w:tc>
          <w:tcPr>
            <w:tcW w:w="10423" w:type="dxa"/>
            <w:gridSpan w:val="3"/>
          </w:tcPr>
          <w:p w:rsidR="005363F4" w:rsidRPr="009D4B99" w:rsidRDefault="006F50E5">
            <w:pPr>
              <w:pStyle w:val="CEOQuestion"/>
              <w:rPr>
                <w:lang w:val="en-US"/>
              </w:rPr>
            </w:pPr>
            <w:bookmarkStart w:id="7" w:name="QShort"/>
            <w:bookmarkEnd w:id="7"/>
            <w:r>
              <w:rPr>
                <w:lang w:val="en-US"/>
              </w:rPr>
              <w:t xml:space="preserve">Question 20-1/1: </w:t>
            </w:r>
            <w:r>
              <w:rPr>
                <w:lang w:val="en-US"/>
              </w:rPr>
              <w:tab/>
              <w:t>Access to telecommunication services and information and communication technologies (ICTs) by persons with disabilities</w:t>
            </w:r>
          </w:p>
        </w:tc>
      </w:tr>
      <w:tr w:rsidR="005363F4" w:rsidRPr="009D4B99" w:rsidTr="00126F53">
        <w:trPr>
          <w:cantSplit/>
          <w:trHeight w:val="23"/>
          <w:jc w:val="center"/>
        </w:trPr>
        <w:tc>
          <w:tcPr>
            <w:tcW w:w="2093" w:type="dxa"/>
          </w:tcPr>
          <w:p w:rsidR="005363F4" w:rsidRPr="009D4B99" w:rsidRDefault="005363F4" w:rsidP="007B0FC6">
            <w:pPr>
              <w:pStyle w:val="CEOSourceTitle"/>
              <w:rPr>
                <w:lang w:val="en-US"/>
              </w:rPr>
            </w:pPr>
            <w:r w:rsidRPr="009D4B99">
              <w:rPr>
                <w:lang w:val="en-US"/>
              </w:rPr>
              <w:t>SOURCE</w:t>
            </w:r>
          </w:p>
        </w:tc>
        <w:tc>
          <w:tcPr>
            <w:tcW w:w="8330" w:type="dxa"/>
            <w:gridSpan w:val="2"/>
          </w:tcPr>
          <w:p w:rsidR="005363F4" w:rsidRPr="009D4B99" w:rsidRDefault="006F50E5">
            <w:pPr>
              <w:pStyle w:val="CEOSourceTitleDetails"/>
              <w:rPr>
                <w:lang w:val="en-US"/>
              </w:rPr>
            </w:pPr>
            <w:bookmarkStart w:id="8" w:name="Source"/>
            <w:bookmarkEnd w:id="8"/>
            <w:r>
              <w:rPr>
                <w:lang w:val="en-US"/>
              </w:rPr>
              <w:t>France</w:t>
            </w:r>
          </w:p>
        </w:tc>
      </w:tr>
      <w:tr w:rsidR="005363F4" w:rsidRPr="009D4B99" w:rsidTr="00126F53">
        <w:trPr>
          <w:cantSplit/>
          <w:trHeight w:val="537"/>
          <w:jc w:val="center"/>
        </w:trPr>
        <w:tc>
          <w:tcPr>
            <w:tcW w:w="2093" w:type="dxa"/>
          </w:tcPr>
          <w:p w:rsidR="005363F4" w:rsidRPr="009D4B99" w:rsidRDefault="005363F4" w:rsidP="007B0FC6">
            <w:pPr>
              <w:pStyle w:val="CEOSourceTitle"/>
              <w:rPr>
                <w:lang w:val="en-US"/>
              </w:rPr>
            </w:pPr>
            <w:r w:rsidRPr="009D4B99">
              <w:rPr>
                <w:lang w:val="en-US"/>
              </w:rPr>
              <w:t>TITLE</w:t>
            </w:r>
          </w:p>
        </w:tc>
        <w:tc>
          <w:tcPr>
            <w:tcW w:w="8330" w:type="dxa"/>
            <w:gridSpan w:val="2"/>
          </w:tcPr>
          <w:p w:rsidR="005363F4" w:rsidRPr="009D4B99" w:rsidRDefault="006F50E5" w:rsidP="00833CF9">
            <w:pPr>
              <w:pStyle w:val="CEOSourceTitleDetails"/>
              <w:rPr>
                <w:lang w:val="en-US"/>
              </w:rPr>
            </w:pPr>
            <w:bookmarkStart w:id="9" w:name="Title"/>
            <w:bookmarkEnd w:id="9"/>
            <w:r>
              <w:rPr>
                <w:lang w:val="en-US"/>
              </w:rPr>
              <w:t xml:space="preserve">Contribution </w:t>
            </w:r>
            <w:r w:rsidR="00833CF9">
              <w:rPr>
                <w:lang w:val="en-US"/>
              </w:rPr>
              <w:t>from France</w:t>
            </w:r>
            <w:r>
              <w:rPr>
                <w:lang w:val="en-US"/>
              </w:rPr>
              <w:t xml:space="preserve"> on Legal and Policy Frameworks to Promote ICT Access by Persons with Disabilities</w:t>
            </w:r>
            <w:r w:rsidR="00833CF9">
              <w:rPr>
                <w:lang w:val="en-US"/>
              </w:rPr>
              <w:t xml:space="preserve"> in France</w:t>
            </w:r>
          </w:p>
        </w:tc>
      </w:tr>
      <w:tr w:rsidR="001F6D4D" w:rsidRPr="009D4B99" w:rsidTr="00CD345B">
        <w:trPr>
          <w:cantSplit/>
          <w:trHeight w:val="537"/>
          <w:jc w:val="center"/>
        </w:trPr>
        <w:tc>
          <w:tcPr>
            <w:tcW w:w="10423" w:type="dxa"/>
            <w:gridSpan w:val="3"/>
          </w:tcPr>
          <w:p w:rsidR="001F6D4D" w:rsidRPr="002C3AB5" w:rsidRDefault="006F50E5" w:rsidP="00C620DB">
            <w:pPr>
              <w:pStyle w:val="CEORevision"/>
              <w:rPr>
                <w:sz w:val="19"/>
                <w:szCs w:val="19"/>
                <w:lang w:val="en-US"/>
              </w:rPr>
            </w:pPr>
            <w:bookmarkStart w:id="10" w:name="Revision"/>
            <w:bookmarkEnd w:id="10"/>
            <w:r w:rsidRPr="002C3AB5">
              <w:rPr>
                <w:sz w:val="19"/>
                <w:szCs w:val="19"/>
                <w:lang w:val="en-US"/>
              </w:rPr>
              <w:t xml:space="preserve">Revision to Document </w:t>
            </w:r>
            <w:hyperlink r:id="rId9" w:history="1">
              <w:r w:rsidRPr="002C3AB5">
                <w:rPr>
                  <w:rStyle w:val="Hyperlink"/>
                  <w:szCs w:val="19"/>
                  <w:lang w:val="en-US"/>
                </w:rPr>
                <w:t>N° RGQ 20-1/1/5</w:t>
              </w:r>
            </w:hyperlink>
          </w:p>
        </w:tc>
      </w:tr>
      <w:tr w:rsidR="001F6D4D" w:rsidRPr="009D4B99" w:rsidTr="00CD345B">
        <w:trPr>
          <w:cantSplit/>
          <w:trHeight w:val="537"/>
          <w:jc w:val="center"/>
        </w:trPr>
        <w:tc>
          <w:tcPr>
            <w:tcW w:w="10423" w:type="dxa"/>
            <w:gridSpan w:val="3"/>
          </w:tcPr>
          <w:p w:rsidR="001F6D4D" w:rsidRPr="009D4B99" w:rsidRDefault="001F6D4D" w:rsidP="006F50E5">
            <w:pPr>
              <w:pStyle w:val="CEORevisionNote"/>
            </w:pPr>
            <w:bookmarkStart w:id="11" w:name="RevNote"/>
            <w:bookmarkEnd w:id="11"/>
          </w:p>
        </w:tc>
      </w:tr>
      <w:tr w:rsidR="00C620DB" w:rsidRPr="009D4B99" w:rsidTr="00126F53">
        <w:trPr>
          <w:cantSplit/>
          <w:trHeight w:val="537"/>
          <w:jc w:val="center"/>
        </w:trPr>
        <w:tc>
          <w:tcPr>
            <w:tcW w:w="2093" w:type="dxa"/>
          </w:tcPr>
          <w:p w:rsidR="00C620DB" w:rsidRPr="009D4B99" w:rsidRDefault="006F50E5" w:rsidP="00C620DB">
            <w:pPr>
              <w:pStyle w:val="CEOActionRequired"/>
              <w:rPr>
                <w:lang w:val="en-US"/>
              </w:rPr>
            </w:pPr>
            <w:bookmarkStart w:id="12" w:name="ActionReq"/>
            <w:bookmarkEnd w:id="12"/>
            <w:r>
              <w:rPr>
                <w:lang w:val="en-US"/>
              </w:rPr>
              <w:t>Action required:</w:t>
            </w:r>
          </w:p>
        </w:tc>
        <w:tc>
          <w:tcPr>
            <w:tcW w:w="8330" w:type="dxa"/>
            <w:gridSpan w:val="2"/>
          </w:tcPr>
          <w:p w:rsidR="00C620DB" w:rsidRPr="009D4B99" w:rsidRDefault="00833CF9" w:rsidP="006F50E5">
            <w:pPr>
              <w:pStyle w:val="CEOActionRequiredDetails"/>
              <w:rPr>
                <w:lang w:val="en-US"/>
              </w:rPr>
            </w:pPr>
            <w:bookmarkStart w:id="13" w:name="ActionReqDetails"/>
            <w:bookmarkEnd w:id="13"/>
            <w:r>
              <w:rPr>
                <w:lang w:val="en-US"/>
              </w:rPr>
              <w:t>The Study Group is requested to consider this contribution for inclusion in the draft report of the Rapporteur for Question 20-1/1</w:t>
            </w:r>
          </w:p>
        </w:tc>
      </w:tr>
    </w:tbl>
    <w:p w:rsidR="005363F4" w:rsidRPr="009D4B99" w:rsidRDefault="009D4B99" w:rsidP="0014388D">
      <w:pPr>
        <w:pStyle w:val="CEOAbstract"/>
        <w:rPr>
          <w:lang w:val="en-US"/>
        </w:rPr>
      </w:pPr>
      <w:r w:rsidRPr="009D4B99">
        <w:rPr>
          <w:lang w:val="en-US"/>
        </w:rPr>
        <w:t>Abstract:</w:t>
      </w:r>
    </w:p>
    <w:p w:rsidR="005363F4" w:rsidRPr="009D4B99" w:rsidRDefault="006F50E5" w:rsidP="006F50E5">
      <w:pPr>
        <w:pStyle w:val="CEONormal"/>
        <w:rPr>
          <w:lang w:val="en-US"/>
        </w:rPr>
      </w:pPr>
      <w:bookmarkStart w:id="14" w:name="Abstract"/>
      <w:bookmarkEnd w:id="14"/>
      <w:r>
        <w:rPr>
          <w:lang w:val="en-US"/>
        </w:rPr>
        <w:t>This contribution provides an update to the information relating to France as currently contained in the draft report on National Legal and Policy Frameworks to Promote ICT Access by Persons with Disabilities. Specifically, this contribution updates the information regarding measures implemented by France to facilitate accessibility in telecommunications for persons with disabilities.</w:t>
      </w:r>
    </w:p>
    <w:p w:rsidR="00625689" w:rsidRDefault="00625689" w:rsidP="000C728B"/>
    <w:p w:rsidR="00625689" w:rsidRDefault="00625689" w:rsidP="000C728B"/>
    <w:p w:rsidR="00625689" w:rsidRDefault="00625689" w:rsidP="000C728B"/>
    <w:p w:rsidR="00625689" w:rsidRDefault="00D60890" w:rsidP="000C728B">
      <w:r>
        <w:br/>
      </w:r>
      <w:r>
        <w:br/>
      </w:r>
      <w:r>
        <w:br/>
      </w:r>
      <w:r>
        <w:br/>
      </w:r>
      <w:bookmarkStart w:id="15" w:name="_GoBack"/>
      <w:bookmarkEnd w:id="15"/>
    </w:p>
    <w:p w:rsidR="00625689" w:rsidRDefault="00625689" w:rsidP="000C728B"/>
    <w:p w:rsidR="00625689" w:rsidRDefault="00625689" w:rsidP="000C728B"/>
    <w:p w:rsidR="00625689" w:rsidRPr="000C728B" w:rsidRDefault="00625689" w:rsidP="00625689">
      <w:pPr>
        <w:pStyle w:val="CEOFooterContact1"/>
        <w:rPr>
          <w:lang w:val="fr-CH"/>
        </w:rPr>
      </w:pPr>
      <w:r>
        <w:rPr>
          <w:lang w:val="fr-CH"/>
        </w:rPr>
        <w:t xml:space="preserve">Contact </w:t>
      </w:r>
      <w:r w:rsidRPr="000C728B">
        <w:rPr>
          <w:lang w:val="fr-CH"/>
        </w:rPr>
        <w:t>Point:</w:t>
      </w:r>
      <w:r w:rsidRPr="000C728B">
        <w:rPr>
          <w:lang w:val="fr-CH"/>
        </w:rPr>
        <w:tab/>
        <w:t>Name/</w:t>
      </w:r>
      <w:proofErr w:type="spellStart"/>
      <w:r w:rsidRPr="000C728B">
        <w:rPr>
          <w:lang w:val="fr-CH"/>
        </w:rPr>
        <w:t>organization</w:t>
      </w:r>
      <w:proofErr w:type="spellEnd"/>
      <w:r w:rsidRPr="000C728B">
        <w:rPr>
          <w:lang w:val="fr-CH"/>
        </w:rPr>
        <w:t>/</w:t>
      </w:r>
      <w:proofErr w:type="spellStart"/>
      <w:r w:rsidRPr="000C728B">
        <w:rPr>
          <w:lang w:val="fr-CH"/>
        </w:rPr>
        <w:t>entity</w:t>
      </w:r>
      <w:proofErr w:type="spellEnd"/>
      <w:r w:rsidRPr="000C728B">
        <w:rPr>
          <w:lang w:val="fr-CH"/>
        </w:rPr>
        <w:t>:</w:t>
      </w:r>
      <w:r w:rsidRPr="000C728B">
        <w:rPr>
          <w:lang w:val="fr-CH"/>
        </w:rPr>
        <w:tab/>
      </w:r>
      <w:bookmarkStart w:id="16" w:name="OrgName"/>
      <w:bookmarkEnd w:id="16"/>
      <w:r w:rsidRPr="000C728B">
        <w:rPr>
          <w:lang w:val="fr-CH"/>
        </w:rPr>
        <w:t xml:space="preserve">Ms Carole </w:t>
      </w:r>
      <w:proofErr w:type="spellStart"/>
      <w:r w:rsidRPr="000C728B">
        <w:rPr>
          <w:lang w:val="fr-CH"/>
        </w:rPr>
        <w:t>Liégois</w:t>
      </w:r>
      <w:proofErr w:type="spellEnd"/>
      <w:r w:rsidRPr="000C728B">
        <w:rPr>
          <w:lang w:val="fr-CH"/>
        </w:rPr>
        <w:t>, Ministère de l</w:t>
      </w:r>
      <w:r>
        <w:rPr>
          <w:lang w:val="fr-CH"/>
        </w:rPr>
        <w:t>'Economie, des Finances et de l'Industrie (France)</w:t>
      </w:r>
    </w:p>
    <w:p w:rsidR="00625689" w:rsidRPr="006F50E5" w:rsidRDefault="00625689" w:rsidP="00625689">
      <w:pPr>
        <w:pStyle w:val="CEOFooterContact2-3"/>
        <w:rPr>
          <w:lang w:val="en-US"/>
        </w:rPr>
      </w:pPr>
      <w:r w:rsidRPr="006F50E5">
        <w:rPr>
          <w:lang w:val="en-US"/>
        </w:rPr>
        <w:t>Phone number:</w:t>
      </w:r>
      <w:r w:rsidRPr="006F50E5">
        <w:rPr>
          <w:lang w:val="en-US"/>
        </w:rPr>
        <w:tab/>
      </w:r>
      <w:bookmarkStart w:id="17" w:name="PhoneNo"/>
      <w:bookmarkEnd w:id="17"/>
      <w:r>
        <w:rPr>
          <w:lang w:val="en-US"/>
        </w:rPr>
        <w:t>+33 1 53449464</w:t>
      </w:r>
    </w:p>
    <w:p w:rsidR="00625689" w:rsidRDefault="00625689" w:rsidP="00625689">
      <w:pPr>
        <w:pStyle w:val="CEOFooterContact2-3"/>
      </w:pPr>
      <w:r w:rsidRPr="006F50E5">
        <w:rPr>
          <w:lang w:val="en-US"/>
        </w:rPr>
        <w:t>Email</w:t>
      </w:r>
      <w:r>
        <w:t>:</w:t>
      </w:r>
      <w:r>
        <w:tab/>
      </w:r>
      <w:bookmarkStart w:id="18" w:name="Email"/>
      <w:bookmarkEnd w:id="18"/>
      <w:r>
        <w:fldChar w:fldCharType="begin"/>
      </w:r>
      <w:r>
        <w:instrText xml:space="preserve"> HYPERLINK "mailto:carole.liegois@finances.gouv.fr" </w:instrText>
      </w:r>
      <w:r>
        <w:fldChar w:fldCharType="separate"/>
      </w:r>
      <w:r w:rsidRPr="002A36E0">
        <w:rPr>
          <w:rStyle w:val="Hyperlink"/>
          <w:sz w:val="16"/>
        </w:rPr>
        <w:t>carole.liegois@finances.gouv.fr</w:t>
      </w:r>
      <w:r>
        <w:fldChar w:fldCharType="end"/>
      </w:r>
      <w:r>
        <w:t xml:space="preserve"> </w:t>
      </w:r>
    </w:p>
    <w:p w:rsidR="00625689" w:rsidRPr="00625689" w:rsidRDefault="00625689" w:rsidP="000C728B">
      <w:pPr>
        <w:rPr>
          <w:lang w:val="en-GB"/>
        </w:rPr>
      </w:pPr>
    </w:p>
    <w:p w:rsidR="000C728B" w:rsidRDefault="005363F4" w:rsidP="000C728B">
      <w:pPr>
        <w:rPr>
          <w:b/>
          <w:szCs w:val="19"/>
        </w:rPr>
      </w:pPr>
      <w:r w:rsidRPr="009D4B99">
        <w:br w:type="page"/>
      </w:r>
      <w:r w:rsidR="000C728B">
        <w:rPr>
          <w:b/>
          <w:bCs w:val="0"/>
          <w:szCs w:val="19"/>
        </w:rPr>
        <w:lastRenderedPageBreak/>
        <w:t>France</w:t>
      </w:r>
    </w:p>
    <w:p w:rsidR="000C728B" w:rsidRDefault="000C728B" w:rsidP="000C728B">
      <w:pPr>
        <w:rPr>
          <w:bCs w:val="0"/>
          <w:szCs w:val="19"/>
        </w:rPr>
      </w:pPr>
      <w:r>
        <w:rPr>
          <w:szCs w:val="19"/>
        </w:rPr>
        <w:t xml:space="preserve">In France, accessibility of telecommunications was achieved through the signing of a voluntary charter by service providers and disability organizations, which was facilitated by the French regulator, the </w:t>
      </w:r>
      <w:proofErr w:type="spellStart"/>
      <w:r>
        <w:rPr>
          <w:szCs w:val="19"/>
        </w:rPr>
        <w:t>Autorité</w:t>
      </w:r>
      <w:proofErr w:type="spellEnd"/>
      <w:r>
        <w:rPr>
          <w:szCs w:val="19"/>
        </w:rPr>
        <w:t xml:space="preserve"> de </w:t>
      </w:r>
      <w:proofErr w:type="spellStart"/>
      <w:r>
        <w:rPr>
          <w:szCs w:val="19"/>
        </w:rPr>
        <w:t>Régulation</w:t>
      </w:r>
      <w:proofErr w:type="spellEnd"/>
      <w:r>
        <w:rPr>
          <w:szCs w:val="19"/>
        </w:rPr>
        <w:t xml:space="preserve"> des Communications </w:t>
      </w:r>
      <w:proofErr w:type="spellStart"/>
      <w:r>
        <w:rPr>
          <w:szCs w:val="19"/>
        </w:rPr>
        <w:t>Électroniques</w:t>
      </w:r>
      <w:proofErr w:type="spellEnd"/>
      <w:r>
        <w:rPr>
          <w:szCs w:val="19"/>
        </w:rPr>
        <w:t xml:space="preserve"> </w:t>
      </w:r>
      <w:proofErr w:type="gramStart"/>
      <w:r>
        <w:rPr>
          <w:szCs w:val="19"/>
        </w:rPr>
        <w:t>et</w:t>
      </w:r>
      <w:proofErr w:type="gramEnd"/>
      <w:r>
        <w:rPr>
          <w:szCs w:val="19"/>
        </w:rPr>
        <w:t xml:space="preserve"> des </w:t>
      </w:r>
      <w:proofErr w:type="spellStart"/>
      <w:r>
        <w:rPr>
          <w:szCs w:val="19"/>
        </w:rPr>
        <w:t>Postes</w:t>
      </w:r>
      <w:proofErr w:type="spellEnd"/>
      <w:r>
        <w:rPr>
          <w:szCs w:val="19"/>
        </w:rPr>
        <w:t xml:space="preserve"> – ARCEP</w:t>
      </w:r>
      <w:r w:rsidRPr="002C3AB5">
        <w:rPr>
          <w:szCs w:val="19"/>
          <w:vertAlign w:val="superscript"/>
        </w:rPr>
        <w:footnoteReference w:id="1"/>
      </w:r>
      <w:r>
        <w:rPr>
          <w:szCs w:val="19"/>
        </w:rPr>
        <w:t>. In 2005, the French government and the ARCEP, along with operators and disability organizations signed a voluntary charter for improving access to mobile telephony for disabled end users</w:t>
      </w:r>
      <w:r w:rsidRPr="002C3AB5">
        <w:rPr>
          <w:szCs w:val="19"/>
          <w:vertAlign w:val="superscript"/>
        </w:rPr>
        <w:footnoteReference w:id="2"/>
      </w:r>
      <w:r>
        <w:rPr>
          <w:szCs w:val="19"/>
        </w:rPr>
        <w:t xml:space="preserve"> which laid down priorities such as the introduction of necessary and comfort features, innovation of new features and provision of analysis and market accessibility features for the service providers to work on .</w:t>
      </w:r>
    </w:p>
    <w:p w:rsidR="000C728B" w:rsidRDefault="000C728B" w:rsidP="000C728B">
      <w:pPr>
        <w:rPr>
          <w:szCs w:val="19"/>
        </w:rPr>
      </w:pPr>
      <w:r>
        <w:rPr>
          <w:szCs w:val="19"/>
        </w:rPr>
        <w:t>In 2008, changes and improvements to the charter were made which included increasing usability, wider dissemination of information, targeted product development and setting up an information website to aid persons with disabilities to choose handsets. The charter further added objectives such as training for information vendors, eventual adoption of the charter at European level and using innovation to increase accessibility.</w:t>
      </w:r>
      <w:r w:rsidRPr="002C3AB5">
        <w:rPr>
          <w:szCs w:val="19"/>
          <w:vertAlign w:val="superscript"/>
        </w:rPr>
        <w:footnoteReference w:id="3"/>
      </w:r>
    </w:p>
    <w:p w:rsidR="000C728B" w:rsidRDefault="000C728B" w:rsidP="000C728B">
      <w:pPr>
        <w:rPr>
          <w:szCs w:val="19"/>
        </w:rPr>
      </w:pPr>
      <w:r>
        <w:rPr>
          <w:szCs w:val="19"/>
        </w:rPr>
        <w:t xml:space="preserve">The charter has had a noticeable impact on the mobile telephony industry. By 2009, every operator in France was offering 10 to 20 accessible handsets, and operators provided bills in Braille or large print for the visually impaired as well as special text and multimedia message packages for the deaf. In addition, new services were launched with accessibility features such as sign language news, accessible information websites, etc. </w:t>
      </w:r>
    </w:p>
    <w:p w:rsidR="000C728B" w:rsidRDefault="000C728B" w:rsidP="000C728B">
      <w:pPr>
        <w:rPr>
          <w:szCs w:val="19"/>
        </w:rPr>
      </w:pPr>
      <w:r>
        <w:rPr>
          <w:szCs w:val="19"/>
        </w:rPr>
        <w:t>On 9 June 2011, sector players sought to renew their involvement in this area by extending the charter to include all electronic communication services. The charter henceforth requires professionals to offer products and services that are accessible to disabled people, to inform the general public concerning offers accessible to disabled people, and to provide customer follow-up adapted to the requirements of disabled people.</w:t>
      </w:r>
    </w:p>
    <w:p w:rsidR="000C728B" w:rsidRDefault="000C728B" w:rsidP="002C3AB5">
      <w:pPr>
        <w:rPr>
          <w:szCs w:val="19"/>
          <w:u w:val="single"/>
        </w:rPr>
      </w:pPr>
      <w:r>
        <w:rPr>
          <w:szCs w:val="19"/>
        </w:rPr>
        <w:t>Note should also be taken of the adoption, within the framework of the European Union's new 2009 telecoms package, of Directive 2009/136/EC, which requires Member States to ensure that disabled people have access to electronic communication services equivalent to that of other end-users. France is to transpose this directive into national legislation by guaranteeing in the national texts that disabled people have access equivalent to other end-users, at affordable rates, to electronic communication services and by improving disabled people's access to customer services.</w:t>
      </w:r>
    </w:p>
    <w:p w:rsidR="005363F4" w:rsidRPr="009D4B99" w:rsidRDefault="00D05085" w:rsidP="00D05085">
      <w:pPr>
        <w:pStyle w:val="CEOcontributionStart"/>
        <w:jc w:val="center"/>
        <w:rPr>
          <w:lang w:val="en-US"/>
        </w:rPr>
      </w:pPr>
      <w:r>
        <w:rPr>
          <w:rFonts w:ascii="Calibri" w:hAnsi="Calibri"/>
          <w:bCs/>
          <w:sz w:val="22"/>
          <w:szCs w:val="22"/>
          <w:lang w:val="en-US" w:eastAsia="zh-CN"/>
        </w:rPr>
        <w:t>______________</w:t>
      </w:r>
    </w:p>
    <w:sectPr w:rsidR="005363F4" w:rsidRPr="009D4B99" w:rsidSect="00962DB4">
      <w:headerReference w:type="default" r:id="rId10"/>
      <w:footerReference w:type="first" r:id="rId11"/>
      <w:pgSz w:w="11909" w:h="16834" w:code="9"/>
      <w:pgMar w:top="567" w:right="851" w:bottom="1418" w:left="851" w:header="720" w:footer="613"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3CF9" w:rsidRDefault="00833CF9">
      <w:r>
        <w:separator/>
      </w:r>
    </w:p>
  </w:endnote>
  <w:endnote w:type="continuationSeparator" w:id="0">
    <w:p w:rsidR="00833CF9" w:rsidRDefault="00833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52" w:type="dxa"/>
      <w:jc w:val="center"/>
      <w:tblInd w:w="-171" w:type="dxa"/>
      <w:tblLayout w:type="fixed"/>
      <w:tblCellMar>
        <w:left w:w="57" w:type="dxa"/>
        <w:right w:w="57" w:type="dxa"/>
      </w:tblCellMar>
      <w:tblLook w:val="0000" w:firstRow="0" w:lastRow="0" w:firstColumn="0" w:lastColumn="0" w:noHBand="0" w:noVBand="0"/>
    </w:tblPr>
    <w:tblGrid>
      <w:gridCol w:w="1427"/>
      <w:gridCol w:w="4295"/>
      <w:gridCol w:w="4030"/>
    </w:tblGrid>
    <w:tr w:rsidR="00625689" w:rsidRPr="005F03C0" w:rsidTr="00C02056">
      <w:trPr>
        <w:cantSplit/>
        <w:trHeight w:val="204"/>
        <w:jc w:val="center"/>
      </w:trPr>
      <w:tc>
        <w:tcPr>
          <w:tcW w:w="1427" w:type="dxa"/>
          <w:tcBorders>
            <w:top w:val="single" w:sz="12" w:space="0" w:color="auto"/>
          </w:tcBorders>
        </w:tcPr>
        <w:p w:rsidR="00625689" w:rsidRPr="005F03C0" w:rsidRDefault="00625689" w:rsidP="00C02056">
          <w:pPr>
            <w:rPr>
              <w:rFonts w:asciiTheme="majorBidi" w:hAnsiTheme="majorBidi" w:cstheme="majorBidi"/>
              <w:b/>
              <w:bCs w:val="0"/>
              <w:sz w:val="22"/>
              <w:szCs w:val="22"/>
            </w:rPr>
          </w:pPr>
          <w:r w:rsidRPr="005F03C0">
            <w:rPr>
              <w:rFonts w:asciiTheme="majorBidi" w:hAnsiTheme="majorBidi" w:cstheme="majorBidi"/>
              <w:b/>
              <w:bCs w:val="0"/>
              <w:sz w:val="22"/>
              <w:szCs w:val="22"/>
            </w:rPr>
            <w:t>Contact:</w:t>
          </w:r>
        </w:p>
      </w:tc>
      <w:tc>
        <w:tcPr>
          <w:tcW w:w="4295" w:type="dxa"/>
          <w:tcBorders>
            <w:top w:val="single" w:sz="12" w:space="0" w:color="auto"/>
          </w:tcBorders>
        </w:tcPr>
        <w:p w:rsidR="00625689" w:rsidRPr="005F03C0" w:rsidRDefault="00625689" w:rsidP="00C02056">
          <w:pPr>
            <w:spacing w:before="0"/>
            <w:rPr>
              <w:rFonts w:asciiTheme="majorBidi" w:hAnsiTheme="majorBidi" w:cstheme="majorBidi"/>
              <w:sz w:val="22"/>
              <w:szCs w:val="22"/>
              <w:lang w:eastAsia="ja-JP"/>
            </w:rPr>
          </w:pPr>
          <w:r w:rsidRPr="005F03C0">
            <w:rPr>
              <w:rFonts w:asciiTheme="majorBidi" w:hAnsiTheme="majorBidi" w:cstheme="majorBidi"/>
              <w:sz w:val="22"/>
              <w:szCs w:val="22"/>
              <w:lang w:eastAsia="ja-JP"/>
            </w:rPr>
            <w:t>Andrea J. Saks</w:t>
          </w:r>
        </w:p>
        <w:p w:rsidR="00625689" w:rsidRPr="005F03C0" w:rsidRDefault="00625689" w:rsidP="00C02056">
          <w:pPr>
            <w:spacing w:before="0"/>
            <w:rPr>
              <w:rFonts w:asciiTheme="majorBidi" w:hAnsiTheme="majorBidi" w:cstheme="majorBidi"/>
              <w:sz w:val="22"/>
              <w:szCs w:val="22"/>
              <w:lang w:val="pt-PT" w:eastAsia="ko-KR"/>
            </w:rPr>
          </w:pPr>
          <w:r w:rsidRPr="005F03C0">
            <w:rPr>
              <w:rFonts w:asciiTheme="majorBidi" w:hAnsiTheme="majorBidi" w:cstheme="majorBidi"/>
              <w:sz w:val="22"/>
              <w:szCs w:val="22"/>
              <w:lang w:eastAsia="ja-JP"/>
            </w:rPr>
            <w:t>JCA-AHF Convener</w:t>
          </w:r>
        </w:p>
      </w:tc>
      <w:tc>
        <w:tcPr>
          <w:tcW w:w="4030" w:type="dxa"/>
          <w:tcBorders>
            <w:top w:val="single" w:sz="12" w:space="0" w:color="auto"/>
          </w:tcBorders>
        </w:tcPr>
        <w:p w:rsidR="00625689" w:rsidRPr="005F03C0" w:rsidRDefault="00625689" w:rsidP="00C02056">
          <w:pPr>
            <w:spacing w:before="0"/>
            <w:rPr>
              <w:rFonts w:asciiTheme="majorBidi" w:hAnsiTheme="majorBidi" w:cstheme="majorBidi"/>
              <w:sz w:val="22"/>
              <w:szCs w:val="22"/>
              <w:lang w:val="fr-FR" w:eastAsia="ko-KR"/>
            </w:rPr>
          </w:pPr>
          <w:r w:rsidRPr="005F03C0">
            <w:rPr>
              <w:rFonts w:asciiTheme="majorBidi" w:hAnsiTheme="majorBidi" w:cstheme="majorBidi"/>
              <w:sz w:val="22"/>
              <w:szCs w:val="22"/>
              <w:lang w:val="fr-FR" w:eastAsia="ja-JP"/>
            </w:rPr>
            <w:t xml:space="preserve">Email: </w:t>
          </w:r>
          <w:hyperlink r:id="rId1" w:history="1">
            <w:r w:rsidRPr="005F03C0">
              <w:rPr>
                <w:rStyle w:val="Hyperlink"/>
                <w:rFonts w:asciiTheme="majorBidi" w:hAnsiTheme="majorBidi" w:cstheme="majorBidi"/>
                <w:sz w:val="22"/>
                <w:szCs w:val="22"/>
                <w:lang w:val="fr-FR" w:eastAsia="ja-JP"/>
              </w:rPr>
              <w:t>asaks@waitrose.com</w:t>
            </w:r>
          </w:hyperlink>
        </w:p>
      </w:tc>
    </w:tr>
    <w:tr w:rsidR="00625689" w:rsidRPr="005F03C0" w:rsidTr="00C02056">
      <w:tblPrEx>
        <w:tblCellMar>
          <w:left w:w="108" w:type="dxa"/>
          <w:right w:w="108" w:type="dxa"/>
        </w:tblCellMar>
      </w:tblPrEx>
      <w:trPr>
        <w:cantSplit/>
        <w:jc w:val="center"/>
      </w:trPr>
      <w:tc>
        <w:tcPr>
          <w:tcW w:w="9752" w:type="dxa"/>
          <w:gridSpan w:val="3"/>
          <w:tcBorders>
            <w:top w:val="single" w:sz="4" w:space="0" w:color="auto"/>
            <w:left w:val="single" w:sz="4" w:space="0" w:color="auto"/>
            <w:bottom w:val="single" w:sz="4" w:space="0" w:color="auto"/>
            <w:right w:val="single" w:sz="4" w:space="0" w:color="auto"/>
          </w:tcBorders>
          <w:tcMar>
            <w:left w:w="57" w:type="dxa"/>
            <w:right w:w="57" w:type="dxa"/>
          </w:tcMar>
        </w:tcPr>
        <w:p w:rsidR="00625689" w:rsidRPr="005F03C0" w:rsidRDefault="00625689" w:rsidP="00C02056">
          <w:pPr>
            <w:spacing w:before="0"/>
            <w:rPr>
              <w:rFonts w:asciiTheme="majorBidi" w:hAnsiTheme="majorBidi" w:cstheme="majorBidi"/>
              <w:sz w:val="18"/>
              <w:szCs w:val="18"/>
            </w:rPr>
          </w:pPr>
          <w:r w:rsidRPr="005F03C0">
            <w:rPr>
              <w:rFonts w:asciiTheme="majorBidi" w:hAnsiTheme="majorBidi" w:cstheme="majorBidi"/>
              <w:b/>
              <w:bCs w:val="0"/>
              <w:sz w:val="18"/>
              <w:szCs w:val="18"/>
            </w:rPr>
            <w:t>Attention:</w:t>
          </w:r>
          <w:r w:rsidRPr="005F03C0">
            <w:rPr>
              <w:rFonts w:asciiTheme="majorBidi" w:hAnsiTheme="majorBidi" w:cstheme="majorBidi"/>
              <w:sz w:val="18"/>
              <w:szCs w:val="18"/>
            </w:rPr>
            <w:t xml:space="preserve"> This is not a publication made available to the public, but </w:t>
          </w:r>
          <w:r w:rsidRPr="005F03C0">
            <w:rPr>
              <w:rFonts w:asciiTheme="majorBidi" w:hAnsiTheme="majorBidi" w:cstheme="majorBidi"/>
              <w:b/>
              <w:bCs w:val="0"/>
              <w:sz w:val="18"/>
              <w:szCs w:val="18"/>
            </w:rPr>
            <w:t>an internal ITU-T Document</w:t>
          </w:r>
          <w:r w:rsidRPr="005F03C0">
            <w:rPr>
              <w:rFonts w:asciiTheme="majorBidi" w:hAnsiTheme="majorBidi" w:cstheme="majorBidi"/>
              <w:sz w:val="18"/>
              <w:szCs w:val="18"/>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rsidR="00833CF9" w:rsidRPr="00625689" w:rsidRDefault="00833CF9" w:rsidP="006256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3CF9" w:rsidRDefault="00833CF9">
      <w:r>
        <w:separator/>
      </w:r>
    </w:p>
  </w:footnote>
  <w:footnote w:type="continuationSeparator" w:id="0">
    <w:p w:rsidR="00833CF9" w:rsidRDefault="00833CF9">
      <w:r>
        <w:continuationSeparator/>
      </w:r>
    </w:p>
  </w:footnote>
  <w:footnote w:id="1">
    <w:p w:rsidR="00833CF9" w:rsidRPr="002C3AB5" w:rsidRDefault="00833CF9" w:rsidP="002C3AB5">
      <w:pPr>
        <w:pStyle w:val="FootnoteText"/>
        <w:spacing w:before="0" w:line="240" w:lineRule="auto"/>
        <w:rPr>
          <w:rFonts w:ascii="Verdana" w:hAnsi="Verdana"/>
          <w:sz w:val="16"/>
          <w:szCs w:val="16"/>
        </w:rPr>
      </w:pPr>
      <w:r w:rsidRPr="002C3AB5">
        <w:rPr>
          <w:rStyle w:val="FootnoteReference"/>
          <w:rFonts w:ascii="Verdana" w:hAnsi="Verdana"/>
          <w:sz w:val="16"/>
          <w:szCs w:val="16"/>
        </w:rPr>
        <w:footnoteRef/>
      </w:r>
      <w:r w:rsidRPr="002C3AB5">
        <w:rPr>
          <w:rFonts w:ascii="Verdana" w:hAnsi="Verdana"/>
          <w:sz w:val="16"/>
          <w:szCs w:val="16"/>
        </w:rPr>
        <w:t xml:space="preserve"> </w:t>
      </w:r>
      <w:hyperlink r:id="rId1" w:history="1">
        <w:r w:rsidRPr="002C3AB5">
          <w:rPr>
            <w:rStyle w:val="Hyperlink"/>
            <w:sz w:val="16"/>
            <w:szCs w:val="16"/>
          </w:rPr>
          <w:t>http://www.arcep.fr/index.php?id=1&amp;L=1</w:t>
        </w:r>
      </w:hyperlink>
      <w:r w:rsidRPr="002C3AB5">
        <w:rPr>
          <w:rFonts w:ascii="Verdana" w:hAnsi="Verdana"/>
          <w:sz w:val="16"/>
          <w:szCs w:val="16"/>
        </w:rPr>
        <w:t xml:space="preserve"> </w:t>
      </w:r>
    </w:p>
  </w:footnote>
  <w:footnote w:id="2">
    <w:p w:rsidR="00833CF9" w:rsidRPr="002C3AB5" w:rsidRDefault="00833CF9" w:rsidP="002C3AB5">
      <w:pPr>
        <w:pStyle w:val="FootnoteText"/>
        <w:spacing w:before="0" w:line="240" w:lineRule="auto"/>
        <w:rPr>
          <w:rFonts w:ascii="Verdana" w:hAnsi="Verdana"/>
          <w:sz w:val="16"/>
          <w:szCs w:val="16"/>
        </w:rPr>
      </w:pPr>
      <w:r w:rsidRPr="002C3AB5">
        <w:rPr>
          <w:rStyle w:val="FootnoteReference"/>
          <w:rFonts w:ascii="Verdana" w:hAnsi="Verdana"/>
          <w:sz w:val="16"/>
          <w:szCs w:val="16"/>
        </w:rPr>
        <w:footnoteRef/>
      </w:r>
      <w:hyperlink r:id="rId2" w:history="1">
        <w:r w:rsidRPr="002C3AB5">
          <w:rPr>
            <w:rStyle w:val="Hyperlink"/>
            <w:sz w:val="16"/>
            <w:szCs w:val="16"/>
          </w:rPr>
          <w:t>http://www.afom.fr/eclairages/lacces-des-personnes-handicapees-la-telephonie-mobile</w:t>
        </w:r>
      </w:hyperlink>
      <w:r w:rsidRPr="002C3AB5">
        <w:rPr>
          <w:rFonts w:ascii="Verdana" w:hAnsi="Verdana"/>
          <w:sz w:val="16"/>
          <w:szCs w:val="16"/>
        </w:rPr>
        <w:t xml:space="preserve"> </w:t>
      </w:r>
    </w:p>
  </w:footnote>
  <w:footnote w:id="3">
    <w:p w:rsidR="00833CF9" w:rsidRDefault="00833CF9" w:rsidP="002C3AB5">
      <w:pPr>
        <w:pStyle w:val="FootnoteText"/>
        <w:spacing w:before="0" w:line="240" w:lineRule="auto"/>
      </w:pPr>
      <w:r w:rsidRPr="002C3AB5">
        <w:rPr>
          <w:rStyle w:val="FootnoteReference"/>
          <w:rFonts w:ascii="Verdana" w:hAnsi="Verdana"/>
          <w:sz w:val="16"/>
          <w:szCs w:val="16"/>
        </w:rPr>
        <w:footnoteRef/>
      </w:r>
      <w:r w:rsidRPr="002C3AB5">
        <w:rPr>
          <w:rFonts w:ascii="Verdana" w:hAnsi="Verdana"/>
          <w:sz w:val="16"/>
          <w:szCs w:val="16"/>
        </w:rPr>
        <w:t xml:space="preserve"> </w:t>
      </w:r>
      <w:hyperlink r:id="rId3" w:history="1">
        <w:r w:rsidRPr="002C3AB5">
          <w:rPr>
            <w:rStyle w:val="Hyperlink"/>
            <w:sz w:val="16"/>
            <w:szCs w:val="16"/>
          </w:rPr>
          <w:t>http://www.gouvernement.fr/gouvernement/l-acces-des-personnes-handicapees-a-la-telephonie-mobile</w:t>
        </w:r>
      </w:hyperlink>
      <w:r>
        <w:rPr>
          <w:rFonts w:ascii="Verdana" w:hAnsi="Verdana"/>
          <w:sz w:val="16"/>
          <w:szCs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6233054"/>
      <w:docPartObj>
        <w:docPartGallery w:val="Page Numbers (Top of Page)"/>
        <w:docPartUnique/>
      </w:docPartObj>
    </w:sdtPr>
    <w:sdtEndPr>
      <w:rPr>
        <w:noProof/>
      </w:rPr>
    </w:sdtEndPr>
    <w:sdtContent>
      <w:p w:rsidR="00625689" w:rsidRDefault="00625689" w:rsidP="00625689">
        <w:pPr>
          <w:pStyle w:val="Header"/>
          <w:jc w:val="center"/>
        </w:pPr>
        <w:r>
          <w:fldChar w:fldCharType="begin"/>
        </w:r>
        <w:r>
          <w:instrText xml:space="preserve"> PAGE   \* MERGEFORMAT </w:instrText>
        </w:r>
        <w:r>
          <w:fldChar w:fldCharType="separate"/>
        </w:r>
        <w:r w:rsidR="00D60890">
          <w:rPr>
            <w:noProof/>
          </w:rPr>
          <w:t>3</w:t>
        </w:r>
        <w:r>
          <w:rPr>
            <w:noProof/>
          </w:rPr>
          <w:fldChar w:fldCharType="end"/>
        </w:r>
      </w:p>
    </w:sdtContent>
  </w:sdt>
  <w:p w:rsidR="00833CF9" w:rsidRPr="00625689" w:rsidRDefault="00833CF9" w:rsidP="0062568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9pt;height:9pt" o:bullet="t">
        <v:imagedata r:id="rId1" o:title="BD10267_"/>
      </v:shape>
    </w:pict>
  </w:numPicBullet>
  <w:abstractNum w:abstractNumId="0">
    <w:nsid w:val="FFFFFF7C"/>
    <w:multiLevelType w:val="singleLevel"/>
    <w:tmpl w:val="B718ADA6"/>
    <w:lvl w:ilvl="0">
      <w:start w:val="1"/>
      <w:numFmt w:val="decimal"/>
      <w:lvlText w:val="%1."/>
      <w:lvlJc w:val="left"/>
      <w:pPr>
        <w:tabs>
          <w:tab w:val="num" w:pos="1800"/>
        </w:tabs>
        <w:ind w:left="1800" w:hanging="360"/>
      </w:pPr>
    </w:lvl>
  </w:abstractNum>
  <w:abstractNum w:abstractNumId="1">
    <w:nsid w:val="FFFFFF7D"/>
    <w:multiLevelType w:val="singleLevel"/>
    <w:tmpl w:val="43405008"/>
    <w:lvl w:ilvl="0">
      <w:start w:val="1"/>
      <w:numFmt w:val="decimal"/>
      <w:lvlText w:val="%1."/>
      <w:lvlJc w:val="left"/>
      <w:pPr>
        <w:tabs>
          <w:tab w:val="num" w:pos="1440"/>
        </w:tabs>
        <w:ind w:left="1440" w:hanging="360"/>
      </w:pPr>
    </w:lvl>
  </w:abstractNum>
  <w:abstractNum w:abstractNumId="2">
    <w:nsid w:val="FFFFFF7E"/>
    <w:multiLevelType w:val="singleLevel"/>
    <w:tmpl w:val="B184C6AC"/>
    <w:lvl w:ilvl="0">
      <w:start w:val="1"/>
      <w:numFmt w:val="decimal"/>
      <w:lvlText w:val="%1."/>
      <w:lvlJc w:val="left"/>
      <w:pPr>
        <w:tabs>
          <w:tab w:val="num" w:pos="1080"/>
        </w:tabs>
        <w:ind w:left="1080" w:hanging="360"/>
      </w:pPr>
    </w:lvl>
  </w:abstractNum>
  <w:abstractNum w:abstractNumId="3">
    <w:nsid w:val="FFFFFF7F"/>
    <w:multiLevelType w:val="singleLevel"/>
    <w:tmpl w:val="BD8C4850"/>
    <w:lvl w:ilvl="0">
      <w:start w:val="1"/>
      <w:numFmt w:val="decimal"/>
      <w:lvlText w:val="%1."/>
      <w:lvlJc w:val="left"/>
      <w:pPr>
        <w:tabs>
          <w:tab w:val="num" w:pos="720"/>
        </w:tabs>
        <w:ind w:left="720" w:hanging="360"/>
      </w:pPr>
    </w:lvl>
  </w:abstractNum>
  <w:abstractNum w:abstractNumId="4">
    <w:nsid w:val="FFFFFF80"/>
    <w:multiLevelType w:val="singleLevel"/>
    <w:tmpl w:val="CDC45C6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1688CF5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0483E3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FE0CB76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5F2358C"/>
    <w:lvl w:ilvl="0">
      <w:start w:val="1"/>
      <w:numFmt w:val="decimal"/>
      <w:lvlText w:val="%1."/>
      <w:lvlJc w:val="left"/>
      <w:pPr>
        <w:tabs>
          <w:tab w:val="num" w:pos="360"/>
        </w:tabs>
        <w:ind w:left="360" w:hanging="360"/>
      </w:pPr>
    </w:lvl>
  </w:abstractNum>
  <w:abstractNum w:abstractNumId="9">
    <w:nsid w:val="FFFFFF89"/>
    <w:multiLevelType w:val="singleLevel"/>
    <w:tmpl w:val="54E64CBA"/>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E92CE224"/>
    <w:lvl w:ilvl="0">
      <w:numFmt w:val="decimal"/>
      <w:lvlText w:val="*"/>
      <w:lvlJc w:val="left"/>
    </w:lvl>
  </w:abstractNum>
  <w:abstractNum w:abstractNumId="11">
    <w:nsid w:val="0027035D"/>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046D7EC1"/>
    <w:multiLevelType w:val="hybridMultilevel"/>
    <w:tmpl w:val="052A60E0"/>
    <w:lvl w:ilvl="0" w:tplc="19227E42">
      <w:start w:val="1"/>
      <w:numFmt w:val="decimal"/>
      <w:pStyle w:val="CEOIndent1-123"/>
      <w:lvlText w:val="%1."/>
      <w:lvlJc w:val="left"/>
      <w:pPr>
        <w:tabs>
          <w:tab w:val="num" w:pos="927"/>
        </w:tabs>
        <w:ind w:left="927" w:hanging="360"/>
      </w:pPr>
      <w:rPr>
        <w:rFonts w:ascii="Verdana" w:hAnsi="Verdana" w:hint="default"/>
        <w:b w:val="0"/>
        <w:i w:val="0"/>
        <w:sz w:val="1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i w:val="0"/>
        <w:sz w:val="1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0BAD2384"/>
    <w:multiLevelType w:val="hybridMultilevel"/>
    <w:tmpl w:val="3228AFFC"/>
    <w:lvl w:ilvl="0" w:tplc="FE9C63CA">
      <w:start w:val="1"/>
      <w:numFmt w:val="bullet"/>
      <w:pStyle w:val="CEOIndent-bulletsBlueSquare"/>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nsid w:val="23232E2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5">
    <w:nsid w:val="23691C1A"/>
    <w:multiLevelType w:val="multilevel"/>
    <w:tmpl w:val="A7DEA4BA"/>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16">
    <w:nsid w:val="28FF7C6E"/>
    <w:multiLevelType w:val="hybridMultilevel"/>
    <w:tmpl w:val="D1DA13B6"/>
    <w:lvl w:ilvl="0" w:tplc="8C9CD9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9880FE8"/>
    <w:multiLevelType w:val="hybridMultilevel"/>
    <w:tmpl w:val="BE960964"/>
    <w:lvl w:ilvl="0" w:tplc="EBB073AE">
      <w:start w:val="1"/>
      <w:numFmt w:val="bullet"/>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8">
    <w:nsid w:val="35D1554C"/>
    <w:multiLevelType w:val="hybridMultilevel"/>
    <w:tmpl w:val="F62469F4"/>
    <w:lvl w:ilvl="0" w:tplc="287A33FE">
      <w:start w:val="1"/>
      <w:numFmt w:val="bullet"/>
      <w:pStyle w:val="CEOindent-endash"/>
      <w:lvlText w:val="–"/>
      <w:lvlJc w:val="left"/>
      <w:pPr>
        <w:tabs>
          <w:tab w:val="num" w:pos="1134"/>
        </w:tabs>
        <w:ind w:left="1134" w:hanging="360"/>
      </w:pPr>
      <w:rPr>
        <w:rFonts w:ascii="Verdana" w:hAnsi="Verdana" w:hint="default"/>
        <w:color w:val="auto"/>
      </w:rPr>
    </w:lvl>
    <w:lvl w:ilvl="1" w:tplc="04090003" w:tentative="1">
      <w:start w:val="1"/>
      <w:numFmt w:val="bullet"/>
      <w:lvlText w:val="o"/>
      <w:lvlJc w:val="left"/>
      <w:pPr>
        <w:tabs>
          <w:tab w:val="num" w:pos="1865"/>
        </w:tabs>
        <w:ind w:left="1865" w:hanging="360"/>
      </w:pPr>
      <w:rPr>
        <w:rFonts w:ascii="Courier New" w:hAnsi="Courier New" w:cs="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cs="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cs="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19">
    <w:nsid w:val="391775F4"/>
    <w:multiLevelType w:val="hybridMultilevel"/>
    <w:tmpl w:val="6762B042"/>
    <w:lvl w:ilvl="0" w:tplc="7A9AC6D6">
      <w:start w:val="1"/>
      <w:numFmt w:val="decimal"/>
      <w:pStyle w:val="CEOcontribution-H123"/>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EE760BE"/>
    <w:multiLevelType w:val="hybridMultilevel"/>
    <w:tmpl w:val="E1C4AB5A"/>
    <w:lvl w:ilvl="0" w:tplc="37E01C66">
      <w:start w:val="1"/>
      <w:numFmt w:val="bullet"/>
      <w:lvlText w:val="–"/>
      <w:lvlJc w:val="left"/>
      <w:pPr>
        <w:tabs>
          <w:tab w:val="num" w:pos="1494"/>
        </w:tabs>
        <w:ind w:left="1494" w:hanging="360"/>
      </w:pPr>
      <w:rPr>
        <w:rFonts w:ascii="Verdana" w:hAnsi="Verdana" w:hint="default"/>
        <w:b w:val="0"/>
        <w:i w:val="0"/>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15D4E0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1621E81"/>
    <w:multiLevelType w:val="hybridMultilevel"/>
    <w:tmpl w:val="044E92E4"/>
    <w:lvl w:ilvl="0" w:tplc="ABBE36AA">
      <w:numFmt w:val="bullet"/>
      <w:lvlText w:val="-"/>
      <w:lvlJc w:val="left"/>
      <w:pPr>
        <w:tabs>
          <w:tab w:val="num" w:pos="1220"/>
        </w:tabs>
        <w:ind w:left="1220" w:hanging="360"/>
      </w:pPr>
      <w:rPr>
        <w:rFonts w:ascii="Verdana" w:eastAsia="SimSun" w:hAnsi="Verdana" w:cs="Times New Roman" w:hint="default"/>
      </w:rPr>
    </w:lvl>
    <w:lvl w:ilvl="1" w:tplc="04090003" w:tentative="1">
      <w:start w:val="1"/>
      <w:numFmt w:val="bullet"/>
      <w:lvlText w:val="o"/>
      <w:lvlJc w:val="left"/>
      <w:pPr>
        <w:tabs>
          <w:tab w:val="num" w:pos="1940"/>
        </w:tabs>
        <w:ind w:left="1940" w:hanging="360"/>
      </w:pPr>
      <w:rPr>
        <w:rFonts w:ascii="Courier New" w:hAnsi="Courier New" w:cs="Courier New" w:hint="default"/>
      </w:rPr>
    </w:lvl>
    <w:lvl w:ilvl="2" w:tplc="04090005" w:tentative="1">
      <w:start w:val="1"/>
      <w:numFmt w:val="bullet"/>
      <w:lvlText w:val=""/>
      <w:lvlJc w:val="left"/>
      <w:pPr>
        <w:tabs>
          <w:tab w:val="num" w:pos="2660"/>
        </w:tabs>
        <w:ind w:left="2660" w:hanging="360"/>
      </w:pPr>
      <w:rPr>
        <w:rFonts w:ascii="Wingdings" w:hAnsi="Wingdings" w:hint="default"/>
      </w:rPr>
    </w:lvl>
    <w:lvl w:ilvl="3" w:tplc="04090001" w:tentative="1">
      <w:start w:val="1"/>
      <w:numFmt w:val="bullet"/>
      <w:lvlText w:val=""/>
      <w:lvlJc w:val="left"/>
      <w:pPr>
        <w:tabs>
          <w:tab w:val="num" w:pos="3380"/>
        </w:tabs>
        <w:ind w:left="3380" w:hanging="360"/>
      </w:pPr>
      <w:rPr>
        <w:rFonts w:ascii="Symbol" w:hAnsi="Symbol" w:hint="default"/>
      </w:rPr>
    </w:lvl>
    <w:lvl w:ilvl="4" w:tplc="04090003" w:tentative="1">
      <w:start w:val="1"/>
      <w:numFmt w:val="bullet"/>
      <w:lvlText w:val="o"/>
      <w:lvlJc w:val="left"/>
      <w:pPr>
        <w:tabs>
          <w:tab w:val="num" w:pos="4100"/>
        </w:tabs>
        <w:ind w:left="4100" w:hanging="360"/>
      </w:pPr>
      <w:rPr>
        <w:rFonts w:ascii="Courier New" w:hAnsi="Courier New" w:cs="Courier New" w:hint="default"/>
      </w:rPr>
    </w:lvl>
    <w:lvl w:ilvl="5" w:tplc="04090005" w:tentative="1">
      <w:start w:val="1"/>
      <w:numFmt w:val="bullet"/>
      <w:lvlText w:val=""/>
      <w:lvlJc w:val="left"/>
      <w:pPr>
        <w:tabs>
          <w:tab w:val="num" w:pos="4820"/>
        </w:tabs>
        <w:ind w:left="4820" w:hanging="360"/>
      </w:pPr>
      <w:rPr>
        <w:rFonts w:ascii="Wingdings" w:hAnsi="Wingdings" w:hint="default"/>
      </w:rPr>
    </w:lvl>
    <w:lvl w:ilvl="6" w:tplc="04090001" w:tentative="1">
      <w:start w:val="1"/>
      <w:numFmt w:val="bullet"/>
      <w:lvlText w:val=""/>
      <w:lvlJc w:val="left"/>
      <w:pPr>
        <w:tabs>
          <w:tab w:val="num" w:pos="5540"/>
        </w:tabs>
        <w:ind w:left="5540" w:hanging="360"/>
      </w:pPr>
      <w:rPr>
        <w:rFonts w:ascii="Symbol" w:hAnsi="Symbol" w:hint="default"/>
      </w:rPr>
    </w:lvl>
    <w:lvl w:ilvl="7" w:tplc="04090003" w:tentative="1">
      <w:start w:val="1"/>
      <w:numFmt w:val="bullet"/>
      <w:lvlText w:val="o"/>
      <w:lvlJc w:val="left"/>
      <w:pPr>
        <w:tabs>
          <w:tab w:val="num" w:pos="6260"/>
        </w:tabs>
        <w:ind w:left="6260" w:hanging="360"/>
      </w:pPr>
      <w:rPr>
        <w:rFonts w:ascii="Courier New" w:hAnsi="Courier New" w:cs="Courier New" w:hint="default"/>
      </w:rPr>
    </w:lvl>
    <w:lvl w:ilvl="8" w:tplc="04090005" w:tentative="1">
      <w:start w:val="1"/>
      <w:numFmt w:val="bullet"/>
      <w:lvlText w:val=""/>
      <w:lvlJc w:val="left"/>
      <w:pPr>
        <w:tabs>
          <w:tab w:val="num" w:pos="6980"/>
        </w:tabs>
        <w:ind w:left="6980" w:hanging="360"/>
      </w:pPr>
      <w:rPr>
        <w:rFonts w:ascii="Wingdings" w:hAnsi="Wingdings" w:hint="default"/>
      </w:rPr>
    </w:lvl>
  </w:abstractNum>
  <w:abstractNum w:abstractNumId="23">
    <w:nsid w:val="511F58F5"/>
    <w:multiLevelType w:val="multilevel"/>
    <w:tmpl w:val="1CAAFCF2"/>
    <w:lvl w:ilvl="0">
      <w:start w:val="1"/>
      <w:numFmt w:val="bullet"/>
      <w:lvlText w:val="–"/>
      <w:lvlJc w:val="left"/>
      <w:pPr>
        <w:tabs>
          <w:tab w:val="num" w:pos="1134"/>
        </w:tabs>
        <w:ind w:left="1134" w:hanging="360"/>
      </w:pPr>
      <w:rPr>
        <w:rFonts w:ascii="Verdana" w:hAnsi="Verdana" w:hint="default"/>
        <w:color w:val="auto"/>
      </w:rPr>
    </w:lvl>
    <w:lvl w:ilvl="1">
      <w:start w:val="1"/>
      <w:numFmt w:val="bullet"/>
      <w:lvlText w:val="o"/>
      <w:lvlJc w:val="left"/>
      <w:pPr>
        <w:tabs>
          <w:tab w:val="num" w:pos="1865"/>
        </w:tabs>
        <w:ind w:left="1865" w:hanging="360"/>
      </w:pPr>
      <w:rPr>
        <w:rFonts w:ascii="Courier New" w:hAnsi="Courier New" w:cs="Courier New" w:hint="default"/>
      </w:rPr>
    </w:lvl>
    <w:lvl w:ilvl="2">
      <w:start w:val="1"/>
      <w:numFmt w:val="bullet"/>
      <w:lvlText w:val=""/>
      <w:lvlJc w:val="left"/>
      <w:pPr>
        <w:tabs>
          <w:tab w:val="num" w:pos="2585"/>
        </w:tabs>
        <w:ind w:left="2585" w:hanging="360"/>
      </w:pPr>
      <w:rPr>
        <w:rFonts w:ascii="Wingdings" w:hAnsi="Wingdings" w:hint="default"/>
      </w:rPr>
    </w:lvl>
    <w:lvl w:ilvl="3">
      <w:start w:val="1"/>
      <w:numFmt w:val="bullet"/>
      <w:lvlText w:val=""/>
      <w:lvlJc w:val="left"/>
      <w:pPr>
        <w:tabs>
          <w:tab w:val="num" w:pos="3305"/>
        </w:tabs>
        <w:ind w:left="3305" w:hanging="360"/>
      </w:pPr>
      <w:rPr>
        <w:rFonts w:ascii="Symbol" w:hAnsi="Symbol" w:hint="default"/>
      </w:rPr>
    </w:lvl>
    <w:lvl w:ilvl="4">
      <w:start w:val="1"/>
      <w:numFmt w:val="bullet"/>
      <w:lvlText w:val="o"/>
      <w:lvlJc w:val="left"/>
      <w:pPr>
        <w:tabs>
          <w:tab w:val="num" w:pos="4025"/>
        </w:tabs>
        <w:ind w:left="4025" w:hanging="360"/>
      </w:pPr>
      <w:rPr>
        <w:rFonts w:ascii="Courier New" w:hAnsi="Courier New" w:cs="Courier New" w:hint="default"/>
      </w:rPr>
    </w:lvl>
    <w:lvl w:ilvl="5">
      <w:start w:val="1"/>
      <w:numFmt w:val="bullet"/>
      <w:lvlText w:val=""/>
      <w:lvlJc w:val="left"/>
      <w:pPr>
        <w:tabs>
          <w:tab w:val="num" w:pos="4745"/>
        </w:tabs>
        <w:ind w:left="4745" w:hanging="360"/>
      </w:pPr>
      <w:rPr>
        <w:rFonts w:ascii="Wingdings" w:hAnsi="Wingdings" w:hint="default"/>
      </w:rPr>
    </w:lvl>
    <w:lvl w:ilvl="6">
      <w:start w:val="1"/>
      <w:numFmt w:val="bullet"/>
      <w:lvlText w:val=""/>
      <w:lvlJc w:val="left"/>
      <w:pPr>
        <w:tabs>
          <w:tab w:val="num" w:pos="5465"/>
        </w:tabs>
        <w:ind w:left="5465" w:hanging="360"/>
      </w:pPr>
      <w:rPr>
        <w:rFonts w:ascii="Symbol" w:hAnsi="Symbol" w:hint="default"/>
      </w:rPr>
    </w:lvl>
    <w:lvl w:ilvl="7">
      <w:start w:val="1"/>
      <w:numFmt w:val="bullet"/>
      <w:lvlText w:val="o"/>
      <w:lvlJc w:val="left"/>
      <w:pPr>
        <w:tabs>
          <w:tab w:val="num" w:pos="6185"/>
        </w:tabs>
        <w:ind w:left="6185" w:hanging="360"/>
      </w:pPr>
      <w:rPr>
        <w:rFonts w:ascii="Courier New" w:hAnsi="Courier New" w:cs="Courier New" w:hint="default"/>
      </w:rPr>
    </w:lvl>
    <w:lvl w:ilvl="8">
      <w:start w:val="1"/>
      <w:numFmt w:val="bullet"/>
      <w:lvlText w:val=""/>
      <w:lvlJc w:val="left"/>
      <w:pPr>
        <w:tabs>
          <w:tab w:val="num" w:pos="6905"/>
        </w:tabs>
        <w:ind w:left="6905" w:hanging="360"/>
      </w:pPr>
      <w:rPr>
        <w:rFonts w:ascii="Wingdings" w:hAnsi="Wingdings" w:hint="default"/>
      </w:rPr>
    </w:lvl>
  </w:abstractNum>
  <w:abstractNum w:abstractNumId="24">
    <w:nsid w:val="5B2979C0"/>
    <w:multiLevelType w:val="multilevel"/>
    <w:tmpl w:val="12F6CCEC"/>
    <w:lvl w:ilvl="0">
      <w:start w:val="1"/>
      <w:numFmt w:val="decimal"/>
      <w:pStyle w:val="CEOHeader1"/>
      <w:lvlText w:val="%1"/>
      <w:lvlJc w:val="left"/>
      <w:pPr>
        <w:tabs>
          <w:tab w:val="num" w:pos="432"/>
        </w:tabs>
        <w:ind w:left="432" w:hanging="432"/>
      </w:pPr>
      <w:rPr>
        <w:rFonts w:hint="default"/>
        <w:color w:val="auto"/>
      </w:r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5">
    <w:nsid w:val="5B505F91"/>
    <w:multiLevelType w:val="hybridMultilevel"/>
    <w:tmpl w:val="7EC83216"/>
    <w:lvl w:ilvl="0" w:tplc="ED405FDA">
      <w:numFmt w:val="bullet"/>
      <w:pStyle w:val="CEOIndent-bulletsblackdo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5C03B6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66D96243"/>
    <w:multiLevelType w:val="hybridMultilevel"/>
    <w:tmpl w:val="68D4E2BE"/>
    <w:lvl w:ilvl="0" w:tplc="1160EEE6">
      <w:start w:val="1"/>
      <w:numFmt w:val="lowerLetter"/>
      <w:lvlText w:val="%1."/>
      <w:lvlJc w:val="left"/>
      <w:pPr>
        <w:tabs>
          <w:tab w:val="num" w:pos="1494"/>
        </w:tabs>
        <w:ind w:left="1494" w:hanging="360"/>
      </w:pPr>
      <w:rPr>
        <w:rFonts w:ascii="Verdana" w:hAnsi="Verdana" w:hint="default"/>
        <w:b w:val="0"/>
        <w:i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778333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726C730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7B803F8C"/>
    <w:multiLevelType w:val="hybridMultilevel"/>
    <w:tmpl w:val="29843874"/>
    <w:lvl w:ilvl="0" w:tplc="72D4B984">
      <w:start w:val="1"/>
      <w:numFmt w:val="lowerLetter"/>
      <w:lvlText w:val="%1."/>
      <w:lvlJc w:val="left"/>
      <w:pPr>
        <w:tabs>
          <w:tab w:val="num" w:pos="1440"/>
        </w:tabs>
        <w:ind w:left="1440" w:hanging="360"/>
      </w:pPr>
      <w:rPr>
        <w:rFonts w:hint="default"/>
      </w:rPr>
    </w:lvl>
    <w:lvl w:ilvl="1" w:tplc="E258DE48">
      <w:start w:val="1"/>
      <w:numFmt w:val="lowerLetter"/>
      <w:pStyle w:val="CEOindent-abc"/>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lvl w:ilvl="0">
        <w:numFmt w:val="bullet"/>
        <w:lvlText w:val=""/>
        <w:legacy w:legacy="1" w:legacySpace="0" w:legacyIndent="0"/>
        <w:lvlJc w:val="left"/>
        <w:rPr>
          <w:rFonts w:ascii="Symbol" w:hAnsi="Symbol" w:hint="default"/>
        </w:rPr>
      </w:lvl>
    </w:lvlOverride>
  </w:num>
  <w:num w:numId="12">
    <w:abstractNumId w:val="20"/>
  </w:num>
  <w:num w:numId="13">
    <w:abstractNumId w:val="27"/>
  </w:num>
  <w:num w:numId="14">
    <w:abstractNumId w:val="12"/>
  </w:num>
  <w:num w:numId="15">
    <w:abstractNumId w:val="16"/>
  </w:num>
  <w:num w:numId="16">
    <w:abstractNumId w:val="30"/>
  </w:num>
  <w:num w:numId="17">
    <w:abstractNumId w:val="25"/>
  </w:num>
  <w:num w:numId="18">
    <w:abstractNumId w:val="13"/>
  </w:num>
  <w:num w:numId="19">
    <w:abstractNumId w:val="17"/>
  </w:num>
  <w:num w:numId="20">
    <w:abstractNumId w:val="22"/>
  </w:num>
  <w:num w:numId="21">
    <w:abstractNumId w:val="26"/>
  </w:num>
  <w:num w:numId="22">
    <w:abstractNumId w:val="15"/>
  </w:num>
  <w:num w:numId="23">
    <w:abstractNumId w:val="18"/>
  </w:num>
  <w:num w:numId="24">
    <w:abstractNumId w:val="24"/>
  </w:num>
  <w:num w:numId="25">
    <w:abstractNumId w:val="24"/>
  </w:num>
  <w:num w:numId="26">
    <w:abstractNumId w:val="19"/>
  </w:num>
  <w:num w:numId="27">
    <w:abstractNumId w:val="14"/>
  </w:num>
  <w:num w:numId="28">
    <w:abstractNumId w:val="28"/>
  </w:num>
  <w:num w:numId="29">
    <w:abstractNumId w:val="11"/>
  </w:num>
  <w:num w:numId="30">
    <w:abstractNumId w:val="21"/>
  </w:num>
  <w:num w:numId="31">
    <w:abstractNumId w:val="29"/>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SpellingErrors/>
  <w:activeWritingStyle w:appName="MSWord" w:lang="en-GB" w:vendorID="64" w:dllVersion="131078" w:nlCheck="1" w:checkStyle="1"/>
  <w:activeWritingStyle w:appName="MSWord" w:lang="fr-CA" w:vendorID="64" w:dllVersion="131078" w:nlCheck="1" w:checkStyle="1"/>
  <w:activeWritingStyle w:appName="MSWord" w:lang="en-US" w:vendorID="64" w:dllVersion="131078" w:nlCheck="1" w:checkStyle="1"/>
  <w:activeWritingStyle w:appName="MSWord" w:lang="fr-CH" w:vendorID="64" w:dllVersion="131078" w:nlCheck="1" w:checkStyle="1"/>
  <w:activeWritingStyle w:appName="MSWord" w:lang="fr-FR"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oNotHyphenateCaps/>
  <w:drawingGridHorizontalSpacing w:val="170"/>
  <w:drawingGridVerticalSpacing w:val="170"/>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0C728B"/>
    <w:rsid w:val="000B2777"/>
    <w:rsid w:val="000C728B"/>
    <w:rsid w:val="000E0E80"/>
    <w:rsid w:val="000F7B09"/>
    <w:rsid w:val="00126F53"/>
    <w:rsid w:val="00130504"/>
    <w:rsid w:val="0014388D"/>
    <w:rsid w:val="00147CF1"/>
    <w:rsid w:val="001F6D4D"/>
    <w:rsid w:val="00232005"/>
    <w:rsid w:val="00274D0E"/>
    <w:rsid w:val="002A7E9E"/>
    <w:rsid w:val="002C3AB5"/>
    <w:rsid w:val="0032744D"/>
    <w:rsid w:val="00370589"/>
    <w:rsid w:val="004044D3"/>
    <w:rsid w:val="004D33E3"/>
    <w:rsid w:val="004F4052"/>
    <w:rsid w:val="0051229D"/>
    <w:rsid w:val="005363F4"/>
    <w:rsid w:val="00547842"/>
    <w:rsid w:val="0059231F"/>
    <w:rsid w:val="005E79AB"/>
    <w:rsid w:val="006246E7"/>
    <w:rsid w:val="00625689"/>
    <w:rsid w:val="0063275A"/>
    <w:rsid w:val="006F50E5"/>
    <w:rsid w:val="007B0FC6"/>
    <w:rsid w:val="00806122"/>
    <w:rsid w:val="00833CF9"/>
    <w:rsid w:val="00860181"/>
    <w:rsid w:val="00926A2F"/>
    <w:rsid w:val="00941869"/>
    <w:rsid w:val="00947F22"/>
    <w:rsid w:val="00951891"/>
    <w:rsid w:val="0095754A"/>
    <w:rsid w:val="00962DB4"/>
    <w:rsid w:val="00994319"/>
    <w:rsid w:val="009965FD"/>
    <w:rsid w:val="009D4B99"/>
    <w:rsid w:val="00B0047E"/>
    <w:rsid w:val="00B212EA"/>
    <w:rsid w:val="00BF09FC"/>
    <w:rsid w:val="00BF5F56"/>
    <w:rsid w:val="00C003CF"/>
    <w:rsid w:val="00C05985"/>
    <w:rsid w:val="00C337E5"/>
    <w:rsid w:val="00C620DB"/>
    <w:rsid w:val="00CC0072"/>
    <w:rsid w:val="00CD345B"/>
    <w:rsid w:val="00D05085"/>
    <w:rsid w:val="00D60890"/>
    <w:rsid w:val="00D9430D"/>
    <w:rsid w:val="00E72FEF"/>
    <w:rsid w:val="00F83878"/>
    <w:rsid w:val="00FE7B5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regrouptable v:ext="edit">
        <o:entry new="1" old="0"/>
        <o:entry new="2" old="0"/>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2DB4"/>
    <w:pPr>
      <w:spacing w:before="120" w:after="120"/>
    </w:pPr>
    <w:rPr>
      <w:rFonts w:ascii="Verdana" w:eastAsia="SimHei" w:hAnsi="Verdana" w:cs="Simplified Arabic"/>
      <w:bCs/>
      <w:sz w:val="19"/>
      <w:szCs w:val="28"/>
    </w:rPr>
  </w:style>
  <w:style w:type="paragraph" w:styleId="Heading1">
    <w:name w:val="heading 1"/>
    <w:basedOn w:val="Normal"/>
    <w:next w:val="Normal"/>
    <w:qFormat/>
    <w:rsid w:val="00962DB4"/>
    <w:pPr>
      <w:spacing w:before="0" w:after="0"/>
      <w:outlineLvl w:val="0"/>
    </w:pPr>
    <w:rPr>
      <w:b/>
      <w:smallCaps/>
      <w:u w:val="single"/>
      <w:lang w:val="en-GB"/>
    </w:rPr>
  </w:style>
  <w:style w:type="paragraph" w:styleId="Heading2">
    <w:name w:val="heading 2"/>
    <w:basedOn w:val="Heading1"/>
    <w:qFormat/>
    <w:rsid w:val="00962DB4"/>
    <w:pPr>
      <w:numPr>
        <w:ilvl w:val="1"/>
        <w:numId w:val="25"/>
      </w:numPr>
      <w:spacing w:before="120" w:after="120"/>
      <w:outlineLvl w:val="1"/>
    </w:pPr>
    <w:rPr>
      <w:smallCaps w:val="0"/>
      <w:sz w:val="18"/>
      <w:u w:val="none"/>
    </w:rPr>
  </w:style>
  <w:style w:type="paragraph" w:styleId="Heading3">
    <w:name w:val="heading 3"/>
    <w:basedOn w:val="Normal"/>
    <w:next w:val="Normal"/>
    <w:qFormat/>
    <w:rsid w:val="00962DB4"/>
    <w:pPr>
      <w:numPr>
        <w:ilvl w:val="2"/>
        <w:numId w:val="25"/>
      </w:numPr>
      <w:spacing w:before="0" w:after="0"/>
      <w:outlineLvl w:val="2"/>
    </w:pPr>
    <w:rPr>
      <w:b/>
      <w:sz w:val="24"/>
      <w:lang w:val="en-GB"/>
    </w:rPr>
  </w:style>
  <w:style w:type="paragraph" w:styleId="Heading4">
    <w:name w:val="heading 4"/>
    <w:basedOn w:val="Normal"/>
    <w:next w:val="Normal"/>
    <w:qFormat/>
    <w:rsid w:val="00962DB4"/>
    <w:pPr>
      <w:numPr>
        <w:ilvl w:val="3"/>
        <w:numId w:val="25"/>
      </w:numPr>
      <w:spacing w:before="0" w:after="0"/>
      <w:outlineLvl w:val="3"/>
    </w:pPr>
    <w:rPr>
      <w:sz w:val="24"/>
      <w:u w:val="single"/>
      <w:lang w:val="en-GB"/>
    </w:rPr>
  </w:style>
  <w:style w:type="paragraph" w:styleId="Heading5">
    <w:name w:val="heading 5"/>
    <w:basedOn w:val="Normal"/>
    <w:next w:val="Normal"/>
    <w:qFormat/>
    <w:rsid w:val="00962DB4"/>
    <w:pPr>
      <w:numPr>
        <w:ilvl w:val="4"/>
        <w:numId w:val="25"/>
      </w:numPr>
      <w:spacing w:before="0" w:after="0"/>
      <w:outlineLvl w:val="4"/>
    </w:pPr>
    <w:rPr>
      <w:b/>
      <w:lang w:val="en-GB"/>
    </w:rPr>
  </w:style>
  <w:style w:type="paragraph" w:styleId="Heading6">
    <w:name w:val="heading 6"/>
    <w:basedOn w:val="Normal"/>
    <w:next w:val="Normal"/>
    <w:qFormat/>
    <w:rsid w:val="00962DB4"/>
    <w:pPr>
      <w:numPr>
        <w:ilvl w:val="5"/>
        <w:numId w:val="25"/>
      </w:numPr>
      <w:spacing w:before="0" w:after="0"/>
      <w:outlineLvl w:val="5"/>
    </w:pPr>
    <w:rPr>
      <w:u w:val="single"/>
      <w:lang w:val="en-GB"/>
    </w:rPr>
  </w:style>
  <w:style w:type="paragraph" w:styleId="Heading7">
    <w:name w:val="heading 7"/>
    <w:basedOn w:val="Normal"/>
    <w:next w:val="Normal"/>
    <w:qFormat/>
    <w:rsid w:val="00962DB4"/>
    <w:pPr>
      <w:numPr>
        <w:ilvl w:val="6"/>
        <w:numId w:val="25"/>
      </w:numPr>
      <w:spacing w:before="0" w:after="0"/>
      <w:outlineLvl w:val="6"/>
    </w:pPr>
    <w:rPr>
      <w:i/>
      <w:lang w:val="en-GB"/>
    </w:rPr>
  </w:style>
  <w:style w:type="paragraph" w:styleId="Heading8">
    <w:name w:val="heading 8"/>
    <w:basedOn w:val="Normal"/>
    <w:next w:val="Normal"/>
    <w:qFormat/>
    <w:rsid w:val="00962DB4"/>
    <w:pPr>
      <w:numPr>
        <w:ilvl w:val="7"/>
        <w:numId w:val="25"/>
      </w:numPr>
      <w:spacing w:before="0" w:after="0"/>
      <w:outlineLvl w:val="7"/>
    </w:pPr>
    <w:rPr>
      <w:i/>
      <w:lang w:val="en-GB"/>
    </w:rPr>
  </w:style>
  <w:style w:type="paragraph" w:styleId="Heading9">
    <w:name w:val="heading 9"/>
    <w:basedOn w:val="Normal"/>
    <w:next w:val="Normal"/>
    <w:qFormat/>
    <w:rsid w:val="00962DB4"/>
    <w:pPr>
      <w:numPr>
        <w:ilvl w:val="8"/>
        <w:numId w:val="25"/>
      </w:numPr>
      <w:spacing w:before="0" w:after="0"/>
      <w:outlineLvl w:val="8"/>
    </w:pPr>
    <w:rPr>
      <w: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OFooterContact2-3">
    <w:name w:val="CEO_FooterContact2-3"/>
    <w:basedOn w:val="CEONormal"/>
    <w:rsid w:val="00962DB4"/>
    <w:pPr>
      <w:spacing w:before="0"/>
      <w:ind w:left="3827" w:hanging="2268"/>
    </w:pPr>
    <w:rPr>
      <w:sz w:val="16"/>
      <w:szCs w:val="16"/>
    </w:rPr>
  </w:style>
  <w:style w:type="paragraph" w:customStyle="1" w:styleId="CEONormal">
    <w:name w:val="CEO_Normal"/>
    <w:autoRedefine/>
    <w:rsid w:val="00962DB4"/>
    <w:pPr>
      <w:spacing w:before="120"/>
    </w:pPr>
    <w:rPr>
      <w:rFonts w:ascii="Verdana" w:hAnsi="Verdana"/>
      <w:sz w:val="19"/>
      <w:szCs w:val="19"/>
      <w:lang w:val="en-GB" w:eastAsia="en-US"/>
    </w:rPr>
  </w:style>
  <w:style w:type="paragraph" w:customStyle="1" w:styleId="CEODocTitle2lines-Second">
    <w:name w:val="CEO_DocTitle2lines-Second"/>
    <w:basedOn w:val="CEODocTitle2lines-First"/>
    <w:rsid w:val="00962DB4"/>
    <w:pPr>
      <w:spacing w:before="0" w:after="480"/>
    </w:pPr>
  </w:style>
  <w:style w:type="paragraph" w:customStyle="1" w:styleId="CEODocTitle2lines-First">
    <w:name w:val="CEO_DocTitle2lines-First"/>
    <w:basedOn w:val="CEODocTitle-1line"/>
    <w:next w:val="Normal"/>
    <w:rsid w:val="00962DB4"/>
    <w:pPr>
      <w:spacing w:after="0"/>
    </w:pPr>
  </w:style>
  <w:style w:type="paragraph" w:customStyle="1" w:styleId="CEODocTitle-1line">
    <w:name w:val="CEO_DocTitle-1line"/>
    <w:basedOn w:val="Normal"/>
    <w:next w:val="Normal"/>
    <w:rsid w:val="00962DB4"/>
    <w:pPr>
      <w:spacing w:before="480" w:after="480"/>
      <w:jc w:val="center"/>
    </w:pPr>
    <w:rPr>
      <w:b/>
      <w:sz w:val="28"/>
      <w:lang w:eastAsia="en-US"/>
    </w:rPr>
  </w:style>
  <w:style w:type="paragraph" w:customStyle="1" w:styleId="CEOcontributionH1">
    <w:name w:val="CEO_contributionH1"/>
    <w:basedOn w:val="CEOcontribution-H123"/>
    <w:next w:val="CEONormal"/>
    <w:rsid w:val="00962DB4"/>
    <w:pPr>
      <w:keepNext/>
      <w:keepLines/>
      <w:numPr>
        <w:numId w:val="0"/>
      </w:numPr>
      <w:spacing w:before="480"/>
    </w:pPr>
  </w:style>
  <w:style w:type="paragraph" w:customStyle="1" w:styleId="CEOcontribution-H123">
    <w:name w:val="CEO_contribution-H123"/>
    <w:basedOn w:val="Normal"/>
    <w:rsid w:val="00962DB4"/>
    <w:pPr>
      <w:numPr>
        <w:numId w:val="26"/>
      </w:numPr>
      <w:tabs>
        <w:tab w:val="clear" w:pos="720"/>
        <w:tab w:val="num" w:pos="567"/>
      </w:tabs>
      <w:ind w:left="567" w:hanging="567"/>
    </w:pPr>
    <w:rPr>
      <w:b/>
      <w:bCs w:val="0"/>
      <w:szCs w:val="19"/>
      <w:lang w:val="en-GB" w:eastAsia="en-US"/>
    </w:rPr>
  </w:style>
  <w:style w:type="paragraph" w:customStyle="1" w:styleId="CEOFooterContact1">
    <w:name w:val="CEO_FooterContact1"/>
    <w:basedOn w:val="CEONormal"/>
    <w:next w:val="CEOFooterContact2-3"/>
    <w:rsid w:val="00962DB4"/>
    <w:pPr>
      <w:pBdr>
        <w:top w:val="single" w:sz="4" w:space="5" w:color="auto"/>
      </w:pBdr>
      <w:tabs>
        <w:tab w:val="left" w:pos="1560"/>
      </w:tabs>
      <w:ind w:left="3827" w:hanging="3827"/>
    </w:pPr>
    <w:rPr>
      <w:sz w:val="16"/>
      <w:szCs w:val="16"/>
    </w:rPr>
  </w:style>
  <w:style w:type="paragraph" w:customStyle="1" w:styleId="CEOForAction">
    <w:name w:val="CEO_ForAction"/>
    <w:basedOn w:val="CEONormal"/>
    <w:next w:val="CEOSourceTitle"/>
    <w:rsid w:val="00274D0E"/>
    <w:pPr>
      <w:spacing w:after="120"/>
      <w:ind w:left="743"/>
    </w:pPr>
    <w:rPr>
      <w:b/>
      <w:bCs/>
      <w:iCs/>
    </w:rPr>
  </w:style>
  <w:style w:type="paragraph" w:customStyle="1" w:styleId="CEOSourceTitle">
    <w:name w:val="CEO_Source_Title"/>
    <w:basedOn w:val="Normal"/>
    <w:rsid w:val="007B0FC6"/>
    <w:rPr>
      <w:b/>
      <w:bCs w:val="0"/>
      <w:szCs w:val="19"/>
      <w:lang w:val="en-GB" w:eastAsia="en-US"/>
    </w:rPr>
  </w:style>
  <w:style w:type="paragraph" w:customStyle="1" w:styleId="CEOParagraph11">
    <w:name w:val="CEO_Paragraph 1.1"/>
    <w:basedOn w:val="Heading2"/>
    <w:rsid w:val="00962DB4"/>
    <w:pPr>
      <w:ind w:left="567"/>
    </w:pPr>
    <w:rPr>
      <w:b w:val="0"/>
      <w:bCs w:val="0"/>
    </w:rPr>
  </w:style>
  <w:style w:type="paragraph" w:customStyle="1" w:styleId="CEOIndent1-123">
    <w:name w:val="CEO_Indent1-123"/>
    <w:basedOn w:val="Normal"/>
    <w:rsid w:val="00962DB4"/>
    <w:pPr>
      <w:numPr>
        <w:numId w:val="14"/>
      </w:numPr>
      <w:spacing w:before="60" w:after="60"/>
      <w:ind w:right="709"/>
    </w:pPr>
    <w:rPr>
      <w:szCs w:val="19"/>
      <w:lang w:eastAsia="en-US"/>
    </w:rPr>
  </w:style>
  <w:style w:type="paragraph" w:customStyle="1" w:styleId="CEOAgendaItemN">
    <w:name w:val="CEO_AgendaItemN°"/>
    <w:basedOn w:val="CEOIndent1-123"/>
    <w:rsid w:val="00962DB4"/>
    <w:pPr>
      <w:numPr>
        <w:numId w:val="0"/>
      </w:numPr>
      <w:ind w:right="12"/>
      <w:jc w:val="right"/>
    </w:pPr>
  </w:style>
  <w:style w:type="paragraph" w:customStyle="1" w:styleId="CEODocDates">
    <w:name w:val="CEO_DocDates"/>
    <w:basedOn w:val="Normal"/>
    <w:next w:val="Normal"/>
    <w:rsid w:val="00962DB4"/>
    <w:pPr>
      <w:spacing w:before="0" w:after="0"/>
    </w:pPr>
    <w:rPr>
      <w:b/>
      <w:bCs w:val="0"/>
      <w:szCs w:val="19"/>
      <w:lang w:val="en-GB" w:eastAsia="en-US"/>
    </w:rPr>
  </w:style>
  <w:style w:type="paragraph" w:customStyle="1" w:styleId="CEODocNo">
    <w:name w:val="CEO_DocNo"/>
    <w:basedOn w:val="Normal"/>
    <w:next w:val="Normal"/>
    <w:rsid w:val="00962DB4"/>
    <w:pPr>
      <w:spacing w:before="0" w:after="0"/>
    </w:pPr>
    <w:rPr>
      <w:b/>
      <w:bCs w:val="0"/>
      <w:szCs w:val="19"/>
      <w:lang w:val="en-GB" w:eastAsia="en-US"/>
    </w:rPr>
  </w:style>
  <w:style w:type="paragraph" w:customStyle="1" w:styleId="CEODocNoDetails">
    <w:name w:val="CEO_DocNoDetails"/>
    <w:basedOn w:val="Normal"/>
    <w:rsid w:val="00962DB4"/>
    <w:pPr>
      <w:spacing w:before="80" w:after="80"/>
      <w:jc w:val="center"/>
    </w:pPr>
    <w:rPr>
      <w:szCs w:val="19"/>
      <w:lang w:val="en-GB" w:eastAsia="en-US"/>
    </w:rPr>
  </w:style>
  <w:style w:type="paragraph" w:customStyle="1" w:styleId="CEOFooter">
    <w:name w:val="CEO_Footer"/>
    <w:basedOn w:val="Normal"/>
    <w:rsid w:val="00962DB4"/>
    <w:pPr>
      <w:tabs>
        <w:tab w:val="right" w:pos="9072"/>
      </w:tabs>
      <w:spacing w:before="0" w:after="0"/>
    </w:pPr>
    <w:rPr>
      <w:sz w:val="16"/>
      <w:szCs w:val="19"/>
      <w:lang w:val="en-GB" w:eastAsia="en-US"/>
    </w:rPr>
  </w:style>
  <w:style w:type="paragraph" w:customStyle="1" w:styleId="CEOHeader1">
    <w:name w:val="CEO_Header1"/>
    <w:basedOn w:val="Normal"/>
    <w:rsid w:val="00962DB4"/>
    <w:pPr>
      <w:numPr>
        <w:numId w:val="25"/>
      </w:numPr>
      <w:spacing w:before="0" w:after="0"/>
    </w:pPr>
    <w:rPr>
      <w:szCs w:val="19"/>
      <w:lang w:eastAsia="en-US"/>
    </w:rPr>
  </w:style>
  <w:style w:type="paragraph" w:customStyle="1" w:styleId="CEOHeader2">
    <w:name w:val="CEO_Header2"/>
    <w:basedOn w:val="Normal"/>
    <w:rsid w:val="00962DB4"/>
    <w:pPr>
      <w:spacing w:before="720" w:after="0"/>
    </w:pPr>
    <w:rPr>
      <w:szCs w:val="19"/>
      <w:lang w:eastAsia="en-US"/>
    </w:rPr>
  </w:style>
  <w:style w:type="paragraph" w:customStyle="1" w:styleId="CEOHeaderPageNumber">
    <w:name w:val="CEO_HeaderPageNumber"/>
    <w:basedOn w:val="Normal"/>
    <w:rsid w:val="00962DB4"/>
    <w:pPr>
      <w:tabs>
        <w:tab w:val="center" w:pos="4536"/>
        <w:tab w:val="right" w:pos="9072"/>
      </w:tabs>
      <w:spacing w:before="0" w:after="0"/>
      <w:jc w:val="right"/>
    </w:pPr>
    <w:rPr>
      <w:smallCaps/>
      <w:szCs w:val="19"/>
      <w:lang w:eastAsia="en-US"/>
    </w:rPr>
  </w:style>
  <w:style w:type="paragraph" w:customStyle="1" w:styleId="CEOcontributionStart">
    <w:name w:val="CEO_contributionStart"/>
    <w:basedOn w:val="CEOcontribution-H123"/>
    <w:rsid w:val="00962DB4"/>
    <w:pPr>
      <w:numPr>
        <w:numId w:val="0"/>
      </w:numPr>
      <w:spacing w:before="360"/>
    </w:pPr>
    <w:rPr>
      <w:b w:val="0"/>
    </w:rPr>
  </w:style>
  <w:style w:type="paragraph" w:customStyle="1" w:styleId="CEOParagraph111">
    <w:name w:val="CEO_Paragraph1.1.1"/>
    <w:basedOn w:val="Heading3"/>
    <w:rsid w:val="00962DB4"/>
    <w:pPr>
      <w:tabs>
        <w:tab w:val="clear" w:pos="720"/>
        <w:tab w:val="num" w:pos="1418"/>
      </w:tabs>
      <w:ind w:left="1418" w:hanging="851"/>
    </w:pPr>
    <w:rPr>
      <w:b w:val="0"/>
      <w:bCs w:val="0"/>
      <w:sz w:val="19"/>
    </w:rPr>
  </w:style>
  <w:style w:type="paragraph" w:customStyle="1" w:styleId="CEOindent-abc">
    <w:name w:val="CEO_indent-abc"/>
    <w:basedOn w:val="Normal"/>
    <w:rsid w:val="00962DB4"/>
    <w:pPr>
      <w:numPr>
        <w:ilvl w:val="1"/>
        <w:numId w:val="16"/>
      </w:numPr>
      <w:spacing w:before="0" w:after="0"/>
    </w:pPr>
    <w:rPr>
      <w:rFonts w:cs="Traditional Arabic"/>
      <w:sz w:val="18"/>
      <w:lang w:val="en-GB" w:eastAsia="en-US"/>
    </w:rPr>
  </w:style>
  <w:style w:type="paragraph" w:customStyle="1" w:styleId="CEOIndent-bulletsblackdot">
    <w:name w:val="CEO_Indent-bulletsblackdot"/>
    <w:basedOn w:val="Normal"/>
    <w:rsid w:val="00962DB4"/>
    <w:pPr>
      <w:numPr>
        <w:numId w:val="17"/>
      </w:numPr>
      <w:spacing w:before="60" w:after="60"/>
    </w:pPr>
    <w:rPr>
      <w:szCs w:val="19"/>
      <w:lang w:val="en-GB" w:eastAsia="en-US"/>
    </w:rPr>
  </w:style>
  <w:style w:type="paragraph" w:customStyle="1" w:styleId="CEOIndent-bulletsBlueSquare">
    <w:name w:val="CEO_Indent-bulletsBlueSquare"/>
    <w:basedOn w:val="CEOIndent-bulletsblackdot"/>
    <w:rsid w:val="00962DB4"/>
    <w:pPr>
      <w:numPr>
        <w:numId w:val="18"/>
      </w:numPr>
    </w:pPr>
  </w:style>
  <w:style w:type="paragraph" w:customStyle="1" w:styleId="CEOMeetingDates">
    <w:name w:val="CEO_MeetingDates"/>
    <w:basedOn w:val="Normal"/>
    <w:rsid w:val="00962DB4"/>
    <w:pPr>
      <w:spacing w:before="0" w:after="40"/>
    </w:pPr>
    <w:rPr>
      <w:b/>
      <w:bCs w:val="0"/>
      <w:szCs w:val="19"/>
      <w:lang w:val="en-GB" w:eastAsia="en-US"/>
    </w:rPr>
  </w:style>
  <w:style w:type="paragraph" w:customStyle="1" w:styleId="CEOMeetingName">
    <w:name w:val="CEO_MeetingName"/>
    <w:basedOn w:val="Normal"/>
    <w:rsid w:val="00962DB4"/>
    <w:pPr>
      <w:spacing w:before="0" w:after="0"/>
    </w:pPr>
    <w:rPr>
      <w:b/>
      <w:bCs w:val="0"/>
      <w:szCs w:val="19"/>
      <w:lang w:val="en-GB" w:eastAsia="en-US"/>
    </w:rPr>
  </w:style>
  <w:style w:type="paragraph" w:customStyle="1" w:styleId="CEOOriginalLanguage">
    <w:name w:val="CEO_OriginalLanguage"/>
    <w:basedOn w:val="Normal"/>
    <w:next w:val="Normal"/>
    <w:rsid w:val="00274D0E"/>
    <w:pPr>
      <w:spacing w:before="240"/>
    </w:pPr>
    <w:rPr>
      <w:b/>
      <w:bCs w:val="0"/>
      <w:szCs w:val="19"/>
      <w:lang w:val="en-GB" w:eastAsia="en-US"/>
    </w:rPr>
  </w:style>
  <w:style w:type="paragraph" w:customStyle="1" w:styleId="CEOQuestion">
    <w:name w:val="CEO_Question"/>
    <w:basedOn w:val="CEOOriginalLanguage"/>
    <w:rsid w:val="00126F53"/>
    <w:pPr>
      <w:tabs>
        <w:tab w:val="left" w:pos="2098"/>
      </w:tabs>
      <w:ind w:left="2098" w:hanging="2098"/>
    </w:pPr>
    <w:rPr>
      <w:lang w:val="fr-CH"/>
    </w:rPr>
  </w:style>
  <w:style w:type="paragraph" w:customStyle="1" w:styleId="CEOQuestionDetails">
    <w:name w:val="CEO_QuestionDetails"/>
    <w:basedOn w:val="CEOOriginalLanguage"/>
    <w:rsid w:val="00962DB4"/>
    <w:rPr>
      <w:b w:val="0"/>
      <w:bCs/>
    </w:rPr>
  </w:style>
  <w:style w:type="paragraph" w:customStyle="1" w:styleId="CEOSectorName">
    <w:name w:val="CEO_SectorName"/>
    <w:basedOn w:val="Normal"/>
    <w:rsid w:val="00962DB4"/>
    <w:rPr>
      <w:b/>
      <w:bCs w:val="0"/>
      <w:sz w:val="26"/>
      <w:lang w:val="en-GB" w:eastAsia="en-US"/>
    </w:rPr>
  </w:style>
  <w:style w:type="paragraph" w:customStyle="1" w:styleId="CEOSignatureName">
    <w:name w:val="CEO_SignatureName"/>
    <w:basedOn w:val="Normal"/>
    <w:rsid w:val="00962DB4"/>
    <w:pPr>
      <w:spacing w:before="720" w:after="0"/>
    </w:pPr>
    <w:rPr>
      <w:szCs w:val="19"/>
      <w:lang w:val="en-GB" w:eastAsia="en-US"/>
    </w:rPr>
  </w:style>
  <w:style w:type="paragraph" w:customStyle="1" w:styleId="CEOSignatureTitle">
    <w:name w:val="CEO_SignatureTitle"/>
    <w:basedOn w:val="CEOSignatureName"/>
    <w:rsid w:val="00962DB4"/>
    <w:pPr>
      <w:spacing w:before="0"/>
    </w:pPr>
  </w:style>
  <w:style w:type="paragraph" w:customStyle="1" w:styleId="CEOSourceTitleDetails">
    <w:name w:val="CEO_SourceTitleDetails"/>
    <w:basedOn w:val="Normal"/>
    <w:rsid w:val="00962DB4"/>
    <w:rPr>
      <w:szCs w:val="19"/>
      <w:lang w:val="en-GB" w:eastAsia="en-US"/>
    </w:rPr>
  </w:style>
  <w:style w:type="paragraph" w:customStyle="1" w:styleId="CEOSTG">
    <w:name w:val="CEO_STG"/>
    <w:basedOn w:val="CEOOriginalLanguage"/>
    <w:rsid w:val="00962DB4"/>
    <w:pPr>
      <w:spacing w:before="120"/>
      <w:jc w:val="center"/>
    </w:pPr>
  </w:style>
  <w:style w:type="paragraph" w:customStyle="1" w:styleId="CEOindent-endash">
    <w:name w:val="CEO_indent-endash"/>
    <w:basedOn w:val="CEOEmdashList"/>
    <w:rsid w:val="00962DB4"/>
    <w:pPr>
      <w:numPr>
        <w:numId w:val="23"/>
      </w:numPr>
    </w:pPr>
  </w:style>
  <w:style w:type="paragraph" w:customStyle="1" w:styleId="CEOEmdashList">
    <w:name w:val="CEO_EmdashList"/>
    <w:basedOn w:val="CEONormal"/>
    <w:rsid w:val="00962DB4"/>
  </w:style>
  <w:style w:type="character" w:styleId="FollowedHyperlink">
    <w:name w:val="FollowedHyperlink"/>
    <w:aliases w:val="CEO_FollowedHyperlink"/>
    <w:basedOn w:val="DefaultParagraphFont"/>
    <w:rsid w:val="00962DB4"/>
    <w:rPr>
      <w:rFonts w:ascii="Verdana" w:hAnsi="Verdana"/>
      <w:color w:val="606420"/>
      <w:sz w:val="19"/>
      <w:u w:val="single"/>
    </w:rPr>
  </w:style>
  <w:style w:type="character" w:styleId="Hyperlink">
    <w:name w:val="Hyperlink"/>
    <w:aliases w:val="CEO_Hyperlink"/>
    <w:basedOn w:val="DefaultParagraphFont"/>
    <w:rsid w:val="00962DB4"/>
    <w:rPr>
      <w:rFonts w:ascii="Verdana" w:hAnsi="Verdana"/>
      <w:color w:val="0000FF"/>
      <w:sz w:val="19"/>
      <w:u w:val="single"/>
    </w:rPr>
  </w:style>
  <w:style w:type="paragraph" w:styleId="Header">
    <w:name w:val="header"/>
    <w:basedOn w:val="Normal"/>
    <w:link w:val="HeaderChar"/>
    <w:uiPriority w:val="99"/>
    <w:rsid w:val="00962DB4"/>
    <w:pPr>
      <w:tabs>
        <w:tab w:val="center" w:pos="4320"/>
        <w:tab w:val="right" w:pos="8640"/>
      </w:tabs>
    </w:pPr>
  </w:style>
  <w:style w:type="paragraph" w:styleId="Footer">
    <w:name w:val="footer"/>
    <w:basedOn w:val="Normal"/>
    <w:rsid w:val="00962DB4"/>
    <w:pPr>
      <w:tabs>
        <w:tab w:val="center" w:pos="4320"/>
        <w:tab w:val="right" w:pos="8640"/>
      </w:tabs>
    </w:pPr>
  </w:style>
  <w:style w:type="paragraph" w:customStyle="1" w:styleId="CEOConsidering">
    <w:name w:val="CEO_Considering"/>
    <w:basedOn w:val="CEONormal"/>
    <w:rsid w:val="00962DB4"/>
    <w:pPr>
      <w:keepNext/>
      <w:keepLines/>
      <w:spacing w:after="120"/>
      <w:ind w:left="851"/>
    </w:pPr>
    <w:rPr>
      <w:i/>
      <w:iCs/>
    </w:rPr>
  </w:style>
  <w:style w:type="paragraph" w:customStyle="1" w:styleId="CEOEndBar">
    <w:name w:val="CEO_EndBar"/>
    <w:basedOn w:val="CEONormal"/>
    <w:rsid w:val="00962DB4"/>
    <w:pPr>
      <w:spacing w:after="120"/>
      <w:jc w:val="center"/>
    </w:pPr>
  </w:style>
  <w:style w:type="paragraph" w:customStyle="1" w:styleId="CEOExtract">
    <w:name w:val="CEO_Extract"/>
    <w:basedOn w:val="CEONormal"/>
    <w:rsid w:val="00962DB4"/>
    <w:pPr>
      <w:keepNext/>
      <w:keepLines/>
      <w:spacing w:after="120"/>
    </w:pPr>
  </w:style>
  <w:style w:type="paragraph" w:customStyle="1" w:styleId="CEOHeader">
    <w:name w:val="CEO_Header"/>
    <w:basedOn w:val="Normal"/>
    <w:rsid w:val="00962DB4"/>
    <w:pPr>
      <w:tabs>
        <w:tab w:val="center" w:pos="5103"/>
        <w:tab w:val="right" w:pos="10206"/>
      </w:tabs>
      <w:spacing w:after="480"/>
      <w:ind w:right="357"/>
    </w:pPr>
    <w:rPr>
      <w:smallCaps/>
      <w:spacing w:val="24"/>
      <w:sz w:val="18"/>
      <w:szCs w:val="18"/>
    </w:rPr>
  </w:style>
  <w:style w:type="paragraph" w:customStyle="1" w:styleId="CEOResText">
    <w:name w:val="CEO_ResText"/>
    <w:basedOn w:val="CEONormal"/>
    <w:rsid w:val="00962DB4"/>
    <w:pPr>
      <w:spacing w:after="120"/>
      <w:ind w:left="426"/>
    </w:pPr>
  </w:style>
  <w:style w:type="paragraph" w:customStyle="1" w:styleId="CEOLogo">
    <w:name w:val="CEO_Logo"/>
    <w:basedOn w:val="CEONormal"/>
    <w:rsid w:val="00962DB4"/>
    <w:pPr>
      <w:spacing w:before="0"/>
      <w:jc w:val="right"/>
    </w:pPr>
  </w:style>
  <w:style w:type="paragraph" w:customStyle="1" w:styleId="CEOMeetingSTG">
    <w:name w:val="CEO_MeetingSTG"/>
    <w:basedOn w:val="CEOMeetingName"/>
    <w:rsid w:val="00962DB4"/>
    <w:pPr>
      <w:spacing w:before="120" w:after="120"/>
    </w:pPr>
  </w:style>
  <w:style w:type="paragraph" w:customStyle="1" w:styleId="CEORevision">
    <w:name w:val="CEO_Revision"/>
    <w:basedOn w:val="CEONormal"/>
    <w:autoRedefine/>
    <w:rsid w:val="00962DB4"/>
    <w:pPr>
      <w:tabs>
        <w:tab w:val="left" w:pos="1928"/>
      </w:tabs>
    </w:pPr>
    <w:rPr>
      <w:b/>
      <w:sz w:val="18"/>
      <w:szCs w:val="18"/>
    </w:rPr>
  </w:style>
  <w:style w:type="paragraph" w:customStyle="1" w:styleId="CEORevisionNote">
    <w:name w:val="CEO_RevisionNote"/>
    <w:basedOn w:val="CEORevision"/>
    <w:autoRedefine/>
    <w:rsid w:val="00962DB4"/>
    <w:pPr>
      <w:spacing w:after="120"/>
    </w:pPr>
    <w:rPr>
      <w:b w:val="0"/>
      <w:i/>
      <w:iCs/>
      <w:lang w:val="en-US"/>
    </w:rPr>
  </w:style>
  <w:style w:type="paragraph" w:customStyle="1" w:styleId="CEOActionRequired">
    <w:name w:val="CEO_ActionRequired"/>
    <w:basedOn w:val="CEONormal"/>
    <w:rsid w:val="00962DB4"/>
    <w:pPr>
      <w:tabs>
        <w:tab w:val="left" w:pos="1928"/>
      </w:tabs>
    </w:pPr>
    <w:rPr>
      <w:b/>
    </w:rPr>
  </w:style>
  <w:style w:type="paragraph" w:customStyle="1" w:styleId="CEOSummaryStartHere">
    <w:name w:val="CEO_Summary_StartHere"/>
    <w:rsid w:val="00962DB4"/>
    <w:pPr>
      <w:spacing w:before="120" w:after="120"/>
      <w:jc w:val="center"/>
    </w:pPr>
    <w:rPr>
      <w:rFonts w:ascii="Verdana" w:eastAsia="SimHei" w:hAnsi="Verdana" w:cs="Simplified Arabic"/>
      <w:bCs/>
      <w:sz w:val="16"/>
      <w:szCs w:val="16"/>
      <w:lang w:val="fr-FR"/>
    </w:rPr>
  </w:style>
  <w:style w:type="paragraph" w:customStyle="1" w:styleId="CEOAbstract">
    <w:name w:val="CEO_Abstract"/>
    <w:rsid w:val="0014388D"/>
    <w:pPr>
      <w:tabs>
        <w:tab w:val="left" w:pos="2127"/>
      </w:tabs>
      <w:spacing w:before="360" w:after="120"/>
    </w:pPr>
    <w:rPr>
      <w:rFonts w:ascii="Verdana" w:eastAsia="SimHei" w:hAnsi="Verdana" w:cs="Simplified Arabic"/>
      <w:b/>
      <w:sz w:val="19"/>
      <w:szCs w:val="22"/>
      <w:lang w:val="fr-CA"/>
    </w:rPr>
  </w:style>
  <w:style w:type="table" w:styleId="TableGrid">
    <w:name w:val="Table Grid"/>
    <w:basedOn w:val="TableNormal"/>
    <w:rsid w:val="00962DB4"/>
    <w:pPr>
      <w:spacing w:before="120" w:after="1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EOActionRequiredDetails">
    <w:name w:val="CEO_ActionRequiredDetails"/>
    <w:rsid w:val="00C620DB"/>
    <w:pPr>
      <w:spacing w:before="120"/>
    </w:pPr>
    <w:rPr>
      <w:rFonts w:ascii="Verdana" w:hAnsi="Verdana"/>
      <w:bCs/>
      <w:sz w:val="19"/>
      <w:szCs w:val="19"/>
      <w:lang w:val="en-GB" w:eastAsia="en-US"/>
    </w:rPr>
  </w:style>
  <w:style w:type="paragraph" w:styleId="BalloonText">
    <w:name w:val="Balloon Text"/>
    <w:basedOn w:val="Normal"/>
    <w:link w:val="BalloonTextChar"/>
    <w:rsid w:val="000C728B"/>
    <w:pPr>
      <w:spacing w:before="0" w:after="0"/>
    </w:pPr>
    <w:rPr>
      <w:rFonts w:ascii="Tahoma" w:hAnsi="Tahoma" w:cs="Tahoma"/>
      <w:sz w:val="16"/>
      <w:szCs w:val="16"/>
    </w:rPr>
  </w:style>
  <w:style w:type="character" w:customStyle="1" w:styleId="BalloonTextChar">
    <w:name w:val="Balloon Text Char"/>
    <w:basedOn w:val="DefaultParagraphFont"/>
    <w:link w:val="BalloonText"/>
    <w:rsid w:val="000C728B"/>
    <w:rPr>
      <w:rFonts w:ascii="Tahoma" w:eastAsia="SimHei" w:hAnsi="Tahoma" w:cs="Tahoma"/>
      <w:bCs/>
      <w:sz w:val="16"/>
      <w:szCs w:val="16"/>
    </w:rPr>
  </w:style>
  <w:style w:type="paragraph" w:styleId="FootnoteText">
    <w:name w:val="footnote text"/>
    <w:basedOn w:val="Normal"/>
    <w:link w:val="FootnoteTextChar"/>
    <w:unhideWhenUsed/>
    <w:rsid w:val="000C728B"/>
    <w:pPr>
      <w:keepLines/>
      <w:tabs>
        <w:tab w:val="left" w:pos="255"/>
        <w:tab w:val="left" w:pos="794"/>
        <w:tab w:val="left" w:pos="1191"/>
        <w:tab w:val="left" w:pos="1588"/>
        <w:tab w:val="left" w:pos="1985"/>
      </w:tabs>
      <w:overflowPunct w:val="0"/>
      <w:autoSpaceDE w:val="0"/>
      <w:autoSpaceDN w:val="0"/>
      <w:adjustRightInd w:val="0"/>
      <w:spacing w:before="80" w:after="0" w:line="240" w:lineRule="exact"/>
      <w:ind w:left="255" w:hanging="255"/>
      <w:jc w:val="both"/>
    </w:pPr>
    <w:rPr>
      <w:rFonts w:ascii="Calibri" w:eastAsia="Times New Roman" w:hAnsi="Calibri" w:cs="Calibri"/>
      <w:bCs w:val="0"/>
      <w:sz w:val="22"/>
      <w:szCs w:val="22"/>
      <w:lang w:eastAsia="en-US"/>
    </w:rPr>
  </w:style>
  <w:style w:type="character" w:customStyle="1" w:styleId="FootnoteTextChar">
    <w:name w:val="Footnote Text Char"/>
    <w:basedOn w:val="DefaultParagraphFont"/>
    <w:link w:val="FootnoteText"/>
    <w:rsid w:val="000C728B"/>
    <w:rPr>
      <w:rFonts w:ascii="Calibri" w:eastAsia="Times New Roman" w:hAnsi="Calibri" w:cs="Calibri"/>
      <w:sz w:val="22"/>
      <w:szCs w:val="22"/>
      <w:lang w:eastAsia="en-US"/>
    </w:rPr>
  </w:style>
  <w:style w:type="character" w:styleId="FootnoteReference">
    <w:name w:val="footnote reference"/>
    <w:aliases w:val="Appel note de bas de p,Footnote Reference/,Footnote symbol,Ref,de nota al pie"/>
    <w:unhideWhenUsed/>
    <w:rsid w:val="000C728B"/>
    <w:rPr>
      <w:rFonts w:ascii="Times New Roman" w:hAnsi="Times New Roman" w:cs="Times New Roman" w:hint="default"/>
      <w:position w:val="6"/>
      <w:sz w:val="18"/>
    </w:rPr>
  </w:style>
  <w:style w:type="character" w:customStyle="1" w:styleId="HeaderChar">
    <w:name w:val="Header Char"/>
    <w:basedOn w:val="DefaultParagraphFont"/>
    <w:link w:val="Header"/>
    <w:uiPriority w:val="99"/>
    <w:rsid w:val="00625689"/>
    <w:rPr>
      <w:rFonts w:ascii="Verdana" w:eastAsia="SimHei" w:hAnsi="Verdana" w:cs="Simplified Arabic"/>
      <w:bCs/>
      <w:sz w:val="19"/>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6814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tu.int/md/D10-RGQ20.1.1-C-0005/en"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asaks@waitrose.com"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gouvernement.fr/gouvernement/l-acces-des-personnes-handicapees-a-la-telephonie-mobile" TargetMode="External"/><Relationship Id="rId2" Type="http://schemas.openxmlformats.org/officeDocument/2006/relationships/hyperlink" Target="http://www.afom.fr/eclairages/lacces-des-personnes-handicapees-la-telephonie-mobile" TargetMode="External"/><Relationship Id="rId1" Type="http://schemas.openxmlformats.org/officeDocument/2006/relationships/hyperlink" Target="http://www.arcep.fr/index.php?id=1&amp;L=1"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CEO\STG-contribution-e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STG-contribution-en.dot</Template>
  <TotalTime>4</TotalTime>
  <Pages>3</Pages>
  <Words>612</Words>
  <Characters>3889</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BDT</vt:lpstr>
    </vt:vector>
  </TitlesOfParts>
  <Company>ITU</Company>
  <LinksUpToDate>false</LinksUpToDate>
  <CharactersWithSpaces>4493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BDT</dc:title>
  <dc:subject>BDT</dc:subject>
  <dc:creator>BDT</dc:creator>
  <cp:keywords/>
  <dc:description/>
  <cp:lastModifiedBy>Gaspari, Alexandra</cp:lastModifiedBy>
  <cp:revision>5</cp:revision>
  <cp:lastPrinted>2009-05-15T15:22:00Z</cp:lastPrinted>
  <dcterms:created xsi:type="dcterms:W3CDTF">2011-07-12T18:30:00Z</dcterms:created>
  <dcterms:modified xsi:type="dcterms:W3CDTF">2011-11-16T13:02:00Z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eting">
    <vt:lpwstr>Second Meeting of ITU-D Study Group 1, 5-9 September 2011</vt:lpwstr>
  </property>
  <property fmtid="{D5CDD505-2E9C-101B-9397-08002B2CF9AE}" pid="3" name="Contributor">
    <vt:lpwstr>xx</vt:lpwstr>
  </property>
</Properties>
</file>