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617"/>
        <w:gridCol w:w="3240"/>
        <w:gridCol w:w="5066"/>
      </w:tblGrid>
      <w:tr w:rsidR="00D868C0" w:rsidRPr="007A5CEA" w:rsidTr="00EA356F">
        <w:trPr>
          <w:cantSplit/>
        </w:trPr>
        <w:tc>
          <w:tcPr>
            <w:tcW w:w="4857" w:type="dxa"/>
            <w:gridSpan w:val="2"/>
          </w:tcPr>
          <w:p w:rsidR="00D868C0" w:rsidRPr="007A5CEA" w:rsidRDefault="00D868C0" w:rsidP="00EA356F">
            <w:pPr>
              <w:rPr>
                <w:b/>
                <w:bCs/>
                <w:sz w:val="26"/>
              </w:rPr>
            </w:pPr>
            <w:bookmarkStart w:id="0" w:name="InsertLogo"/>
            <w:bookmarkStart w:id="1" w:name="dnum" w:colFirst="2" w:colLast="2"/>
            <w:bookmarkStart w:id="2" w:name="dtableau"/>
            <w:bookmarkEnd w:id="0"/>
            <w:r w:rsidRPr="007A5CEA">
              <w:rPr>
                <w:sz w:val="20"/>
              </w:rPr>
              <w:t>INTERNATIONAL TELECOMMUNICATION UNION</w:t>
            </w:r>
            <w:r w:rsidRPr="007A5CEA">
              <w:rPr>
                <w:sz w:val="20"/>
              </w:rPr>
              <w:br/>
            </w:r>
            <w:r w:rsidRPr="007A5CEA">
              <w:rPr>
                <w:b/>
                <w:bCs/>
                <w:sz w:val="26"/>
              </w:rPr>
              <w:t>TELECOMMUNICATION</w:t>
            </w:r>
            <w:r w:rsidRPr="007A5CEA">
              <w:rPr>
                <w:b/>
                <w:bCs/>
                <w:sz w:val="26"/>
              </w:rPr>
              <w:br/>
              <w:t>STANDARDIZATION SECTOR</w:t>
            </w:r>
          </w:p>
          <w:p w:rsidR="00D868C0" w:rsidRPr="007A5CEA" w:rsidRDefault="00D868C0" w:rsidP="00EA356F">
            <w:pPr>
              <w:rPr>
                <w:sz w:val="20"/>
              </w:rPr>
            </w:pPr>
            <w:r w:rsidRPr="007A5CEA">
              <w:rPr>
                <w:sz w:val="20"/>
              </w:rPr>
              <w:t>STUDY PERIOD 2009-2012</w:t>
            </w:r>
          </w:p>
        </w:tc>
        <w:tc>
          <w:tcPr>
            <w:tcW w:w="5066" w:type="dxa"/>
          </w:tcPr>
          <w:p w:rsidR="00D868C0" w:rsidRPr="007A5CEA" w:rsidRDefault="00D868C0" w:rsidP="00EA356F">
            <w:pPr>
              <w:jc w:val="right"/>
              <w:rPr>
                <w:b/>
                <w:bCs/>
                <w:smallCaps/>
                <w:sz w:val="32"/>
              </w:rPr>
            </w:pPr>
            <w:r w:rsidRPr="007A5CEA">
              <w:rPr>
                <w:b/>
                <w:bCs/>
                <w:smallCaps/>
                <w:sz w:val="32"/>
              </w:rPr>
              <w:t xml:space="preserve">Joint Coordination Activity on Accessibility </w:t>
            </w:r>
            <w:smartTag w:uri="urn:schemas-microsoft-com:office:smarttags" w:element="stockticker">
              <w:r w:rsidRPr="007A5CEA">
                <w:rPr>
                  <w:b/>
                  <w:bCs/>
                  <w:smallCaps/>
                  <w:sz w:val="32"/>
                </w:rPr>
                <w:t>and</w:t>
              </w:r>
            </w:smartTag>
            <w:r w:rsidRPr="007A5CEA">
              <w:rPr>
                <w:b/>
                <w:bCs/>
                <w:smallCaps/>
                <w:sz w:val="32"/>
              </w:rPr>
              <w:t xml:space="preserve"> human Factors (JCA-AHF)</w:t>
            </w:r>
          </w:p>
        </w:tc>
      </w:tr>
      <w:tr w:rsidR="00D868C0" w:rsidRPr="007A5CEA" w:rsidTr="00EA356F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D868C0" w:rsidRPr="007A5CEA" w:rsidRDefault="00D868C0" w:rsidP="00EA356F">
            <w:pPr>
              <w:rPr>
                <w:smallCaps/>
                <w:sz w:val="20"/>
              </w:rPr>
            </w:pPr>
          </w:p>
        </w:tc>
        <w:tc>
          <w:tcPr>
            <w:tcW w:w="5066" w:type="dxa"/>
            <w:tcBorders>
              <w:bottom w:val="nil"/>
            </w:tcBorders>
          </w:tcPr>
          <w:p w:rsidR="00D868C0" w:rsidRPr="007A5CEA" w:rsidRDefault="00D868C0" w:rsidP="002410B5">
            <w:pPr>
              <w:jc w:val="right"/>
              <w:rPr>
                <w:b/>
                <w:bCs/>
                <w:sz w:val="40"/>
              </w:rPr>
            </w:pPr>
            <w:r w:rsidRPr="007A5CEA">
              <w:rPr>
                <w:b/>
                <w:bCs/>
                <w:sz w:val="40"/>
              </w:rPr>
              <w:t xml:space="preserve">Doc. </w:t>
            </w:r>
            <w:r w:rsidR="002410B5">
              <w:rPr>
                <w:b/>
                <w:bCs/>
                <w:sz w:val="40"/>
              </w:rPr>
              <w:t>78</w:t>
            </w:r>
          </w:p>
        </w:tc>
      </w:tr>
      <w:tr w:rsidR="00D868C0" w:rsidRPr="007A5CEA" w:rsidTr="00EA356F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D868C0" w:rsidRPr="007A5CEA" w:rsidRDefault="00D868C0" w:rsidP="00EA356F">
            <w:pPr>
              <w:rPr>
                <w:b/>
                <w:bCs/>
                <w:sz w:val="26"/>
              </w:rPr>
            </w:pPr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D868C0" w:rsidRPr="007A5CEA" w:rsidRDefault="00D868C0" w:rsidP="00EA356F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English only</w:t>
            </w:r>
          </w:p>
          <w:p w:rsidR="00D868C0" w:rsidRPr="007A5CEA" w:rsidRDefault="00D868C0" w:rsidP="00EA356F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Original: English</w:t>
            </w:r>
          </w:p>
        </w:tc>
      </w:tr>
      <w:tr w:rsidR="00D868C0" w:rsidRPr="001531FF" w:rsidTr="00EA356F">
        <w:trPr>
          <w:cantSplit/>
          <w:trHeight w:val="357"/>
        </w:trPr>
        <w:tc>
          <w:tcPr>
            <w:tcW w:w="1617" w:type="dxa"/>
          </w:tcPr>
          <w:p w:rsidR="00D868C0" w:rsidRPr="007A5CEA" w:rsidRDefault="00D868C0" w:rsidP="00EA356F">
            <w:pPr>
              <w:rPr>
                <w:b/>
                <w:bCs/>
              </w:rPr>
            </w:pPr>
            <w:r w:rsidRPr="007A5CE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D868C0" w:rsidRPr="00517EB0" w:rsidRDefault="00962B3B" w:rsidP="002410B5">
            <w:r>
              <w:t xml:space="preserve">TSB </w:t>
            </w:r>
          </w:p>
        </w:tc>
      </w:tr>
      <w:tr w:rsidR="00D868C0" w:rsidRPr="001531FF" w:rsidTr="00EA356F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D868C0" w:rsidRPr="006C4F5B" w:rsidRDefault="00D868C0" w:rsidP="00EA356F">
            <w:pPr>
              <w:spacing w:after="120"/>
              <w:rPr>
                <w:b/>
                <w:bCs/>
              </w:rPr>
            </w:pPr>
            <w:r w:rsidRPr="007A5CE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D868C0" w:rsidRPr="00962B3B" w:rsidRDefault="002410B5" w:rsidP="00962B3B">
            <w:pPr>
              <w:spacing w:after="120"/>
              <w:rPr>
                <w:b/>
                <w:bCs/>
              </w:rPr>
            </w:pPr>
            <w:r>
              <w:t>2010 and 2011 Action Plans</w:t>
            </w:r>
          </w:p>
        </w:tc>
      </w:tr>
    </w:tbl>
    <w:p w:rsidR="002410B5" w:rsidRDefault="002410B5" w:rsidP="002410B5">
      <w:pPr>
        <w:spacing w:after="100" w:afterAutospacing="1"/>
        <w:ind w:left="360"/>
        <w:jc w:val="center"/>
        <w:rPr>
          <w:b/>
          <w:bCs/>
          <w:lang w:eastAsia="ko-KR"/>
        </w:rPr>
      </w:pPr>
    </w:p>
    <w:p w:rsidR="002410B5" w:rsidRPr="002410B5" w:rsidRDefault="002410B5" w:rsidP="002410B5">
      <w:pPr>
        <w:spacing w:after="100" w:afterAutospacing="1"/>
        <w:rPr>
          <w:lang w:eastAsia="ko-KR"/>
        </w:rPr>
      </w:pPr>
      <w:r w:rsidRPr="002410B5">
        <w:rPr>
          <w:lang w:eastAsia="ko-KR"/>
        </w:rPr>
        <w:t>Reproduced below is the work plan for 2009. This document is being sub</w:t>
      </w:r>
      <w:r w:rsidR="00BC7C72">
        <w:rPr>
          <w:lang w:eastAsia="ko-KR"/>
        </w:rPr>
        <w:t>mitted to help the discussion on</w:t>
      </w:r>
      <w:r w:rsidRPr="002410B5">
        <w:rPr>
          <w:lang w:eastAsia="ko-KR"/>
        </w:rPr>
        <w:t xml:space="preserve"> future work plans.</w:t>
      </w:r>
    </w:p>
    <w:p w:rsidR="002410B5" w:rsidRDefault="002410B5" w:rsidP="002410B5">
      <w:pPr>
        <w:spacing w:after="100" w:afterAutospacing="1"/>
        <w:ind w:left="360"/>
        <w:rPr>
          <w:b/>
          <w:bCs/>
          <w:lang w:eastAsia="ko-KR"/>
        </w:rPr>
      </w:pPr>
    </w:p>
    <w:p w:rsidR="002410B5" w:rsidRDefault="002410B5" w:rsidP="002410B5">
      <w:pPr>
        <w:spacing w:after="100" w:afterAutospacing="1"/>
        <w:ind w:left="360"/>
        <w:jc w:val="center"/>
        <w:rPr>
          <w:b/>
          <w:bCs/>
          <w:lang w:eastAsia="ko-KR"/>
        </w:rPr>
      </w:pPr>
      <w:r w:rsidRPr="00D127A7">
        <w:rPr>
          <w:b/>
          <w:bCs/>
          <w:lang w:eastAsia="ko-KR"/>
        </w:rPr>
        <w:t>Work Plan for 2009</w:t>
      </w:r>
      <w:r>
        <w:rPr>
          <w:b/>
          <w:bCs/>
          <w:lang w:eastAsia="ko-KR"/>
        </w:rPr>
        <w:t xml:space="preserve"> </w:t>
      </w:r>
    </w:p>
    <w:p w:rsidR="002410B5" w:rsidRPr="003752AC" w:rsidRDefault="002410B5" w:rsidP="002410B5">
      <w:pPr>
        <w:numPr>
          <w:ilvl w:val="0"/>
          <w:numId w:val="7"/>
        </w:numPr>
        <w:tabs>
          <w:tab w:val="clear" w:pos="36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ind w:left="567" w:hanging="567"/>
        <w:textAlignment w:val="auto"/>
      </w:pPr>
      <w:r w:rsidRPr="003752AC">
        <w:t xml:space="preserve">Monitor the need to organize Workshops on Accessibility and/or Human Factors related topics and when workshops are organized act as coordinator among interested parties. </w:t>
      </w:r>
    </w:p>
    <w:p w:rsidR="002410B5" w:rsidRPr="000C416F" w:rsidRDefault="002410B5" w:rsidP="002410B5">
      <w:pPr>
        <w:numPr>
          <w:ilvl w:val="0"/>
          <w:numId w:val="7"/>
        </w:numPr>
        <w:tabs>
          <w:tab w:val="clear" w:pos="36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ind w:left="567" w:hanging="567"/>
        <w:textAlignment w:val="auto"/>
        <w:rPr>
          <w:b/>
          <w:bCs/>
        </w:rPr>
      </w:pPr>
      <w:r w:rsidRPr="003752AC">
        <w:t>Support and facilitate upon request delegates of ITU Study Groups in their writing of contributions by</w:t>
      </w:r>
      <w:r w:rsidRPr="003E5C9C">
        <w:t xml:space="preserve"> making available information necessary to reflect the needs of persons with disabilities.</w:t>
      </w:r>
      <w:r>
        <w:t xml:space="preserve"> </w:t>
      </w:r>
    </w:p>
    <w:p w:rsidR="002410B5" w:rsidRPr="003E5C9C" w:rsidRDefault="002410B5" w:rsidP="002410B5">
      <w:pPr>
        <w:numPr>
          <w:ilvl w:val="0"/>
          <w:numId w:val="7"/>
        </w:numPr>
        <w:tabs>
          <w:tab w:val="clear" w:pos="36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ind w:left="567" w:hanging="567"/>
        <w:textAlignment w:val="auto"/>
      </w:pPr>
      <w:r w:rsidRPr="003E5C9C">
        <w:t xml:space="preserve">Participate in the Dynamic Coalition on Accessibility and Disability under the IGF and particularly in the organization of the planned </w:t>
      </w:r>
      <w:r>
        <w:t>event/</w:t>
      </w:r>
      <w:r w:rsidRPr="003E5C9C">
        <w:t xml:space="preserve">workshop at </w:t>
      </w:r>
      <w:r>
        <w:t>the 4</w:t>
      </w:r>
      <w:r w:rsidRPr="001144F5">
        <w:rPr>
          <w:vertAlign w:val="superscript"/>
        </w:rPr>
        <w:t>th</w:t>
      </w:r>
      <w:r>
        <w:t xml:space="preserve"> IGF meeting in </w:t>
      </w:r>
      <w:proofErr w:type="spellStart"/>
      <w:r w:rsidRPr="001144F5">
        <w:t>Sharm</w:t>
      </w:r>
      <w:proofErr w:type="spellEnd"/>
      <w:r w:rsidRPr="001144F5">
        <w:t xml:space="preserve"> El Sheikh, </w:t>
      </w:r>
      <w:smartTag w:uri="urn:schemas-microsoft-com:office:smarttags" w:element="place">
        <w:smartTag w:uri="urn:schemas-microsoft-com:office:smarttags" w:element="country-region">
          <w:r w:rsidRPr="001144F5">
            <w:t>Egypt</w:t>
          </w:r>
        </w:smartTag>
      </w:smartTag>
      <w:r w:rsidRPr="001144F5">
        <w:t>, from 15 to 18 November 2009.</w:t>
      </w:r>
      <w:r>
        <w:rPr>
          <w:rStyle w:val="apple-style-span"/>
          <w:rFonts w:ascii="Tahoma" w:hAnsi="Tahoma" w:cs="Tahoma"/>
          <w:color w:val="333333"/>
          <w:sz w:val="14"/>
          <w:szCs w:val="14"/>
        </w:rPr>
        <w:t xml:space="preserve"> </w:t>
      </w:r>
      <w:r w:rsidRPr="003E5C9C">
        <w:t xml:space="preserve"> </w:t>
      </w:r>
    </w:p>
    <w:p w:rsidR="002410B5" w:rsidRPr="003E5C9C" w:rsidRDefault="002410B5" w:rsidP="002410B5">
      <w:pPr>
        <w:numPr>
          <w:ilvl w:val="0"/>
          <w:numId w:val="7"/>
        </w:numPr>
        <w:tabs>
          <w:tab w:val="clear" w:pos="36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ind w:left="567" w:hanging="567"/>
        <w:textAlignment w:val="auto"/>
      </w:pPr>
      <w:r w:rsidRPr="003E5C9C">
        <w:t>Improve coordina</w:t>
      </w:r>
      <w:r>
        <w:t>tion between ITU-T Q.4/</w:t>
      </w:r>
      <w:r w:rsidRPr="003E5C9C">
        <w:t>2 and ITU-T Q.26/16 to ensure that areas of</w:t>
      </w:r>
      <w:r>
        <w:t xml:space="preserve"> overlap are worked on jointly.</w:t>
      </w:r>
    </w:p>
    <w:p w:rsidR="002410B5" w:rsidRPr="003E5C9C" w:rsidRDefault="002410B5" w:rsidP="002410B5">
      <w:pPr>
        <w:numPr>
          <w:ilvl w:val="0"/>
          <w:numId w:val="7"/>
        </w:numPr>
        <w:tabs>
          <w:tab w:val="clear" w:pos="36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ind w:left="567" w:hanging="567"/>
        <w:textAlignment w:val="auto"/>
      </w:pPr>
      <w:r w:rsidRPr="003E5C9C">
        <w:t xml:space="preserve">Coordinate the </w:t>
      </w:r>
      <w:r>
        <w:t>implementation of the</w:t>
      </w:r>
      <w:r w:rsidRPr="003E5C9C">
        <w:t xml:space="preserve"> Resolution </w:t>
      </w:r>
      <w:r>
        <w:t>70 (WTSA-08).</w:t>
      </w:r>
    </w:p>
    <w:p w:rsidR="002410B5" w:rsidRPr="003E5C9C" w:rsidRDefault="002410B5" w:rsidP="002410B5">
      <w:pPr>
        <w:numPr>
          <w:ilvl w:val="0"/>
          <w:numId w:val="7"/>
        </w:numPr>
        <w:tabs>
          <w:tab w:val="clear" w:pos="36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Autospacing="1"/>
        <w:ind w:left="567" w:hanging="567"/>
        <w:textAlignment w:val="auto"/>
      </w:pPr>
      <w:r w:rsidRPr="003E5C9C">
        <w:t>Enhance the awareness of the coordination function of the JCA-AHF within ITU-T, ITU-R and ITU-D Study Groups (</w:t>
      </w:r>
      <w:r>
        <w:t>see Resolution 70</w:t>
      </w:r>
      <w:r w:rsidRPr="003E5C9C">
        <w:t xml:space="preserve">), discuss the better way to establish collaboration with ITU-D and in particular with ITU-D Q.20/1 and Program 5. </w:t>
      </w:r>
    </w:p>
    <w:p w:rsidR="002410B5" w:rsidRPr="003E5C9C" w:rsidRDefault="002410B5" w:rsidP="002410B5">
      <w:pPr>
        <w:numPr>
          <w:ilvl w:val="0"/>
          <w:numId w:val="7"/>
        </w:numPr>
        <w:tabs>
          <w:tab w:val="clear" w:pos="360"/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Autospacing="1"/>
        <w:ind w:left="567" w:hanging="567"/>
        <w:textAlignment w:val="auto"/>
      </w:pPr>
      <w:r>
        <w:t xml:space="preserve">Continue </w:t>
      </w:r>
      <w:r w:rsidRPr="003E5C9C">
        <w:t xml:space="preserve">the work on creating guidelines for accessibility in ITU meetings </w:t>
      </w:r>
      <w:r>
        <w:t xml:space="preserve">by identifying users’ requirements, </w:t>
      </w:r>
      <w:r w:rsidRPr="003E5C9C">
        <w:t>includ</w:t>
      </w:r>
      <w:r>
        <w:t>ing</w:t>
      </w:r>
      <w:r w:rsidRPr="003E5C9C">
        <w:t xml:space="preserve"> real-time captioning, </w:t>
      </w:r>
      <w:r>
        <w:t xml:space="preserve">appropriate </w:t>
      </w:r>
      <w:r w:rsidRPr="003E5C9C">
        <w:t>sign language interpretation</w:t>
      </w:r>
      <w:r>
        <w:t xml:space="preserve"> as required</w:t>
      </w:r>
      <w:r w:rsidRPr="003E5C9C">
        <w:t xml:space="preserve">, web accessibility </w:t>
      </w:r>
      <w:r>
        <w:t xml:space="preserve">to include registration forms that include accessibility requests </w:t>
      </w:r>
      <w:r w:rsidRPr="003E5C9C">
        <w:t xml:space="preserve">and physical assistance for individuals when needed. </w:t>
      </w:r>
    </w:p>
    <w:p w:rsidR="007A59E3" w:rsidRPr="002410B5" w:rsidRDefault="002410B5" w:rsidP="002410B5">
      <w:pPr>
        <w:jc w:val="center"/>
        <w:rPr>
          <w:b/>
          <w:bCs/>
        </w:rPr>
      </w:pPr>
      <w:r>
        <w:rPr>
          <w:b/>
          <w:bCs/>
        </w:rPr>
        <w:t>____________</w:t>
      </w:r>
    </w:p>
    <w:p w:rsidR="007A59E3" w:rsidRDefault="007A59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</w:p>
    <w:sectPr w:rsidR="007A59E3" w:rsidSect="002228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B3B" w:rsidRDefault="00962B3B" w:rsidP="00222817">
      <w:pPr>
        <w:spacing w:before="0"/>
      </w:pPr>
      <w:r>
        <w:separator/>
      </w:r>
    </w:p>
  </w:endnote>
  <w:endnote w:type="continuationSeparator" w:id="0">
    <w:p w:rsidR="00962B3B" w:rsidRDefault="00962B3B" w:rsidP="0022281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B3B" w:rsidRDefault="00962B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B3B" w:rsidRPr="007A59E3" w:rsidRDefault="00962B3B" w:rsidP="007A59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Layout w:type="fixed"/>
      <w:tblLook w:val="0000"/>
    </w:tblPr>
    <w:tblGrid>
      <w:gridCol w:w="9923"/>
    </w:tblGrid>
    <w:tr w:rsidR="00962B3B" w:rsidRPr="00222817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962B3B" w:rsidRPr="00222817" w:rsidRDefault="00962B3B" w:rsidP="00222817">
          <w:pPr>
            <w:spacing w:before="0"/>
            <w:rPr>
              <w:sz w:val="18"/>
            </w:rPr>
          </w:pPr>
          <w:r w:rsidRPr="00222817">
            <w:rPr>
              <w:b/>
              <w:bCs/>
              <w:sz w:val="18"/>
            </w:rPr>
            <w:t>Attention:</w:t>
          </w:r>
          <w:r w:rsidRPr="00222817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962B3B" w:rsidRPr="00222817" w:rsidRDefault="00962B3B" w:rsidP="00222817">
          <w:pPr>
            <w:spacing w:before="0"/>
            <w:rPr>
              <w:sz w:val="18"/>
            </w:rPr>
          </w:pPr>
          <w:r w:rsidRPr="00222817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962B3B" w:rsidRPr="00222817" w:rsidRDefault="00962B3B" w:rsidP="00222817">
    <w:pPr>
      <w:spacing w:before="0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B3B" w:rsidRDefault="00962B3B" w:rsidP="00222817">
      <w:pPr>
        <w:spacing w:before="0"/>
      </w:pPr>
      <w:r>
        <w:separator/>
      </w:r>
    </w:p>
  </w:footnote>
  <w:footnote w:type="continuationSeparator" w:id="0">
    <w:p w:rsidR="00962B3B" w:rsidRDefault="00962B3B" w:rsidP="0022281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B3B" w:rsidRDefault="00962B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B3B" w:rsidRPr="00222817" w:rsidRDefault="00962B3B" w:rsidP="00222817">
    <w:pPr>
      <w:pStyle w:val="Header"/>
      <w:jc w:val="center"/>
      <w:rPr>
        <w:sz w:val="18"/>
      </w:rPr>
    </w:pPr>
    <w:r w:rsidRPr="00222817">
      <w:rPr>
        <w:sz w:val="18"/>
      </w:rPr>
      <w:t xml:space="preserve">- </w:t>
    </w:r>
    <w:r w:rsidR="00125EEC" w:rsidRPr="00222817">
      <w:rPr>
        <w:sz w:val="18"/>
      </w:rPr>
      <w:fldChar w:fldCharType="begin"/>
    </w:r>
    <w:r w:rsidRPr="00222817">
      <w:rPr>
        <w:sz w:val="18"/>
      </w:rPr>
      <w:instrText xml:space="preserve"> PAGE  \* MERGEFORMAT </w:instrText>
    </w:r>
    <w:r w:rsidR="00125EEC" w:rsidRPr="00222817">
      <w:rPr>
        <w:sz w:val="18"/>
      </w:rPr>
      <w:fldChar w:fldCharType="separate"/>
    </w:r>
    <w:r w:rsidR="002410B5">
      <w:rPr>
        <w:noProof/>
        <w:sz w:val="18"/>
      </w:rPr>
      <w:t>2</w:t>
    </w:r>
    <w:r w:rsidR="00125EEC" w:rsidRPr="00222817">
      <w:rPr>
        <w:sz w:val="18"/>
      </w:rPr>
      <w:fldChar w:fldCharType="end"/>
    </w:r>
    <w:r w:rsidRPr="00222817">
      <w:rPr>
        <w:sz w:val="18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B3B" w:rsidRDefault="00962B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C5A"/>
    <w:multiLevelType w:val="hybridMultilevel"/>
    <w:tmpl w:val="9A2E3C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218AF"/>
    <w:multiLevelType w:val="hybridMultilevel"/>
    <w:tmpl w:val="70DE9698"/>
    <w:lvl w:ilvl="0" w:tplc="753E41C8">
      <w:start w:val="158"/>
      <w:numFmt w:val="decimal"/>
      <w:lvlText w:val="COM16-LS-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F69D1"/>
    <w:multiLevelType w:val="hybridMultilevel"/>
    <w:tmpl w:val="73643B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B01C74"/>
    <w:multiLevelType w:val="hybridMultilevel"/>
    <w:tmpl w:val="872AE1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06E6E"/>
    <w:multiLevelType w:val="multilevel"/>
    <w:tmpl w:val="6C44E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95597"/>
    <w:multiLevelType w:val="hybridMultilevel"/>
    <w:tmpl w:val="80280438"/>
    <w:lvl w:ilvl="0" w:tplc="00CCF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29477F"/>
    <w:multiLevelType w:val="hybridMultilevel"/>
    <w:tmpl w:val="3BD81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817"/>
    <w:rsid w:val="00047351"/>
    <w:rsid w:val="00095131"/>
    <w:rsid w:val="00125EEC"/>
    <w:rsid w:val="00222817"/>
    <w:rsid w:val="002410B5"/>
    <w:rsid w:val="004074ED"/>
    <w:rsid w:val="005455F7"/>
    <w:rsid w:val="00603635"/>
    <w:rsid w:val="007A59E3"/>
    <w:rsid w:val="007E4B09"/>
    <w:rsid w:val="008958C9"/>
    <w:rsid w:val="00962B3B"/>
    <w:rsid w:val="00BC7C72"/>
    <w:rsid w:val="00CF2330"/>
    <w:rsid w:val="00D84C0A"/>
    <w:rsid w:val="00D868C0"/>
    <w:rsid w:val="00E84E0B"/>
    <w:rsid w:val="00EA356F"/>
    <w:rsid w:val="00F547D5"/>
    <w:rsid w:val="00FD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8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aliases w:val="H3,H31,subsection,h 3,h3,3rd level,heading 3,l3,3,heading 3 + Indent: Left 0.25 in,le3"/>
    <w:basedOn w:val="Heading1"/>
    <w:next w:val="Normal"/>
    <w:link w:val="Heading3Char"/>
    <w:qFormat/>
    <w:rsid w:val="00222817"/>
    <w:pPr>
      <w:spacing w:before="160"/>
      <w:ind w:left="794" w:hanging="794"/>
      <w:outlineLvl w:val="2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3 Char,H31 Char,subsection Char,h 3 Char,h3 Char,3rd level Char,heading 3 Char,l3 Char,3 Char,heading 3 + Indent: Left 0.25 in Char,le3 Char"/>
    <w:basedOn w:val="DefaultParagraphFont"/>
    <w:link w:val="Heading3"/>
    <w:rsid w:val="00222817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22817"/>
    <w:pPr>
      <w:keepNext/>
      <w:keepLines/>
      <w:spacing w:before="480"/>
      <w:jc w:val="center"/>
    </w:pPr>
    <w:rPr>
      <w:b/>
      <w:sz w:val="28"/>
    </w:rPr>
  </w:style>
  <w:style w:type="paragraph" w:customStyle="1" w:styleId="Headingb">
    <w:name w:val="Heading_b"/>
    <w:basedOn w:val="Normal"/>
    <w:next w:val="Normal"/>
    <w:rsid w:val="00222817"/>
    <w:pPr>
      <w:keepNext/>
      <w:spacing w:before="160"/>
    </w:pPr>
    <w:rPr>
      <w:b/>
    </w:rPr>
  </w:style>
  <w:style w:type="paragraph" w:customStyle="1" w:styleId="LSTitle">
    <w:name w:val="LSTitle"/>
    <w:basedOn w:val="Normal"/>
    <w:link w:val="LSTitleChar"/>
    <w:rsid w:val="00222817"/>
    <w:rPr>
      <w:b/>
      <w:bCs/>
    </w:rPr>
  </w:style>
  <w:style w:type="paragraph" w:customStyle="1" w:styleId="LSSource">
    <w:name w:val="LSSource"/>
    <w:basedOn w:val="Normal"/>
    <w:rsid w:val="00222817"/>
    <w:rPr>
      <w:b/>
      <w:bCs/>
    </w:rPr>
  </w:style>
  <w:style w:type="paragraph" w:customStyle="1" w:styleId="LSDeadline">
    <w:name w:val="LSDeadline"/>
    <w:basedOn w:val="Normal"/>
    <w:rsid w:val="00222817"/>
    <w:rPr>
      <w:b/>
      <w:bCs/>
    </w:rPr>
  </w:style>
  <w:style w:type="character" w:styleId="Hyperlink">
    <w:name w:val="Hyperlink"/>
    <w:basedOn w:val="DefaultParagraphFont"/>
    <w:uiPriority w:val="99"/>
    <w:rsid w:val="00222817"/>
    <w:rPr>
      <w:color w:val="0000FF"/>
      <w:u w:val="single"/>
    </w:rPr>
  </w:style>
  <w:style w:type="character" w:customStyle="1" w:styleId="LSTitleChar">
    <w:name w:val="LSTitle Char"/>
    <w:basedOn w:val="DefaultParagraphFont"/>
    <w:link w:val="LSTitle"/>
    <w:rsid w:val="00222817"/>
    <w:rPr>
      <w:rFonts w:ascii="Times New Roman" w:eastAsia="Times New Roman" w:hAnsi="Times New Roman" w:cs="Times New Roman"/>
      <w:b/>
      <w:bCs/>
      <w:sz w:val="24"/>
      <w:szCs w:val="20"/>
      <w:lang w:val="en-GB" w:eastAsia="en-US"/>
    </w:rPr>
  </w:style>
  <w:style w:type="paragraph" w:customStyle="1" w:styleId="LSForAction">
    <w:name w:val="LSForAction"/>
    <w:basedOn w:val="Normal"/>
    <w:rsid w:val="00222817"/>
    <w:rPr>
      <w:b/>
      <w:bCs/>
    </w:rPr>
  </w:style>
  <w:style w:type="paragraph" w:customStyle="1" w:styleId="LSForInfo">
    <w:name w:val="LSForInfo"/>
    <w:basedOn w:val="LSForAction"/>
    <w:rsid w:val="00222817"/>
  </w:style>
  <w:style w:type="paragraph" w:customStyle="1" w:styleId="LSForComment">
    <w:name w:val="LSForComment"/>
    <w:basedOn w:val="LSForAction"/>
    <w:rsid w:val="00222817"/>
  </w:style>
  <w:style w:type="character" w:customStyle="1" w:styleId="Heading1Char">
    <w:name w:val="Heading 1 Char"/>
    <w:basedOn w:val="DefaultParagraphFont"/>
    <w:link w:val="Heading1"/>
    <w:uiPriority w:val="9"/>
    <w:rsid w:val="00222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22817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22817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22817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22817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EONormal">
    <w:name w:val="CEO_Normal"/>
    <w:link w:val="CEONormalChar"/>
    <w:autoRedefine/>
    <w:rsid w:val="00962B3B"/>
    <w:pPr>
      <w:spacing w:before="120" w:after="0" w:line="240" w:lineRule="auto"/>
      <w:jc w:val="center"/>
    </w:pPr>
    <w:rPr>
      <w:rFonts w:ascii="Verdana" w:eastAsia="SimSun" w:hAnsi="Verdana" w:cs="Times New Roman"/>
      <w:sz w:val="19"/>
      <w:szCs w:val="19"/>
      <w:lang w:val="en-GB" w:eastAsia="en-US"/>
    </w:rPr>
  </w:style>
  <w:style w:type="paragraph" w:customStyle="1" w:styleId="CEOForAction">
    <w:name w:val="CEO_ForAction"/>
    <w:basedOn w:val="CEONormal"/>
    <w:next w:val="CEOSourceTitle"/>
    <w:rsid w:val="00962B3B"/>
    <w:pPr>
      <w:spacing w:after="120"/>
      <w:ind w:left="743"/>
    </w:pPr>
    <w:rPr>
      <w:b/>
      <w:bCs/>
      <w:iCs/>
    </w:rPr>
  </w:style>
  <w:style w:type="paragraph" w:customStyle="1" w:styleId="CEOSourceTitle">
    <w:name w:val="CEO_Source_Title"/>
    <w:basedOn w:val="Normal"/>
    <w:rsid w:val="00962B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DocDates">
    <w:name w:val="CEO_DocDates"/>
    <w:basedOn w:val="Normal"/>
    <w:next w:val="Normal"/>
    <w:rsid w:val="00962B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DocNo">
    <w:name w:val="CEO_DocNo"/>
    <w:basedOn w:val="Normal"/>
    <w:next w:val="Normal"/>
    <w:rsid w:val="00962B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MeetingDates">
    <w:name w:val="CEO_MeetingDates"/>
    <w:basedOn w:val="Normal"/>
    <w:rsid w:val="00962B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4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MeetingName">
    <w:name w:val="CEO_MeetingName"/>
    <w:basedOn w:val="Normal"/>
    <w:rsid w:val="00962B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OriginalLanguage">
    <w:name w:val="CEO_OriginalLanguage"/>
    <w:basedOn w:val="Normal"/>
    <w:next w:val="Normal"/>
    <w:rsid w:val="00962B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Question">
    <w:name w:val="CEO_Question"/>
    <w:basedOn w:val="CEOOriginalLanguage"/>
    <w:rsid w:val="00962B3B"/>
    <w:pPr>
      <w:tabs>
        <w:tab w:val="left" w:pos="2098"/>
      </w:tabs>
      <w:ind w:left="2098" w:hanging="2098"/>
    </w:pPr>
    <w:rPr>
      <w:lang w:val="fr-CH"/>
    </w:rPr>
  </w:style>
  <w:style w:type="paragraph" w:customStyle="1" w:styleId="CEOSectorName">
    <w:name w:val="CEO_SectorName"/>
    <w:basedOn w:val="Normal"/>
    <w:rsid w:val="00962B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/>
      <w:sz w:val="26"/>
      <w:szCs w:val="28"/>
    </w:rPr>
  </w:style>
  <w:style w:type="paragraph" w:customStyle="1" w:styleId="CEOSourceTitleDetails">
    <w:name w:val="CEO_SourceTitleDetails"/>
    <w:basedOn w:val="Normal"/>
    <w:rsid w:val="00962B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Logo">
    <w:name w:val="CEO_Logo"/>
    <w:basedOn w:val="CEONormal"/>
    <w:rsid w:val="00962B3B"/>
    <w:pPr>
      <w:spacing w:before="0"/>
      <w:jc w:val="right"/>
    </w:pPr>
  </w:style>
  <w:style w:type="paragraph" w:customStyle="1" w:styleId="CEORevision">
    <w:name w:val="CEO_Revision"/>
    <w:basedOn w:val="CEONormal"/>
    <w:autoRedefine/>
    <w:rsid w:val="00962B3B"/>
    <w:pPr>
      <w:tabs>
        <w:tab w:val="left" w:pos="1928"/>
      </w:tabs>
    </w:pPr>
    <w:rPr>
      <w:b/>
      <w:sz w:val="18"/>
      <w:szCs w:val="18"/>
    </w:rPr>
  </w:style>
  <w:style w:type="paragraph" w:customStyle="1" w:styleId="CEORevisionNote">
    <w:name w:val="CEO_RevisionNote"/>
    <w:basedOn w:val="CEORevision"/>
    <w:autoRedefine/>
    <w:rsid w:val="00962B3B"/>
    <w:pPr>
      <w:spacing w:after="120"/>
    </w:pPr>
    <w:rPr>
      <w:b w:val="0"/>
      <w:i/>
      <w:iCs/>
      <w:lang w:val="en-US"/>
    </w:rPr>
  </w:style>
  <w:style w:type="character" w:customStyle="1" w:styleId="CEONormalChar">
    <w:name w:val="CEO_Normal Char"/>
    <w:basedOn w:val="DefaultParagraphFont"/>
    <w:link w:val="CEONormal"/>
    <w:rsid w:val="00962B3B"/>
    <w:rPr>
      <w:rFonts w:ascii="Verdana" w:eastAsia="SimSun" w:hAnsi="Verdana" w:cs="Times New Roman"/>
      <w:sz w:val="19"/>
      <w:szCs w:val="19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962B3B"/>
    <w:pPr>
      <w:spacing w:before="320"/>
    </w:pPr>
  </w:style>
  <w:style w:type="character" w:customStyle="1" w:styleId="apple-style-span">
    <w:name w:val="apple-style-span"/>
    <w:basedOn w:val="DefaultParagraphFont"/>
    <w:rsid w:val="00241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to All ITU-T SGs, TSAG, ITU-R SG 6, ITU-D SG2, IETF RAI, ISO/IEC JTC 1/SC 29, IMTC, JCA-ICT&amp;CC, JCA-AHF on approval of a new Question on telepresence systems</vt:lpstr>
    </vt:vector>
  </TitlesOfParts>
  <Manager>ITU-T</Manager>
  <Company>International Telecommunication Union (ITU)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to All ITU-T SGs, TSAG, ITU-R SG 6, ITU-D SG2, IETF RAI, ISO/IEC JTC 1/SC 29, IMTC, JCA-ICT&amp;CC, JCA-AHF on approval of a new Question on telepresence systems</dc:title>
  <dc:subject/>
  <dc:creator>Rapporteur Q5/16</dc:creator>
  <cp:keywords>5/16</cp:keywords>
  <dc:description>COM 16 – LS 159 – E  For: Geneva, 14 - 25 March 2011_x000d_Document date: _x000d_Saved by RA-106969 at 12:17:55 on 04.08.2010</dc:description>
  <cp:lastModifiedBy>gaspari</cp:lastModifiedBy>
  <cp:revision>5</cp:revision>
  <dcterms:created xsi:type="dcterms:W3CDTF">2010-11-12T12:17:00Z</dcterms:created>
  <dcterms:modified xsi:type="dcterms:W3CDTF">2010-11-12T12:20:00Z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16 – LS 159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5/16</vt:lpwstr>
  </property>
  <property fmtid="{D5CDD505-2E9C-101B-9397-08002B2CF9AE}" pid="6" name="Docdest">
    <vt:lpwstr>Geneva, 14 - 25 March 2011</vt:lpwstr>
  </property>
  <property fmtid="{D5CDD505-2E9C-101B-9397-08002B2CF9AE}" pid="7" name="Docauthor">
    <vt:lpwstr>Rapporteur Q5/16</vt:lpwstr>
  </property>
</Properties>
</file>