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BA" w:rsidRPr="0018256B" w:rsidRDefault="006E3E9C" w:rsidP="00B95AA6">
      <w:pPr>
        <w:pStyle w:val="Annextitle"/>
        <w:spacing w:before="0"/>
        <w:rPr>
          <w:szCs w:val="24"/>
          <w:lang w:val="ru-RU"/>
        </w:rPr>
      </w:pPr>
      <w:r w:rsidRPr="0018256B">
        <w:rPr>
          <w:rFonts w:eastAsia="SimSun"/>
          <w:lang w:val="ru-RU"/>
        </w:rPr>
        <w:t xml:space="preserve">Региональный семинар-практикум МСЭ по преодолению разрыва </w:t>
      </w:r>
      <w:r w:rsidRPr="0018256B">
        <w:rPr>
          <w:rFonts w:eastAsia="SimSun"/>
          <w:lang w:val="ru-RU"/>
        </w:rPr>
        <w:br/>
        <w:t xml:space="preserve">в стандартизации для государств СНГ </w:t>
      </w:r>
      <w:r w:rsidRPr="0018256B">
        <w:rPr>
          <w:rStyle w:val="Strong"/>
          <w:szCs w:val="24"/>
          <w:lang w:val="ru-RU"/>
        </w:rPr>
        <w:br/>
      </w:r>
      <w:r w:rsidRPr="0018256B">
        <w:rPr>
          <w:lang w:val="ru-RU"/>
        </w:rPr>
        <w:t>(Кишинев, Республика Молдова, 7 октября 2011 г.</w:t>
      </w:r>
      <w:r w:rsidR="00B9507C" w:rsidRPr="0018256B">
        <w:rPr>
          <w:lang w:val="ru-RU"/>
        </w:rPr>
        <w:t>)</w:t>
      </w:r>
    </w:p>
    <w:p w:rsidR="00A767BA" w:rsidRPr="00224E3B" w:rsidRDefault="006E3E9C" w:rsidP="00B95AA6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after="480"/>
        <w:jc w:val="center"/>
        <w:rPr>
          <w:rFonts w:ascii="Verdana" w:hAnsi="Verdana"/>
          <w:b/>
          <w:bCs/>
          <w:sz w:val="22"/>
          <w:szCs w:val="22"/>
          <w:lang w:val="ru-RU"/>
        </w:rPr>
      </w:pPr>
      <w:r w:rsidRPr="00224E3B">
        <w:rPr>
          <w:rFonts w:ascii="Verdana" w:hAnsi="Verdana"/>
          <w:b/>
          <w:bCs/>
          <w:sz w:val="22"/>
          <w:szCs w:val="22"/>
          <w:lang w:val="ru-RU"/>
        </w:rPr>
        <w:t>ПРАКТИЧЕСКАЯ</w:t>
      </w:r>
      <w:r w:rsidR="00CD5964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224E3B">
        <w:rPr>
          <w:rFonts w:ascii="Verdana" w:hAnsi="Verdana"/>
          <w:b/>
          <w:bCs/>
          <w:sz w:val="22"/>
          <w:szCs w:val="22"/>
          <w:lang w:val="ru-RU"/>
        </w:rPr>
        <w:t>ИНФОРМАЦИЯ</w:t>
      </w:r>
    </w:p>
    <w:p w:rsidR="00A767BA" w:rsidRPr="006E3E9C" w:rsidRDefault="0018256B" w:rsidP="00C678F0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18256B">
        <w:rPr>
          <w:szCs w:val="18"/>
          <w:lang w:val="ru-RU"/>
        </w:rPr>
        <w:t>1</w:t>
      </w:r>
      <w:r w:rsidRPr="0018256B">
        <w:rPr>
          <w:szCs w:val="18"/>
          <w:lang w:val="ru-RU"/>
        </w:rPr>
        <w:tab/>
      </w:r>
      <w:r w:rsidR="006E3E9C" w:rsidRPr="0018256B">
        <w:rPr>
          <w:lang w:val="ru-RU"/>
        </w:rPr>
        <w:t>Место проведения семинара</w:t>
      </w:r>
    </w:p>
    <w:p w:rsidR="00A767BA" w:rsidRPr="000801E4" w:rsidRDefault="006E3E9C" w:rsidP="002C46A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Зал заседаний гостиницы "</w:t>
      </w:r>
      <w:r w:rsidR="004F49C2" w:rsidRPr="000801E4">
        <w:rPr>
          <w:rFonts w:ascii="Verdana" w:hAnsi="Verdana"/>
          <w:color w:val="000000"/>
          <w:sz w:val="18"/>
          <w:szCs w:val="18"/>
          <w:lang w:val="ru-RU" w:eastAsia="zh-CN"/>
        </w:rPr>
        <w:t>КОДРУ</w:t>
      </w: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", Республика Молдова, Кишинев, ул. 31 мая 1989 г., д. 127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>.</w:t>
      </w:r>
    </w:p>
    <w:p w:rsidR="00A767BA" w:rsidRPr="000801E4" w:rsidRDefault="000801E4" w:rsidP="00C678F0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0801E4">
        <w:rPr>
          <w:lang w:val="ru-RU"/>
        </w:rPr>
        <w:t>2</w:t>
      </w:r>
      <w:r w:rsidRPr="000801E4">
        <w:rPr>
          <w:lang w:val="ru-RU"/>
        </w:rPr>
        <w:tab/>
      </w:r>
      <w:r w:rsidR="004F49C2" w:rsidRPr="000801E4">
        <w:rPr>
          <w:lang w:val="ru-RU"/>
        </w:rPr>
        <w:t>Транспортное</w:t>
      </w:r>
      <w:r w:rsidR="004F49C2">
        <w:rPr>
          <w:b w:val="0"/>
          <w:bCs w:val="0"/>
          <w:color w:val="000000"/>
          <w:szCs w:val="24"/>
          <w:lang w:val="ru-RU" w:eastAsia="zh-CN"/>
        </w:rPr>
        <w:t xml:space="preserve"> </w:t>
      </w:r>
      <w:r w:rsidR="004F49C2" w:rsidRPr="000801E4">
        <w:rPr>
          <w:color w:val="000000"/>
          <w:szCs w:val="24"/>
          <w:lang w:val="ru-RU" w:eastAsia="zh-CN"/>
        </w:rPr>
        <w:t xml:space="preserve">сообщение </w:t>
      </w:r>
    </w:p>
    <w:p w:rsidR="00A767BA" w:rsidRPr="000801E4" w:rsidRDefault="004F49C2" w:rsidP="00B95AA6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Участники семинара-практикума могут приехать в Кишинев поездом или самолетом. Организаторы обеспечат участникам транспортировку из аэропорта/</w:t>
      </w:r>
      <w:r w:rsidR="00AF4797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от </w:t>
      </w: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железнодорожной станции до их соответствующих гостиниц по прибытии и обратно в аэропорт/</w:t>
      </w:r>
      <w:r w:rsidR="00AF4797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на </w:t>
      </w: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железнодорожную станцию при отъезде. В связи с этим убедительно просим участников заполнить и отправить по факсу или электронной почте форму для бронирования номеров в гостинице, которая представлена в </w:t>
      </w:r>
      <w:r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Приложении 3</w:t>
      </w: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, по следующему адресу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>:</w:t>
      </w:r>
      <w:r w:rsidR="00B25BE4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г-жа Наталия Фленк</w:t>
      </w:r>
      <w:r w:rsidR="00490DCF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я</w:t>
      </w:r>
      <w:r w:rsidR="00490DCF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, </w:t>
      </w:r>
      <w:r w:rsidR="00B95AA6">
        <w:rPr>
          <w:rFonts w:ascii="Verdana" w:hAnsi="Verdana"/>
          <w:color w:val="000000"/>
          <w:sz w:val="18"/>
          <w:szCs w:val="18"/>
          <w:lang w:val="ru-RU" w:eastAsia="zh-CN"/>
        </w:rPr>
        <w:t>о</w:t>
      </w:r>
      <w:r w:rsidR="00490DCF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тдел международного сотрудничества и европейской интеграции Министерства информационных технологий и связи Республики Молдова, </w:t>
      </w:r>
      <w:r w:rsidR="00490DCF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в возможное ближайшее время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, </w:t>
      </w:r>
      <w:r w:rsidR="00490DCF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но не позднее </w:t>
      </w:r>
      <w:r w:rsidR="00490DCF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15</w:t>
      </w:r>
      <w:r w:rsidR="00497A03" w:rsidRPr="00B95AA6">
        <w:rPr>
          <w:b/>
          <w:bCs/>
          <w:lang w:val="ru-RU"/>
        </w:rPr>
        <w:t> </w:t>
      </w:r>
      <w:r w:rsidR="00490DCF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сентября</w:t>
      </w:r>
      <w:r w:rsidR="00A767BA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 xml:space="preserve"> 2011</w:t>
      </w:r>
      <w:r w:rsidR="00490DCF" w:rsidRPr="00B95AA6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 xml:space="preserve"> года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 (</w:t>
      </w:r>
      <w:r w:rsidR="00490DCF" w:rsidRPr="000801E4">
        <w:rPr>
          <w:rFonts w:ascii="Verdana" w:hAnsi="Verdana"/>
          <w:color w:val="000000"/>
          <w:sz w:val="18"/>
          <w:szCs w:val="18"/>
          <w:lang w:val="ru-RU" w:eastAsia="zh-CN"/>
        </w:rPr>
        <w:t>факс</w:t>
      </w:r>
      <w:r w:rsidR="00B95AA6">
        <w:rPr>
          <w:rFonts w:ascii="Verdana" w:hAnsi="Verdana"/>
          <w:color w:val="000000"/>
          <w:sz w:val="18"/>
          <w:szCs w:val="18"/>
          <w:lang w:val="ru-RU" w:eastAsia="zh-CN"/>
        </w:rPr>
        <w:t>: 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+ 373 22 251 173, </w:t>
      </w:r>
      <w:r w:rsidR="00AF4797" w:rsidRPr="000801E4">
        <w:rPr>
          <w:rFonts w:ascii="Verdana" w:hAnsi="Verdana"/>
          <w:color w:val="000000"/>
          <w:sz w:val="18"/>
          <w:szCs w:val="18"/>
          <w:lang w:val="ru-RU" w:eastAsia="zh-CN"/>
        </w:rPr>
        <w:t>эл. </w:t>
      </w:r>
      <w:r w:rsidR="00490DCF" w:rsidRPr="000801E4">
        <w:rPr>
          <w:rFonts w:ascii="Verdana" w:hAnsi="Verdana"/>
          <w:color w:val="000000"/>
          <w:sz w:val="18"/>
          <w:szCs w:val="18"/>
          <w:lang w:val="ru-RU" w:eastAsia="zh-CN"/>
        </w:rPr>
        <w:t>почта</w:t>
      </w:r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: </w:t>
      </w:r>
      <w:hyperlink r:id="rId7" w:history="1">
        <w:r w:rsidR="00A767BA" w:rsidRPr="00497A03">
          <w:rPr>
            <w:rStyle w:val="Hyperlink"/>
            <w:szCs w:val="24"/>
          </w:rPr>
          <w:t>natalia</w:t>
        </w:r>
        <w:r w:rsidR="00A767BA" w:rsidRPr="00497A03">
          <w:rPr>
            <w:rStyle w:val="Hyperlink"/>
            <w:szCs w:val="24"/>
            <w:lang w:val="ru-RU"/>
          </w:rPr>
          <w:t>.</w:t>
        </w:r>
        <w:r w:rsidR="00A767BA" w:rsidRPr="00497A03">
          <w:rPr>
            <w:rStyle w:val="Hyperlink"/>
            <w:szCs w:val="24"/>
          </w:rPr>
          <w:t>flen</w:t>
        </w:r>
        <w:bookmarkStart w:id="0" w:name="_GoBack"/>
        <w:bookmarkEnd w:id="0"/>
        <w:r w:rsidR="00A767BA" w:rsidRPr="00497A03">
          <w:rPr>
            <w:rStyle w:val="Hyperlink"/>
            <w:szCs w:val="24"/>
          </w:rPr>
          <w:t>chea</w:t>
        </w:r>
        <w:r w:rsidR="00A767BA" w:rsidRPr="00497A03">
          <w:rPr>
            <w:rStyle w:val="Hyperlink"/>
            <w:szCs w:val="24"/>
            <w:lang w:val="ru-RU"/>
          </w:rPr>
          <w:t>@</w:t>
        </w:r>
        <w:r w:rsidR="00A767BA" w:rsidRPr="00497A03">
          <w:rPr>
            <w:rStyle w:val="Hyperlink"/>
            <w:szCs w:val="24"/>
          </w:rPr>
          <w:t>mtic</w:t>
        </w:r>
        <w:r w:rsidR="00A767BA" w:rsidRPr="00497A03">
          <w:rPr>
            <w:rStyle w:val="Hyperlink"/>
            <w:szCs w:val="24"/>
            <w:lang w:val="ru-RU"/>
          </w:rPr>
          <w:t>.</w:t>
        </w:r>
        <w:r w:rsidR="00A767BA" w:rsidRPr="00497A03">
          <w:rPr>
            <w:rStyle w:val="Hyperlink"/>
            <w:szCs w:val="24"/>
          </w:rPr>
          <w:t>gov</w:t>
        </w:r>
        <w:r w:rsidR="00A767BA" w:rsidRPr="00497A03">
          <w:rPr>
            <w:rStyle w:val="Hyperlink"/>
            <w:szCs w:val="24"/>
            <w:lang w:val="ru-RU"/>
          </w:rPr>
          <w:t>.</w:t>
        </w:r>
        <w:r w:rsidR="00A767BA" w:rsidRPr="00497A03">
          <w:rPr>
            <w:rStyle w:val="Hyperlink"/>
            <w:szCs w:val="24"/>
          </w:rPr>
          <w:t>md</w:t>
        </w:r>
      </w:hyperlink>
      <w:r w:rsidR="00A767BA" w:rsidRPr="000801E4">
        <w:rPr>
          <w:rFonts w:ascii="Verdana" w:hAnsi="Verdana"/>
          <w:color w:val="000000"/>
          <w:sz w:val="18"/>
          <w:szCs w:val="18"/>
          <w:lang w:val="ru-RU" w:eastAsia="zh-CN"/>
        </w:rPr>
        <w:t>).</w:t>
      </w:r>
    </w:p>
    <w:p w:rsidR="00A767BA" w:rsidRPr="000801E4" w:rsidRDefault="000801E4" w:rsidP="00C60E94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0801E4">
        <w:rPr>
          <w:color w:val="000000"/>
          <w:szCs w:val="24"/>
          <w:lang w:val="ru-RU" w:eastAsia="zh-CN"/>
        </w:rPr>
        <w:t>3</w:t>
      </w:r>
      <w:r w:rsidRPr="000801E4">
        <w:rPr>
          <w:color w:val="000000"/>
          <w:szCs w:val="24"/>
          <w:lang w:val="ru-RU" w:eastAsia="zh-CN"/>
        </w:rPr>
        <w:tab/>
      </w:r>
      <w:r w:rsidR="00490DCF" w:rsidRPr="000801E4">
        <w:rPr>
          <w:color w:val="000000"/>
          <w:szCs w:val="24"/>
          <w:lang w:val="ru-RU" w:eastAsia="zh-CN"/>
        </w:rPr>
        <w:t>Регистрация</w:t>
      </w:r>
    </w:p>
    <w:p w:rsidR="00A767BA" w:rsidRPr="000801E4" w:rsidRDefault="00490DCF" w:rsidP="002C46A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Регистрация начнется в пятницу, 7 октября 2011 года, в 08 час. 00 мин. в вестибюле зала заседаний "КОДРУ". </w:t>
      </w:r>
    </w:p>
    <w:p w:rsidR="00A767BA" w:rsidRPr="000801E4" w:rsidRDefault="000801E4" w:rsidP="00C60E94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0801E4">
        <w:rPr>
          <w:color w:val="000000"/>
          <w:szCs w:val="24"/>
          <w:lang w:val="ru-RU" w:eastAsia="zh-CN"/>
        </w:rPr>
        <w:t>4</w:t>
      </w:r>
      <w:r w:rsidRPr="000801E4">
        <w:rPr>
          <w:color w:val="000000"/>
          <w:szCs w:val="24"/>
          <w:lang w:val="ru-RU" w:eastAsia="zh-CN"/>
        </w:rPr>
        <w:tab/>
      </w:r>
      <w:r w:rsidR="00490DCF" w:rsidRPr="000801E4">
        <w:rPr>
          <w:color w:val="000000"/>
          <w:szCs w:val="24"/>
          <w:lang w:val="ru-RU" w:eastAsia="zh-CN"/>
        </w:rPr>
        <w:t>Рабочие языки</w:t>
      </w:r>
    </w:p>
    <w:p w:rsidR="00A767BA" w:rsidRPr="000801E4" w:rsidRDefault="00490DCF" w:rsidP="002C46A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 xml:space="preserve">Рабочими языками семинара-практикума являются русский и английский (с синхронным переводом). </w:t>
      </w:r>
    </w:p>
    <w:p w:rsidR="00A767BA" w:rsidRPr="000801E4" w:rsidRDefault="000801E4" w:rsidP="00DF79A1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0801E4">
        <w:rPr>
          <w:color w:val="000000"/>
          <w:szCs w:val="24"/>
          <w:lang w:val="ru-RU" w:eastAsia="zh-CN"/>
        </w:rPr>
        <w:t>5</w:t>
      </w:r>
      <w:r w:rsidRPr="000801E4">
        <w:rPr>
          <w:color w:val="000000"/>
          <w:szCs w:val="24"/>
          <w:lang w:val="ru-RU" w:eastAsia="zh-CN"/>
        </w:rPr>
        <w:tab/>
      </w:r>
      <w:r w:rsidR="00490DCF" w:rsidRPr="000801E4">
        <w:rPr>
          <w:color w:val="000000"/>
          <w:szCs w:val="24"/>
          <w:lang w:val="ru-RU" w:eastAsia="zh-CN"/>
        </w:rPr>
        <w:t xml:space="preserve">Размещение в гостинице и процедура бронирования номеров в гостинице </w:t>
      </w:r>
    </w:p>
    <w:p w:rsidR="00A767BA" w:rsidRPr="00B77057" w:rsidRDefault="00490DCF" w:rsidP="002C46A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color w:val="000000"/>
          <w:szCs w:val="24"/>
          <w:lang w:val="en-US" w:eastAsia="zh-CN"/>
        </w:rPr>
      </w:pP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Предлагаются следующие</w:t>
      </w:r>
      <w:r>
        <w:rPr>
          <w:color w:val="000000"/>
          <w:szCs w:val="24"/>
          <w:lang w:val="ru-RU" w:eastAsia="zh-CN"/>
        </w:rPr>
        <w:t xml:space="preserve"> </w:t>
      </w:r>
      <w:r w:rsidRPr="000801E4">
        <w:rPr>
          <w:rFonts w:ascii="Verdana" w:hAnsi="Verdana"/>
          <w:color w:val="000000"/>
          <w:sz w:val="18"/>
          <w:szCs w:val="18"/>
          <w:lang w:val="ru-RU" w:eastAsia="zh-CN"/>
        </w:rPr>
        <w:t>гостиницы</w:t>
      </w:r>
      <w:r w:rsidR="00A767BA" w:rsidRPr="000801E4">
        <w:rPr>
          <w:rFonts w:ascii="Verdana" w:hAnsi="Verdana"/>
          <w:color w:val="000000"/>
          <w:sz w:val="18"/>
          <w:szCs w:val="18"/>
          <w:lang w:val="en-US" w:eastAsia="zh-CN"/>
        </w:rPr>
        <w:t>:</w:t>
      </w:r>
    </w:p>
    <w:p w:rsidR="00A767BA" w:rsidRPr="00B77057" w:rsidRDefault="00A767BA" w:rsidP="00A767BA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Cs w:val="24"/>
          <w:lang w:val="en-U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2570"/>
        <w:gridCol w:w="1571"/>
        <w:gridCol w:w="1571"/>
        <w:gridCol w:w="1143"/>
        <w:gridCol w:w="999"/>
        <w:gridCol w:w="1429"/>
      </w:tblGrid>
      <w:tr w:rsidR="00A767BA" w:rsidRPr="00A85798" w:rsidTr="00B25BE4">
        <w:trPr>
          <w:trHeight w:val="413"/>
        </w:trPr>
        <w:tc>
          <w:tcPr>
            <w:tcW w:w="290" w:type="pct"/>
            <w:vMerge w:val="restart"/>
            <w:vAlign w:val="center"/>
          </w:tcPr>
          <w:p w:rsidR="00A767BA" w:rsidRPr="00A85798" w:rsidRDefault="00A767BA" w:rsidP="00B25BE4">
            <w:pPr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№</w:t>
            </w:r>
          </w:p>
        </w:tc>
        <w:tc>
          <w:tcPr>
            <w:tcW w:w="1304" w:type="pct"/>
            <w:vMerge w:val="restart"/>
            <w:vAlign w:val="center"/>
          </w:tcPr>
          <w:p w:rsidR="00A767BA" w:rsidRPr="00A85798" w:rsidRDefault="006E3E9C" w:rsidP="00B25BE4">
            <w:pPr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Гостиница</w:t>
            </w:r>
          </w:p>
        </w:tc>
        <w:tc>
          <w:tcPr>
            <w:tcW w:w="3406" w:type="pct"/>
            <w:gridSpan w:val="5"/>
            <w:vAlign w:val="center"/>
          </w:tcPr>
          <w:p w:rsidR="00A767BA" w:rsidRPr="00A85798" w:rsidRDefault="00842503" w:rsidP="00B25BE4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Катего</w:t>
            </w:r>
            <w:r w:rsidR="00AF4797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рия номера и расценки (</w:t>
            </w:r>
            <w:r w:rsidR="00BA5786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в евро</w:t>
            </w:r>
            <w:r w:rsidR="00A767BA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)</w:t>
            </w:r>
          </w:p>
        </w:tc>
      </w:tr>
      <w:tr w:rsidR="00A767BA" w:rsidRPr="00A85798" w:rsidTr="00B25BE4">
        <w:trPr>
          <w:trHeight w:val="620"/>
        </w:trPr>
        <w:tc>
          <w:tcPr>
            <w:tcW w:w="290" w:type="pct"/>
            <w:vMerge/>
            <w:vAlign w:val="center"/>
          </w:tcPr>
          <w:p w:rsidR="00A767BA" w:rsidRPr="00A85798" w:rsidRDefault="00A767BA" w:rsidP="00B25BE4">
            <w:pPr>
              <w:spacing w:before="80" w:after="8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04" w:type="pct"/>
            <w:vMerge/>
            <w:vAlign w:val="center"/>
          </w:tcPr>
          <w:p w:rsidR="00A767BA" w:rsidRPr="00A85798" w:rsidRDefault="00A767BA" w:rsidP="00B25BE4">
            <w:pPr>
              <w:spacing w:before="80" w:after="8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97" w:type="pct"/>
            <w:vAlign w:val="center"/>
          </w:tcPr>
          <w:p w:rsidR="00A767BA" w:rsidRPr="00A85798" w:rsidRDefault="00BA5786" w:rsidP="00B25BE4">
            <w:pPr>
              <w:spacing w:before="80" w:after="8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Одноместный</w:t>
            </w:r>
          </w:p>
        </w:tc>
        <w:tc>
          <w:tcPr>
            <w:tcW w:w="797" w:type="pct"/>
            <w:vAlign w:val="center"/>
          </w:tcPr>
          <w:p w:rsidR="00A767BA" w:rsidRPr="00A85798" w:rsidRDefault="00BA5786" w:rsidP="00B95AA6">
            <w:pPr>
              <w:spacing w:before="80" w:after="80"/>
              <w:ind w:left="-56" w:right="-57" w:hanging="108"/>
              <w:jc w:val="center"/>
              <w:rPr>
                <w:b/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Двухместный</w:t>
            </w:r>
          </w:p>
        </w:tc>
        <w:tc>
          <w:tcPr>
            <w:tcW w:w="580" w:type="pct"/>
            <w:vAlign w:val="center"/>
          </w:tcPr>
          <w:p w:rsidR="00A767BA" w:rsidRPr="00A85798" w:rsidRDefault="004C10BB" w:rsidP="00B25BE4">
            <w:pPr>
              <w:spacing w:before="80" w:after="80"/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Полулюк</w:t>
            </w:r>
            <w:r w:rsidR="00BA5786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с</w:t>
            </w:r>
          </w:p>
        </w:tc>
        <w:tc>
          <w:tcPr>
            <w:tcW w:w="507" w:type="pct"/>
            <w:vAlign w:val="center"/>
          </w:tcPr>
          <w:p w:rsidR="00A767BA" w:rsidRPr="00A85798" w:rsidRDefault="00BA5786" w:rsidP="00B25BE4">
            <w:pPr>
              <w:spacing w:before="80" w:after="8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Люкс</w:t>
            </w:r>
          </w:p>
        </w:tc>
        <w:tc>
          <w:tcPr>
            <w:tcW w:w="725" w:type="pct"/>
            <w:vAlign w:val="center"/>
          </w:tcPr>
          <w:p w:rsidR="00A767BA" w:rsidRPr="00A85798" w:rsidRDefault="00BA5786" w:rsidP="00B25BE4">
            <w:pPr>
              <w:spacing w:before="80" w:after="8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Бизнес-люкс</w:t>
            </w:r>
          </w:p>
        </w:tc>
      </w:tr>
      <w:tr w:rsidR="00A767BA" w:rsidRPr="00A85798" w:rsidTr="00B25BE4">
        <w:trPr>
          <w:trHeight w:val="1060"/>
        </w:trPr>
        <w:tc>
          <w:tcPr>
            <w:tcW w:w="290" w:type="pct"/>
          </w:tcPr>
          <w:p w:rsidR="00A767BA" w:rsidRPr="00A85798" w:rsidRDefault="00A767BA" w:rsidP="00D802EF">
            <w:pPr>
              <w:spacing w:before="40"/>
              <w:jc w:val="both"/>
              <w:rPr>
                <w:sz w:val="16"/>
                <w:szCs w:val="16"/>
                <w:lang w:val="ro-RO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304" w:type="pct"/>
          </w:tcPr>
          <w:p w:rsidR="00A767BA" w:rsidRPr="00A85798" w:rsidRDefault="006E3E9C" w:rsidP="00C60E94">
            <w:pPr>
              <w:spacing w:before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Кодру </w:t>
            </w:r>
            <w:r w:rsidR="00A767BA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(****)</w:t>
            </w:r>
          </w:p>
          <w:p w:rsidR="00A767BA" w:rsidRPr="00A85798" w:rsidRDefault="006E3E9C" w:rsidP="006E3E9C">
            <w:pPr>
              <w:spacing w:before="0"/>
              <w:jc w:val="both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ул. 31 мая 1989 г., д. 127</w:t>
            </w:r>
          </w:p>
          <w:p w:rsidR="00A767BA" w:rsidRPr="00A85798" w:rsidRDefault="006E3E9C" w:rsidP="00B95AA6">
            <w:pPr>
              <w:spacing w:before="0"/>
              <w:rPr>
                <w:sz w:val="16"/>
                <w:szCs w:val="16"/>
                <w:lang w:val="ru-RU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Тел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.: +373 22 208 103</w:t>
            </w:r>
            <w:r w:rsidR="00B95AA6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</w:p>
          <w:p w:rsidR="00A767BA" w:rsidRPr="005B7120" w:rsidRDefault="00B95AA6" w:rsidP="00B95A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Style w:val="Hyperlink"/>
                <w:sz w:val="16"/>
                <w:lang w:val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ф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акс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: +373 22 237 948</w:t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  <w:r w:rsidR="00A767BA" w:rsidRPr="00A85798">
              <w:rPr>
                <w:sz w:val="16"/>
                <w:szCs w:val="16"/>
                <w:lang w:val="ru-RU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э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л. почта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: </w:t>
            </w:r>
            <w:hyperlink r:id="rId8" w:history="1">
              <w:r w:rsidR="00A767BA" w:rsidRPr="00B25BE4">
                <w:rPr>
                  <w:rStyle w:val="Hyperlink"/>
                  <w:sz w:val="16"/>
                </w:rPr>
                <w:t>reservations</w:t>
              </w:r>
              <w:r w:rsidR="00A767BA" w:rsidRPr="005B7120">
                <w:rPr>
                  <w:rStyle w:val="Hyperlink"/>
                  <w:sz w:val="16"/>
                  <w:lang w:val="ru-RU"/>
                </w:rPr>
                <w:t>@</w:t>
              </w:r>
              <w:r w:rsidR="00A767BA" w:rsidRPr="00B25BE4">
                <w:rPr>
                  <w:rStyle w:val="Hyperlink"/>
                  <w:sz w:val="16"/>
                </w:rPr>
                <w:t>codru</w:t>
              </w:r>
              <w:r w:rsidR="00A767BA" w:rsidRPr="005B7120">
                <w:rPr>
                  <w:rStyle w:val="Hyperlink"/>
                  <w:sz w:val="16"/>
                  <w:lang w:val="ru-RU"/>
                </w:rPr>
                <w:t>.</w:t>
              </w:r>
              <w:r w:rsidR="00A767BA" w:rsidRPr="00B25BE4">
                <w:rPr>
                  <w:rStyle w:val="Hyperlink"/>
                  <w:sz w:val="16"/>
                </w:rPr>
                <w:t>md</w:t>
              </w:r>
            </w:hyperlink>
          </w:p>
          <w:p w:rsidR="00A767BA" w:rsidRPr="00A85798" w:rsidRDefault="00913C36" w:rsidP="005B71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sz w:val="16"/>
                <w:szCs w:val="16"/>
                <w:lang w:val="ru-RU"/>
              </w:rPr>
            </w:pPr>
            <w:hyperlink r:id="rId9" w:history="1">
              <w:r w:rsidR="00A767BA" w:rsidRPr="00B25BE4">
                <w:rPr>
                  <w:rStyle w:val="Hyperlink"/>
                  <w:sz w:val="16"/>
                </w:rPr>
                <w:t>www.codru.md</w:t>
              </w:r>
            </w:hyperlink>
          </w:p>
        </w:tc>
        <w:tc>
          <w:tcPr>
            <w:tcW w:w="797" w:type="pct"/>
          </w:tcPr>
          <w:p w:rsidR="00A767BA" w:rsidRPr="00A85798" w:rsidRDefault="00A767BA" w:rsidP="00B25BE4">
            <w:pPr>
              <w:jc w:val="center"/>
              <w:rPr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125</w:t>
            </w:r>
          </w:p>
        </w:tc>
        <w:tc>
          <w:tcPr>
            <w:tcW w:w="797" w:type="pct"/>
          </w:tcPr>
          <w:p w:rsidR="00A767BA" w:rsidRPr="00A85798" w:rsidRDefault="00A767BA" w:rsidP="00B25BE4">
            <w:pPr>
              <w:jc w:val="center"/>
              <w:rPr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145</w:t>
            </w:r>
          </w:p>
        </w:tc>
        <w:tc>
          <w:tcPr>
            <w:tcW w:w="580" w:type="pct"/>
          </w:tcPr>
          <w:p w:rsidR="00A767BA" w:rsidRPr="00A85798" w:rsidRDefault="00A767BA" w:rsidP="003E78BA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155 </w:t>
            </w:r>
          </w:p>
        </w:tc>
        <w:tc>
          <w:tcPr>
            <w:tcW w:w="507" w:type="pct"/>
          </w:tcPr>
          <w:p w:rsidR="00A767BA" w:rsidRPr="00A85798" w:rsidRDefault="00B95AA6" w:rsidP="003E78BA">
            <w:pPr>
              <w:jc w:val="center"/>
              <w:rPr>
                <w:sz w:val="16"/>
                <w:szCs w:val="16"/>
              </w:rPr>
            </w:pPr>
            <w:r w:rsidRPr="00B95AA6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25" w:type="pct"/>
          </w:tcPr>
          <w:p w:rsidR="00A767BA" w:rsidRPr="00A85798" w:rsidRDefault="00A767BA" w:rsidP="003E78BA">
            <w:pPr>
              <w:jc w:val="center"/>
              <w:rPr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225</w:t>
            </w:r>
          </w:p>
        </w:tc>
      </w:tr>
      <w:tr w:rsidR="00A767BA" w:rsidRPr="00A85798" w:rsidTr="00B25BE4">
        <w:trPr>
          <w:trHeight w:val="1282"/>
        </w:trPr>
        <w:tc>
          <w:tcPr>
            <w:tcW w:w="290" w:type="pct"/>
          </w:tcPr>
          <w:p w:rsidR="00A767BA" w:rsidRPr="00A85798" w:rsidRDefault="00A767BA" w:rsidP="002D4AE7">
            <w:pPr>
              <w:spacing w:before="40"/>
              <w:rPr>
                <w:b/>
                <w:sz w:val="16"/>
                <w:szCs w:val="16"/>
                <w:lang w:val="ro-RO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304" w:type="pct"/>
          </w:tcPr>
          <w:p w:rsidR="00A767BA" w:rsidRPr="00A85798" w:rsidRDefault="006E3E9C" w:rsidP="002D4AE7">
            <w:pPr>
              <w:spacing w:before="4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Jolly Alon </w:t>
            </w:r>
            <w:r w:rsidR="00A767BA"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(****)</w:t>
            </w:r>
          </w:p>
          <w:p w:rsidR="00A767BA" w:rsidRPr="00A85798" w:rsidRDefault="006E3E9C" w:rsidP="006E3E9C">
            <w:pPr>
              <w:spacing w:before="0"/>
              <w:jc w:val="both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ул. М. Чиботарь, д. 37</w:t>
            </w:r>
          </w:p>
          <w:p w:rsidR="00A767BA" w:rsidRPr="00A85798" w:rsidRDefault="006E3E9C" w:rsidP="00B95AA6">
            <w:pPr>
              <w:spacing w:before="0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Тел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.: +373 22 232 233</w:t>
            </w:r>
            <w:r w:rsidR="00B95AA6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</w:p>
          <w:p w:rsidR="00A767BA" w:rsidRPr="005B7120" w:rsidRDefault="00B95AA6" w:rsidP="00B95A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Style w:val="Hyperlink"/>
                <w:sz w:val="16"/>
                <w:lang w:val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ф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акс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: +373 22 232 870</w:t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э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л. почта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: </w:t>
            </w:r>
            <w:hyperlink r:id="rId10" w:history="1">
              <w:r w:rsidR="00A767BA" w:rsidRPr="00B25BE4">
                <w:rPr>
                  <w:rStyle w:val="Hyperlink"/>
                  <w:sz w:val="16"/>
                </w:rPr>
                <w:t>reservation</w:t>
              </w:r>
              <w:r w:rsidR="00A767BA" w:rsidRPr="005B7120">
                <w:rPr>
                  <w:rStyle w:val="Hyperlink"/>
                  <w:sz w:val="16"/>
                  <w:lang w:val="ru-RU"/>
                </w:rPr>
                <w:t>@</w:t>
              </w:r>
              <w:r w:rsidR="00A767BA" w:rsidRPr="00B25BE4">
                <w:rPr>
                  <w:rStyle w:val="Hyperlink"/>
                  <w:sz w:val="16"/>
                </w:rPr>
                <w:t>jollyalon</w:t>
              </w:r>
              <w:r w:rsidR="00A767BA" w:rsidRPr="005B7120">
                <w:rPr>
                  <w:rStyle w:val="Hyperlink"/>
                  <w:sz w:val="16"/>
                  <w:lang w:val="ru-RU"/>
                </w:rPr>
                <w:t>.</w:t>
              </w:r>
              <w:r w:rsidR="00A767BA" w:rsidRPr="00B25BE4">
                <w:rPr>
                  <w:rStyle w:val="Hyperlink"/>
                  <w:sz w:val="16"/>
                </w:rPr>
                <w:t>com</w:t>
              </w:r>
            </w:hyperlink>
            <w:r w:rsidR="00A767BA" w:rsidRPr="005B7120">
              <w:rPr>
                <w:rStyle w:val="Hyperlink"/>
                <w:sz w:val="16"/>
                <w:lang w:val="ru-RU"/>
              </w:rPr>
              <w:t xml:space="preserve"> </w:t>
            </w:r>
          </w:p>
          <w:p w:rsidR="00A767BA" w:rsidRPr="00A85798" w:rsidRDefault="00913C36" w:rsidP="005B71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sz w:val="16"/>
                <w:szCs w:val="16"/>
                <w:lang w:val="ro-RO"/>
              </w:rPr>
            </w:pPr>
            <w:hyperlink r:id="rId11" w:history="1">
              <w:r w:rsidR="00A767BA" w:rsidRPr="00B25BE4">
                <w:rPr>
                  <w:rStyle w:val="Hyperlink"/>
                  <w:sz w:val="16"/>
                </w:rPr>
                <w:t>www.jollyalon.com</w:t>
              </w:r>
            </w:hyperlink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175</w:t>
            </w:r>
          </w:p>
        </w:tc>
        <w:tc>
          <w:tcPr>
            <w:tcW w:w="580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180</w:t>
            </w:r>
          </w:p>
        </w:tc>
        <w:tc>
          <w:tcPr>
            <w:tcW w:w="50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205</w:t>
            </w:r>
          </w:p>
        </w:tc>
        <w:tc>
          <w:tcPr>
            <w:tcW w:w="725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240</w:t>
            </w:r>
          </w:p>
        </w:tc>
      </w:tr>
      <w:tr w:rsidR="00A767BA" w:rsidRPr="00A85798" w:rsidTr="00B25BE4">
        <w:trPr>
          <w:trHeight w:val="274"/>
        </w:trPr>
        <w:tc>
          <w:tcPr>
            <w:tcW w:w="290" w:type="pct"/>
          </w:tcPr>
          <w:p w:rsidR="00A767BA" w:rsidRPr="00A85798" w:rsidRDefault="00A767BA" w:rsidP="002D4AE7">
            <w:pPr>
              <w:spacing w:before="40"/>
              <w:rPr>
                <w:b/>
                <w:sz w:val="16"/>
                <w:szCs w:val="16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1304" w:type="pct"/>
          </w:tcPr>
          <w:p w:rsidR="00A767BA" w:rsidRPr="00A85798" w:rsidRDefault="00A767BA" w:rsidP="002D4AE7">
            <w:pPr>
              <w:spacing w:before="4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Jazz Hotel (***)</w:t>
            </w:r>
          </w:p>
          <w:p w:rsidR="00A767BA" w:rsidRPr="00A85798" w:rsidRDefault="00842503" w:rsidP="009441EF">
            <w:pPr>
              <w:spacing w:before="0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ул. Влайку Пыркалаб</w:t>
            </w:r>
            <w:r w:rsidR="00AF4797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, д.</w:t>
            </w: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72</w:t>
            </w:r>
          </w:p>
          <w:p w:rsidR="00A767BA" w:rsidRPr="00A85798" w:rsidRDefault="006E3E9C" w:rsidP="009C0D4C">
            <w:pPr>
              <w:spacing w:before="0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Тел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: +373 22 21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26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26</w:t>
            </w:r>
            <w:r w:rsidR="00B95AA6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</w:p>
          <w:p w:rsidR="00A767BA" w:rsidRPr="00A85798" w:rsidRDefault="00B95AA6" w:rsidP="009C0D4C">
            <w:pPr>
              <w:spacing w:before="0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ф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акс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: + 373 22 21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33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79</w:t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</w:p>
          <w:p w:rsidR="00A767BA" w:rsidRPr="00A85798" w:rsidRDefault="00B95AA6" w:rsidP="009441EF">
            <w:pPr>
              <w:spacing w:before="0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э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л. почта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: </w:t>
            </w:r>
          </w:p>
          <w:p w:rsidR="00A767BA" w:rsidRPr="00497A03" w:rsidRDefault="00913C36" w:rsidP="00B25B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Style w:val="Hyperlink"/>
                <w:sz w:val="16"/>
                <w:lang w:val="ru-RU"/>
              </w:rPr>
            </w:pPr>
            <w:hyperlink r:id="rId12" w:history="1">
              <w:r w:rsidR="00A767BA" w:rsidRPr="00B25BE4">
                <w:rPr>
                  <w:rStyle w:val="Hyperlink"/>
                  <w:sz w:val="16"/>
                </w:rPr>
                <w:t>jazz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-</w:t>
              </w:r>
              <w:r w:rsidR="00A767BA" w:rsidRPr="00B25BE4">
                <w:rPr>
                  <w:rStyle w:val="Hyperlink"/>
                  <w:sz w:val="16"/>
                </w:rPr>
                <w:t>hotel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@</w:t>
              </w:r>
              <w:r w:rsidR="00A767BA" w:rsidRPr="00B25BE4">
                <w:rPr>
                  <w:rStyle w:val="Hyperlink"/>
                  <w:sz w:val="16"/>
                </w:rPr>
                <w:t>hotmail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.</w:t>
              </w:r>
              <w:r w:rsidR="00A767BA" w:rsidRPr="00B25BE4">
                <w:rPr>
                  <w:rStyle w:val="Hyperlink"/>
                  <w:sz w:val="16"/>
                </w:rPr>
                <w:t>com</w:t>
              </w:r>
            </w:hyperlink>
          </w:p>
          <w:p w:rsidR="00A767BA" w:rsidRPr="005B7120" w:rsidRDefault="00913C36" w:rsidP="005B71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b/>
                <w:sz w:val="16"/>
                <w:szCs w:val="16"/>
                <w:lang w:val="ru-RU"/>
              </w:rPr>
            </w:pPr>
            <w:hyperlink r:id="rId13" w:history="1">
              <w:r w:rsidR="00A767BA" w:rsidRPr="00B25BE4">
                <w:rPr>
                  <w:rStyle w:val="Hyperlink"/>
                  <w:sz w:val="16"/>
                </w:rPr>
                <w:t>www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.</w:t>
              </w:r>
              <w:r w:rsidR="00A767BA" w:rsidRPr="00B25BE4">
                <w:rPr>
                  <w:rStyle w:val="Hyperlink"/>
                  <w:sz w:val="16"/>
                </w:rPr>
                <w:t>jazz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-</w:t>
              </w:r>
              <w:r w:rsidR="00A767BA" w:rsidRPr="00B25BE4">
                <w:rPr>
                  <w:rStyle w:val="Hyperlink"/>
                  <w:sz w:val="16"/>
                </w:rPr>
                <w:t>hotel</w:t>
              </w:r>
              <w:r w:rsidR="00A767BA" w:rsidRPr="00497A03">
                <w:rPr>
                  <w:rStyle w:val="Hyperlink"/>
                  <w:sz w:val="16"/>
                  <w:lang w:val="ru-RU"/>
                </w:rPr>
                <w:t>.</w:t>
              </w:r>
              <w:r w:rsidR="00A767BA" w:rsidRPr="00B25BE4">
                <w:rPr>
                  <w:rStyle w:val="Hyperlink"/>
                  <w:sz w:val="16"/>
                </w:rPr>
                <w:t>md</w:t>
              </w:r>
            </w:hyperlink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99</w:t>
            </w:r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99</w:t>
            </w:r>
          </w:p>
        </w:tc>
        <w:tc>
          <w:tcPr>
            <w:tcW w:w="580" w:type="pct"/>
          </w:tcPr>
          <w:p w:rsidR="00A767BA" w:rsidRPr="00A85798" w:rsidRDefault="00E6339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E6339A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507" w:type="pct"/>
          </w:tcPr>
          <w:p w:rsidR="00A767BA" w:rsidRPr="00A85798" w:rsidRDefault="00E6339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E6339A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–</w:t>
            </w:r>
          </w:p>
        </w:tc>
        <w:tc>
          <w:tcPr>
            <w:tcW w:w="725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149</w:t>
            </w:r>
          </w:p>
        </w:tc>
      </w:tr>
      <w:tr w:rsidR="00A767BA" w:rsidRPr="00A85798" w:rsidTr="00B25BE4">
        <w:trPr>
          <w:trHeight w:val="1062"/>
        </w:trPr>
        <w:tc>
          <w:tcPr>
            <w:tcW w:w="290" w:type="pct"/>
          </w:tcPr>
          <w:p w:rsidR="00A767BA" w:rsidRPr="00A85798" w:rsidRDefault="00A767BA" w:rsidP="002D4AE7">
            <w:pPr>
              <w:spacing w:before="40"/>
              <w:rPr>
                <w:b/>
                <w:sz w:val="16"/>
                <w:szCs w:val="16"/>
                <w:lang w:val="ro-RO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304" w:type="pct"/>
          </w:tcPr>
          <w:p w:rsidR="00A767BA" w:rsidRPr="00A85798" w:rsidRDefault="00A767BA" w:rsidP="002D4AE7">
            <w:pPr>
              <w:spacing w:before="4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zh-CN"/>
              </w:rPr>
              <w:t>Dacia (****)</w:t>
            </w:r>
          </w:p>
          <w:p w:rsidR="00A767BA" w:rsidRPr="00A85798" w:rsidRDefault="006E3E9C" w:rsidP="009C0D4C">
            <w:pPr>
              <w:spacing w:before="0"/>
              <w:ind w:right="-68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ул. 31 мая 1989 г., д. </w:t>
            </w:r>
            <w:r w:rsidRPr="00A85798">
              <w:rPr>
                <w:rFonts w:ascii="Verdana" w:hAnsi="Verdana"/>
                <w:sz w:val="16"/>
                <w:szCs w:val="16"/>
                <w:lang w:eastAsia="zh-CN"/>
              </w:rPr>
              <w:t>135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br/>
            </w: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Тел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. +373 22 23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22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51</w:t>
            </w:r>
            <w:r w:rsidR="00B95AA6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</w:p>
          <w:p w:rsidR="00A767BA" w:rsidRPr="005B7120" w:rsidRDefault="00B95AA6" w:rsidP="009C0D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rStyle w:val="Hyperlink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ф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акс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+373 22 23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46</w:t>
            </w:r>
            <w:r w:rsidR="009C0D4C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47</w:t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;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э</w:t>
            </w:r>
            <w:r w:rsidR="006E3E9C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л. почта</w:t>
            </w:r>
            <w:r w:rsidR="00A767BA"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 xml:space="preserve">: </w:t>
            </w:r>
            <w:hyperlink r:id="rId14" w:history="1">
              <w:r w:rsidR="00A767BA" w:rsidRPr="00A85798">
                <w:rPr>
                  <w:rStyle w:val="Hyperlink"/>
                  <w:sz w:val="16"/>
                  <w:szCs w:val="16"/>
                </w:rPr>
                <w:t>http</w:t>
              </w:r>
              <w:r w:rsidR="00A767BA" w:rsidRPr="005B7120">
                <w:rPr>
                  <w:rStyle w:val="Hyperlink"/>
                  <w:sz w:val="16"/>
                  <w:szCs w:val="16"/>
                  <w:lang w:val="ru-RU"/>
                </w:rPr>
                <w:t>://</w:t>
              </w:r>
              <w:r w:rsidR="00A767BA" w:rsidRPr="00A85798">
                <w:rPr>
                  <w:rStyle w:val="Hyperlink"/>
                  <w:sz w:val="16"/>
                  <w:szCs w:val="16"/>
                </w:rPr>
                <w:t>www</w:t>
              </w:r>
              <w:r w:rsidR="00A767BA" w:rsidRPr="005B7120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="00A767BA" w:rsidRPr="00A85798">
                <w:rPr>
                  <w:rStyle w:val="Hyperlink"/>
                  <w:sz w:val="16"/>
                  <w:szCs w:val="16"/>
                </w:rPr>
                <w:t>daciahotel</w:t>
              </w:r>
              <w:r w:rsidR="00A767BA" w:rsidRPr="005B7120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="00A767BA" w:rsidRPr="00A85798">
                <w:rPr>
                  <w:rStyle w:val="Hyperlink"/>
                  <w:sz w:val="16"/>
                  <w:szCs w:val="16"/>
                </w:rPr>
                <w:t>md</w:t>
              </w:r>
            </w:hyperlink>
          </w:p>
          <w:p w:rsidR="00A767BA" w:rsidRPr="00A85798" w:rsidRDefault="00913C36" w:rsidP="005B71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sz w:val="16"/>
                <w:szCs w:val="16"/>
                <w:lang w:val="fr-CH"/>
              </w:rPr>
            </w:pPr>
            <w:hyperlink r:id="rId15" w:history="1">
              <w:r w:rsidR="00A767BA" w:rsidRPr="00A85798">
                <w:rPr>
                  <w:rStyle w:val="Hyperlink"/>
                  <w:sz w:val="16"/>
                  <w:szCs w:val="16"/>
                </w:rPr>
                <w:t>www.hotel-dacia.com</w:t>
              </w:r>
            </w:hyperlink>
            <w:r w:rsidR="00A767BA" w:rsidRPr="00A85798">
              <w:rPr>
                <w:sz w:val="16"/>
                <w:szCs w:val="16"/>
                <w:u w:val="single"/>
                <w:lang w:val="fr-CH"/>
              </w:rPr>
              <w:t xml:space="preserve"> </w:t>
            </w:r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79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110</w:t>
            </w:r>
          </w:p>
        </w:tc>
        <w:tc>
          <w:tcPr>
            <w:tcW w:w="580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130</w:t>
            </w:r>
          </w:p>
        </w:tc>
        <w:tc>
          <w:tcPr>
            <w:tcW w:w="507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725" w:type="pct"/>
          </w:tcPr>
          <w:p w:rsidR="00A767BA" w:rsidRPr="00A85798" w:rsidRDefault="00A767BA" w:rsidP="002D4AE7">
            <w:pPr>
              <w:spacing w:before="40"/>
              <w:jc w:val="center"/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6"/>
                <w:szCs w:val="16"/>
                <w:lang w:val="ru-RU" w:eastAsia="zh-CN"/>
              </w:rPr>
              <w:t>250</w:t>
            </w:r>
          </w:p>
        </w:tc>
      </w:tr>
    </w:tbl>
    <w:p w:rsidR="00A767BA" w:rsidRPr="009441EF" w:rsidRDefault="00490DCF" w:rsidP="009441EF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lastRenderedPageBreak/>
        <w:t xml:space="preserve">Эти гостиницы расположены в центре Кишинева – столицы Молдовы, в парковой зоне и вблизи от основных административных зданий. </w:t>
      </w:r>
    </w:p>
    <w:p w:rsidR="00A767BA" w:rsidRPr="009441EF" w:rsidRDefault="00490DCF" w:rsidP="009441EF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Просим принять к сведению, что участники сами отвечают за </w:t>
      </w:r>
      <w:r w:rsidR="000D0582" w:rsidRPr="009441EF">
        <w:rPr>
          <w:rFonts w:ascii="Verdana" w:hAnsi="Verdana"/>
          <w:color w:val="000000"/>
          <w:sz w:val="18"/>
          <w:szCs w:val="18"/>
          <w:lang w:val="ru-RU" w:eastAsia="zh-CN"/>
        </w:rPr>
        <w:t>бронирование</w:t>
      </w: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 для себя номеров в гостиницах. Участники могут </w:t>
      </w:r>
      <w:r w:rsidR="000D0582" w:rsidRPr="009441EF">
        <w:rPr>
          <w:rFonts w:ascii="Verdana" w:hAnsi="Verdana"/>
          <w:color w:val="000000"/>
          <w:sz w:val="18"/>
          <w:szCs w:val="18"/>
          <w:lang w:val="ru-RU" w:eastAsia="zh-CN"/>
        </w:rPr>
        <w:t>забронировать</w:t>
      </w: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 номер в одно</w:t>
      </w:r>
      <w:r w:rsidR="000D0582" w:rsidRPr="009441EF">
        <w:rPr>
          <w:rFonts w:ascii="Verdana" w:hAnsi="Verdana"/>
          <w:color w:val="000000"/>
          <w:sz w:val="18"/>
          <w:szCs w:val="18"/>
          <w:lang w:val="ru-RU" w:eastAsia="zh-CN"/>
        </w:rPr>
        <w:t>й</w:t>
      </w: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 из предложенных </w:t>
      </w:r>
      <w:r w:rsidR="000D0582"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гостиниц, заполнив форму для бронирования номеров (Приложение 3) и направив ее непосредственно в выбранную гостиницу. Бронирование также можно осуществить с </w:t>
      </w:r>
      <w:r w:rsidR="00AF4797" w:rsidRPr="009441EF">
        <w:rPr>
          <w:rFonts w:ascii="Verdana" w:hAnsi="Verdana"/>
          <w:color w:val="000000"/>
          <w:sz w:val="18"/>
          <w:szCs w:val="18"/>
          <w:lang w:val="ru-RU" w:eastAsia="zh-CN"/>
        </w:rPr>
        <w:t>использованием</w:t>
      </w:r>
      <w:r w:rsidR="000D0582"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 веб-сайта соответствующей гостиницы. </w:t>
      </w:r>
    </w:p>
    <w:p w:rsidR="00A767BA" w:rsidRPr="009441EF" w:rsidRDefault="009441EF" w:rsidP="00B13C51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9441EF">
        <w:rPr>
          <w:color w:val="000000"/>
          <w:szCs w:val="24"/>
          <w:lang w:val="ru-RU" w:eastAsia="zh-CN"/>
        </w:rPr>
        <w:t>6</w:t>
      </w:r>
      <w:r w:rsidRPr="009441EF">
        <w:rPr>
          <w:color w:val="000000"/>
          <w:szCs w:val="24"/>
          <w:lang w:val="ru-RU" w:eastAsia="zh-CN"/>
        </w:rPr>
        <w:tab/>
      </w:r>
      <w:r w:rsidR="000D0582" w:rsidRPr="009441EF">
        <w:rPr>
          <w:color w:val="000000"/>
          <w:szCs w:val="24"/>
          <w:lang w:val="ru-RU" w:eastAsia="zh-CN"/>
        </w:rPr>
        <w:t>Контактная информация</w:t>
      </w:r>
    </w:p>
    <w:p w:rsidR="00A767BA" w:rsidRPr="009441EF" w:rsidRDefault="000D0582" w:rsidP="009441EF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9441EF">
        <w:rPr>
          <w:rFonts w:ascii="Verdana" w:hAnsi="Verdana"/>
          <w:color w:val="000000"/>
          <w:sz w:val="18"/>
          <w:szCs w:val="18"/>
          <w:lang w:val="ru-RU" w:eastAsia="zh-CN"/>
        </w:rPr>
        <w:t xml:space="preserve">Все вопросы, связанные с семинаром-практикумом, можно направлять следующим контактным лицам: </w:t>
      </w:r>
    </w:p>
    <w:p w:rsidR="00A767BA" w:rsidRPr="000D0582" w:rsidRDefault="00A767BA" w:rsidP="00A767BA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Cs w:val="24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A767BA" w:rsidRPr="00490DCF" w:rsidTr="009C0D4C">
        <w:tc>
          <w:tcPr>
            <w:tcW w:w="4786" w:type="dxa"/>
          </w:tcPr>
          <w:p w:rsidR="00A767BA" w:rsidRPr="000D0582" w:rsidRDefault="000D0582" w:rsidP="009441EF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b/>
                <w:bCs/>
                <w:color w:val="000000"/>
                <w:szCs w:val="24"/>
                <w:lang w:val="ru-RU" w:eastAsia="zh-CN"/>
              </w:rPr>
            </w:pPr>
            <w:r w:rsidRPr="009441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Министерство инф</w:t>
            </w:r>
            <w:r w:rsidR="00AF4797" w:rsidRPr="009441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ормационных технологий и связи Р</w:t>
            </w:r>
            <w:r w:rsidRPr="009441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еспублики Молдова</w:t>
            </w:r>
          </w:p>
        </w:tc>
        <w:tc>
          <w:tcPr>
            <w:tcW w:w="4678" w:type="dxa"/>
            <w:vAlign w:val="center"/>
          </w:tcPr>
          <w:p w:rsidR="00A767BA" w:rsidRPr="000D0582" w:rsidRDefault="000D0582" w:rsidP="009C0D4C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b/>
                <w:bCs/>
                <w:color w:val="000000"/>
                <w:szCs w:val="24"/>
                <w:lang w:val="ru-RU" w:eastAsia="zh-CN"/>
              </w:rPr>
            </w:pPr>
            <w:r w:rsidRPr="009441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МСЭ</w:t>
            </w:r>
          </w:p>
        </w:tc>
      </w:tr>
      <w:tr w:rsidR="00A767BA" w:rsidRPr="004C10BB" w:rsidTr="00A85798">
        <w:tc>
          <w:tcPr>
            <w:tcW w:w="4786" w:type="dxa"/>
            <w:tcBorders>
              <w:bottom w:val="nil"/>
            </w:tcBorders>
          </w:tcPr>
          <w:p w:rsidR="00A767BA" w:rsidRPr="009441EF" w:rsidRDefault="000D0582" w:rsidP="009C0D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9441E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Г-н Виталий Тарлев</w:t>
            </w:r>
            <w:r w:rsidRPr="009441EF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, </w:t>
            </w:r>
            <w:r w:rsid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br/>
            </w:r>
            <w:r w:rsidRPr="009441EF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руководитель 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о</w:t>
            </w:r>
            <w:r w:rsidRPr="009441EF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тдела международного сотрудничества и европейской интеграции </w:t>
            </w:r>
          </w:p>
          <w:p w:rsidR="00A767BA" w:rsidRPr="009441EF" w:rsidRDefault="000D0582" w:rsidP="003E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9441EF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Тел./факс</w:t>
            </w:r>
            <w:r w:rsidR="00A767BA" w:rsidRPr="009441EF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: + 373 22 251 173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767BA" w:rsidRPr="00A85798" w:rsidRDefault="009C0D4C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FF"/>
                <w:sz w:val="18"/>
                <w:szCs w:val="24"/>
                <w:u w:val="single"/>
                <w:lang w:val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</w:t>
            </w:r>
            <w:r w:rsidR="002D4AE7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л. почта:</w:t>
            </w:r>
            <w:r w:rsidR="002D4AE7" w:rsidRPr="004C10BB">
              <w:rPr>
                <w:color w:val="000000"/>
                <w:szCs w:val="24"/>
                <w:lang w:val="ru-RU" w:eastAsia="zh-CN"/>
              </w:rPr>
              <w:t xml:space="preserve"> </w:t>
            </w:r>
            <w:hyperlink r:id="rId16" w:history="1">
              <w:r w:rsidR="00A767BA" w:rsidRPr="009316F9">
                <w:rPr>
                  <w:rStyle w:val="Hyperlink"/>
                  <w:szCs w:val="24"/>
                  <w:lang w:val="ru-RU"/>
                </w:rPr>
                <w:t>vitalie.tarlev@mtic.gov.md</w:t>
              </w:r>
            </w:hyperlink>
          </w:p>
        </w:tc>
        <w:tc>
          <w:tcPr>
            <w:tcW w:w="4678" w:type="dxa"/>
            <w:tcBorders>
              <w:bottom w:val="nil"/>
            </w:tcBorders>
          </w:tcPr>
          <w:p w:rsidR="00A767BA" w:rsidRPr="009316F9" w:rsidRDefault="000D0582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9316F9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Г-н Андрей Унтила</w:t>
            </w:r>
            <w:r w:rsidR="00A767BA"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, </w:t>
            </w:r>
            <w:r w:rsidR="00A8579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br/>
            </w:r>
            <w:r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Сотрудник по программам, Зональное отделение МСЭ для СНГ, Москва </w:t>
            </w:r>
          </w:p>
          <w:p w:rsidR="00A767BA" w:rsidRPr="009316F9" w:rsidRDefault="000D0582" w:rsidP="003E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Тел.</w:t>
            </w:r>
            <w:r w:rsidR="00A767BA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: +7 495 926 60 70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767BA" w:rsidRPr="009316F9" w:rsidRDefault="009C0D4C" w:rsidP="003E78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ф</w:t>
            </w:r>
            <w:r w:rsidR="000D0582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акс</w:t>
            </w:r>
            <w:r w:rsidR="00A767BA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: +7 495 926 60 73</w:t>
            </w: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767BA" w:rsidRDefault="009C0D4C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Style w:val="Hyperlink"/>
                <w:lang w:val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</w:t>
            </w:r>
            <w:r w:rsidR="000D0582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л. почта</w:t>
            </w:r>
            <w:r w:rsidR="00A767BA" w:rsidRPr="009316F9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:</w:t>
            </w:r>
            <w:r w:rsidR="00A767BA" w:rsidRPr="004C10BB">
              <w:rPr>
                <w:color w:val="000000"/>
                <w:szCs w:val="24"/>
                <w:lang w:val="ru-RU" w:eastAsia="zh-CN"/>
              </w:rPr>
              <w:t xml:space="preserve"> </w:t>
            </w:r>
            <w:hyperlink r:id="rId17" w:history="1">
              <w:r w:rsidR="00A767BA" w:rsidRPr="009316F9">
                <w:rPr>
                  <w:rStyle w:val="Hyperlink"/>
                  <w:szCs w:val="24"/>
                  <w:lang w:val="ru-RU"/>
                </w:rPr>
                <w:t>andrei</w:t>
              </w:r>
              <w:r w:rsidR="00A767BA" w:rsidRPr="004C10BB">
                <w:rPr>
                  <w:rStyle w:val="Hyperlink"/>
                  <w:szCs w:val="24"/>
                  <w:lang w:val="ru-RU"/>
                </w:rPr>
                <w:t>.</w:t>
              </w:r>
              <w:r w:rsidR="00A767BA" w:rsidRPr="009316F9">
                <w:rPr>
                  <w:rStyle w:val="Hyperlink"/>
                  <w:szCs w:val="24"/>
                  <w:lang w:val="ru-RU"/>
                </w:rPr>
                <w:t>untila</w:t>
              </w:r>
              <w:r w:rsidR="00A767BA" w:rsidRPr="004C10BB">
                <w:rPr>
                  <w:rStyle w:val="Hyperlink"/>
                  <w:szCs w:val="24"/>
                  <w:lang w:val="ru-RU"/>
                </w:rPr>
                <w:t>@</w:t>
              </w:r>
              <w:r w:rsidR="00A767BA" w:rsidRPr="009316F9">
                <w:rPr>
                  <w:rStyle w:val="Hyperlink"/>
                  <w:szCs w:val="24"/>
                  <w:lang w:val="ru-RU"/>
                </w:rPr>
                <w:t>itu</w:t>
              </w:r>
              <w:r w:rsidR="00A767BA" w:rsidRPr="004C10BB">
                <w:rPr>
                  <w:rStyle w:val="Hyperlink"/>
                  <w:szCs w:val="24"/>
                  <w:lang w:val="ru-RU"/>
                </w:rPr>
                <w:t>.</w:t>
              </w:r>
              <w:r w:rsidR="00A767BA" w:rsidRPr="009316F9">
                <w:rPr>
                  <w:rStyle w:val="Hyperlink"/>
                  <w:szCs w:val="24"/>
                  <w:lang w:val="ru-RU"/>
                </w:rPr>
                <w:t>int</w:t>
              </w:r>
            </w:hyperlink>
          </w:p>
          <w:p w:rsidR="00A85798" w:rsidRPr="00A85798" w:rsidRDefault="00A85798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FF"/>
                <w:sz w:val="18"/>
                <w:u w:val="single"/>
                <w:lang w:val="ru-RU"/>
              </w:rPr>
            </w:pPr>
          </w:p>
        </w:tc>
      </w:tr>
      <w:tr w:rsidR="00A85798" w:rsidRPr="004C10BB" w:rsidTr="00A85798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A85798" w:rsidRPr="002D4AE7" w:rsidRDefault="00A85798" w:rsidP="00E633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2D4AE7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Г-жа Наталия Фленкя</w:t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br/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старший консультант, </w:t>
            </w:r>
            <w:r w:rsidR="00E6339A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о</w:t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тдел международного сотрудничества и европейской интеграции</w:t>
            </w:r>
          </w:p>
          <w:p w:rsidR="00A85798" w:rsidRPr="002D4AE7" w:rsidRDefault="00A85798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Тел.: +373 22 251 196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85798" w:rsidRPr="002D4AE7" w:rsidRDefault="009C0D4C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ф</w:t>
            </w:r>
            <w:r w:rsidR="00A85798"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акс: + 373 22 251 173</w:t>
            </w: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85798" w:rsidRPr="002D4AE7" w:rsidRDefault="009C0D4C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Style w:val="Hyperlink"/>
                <w:szCs w:val="24"/>
                <w:lang w:val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</w:t>
            </w:r>
            <w:r w:rsidR="00A85798"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л. почта:</w:t>
            </w:r>
            <w:r w:rsidR="00A85798" w:rsidRPr="000D0582">
              <w:rPr>
                <w:color w:val="000000"/>
                <w:szCs w:val="24"/>
                <w:lang w:val="ru-RU" w:eastAsia="zh-CN"/>
              </w:rPr>
              <w:t xml:space="preserve"> </w:t>
            </w:r>
            <w:hyperlink r:id="rId18" w:history="1">
              <w:r w:rsidR="00A85798" w:rsidRPr="002D4AE7">
                <w:rPr>
                  <w:rStyle w:val="Hyperlink"/>
                  <w:szCs w:val="24"/>
                  <w:lang w:val="ru-RU"/>
                </w:rPr>
                <w:t>natalia</w:t>
              </w:r>
              <w:r w:rsidR="00A85798" w:rsidRPr="000D0582">
                <w:rPr>
                  <w:rStyle w:val="Hyperlink"/>
                  <w:szCs w:val="24"/>
                  <w:lang w:val="ru-RU"/>
                </w:rPr>
                <w:t>.</w:t>
              </w:r>
              <w:r w:rsidR="00A85798" w:rsidRPr="002D4AE7">
                <w:rPr>
                  <w:rStyle w:val="Hyperlink"/>
                  <w:szCs w:val="24"/>
                  <w:lang w:val="ru-RU"/>
                </w:rPr>
                <w:t>flenchea</w:t>
              </w:r>
              <w:r w:rsidR="00A85798" w:rsidRPr="000D0582">
                <w:rPr>
                  <w:rStyle w:val="Hyperlink"/>
                  <w:szCs w:val="24"/>
                  <w:lang w:val="ru-RU"/>
                </w:rPr>
                <w:t>@</w:t>
              </w:r>
              <w:r w:rsidR="00A85798" w:rsidRPr="002D4AE7">
                <w:rPr>
                  <w:rStyle w:val="Hyperlink"/>
                  <w:szCs w:val="24"/>
                  <w:lang w:val="ru-RU"/>
                </w:rPr>
                <w:t>mtic</w:t>
              </w:r>
              <w:r w:rsidR="00A85798" w:rsidRPr="000D0582">
                <w:rPr>
                  <w:rStyle w:val="Hyperlink"/>
                  <w:szCs w:val="24"/>
                  <w:lang w:val="ru-RU"/>
                </w:rPr>
                <w:t>.</w:t>
              </w:r>
              <w:r w:rsidR="00A85798" w:rsidRPr="002D4AE7">
                <w:rPr>
                  <w:rStyle w:val="Hyperlink"/>
                  <w:szCs w:val="24"/>
                  <w:lang w:val="ru-RU"/>
                </w:rPr>
                <w:t>gov</w:t>
              </w:r>
              <w:r w:rsidR="00A85798" w:rsidRPr="000D0582">
                <w:rPr>
                  <w:rStyle w:val="Hyperlink"/>
                  <w:szCs w:val="24"/>
                  <w:lang w:val="ru-RU"/>
                </w:rPr>
                <w:t>.</w:t>
              </w:r>
              <w:r w:rsidR="00A85798" w:rsidRPr="002D4AE7">
                <w:rPr>
                  <w:rStyle w:val="Hyperlink"/>
                  <w:szCs w:val="24"/>
                  <w:lang w:val="ru-RU"/>
                </w:rPr>
                <w:t>md</w:t>
              </w:r>
            </w:hyperlink>
          </w:p>
          <w:p w:rsidR="00A85798" w:rsidRPr="009441EF" w:rsidRDefault="00A85798" w:rsidP="00A857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A85798" w:rsidRPr="002D4AE7" w:rsidRDefault="00A85798" w:rsidP="00A85798">
            <w:pPr>
              <w:widowControl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2D4AE7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Г-н Мори Венкатесен</w:t>
            </w: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br/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Координатор по программам,</w:t>
            </w:r>
          </w:p>
          <w:p w:rsidR="00A85798" w:rsidRPr="002D4AE7" w:rsidRDefault="00A85798" w:rsidP="00A85798">
            <w:pPr>
              <w:widowControl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Бюро стандартизации 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электросвязи</w:t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 МСЭ,</w:t>
            </w:r>
            <w:r w:rsidRPr="008944F9">
              <w:rPr>
                <w:rFonts w:eastAsia="Arial Unicode MS"/>
                <w:color w:val="000000"/>
                <w:szCs w:val="24"/>
                <w:lang w:val="ru-RU"/>
              </w:rPr>
              <w:t xml:space="preserve"> </w:t>
            </w: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Женева</w:t>
            </w:r>
          </w:p>
          <w:p w:rsidR="00A85798" w:rsidRPr="002D4AE7" w:rsidRDefault="00A85798" w:rsidP="00A85798">
            <w:pPr>
              <w:widowControl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Тел.: +41 22 730 5591</w:t>
            </w:r>
            <w:r w:rsidR="009C0D4C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85798" w:rsidRPr="002D4AE7" w:rsidRDefault="009C0D4C" w:rsidP="00A85798">
            <w:pPr>
              <w:widowControl w:val="0"/>
              <w:spacing w:before="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ф</w:t>
            </w:r>
            <w:r w:rsidR="00A85798"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акс: +41 22 730 5853</w:t>
            </w: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;</w:t>
            </w:r>
          </w:p>
          <w:p w:rsidR="00A85798" w:rsidRPr="00A85798" w:rsidRDefault="009C0D4C" w:rsidP="009C0D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 w:after="40"/>
              <w:rPr>
                <w:rFonts w:ascii="Verdana" w:hAnsi="Verdana"/>
                <w:color w:val="0000FF"/>
                <w:sz w:val="18"/>
                <w:szCs w:val="24"/>
                <w:u w:val="single"/>
                <w:lang w:val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</w:t>
            </w:r>
            <w:r w:rsidR="00A85798" w:rsidRPr="002D4AE7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л. почта:</w:t>
            </w:r>
            <w:r w:rsidR="00A85798" w:rsidRPr="004C10BB">
              <w:rPr>
                <w:rFonts w:eastAsia="Arial Unicode MS"/>
                <w:color w:val="000000"/>
                <w:szCs w:val="24"/>
                <w:lang w:val="ru-RU"/>
              </w:rPr>
              <w:t xml:space="preserve"> </w:t>
            </w:r>
            <w:hyperlink r:id="rId19" w:history="1">
              <w:r w:rsidR="00A85798" w:rsidRPr="002D4AE7">
                <w:rPr>
                  <w:rStyle w:val="Hyperlink"/>
                  <w:szCs w:val="24"/>
                  <w:lang w:val="ru-RU"/>
                </w:rPr>
                <w:t>vijay.mauree@itu.int</w:t>
              </w:r>
            </w:hyperlink>
          </w:p>
        </w:tc>
      </w:tr>
    </w:tbl>
    <w:p w:rsidR="00A767BA" w:rsidRPr="002D4AE7" w:rsidRDefault="002D4AE7" w:rsidP="002D4AE7">
      <w:pPr>
        <w:pStyle w:val="Heading1"/>
        <w:rPr>
          <w:color w:val="000000"/>
          <w:szCs w:val="24"/>
          <w:lang w:val="ru-RU" w:eastAsia="zh-CN"/>
        </w:rPr>
      </w:pPr>
      <w:r>
        <w:rPr>
          <w:color w:val="000000"/>
          <w:szCs w:val="24"/>
          <w:lang w:val="ru-RU" w:eastAsia="zh-CN"/>
        </w:rPr>
        <w:t>7</w:t>
      </w:r>
      <w:r>
        <w:rPr>
          <w:color w:val="000000"/>
          <w:szCs w:val="24"/>
          <w:lang w:val="en-US" w:eastAsia="zh-CN"/>
        </w:rPr>
        <w:tab/>
      </w:r>
      <w:r w:rsidR="008944F9" w:rsidRPr="002D4AE7">
        <w:rPr>
          <w:color w:val="000000"/>
          <w:szCs w:val="24"/>
          <w:lang w:val="ru-RU" w:eastAsia="zh-CN"/>
        </w:rPr>
        <w:t>Связь</w:t>
      </w:r>
    </w:p>
    <w:p w:rsidR="00A767BA" w:rsidRPr="002D4AE7" w:rsidRDefault="008944F9" w:rsidP="00E16658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Участники могут получить доступ в интернет в месте проведения семинара. С помощью карт 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t>IP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noBreakHyphen/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телефонии можно </w:t>
      </w:r>
      <w:r w:rsidR="00AF4797" w:rsidRPr="002D4AE7">
        <w:rPr>
          <w:rFonts w:ascii="Verdana" w:hAnsi="Verdana"/>
          <w:color w:val="000000"/>
          <w:sz w:val="18"/>
          <w:szCs w:val="18"/>
          <w:lang w:val="ru-RU" w:eastAsia="zh-CN"/>
        </w:rPr>
        <w:t>пользоваться</w:t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 высококачественны</w:t>
      </w:r>
      <w:r w:rsidR="00AF4797" w:rsidRPr="002D4AE7">
        <w:rPr>
          <w:rFonts w:ascii="Verdana" w:hAnsi="Verdana"/>
          <w:color w:val="000000"/>
          <w:sz w:val="18"/>
          <w:szCs w:val="18"/>
          <w:lang w:val="ru-RU" w:eastAsia="zh-CN"/>
        </w:rPr>
        <w:t>ми</w:t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 и недороги</w:t>
      </w:r>
      <w:r w:rsidR="00AF4797" w:rsidRPr="002D4AE7">
        <w:rPr>
          <w:rFonts w:ascii="Verdana" w:hAnsi="Verdana"/>
          <w:color w:val="000000"/>
          <w:sz w:val="18"/>
          <w:szCs w:val="18"/>
          <w:lang w:val="ru-RU" w:eastAsia="zh-CN"/>
        </w:rPr>
        <w:t>ми услугами</w:t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 телефонной связи. </w:t>
      </w:r>
    </w:p>
    <w:p w:rsidR="00A767BA" w:rsidRPr="002D4AE7" w:rsidRDefault="008944F9" w:rsidP="008944F9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</w:pP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>Код Кишинева:</w:t>
      </w:r>
      <w:r w:rsidR="00A767BA"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 + 373 (22). </w:t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Для международных вызовов из Кишинева следует набирать </w:t>
      </w:r>
      <w:r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00 </w:t>
      </w:r>
      <w:r w:rsidR="00A767BA"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 xml:space="preserve">+ </w:t>
      </w:r>
      <w:r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код</w:t>
      </w:r>
      <w:r w:rsidRPr="002D4AE7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страны</w:t>
      </w:r>
      <w:r w:rsidR="00A767BA"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 xml:space="preserve"> + </w:t>
      </w:r>
      <w:r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код географического пункта</w:t>
      </w:r>
      <w:r w:rsidR="00A767BA"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 xml:space="preserve"> + </w:t>
      </w:r>
      <w:r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номер абонента</w:t>
      </w:r>
      <w:r w:rsidR="00A767BA" w:rsidRPr="002D4AE7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.</w:t>
      </w:r>
    </w:p>
    <w:p w:rsidR="00A767BA" w:rsidRPr="00DF79A1" w:rsidRDefault="00DF79A1" w:rsidP="00E16658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DF79A1">
        <w:rPr>
          <w:color w:val="000000"/>
          <w:szCs w:val="24"/>
          <w:lang w:val="ru-RU" w:eastAsia="zh-CN"/>
        </w:rPr>
        <w:t>8</w:t>
      </w:r>
      <w:r w:rsidRPr="00DF79A1">
        <w:rPr>
          <w:color w:val="000000"/>
          <w:szCs w:val="24"/>
          <w:lang w:val="ru-RU" w:eastAsia="zh-CN"/>
        </w:rPr>
        <w:tab/>
      </w:r>
      <w:r w:rsidR="008944F9" w:rsidRPr="00DF79A1">
        <w:rPr>
          <w:color w:val="000000"/>
          <w:szCs w:val="24"/>
          <w:lang w:val="ru-RU" w:eastAsia="zh-CN"/>
        </w:rPr>
        <w:t>Валюта</w:t>
      </w:r>
      <w:r w:rsidR="00A767BA" w:rsidRPr="00DF79A1">
        <w:rPr>
          <w:color w:val="000000"/>
          <w:szCs w:val="24"/>
          <w:lang w:val="ru-RU" w:eastAsia="zh-CN"/>
        </w:rPr>
        <w:t>/</w:t>
      </w:r>
      <w:r w:rsidR="008944F9" w:rsidRPr="00DF79A1">
        <w:rPr>
          <w:color w:val="000000"/>
          <w:szCs w:val="24"/>
          <w:lang w:val="ru-RU" w:eastAsia="zh-CN"/>
        </w:rPr>
        <w:t>обмен валюты</w:t>
      </w:r>
      <w:r w:rsidR="00A767BA" w:rsidRPr="00DF79A1">
        <w:rPr>
          <w:color w:val="000000"/>
          <w:szCs w:val="24"/>
          <w:lang w:val="ru-RU" w:eastAsia="zh-CN"/>
        </w:rPr>
        <w:t>/</w:t>
      </w:r>
      <w:r w:rsidR="008944F9" w:rsidRPr="00DF79A1">
        <w:rPr>
          <w:color w:val="000000"/>
          <w:szCs w:val="24"/>
          <w:lang w:val="ru-RU" w:eastAsia="zh-CN"/>
        </w:rPr>
        <w:t>кредитные карты</w:t>
      </w:r>
    </w:p>
    <w:p w:rsidR="00BA5786" w:rsidRPr="00DF79A1" w:rsidRDefault="00BA5786" w:rsidP="00E16658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Национальной денежной единицей 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Республики Молдова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является молдавский лей (MDL). Кредитные карты принимаются к платежу в банках, крупных гостиницах, туристических агентствах и магазинах. </w:t>
      </w:r>
    </w:p>
    <w:p w:rsidR="00A767BA" w:rsidRPr="005B7120" w:rsidRDefault="00BA5786" w:rsidP="009C0D4C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rStyle w:val="Hyperlink"/>
          <w:szCs w:val="24"/>
          <w:lang w:val="ru-RU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Официальные обменные курсы валют на 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12 июля 2011 </w:t>
      </w:r>
      <w:r w:rsidR="00AF4797" w:rsidRPr="00DF79A1">
        <w:rPr>
          <w:rFonts w:ascii="Verdana" w:hAnsi="Verdana"/>
          <w:color w:val="000000"/>
          <w:sz w:val="18"/>
          <w:szCs w:val="18"/>
          <w:lang w:val="ru-RU" w:eastAsia="zh-CN"/>
        </w:rPr>
        <w:t>года: 1 долл. США = 11,5 MDL, 1 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t>евро 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>=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t> 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>16,3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 MDL. Самая последняя информация об обменных курсах приводится по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адресу</w:t>
      </w:r>
      <w:r w:rsidR="00A767BA" w:rsidRPr="00DF79A1">
        <w:rPr>
          <w:rFonts w:ascii="Verdana" w:hAnsi="Verdana"/>
          <w:color w:val="000000"/>
          <w:sz w:val="18"/>
          <w:szCs w:val="18"/>
          <w:lang w:val="ru-RU" w:eastAsia="zh-CN"/>
        </w:rPr>
        <w:t>: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hyperlink r:id="rId20" w:history="1">
        <w:r w:rsidR="00A767BA" w:rsidRPr="00DF79A1">
          <w:rPr>
            <w:rStyle w:val="Hyperlink"/>
            <w:szCs w:val="24"/>
            <w:lang w:val="ru-RU"/>
          </w:rPr>
          <w:t>http://bnm.md/md/official_exchange_rates</w:t>
        </w:r>
      </w:hyperlink>
      <w:r w:rsidR="00A767BA" w:rsidRPr="00E6339A">
        <w:rPr>
          <w:rStyle w:val="Hyperlink"/>
          <w:szCs w:val="24"/>
          <w:u w:val="none"/>
          <w:lang w:val="ru-RU"/>
        </w:rPr>
        <w:t>.</w:t>
      </w:r>
    </w:p>
    <w:p w:rsidR="00A767BA" w:rsidRPr="00DF79A1" w:rsidRDefault="00DF79A1" w:rsidP="00E16658">
      <w:pPr>
        <w:pStyle w:val="Heading1"/>
        <w:spacing w:before="160"/>
        <w:rPr>
          <w:color w:val="000000"/>
          <w:szCs w:val="24"/>
          <w:lang w:val="ru-RU" w:eastAsia="zh-CN"/>
        </w:rPr>
      </w:pPr>
      <w:r>
        <w:rPr>
          <w:color w:val="000000"/>
          <w:szCs w:val="24"/>
          <w:lang w:val="ru-RU" w:eastAsia="zh-CN"/>
        </w:rPr>
        <w:t>9</w:t>
      </w:r>
      <w:r w:rsidRPr="00DF79A1">
        <w:rPr>
          <w:color w:val="000000"/>
          <w:szCs w:val="24"/>
          <w:lang w:val="ru-RU" w:eastAsia="zh-CN"/>
        </w:rPr>
        <w:tab/>
      </w:r>
      <w:r w:rsidR="00B65DAA" w:rsidRPr="00DF79A1">
        <w:rPr>
          <w:color w:val="000000"/>
          <w:szCs w:val="24"/>
          <w:lang w:val="ru-RU" w:eastAsia="zh-CN"/>
        </w:rPr>
        <w:t>Банки</w:t>
      </w:r>
    </w:p>
    <w:p w:rsidR="00A767BA" w:rsidRPr="00DF79A1" w:rsidRDefault="00B65DAA" w:rsidP="00E16658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Банки работают с</w:t>
      </w:r>
      <w:r w:rsidR="00AF4797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09 час. 00 мин. до 17 час. 00 мин. с понедельника по субботу и осуществляют обменные операции. </w:t>
      </w:r>
    </w:p>
    <w:p w:rsidR="00A767BA" w:rsidRPr="00DF79A1" w:rsidRDefault="00DF79A1" w:rsidP="00E16658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DF79A1">
        <w:rPr>
          <w:color w:val="000000"/>
          <w:szCs w:val="24"/>
          <w:lang w:val="ru-RU" w:eastAsia="zh-CN"/>
        </w:rPr>
        <w:t>10</w:t>
      </w:r>
      <w:r w:rsidRPr="00DF79A1">
        <w:rPr>
          <w:color w:val="000000"/>
          <w:szCs w:val="24"/>
          <w:lang w:val="ru-RU" w:eastAsia="zh-CN"/>
        </w:rPr>
        <w:tab/>
      </w:r>
      <w:r w:rsidR="00B65DAA" w:rsidRPr="00DF79A1">
        <w:rPr>
          <w:color w:val="000000"/>
          <w:szCs w:val="24"/>
          <w:lang w:val="ru-RU" w:eastAsia="zh-CN"/>
        </w:rPr>
        <w:t>Виза</w:t>
      </w:r>
    </w:p>
    <w:p w:rsidR="00BA5786" w:rsidRPr="00DF79A1" w:rsidRDefault="00BA5786" w:rsidP="00DF79A1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Въездные визы в Республику Молдова не требуются для граждан Европейского союза, США, Канады, Швейцарии, 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Андорры, Монако, Лихтенштейна, Израиля, Ватикана, Сан-Марино,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Японии, Норвегии, Исландии, 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Грузии,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Армении, Азербайджана, Беларуси, Казахстана, Кыргызстана, России, </w:t>
      </w:r>
      <w:r w:rsidR="00B65DAA" w:rsidRPr="00DF79A1">
        <w:rPr>
          <w:rFonts w:ascii="Verdana" w:hAnsi="Verdana"/>
          <w:color w:val="000000"/>
          <w:sz w:val="18"/>
          <w:szCs w:val="18"/>
          <w:lang w:val="ru-RU" w:eastAsia="zh-CN"/>
        </w:rPr>
        <w:t>Таджикистана,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Украины и Узбекистана на 90-дневный период пребывания в течение 6 месяцев. </w:t>
      </w:r>
    </w:p>
    <w:p w:rsidR="00BA5786" w:rsidRPr="00DF79A1" w:rsidRDefault="00BA5786" w:rsidP="00DF79A1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Обладателям дипломатических паспортов – гражданам Китая, Хорватии, Сербии, Турции и Израиля, не требуется въездная виза в Молдову при условии, что период их пребывания в Молдове не превышает 90 дней. </w:t>
      </w:r>
    </w:p>
    <w:p w:rsidR="00B65DAA" w:rsidRPr="00DF79A1" w:rsidRDefault="00B65DAA" w:rsidP="00DF79A1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Гражданам Хорватии, БЮР Македонии и Турции</w:t>
      </w:r>
      <w:r w:rsidR="00B25BE4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н</w:t>
      </w:r>
      <w:r w:rsidR="001B1082" w:rsidRPr="00DF79A1">
        <w:rPr>
          <w:rFonts w:ascii="Verdana" w:hAnsi="Verdana"/>
          <w:color w:val="000000"/>
          <w:sz w:val="18"/>
          <w:szCs w:val="18"/>
          <w:lang w:val="ru-RU" w:eastAsia="zh-CN"/>
        </w:rPr>
        <w:t>е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требуется приглашение </w:t>
      </w:r>
      <w:r w:rsidR="001B1082" w:rsidRPr="00DF79A1">
        <w:rPr>
          <w:rFonts w:ascii="Verdana" w:hAnsi="Verdana"/>
          <w:color w:val="000000"/>
          <w:sz w:val="18"/>
          <w:szCs w:val="18"/>
          <w:lang w:val="ru-RU" w:eastAsia="zh-CN"/>
        </w:rPr>
        <w:t>для подачи заявки на получение въездной визы в Республику Молдова на 90-дневны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t>й период пребывания в течение 6 </w:t>
      </w:r>
      <w:r w:rsidR="001B1082" w:rsidRPr="00DF79A1">
        <w:rPr>
          <w:rFonts w:ascii="Verdana" w:hAnsi="Verdana"/>
          <w:color w:val="000000"/>
          <w:sz w:val="18"/>
          <w:szCs w:val="18"/>
          <w:lang w:val="ru-RU" w:eastAsia="zh-CN"/>
        </w:rPr>
        <w:t>месяцев</w:t>
      </w:r>
      <w:r w:rsidR="00B9507C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. </w:t>
      </w:r>
    </w:p>
    <w:p w:rsidR="00BA5786" w:rsidRPr="00DF79A1" w:rsidRDefault="00BA5786" w:rsidP="00DF79A1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Обладателям пропусков ООН "лессе-пассе" (Laissez-Passer) также не требуется въездная виза в Молдову.</w:t>
      </w:r>
    </w:p>
    <w:p w:rsidR="00BA5786" w:rsidRPr="00DF79A1" w:rsidRDefault="00BA5786" w:rsidP="00DF79A1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lastRenderedPageBreak/>
        <w:t xml:space="preserve">Обладателям служебных паспортов – гражданам Албании, Китая, Хорватии, Ирана, Турции, Туркменистана и Вьетнама, не требуется въездная виза в Молдову. </w:t>
      </w:r>
    </w:p>
    <w:p w:rsidR="00A767BA" w:rsidRPr="00B25BE4" w:rsidRDefault="00BA5786" w:rsidP="00E16658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rFonts w:ascii="Verdana" w:hAnsi="Verdana"/>
          <w:color w:val="0000FF"/>
          <w:sz w:val="18"/>
          <w:szCs w:val="24"/>
          <w:u w:val="single"/>
          <w:lang w:val="ru-RU"/>
        </w:rPr>
      </w:pP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Гражданам всех других государств требуется </w:t>
      </w:r>
      <w:r w:rsidR="00B9507C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получить 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>въездн</w:t>
      </w:r>
      <w:r w:rsidR="00B9507C" w:rsidRPr="00DF79A1">
        <w:rPr>
          <w:rFonts w:ascii="Verdana" w:hAnsi="Verdana"/>
          <w:color w:val="000000"/>
          <w:sz w:val="18"/>
          <w:szCs w:val="18"/>
          <w:lang w:val="ru-RU" w:eastAsia="zh-CN"/>
        </w:rPr>
        <w:t>ую визу</w:t>
      </w:r>
      <w:r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 в Республику Молдова. Визы можно получить только в дипломатических представительствах или консульствах Республики Молдова за границей. </w:t>
      </w:r>
      <w:r w:rsidR="00B9507C" w:rsidRPr="00DF79A1">
        <w:rPr>
          <w:rFonts w:ascii="Verdana" w:hAnsi="Verdana"/>
          <w:color w:val="000000"/>
          <w:sz w:val="18"/>
          <w:szCs w:val="18"/>
          <w:lang w:val="ru-RU" w:eastAsia="zh-CN"/>
        </w:rPr>
        <w:t>Более подробная</w:t>
      </w:r>
      <w:r w:rsidR="00B25BE4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="00AF4797" w:rsidRPr="00DF79A1">
        <w:rPr>
          <w:rFonts w:ascii="Verdana" w:hAnsi="Verdana"/>
          <w:color w:val="000000"/>
          <w:sz w:val="18"/>
          <w:szCs w:val="18"/>
          <w:lang w:val="ru-RU" w:eastAsia="zh-CN"/>
        </w:rPr>
        <w:t>и</w:t>
      </w:r>
      <w:r w:rsidR="00B9507C" w:rsidRPr="00DF79A1">
        <w:rPr>
          <w:rFonts w:ascii="Verdana" w:hAnsi="Verdana"/>
          <w:color w:val="000000"/>
          <w:sz w:val="18"/>
          <w:szCs w:val="18"/>
          <w:lang w:val="ru-RU" w:eastAsia="zh-CN"/>
        </w:rPr>
        <w:t xml:space="preserve">нформация представлена по адресу: </w:t>
      </w:r>
      <w:hyperlink r:id="rId21" w:history="1">
        <w:r w:rsidR="00A767BA" w:rsidRPr="00DF79A1">
          <w:rPr>
            <w:rStyle w:val="Hyperlink"/>
            <w:szCs w:val="24"/>
            <w:lang w:val="ru-RU"/>
          </w:rPr>
          <w:t>http://www.mfa.gov.md/entry-visas-moldova</w:t>
        </w:r>
      </w:hyperlink>
      <w:r w:rsidR="00A767BA" w:rsidRPr="00DF79A1">
        <w:rPr>
          <w:rStyle w:val="Hyperlink"/>
          <w:szCs w:val="24"/>
          <w:lang w:val="ru-RU"/>
        </w:rPr>
        <w:t>/</w:t>
      </w:r>
      <w:r w:rsidR="00A767BA" w:rsidRPr="009C0D4C">
        <w:rPr>
          <w:rStyle w:val="Hyperlink"/>
          <w:szCs w:val="24"/>
          <w:u w:val="none"/>
          <w:lang w:val="ru-RU"/>
        </w:rPr>
        <w:t>.</w:t>
      </w:r>
    </w:p>
    <w:p w:rsidR="00E16658" w:rsidRPr="00E16658" w:rsidRDefault="00DF79A1" w:rsidP="00E16658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E16658">
        <w:rPr>
          <w:color w:val="000000"/>
          <w:szCs w:val="24"/>
          <w:lang w:val="ru-RU" w:eastAsia="zh-CN"/>
        </w:rPr>
        <w:t>11</w:t>
      </w:r>
      <w:r w:rsidR="00B13C51" w:rsidRPr="00E16658">
        <w:rPr>
          <w:color w:val="000000"/>
          <w:szCs w:val="24"/>
          <w:lang w:val="ru-RU" w:eastAsia="zh-CN"/>
        </w:rPr>
        <w:tab/>
      </w:r>
      <w:r w:rsidR="00BA5786" w:rsidRPr="00E16658">
        <w:rPr>
          <w:color w:val="000000"/>
          <w:szCs w:val="24"/>
          <w:lang w:val="ru-RU" w:eastAsia="zh-CN"/>
        </w:rPr>
        <w:t>Требования в отношении здоровья и вакцинации</w:t>
      </w:r>
    </w:p>
    <w:p w:rsidR="00A767BA" w:rsidRPr="00F758F0" w:rsidRDefault="00BA5786" w:rsidP="00E16658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E16658">
        <w:rPr>
          <w:rFonts w:ascii="Verdana" w:hAnsi="Verdana"/>
          <w:color w:val="000000"/>
          <w:sz w:val="18"/>
          <w:szCs w:val="18"/>
          <w:lang w:val="ru-RU" w:eastAsia="zh-CN"/>
        </w:rPr>
        <w:t>Особых требований нет</w:t>
      </w:r>
      <w:r w:rsidR="00F758F0">
        <w:rPr>
          <w:rFonts w:ascii="Verdana" w:hAnsi="Verdana"/>
          <w:color w:val="000000"/>
          <w:sz w:val="18"/>
          <w:szCs w:val="18"/>
          <w:lang w:val="ru-RU" w:eastAsia="zh-CN"/>
        </w:rPr>
        <w:t>.</w:t>
      </w:r>
    </w:p>
    <w:p w:rsidR="00BA5786" w:rsidRPr="00B13C51" w:rsidRDefault="00B13C51" w:rsidP="00E16658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E16658">
        <w:rPr>
          <w:color w:val="000000"/>
          <w:szCs w:val="24"/>
          <w:lang w:val="ru-RU" w:eastAsia="zh-CN"/>
        </w:rPr>
        <w:t>12</w:t>
      </w:r>
      <w:r w:rsidRPr="00B13C51">
        <w:rPr>
          <w:color w:val="000000"/>
          <w:szCs w:val="24"/>
          <w:lang w:val="ru-RU" w:eastAsia="zh-CN"/>
        </w:rPr>
        <w:tab/>
      </w:r>
      <w:r w:rsidR="00BA5786" w:rsidRPr="00B13C51">
        <w:rPr>
          <w:color w:val="000000"/>
          <w:szCs w:val="24"/>
          <w:lang w:val="ru-RU" w:eastAsia="zh-CN"/>
        </w:rPr>
        <w:t xml:space="preserve">Часовой пояс </w:t>
      </w:r>
    </w:p>
    <w:p w:rsidR="00A767BA" w:rsidRPr="00E16658" w:rsidRDefault="00A767BA" w:rsidP="00E16658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E16658">
        <w:rPr>
          <w:rFonts w:ascii="Verdana" w:hAnsi="Verdana"/>
          <w:color w:val="000000"/>
          <w:sz w:val="18"/>
          <w:szCs w:val="18"/>
          <w:lang w:val="ru-RU" w:eastAsia="zh-CN"/>
        </w:rPr>
        <w:t>+2 GMT</w:t>
      </w:r>
      <w:r w:rsidR="009C0D4C">
        <w:rPr>
          <w:rFonts w:ascii="Verdana" w:hAnsi="Verdana"/>
          <w:color w:val="000000"/>
          <w:sz w:val="18"/>
          <w:szCs w:val="18"/>
          <w:lang w:val="ru-RU" w:eastAsia="zh-CN"/>
        </w:rPr>
        <w:t>.</w:t>
      </w:r>
      <w:r w:rsidRPr="00E16658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</w:p>
    <w:p w:rsidR="00A767BA" w:rsidRPr="00F758F0" w:rsidRDefault="00A767BA" w:rsidP="00F758F0">
      <w:pPr>
        <w:pStyle w:val="Heading1"/>
        <w:spacing w:before="160"/>
        <w:rPr>
          <w:color w:val="000000"/>
          <w:szCs w:val="24"/>
          <w:lang w:val="ru-RU" w:eastAsia="zh-CN"/>
        </w:rPr>
      </w:pPr>
      <w:r w:rsidRPr="00F758F0">
        <w:rPr>
          <w:color w:val="000000"/>
          <w:szCs w:val="24"/>
          <w:lang w:val="ru-RU" w:eastAsia="zh-CN"/>
        </w:rPr>
        <w:t>13</w:t>
      </w:r>
      <w:r w:rsidR="00E16658" w:rsidRPr="00F758F0">
        <w:rPr>
          <w:color w:val="000000"/>
          <w:szCs w:val="24"/>
          <w:lang w:val="ru-RU" w:eastAsia="zh-CN"/>
        </w:rPr>
        <w:tab/>
      </w:r>
      <w:r w:rsidR="00BA5786" w:rsidRPr="00F758F0">
        <w:rPr>
          <w:color w:val="000000"/>
          <w:szCs w:val="24"/>
          <w:lang w:val="ru-RU" w:eastAsia="zh-CN"/>
        </w:rPr>
        <w:t>Погода</w:t>
      </w:r>
    </w:p>
    <w:p w:rsidR="00A767BA" w:rsidRPr="00E16658" w:rsidRDefault="00BA5786" w:rsidP="00E16658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E16658">
        <w:rPr>
          <w:rFonts w:ascii="Verdana" w:hAnsi="Verdana"/>
          <w:color w:val="000000"/>
          <w:sz w:val="18"/>
          <w:szCs w:val="18"/>
          <w:lang w:val="ru-RU" w:eastAsia="zh-CN"/>
        </w:rPr>
        <w:t>Умеренно-континентальный климат.</w:t>
      </w:r>
    </w:p>
    <w:p w:rsidR="00BA5786" w:rsidRPr="00E16658" w:rsidRDefault="00E16658" w:rsidP="00F758F0">
      <w:pPr>
        <w:pStyle w:val="Heading1"/>
        <w:tabs>
          <w:tab w:val="clear" w:pos="1191"/>
          <w:tab w:val="clear" w:pos="1588"/>
          <w:tab w:val="clear" w:pos="1985"/>
        </w:tabs>
        <w:spacing w:before="160"/>
        <w:rPr>
          <w:rFonts w:eastAsia="Times New Roman" w:cs="Times New Roman"/>
          <w:color w:val="000000"/>
          <w:szCs w:val="18"/>
          <w:lang w:val="ru-RU" w:eastAsia="zh-CN"/>
        </w:rPr>
      </w:pPr>
      <w:r>
        <w:rPr>
          <w:rFonts w:eastAsia="Times New Roman" w:cs="Times New Roman"/>
          <w:color w:val="000000"/>
          <w:szCs w:val="18"/>
          <w:lang w:val="ru-RU" w:eastAsia="zh-CN"/>
        </w:rPr>
        <w:t>14</w:t>
      </w:r>
      <w:r>
        <w:rPr>
          <w:rFonts w:eastAsia="Times New Roman" w:cs="Times New Roman"/>
          <w:color w:val="000000"/>
          <w:szCs w:val="18"/>
          <w:lang w:val="en-US" w:eastAsia="zh-CN"/>
        </w:rPr>
        <w:tab/>
      </w:r>
      <w:r w:rsidR="00BA5786" w:rsidRPr="00E16658">
        <w:rPr>
          <w:rFonts w:eastAsia="Times New Roman" w:cs="Times New Roman"/>
          <w:color w:val="000000"/>
          <w:szCs w:val="18"/>
          <w:lang w:val="ru-RU" w:eastAsia="zh-CN"/>
        </w:rPr>
        <w:t>Языки</w:t>
      </w:r>
    </w:p>
    <w:p w:rsidR="00A767BA" w:rsidRPr="00E16658" w:rsidRDefault="00BA5786" w:rsidP="00E16658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E16658">
        <w:rPr>
          <w:rFonts w:ascii="Verdana" w:hAnsi="Verdana"/>
          <w:color w:val="000000"/>
          <w:sz w:val="18"/>
          <w:szCs w:val="18"/>
          <w:lang w:val="ru-RU" w:eastAsia="zh-CN"/>
        </w:rPr>
        <w:t xml:space="preserve">Официальный язык румынский. Разговорные языки: русский, английский и французский. </w:t>
      </w:r>
    </w:p>
    <w:p w:rsidR="00A767BA" w:rsidRPr="004F49C2" w:rsidRDefault="00A767BA" w:rsidP="00A767BA">
      <w:pPr>
        <w:pStyle w:val="Subtitle"/>
        <w:tabs>
          <w:tab w:val="left" w:pos="144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</w:p>
    <w:p w:rsidR="009C0D4C" w:rsidRDefault="009C0D4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Cs/>
          <w:szCs w:val="24"/>
          <w:lang w:val="ru-RU" w:eastAsia="el-GR"/>
        </w:rPr>
        <w:sectPr w:rsidR="009C0D4C" w:rsidSect="00B95AA6">
          <w:headerReference w:type="default" r:id="rId22"/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991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0"/>
        <w:gridCol w:w="7378"/>
        <w:gridCol w:w="1490"/>
      </w:tblGrid>
      <w:tr w:rsidR="00A767BA" w:rsidRPr="00ED08FF" w:rsidTr="00B46F20">
        <w:trPr>
          <w:cantSplit/>
          <w:trHeight w:val="955"/>
          <w:tblHeader/>
        </w:trPr>
        <w:tc>
          <w:tcPr>
            <w:tcW w:w="1050" w:type="dxa"/>
            <w:vAlign w:val="center"/>
          </w:tcPr>
          <w:p w:rsidR="00A767BA" w:rsidRPr="004F49C2" w:rsidRDefault="00A767BA" w:rsidP="003E78BA">
            <w:pPr>
              <w:jc w:val="center"/>
              <w:rPr>
                <w:lang w:val="ru-RU"/>
              </w:rPr>
            </w:pPr>
          </w:p>
        </w:tc>
        <w:tc>
          <w:tcPr>
            <w:tcW w:w="7378" w:type="dxa"/>
            <w:vAlign w:val="center"/>
          </w:tcPr>
          <w:p w:rsidR="00A767BA" w:rsidRPr="00B9507C" w:rsidRDefault="00B9507C" w:rsidP="00271235">
            <w:pPr>
              <w:pStyle w:val="Annextitle"/>
              <w:rPr>
                <w:b w:val="0"/>
                <w:bCs/>
                <w:i/>
                <w:iCs/>
                <w:szCs w:val="22"/>
                <w:lang w:val="ru-RU"/>
              </w:rPr>
            </w:pPr>
            <w:r w:rsidRPr="00271235">
              <w:rPr>
                <w:rFonts w:eastAsia="SimSun"/>
                <w:lang w:val="ru-RU"/>
              </w:rPr>
              <w:t xml:space="preserve">Региональный семинар-практикум МСЭ по преодолению разрыва в стандартизации для государств СНГ </w:t>
            </w:r>
            <w:r w:rsidRPr="00271235">
              <w:rPr>
                <w:rFonts w:eastAsia="SimSun"/>
                <w:lang w:val="ru-RU"/>
              </w:rPr>
              <w:br/>
            </w:r>
            <w:r w:rsidRPr="00271235">
              <w:rPr>
                <w:rFonts w:eastAsia="SimSun"/>
                <w:i/>
                <w:iCs/>
                <w:lang w:val="ru-RU"/>
              </w:rPr>
              <w:t>Кишинев, Республика Молдова, 7 октября 2011 г.</w:t>
            </w:r>
          </w:p>
        </w:tc>
        <w:tc>
          <w:tcPr>
            <w:tcW w:w="1490" w:type="dxa"/>
            <w:vAlign w:val="center"/>
          </w:tcPr>
          <w:p w:rsidR="00A767BA" w:rsidRPr="00ED08FF" w:rsidRDefault="00A767BA" w:rsidP="003E78BA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30580" cy="929640"/>
                  <wp:effectExtent l="19050" t="0" r="762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F20" w:rsidRDefault="00B46F20"/>
    <w:tbl>
      <w:tblPr>
        <w:tblW w:w="935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354"/>
      </w:tblGrid>
      <w:tr w:rsidR="00A767BA" w:rsidRPr="002D2920" w:rsidTr="00A85798">
        <w:tc>
          <w:tcPr>
            <w:tcW w:w="9354" w:type="dxa"/>
            <w:shd w:val="clear" w:color="auto" w:fill="E0E0E0"/>
            <w:vAlign w:val="center"/>
          </w:tcPr>
          <w:p w:rsidR="00A767BA" w:rsidRPr="00271235" w:rsidRDefault="00B9507C" w:rsidP="00A85798">
            <w:pPr>
              <w:spacing w:before="40" w:after="40"/>
              <w:jc w:val="center"/>
              <w:rPr>
                <w:rFonts w:ascii="Verdana" w:hAnsi="Verdana"/>
                <w:b/>
                <w:szCs w:val="22"/>
                <w:lang w:val="ru-RU"/>
              </w:rPr>
            </w:pPr>
            <w:r w:rsidRPr="00271235">
              <w:rPr>
                <w:rFonts w:ascii="Verdana" w:hAnsi="Verdana"/>
                <w:b/>
                <w:sz w:val="22"/>
                <w:szCs w:val="22"/>
                <w:lang w:val="ru-RU"/>
              </w:rPr>
              <w:t>ФОРМА ДЛЯ БРОНИРОВАНИЯ НОМЕР</w:t>
            </w:r>
            <w:r w:rsidR="00AF4797" w:rsidRPr="00271235">
              <w:rPr>
                <w:rFonts w:ascii="Verdana" w:hAnsi="Verdana"/>
                <w:b/>
                <w:sz w:val="22"/>
                <w:szCs w:val="22"/>
                <w:lang w:val="ru-RU"/>
              </w:rPr>
              <w:t>ОВ</w:t>
            </w:r>
            <w:r w:rsidRPr="00271235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В ГОСТИНИЦЕ</w:t>
            </w:r>
          </w:p>
        </w:tc>
      </w:tr>
    </w:tbl>
    <w:p w:rsidR="00A767BA" w:rsidRPr="00271235" w:rsidRDefault="00B9507C" w:rsidP="00271235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Список рекомендуемых гостиниц приводится в документе </w:t>
      </w:r>
      <w:r w:rsidRPr="00271235">
        <w:rPr>
          <w:rFonts w:ascii="Verdana" w:hAnsi="Verdana"/>
          <w:i/>
          <w:iCs/>
          <w:color w:val="000000"/>
          <w:sz w:val="18"/>
          <w:szCs w:val="18"/>
          <w:lang w:val="ru-RU" w:eastAsia="zh-CN"/>
        </w:rPr>
        <w:t>Практическая информация</w:t>
      </w: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, содержащемся в </w:t>
      </w:r>
      <w:r w:rsidRPr="00271235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Приложении 2</w:t>
      </w:r>
      <w:r w:rsidRPr="00290C03">
        <w:rPr>
          <w:rFonts w:ascii="Verdana" w:hAnsi="Verdana"/>
          <w:color w:val="000000"/>
          <w:sz w:val="18"/>
          <w:szCs w:val="18"/>
          <w:lang w:val="ru-RU" w:eastAsia="zh-CN"/>
        </w:rPr>
        <w:t>.</w:t>
      </w: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</w:p>
    <w:p w:rsidR="00A767BA" w:rsidRPr="00271235" w:rsidRDefault="00B9507C" w:rsidP="00290C03">
      <w:pPr>
        <w:rPr>
          <w:rFonts w:ascii="Verdana" w:hAnsi="Verdana"/>
          <w:color w:val="000000"/>
          <w:sz w:val="18"/>
          <w:szCs w:val="18"/>
          <w:lang w:val="ru-RU" w:eastAsia="zh-CN"/>
        </w:rPr>
      </w:pPr>
      <w:r w:rsidRPr="00290C03">
        <w:rPr>
          <w:rFonts w:ascii="Verdana" w:hAnsi="Verdana"/>
          <w:color w:val="000000"/>
          <w:spacing w:val="-2"/>
          <w:sz w:val="18"/>
          <w:szCs w:val="18"/>
          <w:lang w:val="ru-RU" w:eastAsia="zh-CN"/>
        </w:rPr>
        <w:t>Заполненную форму следует направлять непосредственно в выбранную вами гостиницу по факсу или</w:t>
      </w: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Pr="00290C03">
        <w:rPr>
          <w:rFonts w:ascii="Verdana" w:hAnsi="Verdana"/>
          <w:color w:val="000000"/>
          <w:spacing w:val="-2"/>
          <w:sz w:val="18"/>
          <w:szCs w:val="18"/>
          <w:lang w:val="ru-RU" w:eastAsia="zh-CN"/>
        </w:rPr>
        <w:t>электронной почте. Просим учесть, что бронирование номера в гостинице также можно осуществлять</w:t>
      </w: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с использованием веб-сайтов соответствующих гостиниц. </w:t>
      </w:r>
      <w:r w:rsidR="00A767BA" w:rsidRPr="00271235">
        <w:rPr>
          <w:rFonts w:ascii="Verdana" w:hAnsi="Verdana"/>
          <w:color w:val="000000"/>
          <w:sz w:val="18"/>
          <w:szCs w:val="18"/>
          <w:lang w:val="ru-RU" w:eastAsia="zh-CN"/>
        </w:rPr>
        <w:t>[</w:t>
      </w:r>
      <w:r w:rsidRPr="00271235">
        <w:rPr>
          <w:rFonts w:ascii="Verdana" w:hAnsi="Verdana"/>
          <w:color w:val="000000"/>
          <w:sz w:val="18"/>
          <w:szCs w:val="18"/>
          <w:lang w:val="ru-RU" w:eastAsia="zh-CN"/>
        </w:rPr>
        <w:t>Примечание</w:t>
      </w:r>
      <w:r w:rsidR="00290C03">
        <w:rPr>
          <w:rFonts w:ascii="Verdana" w:hAnsi="Verdana"/>
          <w:color w:val="000000"/>
          <w:sz w:val="18"/>
          <w:szCs w:val="18"/>
          <w:lang w:val="ru-RU" w:eastAsia="zh-CN"/>
        </w:rPr>
        <w:t xml:space="preserve">. </w:t>
      </w:r>
      <w:r w:rsidR="00290C03" w:rsidRPr="00290C03">
        <w:rPr>
          <w:rFonts w:ascii="Verdana" w:hAnsi="Verdana"/>
          <w:color w:val="000000"/>
          <w:sz w:val="18"/>
          <w:szCs w:val="18"/>
          <w:lang w:val="ru-RU" w:eastAsia="zh-CN"/>
        </w:rPr>
        <w:t>–</w:t>
      </w:r>
      <w:r w:rsidR="00A767BA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="00D80B84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Для обеспечения доставки из аэропорта и в аэропорт просим делегатов заполнить и возвратить </w:t>
      </w:r>
      <w:r w:rsidR="00D80B84" w:rsidRPr="00290C03">
        <w:rPr>
          <w:rFonts w:ascii="Verdana" w:hAnsi="Verdana"/>
          <w:color w:val="000000"/>
          <w:sz w:val="18"/>
          <w:szCs w:val="18"/>
          <w:lang w:val="ru-RU" w:eastAsia="zh-CN"/>
        </w:rPr>
        <w:t>эту форму по факсу или электронной почте</w:t>
      </w:r>
      <w:r w:rsidR="00A767BA" w:rsidRPr="00290C03">
        <w:rPr>
          <w:rFonts w:ascii="Verdana" w:hAnsi="Verdana"/>
          <w:color w:val="000000"/>
          <w:sz w:val="18"/>
          <w:szCs w:val="18"/>
          <w:lang w:val="ru-RU" w:eastAsia="zh-CN"/>
        </w:rPr>
        <w:t xml:space="preserve"> (</w:t>
      </w:r>
      <w:r w:rsidR="00D80B84" w:rsidRPr="00290C03">
        <w:rPr>
          <w:rFonts w:ascii="Verdana" w:hAnsi="Verdana"/>
          <w:color w:val="000000"/>
          <w:sz w:val="18"/>
          <w:szCs w:val="18"/>
          <w:lang w:val="ru-RU" w:eastAsia="zh-CN"/>
        </w:rPr>
        <w:t>факс</w:t>
      </w:r>
      <w:r w:rsidR="00A767BA" w:rsidRPr="00290C03">
        <w:rPr>
          <w:rFonts w:ascii="Verdana" w:hAnsi="Verdana"/>
          <w:color w:val="000000"/>
          <w:sz w:val="18"/>
          <w:szCs w:val="18"/>
          <w:lang w:val="ru-RU" w:eastAsia="zh-CN"/>
        </w:rPr>
        <w:t xml:space="preserve">: + 373 22 251 173; </w:t>
      </w:r>
      <w:r w:rsidR="00D80B84" w:rsidRPr="00290C03">
        <w:rPr>
          <w:rFonts w:ascii="Verdana" w:hAnsi="Verdana"/>
          <w:color w:val="000000"/>
          <w:sz w:val="18"/>
          <w:szCs w:val="18"/>
          <w:lang w:val="ru-RU" w:eastAsia="zh-CN"/>
        </w:rPr>
        <w:t>эл. почта</w:t>
      </w:r>
      <w:r w:rsidR="00A767BA" w:rsidRPr="00290C03">
        <w:rPr>
          <w:rFonts w:ascii="Verdana" w:hAnsi="Verdana"/>
          <w:color w:val="000000"/>
          <w:sz w:val="18"/>
          <w:szCs w:val="18"/>
          <w:lang w:val="ru-RU" w:eastAsia="zh-CN"/>
        </w:rPr>
        <w:t xml:space="preserve">: </w:t>
      </w:r>
      <w:hyperlink r:id="rId24" w:history="1">
        <w:r w:rsidR="00A767BA" w:rsidRPr="00290C03">
          <w:rPr>
            <w:rStyle w:val="Hyperlink"/>
            <w:szCs w:val="24"/>
            <w:lang w:val="ru-RU"/>
          </w:rPr>
          <w:t>natalia.flenchea@mtic.gov.md</w:t>
        </w:r>
      </w:hyperlink>
      <w:r w:rsidR="00A767BA" w:rsidRPr="00290C03">
        <w:rPr>
          <w:rFonts w:ascii="Verdana" w:hAnsi="Verdana"/>
          <w:color w:val="000000"/>
          <w:spacing w:val="-4"/>
          <w:sz w:val="18"/>
          <w:szCs w:val="18"/>
          <w:lang w:val="ru-RU" w:eastAsia="zh-CN"/>
        </w:rPr>
        <w:t>)</w:t>
      </w:r>
      <w:r w:rsidR="00A767BA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="00290C03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г</w:t>
      </w:r>
      <w:r w:rsidR="00290C03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noBreakHyphen/>
        <w:t>же </w:t>
      </w:r>
      <w:r w:rsidR="00D80B84" w:rsidRPr="00271235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Наталии Фленкя</w:t>
      </w:r>
      <w:r w:rsidR="00D80B84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, </w:t>
      </w:r>
      <w:r w:rsidR="00290C03">
        <w:rPr>
          <w:rFonts w:ascii="Verdana" w:hAnsi="Verdana"/>
          <w:color w:val="000000"/>
          <w:sz w:val="18"/>
          <w:szCs w:val="18"/>
          <w:lang w:val="ru-RU" w:eastAsia="zh-CN"/>
        </w:rPr>
        <w:t>о</w:t>
      </w:r>
      <w:r w:rsidR="00D80B84" w:rsidRPr="00271235">
        <w:rPr>
          <w:rFonts w:ascii="Verdana" w:hAnsi="Verdana"/>
          <w:color w:val="000000"/>
          <w:sz w:val="18"/>
          <w:szCs w:val="18"/>
          <w:lang w:val="ru-RU" w:eastAsia="zh-CN"/>
        </w:rPr>
        <w:t>тдел международного сотрудничества и европейской интеграции Министерства информационных технологий и связи Республики Молдова,</w:t>
      </w:r>
      <w:r w:rsidR="00A767BA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 </w:t>
      </w:r>
      <w:r w:rsidR="00D80B84" w:rsidRPr="00271235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в возможное ближайшее время</w:t>
      </w:r>
      <w:r w:rsidR="00D80B84" w:rsidRPr="00271235">
        <w:rPr>
          <w:rFonts w:ascii="Verdana" w:hAnsi="Verdana"/>
          <w:color w:val="000000"/>
          <w:sz w:val="18"/>
          <w:szCs w:val="18"/>
          <w:lang w:val="ru-RU" w:eastAsia="zh-CN"/>
        </w:rPr>
        <w:t xml:space="preserve">, но не позднее </w:t>
      </w:r>
      <w:r w:rsidR="00D80B84" w:rsidRPr="00271235">
        <w:rPr>
          <w:rFonts w:ascii="Verdana" w:hAnsi="Verdana"/>
          <w:b/>
          <w:bCs/>
          <w:color w:val="000000"/>
          <w:sz w:val="18"/>
          <w:szCs w:val="18"/>
          <w:lang w:val="ru-RU" w:eastAsia="zh-CN"/>
        </w:rPr>
        <w:t>15 сентября 2011 года</w:t>
      </w:r>
      <w:r w:rsidR="00D80B84" w:rsidRPr="00271235">
        <w:rPr>
          <w:rFonts w:ascii="Verdana" w:hAnsi="Verdana"/>
          <w:color w:val="000000"/>
          <w:sz w:val="18"/>
          <w:szCs w:val="18"/>
          <w:lang w:val="ru-RU" w:eastAsia="zh-CN"/>
        </w:rPr>
        <w:t>.</w:t>
      </w:r>
      <w:r w:rsidR="00A767BA" w:rsidRPr="00271235">
        <w:rPr>
          <w:rFonts w:ascii="Verdana" w:hAnsi="Verdana"/>
          <w:color w:val="000000"/>
          <w:sz w:val="18"/>
          <w:szCs w:val="18"/>
          <w:lang w:val="ru-RU" w:eastAsia="zh-CN"/>
        </w:rPr>
        <w:t>]</w:t>
      </w:r>
    </w:p>
    <w:p w:rsidR="00A767BA" w:rsidRPr="00D80B84" w:rsidRDefault="00A767BA" w:rsidP="00A767BA">
      <w:pPr>
        <w:ind w:left="285" w:right="345"/>
        <w:jc w:val="both"/>
        <w:rPr>
          <w:lang w:val="ru-RU"/>
        </w:rPr>
      </w:pP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7337"/>
      </w:tblGrid>
      <w:tr w:rsidR="00A767BA" w:rsidRPr="00B9507C" w:rsidTr="003E78BA">
        <w:tc>
          <w:tcPr>
            <w:tcW w:w="9633" w:type="dxa"/>
            <w:gridSpan w:val="2"/>
            <w:shd w:val="clear" w:color="auto" w:fill="E0E0E0"/>
          </w:tcPr>
          <w:p w:rsidR="00A767BA" w:rsidRPr="00A85798" w:rsidRDefault="00D80B84" w:rsidP="00E6339A">
            <w:pPr>
              <w:spacing w:before="80" w:after="8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Личные данные</w:t>
            </w: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D80B84" w:rsidRDefault="00D80B84" w:rsidP="00E6339A">
            <w:pPr>
              <w:spacing w:before="80" w:after="80"/>
              <w:rPr>
                <w:lang w:val="ru-RU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Фамилия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Имя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Компания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Адрес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Телефон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Факс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Эл. почта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E6339A">
        <w:trPr>
          <w:trHeight w:val="288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Оплата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A767BA" w:rsidRPr="00B9507C" w:rsidRDefault="00A767BA" w:rsidP="00E6339A">
            <w:pPr>
              <w:spacing w:before="80" w:after="80"/>
            </w:pPr>
          </w:p>
        </w:tc>
      </w:tr>
      <w:tr w:rsidR="00A767BA" w:rsidRPr="00B9507C" w:rsidTr="003E78BA">
        <w:tc>
          <w:tcPr>
            <w:tcW w:w="9633" w:type="dxa"/>
            <w:gridSpan w:val="2"/>
            <w:shd w:val="clear" w:color="auto" w:fill="E0E0E0"/>
          </w:tcPr>
          <w:p w:rsidR="00A767BA" w:rsidRPr="00A85798" w:rsidRDefault="00D80B84" w:rsidP="00E6339A">
            <w:pPr>
              <w:spacing w:before="80" w:after="8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ru-RU" w:eastAsia="zh-CN"/>
              </w:rPr>
              <w:t>Информация о проезде</w:t>
            </w: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Прибытие</w:t>
            </w:r>
          </w:p>
        </w:tc>
        <w:tc>
          <w:tcPr>
            <w:tcW w:w="7337" w:type="dxa"/>
            <w:shd w:val="clear" w:color="auto" w:fill="auto"/>
          </w:tcPr>
          <w:p w:rsidR="00A767BA" w:rsidRPr="00A85798" w:rsidRDefault="00A767BA" w:rsidP="00E6339A">
            <w:pPr>
              <w:spacing w:before="80" w:after="80"/>
              <w:jc w:val="center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/          /  2011      (</w:t>
            </w:r>
            <w:r w:rsidR="00D80B84"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дд</w:t>
            </w: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/</w:t>
            </w:r>
            <w:r w:rsidR="00D80B84"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мм</w:t>
            </w: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/</w:t>
            </w:r>
            <w:r w:rsidR="00D80B84"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гг</w:t>
            </w: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)</w:t>
            </w: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Отъезд</w:t>
            </w:r>
          </w:p>
        </w:tc>
        <w:tc>
          <w:tcPr>
            <w:tcW w:w="7337" w:type="dxa"/>
            <w:shd w:val="clear" w:color="auto" w:fill="auto"/>
          </w:tcPr>
          <w:p w:rsidR="00A767BA" w:rsidRPr="00A85798" w:rsidRDefault="00A767BA" w:rsidP="00E6339A">
            <w:pPr>
              <w:spacing w:before="80" w:after="80"/>
              <w:jc w:val="center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/          /  2011      (</w:t>
            </w:r>
            <w:r w:rsidR="00D80B84"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дд/мм/гг</w:t>
            </w: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)</w:t>
            </w: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Число взрослых</w:t>
            </w:r>
          </w:p>
        </w:tc>
        <w:tc>
          <w:tcPr>
            <w:tcW w:w="7337" w:type="dxa"/>
            <w:shd w:val="clear" w:color="auto" w:fill="auto"/>
          </w:tcPr>
          <w:p w:rsidR="00A767BA" w:rsidRPr="00A85798" w:rsidRDefault="00A767BA" w:rsidP="00E6339A">
            <w:pPr>
              <w:spacing w:before="80" w:after="80"/>
              <w:jc w:val="center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>Количество номеров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  <w:tr w:rsidR="00A767BA" w:rsidRPr="00B9507C" w:rsidTr="00A85798">
        <w:tc>
          <w:tcPr>
            <w:tcW w:w="2296" w:type="dxa"/>
            <w:shd w:val="clear" w:color="auto" w:fill="auto"/>
          </w:tcPr>
          <w:p w:rsidR="00A767BA" w:rsidRPr="00A85798" w:rsidRDefault="00D80B84" w:rsidP="00E6339A">
            <w:pPr>
              <w:spacing w:before="80" w:after="80"/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</w:pPr>
            <w:r w:rsidRPr="00A85798">
              <w:rPr>
                <w:rFonts w:ascii="Verdana" w:hAnsi="Verdana"/>
                <w:color w:val="000000"/>
                <w:sz w:val="18"/>
                <w:szCs w:val="18"/>
                <w:lang w:val="ru-RU" w:eastAsia="zh-CN"/>
              </w:rPr>
              <w:t xml:space="preserve">Категория номера </w:t>
            </w:r>
          </w:p>
        </w:tc>
        <w:tc>
          <w:tcPr>
            <w:tcW w:w="7337" w:type="dxa"/>
            <w:shd w:val="clear" w:color="auto" w:fill="auto"/>
          </w:tcPr>
          <w:p w:rsidR="00A767BA" w:rsidRPr="00B9507C" w:rsidRDefault="00A767BA" w:rsidP="00E6339A">
            <w:pPr>
              <w:spacing w:before="80" w:after="80"/>
              <w:jc w:val="center"/>
              <w:rPr>
                <w:lang w:val="en-US"/>
              </w:rPr>
            </w:pPr>
          </w:p>
        </w:tc>
      </w:tr>
    </w:tbl>
    <w:p w:rsidR="00B46F20" w:rsidRPr="00B9507C" w:rsidRDefault="00B46F20" w:rsidP="00B46F20">
      <w:pPr>
        <w:jc w:val="both"/>
        <w:rPr>
          <w:rFonts w:eastAsia="SimSun"/>
          <w:sz w:val="22"/>
          <w:szCs w:val="22"/>
          <w:lang w:val="en-US" w:eastAsia="zh-CN"/>
        </w:rPr>
      </w:pPr>
    </w:p>
    <w:p w:rsidR="003E78BA" w:rsidRDefault="009C0D4C" w:rsidP="009C0D4C">
      <w:pPr>
        <w:tabs>
          <w:tab w:val="clear" w:pos="794"/>
          <w:tab w:val="clear" w:pos="1191"/>
          <w:tab w:val="clear" w:pos="1985"/>
          <w:tab w:val="left" w:pos="5670"/>
        </w:tabs>
        <w:rPr>
          <w:rFonts w:ascii="Verdana" w:hAnsi="Verdana"/>
          <w:color w:val="000000"/>
          <w:sz w:val="18"/>
          <w:szCs w:val="18"/>
          <w:lang w:val="ru-RU" w:eastAsia="zh-CN"/>
        </w:rPr>
      </w:pPr>
      <w:r>
        <w:rPr>
          <w:rFonts w:ascii="Verdana" w:hAnsi="Verdana"/>
          <w:color w:val="000000"/>
          <w:sz w:val="18"/>
          <w:szCs w:val="18"/>
          <w:lang w:val="ru-RU" w:eastAsia="zh-CN"/>
        </w:rPr>
        <w:tab/>
      </w:r>
      <w:r w:rsidR="00D80B84" w:rsidRPr="00A85798">
        <w:rPr>
          <w:rFonts w:ascii="Verdana" w:hAnsi="Verdana"/>
          <w:color w:val="000000"/>
          <w:sz w:val="18"/>
          <w:szCs w:val="18"/>
          <w:lang w:val="ru-RU" w:eastAsia="zh-CN"/>
        </w:rPr>
        <w:t>Дата</w:t>
      </w:r>
      <w:r>
        <w:rPr>
          <w:rFonts w:ascii="Verdana" w:hAnsi="Verdana"/>
          <w:color w:val="000000"/>
          <w:sz w:val="18"/>
          <w:szCs w:val="18"/>
          <w:lang w:val="ru-RU" w:eastAsia="zh-CN"/>
        </w:rPr>
        <w:tab/>
      </w:r>
      <w:r w:rsidR="00D80B84" w:rsidRPr="00A85798">
        <w:rPr>
          <w:rFonts w:ascii="Verdana" w:hAnsi="Verdana"/>
          <w:color w:val="000000"/>
          <w:sz w:val="18"/>
          <w:szCs w:val="18"/>
          <w:lang w:val="ru-RU" w:eastAsia="zh-CN"/>
        </w:rPr>
        <w:t xml:space="preserve">Подпись </w:t>
      </w:r>
    </w:p>
    <w:p w:rsidR="009C0D4C" w:rsidRDefault="009C0D4C" w:rsidP="009C0D4C">
      <w:pPr>
        <w:spacing w:before="720"/>
        <w:jc w:val="center"/>
      </w:pPr>
      <w:r>
        <w:t>______________</w:t>
      </w:r>
    </w:p>
    <w:sectPr w:rsidR="009C0D4C" w:rsidSect="001573E8">
      <w:type w:val="oddPage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9F" w:rsidRDefault="002F369F" w:rsidP="00B46F20">
      <w:pPr>
        <w:spacing w:before="0"/>
      </w:pPr>
      <w:r>
        <w:separator/>
      </w:r>
    </w:p>
  </w:endnote>
  <w:endnote w:type="continuationSeparator" w:id="0">
    <w:p w:rsidR="002F369F" w:rsidRDefault="002F369F" w:rsidP="00B46F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9F" w:rsidRDefault="002F369F" w:rsidP="00B46F20">
      <w:pPr>
        <w:spacing w:before="0"/>
      </w:pPr>
      <w:r>
        <w:separator/>
      </w:r>
    </w:p>
  </w:footnote>
  <w:footnote w:type="continuationSeparator" w:id="0">
    <w:p w:rsidR="002F369F" w:rsidRDefault="002F369F" w:rsidP="00B46F2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A3" w:rsidRPr="00E971A3" w:rsidRDefault="00913C36">
    <w:pPr>
      <w:pStyle w:val="Header"/>
      <w:jc w:val="center"/>
      <w:rPr>
        <w:rFonts w:ascii="Verdana" w:hAnsi="Verdana"/>
        <w:noProof/>
        <w:sz w:val="18"/>
        <w:szCs w:val="18"/>
        <w:lang w:val="ru-RU"/>
      </w:rPr>
    </w:pPr>
    <w:sdt>
      <w:sdtPr>
        <w:rPr>
          <w:rFonts w:ascii="Verdana" w:hAnsi="Verdana"/>
          <w:noProof/>
          <w:sz w:val="18"/>
          <w:szCs w:val="18"/>
        </w:rPr>
        <w:id w:val="-1584130998"/>
        <w:docPartObj>
          <w:docPartGallery w:val="Page Numbers (Top of Page)"/>
          <w:docPartUnique/>
        </w:docPartObj>
      </w:sdtPr>
      <w:sdtContent>
        <w:r w:rsidR="00E971A3">
          <w:rPr>
            <w:rFonts w:ascii="Verdana" w:hAnsi="Verdana"/>
            <w:noProof/>
            <w:sz w:val="18"/>
            <w:szCs w:val="18"/>
            <w:lang w:val="ru-RU"/>
          </w:rPr>
          <w:t xml:space="preserve">- </w:t>
        </w:r>
        <w:r w:rsidRPr="00CE3CE2">
          <w:rPr>
            <w:rFonts w:ascii="Verdana" w:hAnsi="Verdana"/>
            <w:noProof/>
            <w:sz w:val="18"/>
            <w:szCs w:val="18"/>
          </w:rPr>
          <w:fldChar w:fldCharType="begin"/>
        </w:r>
        <w:r w:rsidR="00E971A3" w:rsidRPr="00CE3CE2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CE3CE2">
          <w:rPr>
            <w:rFonts w:ascii="Verdana" w:hAnsi="Verdana"/>
            <w:noProof/>
            <w:sz w:val="18"/>
            <w:szCs w:val="18"/>
          </w:rPr>
          <w:fldChar w:fldCharType="separate"/>
        </w:r>
        <w:r w:rsidR="002D2920">
          <w:rPr>
            <w:rFonts w:ascii="Verdana" w:hAnsi="Verdana"/>
            <w:noProof/>
            <w:sz w:val="18"/>
            <w:szCs w:val="18"/>
          </w:rPr>
          <w:t>5</w:t>
        </w:r>
        <w:r w:rsidRPr="00CE3CE2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  <w:r w:rsidR="00E971A3">
      <w:rPr>
        <w:rFonts w:ascii="Verdana" w:hAnsi="Verdana"/>
        <w:noProof/>
        <w:sz w:val="18"/>
        <w:szCs w:val="18"/>
        <w:lang w:val="ru-RU"/>
      </w:rPr>
      <w:t xml:space="preserve"> -</w:t>
    </w:r>
  </w:p>
  <w:p w:rsidR="00E971A3" w:rsidRPr="00B95AA6" w:rsidRDefault="00E971A3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67BA"/>
    <w:rsid w:val="000801E4"/>
    <w:rsid w:val="000B7FD1"/>
    <w:rsid w:val="000D0582"/>
    <w:rsid w:val="000F79D9"/>
    <w:rsid w:val="001573E8"/>
    <w:rsid w:val="0018256B"/>
    <w:rsid w:val="001B1082"/>
    <w:rsid w:val="00224E3B"/>
    <w:rsid w:val="00271235"/>
    <w:rsid w:val="00290C03"/>
    <w:rsid w:val="002C46A2"/>
    <w:rsid w:val="002D2920"/>
    <w:rsid w:val="002D4AE7"/>
    <w:rsid w:val="002F369F"/>
    <w:rsid w:val="003E78BA"/>
    <w:rsid w:val="003F1F11"/>
    <w:rsid w:val="00485A2E"/>
    <w:rsid w:val="00490DCF"/>
    <w:rsid w:val="00497A03"/>
    <w:rsid w:val="004C10BB"/>
    <w:rsid w:val="004E6115"/>
    <w:rsid w:val="004F49C2"/>
    <w:rsid w:val="005264C3"/>
    <w:rsid w:val="005353C3"/>
    <w:rsid w:val="005B6435"/>
    <w:rsid w:val="005B7120"/>
    <w:rsid w:val="006053A5"/>
    <w:rsid w:val="006E3E9C"/>
    <w:rsid w:val="00825EB3"/>
    <w:rsid w:val="00842503"/>
    <w:rsid w:val="008944F9"/>
    <w:rsid w:val="008D0141"/>
    <w:rsid w:val="00913C36"/>
    <w:rsid w:val="009316F9"/>
    <w:rsid w:val="00943F48"/>
    <w:rsid w:val="009441EF"/>
    <w:rsid w:val="009631C1"/>
    <w:rsid w:val="0097128F"/>
    <w:rsid w:val="009C0D4C"/>
    <w:rsid w:val="009E3C38"/>
    <w:rsid w:val="009E75E0"/>
    <w:rsid w:val="00A767BA"/>
    <w:rsid w:val="00A85798"/>
    <w:rsid w:val="00AF4797"/>
    <w:rsid w:val="00B13C51"/>
    <w:rsid w:val="00B25BE4"/>
    <w:rsid w:val="00B46F20"/>
    <w:rsid w:val="00B65DAA"/>
    <w:rsid w:val="00B8607F"/>
    <w:rsid w:val="00B9507C"/>
    <w:rsid w:val="00B95AA6"/>
    <w:rsid w:val="00BA5786"/>
    <w:rsid w:val="00C41437"/>
    <w:rsid w:val="00C60E94"/>
    <w:rsid w:val="00C678F0"/>
    <w:rsid w:val="00CD5964"/>
    <w:rsid w:val="00CE3CE2"/>
    <w:rsid w:val="00D802EF"/>
    <w:rsid w:val="00D80B84"/>
    <w:rsid w:val="00DF79A1"/>
    <w:rsid w:val="00E16658"/>
    <w:rsid w:val="00E6339A"/>
    <w:rsid w:val="00E971A3"/>
    <w:rsid w:val="00EB0079"/>
    <w:rsid w:val="00F43B47"/>
    <w:rsid w:val="00F7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9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5353C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1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tart">
    <w:name w:val="Letter_Start"/>
    <w:basedOn w:val="Normal"/>
    <w:uiPriority w:val="99"/>
    <w:rsid w:val="00A767B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9316F9"/>
    <w:rPr>
      <w:rFonts w:ascii="Verdana" w:hAnsi="Verdana" w:cs="Times New Roman"/>
      <w:color w:val="0000FF"/>
      <w:sz w:val="18"/>
      <w:u w:val="single"/>
    </w:rPr>
  </w:style>
  <w:style w:type="character" w:styleId="FollowedHyperlink">
    <w:name w:val="FollowedHyperlink"/>
    <w:basedOn w:val="DefaultParagraphFont"/>
    <w:uiPriority w:val="99"/>
    <w:rsid w:val="00A767BA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99"/>
    <w:qFormat/>
    <w:rsid w:val="00A767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SubtitleChar">
    <w:name w:val="Subtitle Char"/>
    <w:basedOn w:val="DefaultParagraphFont"/>
    <w:link w:val="Subtitle"/>
    <w:uiPriority w:val="99"/>
    <w:rsid w:val="00A767BA"/>
    <w:rPr>
      <w:rFonts w:ascii="Comic Sans MS" w:eastAsia="Times New Roman" w:hAnsi="Comic Sans MS" w:cs="Times New Roman"/>
      <w:sz w:val="3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A767BA"/>
    <w:rPr>
      <w:rFonts w:cs="Times New Roman"/>
      <w:b/>
      <w:bCs/>
    </w:rPr>
  </w:style>
  <w:style w:type="paragraph" w:customStyle="1" w:styleId="Default">
    <w:name w:val="Default"/>
    <w:rsid w:val="00A76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46F2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6F2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46F2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6F2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style-span">
    <w:name w:val="apple-style-span"/>
    <w:uiPriority w:val="99"/>
    <w:rsid w:val="006E3E9C"/>
    <w:rPr>
      <w:rFonts w:cs="Times New Roman"/>
    </w:rPr>
  </w:style>
  <w:style w:type="paragraph" w:customStyle="1" w:styleId="Headingb">
    <w:name w:val="Heading_b"/>
    <w:basedOn w:val="Heading3"/>
    <w:next w:val="Normal"/>
    <w:rsid w:val="00BA57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Verdana" w:eastAsia="Times New Roman" w:hAnsi="Verdana" w:cs="Times New Roman"/>
      <w:bCs w:val="0"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78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18256B"/>
    <w:pPr>
      <w:keepNext/>
      <w:keepLines/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Verdana" w:hAnsi="Verdana"/>
      <w:b/>
      <w:sz w:val="22"/>
    </w:rPr>
  </w:style>
  <w:style w:type="character" w:customStyle="1" w:styleId="Heading1Char">
    <w:name w:val="Heading 1 Char"/>
    <w:basedOn w:val="DefaultParagraphFont"/>
    <w:link w:val="Heading1"/>
    <w:rsid w:val="005353C3"/>
    <w:rPr>
      <w:rFonts w:ascii="Verdana" w:eastAsiaTheme="majorEastAsia" w:hAnsi="Verdana" w:cstheme="majorBidi"/>
      <w:b/>
      <w:bCs/>
      <w:sz w:val="1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codru.md" TargetMode="External"/><Relationship Id="rId13" Type="http://schemas.openxmlformats.org/officeDocument/2006/relationships/hyperlink" Target="http://www.jazz-hotel.md" TargetMode="External"/><Relationship Id="rId18" Type="http://schemas.openxmlformats.org/officeDocument/2006/relationships/hyperlink" Target="mailto:natalia.flenchea@mtic.gov.m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fa.gov.md/entry-visas-moldova" TargetMode="External"/><Relationship Id="rId7" Type="http://schemas.openxmlformats.org/officeDocument/2006/relationships/hyperlink" Target="mailto:natalia.flenchea@mtic.gov.md" TargetMode="External"/><Relationship Id="rId12" Type="http://schemas.openxmlformats.org/officeDocument/2006/relationships/hyperlink" Target="mailto:jazz-hotel@hotmail.com" TargetMode="External"/><Relationship Id="rId17" Type="http://schemas.openxmlformats.org/officeDocument/2006/relationships/hyperlink" Target="mailto:andrei.untila@itu.i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talie.tarlev@mtic.gov.md" TargetMode="External"/><Relationship Id="rId20" Type="http://schemas.openxmlformats.org/officeDocument/2006/relationships/hyperlink" Target="http://bnm.md/md/official_exchange_rat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ollyalon.com" TargetMode="External"/><Relationship Id="rId24" Type="http://schemas.openxmlformats.org/officeDocument/2006/relationships/hyperlink" Target="mailto:natalia.flenchea@mtic.gov.m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tel-dacia.com" TargetMode="External"/><Relationship Id="rId23" Type="http://schemas.openxmlformats.org/officeDocument/2006/relationships/image" Target="media/image1.jpeg"/><Relationship Id="rId10" Type="http://schemas.openxmlformats.org/officeDocument/2006/relationships/hyperlink" Target="mailto:reservation@jollyalon.com" TargetMode="External"/><Relationship Id="rId19" Type="http://schemas.openxmlformats.org/officeDocument/2006/relationships/hyperlink" Target="mailto:vijay.mauree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dru.md" TargetMode="External"/><Relationship Id="rId14" Type="http://schemas.openxmlformats.org/officeDocument/2006/relationships/hyperlink" Target="http://www.daciahotel.md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B60F-89B2-4CB1-87FC-3C0F8BA9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$bhandary</cp:lastModifiedBy>
  <cp:revision>30</cp:revision>
  <cp:lastPrinted>2011-07-26T16:25:00Z</cp:lastPrinted>
  <dcterms:created xsi:type="dcterms:W3CDTF">2011-07-26T09:39:00Z</dcterms:created>
  <dcterms:modified xsi:type="dcterms:W3CDTF">2011-07-27T23:36:00Z</dcterms:modified>
</cp:coreProperties>
</file>