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ED47" w14:textId="77777777" w:rsidR="001965E3" w:rsidRPr="001965E3" w:rsidRDefault="001965E3" w:rsidP="001965E3">
      <w:pPr>
        <w:pStyle w:val="Heading4"/>
        <w:spacing w:before="0"/>
        <w:rPr>
          <w:rFonts w:ascii="Calibri" w:hAnsi="Calibri" w:cs="Calibri"/>
          <w:lang w:val="es-ES"/>
        </w:rPr>
      </w:pPr>
      <w:r w:rsidRPr="001965E3">
        <w:rPr>
          <w:rFonts w:ascii="Calibri" w:hAnsi="Calibri" w:cs="Calibri"/>
          <w:lang w:val="es-ES"/>
        </w:rPr>
        <w:t>Turkmenistán (indicativo de país +993)</w:t>
      </w:r>
    </w:p>
    <w:p w14:paraId="39CFAE03" w14:textId="77777777" w:rsidR="001965E3" w:rsidRPr="001965E3" w:rsidRDefault="001965E3" w:rsidP="001965E3">
      <w:pPr>
        <w:pStyle w:val="Heading5"/>
        <w:spacing w:before="120"/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</w:pPr>
      <w:r w:rsidRPr="001965E3"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  <w:t>Comunicación del 28.III.2024:</w:t>
      </w:r>
    </w:p>
    <w:p w14:paraId="6F536E2C" w14:textId="77777777" w:rsidR="001965E3" w:rsidRPr="001965E3" w:rsidRDefault="001965E3" w:rsidP="00FD0ECC">
      <w:pPr>
        <w:spacing w:before="120"/>
        <w:jc w:val="both"/>
        <w:rPr>
          <w:rFonts w:ascii="Calibri" w:hAnsi="Calibri" w:cs="Calibri"/>
          <w:sz w:val="20"/>
          <w:szCs w:val="20"/>
          <w:lang w:val="es-ES"/>
        </w:rPr>
      </w:pPr>
      <w:r w:rsidRPr="001965E3">
        <w:rPr>
          <w:rFonts w:ascii="Calibri" w:hAnsi="Calibri" w:cs="Calibri"/>
          <w:sz w:val="20"/>
          <w:szCs w:val="20"/>
          <w:lang w:val="es-ES"/>
        </w:rPr>
        <w:t xml:space="preserve">La </w:t>
      </w:r>
      <w:r w:rsidRPr="001965E3">
        <w:rPr>
          <w:rFonts w:ascii="Calibri" w:hAnsi="Calibri" w:cs="Calibri"/>
          <w:i/>
          <w:iCs/>
          <w:sz w:val="20"/>
          <w:szCs w:val="20"/>
          <w:lang w:val="es-ES"/>
        </w:rPr>
        <w:t>Turkmenaragatnashyk Agency</w:t>
      </w:r>
      <w:r w:rsidRPr="001965E3">
        <w:rPr>
          <w:rFonts w:ascii="Calibri" w:hAnsi="Calibri" w:cs="Calibri"/>
          <w:sz w:val="20"/>
          <w:szCs w:val="20"/>
          <w:lang w:val="es-ES"/>
        </w:rPr>
        <w:t>, Ashgabat, anuncia que se ha introducido recientemente el código telefónico "</w:t>
      </w:r>
      <w:r w:rsidRPr="001965E3">
        <w:rPr>
          <w:rFonts w:ascii="Calibri" w:hAnsi="Calibri" w:cs="Calibri"/>
          <w:b/>
          <w:bCs/>
          <w:sz w:val="20"/>
          <w:szCs w:val="20"/>
          <w:lang w:val="es-ES"/>
        </w:rPr>
        <w:t>+993 71 XX XX XX</w:t>
      </w:r>
      <w:r w:rsidRPr="001965E3">
        <w:rPr>
          <w:rFonts w:ascii="Calibri" w:hAnsi="Calibri" w:cs="Calibri"/>
          <w:sz w:val="20"/>
          <w:szCs w:val="20"/>
          <w:lang w:val="es-ES"/>
        </w:rPr>
        <w:t>" del operador de telefonía móvil JSC «Altyn Asyr» (TM CELL) en el plan nacional de numeración de Turkmenistán.</w:t>
      </w:r>
    </w:p>
    <w:p w14:paraId="6EB679F4" w14:textId="77777777" w:rsidR="001965E3" w:rsidRPr="001965E3" w:rsidRDefault="001965E3" w:rsidP="001965E3">
      <w:pPr>
        <w:pStyle w:val="enumlev1"/>
        <w:spacing w:before="0"/>
        <w:ind w:left="0" w:firstLine="0"/>
        <w:rPr>
          <w:rFonts w:ascii="Calibri" w:hAnsi="Calibri" w:cs="Calibri"/>
          <w:bCs/>
          <w:iCs/>
          <w:lang w:val="es-ES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1965E3" w:rsidRPr="001965E3" w14:paraId="4883485A" w14:textId="77777777" w:rsidTr="0020762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17C1A" w14:textId="77777777" w:rsidR="001965E3" w:rsidRPr="001965E3" w:rsidRDefault="001965E3" w:rsidP="0020762C">
            <w:pPr>
              <w:spacing w:before="40" w:after="40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Cs/>
                <w:i/>
                <w:sz w:val="20"/>
                <w:szCs w:val="20"/>
                <w:lang w:val="es-ES"/>
              </w:rPr>
              <w:t>Proveedor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2D207" w14:textId="77777777" w:rsidR="001965E3" w:rsidRPr="001965E3" w:rsidRDefault="001965E3" w:rsidP="0020762C">
            <w:pPr>
              <w:pStyle w:val="Tabletext"/>
              <w:jc w:val="center"/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s-ES"/>
              </w:rPr>
              <w:t>Serie de numeración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0358E" w14:textId="77777777" w:rsidR="001965E3" w:rsidRPr="001965E3" w:rsidRDefault="001965E3" w:rsidP="0020762C">
            <w:pPr>
              <w:pStyle w:val="Tabletext"/>
              <w:jc w:val="center"/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 w:val="0"/>
                <w:bCs/>
                <w:i/>
                <w:sz w:val="20"/>
                <w:szCs w:val="20"/>
                <w:lang w:val="es-ES"/>
              </w:rPr>
              <w:t>Fecha de asignación</w:t>
            </w:r>
          </w:p>
        </w:tc>
      </w:tr>
      <w:tr w:rsidR="001965E3" w:rsidRPr="001965E3" w14:paraId="69AFA038" w14:textId="77777777" w:rsidTr="0020762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B6E46" w14:textId="77777777" w:rsidR="001965E3" w:rsidRPr="001965E3" w:rsidRDefault="001965E3" w:rsidP="0020762C">
            <w:pPr>
              <w:spacing w:before="240" w:after="240"/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Cs/>
                <w:iCs/>
                <w:sz w:val="20"/>
                <w:szCs w:val="20"/>
                <w:lang w:val="es-ES"/>
              </w:rPr>
              <w:t xml:space="preserve">JSC </w:t>
            </w:r>
            <w:r w:rsidRPr="001965E3">
              <w:rPr>
                <w:rFonts w:ascii="Calibri" w:hAnsi="Calibri" w:cs="Calibri"/>
                <w:sz w:val="20"/>
                <w:szCs w:val="20"/>
                <w:lang w:val="es-ES"/>
              </w:rPr>
              <w:t>«</w:t>
            </w:r>
            <w:r w:rsidRPr="001965E3">
              <w:rPr>
                <w:rFonts w:ascii="Calibri" w:hAnsi="Calibri" w:cs="Calibri"/>
                <w:bCs/>
                <w:iCs/>
                <w:sz w:val="20"/>
                <w:szCs w:val="20"/>
                <w:lang w:val="es-ES"/>
              </w:rPr>
              <w:t>Altyn Asyr</w:t>
            </w:r>
            <w:r w:rsidRPr="001965E3">
              <w:rPr>
                <w:rFonts w:ascii="Calibri" w:hAnsi="Calibri" w:cs="Calibri"/>
                <w:sz w:val="20"/>
                <w:szCs w:val="20"/>
                <w:lang w:val="es-E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25B81" w14:textId="77777777" w:rsidR="001965E3" w:rsidRPr="001965E3" w:rsidRDefault="001965E3" w:rsidP="0020762C">
            <w:pPr>
              <w:pStyle w:val="Tabletext"/>
              <w:spacing w:before="240" w:after="240"/>
              <w:jc w:val="center"/>
              <w:rPr>
                <w:rFonts w:ascii="Calibri" w:hAnsi="Calibri" w:cs="Calibri"/>
                <w:b w:val="0"/>
                <w:iCs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 w:val="0"/>
                <w:iCs/>
                <w:sz w:val="20"/>
                <w:szCs w:val="20"/>
                <w:lang w:val="es-ES"/>
              </w:rPr>
              <w:t>993 71 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D493E" w14:textId="77777777" w:rsidR="001965E3" w:rsidRPr="001965E3" w:rsidRDefault="001965E3" w:rsidP="0020762C">
            <w:pPr>
              <w:pStyle w:val="Tabletext"/>
              <w:spacing w:before="240" w:after="240"/>
              <w:jc w:val="center"/>
              <w:rPr>
                <w:rFonts w:ascii="Calibri" w:hAnsi="Calibri" w:cs="Calibri"/>
                <w:b w:val="0"/>
                <w:iCs/>
                <w:sz w:val="20"/>
                <w:szCs w:val="20"/>
                <w:lang w:val="es-ES"/>
              </w:rPr>
            </w:pPr>
            <w:r w:rsidRPr="001965E3">
              <w:rPr>
                <w:rFonts w:ascii="Calibri" w:hAnsi="Calibri" w:cs="Calibri"/>
                <w:b w:val="0"/>
                <w:iCs/>
                <w:sz w:val="20"/>
                <w:szCs w:val="20"/>
                <w:lang w:val="es-ES"/>
              </w:rPr>
              <w:t>15 de noviembre de 2023</w:t>
            </w:r>
          </w:p>
        </w:tc>
      </w:tr>
    </w:tbl>
    <w:p w14:paraId="11A2763D" w14:textId="77777777" w:rsidR="001965E3" w:rsidRPr="001965E3" w:rsidRDefault="001965E3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</w:p>
    <w:p w14:paraId="209EB93C" w14:textId="2F0A53D2" w:rsidR="001965E3" w:rsidRPr="001965E3" w:rsidRDefault="001965E3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 xml:space="preserve">Se </w:t>
      </w:r>
      <w:r w:rsidR="00E51BE4">
        <w:rPr>
          <w:rFonts w:ascii="Calibri" w:hAnsi="Calibri" w:cs="Calibri"/>
          <w:bCs/>
          <w:iCs/>
          <w:sz w:val="20"/>
          <w:szCs w:val="20"/>
          <w:lang w:val="es-ES"/>
        </w:rPr>
        <w:t>solicita</w:t>
      </w: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 xml:space="preserve"> a todas las administraciones, empresas de explotación reconocidas y proveedores de servicio que tengan la amabilidad de iniciar la programación necesaria de la gama mencionada en sus redes para que los abonados puedan acceder a los servicios correspondientes.</w:t>
      </w:r>
    </w:p>
    <w:p w14:paraId="0434F9AF" w14:textId="77777777" w:rsidR="001965E3" w:rsidRPr="001965E3" w:rsidRDefault="001965E3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</w:p>
    <w:p w14:paraId="7F5B5B9A" w14:textId="77777777" w:rsidR="001965E3" w:rsidRPr="001965E3" w:rsidRDefault="001965E3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Contacto:</w:t>
      </w:r>
    </w:p>
    <w:p w14:paraId="6ED62984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Turkmenaragatnashyk Agency</w:t>
      </w:r>
    </w:p>
    <w:p w14:paraId="29038F7C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88 Archabil ave.</w:t>
      </w:r>
    </w:p>
    <w:p w14:paraId="08A45C7F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744000 ASHGABAT</w:t>
      </w:r>
    </w:p>
    <w:p w14:paraId="247D1C73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Turkmenistán</w:t>
      </w:r>
    </w:p>
    <w:p w14:paraId="6EB936F9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Tel.:</w:t>
      </w: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ab/>
        <w:t>+993 12 44 90 00</w:t>
      </w:r>
    </w:p>
    <w:p w14:paraId="527EEE6F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Fax:</w:t>
      </w: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ab/>
        <w:t>+993 12 44 93 93</w:t>
      </w:r>
    </w:p>
    <w:p w14:paraId="6A8DFB74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>Correo-e:</w:t>
      </w: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ab/>
        <w:t>mincom@telecom.tm</w:t>
      </w:r>
    </w:p>
    <w:p w14:paraId="63F476E4" w14:textId="77777777" w:rsidR="001965E3" w:rsidRPr="001965E3" w:rsidRDefault="001965E3" w:rsidP="001965E3">
      <w:pPr>
        <w:ind w:left="570"/>
        <w:rPr>
          <w:rFonts w:ascii="Calibri" w:hAnsi="Calibri" w:cs="Calibri"/>
          <w:bCs/>
          <w:iCs/>
          <w:sz w:val="20"/>
          <w:szCs w:val="20"/>
          <w:lang w:val="es-ES"/>
        </w:rPr>
      </w:pP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 xml:space="preserve">URL: </w:t>
      </w:r>
      <w:r w:rsidRPr="001965E3">
        <w:rPr>
          <w:rFonts w:ascii="Calibri" w:hAnsi="Calibri" w:cs="Calibri"/>
          <w:bCs/>
          <w:iCs/>
          <w:sz w:val="20"/>
          <w:szCs w:val="20"/>
          <w:lang w:val="es-ES"/>
        </w:rPr>
        <w:tab/>
        <w:t>www.mincom.gov.tm</w:t>
      </w:r>
    </w:p>
    <w:p w14:paraId="3481FC4B" w14:textId="77777777" w:rsidR="001965E3" w:rsidRDefault="001965E3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</w:p>
    <w:p w14:paraId="2FAFE805" w14:textId="77777777" w:rsidR="009923F5" w:rsidRDefault="009923F5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</w:p>
    <w:p w14:paraId="5A90C2F2" w14:textId="77777777" w:rsidR="009923F5" w:rsidRPr="001965E3" w:rsidRDefault="009923F5" w:rsidP="001965E3">
      <w:pPr>
        <w:rPr>
          <w:rFonts w:ascii="Calibri" w:hAnsi="Calibri" w:cs="Calibri"/>
          <w:bCs/>
          <w:iCs/>
          <w:sz w:val="20"/>
          <w:szCs w:val="20"/>
          <w:lang w:val="es-ES"/>
        </w:rPr>
      </w:pPr>
    </w:p>
    <w:p w14:paraId="05BD8C13" w14:textId="5615ACA3" w:rsidR="00FD0ECC" w:rsidRPr="001965E3" w:rsidRDefault="00FD0ECC" w:rsidP="00FD0ECC">
      <w:pPr>
        <w:pStyle w:val="Heading5"/>
        <w:spacing w:before="120"/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</w:pPr>
      <w:r w:rsidRPr="001965E3"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  <w:t xml:space="preserve">Comunicación del </w:t>
      </w:r>
      <w:r w:rsidRPr="00FD0ECC"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  <w:t>12.VI.1998</w:t>
      </w:r>
      <w:r w:rsidRPr="001965E3">
        <w:rPr>
          <w:rFonts w:cs="Calibri"/>
          <w:b w:val="0"/>
          <w:bCs w:val="0"/>
          <w:i w:val="0"/>
          <w:iCs w:val="0"/>
          <w:sz w:val="20"/>
          <w:szCs w:val="20"/>
          <w:lang w:val="es-ES"/>
        </w:rPr>
        <w:t>:</w:t>
      </w:r>
    </w:p>
    <w:p w14:paraId="32582835" w14:textId="237074EB" w:rsidR="001965E3" w:rsidRPr="009923F5" w:rsidRDefault="001965E3">
      <w:pPr>
        <w:rPr>
          <w:rFonts w:ascii="Calibri" w:hAnsi="Calibri" w:cs="Calibri"/>
          <w:sz w:val="20"/>
          <w:lang w:val="es-ES"/>
        </w:rPr>
      </w:pPr>
      <w:r w:rsidRPr="009923F5">
        <w:rPr>
          <w:rFonts w:ascii="Calibri" w:hAnsi="Calibri" w:cs="Calibri"/>
          <w:sz w:val="20"/>
          <w:lang w:val="es-ES"/>
        </w:rPr>
        <w:t>El</w:t>
      </w:r>
      <w:r w:rsidRPr="009923F5">
        <w:rPr>
          <w:rFonts w:ascii="Calibri" w:hAnsi="Calibri" w:cs="Calibri"/>
          <w:i/>
          <w:sz w:val="20"/>
          <w:lang w:val="es-ES"/>
        </w:rPr>
        <w:t xml:space="preserve"> </w:t>
      </w:r>
      <w:r w:rsidRPr="009923F5">
        <w:rPr>
          <w:rFonts w:ascii="Calibri" w:hAnsi="Calibri" w:cs="Calibri"/>
          <w:i/>
          <w:sz w:val="20"/>
          <w:lang w:val="en-GB"/>
        </w:rPr>
        <w:t>Ministry of Communication</w:t>
      </w:r>
      <w:r w:rsidRPr="009923F5">
        <w:rPr>
          <w:rFonts w:ascii="Calibri" w:hAnsi="Calibri" w:cs="Calibri"/>
          <w:sz w:val="20"/>
          <w:lang w:val="es-ES"/>
        </w:rPr>
        <w:t>, Ashgabat, anuncia las modificaciones siguientes en el plan de numeración telefónica de Turkmenistán (indicativo de país +993):</w:t>
      </w:r>
    </w:p>
    <w:p w14:paraId="78A2BDE0" w14:textId="77777777" w:rsidR="001965E3" w:rsidRPr="009923F5" w:rsidRDefault="001965E3">
      <w:pPr>
        <w:pStyle w:val="blanc"/>
        <w:rPr>
          <w:rFonts w:ascii="Calibri" w:hAnsi="Calibri" w:cs="Calibri"/>
          <w:sz w:val="20"/>
          <w:lang w:val="es-E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1980"/>
        <w:gridCol w:w="2520"/>
      </w:tblGrid>
      <w:tr w:rsidR="007F52EF" w:rsidRPr="009923F5" w14:paraId="55A2A4B4" w14:textId="77777777">
        <w:tc>
          <w:tcPr>
            <w:tcW w:w="4247" w:type="dxa"/>
          </w:tcPr>
          <w:p w14:paraId="165B387B" w14:textId="77777777" w:rsidR="001965E3" w:rsidRPr="009923F5" w:rsidRDefault="001965E3">
            <w:pPr>
              <w:rPr>
                <w:rFonts w:ascii="Calibri" w:hAnsi="Calibri" w:cs="Calibri"/>
                <w:i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i/>
                <w:sz w:val="20"/>
                <w:lang w:val="es-ES"/>
              </w:rPr>
              <w:t>Ciudad</w:t>
            </w:r>
          </w:p>
        </w:tc>
        <w:tc>
          <w:tcPr>
            <w:tcW w:w="1980" w:type="dxa"/>
          </w:tcPr>
          <w:p w14:paraId="44929522" w14:textId="77777777" w:rsidR="001965E3" w:rsidRPr="009923F5" w:rsidRDefault="001965E3">
            <w:pPr>
              <w:jc w:val="center"/>
              <w:rPr>
                <w:rFonts w:ascii="Calibri" w:hAnsi="Calibri" w:cs="Calibri"/>
                <w:i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i/>
                <w:sz w:val="20"/>
                <w:lang w:val="es-ES"/>
              </w:rPr>
              <w:t>Antiguos números</w:t>
            </w:r>
          </w:p>
        </w:tc>
        <w:tc>
          <w:tcPr>
            <w:tcW w:w="2520" w:type="dxa"/>
          </w:tcPr>
          <w:p w14:paraId="46701A02" w14:textId="77777777" w:rsidR="001965E3" w:rsidRPr="009923F5" w:rsidRDefault="001965E3">
            <w:pPr>
              <w:jc w:val="center"/>
              <w:rPr>
                <w:rFonts w:ascii="Calibri" w:hAnsi="Calibri" w:cs="Calibri"/>
                <w:i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i/>
                <w:sz w:val="20"/>
                <w:lang w:val="es-ES"/>
              </w:rPr>
              <w:t>Nuevos números</w:t>
            </w:r>
          </w:p>
        </w:tc>
      </w:tr>
      <w:tr w:rsidR="007F52EF" w:rsidRPr="009923F5" w14:paraId="19DD7DDB" w14:textId="77777777">
        <w:tc>
          <w:tcPr>
            <w:tcW w:w="4247" w:type="dxa"/>
          </w:tcPr>
          <w:p w14:paraId="5B956F65" w14:textId="77777777" w:rsidR="001965E3" w:rsidRPr="009923F5" w:rsidRDefault="001965E3">
            <w:pPr>
              <w:spacing w:line="120" w:lineRule="exac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980" w:type="dxa"/>
          </w:tcPr>
          <w:p w14:paraId="0EDF6603" w14:textId="77777777" w:rsidR="001965E3" w:rsidRPr="009923F5" w:rsidRDefault="001965E3">
            <w:pPr>
              <w:spacing w:line="120" w:lineRule="exac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2520" w:type="dxa"/>
          </w:tcPr>
          <w:p w14:paraId="2B593F48" w14:textId="77777777" w:rsidR="001965E3" w:rsidRPr="009923F5" w:rsidRDefault="001965E3">
            <w:pPr>
              <w:spacing w:line="120" w:lineRule="exact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7F52EF" w:rsidRPr="009923F5" w14:paraId="7E397ADC" w14:textId="77777777">
        <w:tc>
          <w:tcPr>
            <w:tcW w:w="4247" w:type="dxa"/>
          </w:tcPr>
          <w:p w14:paraId="61320616" w14:textId="77777777" w:rsidR="001965E3" w:rsidRPr="009923F5" w:rsidRDefault="001965E3">
            <w:pPr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Ashgabat</w:t>
            </w:r>
          </w:p>
        </w:tc>
        <w:tc>
          <w:tcPr>
            <w:tcW w:w="1980" w:type="dxa"/>
          </w:tcPr>
          <w:p w14:paraId="5720576D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+7 363 2XXXXXX</w:t>
            </w:r>
          </w:p>
        </w:tc>
        <w:tc>
          <w:tcPr>
            <w:tcW w:w="2520" w:type="dxa"/>
          </w:tcPr>
          <w:p w14:paraId="0EC6DDD9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+993 1 2XXXXXX</w:t>
            </w:r>
          </w:p>
        </w:tc>
      </w:tr>
      <w:tr w:rsidR="007F52EF" w:rsidRPr="009923F5" w14:paraId="4FA82F55" w14:textId="77777777">
        <w:tc>
          <w:tcPr>
            <w:tcW w:w="4247" w:type="dxa"/>
          </w:tcPr>
          <w:p w14:paraId="7E2B507D" w14:textId="77777777" w:rsidR="001965E3" w:rsidRPr="009923F5" w:rsidRDefault="001965E3">
            <w:pPr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Chardjev</w:t>
            </w:r>
          </w:p>
        </w:tc>
        <w:tc>
          <w:tcPr>
            <w:tcW w:w="1980" w:type="dxa"/>
          </w:tcPr>
          <w:p w14:paraId="5EBBD44D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+7 378 22XXXXX</w:t>
            </w:r>
          </w:p>
        </w:tc>
        <w:tc>
          <w:tcPr>
            <w:tcW w:w="2520" w:type="dxa"/>
          </w:tcPr>
          <w:p w14:paraId="66CC88C7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+993 4 22XXXXX</w:t>
            </w:r>
          </w:p>
        </w:tc>
      </w:tr>
      <w:tr w:rsidR="007F52EF" w:rsidRPr="009923F5" w14:paraId="73F7E664" w14:textId="77777777">
        <w:tc>
          <w:tcPr>
            <w:tcW w:w="4247" w:type="dxa"/>
          </w:tcPr>
          <w:p w14:paraId="022C9F15" w14:textId="77777777" w:rsidR="001965E3" w:rsidRPr="009923F5" w:rsidRDefault="001965E3">
            <w:pPr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Turkmenbashy (antigua-Krasnovodsk)</w:t>
            </w:r>
          </w:p>
        </w:tc>
        <w:tc>
          <w:tcPr>
            <w:tcW w:w="1980" w:type="dxa"/>
          </w:tcPr>
          <w:p w14:paraId="04DF9BE2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+7 432 45XXXXX</w:t>
            </w:r>
          </w:p>
        </w:tc>
        <w:tc>
          <w:tcPr>
            <w:tcW w:w="2520" w:type="dxa"/>
          </w:tcPr>
          <w:p w14:paraId="116BE9E0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+993 2 43XXXXX</w:t>
            </w:r>
          </w:p>
        </w:tc>
      </w:tr>
      <w:tr w:rsidR="007F52EF" w:rsidRPr="009923F5" w14:paraId="09294AA5" w14:textId="77777777">
        <w:tc>
          <w:tcPr>
            <w:tcW w:w="4247" w:type="dxa"/>
          </w:tcPr>
          <w:p w14:paraId="084E8BD8" w14:textId="77777777" w:rsidR="001965E3" w:rsidRPr="009923F5" w:rsidRDefault="001965E3">
            <w:pPr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Mary</w:t>
            </w:r>
          </w:p>
        </w:tc>
        <w:tc>
          <w:tcPr>
            <w:tcW w:w="1980" w:type="dxa"/>
          </w:tcPr>
          <w:p w14:paraId="4857A2ED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+7 370 22XXXXX</w:t>
            </w:r>
          </w:p>
        </w:tc>
        <w:tc>
          <w:tcPr>
            <w:tcW w:w="2520" w:type="dxa"/>
          </w:tcPr>
          <w:p w14:paraId="6512468C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+993 5 22XXXXX</w:t>
            </w:r>
          </w:p>
        </w:tc>
      </w:tr>
      <w:tr w:rsidR="007F52EF" w:rsidRPr="009923F5" w14:paraId="6B52F4F2" w14:textId="77777777">
        <w:tc>
          <w:tcPr>
            <w:tcW w:w="4247" w:type="dxa"/>
          </w:tcPr>
          <w:p w14:paraId="102150FE" w14:textId="77777777" w:rsidR="001965E3" w:rsidRPr="009923F5" w:rsidRDefault="001965E3">
            <w:pPr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Dashkovuz (antigua-Tashauz)</w:t>
            </w:r>
          </w:p>
        </w:tc>
        <w:tc>
          <w:tcPr>
            <w:tcW w:w="1980" w:type="dxa"/>
          </w:tcPr>
          <w:p w14:paraId="692CEAD3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+7 360 22XXXXX</w:t>
            </w:r>
          </w:p>
        </w:tc>
        <w:tc>
          <w:tcPr>
            <w:tcW w:w="2520" w:type="dxa"/>
          </w:tcPr>
          <w:p w14:paraId="7B399696" w14:textId="77777777" w:rsidR="001965E3" w:rsidRPr="009923F5" w:rsidRDefault="001965E3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923F5">
              <w:rPr>
                <w:rFonts w:ascii="Calibri" w:hAnsi="Calibri" w:cs="Calibri"/>
                <w:sz w:val="20"/>
                <w:lang w:val="es-ES"/>
              </w:rPr>
              <w:t>+993 3 22XXXXX</w:t>
            </w:r>
          </w:p>
        </w:tc>
      </w:tr>
    </w:tbl>
    <w:p w14:paraId="688BDCE0" w14:textId="77777777" w:rsidR="001965E3" w:rsidRPr="009923F5" w:rsidRDefault="001965E3">
      <w:pPr>
        <w:pStyle w:val="blanc"/>
        <w:rPr>
          <w:rFonts w:ascii="Calibri" w:hAnsi="Calibri" w:cs="Calibri"/>
          <w:sz w:val="20"/>
          <w:lang w:val="es-ES"/>
        </w:rPr>
      </w:pPr>
    </w:p>
    <w:sectPr w:rsidR="001965E3" w:rsidRPr="009923F5" w:rsidSect="000A371C">
      <w:footerReference w:type="default" r:id="rId6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23A3" w14:textId="77777777" w:rsidR="000A371C" w:rsidRDefault="000A371C">
      <w:r>
        <w:separator/>
      </w:r>
    </w:p>
  </w:endnote>
  <w:endnote w:type="continuationSeparator" w:id="0">
    <w:p w14:paraId="1D13FF0B" w14:textId="77777777" w:rsidR="000A371C" w:rsidRDefault="000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074" w14:textId="232D429C" w:rsidR="009923F5" w:rsidRPr="009923F5" w:rsidRDefault="009923F5" w:rsidP="009923F5">
    <w:pPr>
      <w:pStyle w:val="Footer"/>
      <w:jc w:val="right"/>
      <w:rPr>
        <w:rFonts w:ascii="Calibri" w:hAnsi="Calibri" w:cs="Calibri"/>
        <w:sz w:val="20"/>
        <w:szCs w:val="20"/>
      </w:rPr>
    </w:pPr>
    <w:r w:rsidRPr="009923F5">
      <w:rPr>
        <w:rFonts w:ascii="Calibri" w:hAnsi="Calibri" w:cs="Calibri"/>
        <w:sz w:val="20"/>
        <w:szCs w:val="20"/>
      </w:rPr>
      <w:fldChar w:fldCharType="begin"/>
    </w:r>
    <w:r w:rsidRPr="009923F5">
      <w:rPr>
        <w:rFonts w:ascii="Calibri" w:hAnsi="Calibri" w:cs="Calibri"/>
        <w:sz w:val="20"/>
        <w:szCs w:val="20"/>
      </w:rPr>
      <w:instrText xml:space="preserve"> PAGE   \* MERGEFORMAT </w:instrText>
    </w:r>
    <w:r w:rsidRPr="009923F5">
      <w:rPr>
        <w:rFonts w:ascii="Calibri" w:hAnsi="Calibri" w:cs="Calibri"/>
        <w:sz w:val="20"/>
        <w:szCs w:val="20"/>
      </w:rPr>
      <w:fldChar w:fldCharType="separate"/>
    </w:r>
    <w:r w:rsidRPr="009923F5">
      <w:rPr>
        <w:rFonts w:ascii="Calibri" w:hAnsi="Calibri" w:cs="Calibri"/>
        <w:noProof/>
        <w:sz w:val="20"/>
        <w:szCs w:val="20"/>
      </w:rPr>
      <w:t>2</w:t>
    </w:r>
    <w:r w:rsidRPr="009923F5">
      <w:rPr>
        <w:rFonts w:ascii="Calibri" w:hAnsi="Calibri" w:cs="Calibri"/>
        <w:noProof/>
        <w:sz w:val="20"/>
        <w:szCs w:val="20"/>
      </w:rPr>
      <w:fldChar w:fldCharType="end"/>
    </w:r>
    <w:r w:rsidRPr="009923F5">
      <w:rPr>
        <w:rFonts w:ascii="Calibri" w:hAnsi="Calibri" w:cs="Calibri"/>
        <w:noProof/>
        <w:sz w:val="20"/>
        <w:szCs w:val="20"/>
      </w:rPr>
      <w:t>/</w:t>
    </w:r>
    <w:r w:rsidRPr="009923F5">
      <w:rPr>
        <w:rFonts w:ascii="Calibri" w:hAnsi="Calibri" w:cs="Calibri"/>
        <w:noProof/>
        <w:sz w:val="20"/>
        <w:szCs w:val="20"/>
      </w:rPr>
      <w:fldChar w:fldCharType="begin"/>
    </w:r>
    <w:r w:rsidRPr="009923F5">
      <w:rPr>
        <w:rFonts w:ascii="Calibri" w:hAnsi="Calibri" w:cs="Calibri"/>
        <w:noProof/>
        <w:sz w:val="20"/>
        <w:szCs w:val="20"/>
      </w:rPr>
      <w:instrText xml:space="preserve"> NUMPAGES   \* MERGEFORMAT </w:instrText>
    </w:r>
    <w:r w:rsidRPr="009923F5">
      <w:rPr>
        <w:rFonts w:ascii="Calibri" w:hAnsi="Calibri" w:cs="Calibri"/>
        <w:noProof/>
        <w:sz w:val="20"/>
        <w:szCs w:val="20"/>
      </w:rPr>
      <w:fldChar w:fldCharType="separate"/>
    </w:r>
    <w:r w:rsidRPr="009923F5">
      <w:rPr>
        <w:rFonts w:ascii="Calibri" w:hAnsi="Calibri" w:cs="Calibri"/>
        <w:noProof/>
        <w:sz w:val="20"/>
        <w:szCs w:val="20"/>
      </w:rPr>
      <w:t>1</w:t>
    </w:r>
    <w:r w:rsidRPr="009923F5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D710" w14:textId="77777777" w:rsidR="000A371C" w:rsidRDefault="000A371C">
      <w:r>
        <w:separator/>
      </w:r>
    </w:p>
  </w:footnote>
  <w:footnote w:type="continuationSeparator" w:id="0">
    <w:p w14:paraId="42256108" w14:textId="77777777" w:rsidR="000A371C" w:rsidRDefault="000A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5E3"/>
    <w:rsid w:val="00026964"/>
    <w:rsid w:val="00081CA4"/>
    <w:rsid w:val="000A371C"/>
    <w:rsid w:val="001965E3"/>
    <w:rsid w:val="00413406"/>
    <w:rsid w:val="007636C2"/>
    <w:rsid w:val="007F52EF"/>
    <w:rsid w:val="008219AC"/>
    <w:rsid w:val="009360EF"/>
    <w:rsid w:val="009923F5"/>
    <w:rsid w:val="00E51BE4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21372"/>
  <w15:chartTrackingRefBased/>
  <w15:docId w15:val="{F1778567-6F31-49FC-8C5F-C4B0BEF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5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lanc">
    <w:name w:val="blanc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20"/>
    </w:rPr>
  </w:style>
  <w:style w:type="character" w:customStyle="1" w:styleId="Heading5Char">
    <w:name w:val="Heading 5 Char"/>
    <w:link w:val="Heading5"/>
    <w:uiPriority w:val="9"/>
    <w:semiHidden/>
    <w:rsid w:val="001965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abletext">
    <w:name w:val="Table_text"/>
    <w:basedOn w:val="Normal"/>
    <w:link w:val="TabletextChar"/>
    <w:rsid w:val="001965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character" w:customStyle="1" w:styleId="TabletextChar">
    <w:name w:val="Table_text Char"/>
    <w:link w:val="Tabletext"/>
    <w:locked/>
    <w:rsid w:val="001965E3"/>
    <w:rPr>
      <w:rFonts w:ascii="FrugalSans" w:hAnsi="FrugalSans"/>
      <w:b/>
      <w:sz w:val="18"/>
      <w:szCs w:val="22"/>
      <w:lang w:val="fr-FR" w:eastAsia="en-US"/>
    </w:rPr>
  </w:style>
  <w:style w:type="character" w:customStyle="1" w:styleId="enumlev1Char">
    <w:name w:val="enumlev1 Char"/>
    <w:link w:val="enumlev1"/>
    <w:locked/>
    <w:rsid w:val="001965E3"/>
    <w:rPr>
      <w:rFonts w:ascii="FrugalSans" w:hAnsi="FrugalSans"/>
      <w:lang w:eastAsia="en-US"/>
    </w:rPr>
  </w:style>
  <w:style w:type="paragraph" w:customStyle="1" w:styleId="enumlev1">
    <w:name w:val="enumlev1"/>
    <w:basedOn w:val="Normal"/>
    <w:link w:val="enumlev1Char"/>
    <w:rsid w:val="001965E3"/>
    <w:pPr>
      <w:tabs>
        <w:tab w:val="left" w:pos="851"/>
        <w:tab w:val="left" w:pos="1134"/>
      </w:tabs>
      <w:overflowPunct w:val="0"/>
      <w:autoSpaceDE w:val="0"/>
      <w:autoSpaceDN w:val="0"/>
      <w:adjustRightInd w:val="0"/>
      <w:spacing w:before="40"/>
      <w:ind w:left="851" w:hanging="284"/>
      <w:jc w:val="both"/>
    </w:pPr>
    <w:rPr>
      <w:rFonts w:ascii="FrugalSans" w:hAnsi="FrugalSans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9923F5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2024-05-13T15:08:00Z</cp:lastPrinted>
  <dcterms:created xsi:type="dcterms:W3CDTF">2024-05-13T10:47:00Z</dcterms:created>
  <dcterms:modified xsi:type="dcterms:W3CDTF">2024-05-13T15:09:00Z</dcterms:modified>
</cp:coreProperties>
</file>