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0D5B4" w14:textId="77777777" w:rsidR="0091614F" w:rsidRPr="00C46DC1" w:rsidRDefault="0091614F" w:rsidP="0091614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Cs/>
          <w:lang w:val="es-ES_tradnl"/>
        </w:rPr>
      </w:pPr>
      <w:r w:rsidRPr="00C46DC1">
        <w:rPr>
          <w:b/>
          <w:bCs/>
          <w:lang w:val="es-ES_tradnl"/>
        </w:rPr>
        <w:t>China (indicativo de país +86)</w:t>
      </w:r>
    </w:p>
    <w:p w14:paraId="491336ED" w14:textId="77777777" w:rsidR="00E656E2" w:rsidRPr="005C07D7" w:rsidRDefault="00E656E2" w:rsidP="00E656E2">
      <w:pPr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noProof/>
          <w:lang w:val="es-ES_tradnl"/>
        </w:rPr>
      </w:pPr>
      <w:r w:rsidRPr="005C07D7">
        <w:rPr>
          <w:rFonts w:eastAsia="SimSun" w:cs="Arial"/>
          <w:noProof/>
          <w:lang w:val="es-ES_tradnl"/>
        </w:rPr>
        <w:t>Comunicación del 7.IX.20</w:t>
      </w:r>
      <w:r w:rsidRPr="005C07D7">
        <w:rPr>
          <w:rFonts w:eastAsia="SimSun" w:cs="Arial"/>
          <w:noProof/>
          <w:lang w:val="es-ES_tradnl" w:eastAsia="zh-CN"/>
        </w:rPr>
        <w:t>20</w:t>
      </w:r>
      <w:r w:rsidRPr="005C07D7">
        <w:rPr>
          <w:rFonts w:eastAsia="SimSun" w:cs="Arial"/>
          <w:noProof/>
          <w:lang w:val="es-ES_tradnl"/>
        </w:rPr>
        <w:t>:</w:t>
      </w:r>
    </w:p>
    <w:p w14:paraId="012F0874" w14:textId="77777777" w:rsidR="00E656E2" w:rsidRPr="005C07D7" w:rsidRDefault="00E656E2" w:rsidP="00E656E2">
      <w:pPr>
        <w:rPr>
          <w:noProof/>
          <w:lang w:val="es-ES_tradnl"/>
        </w:rPr>
      </w:pPr>
      <w:r w:rsidRPr="005C07D7">
        <w:rPr>
          <w:iCs/>
          <w:noProof/>
          <w:lang w:val="es-ES_tradnl"/>
        </w:rPr>
        <w:t xml:space="preserve">El </w:t>
      </w:r>
      <w:r w:rsidRPr="00593988">
        <w:rPr>
          <w:i/>
          <w:noProof/>
          <w:lang w:val="es-ES_tradnl"/>
        </w:rPr>
        <w:t>Ministry of Industry and Information Technology (MIIT), Beijing</w:t>
      </w:r>
      <w:r w:rsidRPr="005C07D7">
        <w:rPr>
          <w:iCs/>
          <w:noProof/>
          <w:lang w:val="es-ES_tradnl"/>
        </w:rPr>
        <w:t>, anuncia la siguiente actualización del plan de numeración nacional de China.</w:t>
      </w:r>
    </w:p>
    <w:p w14:paraId="04640244" w14:textId="67F40D3C" w:rsidR="00E656E2" w:rsidRPr="005C07D7" w:rsidRDefault="00E656E2" w:rsidP="00E656E2">
      <w:pPr>
        <w:keepNext/>
        <w:keepLines/>
        <w:spacing w:after="120"/>
        <w:jc w:val="center"/>
        <w:rPr>
          <w:rFonts w:asciiTheme="minorHAnsi" w:hAnsiTheme="minorHAnsi"/>
          <w:bCs/>
          <w:i/>
          <w:iCs/>
          <w:noProof/>
          <w:lang w:val="es-ES_tradnl"/>
        </w:rPr>
      </w:pPr>
      <w:r w:rsidRPr="005C07D7">
        <w:rPr>
          <w:rFonts w:asciiTheme="minorHAnsi" w:hAnsiTheme="minorHAnsi"/>
          <w:bCs/>
          <w:i/>
          <w:iCs/>
          <w:noProof/>
          <w:lang w:val="es-ES_tradnl"/>
        </w:rPr>
        <w:t xml:space="preserve">Descripción de la introducción de nuevos recursos </w:t>
      </w:r>
      <w:r w:rsidR="00A55C62">
        <w:rPr>
          <w:rFonts w:asciiTheme="minorHAnsi" w:hAnsiTheme="minorHAnsi"/>
          <w:bCs/>
          <w:i/>
          <w:iCs/>
          <w:noProof/>
          <w:lang w:val="es-ES_tradnl"/>
        </w:rPr>
        <w:br/>
      </w:r>
      <w:r w:rsidRPr="005C07D7">
        <w:rPr>
          <w:rFonts w:asciiTheme="minorHAnsi" w:hAnsiTheme="minorHAnsi"/>
          <w:bCs/>
          <w:i/>
          <w:iCs/>
          <w:noProof/>
          <w:lang w:val="es-ES_tradnl"/>
        </w:rPr>
        <w:t>en el plan de numeración nacional E.164 para el indicativo de país 86: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006"/>
        <w:gridCol w:w="992"/>
        <w:gridCol w:w="2126"/>
        <w:gridCol w:w="2268"/>
        <w:gridCol w:w="2127"/>
      </w:tblGrid>
      <w:tr w:rsidR="00E656E2" w:rsidRPr="005C07D7" w14:paraId="423E59F0" w14:textId="77777777" w:rsidTr="00A55C62">
        <w:trPr>
          <w:cantSplit/>
          <w:trHeight w:val="569"/>
          <w:tblHeader/>
        </w:trPr>
        <w:tc>
          <w:tcPr>
            <w:tcW w:w="1541" w:type="dxa"/>
            <w:vMerge w:val="restart"/>
            <w:vAlign w:val="center"/>
          </w:tcPr>
          <w:p w14:paraId="0BB7A00F" w14:textId="77777777" w:rsidR="00E656E2" w:rsidRPr="005C07D7" w:rsidRDefault="00E656E2" w:rsidP="00E656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jc w:val="center"/>
              <w:rPr>
                <w:rFonts w:asciiTheme="minorHAnsi" w:hAnsiTheme="minorHAnsi"/>
                <w:bCs/>
                <w:i/>
                <w:iCs/>
                <w:noProof/>
                <w:lang w:val="pt-BR"/>
              </w:rPr>
            </w:pPr>
            <w:r w:rsidRPr="005C07D7">
              <w:rPr>
                <w:rFonts w:asciiTheme="minorHAnsi" w:hAnsiTheme="minorHAnsi"/>
                <w:bCs/>
                <w:i/>
                <w:iCs/>
                <w:noProof/>
                <w:lang w:val="pt-BR"/>
              </w:rPr>
              <w:t>NDC (indicativo nacional de destino) o cifras iniciales de N(S)N (número nacional (significativo))</w:t>
            </w:r>
          </w:p>
        </w:tc>
        <w:tc>
          <w:tcPr>
            <w:tcW w:w="1998" w:type="dxa"/>
            <w:gridSpan w:val="2"/>
            <w:vAlign w:val="center"/>
          </w:tcPr>
          <w:p w14:paraId="49B31A6B" w14:textId="5A869D4C" w:rsidR="00E656E2" w:rsidRPr="005C07D7" w:rsidRDefault="00E656E2" w:rsidP="00A55C6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noProof/>
                <w:lang w:val="pt-BR"/>
              </w:rPr>
            </w:pPr>
            <w:r w:rsidRPr="005C07D7">
              <w:rPr>
                <w:rFonts w:asciiTheme="minorHAnsi" w:hAnsiTheme="minorHAnsi"/>
                <w:bCs/>
                <w:i/>
                <w:iCs/>
                <w:noProof/>
                <w:lang w:val="pt-BR"/>
              </w:rPr>
              <w:t xml:space="preserve">Longitud del </w:t>
            </w:r>
            <w:r w:rsidR="00A55C62">
              <w:rPr>
                <w:rFonts w:asciiTheme="minorHAnsi" w:hAnsiTheme="minorHAnsi"/>
                <w:bCs/>
                <w:i/>
                <w:iCs/>
                <w:noProof/>
                <w:lang w:val="pt-BR"/>
              </w:rPr>
              <w:br/>
            </w:r>
            <w:r w:rsidRPr="005C07D7">
              <w:rPr>
                <w:rFonts w:asciiTheme="minorHAnsi" w:hAnsiTheme="minorHAnsi"/>
                <w:bCs/>
                <w:i/>
                <w:iCs/>
                <w:noProof/>
                <w:lang w:val="pt-BR"/>
              </w:rPr>
              <w:t>número N(S)N</w:t>
            </w:r>
          </w:p>
        </w:tc>
        <w:tc>
          <w:tcPr>
            <w:tcW w:w="2126" w:type="dxa"/>
            <w:vMerge w:val="restart"/>
            <w:vAlign w:val="center"/>
          </w:tcPr>
          <w:p w14:paraId="77095D2D" w14:textId="26578449" w:rsidR="00E656E2" w:rsidRPr="005C07D7" w:rsidRDefault="00E656E2" w:rsidP="00E656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jc w:val="center"/>
              <w:rPr>
                <w:rFonts w:asciiTheme="minorHAnsi" w:hAnsiTheme="minorHAnsi"/>
                <w:bCs/>
                <w:i/>
                <w:iCs/>
                <w:noProof/>
                <w:lang w:val="es-ES_tradnl"/>
              </w:rPr>
            </w:pPr>
            <w:r w:rsidRPr="005C07D7">
              <w:rPr>
                <w:rFonts w:asciiTheme="minorHAnsi" w:hAnsiTheme="minorHAnsi"/>
                <w:bCs/>
                <w:i/>
                <w:iCs/>
                <w:noProof/>
                <w:color w:val="000000"/>
                <w:lang w:val="es-ES_tradnl"/>
              </w:rPr>
              <w:t xml:space="preserve">Utilización del </w:t>
            </w:r>
            <w:r w:rsidR="00A55C62">
              <w:rPr>
                <w:rFonts w:asciiTheme="minorHAnsi" w:hAnsiTheme="minorHAnsi"/>
                <w:bCs/>
                <w:i/>
                <w:iCs/>
                <w:noProof/>
                <w:color w:val="000000"/>
                <w:lang w:val="es-ES_tradnl"/>
              </w:rPr>
              <w:br/>
            </w:r>
            <w:r w:rsidRPr="005C07D7">
              <w:rPr>
                <w:rFonts w:asciiTheme="minorHAnsi" w:hAnsiTheme="minorHAnsi"/>
                <w:bCs/>
                <w:i/>
                <w:iCs/>
                <w:noProof/>
                <w:color w:val="000000"/>
                <w:lang w:val="es-ES_tradnl"/>
              </w:rPr>
              <w:t>número UIT-T E.164</w:t>
            </w:r>
          </w:p>
        </w:tc>
        <w:tc>
          <w:tcPr>
            <w:tcW w:w="2268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3D486D2D" w14:textId="77777777" w:rsidR="00E656E2" w:rsidRPr="005C07D7" w:rsidRDefault="00E656E2" w:rsidP="00E656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jc w:val="center"/>
              <w:rPr>
                <w:rFonts w:asciiTheme="minorHAnsi" w:hAnsiTheme="minorHAnsi"/>
                <w:bCs/>
                <w:i/>
                <w:iCs/>
                <w:noProof/>
              </w:rPr>
            </w:pPr>
            <w:r w:rsidRPr="005C07D7">
              <w:rPr>
                <w:rFonts w:asciiTheme="minorHAnsi" w:hAnsiTheme="minorHAnsi"/>
                <w:bCs/>
                <w:i/>
                <w:iCs/>
                <w:noProof/>
                <w:color w:val="000000"/>
              </w:rPr>
              <w:t>Fecha y hora de introducción</w:t>
            </w:r>
          </w:p>
        </w:tc>
        <w:tc>
          <w:tcPr>
            <w:tcW w:w="2127" w:type="dxa"/>
            <w:vMerge w:val="restart"/>
            <w:vAlign w:val="center"/>
          </w:tcPr>
          <w:p w14:paraId="1E912B7F" w14:textId="77777777" w:rsidR="00E656E2" w:rsidRPr="005C07D7" w:rsidRDefault="00E656E2" w:rsidP="00E656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120"/>
              <w:jc w:val="center"/>
              <w:rPr>
                <w:rFonts w:asciiTheme="minorHAnsi" w:hAnsiTheme="minorHAnsi"/>
                <w:bCs/>
                <w:i/>
                <w:iCs/>
                <w:noProof/>
                <w:color w:val="000000"/>
                <w:lang w:val="es-ES_tradnl"/>
              </w:rPr>
            </w:pPr>
            <w:r w:rsidRPr="005C07D7">
              <w:rPr>
                <w:rFonts w:asciiTheme="minorHAnsi" w:hAnsiTheme="minorHAnsi"/>
                <w:bCs/>
                <w:i/>
                <w:i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E656E2" w:rsidRPr="005C07D7" w14:paraId="56F6FAFA" w14:textId="77777777" w:rsidTr="00A55C62">
        <w:trPr>
          <w:cantSplit/>
          <w:tblHeader/>
        </w:trPr>
        <w:tc>
          <w:tcPr>
            <w:tcW w:w="1541" w:type="dxa"/>
            <w:vMerge/>
            <w:vAlign w:val="center"/>
          </w:tcPr>
          <w:p w14:paraId="6D0D2BDE" w14:textId="77777777" w:rsidR="00E656E2" w:rsidRPr="005C07D7" w:rsidRDefault="00E656E2" w:rsidP="00EA66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noProof/>
                <w:color w:val="000000"/>
                <w:lang w:val="es-ES_tradnl"/>
              </w:rPr>
            </w:pPr>
          </w:p>
        </w:tc>
        <w:tc>
          <w:tcPr>
            <w:tcW w:w="1006" w:type="dxa"/>
            <w:vAlign w:val="center"/>
          </w:tcPr>
          <w:p w14:paraId="2D58E221" w14:textId="77777777" w:rsidR="00E656E2" w:rsidRPr="005C07D7" w:rsidRDefault="00E656E2" w:rsidP="00EA66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noProof/>
                <w:color w:val="000000"/>
                <w:lang w:val="es-ES_tradnl"/>
              </w:rPr>
            </w:pPr>
            <w:r w:rsidRPr="005C07D7">
              <w:rPr>
                <w:rFonts w:asciiTheme="minorHAnsi" w:hAnsiTheme="minorHAnsi"/>
                <w:bCs/>
                <w:i/>
                <w:iCs/>
                <w:noProof/>
                <w:lang w:val="es-ES_tradnl"/>
              </w:rPr>
              <w:t>Longitud máxima</w:t>
            </w:r>
          </w:p>
        </w:tc>
        <w:tc>
          <w:tcPr>
            <w:tcW w:w="992" w:type="dxa"/>
            <w:vAlign w:val="center"/>
          </w:tcPr>
          <w:p w14:paraId="45E7D6D7" w14:textId="77777777" w:rsidR="00E656E2" w:rsidRPr="005C07D7" w:rsidRDefault="00E656E2" w:rsidP="00EA66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noProof/>
                <w:color w:val="000000"/>
                <w:lang w:val="es-ES_tradnl"/>
              </w:rPr>
            </w:pPr>
            <w:r w:rsidRPr="005C07D7">
              <w:rPr>
                <w:rFonts w:asciiTheme="minorHAnsi" w:hAnsiTheme="minorHAnsi"/>
                <w:bCs/>
                <w:i/>
                <w:i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126" w:type="dxa"/>
            <w:vMerge/>
            <w:vAlign w:val="center"/>
          </w:tcPr>
          <w:p w14:paraId="6A29E18D" w14:textId="77777777" w:rsidR="00E656E2" w:rsidRPr="005C07D7" w:rsidRDefault="00E656E2" w:rsidP="00EA66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noProof/>
                <w:color w:val="000000"/>
                <w:lang w:val="es-ES_tradnl"/>
              </w:rPr>
            </w:pPr>
          </w:p>
        </w:tc>
        <w:tc>
          <w:tcPr>
            <w:tcW w:w="2268" w:type="dxa"/>
            <w:vMerge/>
            <w:tcMar>
              <w:left w:w="68" w:type="dxa"/>
              <w:right w:w="68" w:type="dxa"/>
            </w:tcMar>
            <w:vAlign w:val="center"/>
          </w:tcPr>
          <w:p w14:paraId="63BECA31" w14:textId="77777777" w:rsidR="00E656E2" w:rsidRPr="005C07D7" w:rsidRDefault="00E656E2" w:rsidP="00EA66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noProof/>
                <w:color w:val="000000"/>
                <w:lang w:val="es-ES_tradnl"/>
              </w:rPr>
            </w:pPr>
          </w:p>
        </w:tc>
        <w:tc>
          <w:tcPr>
            <w:tcW w:w="2127" w:type="dxa"/>
            <w:vMerge/>
          </w:tcPr>
          <w:p w14:paraId="295FB030" w14:textId="77777777" w:rsidR="00E656E2" w:rsidRPr="005C07D7" w:rsidRDefault="00E656E2" w:rsidP="00EA662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noProof/>
                <w:color w:val="000000"/>
                <w:lang w:val="es-ES_tradnl"/>
              </w:rPr>
            </w:pPr>
          </w:p>
        </w:tc>
      </w:tr>
      <w:tr w:rsidR="00E656E2" w:rsidRPr="005C07D7" w14:paraId="09FEFF9E" w14:textId="77777777" w:rsidTr="00A55C62">
        <w:trPr>
          <w:cantSplit/>
          <w:tblHeader/>
        </w:trPr>
        <w:tc>
          <w:tcPr>
            <w:tcW w:w="1541" w:type="dxa"/>
          </w:tcPr>
          <w:p w14:paraId="5C0724FB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noProof/>
                <w:lang w:val="es-ES_tradnl"/>
              </w:rPr>
            </w:pPr>
            <w:r w:rsidRPr="005C07D7">
              <w:rPr>
                <w:rFonts w:eastAsiaTheme="minorEastAsia"/>
                <w:noProof/>
                <w:lang w:val="es-ES_tradnl" w:eastAsia="zh-CN"/>
              </w:rPr>
              <w:t xml:space="preserve">190 </w:t>
            </w:r>
            <w:r w:rsidRPr="005C07D7">
              <w:rPr>
                <w:noProof/>
                <w:lang w:val="es-ES_tradnl"/>
              </w:rPr>
              <w:t>(NDC)</w:t>
            </w:r>
          </w:p>
        </w:tc>
        <w:tc>
          <w:tcPr>
            <w:tcW w:w="1006" w:type="dxa"/>
          </w:tcPr>
          <w:p w14:paraId="19229B0F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_tradnl"/>
              </w:rPr>
            </w:pPr>
            <w:r w:rsidRPr="005C07D7">
              <w:rPr>
                <w:noProof/>
                <w:lang w:val="es-ES_tradnl"/>
              </w:rPr>
              <w:t>11</w:t>
            </w:r>
          </w:p>
        </w:tc>
        <w:tc>
          <w:tcPr>
            <w:tcW w:w="992" w:type="dxa"/>
          </w:tcPr>
          <w:p w14:paraId="5FA35B2D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_tradnl"/>
              </w:rPr>
            </w:pPr>
            <w:r w:rsidRPr="005C07D7">
              <w:rPr>
                <w:noProof/>
                <w:lang w:val="es-ES_tradnl"/>
              </w:rPr>
              <w:t>11</w:t>
            </w:r>
          </w:p>
        </w:tc>
        <w:tc>
          <w:tcPr>
            <w:tcW w:w="2126" w:type="dxa"/>
          </w:tcPr>
          <w:p w14:paraId="18EDA730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_tradnl"/>
              </w:rPr>
            </w:pPr>
            <w:r w:rsidRPr="005C07D7">
              <w:rPr>
                <w:noProof/>
                <w:lang w:val="es-ES_tradnl"/>
              </w:rPr>
              <w:t>Número no geográfico, móvil</w:t>
            </w:r>
          </w:p>
        </w:tc>
        <w:tc>
          <w:tcPr>
            <w:tcW w:w="2268" w:type="dxa"/>
            <w:tcMar>
              <w:left w:w="68" w:type="dxa"/>
              <w:right w:w="68" w:type="dxa"/>
            </w:tcMar>
          </w:tcPr>
          <w:p w14:paraId="7033AE1B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_tradnl"/>
              </w:rPr>
            </w:pPr>
            <w:r w:rsidRPr="005C07D7">
              <w:rPr>
                <w:noProof/>
                <w:lang w:val="es-ES_tradnl"/>
              </w:rPr>
              <w:t>10 de septiembre de 2020</w:t>
            </w:r>
          </w:p>
        </w:tc>
        <w:tc>
          <w:tcPr>
            <w:tcW w:w="2127" w:type="dxa"/>
          </w:tcPr>
          <w:p w14:paraId="09AB4191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_tradnl"/>
              </w:rPr>
            </w:pPr>
            <w:r w:rsidRPr="005C07D7">
              <w:rPr>
                <w:noProof/>
                <w:lang w:val="es-ES_tradnl"/>
              </w:rPr>
              <w:t>China Telecom Co., Ltd.</w:t>
            </w:r>
          </w:p>
        </w:tc>
      </w:tr>
      <w:tr w:rsidR="00E656E2" w:rsidRPr="005C07D7" w14:paraId="0B5F1A73" w14:textId="77777777" w:rsidTr="00A55C62">
        <w:trPr>
          <w:cantSplit/>
          <w:tblHeader/>
        </w:trPr>
        <w:tc>
          <w:tcPr>
            <w:tcW w:w="1541" w:type="dxa"/>
          </w:tcPr>
          <w:p w14:paraId="16A0FCC2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lang w:val="es-ES_tradnl" w:eastAsia="zh-CN"/>
              </w:rPr>
            </w:pPr>
            <w:r w:rsidRPr="005C07D7">
              <w:rPr>
                <w:rFonts w:eastAsiaTheme="minorEastAsia"/>
                <w:noProof/>
                <w:lang w:val="es-ES_tradnl"/>
              </w:rPr>
              <w:t>193</w:t>
            </w:r>
            <w:r w:rsidRPr="005C07D7">
              <w:rPr>
                <w:noProof/>
                <w:lang w:val="es-ES_tradnl"/>
              </w:rPr>
              <w:t xml:space="preserve"> (NDC)</w:t>
            </w:r>
          </w:p>
        </w:tc>
        <w:tc>
          <w:tcPr>
            <w:tcW w:w="1006" w:type="dxa"/>
          </w:tcPr>
          <w:p w14:paraId="390D6655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_tradnl"/>
              </w:rPr>
            </w:pPr>
            <w:r w:rsidRPr="005C07D7">
              <w:rPr>
                <w:noProof/>
                <w:lang w:val="es-ES_tradnl"/>
              </w:rPr>
              <w:t>11</w:t>
            </w:r>
          </w:p>
        </w:tc>
        <w:tc>
          <w:tcPr>
            <w:tcW w:w="992" w:type="dxa"/>
          </w:tcPr>
          <w:p w14:paraId="521BAC23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_tradnl"/>
              </w:rPr>
            </w:pPr>
            <w:r w:rsidRPr="005C07D7">
              <w:rPr>
                <w:noProof/>
                <w:lang w:val="es-ES_tradnl"/>
              </w:rPr>
              <w:t>11</w:t>
            </w:r>
          </w:p>
        </w:tc>
        <w:tc>
          <w:tcPr>
            <w:tcW w:w="2126" w:type="dxa"/>
          </w:tcPr>
          <w:p w14:paraId="0AA78BB7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_tradnl"/>
              </w:rPr>
            </w:pPr>
            <w:r w:rsidRPr="005C07D7">
              <w:rPr>
                <w:noProof/>
                <w:lang w:val="es-ES_tradnl"/>
              </w:rPr>
              <w:t>Número no geográfico, móvil</w:t>
            </w:r>
          </w:p>
        </w:tc>
        <w:tc>
          <w:tcPr>
            <w:tcW w:w="2268" w:type="dxa"/>
            <w:tcMar>
              <w:left w:w="68" w:type="dxa"/>
              <w:right w:w="68" w:type="dxa"/>
            </w:tcMar>
          </w:tcPr>
          <w:p w14:paraId="58A7AC84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_tradnl"/>
              </w:rPr>
            </w:pPr>
            <w:r w:rsidRPr="005C07D7">
              <w:rPr>
                <w:noProof/>
                <w:lang w:val="es-ES_tradnl"/>
              </w:rPr>
              <w:t>10 de septiembre de 2020</w:t>
            </w:r>
          </w:p>
        </w:tc>
        <w:tc>
          <w:tcPr>
            <w:tcW w:w="2127" w:type="dxa"/>
          </w:tcPr>
          <w:p w14:paraId="33923745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_tradnl"/>
              </w:rPr>
            </w:pPr>
            <w:r w:rsidRPr="005C07D7">
              <w:rPr>
                <w:noProof/>
                <w:lang w:val="es-ES_tradnl"/>
              </w:rPr>
              <w:t>China Telecom Co., Ltd.</w:t>
            </w:r>
          </w:p>
        </w:tc>
      </w:tr>
      <w:tr w:rsidR="00E656E2" w:rsidRPr="005C07D7" w14:paraId="6399B672" w14:textId="77777777" w:rsidTr="00A55C62">
        <w:trPr>
          <w:cantSplit/>
          <w:tblHeader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7316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lang w:val="es-ES_tradnl"/>
              </w:rPr>
            </w:pPr>
            <w:r w:rsidRPr="005C07D7">
              <w:rPr>
                <w:rFonts w:eastAsiaTheme="minorEastAsia"/>
                <w:noProof/>
                <w:lang w:val="es-ES_tradnl"/>
              </w:rPr>
              <w:t>196 (NDC)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ED81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_tradnl"/>
              </w:rPr>
            </w:pPr>
            <w:r w:rsidRPr="005C07D7">
              <w:rPr>
                <w:noProof/>
                <w:lang w:val="es-ES_tradn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7E2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lang w:val="es-ES_tradnl"/>
              </w:rPr>
            </w:pPr>
            <w:r w:rsidRPr="005C07D7">
              <w:rPr>
                <w:noProof/>
                <w:lang w:val="es-ES_tradnl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A34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_tradnl"/>
              </w:rPr>
            </w:pPr>
            <w:r w:rsidRPr="005C07D7">
              <w:rPr>
                <w:noProof/>
                <w:lang w:val="es-ES_tradnl"/>
              </w:rPr>
              <w:t>Número no geográfico, móvil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</w:tcPr>
          <w:p w14:paraId="2355F588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_tradnl"/>
              </w:rPr>
            </w:pPr>
            <w:r w:rsidRPr="005C07D7">
              <w:rPr>
                <w:noProof/>
                <w:lang w:val="es-ES_tradnl"/>
              </w:rPr>
              <w:t>1 de septiembre de 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37AD" w14:textId="77777777" w:rsidR="00E656E2" w:rsidRPr="005C07D7" w:rsidRDefault="00E656E2" w:rsidP="00E656E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5C07D7">
              <w:rPr>
                <w:noProof/>
              </w:rPr>
              <w:t>China United Network Communications Group Co., Ltd.</w:t>
            </w:r>
          </w:p>
        </w:tc>
      </w:tr>
    </w:tbl>
    <w:p w14:paraId="1AF92203" w14:textId="77777777" w:rsidR="00E656E2" w:rsidRPr="005C07D7" w:rsidRDefault="00E656E2" w:rsidP="00E656E2">
      <w:pPr>
        <w:spacing w:before="0"/>
        <w:rPr>
          <w:rFonts w:asciiTheme="minorHAnsi" w:hAnsiTheme="minorHAnsi"/>
          <w:noProof/>
        </w:rPr>
      </w:pPr>
    </w:p>
    <w:p w14:paraId="629A8476" w14:textId="77777777" w:rsidR="00E656E2" w:rsidRPr="005C07D7" w:rsidRDefault="00E656E2" w:rsidP="00E656E2">
      <w:pPr>
        <w:spacing w:before="0"/>
        <w:jc w:val="left"/>
        <w:rPr>
          <w:rFonts w:cs="Arial"/>
          <w:noProof/>
          <w:lang w:val="es-ES_tradnl"/>
        </w:rPr>
      </w:pPr>
      <w:r w:rsidRPr="005C07D7">
        <w:rPr>
          <w:rFonts w:cs="Arial"/>
          <w:noProof/>
          <w:lang w:val="es-ES_tradnl"/>
        </w:rPr>
        <w:t>Contacto:</w:t>
      </w:r>
    </w:p>
    <w:p w14:paraId="5CD8859F" w14:textId="77777777" w:rsidR="00E656E2" w:rsidRPr="005C07D7" w:rsidRDefault="00E656E2" w:rsidP="00E656E2">
      <w:pPr>
        <w:ind w:left="794"/>
        <w:jc w:val="left"/>
        <w:rPr>
          <w:noProof/>
          <w:lang w:val="es-ES_tradnl" w:eastAsia="zh-CN"/>
        </w:rPr>
      </w:pPr>
      <w:r w:rsidRPr="005C07D7">
        <w:rPr>
          <w:noProof/>
          <w:lang w:val="es-ES_tradnl" w:eastAsia="zh-CN"/>
        </w:rPr>
        <w:t>Ministerio de Industria y Tecnología de la Información (MIIT)</w:t>
      </w:r>
    </w:p>
    <w:p w14:paraId="798B0E08" w14:textId="77777777" w:rsidR="00E656E2" w:rsidRPr="005C07D7" w:rsidRDefault="00E656E2" w:rsidP="00E656E2">
      <w:pPr>
        <w:spacing w:before="0"/>
        <w:ind w:left="794"/>
        <w:jc w:val="left"/>
        <w:rPr>
          <w:noProof/>
          <w:lang w:eastAsia="zh-CN"/>
        </w:rPr>
      </w:pPr>
      <w:r w:rsidRPr="005C07D7">
        <w:rPr>
          <w:noProof/>
          <w:lang w:eastAsia="zh-CN"/>
        </w:rPr>
        <w:t>13, West Chang'an Avenue</w:t>
      </w:r>
    </w:p>
    <w:p w14:paraId="66A650F9" w14:textId="77777777" w:rsidR="00E656E2" w:rsidRPr="005C07D7" w:rsidRDefault="00E656E2" w:rsidP="00E656E2">
      <w:pPr>
        <w:spacing w:before="0"/>
        <w:ind w:left="794"/>
        <w:jc w:val="left"/>
        <w:rPr>
          <w:noProof/>
          <w:lang w:eastAsia="zh-CN"/>
        </w:rPr>
      </w:pPr>
      <w:r w:rsidRPr="005C07D7">
        <w:rPr>
          <w:noProof/>
          <w:lang w:eastAsia="zh-CN"/>
        </w:rPr>
        <w:t>100804 BEIJING</w:t>
      </w:r>
    </w:p>
    <w:p w14:paraId="157D5B44" w14:textId="77777777" w:rsidR="00E656E2" w:rsidRPr="005C07D7" w:rsidRDefault="00E656E2" w:rsidP="00E656E2">
      <w:pPr>
        <w:spacing w:before="0"/>
        <w:ind w:left="794"/>
        <w:jc w:val="left"/>
        <w:rPr>
          <w:noProof/>
          <w:lang w:eastAsia="zh-CN"/>
        </w:rPr>
      </w:pPr>
      <w:r w:rsidRPr="005C07D7">
        <w:rPr>
          <w:noProof/>
          <w:lang w:eastAsia="zh-CN"/>
        </w:rPr>
        <w:t>China</w:t>
      </w:r>
    </w:p>
    <w:p w14:paraId="05230E62" w14:textId="77777777" w:rsidR="00E656E2" w:rsidRPr="005C07D7" w:rsidRDefault="00E656E2" w:rsidP="00E656E2">
      <w:pPr>
        <w:tabs>
          <w:tab w:val="clear" w:pos="1276"/>
          <w:tab w:val="clear" w:pos="1843"/>
          <w:tab w:val="left" w:pos="1701"/>
        </w:tabs>
        <w:spacing w:before="0"/>
        <w:ind w:left="794"/>
        <w:jc w:val="left"/>
        <w:rPr>
          <w:rFonts w:cs="Arial"/>
          <w:noProof/>
        </w:rPr>
      </w:pPr>
      <w:r w:rsidRPr="005C07D7">
        <w:rPr>
          <w:noProof/>
          <w:lang w:eastAsia="zh-CN"/>
        </w:rPr>
        <w:t>Tel.:</w:t>
      </w:r>
      <w:r w:rsidRPr="005C07D7">
        <w:rPr>
          <w:noProof/>
          <w:lang w:eastAsia="zh-CN"/>
        </w:rPr>
        <w:tab/>
      </w:r>
      <w:r w:rsidRPr="005C07D7">
        <w:rPr>
          <w:rFonts w:cs="Arial"/>
          <w:noProof/>
        </w:rPr>
        <w:t>+86 10 62303486</w:t>
      </w:r>
    </w:p>
    <w:p w14:paraId="2CEB6E70" w14:textId="77777777" w:rsidR="00E656E2" w:rsidRPr="005C07D7" w:rsidRDefault="00E656E2" w:rsidP="00E656E2">
      <w:pPr>
        <w:tabs>
          <w:tab w:val="clear" w:pos="1276"/>
          <w:tab w:val="clear" w:pos="1843"/>
          <w:tab w:val="left" w:pos="1701"/>
        </w:tabs>
        <w:spacing w:before="0"/>
        <w:ind w:left="794"/>
        <w:jc w:val="left"/>
        <w:rPr>
          <w:noProof/>
          <w:lang w:val="fr-FR" w:eastAsia="zh-CN"/>
        </w:rPr>
      </w:pPr>
      <w:r w:rsidRPr="005C07D7">
        <w:rPr>
          <w:rFonts w:cs="Arial"/>
          <w:noProof/>
          <w:lang w:val="fr-FR"/>
        </w:rPr>
        <w:t>Fax:</w:t>
      </w:r>
      <w:r w:rsidRPr="005C07D7">
        <w:rPr>
          <w:rFonts w:cs="Arial"/>
          <w:noProof/>
          <w:lang w:val="fr-FR"/>
        </w:rPr>
        <w:tab/>
        <w:t>+86 10 62304735</w:t>
      </w:r>
    </w:p>
    <w:p w14:paraId="5EF8984D" w14:textId="77777777" w:rsidR="00E656E2" w:rsidRPr="005C07D7" w:rsidRDefault="00E656E2" w:rsidP="00E656E2">
      <w:pPr>
        <w:tabs>
          <w:tab w:val="clear" w:pos="1276"/>
          <w:tab w:val="clear" w:pos="1843"/>
          <w:tab w:val="left" w:pos="1701"/>
        </w:tabs>
        <w:spacing w:before="0"/>
        <w:ind w:left="794"/>
        <w:jc w:val="left"/>
        <w:rPr>
          <w:noProof/>
          <w:lang w:val="fr-FR" w:eastAsia="zh-CN"/>
        </w:rPr>
      </w:pPr>
      <w:r>
        <w:rPr>
          <w:noProof/>
          <w:lang w:val="fr-FR" w:eastAsia="zh-CN"/>
        </w:rPr>
        <w:t>E-mail</w:t>
      </w:r>
      <w:r w:rsidRPr="005C07D7">
        <w:rPr>
          <w:noProof/>
          <w:lang w:val="fr-FR" w:eastAsia="zh-CN"/>
        </w:rPr>
        <w:t>:</w:t>
      </w:r>
      <w:r w:rsidRPr="005C07D7">
        <w:rPr>
          <w:noProof/>
          <w:lang w:val="fr-FR" w:eastAsia="zh-CN"/>
        </w:rPr>
        <w:tab/>
        <w:t>itu-t@caict.ac.cn</w:t>
      </w:r>
    </w:p>
    <w:p w14:paraId="01F7A51B" w14:textId="77777777" w:rsidR="00E656E2" w:rsidRPr="005C07D7" w:rsidRDefault="00E656E2" w:rsidP="00E656E2">
      <w:pPr>
        <w:tabs>
          <w:tab w:val="clear" w:pos="1276"/>
          <w:tab w:val="clear" w:pos="1843"/>
          <w:tab w:val="left" w:pos="1701"/>
        </w:tabs>
        <w:spacing w:before="0"/>
        <w:ind w:left="794"/>
        <w:jc w:val="left"/>
        <w:rPr>
          <w:noProof/>
          <w:lang w:val="es-ES_tradnl" w:eastAsia="zh-CN"/>
        </w:rPr>
      </w:pPr>
      <w:r w:rsidRPr="005C07D7">
        <w:rPr>
          <w:noProof/>
          <w:lang w:val="es-ES_tradnl" w:eastAsia="zh-CN"/>
        </w:rPr>
        <w:t xml:space="preserve">URL: </w:t>
      </w:r>
      <w:r w:rsidRPr="005C07D7">
        <w:rPr>
          <w:noProof/>
          <w:lang w:val="es-ES_tradnl" w:eastAsia="zh-CN"/>
        </w:rPr>
        <w:tab/>
      </w:r>
      <w:r w:rsidRPr="00765ABD">
        <w:rPr>
          <w:noProof/>
          <w:lang w:val="es-ES_tradnl" w:eastAsia="zh-CN"/>
        </w:rPr>
        <w:t>www.miit.gov.cn</w:t>
      </w:r>
    </w:p>
    <w:p w14:paraId="1485BC33" w14:textId="77777777" w:rsidR="00E656E2" w:rsidRDefault="00E656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</w:rPr>
      </w:pPr>
      <w:r>
        <w:rPr>
          <w:rFonts w:eastAsia="SimSun" w:cs="Arial"/>
        </w:rPr>
        <w:br w:type="page"/>
      </w:r>
    </w:p>
    <w:p w14:paraId="6991BDA1" w14:textId="77777777" w:rsidR="00377AEA" w:rsidRPr="00377AEA" w:rsidRDefault="00377AEA" w:rsidP="00377AE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191"/>
          <w:tab w:val="left" w:pos="1560"/>
          <w:tab w:val="left" w:pos="1588"/>
          <w:tab w:val="left" w:pos="1985"/>
          <w:tab w:val="left" w:pos="2127"/>
        </w:tabs>
        <w:jc w:val="left"/>
        <w:textAlignment w:val="auto"/>
        <w:outlineLvl w:val="4"/>
        <w:rPr>
          <w:rFonts w:eastAsia="SimSun" w:cs="Arial"/>
        </w:rPr>
      </w:pPr>
      <w:r w:rsidRPr="00377AEA">
        <w:rPr>
          <w:rFonts w:eastAsia="SimSun" w:cs="Arial"/>
        </w:rPr>
        <w:lastRenderedPageBreak/>
        <w:t>Comunicación del 3.XII.20</w:t>
      </w:r>
      <w:r w:rsidRPr="00377AEA">
        <w:rPr>
          <w:rFonts w:eastAsia="SimSun" w:cs="Arial"/>
          <w:lang w:eastAsia="zh-CN"/>
        </w:rPr>
        <w:t>18</w:t>
      </w:r>
      <w:r w:rsidRPr="00377AEA">
        <w:rPr>
          <w:rFonts w:eastAsia="SimSun" w:cs="Arial"/>
        </w:rPr>
        <w:t>:</w:t>
      </w:r>
    </w:p>
    <w:p w14:paraId="1724B6D0" w14:textId="77777777" w:rsidR="00377AEA" w:rsidRPr="00377AEA" w:rsidRDefault="00377AEA" w:rsidP="00377AE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textAlignment w:val="auto"/>
        <w:rPr>
          <w:rFonts w:cs="Calibri"/>
        </w:rPr>
      </w:pPr>
      <w:r w:rsidRPr="00377AEA">
        <w:rPr>
          <w:rFonts w:cs="Calibri"/>
          <w:szCs w:val="22"/>
        </w:rPr>
        <w:t>El</w:t>
      </w:r>
      <w:r w:rsidRPr="00377AEA">
        <w:rPr>
          <w:rFonts w:cs="Calibri"/>
          <w:i/>
          <w:szCs w:val="22"/>
        </w:rPr>
        <w:t xml:space="preserve"> Ministerio de Industria y Tecnología de la Información, </w:t>
      </w:r>
      <w:r w:rsidRPr="00377AEA">
        <w:rPr>
          <w:rFonts w:cs="Calibri"/>
          <w:szCs w:val="22"/>
        </w:rPr>
        <w:t>Beijing,</w:t>
      </w:r>
      <w:r w:rsidRPr="00377AEA">
        <w:rPr>
          <w:rFonts w:cs="Calibri"/>
          <w:i/>
          <w:szCs w:val="22"/>
        </w:rPr>
        <w:t xml:space="preserve"> </w:t>
      </w:r>
      <w:r w:rsidRPr="00377AEA">
        <w:rPr>
          <w:rFonts w:cs="Calibri"/>
          <w:szCs w:val="22"/>
        </w:rPr>
        <w:t>anuncia la siguiente actualización del plan de numeración nacional de China</w:t>
      </w:r>
      <w:r w:rsidRPr="00377AEA">
        <w:rPr>
          <w:rFonts w:cs="Calibri"/>
        </w:rPr>
        <w:t>.</w:t>
      </w:r>
    </w:p>
    <w:p w14:paraId="7685FD8F" w14:textId="77777777" w:rsidR="00377AEA" w:rsidRPr="00377AEA" w:rsidRDefault="00377AEA" w:rsidP="00377AEA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jc w:val="center"/>
        <w:textAlignment w:val="auto"/>
        <w:rPr>
          <w:rFonts w:cs="Calibri"/>
          <w:i/>
          <w:iCs/>
          <w:szCs w:val="22"/>
        </w:rPr>
      </w:pPr>
      <w:r w:rsidRPr="00377AEA">
        <w:rPr>
          <w:rFonts w:cs="Calibri"/>
          <w:i/>
          <w:iCs/>
          <w:szCs w:val="22"/>
        </w:rPr>
        <w:t>Descripción de la introducción de nuevos recursos en el plan de</w:t>
      </w:r>
      <w:r w:rsidRPr="00377AEA">
        <w:rPr>
          <w:rFonts w:cs="Calibri"/>
          <w:i/>
          <w:iCs/>
          <w:szCs w:val="22"/>
        </w:rPr>
        <w:br/>
        <w:t>numeración nacional E.164 para el indicativo de país 86: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267"/>
        <w:gridCol w:w="1426"/>
        <w:gridCol w:w="3394"/>
        <w:gridCol w:w="1559"/>
      </w:tblGrid>
      <w:tr w:rsidR="00377AEA" w:rsidRPr="00377AEA" w14:paraId="021EB3E4" w14:textId="77777777" w:rsidTr="00377AEA">
        <w:trPr>
          <w:cantSplit/>
          <w:tblHeader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5967" w14:textId="77777777" w:rsidR="00377AEA" w:rsidRPr="00377AEA" w:rsidRDefault="00377AEA" w:rsidP="00377AE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cs="Calibri"/>
                <w:bCs/>
                <w:i/>
                <w:iCs/>
              </w:rPr>
            </w:pPr>
            <w:r w:rsidRPr="00377AEA">
              <w:rPr>
                <w:rFonts w:cs="Calibri"/>
                <w:bCs/>
                <w:i/>
                <w:iCs/>
              </w:rPr>
              <w:t>NDC (indicativo nacional de destino) o cifras iniciales de N(S)N (número nacional (significativo))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8109" w14:textId="77777777" w:rsidR="00377AEA" w:rsidRPr="00377AEA" w:rsidRDefault="00377AEA" w:rsidP="00377AE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cs="Calibri"/>
                <w:bCs/>
                <w:i/>
                <w:iCs/>
              </w:rPr>
            </w:pPr>
            <w:r w:rsidRPr="00377AEA">
              <w:rPr>
                <w:rFonts w:cs="Calibri"/>
                <w:bCs/>
                <w:i/>
                <w:iCs/>
              </w:rPr>
              <w:t>Longitud del</w:t>
            </w:r>
            <w:r w:rsidRPr="00377AEA">
              <w:rPr>
                <w:rFonts w:cs="Calibri"/>
                <w:bCs/>
                <w:i/>
                <w:iCs/>
              </w:rPr>
              <w:br/>
              <w:t>número N(S)N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0E15" w14:textId="77777777" w:rsidR="00377AEA" w:rsidRPr="00377AEA" w:rsidRDefault="00377AEA" w:rsidP="00377AE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cs="Calibri"/>
                <w:bCs/>
                <w:i/>
                <w:iCs/>
              </w:rPr>
            </w:pPr>
            <w:r w:rsidRPr="00377AEA">
              <w:rPr>
                <w:rFonts w:cs="Calibri"/>
                <w:bCs/>
                <w:i/>
                <w:iCs/>
              </w:rPr>
              <w:t>Utilización del número UIT-T E.164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F733755" w14:textId="77777777" w:rsidR="00377AEA" w:rsidRPr="00377AEA" w:rsidRDefault="00377AEA" w:rsidP="00377AE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cs="Calibri"/>
                <w:bCs/>
                <w:i/>
                <w:iCs/>
              </w:rPr>
            </w:pPr>
            <w:r w:rsidRPr="00377AEA">
              <w:rPr>
                <w:rFonts w:cs="Calibri"/>
                <w:bCs/>
                <w:i/>
                <w:iCs/>
              </w:rPr>
              <w:t>Fecha y hora de introducción</w:t>
            </w:r>
          </w:p>
        </w:tc>
      </w:tr>
      <w:tr w:rsidR="00377AEA" w:rsidRPr="00377AEA" w14:paraId="08F9CB02" w14:textId="77777777" w:rsidTr="00377AEA">
        <w:trPr>
          <w:cantSplit/>
          <w:tblHeader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D69E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56" w:lineRule="auto"/>
              <w:jc w:val="left"/>
              <w:textAlignment w:val="auto"/>
              <w:rPr>
                <w:rFonts w:cs="Calibri"/>
                <w:bCs/>
                <w:i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4C5B" w14:textId="77777777" w:rsidR="00377AEA" w:rsidRPr="00377AEA" w:rsidRDefault="00377AEA" w:rsidP="00377AE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cs="Calibri"/>
                <w:bCs/>
                <w:i/>
                <w:iCs/>
              </w:rPr>
            </w:pPr>
            <w:r w:rsidRPr="00377AEA">
              <w:rPr>
                <w:rFonts w:cs="Calibri"/>
                <w:bCs/>
                <w:i/>
                <w:iCs/>
              </w:rPr>
              <w:t>Longitud máxima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31A0" w14:textId="77777777" w:rsidR="00377AEA" w:rsidRPr="00377AEA" w:rsidRDefault="00377AEA" w:rsidP="00377AE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cs="Calibri"/>
                <w:bCs/>
                <w:i/>
                <w:iCs/>
              </w:rPr>
            </w:pPr>
            <w:r w:rsidRPr="00377AEA">
              <w:rPr>
                <w:rFonts w:cs="Calibri"/>
                <w:bCs/>
                <w:i/>
                <w:iCs/>
              </w:rPr>
              <w:t>Longitud mínima</w:t>
            </w: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968C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56" w:lineRule="auto"/>
              <w:jc w:val="left"/>
              <w:textAlignment w:val="auto"/>
              <w:rPr>
                <w:rFonts w:cs="Calibri"/>
                <w:bCs/>
                <w:i/>
                <w:i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6761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56" w:lineRule="auto"/>
              <w:jc w:val="left"/>
              <w:textAlignment w:val="auto"/>
              <w:rPr>
                <w:rFonts w:cs="Calibri"/>
                <w:bCs/>
                <w:i/>
                <w:iCs/>
              </w:rPr>
            </w:pPr>
          </w:p>
        </w:tc>
      </w:tr>
      <w:tr w:rsidR="00377AEA" w:rsidRPr="00377AEA" w14:paraId="4DBF619B" w14:textId="77777777" w:rsidTr="00377AEA">
        <w:trPr>
          <w:cantSplit/>
          <w:tblHeader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CC3D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textAlignment w:val="auto"/>
              <w:rPr>
                <w:rFonts w:cs="Calibri"/>
              </w:rPr>
            </w:pPr>
            <w:r w:rsidRPr="00377AEA">
              <w:rPr>
                <w:rFonts w:eastAsia="SimSun" w:cs="Calibri"/>
                <w:lang w:eastAsia="zh-CN"/>
              </w:rPr>
              <w:t>1705</w:t>
            </w:r>
            <w:r w:rsidRPr="00377AEA">
              <w:rPr>
                <w:rFonts w:cs="Calibri"/>
              </w:rPr>
              <w:t xml:space="preserve"> (NDC)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290F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09AD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1AE6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left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Número no geográfico, móvil</w:t>
            </w:r>
            <w:r w:rsidRPr="00377AEA">
              <w:rPr>
                <w:rFonts w:cs="Calibri"/>
              </w:rPr>
              <w:br/>
              <w:t>(para operadores virtuales)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D2DB682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201</w:t>
            </w:r>
            <w:r w:rsidRPr="00377AEA">
              <w:rPr>
                <w:rFonts w:eastAsia="SimSun" w:cs="Calibri"/>
                <w:lang w:eastAsia="zh-CN"/>
              </w:rPr>
              <w:t>3</w:t>
            </w:r>
            <w:r w:rsidRPr="00377AEA">
              <w:rPr>
                <w:rFonts w:cs="Calibri"/>
              </w:rPr>
              <w:t>-0</w:t>
            </w:r>
            <w:r w:rsidRPr="00377AEA">
              <w:rPr>
                <w:rFonts w:eastAsia="SimSun" w:cs="Calibri"/>
                <w:lang w:eastAsia="zh-CN"/>
              </w:rPr>
              <w:t>8</w:t>
            </w:r>
            <w:r w:rsidRPr="00377AEA">
              <w:rPr>
                <w:rFonts w:cs="Calibri"/>
              </w:rPr>
              <w:t>-01</w:t>
            </w:r>
          </w:p>
        </w:tc>
      </w:tr>
      <w:tr w:rsidR="00377AEA" w:rsidRPr="00377AEA" w14:paraId="1EF530EB" w14:textId="77777777" w:rsidTr="00377AEA">
        <w:trPr>
          <w:cantSplit/>
          <w:tblHeader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62FB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textAlignment w:val="auto"/>
              <w:rPr>
                <w:rFonts w:eastAsia="SimSun" w:cs="Calibri"/>
                <w:lang w:eastAsia="zh-CN"/>
              </w:rPr>
            </w:pPr>
            <w:r w:rsidRPr="00377AEA">
              <w:rPr>
                <w:rFonts w:eastAsia="SimSun" w:cs="Calibri"/>
                <w:lang w:eastAsia="zh-CN"/>
              </w:rPr>
              <w:t xml:space="preserve">172 </w:t>
            </w:r>
            <w:r w:rsidRPr="00377AEA">
              <w:rPr>
                <w:rFonts w:cs="Calibri"/>
              </w:rPr>
              <w:t>(NDC)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11B3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C3B1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19A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left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Número no geográfico, móvil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195128C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20</w:t>
            </w:r>
            <w:r w:rsidRPr="00377AEA">
              <w:rPr>
                <w:rFonts w:eastAsia="SimSun" w:cs="Calibri"/>
                <w:lang w:eastAsia="zh-CN"/>
              </w:rPr>
              <w:t>15</w:t>
            </w:r>
            <w:r w:rsidRPr="00377AEA">
              <w:rPr>
                <w:rFonts w:cs="Calibri"/>
              </w:rPr>
              <w:t>-0</w:t>
            </w:r>
            <w:r w:rsidRPr="00377AEA">
              <w:rPr>
                <w:rFonts w:eastAsia="SimSun" w:cs="Calibri"/>
                <w:lang w:eastAsia="zh-CN"/>
              </w:rPr>
              <w:t>4</w:t>
            </w:r>
            <w:r w:rsidRPr="00377AEA">
              <w:rPr>
                <w:rFonts w:cs="Calibri"/>
              </w:rPr>
              <w:t>-01</w:t>
            </w:r>
          </w:p>
        </w:tc>
      </w:tr>
      <w:tr w:rsidR="00377AEA" w:rsidRPr="00377AEA" w14:paraId="2333195B" w14:textId="77777777" w:rsidTr="00377AEA">
        <w:trPr>
          <w:cantSplit/>
          <w:tblHeader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79B8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textAlignment w:val="auto"/>
              <w:rPr>
                <w:rFonts w:cs="Calibri"/>
              </w:rPr>
            </w:pPr>
            <w:r w:rsidRPr="00377AEA">
              <w:rPr>
                <w:rFonts w:eastAsia="SimSun" w:cs="Calibri"/>
                <w:lang w:eastAsia="zh-CN"/>
              </w:rPr>
              <w:t>1703</w:t>
            </w:r>
            <w:r w:rsidRPr="00377AEA">
              <w:rPr>
                <w:rFonts w:cs="Calibri"/>
              </w:rPr>
              <w:t xml:space="preserve"> </w:t>
            </w:r>
            <w:r w:rsidRPr="00377AEA">
              <w:rPr>
                <w:rFonts w:eastAsia="Microsoft YaHei" w:cs="Microsoft YaHei"/>
              </w:rPr>
              <w:t>(</w:t>
            </w:r>
            <w:r w:rsidRPr="00377AEA">
              <w:rPr>
                <w:rFonts w:cs="Calibri"/>
              </w:rPr>
              <w:t>NDC</w:t>
            </w:r>
            <w:r w:rsidRPr="00377AEA">
              <w:rPr>
                <w:rFonts w:eastAsia="Microsoft YaHei" w:cs="Microsoft YaHei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5339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8135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9D61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left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Número no geográfico, móvil</w:t>
            </w:r>
            <w:r w:rsidRPr="00377AEA">
              <w:rPr>
                <w:rFonts w:cs="Calibri"/>
              </w:rPr>
              <w:br/>
              <w:t>(para operadores virtuales)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CA864E2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20</w:t>
            </w:r>
            <w:r w:rsidRPr="00377AEA">
              <w:rPr>
                <w:rFonts w:eastAsia="SimSun" w:cs="Calibri"/>
                <w:lang w:eastAsia="zh-CN"/>
              </w:rPr>
              <w:t>15</w:t>
            </w:r>
            <w:r w:rsidRPr="00377AEA">
              <w:rPr>
                <w:rFonts w:cs="Calibri"/>
              </w:rPr>
              <w:t>-0</w:t>
            </w:r>
            <w:r w:rsidRPr="00377AEA">
              <w:rPr>
                <w:rFonts w:eastAsia="SimSun" w:cs="Calibri"/>
                <w:lang w:eastAsia="zh-CN"/>
              </w:rPr>
              <w:t>4</w:t>
            </w:r>
            <w:r w:rsidRPr="00377AEA">
              <w:rPr>
                <w:rFonts w:cs="Calibri"/>
              </w:rPr>
              <w:t>-01</w:t>
            </w:r>
          </w:p>
        </w:tc>
      </w:tr>
      <w:tr w:rsidR="00377AEA" w:rsidRPr="00377AEA" w14:paraId="653A5E6D" w14:textId="77777777" w:rsidTr="00377AEA">
        <w:trPr>
          <w:cantSplit/>
          <w:tblHeader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7712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textAlignment w:val="auto"/>
              <w:rPr>
                <w:rFonts w:cs="Calibri"/>
              </w:rPr>
            </w:pPr>
            <w:r w:rsidRPr="00377AEA">
              <w:rPr>
                <w:rFonts w:eastAsia="SimSun" w:cs="Calibri"/>
                <w:lang w:eastAsia="zh-CN"/>
              </w:rPr>
              <w:t xml:space="preserve">1706 </w:t>
            </w:r>
            <w:r w:rsidRPr="00377AEA">
              <w:rPr>
                <w:rFonts w:eastAsia="Microsoft YaHei" w:cs="Microsoft YaHei"/>
              </w:rPr>
              <w:t>(</w:t>
            </w:r>
            <w:r w:rsidRPr="00377AEA">
              <w:rPr>
                <w:rFonts w:cs="Calibri"/>
              </w:rPr>
              <w:t>NDC</w:t>
            </w:r>
            <w:r w:rsidRPr="00377AEA">
              <w:rPr>
                <w:rFonts w:eastAsia="Microsoft YaHei" w:cs="Microsoft YaHei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E486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D39A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9C81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left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Número no geográfico, móvil</w:t>
            </w:r>
            <w:r w:rsidRPr="00377AEA">
              <w:rPr>
                <w:rFonts w:cs="Calibri"/>
              </w:rPr>
              <w:br/>
              <w:t>(para operadores virtuales)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EB1C75F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20</w:t>
            </w:r>
            <w:r w:rsidRPr="00377AEA">
              <w:rPr>
                <w:rFonts w:eastAsia="SimSun" w:cs="Calibri"/>
                <w:lang w:eastAsia="zh-CN"/>
              </w:rPr>
              <w:t>15</w:t>
            </w:r>
            <w:r w:rsidRPr="00377AEA">
              <w:rPr>
                <w:rFonts w:cs="Calibri"/>
              </w:rPr>
              <w:t>-0</w:t>
            </w:r>
            <w:r w:rsidRPr="00377AEA">
              <w:rPr>
                <w:rFonts w:eastAsia="SimSun" w:cs="Calibri"/>
                <w:lang w:eastAsia="zh-CN"/>
              </w:rPr>
              <w:t>4</w:t>
            </w:r>
            <w:r w:rsidRPr="00377AEA">
              <w:rPr>
                <w:rFonts w:cs="Calibri"/>
              </w:rPr>
              <w:t>-01</w:t>
            </w:r>
          </w:p>
        </w:tc>
      </w:tr>
      <w:tr w:rsidR="00377AEA" w:rsidRPr="00377AEA" w14:paraId="0CAADC50" w14:textId="77777777" w:rsidTr="00377AEA">
        <w:trPr>
          <w:cantSplit/>
          <w:tblHeader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706A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textAlignment w:val="auto"/>
              <w:rPr>
                <w:rFonts w:cs="Calibri"/>
              </w:rPr>
            </w:pPr>
            <w:r w:rsidRPr="00377AEA">
              <w:rPr>
                <w:rFonts w:eastAsia="SimSun" w:cs="Calibri"/>
                <w:lang w:eastAsia="zh-CN"/>
              </w:rPr>
              <w:t>10647</w:t>
            </w:r>
            <w:r w:rsidRPr="00377AEA">
              <w:rPr>
                <w:rFonts w:cs="Calibri"/>
              </w:rPr>
              <w:t xml:space="preserve"> </w:t>
            </w:r>
            <w:r w:rsidRPr="00377AEA">
              <w:rPr>
                <w:rFonts w:eastAsia="Microsoft YaHei" w:cs="Microsoft YaHei"/>
              </w:rPr>
              <w:t>(</w:t>
            </w:r>
            <w:r w:rsidRPr="00377AEA">
              <w:rPr>
                <w:rFonts w:cs="Calibri"/>
              </w:rPr>
              <w:t>NDC</w:t>
            </w:r>
            <w:r w:rsidRPr="00377AEA">
              <w:rPr>
                <w:rFonts w:eastAsia="Microsoft YaHei" w:cs="Microsoft YaHei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4CCE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jc w:val="center"/>
              <w:textAlignment w:val="auto"/>
              <w:rPr>
                <w:rFonts w:eastAsia="SimSun" w:cs="Calibri"/>
                <w:lang w:eastAsia="zh-CN"/>
              </w:rPr>
            </w:pPr>
            <w:r w:rsidRPr="00377AEA">
              <w:rPr>
                <w:rFonts w:eastAsia="SimSun" w:cs="Calibri"/>
                <w:lang w:eastAsia="zh-C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3A73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jc w:val="center"/>
              <w:textAlignment w:val="auto"/>
              <w:rPr>
                <w:rFonts w:eastAsia="SimSun" w:cs="Calibri"/>
                <w:lang w:eastAsia="zh-CN"/>
              </w:rPr>
            </w:pPr>
            <w:r w:rsidRPr="00377AEA">
              <w:rPr>
                <w:rFonts w:eastAsia="SimSun" w:cs="Calibri"/>
                <w:lang w:eastAsia="zh-CN"/>
              </w:rPr>
              <w:t>13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2FCA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left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 xml:space="preserve">Número no geográfico, móvil </w:t>
            </w:r>
            <w:r w:rsidRPr="00377AEA">
              <w:rPr>
                <w:rFonts w:cs="Calibri"/>
              </w:rPr>
              <w:br/>
              <w:t xml:space="preserve">(para </w:t>
            </w:r>
            <w:proofErr w:type="spellStart"/>
            <w:r w:rsidRPr="00377AEA">
              <w:rPr>
                <w:rFonts w:cs="Calibri"/>
              </w:rPr>
              <w:t>IoT</w:t>
            </w:r>
            <w:proofErr w:type="spellEnd"/>
            <w:r w:rsidRPr="00377AEA">
              <w:rPr>
                <w:rFonts w:cs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17E12F9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20</w:t>
            </w:r>
            <w:r w:rsidRPr="00377AEA">
              <w:rPr>
                <w:rFonts w:eastAsia="SimSun" w:cs="Calibri"/>
                <w:lang w:eastAsia="zh-CN"/>
              </w:rPr>
              <w:t>17</w:t>
            </w:r>
            <w:r w:rsidRPr="00377AEA">
              <w:rPr>
                <w:rFonts w:cs="Calibri"/>
              </w:rPr>
              <w:t>-0</w:t>
            </w:r>
            <w:r w:rsidRPr="00377AEA">
              <w:rPr>
                <w:rFonts w:eastAsia="SimSun" w:cs="Calibri"/>
                <w:lang w:eastAsia="zh-CN"/>
              </w:rPr>
              <w:t>1</w:t>
            </w:r>
            <w:r w:rsidRPr="00377AEA">
              <w:rPr>
                <w:rFonts w:cs="Calibri"/>
              </w:rPr>
              <w:t>-01</w:t>
            </w:r>
          </w:p>
        </w:tc>
      </w:tr>
      <w:tr w:rsidR="00377AEA" w:rsidRPr="00377AEA" w14:paraId="5C2D38CB" w14:textId="77777777" w:rsidTr="00377AEA">
        <w:trPr>
          <w:cantSplit/>
          <w:tblHeader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944D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textAlignment w:val="auto"/>
              <w:rPr>
                <w:rFonts w:cs="Calibri"/>
              </w:rPr>
            </w:pPr>
            <w:r w:rsidRPr="00377AEA">
              <w:rPr>
                <w:rFonts w:eastAsia="SimSun" w:cs="Calibri"/>
                <w:lang w:eastAsia="zh-CN"/>
              </w:rPr>
              <w:t>198</w:t>
            </w:r>
            <w:r w:rsidRPr="00377AEA">
              <w:rPr>
                <w:rFonts w:cs="Calibri"/>
              </w:rPr>
              <w:t xml:space="preserve"> </w:t>
            </w:r>
            <w:r w:rsidRPr="00377AEA">
              <w:rPr>
                <w:rFonts w:eastAsia="Microsoft YaHei" w:cs="Microsoft YaHei"/>
              </w:rPr>
              <w:t>(</w:t>
            </w:r>
            <w:r w:rsidRPr="00377AEA">
              <w:rPr>
                <w:rFonts w:cs="Calibri"/>
              </w:rPr>
              <w:t>NDC</w:t>
            </w:r>
            <w:r w:rsidRPr="00377AEA">
              <w:rPr>
                <w:rFonts w:eastAsia="Microsoft YaHei" w:cs="Microsoft YaHei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FA08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D740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A3FE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left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Número no geográfico, móvil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76516EC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center"/>
              <w:textAlignment w:val="auto"/>
              <w:rPr>
                <w:rFonts w:eastAsia="SimSun" w:cs="Calibri"/>
                <w:lang w:eastAsia="zh-CN"/>
              </w:rPr>
            </w:pPr>
            <w:r w:rsidRPr="00377AEA">
              <w:rPr>
                <w:rFonts w:cs="Calibri"/>
              </w:rPr>
              <w:t>201</w:t>
            </w:r>
            <w:r w:rsidRPr="00377AEA">
              <w:rPr>
                <w:rFonts w:eastAsia="SimSun" w:cs="Calibri"/>
                <w:lang w:eastAsia="zh-CN"/>
              </w:rPr>
              <w:t>7</w:t>
            </w:r>
            <w:r w:rsidRPr="00377AEA">
              <w:rPr>
                <w:rFonts w:cs="Calibri"/>
              </w:rPr>
              <w:t>-</w:t>
            </w:r>
            <w:r w:rsidRPr="00377AEA">
              <w:rPr>
                <w:rFonts w:eastAsia="SimSun" w:cs="Calibri"/>
                <w:lang w:eastAsia="zh-CN"/>
              </w:rPr>
              <w:t>07</w:t>
            </w:r>
            <w:r w:rsidRPr="00377AEA">
              <w:rPr>
                <w:rFonts w:cs="Calibri"/>
              </w:rPr>
              <w:t>-</w:t>
            </w:r>
            <w:r w:rsidRPr="00377AEA">
              <w:rPr>
                <w:rFonts w:eastAsia="SimSun" w:cs="Calibri"/>
                <w:lang w:eastAsia="zh-CN"/>
              </w:rPr>
              <w:t>01</w:t>
            </w:r>
          </w:p>
        </w:tc>
      </w:tr>
      <w:tr w:rsidR="00377AEA" w:rsidRPr="00377AEA" w14:paraId="7BE66448" w14:textId="77777777" w:rsidTr="00377AEA">
        <w:trPr>
          <w:cantSplit/>
          <w:tblHeader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B483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textAlignment w:val="auto"/>
              <w:rPr>
                <w:rFonts w:cs="Calibri"/>
              </w:rPr>
            </w:pPr>
            <w:r w:rsidRPr="00377AEA">
              <w:rPr>
                <w:rFonts w:eastAsia="SimSun" w:cs="Calibri"/>
                <w:lang w:eastAsia="zh-CN"/>
              </w:rPr>
              <w:t>148</w:t>
            </w:r>
            <w:r w:rsidRPr="00377AEA">
              <w:rPr>
                <w:rFonts w:cs="Calibri"/>
              </w:rPr>
              <w:t xml:space="preserve"> </w:t>
            </w:r>
            <w:r w:rsidRPr="00377AEA">
              <w:rPr>
                <w:rFonts w:eastAsia="Microsoft YaHei" w:cs="Microsoft YaHei"/>
              </w:rPr>
              <w:t>(</w:t>
            </w:r>
            <w:r w:rsidRPr="00377AEA">
              <w:rPr>
                <w:rFonts w:cs="Calibri"/>
              </w:rPr>
              <w:t>NDC</w:t>
            </w:r>
            <w:r w:rsidRPr="00377AEA">
              <w:rPr>
                <w:rFonts w:eastAsia="Microsoft YaHei" w:cs="Microsoft YaHei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ED96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jc w:val="center"/>
              <w:textAlignment w:val="auto"/>
              <w:rPr>
                <w:rFonts w:eastAsia="SimSun" w:cs="Calibri"/>
                <w:lang w:eastAsia="zh-CN"/>
              </w:rPr>
            </w:pPr>
            <w:r w:rsidRPr="00377AEA">
              <w:rPr>
                <w:rFonts w:eastAsia="SimSun" w:cs="Calibri"/>
                <w:lang w:eastAsia="zh-CN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9832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jc w:val="center"/>
              <w:textAlignment w:val="auto"/>
              <w:rPr>
                <w:rFonts w:eastAsia="SimSun" w:cs="Calibri"/>
                <w:lang w:eastAsia="zh-CN"/>
              </w:rPr>
            </w:pPr>
            <w:r w:rsidRPr="00377AEA">
              <w:rPr>
                <w:rFonts w:eastAsia="SimSun" w:cs="Calibri"/>
                <w:lang w:eastAsia="zh-CN"/>
              </w:rPr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5DA6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left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 xml:space="preserve">Número no geográfico, móvil </w:t>
            </w:r>
            <w:r w:rsidRPr="00377AEA">
              <w:rPr>
                <w:rFonts w:cs="Calibri"/>
              </w:rPr>
              <w:br/>
              <w:t xml:space="preserve">(para </w:t>
            </w:r>
            <w:proofErr w:type="spellStart"/>
            <w:r w:rsidRPr="00377AEA">
              <w:rPr>
                <w:rFonts w:cs="Calibri"/>
              </w:rPr>
              <w:t>IoT</w:t>
            </w:r>
            <w:proofErr w:type="spellEnd"/>
            <w:r w:rsidRPr="00377AEA">
              <w:rPr>
                <w:rFonts w:cs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CA89EF1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201</w:t>
            </w:r>
            <w:r w:rsidRPr="00377AEA">
              <w:rPr>
                <w:rFonts w:eastAsia="SimSun" w:cs="Calibri"/>
                <w:lang w:eastAsia="zh-CN"/>
              </w:rPr>
              <w:t>7</w:t>
            </w:r>
            <w:r w:rsidRPr="00377AEA">
              <w:rPr>
                <w:rFonts w:cs="Calibri"/>
              </w:rPr>
              <w:t>-</w:t>
            </w:r>
            <w:r w:rsidRPr="00377AEA">
              <w:rPr>
                <w:rFonts w:eastAsia="SimSun" w:cs="Calibri"/>
                <w:lang w:eastAsia="zh-CN"/>
              </w:rPr>
              <w:t>07</w:t>
            </w:r>
            <w:r w:rsidRPr="00377AEA">
              <w:rPr>
                <w:rFonts w:cs="Calibri"/>
              </w:rPr>
              <w:t>-</w:t>
            </w:r>
            <w:r w:rsidRPr="00377AEA">
              <w:rPr>
                <w:rFonts w:eastAsia="SimSun" w:cs="Calibri"/>
                <w:lang w:eastAsia="zh-CN"/>
              </w:rPr>
              <w:t>01</w:t>
            </w:r>
          </w:p>
        </w:tc>
      </w:tr>
      <w:tr w:rsidR="00377AEA" w:rsidRPr="00377AEA" w14:paraId="4B6AF7E4" w14:textId="77777777" w:rsidTr="00377AEA">
        <w:trPr>
          <w:cantSplit/>
          <w:tblHeader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0B1A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textAlignment w:val="auto"/>
              <w:rPr>
                <w:rFonts w:cs="Calibri"/>
              </w:rPr>
            </w:pPr>
            <w:r w:rsidRPr="00377AEA">
              <w:rPr>
                <w:rFonts w:eastAsia="SimSun" w:cs="Calibri"/>
                <w:lang w:eastAsia="zh-CN"/>
              </w:rPr>
              <w:t xml:space="preserve">1440 </w:t>
            </w:r>
            <w:r w:rsidRPr="00377AEA">
              <w:rPr>
                <w:rFonts w:eastAsia="Microsoft YaHei" w:cs="Microsoft YaHei"/>
              </w:rPr>
              <w:t>(</w:t>
            </w:r>
            <w:r w:rsidRPr="00377AEA">
              <w:rPr>
                <w:rFonts w:cs="Calibri"/>
              </w:rPr>
              <w:t>NDC</w:t>
            </w:r>
            <w:r w:rsidRPr="00377AEA">
              <w:rPr>
                <w:rFonts w:eastAsia="Microsoft YaHei" w:cs="Microsoft YaHei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C27A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jc w:val="center"/>
              <w:textAlignment w:val="auto"/>
              <w:rPr>
                <w:rFonts w:eastAsia="SimSun" w:cs="Calibri"/>
                <w:lang w:eastAsia="zh-CN"/>
              </w:rPr>
            </w:pPr>
            <w:r w:rsidRPr="00377AEA">
              <w:rPr>
                <w:rFonts w:eastAsia="SimSun" w:cs="Calibri"/>
                <w:lang w:eastAsia="zh-C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C0F4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jc w:val="center"/>
              <w:textAlignment w:val="auto"/>
              <w:rPr>
                <w:rFonts w:eastAsia="SimSun" w:cs="Calibri"/>
                <w:lang w:eastAsia="zh-CN"/>
              </w:rPr>
            </w:pPr>
            <w:r w:rsidRPr="00377AEA">
              <w:rPr>
                <w:rFonts w:eastAsia="SimSun" w:cs="Calibri"/>
                <w:lang w:eastAsia="zh-CN"/>
              </w:rPr>
              <w:t>13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0337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left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 xml:space="preserve">Número no geográfico, móvil </w:t>
            </w:r>
            <w:r w:rsidRPr="00377AEA">
              <w:rPr>
                <w:rFonts w:cs="Calibri"/>
              </w:rPr>
              <w:br/>
              <w:t xml:space="preserve">(para </w:t>
            </w:r>
            <w:proofErr w:type="spellStart"/>
            <w:r w:rsidRPr="00377AEA">
              <w:rPr>
                <w:rFonts w:cs="Calibri"/>
              </w:rPr>
              <w:t>IoT</w:t>
            </w:r>
            <w:proofErr w:type="spellEnd"/>
            <w:r w:rsidRPr="00377AEA">
              <w:rPr>
                <w:rFonts w:cs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78C4620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201</w:t>
            </w:r>
            <w:r w:rsidRPr="00377AEA">
              <w:rPr>
                <w:rFonts w:eastAsia="SimSun" w:cs="Calibri"/>
                <w:lang w:eastAsia="zh-CN"/>
              </w:rPr>
              <w:t>7</w:t>
            </w:r>
            <w:r w:rsidRPr="00377AEA">
              <w:rPr>
                <w:rFonts w:cs="Calibri"/>
              </w:rPr>
              <w:t>-</w:t>
            </w:r>
            <w:r w:rsidRPr="00377AEA">
              <w:rPr>
                <w:rFonts w:eastAsia="SimSun" w:cs="Calibri"/>
                <w:lang w:eastAsia="zh-CN"/>
              </w:rPr>
              <w:t>07</w:t>
            </w:r>
            <w:r w:rsidRPr="00377AEA">
              <w:rPr>
                <w:rFonts w:cs="Calibri"/>
              </w:rPr>
              <w:t>-</w:t>
            </w:r>
            <w:r w:rsidRPr="00377AEA">
              <w:rPr>
                <w:rFonts w:eastAsia="SimSun" w:cs="Calibri"/>
                <w:lang w:eastAsia="zh-CN"/>
              </w:rPr>
              <w:t>01</w:t>
            </w:r>
          </w:p>
        </w:tc>
      </w:tr>
      <w:tr w:rsidR="00377AEA" w:rsidRPr="00377AEA" w14:paraId="0C176608" w14:textId="77777777" w:rsidTr="00377AEA">
        <w:trPr>
          <w:cantSplit/>
          <w:tblHeader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BD7E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textAlignment w:val="auto"/>
              <w:rPr>
                <w:rFonts w:cs="Calibri"/>
              </w:rPr>
            </w:pPr>
            <w:r w:rsidRPr="00377AEA">
              <w:rPr>
                <w:rFonts w:eastAsia="SimSun" w:cs="Calibri"/>
                <w:lang w:eastAsia="zh-CN"/>
              </w:rPr>
              <w:t>165</w:t>
            </w:r>
            <w:r w:rsidRPr="00377AEA">
              <w:rPr>
                <w:rFonts w:eastAsia="Microsoft YaHei" w:cs="Microsoft YaHei"/>
              </w:rPr>
              <w:t xml:space="preserve"> (</w:t>
            </w:r>
            <w:r w:rsidRPr="00377AEA">
              <w:rPr>
                <w:rFonts w:cs="Calibri"/>
              </w:rPr>
              <w:t>NDC</w:t>
            </w:r>
            <w:r w:rsidRPr="00377AEA">
              <w:rPr>
                <w:rFonts w:eastAsia="Microsoft YaHei" w:cs="Microsoft YaHei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788A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4A4E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56" w:lineRule="auto"/>
              <w:jc w:val="center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7C10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left"/>
              <w:textAlignment w:val="auto"/>
              <w:rPr>
                <w:rFonts w:cs="Calibri"/>
              </w:rPr>
            </w:pPr>
            <w:r w:rsidRPr="00377AEA">
              <w:rPr>
                <w:rFonts w:cs="Calibri"/>
              </w:rPr>
              <w:t>Número no geográfico, móvil</w:t>
            </w:r>
            <w:r w:rsidRPr="00377AEA">
              <w:rPr>
                <w:rFonts w:cs="Calibri"/>
              </w:rPr>
              <w:br/>
              <w:t>(para operadores virtuales)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0AA309B" w14:textId="77777777" w:rsidR="00377AEA" w:rsidRPr="00377AEA" w:rsidRDefault="00377AEA" w:rsidP="00377AE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56" w:lineRule="auto"/>
              <w:jc w:val="center"/>
              <w:textAlignment w:val="auto"/>
              <w:rPr>
                <w:rFonts w:eastAsia="SimSun" w:cs="Calibri"/>
                <w:lang w:eastAsia="zh-CN"/>
              </w:rPr>
            </w:pPr>
            <w:r w:rsidRPr="00377AEA">
              <w:rPr>
                <w:rFonts w:cs="Calibri"/>
              </w:rPr>
              <w:t>201</w:t>
            </w:r>
            <w:r w:rsidRPr="00377AEA">
              <w:rPr>
                <w:rFonts w:eastAsia="SimSun" w:cs="Calibri"/>
                <w:lang w:eastAsia="zh-CN"/>
              </w:rPr>
              <w:t>8</w:t>
            </w:r>
            <w:r w:rsidRPr="00377AEA">
              <w:rPr>
                <w:rFonts w:cs="Calibri"/>
              </w:rPr>
              <w:t>-0</w:t>
            </w:r>
            <w:r w:rsidRPr="00377AEA">
              <w:rPr>
                <w:rFonts w:eastAsia="SimSun" w:cs="Calibri"/>
                <w:lang w:eastAsia="zh-CN"/>
              </w:rPr>
              <w:t>1</w:t>
            </w:r>
            <w:r w:rsidRPr="00377AEA">
              <w:rPr>
                <w:rFonts w:cs="Calibri"/>
              </w:rPr>
              <w:t>-</w:t>
            </w:r>
            <w:r w:rsidRPr="00377AEA">
              <w:rPr>
                <w:rFonts w:eastAsia="SimSun" w:cs="Calibri"/>
                <w:lang w:eastAsia="zh-CN"/>
              </w:rPr>
              <w:t>01</w:t>
            </w:r>
          </w:p>
        </w:tc>
      </w:tr>
    </w:tbl>
    <w:p w14:paraId="78B1EB76" w14:textId="77777777" w:rsidR="00377AEA" w:rsidRPr="00377AEA" w:rsidRDefault="00377AEA" w:rsidP="00377AE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textAlignment w:val="auto"/>
        <w:rPr>
          <w:rFonts w:cs="Calibri"/>
          <w:lang w:val="en-US"/>
        </w:rPr>
      </w:pPr>
      <w:proofErr w:type="spellStart"/>
      <w:r w:rsidRPr="00377AEA">
        <w:rPr>
          <w:rFonts w:cs="Calibri"/>
          <w:lang w:val="en-GB"/>
        </w:rPr>
        <w:t>Contacto</w:t>
      </w:r>
      <w:proofErr w:type="spellEnd"/>
      <w:r w:rsidRPr="00377AEA">
        <w:rPr>
          <w:rFonts w:cs="Calibri"/>
          <w:lang w:val="en-GB"/>
        </w:rPr>
        <w:t>:</w:t>
      </w:r>
      <w:r w:rsidRPr="00377AEA">
        <w:rPr>
          <w:rFonts w:cs="Calibri"/>
          <w:lang w:val="en-GB"/>
        </w:rPr>
        <w:tab/>
      </w:r>
      <w:r w:rsidRPr="00377AEA">
        <w:rPr>
          <w:rFonts w:cs="Calibri"/>
          <w:lang w:val="en-GB"/>
        </w:rPr>
        <w:tab/>
        <w:t xml:space="preserve">China Mobile </w:t>
      </w:r>
      <w:proofErr w:type="spellStart"/>
      <w:r w:rsidRPr="00377AEA">
        <w:rPr>
          <w:rFonts w:cs="Calibri"/>
          <w:lang w:val="en-GB"/>
        </w:rPr>
        <w:t>Communi</w:t>
      </w:r>
      <w:proofErr w:type="spellEnd"/>
      <w:r w:rsidRPr="00377AEA">
        <w:rPr>
          <w:rFonts w:cs="Calibri"/>
          <w:lang w:val="en-US"/>
        </w:rPr>
        <w:t>cations Group Co., Ltd.</w:t>
      </w:r>
    </w:p>
    <w:p w14:paraId="5CA314A9" w14:textId="77777777" w:rsidR="00377AEA" w:rsidRPr="00377AEA" w:rsidRDefault="00377AEA" w:rsidP="00377AE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textAlignment w:val="auto"/>
        <w:rPr>
          <w:rFonts w:cs="Arial"/>
          <w:lang w:val="en-GB"/>
        </w:rPr>
      </w:pPr>
      <w:proofErr w:type="spellStart"/>
      <w:r w:rsidRPr="00377AEA">
        <w:rPr>
          <w:rFonts w:cs="Arial"/>
          <w:lang w:val="en-US"/>
        </w:rPr>
        <w:t>Organismo</w:t>
      </w:r>
      <w:proofErr w:type="spellEnd"/>
      <w:r w:rsidRPr="00377AEA">
        <w:rPr>
          <w:rFonts w:cs="Arial"/>
          <w:lang w:val="en-US"/>
        </w:rPr>
        <w:t xml:space="preserve"> </w:t>
      </w:r>
      <w:proofErr w:type="spellStart"/>
      <w:r w:rsidRPr="00377AEA">
        <w:rPr>
          <w:rFonts w:cs="Arial"/>
          <w:lang w:val="en-US"/>
        </w:rPr>
        <w:t>regulador</w:t>
      </w:r>
      <w:proofErr w:type="spellEnd"/>
      <w:r w:rsidRPr="00377AEA">
        <w:rPr>
          <w:rFonts w:cs="Arial"/>
          <w:lang w:val="en-GB"/>
        </w:rPr>
        <w:t>:</w:t>
      </w:r>
    </w:p>
    <w:p w14:paraId="775C8EE7" w14:textId="77777777" w:rsidR="00377AEA" w:rsidRPr="00377AEA" w:rsidRDefault="00377AEA" w:rsidP="00377AEA">
      <w:pPr>
        <w:tabs>
          <w:tab w:val="clear" w:pos="1276"/>
          <w:tab w:val="left" w:pos="1560"/>
        </w:tabs>
        <w:ind w:left="567" w:hanging="567"/>
        <w:jc w:val="left"/>
        <w:textAlignment w:val="auto"/>
        <w:rPr>
          <w:noProof/>
          <w:lang w:val="en-US"/>
        </w:rPr>
      </w:pPr>
      <w:r w:rsidRPr="00377AEA">
        <w:rPr>
          <w:noProof/>
          <w:lang w:val="en-GB"/>
        </w:rPr>
        <w:tab/>
      </w:r>
      <w:r w:rsidRPr="00377AEA">
        <w:rPr>
          <w:noProof/>
          <w:lang w:val="en-US"/>
        </w:rPr>
        <w:t>Ministry of Industry and Information Technology (MIIT)</w:t>
      </w:r>
      <w:r w:rsidRPr="00377AEA">
        <w:rPr>
          <w:noProof/>
          <w:lang w:val="en-US"/>
        </w:rPr>
        <w:br/>
        <w:t>13, West Chang'an Avenue</w:t>
      </w:r>
      <w:r w:rsidRPr="00377AEA">
        <w:rPr>
          <w:noProof/>
          <w:lang w:val="en-US"/>
        </w:rPr>
        <w:br/>
        <w:t>100804 BEIJING</w:t>
      </w:r>
      <w:r w:rsidRPr="00377AEA">
        <w:rPr>
          <w:noProof/>
          <w:lang w:val="en-US"/>
        </w:rPr>
        <w:br/>
        <w:t>China</w:t>
      </w:r>
      <w:r w:rsidRPr="00377AEA">
        <w:rPr>
          <w:noProof/>
          <w:lang w:val="en-US"/>
        </w:rPr>
        <w:br/>
        <w:t>Tel.:</w:t>
      </w:r>
      <w:r w:rsidRPr="00377AEA">
        <w:rPr>
          <w:noProof/>
          <w:lang w:val="en-US"/>
        </w:rPr>
        <w:tab/>
        <w:t>+86 10 62303486</w:t>
      </w:r>
      <w:r w:rsidRPr="00377AEA">
        <w:rPr>
          <w:noProof/>
          <w:lang w:val="en-US"/>
        </w:rPr>
        <w:br/>
        <w:t xml:space="preserve">Fax: </w:t>
      </w:r>
      <w:r w:rsidRPr="00377AEA">
        <w:rPr>
          <w:noProof/>
          <w:lang w:val="en-US"/>
        </w:rPr>
        <w:tab/>
        <w:t>+86 10 62304735</w:t>
      </w:r>
      <w:r w:rsidRPr="00377AEA">
        <w:rPr>
          <w:noProof/>
          <w:lang w:val="en-US"/>
        </w:rPr>
        <w:br/>
      </w:r>
      <w:r>
        <w:rPr>
          <w:noProof/>
          <w:lang w:val="en-US"/>
        </w:rPr>
        <w:t>E-mail</w:t>
      </w:r>
      <w:r w:rsidRPr="00377AEA">
        <w:rPr>
          <w:noProof/>
          <w:lang w:val="en-US"/>
        </w:rPr>
        <w:t>:</w:t>
      </w:r>
      <w:r w:rsidRPr="00377AEA">
        <w:rPr>
          <w:noProof/>
          <w:lang w:val="en-US"/>
        </w:rPr>
        <w:tab/>
        <w:t>itu-t@caict.ac.cn</w:t>
      </w:r>
      <w:r w:rsidRPr="00377AEA">
        <w:rPr>
          <w:noProof/>
          <w:lang w:val="en-US"/>
        </w:rPr>
        <w:br/>
        <w:t>URL:</w:t>
      </w:r>
      <w:r w:rsidRPr="00377AEA">
        <w:rPr>
          <w:noProof/>
          <w:lang w:val="en-US"/>
        </w:rPr>
        <w:tab/>
        <w:t>www.miit.gov.cn</w:t>
      </w:r>
    </w:p>
    <w:p w14:paraId="34E32942" w14:textId="77777777" w:rsidR="00377AEA" w:rsidRPr="00377AEA" w:rsidRDefault="00377A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lang w:val="en-GB"/>
        </w:rPr>
      </w:pPr>
      <w:r w:rsidRPr="00377AEA">
        <w:rPr>
          <w:lang w:val="en-GB"/>
        </w:rPr>
        <w:br w:type="page"/>
      </w:r>
    </w:p>
    <w:p w14:paraId="09B28DD7" w14:textId="77777777" w:rsidR="0075734A" w:rsidRPr="00500208" w:rsidRDefault="0075734A" w:rsidP="0075734A">
      <w:pPr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</w:rPr>
      </w:pPr>
      <w:r w:rsidRPr="00500208">
        <w:rPr>
          <w:lang w:val="es-ES_tradnl"/>
        </w:rPr>
        <w:lastRenderedPageBreak/>
        <w:t xml:space="preserve">Comunicación del </w:t>
      </w:r>
      <w:r w:rsidRPr="00500208">
        <w:rPr>
          <w:rFonts w:eastAsia="SimSun" w:cs="Arial"/>
        </w:rPr>
        <w:t>6.IX.20</w:t>
      </w:r>
      <w:r w:rsidRPr="00500208">
        <w:rPr>
          <w:rFonts w:eastAsia="SimSun" w:cs="Arial"/>
          <w:lang w:eastAsia="zh-CN"/>
        </w:rPr>
        <w:t>18</w:t>
      </w:r>
      <w:r w:rsidRPr="00500208">
        <w:rPr>
          <w:rFonts w:eastAsia="SimSun" w:cs="Arial"/>
        </w:rPr>
        <w:t>:</w:t>
      </w:r>
    </w:p>
    <w:p w14:paraId="21F821D0" w14:textId="77777777" w:rsidR="0075734A" w:rsidRPr="00500208" w:rsidRDefault="0075734A" w:rsidP="0075734A">
      <w:pPr>
        <w:jc w:val="left"/>
      </w:pPr>
      <w:r w:rsidRPr="00500208">
        <w:rPr>
          <w:lang w:val="es-ES_tradnl"/>
        </w:rPr>
        <w:t>El</w:t>
      </w:r>
      <w:r w:rsidRPr="00500208">
        <w:rPr>
          <w:i/>
          <w:lang w:val="es-ES_tradnl"/>
        </w:rPr>
        <w:t xml:space="preserve"> Ministerio de Industria y Tecnología de la Información, </w:t>
      </w:r>
      <w:r w:rsidRPr="00500208">
        <w:rPr>
          <w:lang w:val="es-ES_tradnl"/>
        </w:rPr>
        <w:t>Beijing,</w:t>
      </w:r>
      <w:r w:rsidRPr="00500208">
        <w:rPr>
          <w:i/>
          <w:lang w:val="es-ES_tradnl"/>
        </w:rPr>
        <w:t xml:space="preserve"> </w:t>
      </w:r>
      <w:r w:rsidRPr="00500208">
        <w:rPr>
          <w:lang w:val="es-ES_tradnl"/>
        </w:rPr>
        <w:t>anuncia la siguiente actualización del plan de numeración nacional de China.</w:t>
      </w:r>
    </w:p>
    <w:p w14:paraId="4735DE96" w14:textId="77777777" w:rsidR="0075734A" w:rsidRPr="00500208" w:rsidRDefault="0075734A" w:rsidP="0075734A">
      <w:pPr>
        <w:keepNext/>
        <w:keepLines/>
        <w:spacing w:before="240" w:after="120"/>
        <w:jc w:val="center"/>
        <w:rPr>
          <w:rFonts w:asciiTheme="minorHAnsi" w:hAnsiTheme="minorHAnsi"/>
          <w:i/>
          <w:iCs/>
          <w:highlight w:val="yellow"/>
        </w:rPr>
      </w:pPr>
      <w:r w:rsidRPr="00500208">
        <w:rPr>
          <w:i/>
          <w:iCs/>
          <w:lang w:val="es-ES_tradnl"/>
        </w:rPr>
        <w:t>Descripción de la introducción de nuevos recursos en el plan de</w:t>
      </w:r>
      <w:r w:rsidRPr="00500208">
        <w:rPr>
          <w:i/>
          <w:iCs/>
          <w:lang w:val="es-ES_tradnl"/>
        </w:rPr>
        <w:br/>
        <w:t>numeración nacional E.164 para el indicativo de país 86: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1064"/>
        <w:gridCol w:w="1218"/>
        <w:gridCol w:w="3093"/>
        <w:gridCol w:w="1671"/>
      </w:tblGrid>
      <w:tr w:rsidR="0075734A" w:rsidRPr="0074194D" w14:paraId="7C774EF8" w14:textId="77777777" w:rsidTr="00E174E1">
        <w:trPr>
          <w:cantSplit/>
          <w:tblHeader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F8E8" w14:textId="77777777" w:rsidR="0075734A" w:rsidRPr="00500208" w:rsidRDefault="0075734A" w:rsidP="00E174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yellow"/>
              </w:rPr>
            </w:pPr>
            <w:r w:rsidRPr="00500208">
              <w:rPr>
                <w:b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C303" w14:textId="77777777" w:rsidR="0075734A" w:rsidRPr="00500208" w:rsidRDefault="0075734A" w:rsidP="00E174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yellow"/>
              </w:rPr>
            </w:pPr>
            <w:r w:rsidRPr="00500208">
              <w:rPr>
                <w:b/>
                <w:lang w:val="es-ES_tradnl"/>
              </w:rPr>
              <w:t>Longitud del</w:t>
            </w:r>
            <w:r w:rsidRPr="00500208">
              <w:rPr>
                <w:b/>
                <w:lang w:val="es-ES_tradnl"/>
              </w:rPr>
              <w:br/>
              <w:t>número N(S)N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C4" w14:textId="77777777" w:rsidR="0075734A" w:rsidRPr="00500208" w:rsidRDefault="0075734A" w:rsidP="00E174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yellow"/>
              </w:rPr>
            </w:pPr>
            <w:r w:rsidRPr="00500208">
              <w:rPr>
                <w:b/>
                <w:color w:val="000000"/>
                <w:lang w:val="es-ES_tradnl"/>
              </w:rPr>
              <w:t>Utilización del número UIT-T E.164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6747347" w14:textId="77777777" w:rsidR="0075734A" w:rsidRPr="00500208" w:rsidRDefault="0075734A" w:rsidP="00E174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yellow"/>
              </w:rPr>
            </w:pPr>
            <w:r w:rsidRPr="00500208">
              <w:rPr>
                <w:b/>
                <w:color w:val="000000"/>
                <w:lang w:val="es-ES_tradnl"/>
              </w:rPr>
              <w:t>Fecha y hora de introducción</w:t>
            </w:r>
          </w:p>
        </w:tc>
      </w:tr>
      <w:tr w:rsidR="0075734A" w:rsidRPr="009C2389" w14:paraId="3122C52A" w14:textId="77777777" w:rsidTr="00E174E1">
        <w:trPr>
          <w:cantSplit/>
          <w:tblHeader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7AAE" w14:textId="77777777" w:rsidR="0075734A" w:rsidRPr="009C2389" w:rsidRDefault="0075734A" w:rsidP="00E174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1EFA" w14:textId="77777777" w:rsidR="0075734A" w:rsidRPr="009C2389" w:rsidRDefault="0075734A" w:rsidP="00E174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Cs/>
                <w:i/>
                <w:color w:val="000000"/>
                <w:lang w:val="es-ES_tradnl"/>
              </w:rPr>
            </w:pPr>
            <w:r w:rsidRPr="009C2389">
              <w:rPr>
                <w:b/>
                <w:lang w:val="es-ES_tradnl"/>
              </w:rPr>
              <w:t>Longitud máxima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5EBF" w14:textId="77777777" w:rsidR="0075734A" w:rsidRPr="009C2389" w:rsidRDefault="0075734A" w:rsidP="00E174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color w:val="000000"/>
                <w:lang w:val="es-ES_tradnl"/>
              </w:rPr>
            </w:pPr>
            <w:r w:rsidRPr="009C2389">
              <w:rPr>
                <w:b/>
                <w:color w:val="000000"/>
                <w:lang w:val="es-ES_tradnl"/>
              </w:rPr>
              <w:t>Longitud mínima</w:t>
            </w: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9E06" w14:textId="77777777" w:rsidR="0075734A" w:rsidRPr="009C2389" w:rsidRDefault="0075734A" w:rsidP="00E174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47CF" w14:textId="77777777" w:rsidR="0075734A" w:rsidRPr="009C2389" w:rsidRDefault="0075734A" w:rsidP="00E174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</w:rPr>
            </w:pPr>
          </w:p>
        </w:tc>
      </w:tr>
      <w:tr w:rsidR="0075734A" w:rsidRPr="009C2389" w14:paraId="4706FA3A" w14:textId="77777777" w:rsidTr="00E174E1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A491" w14:textId="77777777" w:rsidR="0075734A" w:rsidRPr="00500208" w:rsidRDefault="0075734A" w:rsidP="00E174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00208">
              <w:rPr>
                <w:rFonts w:asciiTheme="minorHAnsi" w:eastAsiaTheme="minorEastAsia" w:hAnsiTheme="minorHAnsi"/>
                <w:bCs/>
                <w:sz w:val="18"/>
                <w:szCs w:val="18"/>
              </w:rPr>
              <w:t>191 (NDC)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0D05" w14:textId="77777777" w:rsidR="0075734A" w:rsidRPr="00500208" w:rsidRDefault="0075734A" w:rsidP="00E174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00208">
              <w:rPr>
                <w:rFonts w:asciiTheme="minorHAnsi" w:eastAsiaTheme="minorEastAsia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3117" w14:textId="77777777" w:rsidR="0075734A" w:rsidRPr="00500208" w:rsidRDefault="0075734A" w:rsidP="00E174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00208">
              <w:rPr>
                <w:rFonts w:asciiTheme="minorHAnsi" w:eastAsiaTheme="minorEastAsia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02A4" w14:textId="77777777" w:rsidR="0075734A" w:rsidRPr="00500208" w:rsidRDefault="0075734A" w:rsidP="00E174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  <w:highlight w:val="yellow"/>
              </w:rPr>
            </w:pPr>
            <w:r w:rsidRPr="00500208">
              <w:rPr>
                <w:sz w:val="18"/>
                <w:szCs w:val="18"/>
                <w:lang w:val="es-ES_tradnl"/>
              </w:rPr>
              <w:t>Número no geográfico, móvil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3743" w14:textId="77777777" w:rsidR="0075734A" w:rsidRPr="00500208" w:rsidRDefault="0075734A" w:rsidP="0075734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bookmarkStart w:id="0" w:name="OLE_LINK5"/>
            <w:bookmarkStart w:id="1" w:name="OLE_LINK6"/>
            <w:r w:rsidRPr="00500208">
              <w:rPr>
                <w:rFonts w:asciiTheme="minorHAnsi" w:eastAsiaTheme="minorEastAsia" w:hAnsiTheme="minorHAnsi"/>
                <w:bCs/>
                <w:sz w:val="18"/>
                <w:szCs w:val="18"/>
              </w:rPr>
              <w:t>30.IX.2018</w:t>
            </w:r>
            <w:bookmarkEnd w:id="0"/>
            <w:bookmarkEnd w:id="1"/>
          </w:p>
        </w:tc>
      </w:tr>
      <w:tr w:rsidR="0075734A" w:rsidRPr="009C2389" w14:paraId="6295CBE7" w14:textId="77777777" w:rsidTr="00E174E1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6AB2" w14:textId="77777777" w:rsidR="0075734A" w:rsidRPr="00500208" w:rsidRDefault="0075734A" w:rsidP="00E174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00208">
              <w:rPr>
                <w:rFonts w:asciiTheme="minorHAnsi" w:eastAsiaTheme="minorEastAsia" w:hAnsiTheme="minorHAnsi"/>
                <w:bCs/>
                <w:sz w:val="18"/>
                <w:szCs w:val="18"/>
              </w:rPr>
              <w:t>162 (NDC)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1086" w14:textId="77777777" w:rsidR="0075734A" w:rsidRPr="00500208" w:rsidRDefault="0075734A" w:rsidP="00E174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00208">
              <w:rPr>
                <w:rFonts w:asciiTheme="minorHAnsi" w:eastAsiaTheme="minorEastAsia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A0D9" w14:textId="77777777" w:rsidR="0075734A" w:rsidRPr="00500208" w:rsidRDefault="0075734A" w:rsidP="00E174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00208">
              <w:rPr>
                <w:rFonts w:asciiTheme="minorHAnsi" w:eastAsiaTheme="minorEastAsia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7935" w14:textId="77777777" w:rsidR="0075734A" w:rsidRPr="00500208" w:rsidRDefault="0075734A" w:rsidP="00E174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00208">
              <w:rPr>
                <w:sz w:val="18"/>
                <w:szCs w:val="18"/>
                <w:lang w:val="es-ES_tradnl"/>
              </w:rPr>
              <w:t>Número no geográfico, móvil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8798" w14:textId="77777777" w:rsidR="0075734A" w:rsidRPr="00500208" w:rsidRDefault="0075734A" w:rsidP="0075734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00208">
              <w:rPr>
                <w:rFonts w:asciiTheme="minorHAnsi" w:eastAsiaTheme="minorEastAsia" w:hAnsiTheme="minorHAnsi"/>
                <w:bCs/>
                <w:sz w:val="18"/>
                <w:szCs w:val="18"/>
              </w:rPr>
              <w:t>30.IX.2018</w:t>
            </w:r>
          </w:p>
        </w:tc>
      </w:tr>
    </w:tbl>
    <w:p w14:paraId="27BC3629" w14:textId="77777777" w:rsidR="0075734A" w:rsidRPr="0075734A" w:rsidRDefault="0075734A" w:rsidP="0075734A">
      <w:pPr>
        <w:rPr>
          <w:rFonts w:asciiTheme="minorHAnsi" w:hAnsiTheme="minorHAnsi"/>
          <w:lang w:val="en-GB"/>
        </w:rPr>
      </w:pPr>
      <w:proofErr w:type="spellStart"/>
      <w:r w:rsidRPr="00500208">
        <w:rPr>
          <w:lang w:val="en-US"/>
        </w:rPr>
        <w:t>Contacto</w:t>
      </w:r>
      <w:proofErr w:type="spellEnd"/>
      <w:r w:rsidRPr="0075734A">
        <w:rPr>
          <w:rFonts w:asciiTheme="minorHAnsi" w:hAnsiTheme="minorHAnsi"/>
          <w:lang w:val="en-GB"/>
        </w:rPr>
        <w:t>: China Telecom Co., Ltd.</w:t>
      </w:r>
    </w:p>
    <w:p w14:paraId="7A76832E" w14:textId="77777777" w:rsidR="0075734A" w:rsidRPr="0075734A" w:rsidRDefault="0075734A" w:rsidP="0075734A">
      <w:pPr>
        <w:rPr>
          <w:lang w:val="en-GB"/>
        </w:rPr>
      </w:pPr>
    </w:p>
    <w:p w14:paraId="2F937612" w14:textId="77777777" w:rsidR="0075734A" w:rsidRPr="00500208" w:rsidRDefault="0075734A" w:rsidP="0075734A">
      <w:pPr>
        <w:keepNext/>
        <w:keepLines/>
        <w:spacing w:before="0" w:after="120"/>
        <w:jc w:val="center"/>
        <w:rPr>
          <w:i/>
          <w:iCs/>
          <w:highlight w:val="lightGray"/>
          <w:lang w:val="es-ES_tradnl"/>
        </w:rPr>
      </w:pPr>
      <w:r w:rsidRPr="00500208">
        <w:rPr>
          <w:i/>
          <w:iCs/>
          <w:lang w:val="es-ES_tradnl"/>
        </w:rPr>
        <w:t>Descripción de la introducción de nuevos recursos en el plan de</w:t>
      </w:r>
      <w:r w:rsidRPr="00500208">
        <w:rPr>
          <w:i/>
          <w:iCs/>
          <w:lang w:val="es-ES_tradnl"/>
        </w:rPr>
        <w:br/>
        <w:t>numeración nacional E.164 para el indicativo de país 86</w:t>
      </w:r>
      <w:r w:rsidRPr="00500208">
        <w:rPr>
          <w:rFonts w:asciiTheme="minorHAnsi" w:hAnsiTheme="minorHAnsi"/>
          <w:i/>
          <w:i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1078"/>
        <w:gridCol w:w="1218"/>
        <w:gridCol w:w="3107"/>
        <w:gridCol w:w="1657"/>
      </w:tblGrid>
      <w:tr w:rsidR="0075734A" w:rsidRPr="0074194D" w14:paraId="526CD92D" w14:textId="77777777" w:rsidTr="00E174E1">
        <w:trPr>
          <w:cantSplit/>
          <w:tblHeader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5BD8" w14:textId="77777777" w:rsidR="0075734A" w:rsidRPr="009C2389" w:rsidRDefault="0075734A" w:rsidP="00E174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lightGray"/>
              </w:rPr>
            </w:pPr>
            <w:r w:rsidRPr="009C2389">
              <w:rPr>
                <w:b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35FF" w14:textId="77777777" w:rsidR="0075734A" w:rsidRPr="009C2389" w:rsidRDefault="0075734A" w:rsidP="00E174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lightGray"/>
              </w:rPr>
            </w:pPr>
            <w:r w:rsidRPr="009C2389">
              <w:rPr>
                <w:b/>
                <w:lang w:val="es-ES_tradnl"/>
              </w:rPr>
              <w:t>Longitud del</w:t>
            </w:r>
            <w:r>
              <w:rPr>
                <w:b/>
                <w:lang w:val="es-ES_tradnl"/>
              </w:rPr>
              <w:br/>
            </w:r>
            <w:r w:rsidRPr="009C2389">
              <w:rPr>
                <w:b/>
                <w:lang w:val="es-ES_tradnl"/>
              </w:rPr>
              <w:t>número N(S)N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7140" w14:textId="77777777" w:rsidR="0075734A" w:rsidRPr="009C2389" w:rsidRDefault="0075734A" w:rsidP="00E174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lightGray"/>
              </w:rPr>
            </w:pPr>
            <w:r w:rsidRPr="009C2389">
              <w:rPr>
                <w:b/>
                <w:color w:val="000000"/>
                <w:lang w:val="es-ES_tradnl"/>
              </w:rPr>
              <w:t>Utilización del número UIT-T E.164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F22503C" w14:textId="77777777" w:rsidR="0075734A" w:rsidRPr="009C2389" w:rsidRDefault="0075734A" w:rsidP="00E174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highlight w:val="lightGray"/>
              </w:rPr>
            </w:pPr>
            <w:r w:rsidRPr="009C2389">
              <w:rPr>
                <w:b/>
                <w:color w:val="000000"/>
                <w:lang w:val="es-ES_tradnl"/>
              </w:rPr>
              <w:t>Fecha y hora de introducción</w:t>
            </w:r>
          </w:p>
        </w:tc>
      </w:tr>
      <w:tr w:rsidR="0075734A" w:rsidRPr="009C2389" w14:paraId="25B4395B" w14:textId="77777777" w:rsidTr="00E174E1">
        <w:trPr>
          <w:cantSplit/>
          <w:tblHeader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62D9" w14:textId="77777777" w:rsidR="0075734A" w:rsidRPr="009C2389" w:rsidRDefault="0075734A" w:rsidP="00E174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highlight w:val="lightGray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EDF5" w14:textId="77777777" w:rsidR="0075734A" w:rsidRPr="009C2389" w:rsidRDefault="0075734A" w:rsidP="00E174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i/>
                <w:color w:val="000000"/>
                <w:lang w:val="es-ES_tradnl"/>
              </w:rPr>
            </w:pPr>
            <w:r w:rsidRPr="009C2389">
              <w:rPr>
                <w:b/>
                <w:lang w:val="es-ES_tradnl"/>
              </w:rPr>
              <w:t>Longitud máxima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A2A7" w14:textId="77777777" w:rsidR="0075734A" w:rsidRPr="009C2389" w:rsidRDefault="0075734A" w:rsidP="00E174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color w:val="000000"/>
                <w:lang w:val="es-ES_tradnl"/>
              </w:rPr>
            </w:pPr>
            <w:r w:rsidRPr="009C2389">
              <w:rPr>
                <w:b/>
                <w:color w:val="000000"/>
                <w:lang w:val="es-ES_tradnl"/>
              </w:rPr>
              <w:t>Longitud mínima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A18E" w14:textId="77777777" w:rsidR="0075734A" w:rsidRPr="009C2389" w:rsidRDefault="0075734A" w:rsidP="00E174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highlight w:val="lightGray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A9F6" w14:textId="77777777" w:rsidR="0075734A" w:rsidRPr="009C2389" w:rsidRDefault="0075734A" w:rsidP="00E174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highlight w:val="lightGray"/>
              </w:rPr>
            </w:pPr>
          </w:p>
        </w:tc>
      </w:tr>
      <w:tr w:rsidR="0075734A" w:rsidRPr="00500208" w14:paraId="1B65D582" w14:textId="77777777" w:rsidTr="00E174E1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1C9F" w14:textId="77777777" w:rsidR="0075734A" w:rsidRPr="00500208" w:rsidRDefault="0075734A" w:rsidP="00E174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00208">
              <w:rPr>
                <w:rFonts w:asciiTheme="minorHAnsi" w:eastAsiaTheme="minorEastAsia" w:hAnsiTheme="minorHAnsi"/>
                <w:bCs/>
                <w:sz w:val="18"/>
                <w:szCs w:val="18"/>
              </w:rPr>
              <w:t>167 (NDC)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BAF5" w14:textId="77777777" w:rsidR="0075734A" w:rsidRPr="00500208" w:rsidRDefault="0075734A" w:rsidP="00E174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00208">
              <w:rPr>
                <w:rFonts w:asciiTheme="minorHAnsi" w:eastAsiaTheme="minorEastAsia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0F84" w14:textId="77777777" w:rsidR="0075734A" w:rsidRPr="00500208" w:rsidRDefault="0075734A" w:rsidP="00E174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00208">
              <w:rPr>
                <w:rFonts w:asciiTheme="minorHAnsi" w:eastAsiaTheme="minorEastAsia" w:hAnsiTheme="minorHAnsi"/>
                <w:bCs/>
                <w:sz w:val="18"/>
                <w:szCs w:val="18"/>
              </w:rPr>
              <w:t>11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EB83" w14:textId="77777777" w:rsidR="0075734A" w:rsidRPr="00500208" w:rsidRDefault="0075734A" w:rsidP="00E174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sz w:val="18"/>
                <w:szCs w:val="18"/>
                <w:lang w:val="es-ES_tradnl"/>
              </w:rPr>
            </w:pPr>
            <w:r w:rsidRPr="00500208">
              <w:rPr>
                <w:sz w:val="18"/>
                <w:szCs w:val="18"/>
                <w:lang w:val="es-ES_tradnl"/>
              </w:rPr>
              <w:t>Número no geográfico, móvil</w:t>
            </w:r>
            <w:r w:rsidRPr="00500208">
              <w:rPr>
                <w:sz w:val="18"/>
                <w:szCs w:val="18"/>
                <w:lang w:val="es-ES_tradnl"/>
              </w:rPr>
              <w:br/>
              <w:t>(para operadores virtuales)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A8AE" w14:textId="77777777" w:rsidR="0075734A" w:rsidRPr="00500208" w:rsidRDefault="0075734A" w:rsidP="0075734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00208">
              <w:rPr>
                <w:rFonts w:asciiTheme="minorHAnsi" w:eastAsiaTheme="minorEastAsia" w:hAnsiTheme="minorHAnsi"/>
                <w:bCs/>
                <w:sz w:val="18"/>
                <w:szCs w:val="18"/>
              </w:rPr>
              <w:t>1.XI.2018</w:t>
            </w:r>
          </w:p>
        </w:tc>
      </w:tr>
    </w:tbl>
    <w:p w14:paraId="2CBC9BD8" w14:textId="77777777" w:rsidR="0075734A" w:rsidRPr="0075734A" w:rsidRDefault="0075734A" w:rsidP="0075734A">
      <w:pPr>
        <w:rPr>
          <w:rFonts w:asciiTheme="minorHAnsi" w:hAnsiTheme="minorHAnsi"/>
          <w:lang w:val="en-GB"/>
        </w:rPr>
      </w:pPr>
      <w:proofErr w:type="spellStart"/>
      <w:r w:rsidRPr="00500208">
        <w:rPr>
          <w:lang w:val="en-US"/>
        </w:rPr>
        <w:t>Contacto</w:t>
      </w:r>
      <w:proofErr w:type="spellEnd"/>
      <w:r w:rsidRPr="0075734A">
        <w:rPr>
          <w:rFonts w:asciiTheme="minorHAnsi" w:hAnsiTheme="minorHAnsi"/>
          <w:lang w:val="en-GB"/>
        </w:rPr>
        <w:t>: China United Network Communications Group Co., Ltd.</w:t>
      </w:r>
    </w:p>
    <w:p w14:paraId="5AB3691C" w14:textId="77777777" w:rsidR="0075734A" w:rsidRPr="0075734A" w:rsidRDefault="0075734A" w:rsidP="0075734A">
      <w:pPr>
        <w:spacing w:before="0"/>
        <w:rPr>
          <w:rFonts w:asciiTheme="minorHAnsi" w:hAnsiTheme="minorHAnsi"/>
          <w:lang w:val="en-GB"/>
        </w:rPr>
      </w:pPr>
    </w:p>
    <w:p w14:paraId="2FD4477E" w14:textId="77777777" w:rsidR="0075734A" w:rsidRPr="00500208" w:rsidRDefault="0075734A" w:rsidP="0075734A">
      <w:pPr>
        <w:spacing w:before="0"/>
        <w:jc w:val="left"/>
        <w:rPr>
          <w:rFonts w:cs="Arial"/>
          <w:lang w:val="es-ES_tradnl"/>
        </w:rPr>
      </w:pPr>
      <w:r w:rsidRPr="00500208">
        <w:rPr>
          <w:rFonts w:cs="Arial"/>
          <w:lang w:val="es-ES_tradnl"/>
        </w:rPr>
        <w:t>Organismo de reglamentación:</w:t>
      </w:r>
    </w:p>
    <w:p w14:paraId="7DC76AF6" w14:textId="77777777" w:rsidR="0075734A" w:rsidRPr="0075734A" w:rsidRDefault="0075734A" w:rsidP="0075734A">
      <w:pPr>
        <w:tabs>
          <w:tab w:val="clear" w:pos="1843"/>
          <w:tab w:val="clear" w:pos="5387"/>
          <w:tab w:val="clear" w:pos="5954"/>
          <w:tab w:val="left" w:pos="1568"/>
        </w:tabs>
        <w:ind w:left="574"/>
        <w:jc w:val="left"/>
        <w:rPr>
          <w:lang w:val="es-ES_tradnl" w:eastAsia="zh-CN"/>
        </w:rPr>
      </w:pPr>
      <w:r w:rsidRPr="00500208">
        <w:rPr>
          <w:lang w:val="es-ES_tradnl" w:eastAsia="zh-CN"/>
        </w:rPr>
        <w:t>Ministerio de Industria y Tecnología de la Información (MIIT)</w:t>
      </w:r>
      <w:r w:rsidRPr="00500208">
        <w:rPr>
          <w:lang w:val="es-ES_tradnl" w:eastAsia="zh-CN"/>
        </w:rPr>
        <w:br/>
        <w:t xml:space="preserve">13, West </w:t>
      </w:r>
      <w:proofErr w:type="spellStart"/>
      <w:r w:rsidRPr="00500208">
        <w:rPr>
          <w:lang w:val="es-ES_tradnl" w:eastAsia="zh-CN"/>
        </w:rPr>
        <w:t>Chang'an</w:t>
      </w:r>
      <w:proofErr w:type="spellEnd"/>
      <w:r w:rsidRPr="00500208">
        <w:rPr>
          <w:lang w:val="es-ES_tradnl" w:eastAsia="zh-CN"/>
        </w:rPr>
        <w:t xml:space="preserve"> Avenue</w:t>
      </w:r>
      <w:r w:rsidRPr="00500208">
        <w:rPr>
          <w:lang w:val="es-ES_tradnl" w:eastAsia="zh-CN"/>
        </w:rPr>
        <w:br/>
        <w:t>100804 BEIJING</w:t>
      </w:r>
      <w:r w:rsidRPr="00500208">
        <w:rPr>
          <w:lang w:val="es-ES_tradnl" w:eastAsia="zh-CN"/>
        </w:rPr>
        <w:br/>
        <w:t>China</w:t>
      </w:r>
      <w:r w:rsidRPr="00500208">
        <w:rPr>
          <w:lang w:val="es-ES_tradnl" w:eastAsia="zh-CN"/>
        </w:rPr>
        <w:br/>
        <w:t xml:space="preserve">Tel: </w:t>
      </w:r>
      <w:r w:rsidRPr="00500208">
        <w:rPr>
          <w:lang w:val="es-ES_tradnl" w:eastAsia="zh-CN"/>
        </w:rPr>
        <w:tab/>
      </w:r>
      <w:r w:rsidRPr="00500208">
        <w:rPr>
          <w:lang w:val="es-ES_tradnl" w:eastAsia="zh-CN"/>
        </w:rPr>
        <w:tab/>
      </w:r>
      <w:r w:rsidRPr="00500208">
        <w:rPr>
          <w:rFonts w:cs="Arial"/>
          <w:lang w:val="es-ES_tradnl"/>
        </w:rPr>
        <w:t>+86 10 62303486</w:t>
      </w:r>
      <w:r w:rsidRPr="00500208">
        <w:rPr>
          <w:rFonts w:cs="Arial"/>
          <w:lang w:val="es-ES_tradnl"/>
        </w:rPr>
        <w:br/>
        <w:t xml:space="preserve">Fax: </w:t>
      </w:r>
      <w:r w:rsidRPr="00500208">
        <w:rPr>
          <w:rFonts w:cs="Arial"/>
          <w:lang w:val="es-ES_tradnl"/>
        </w:rPr>
        <w:tab/>
      </w:r>
      <w:r w:rsidRPr="00500208">
        <w:rPr>
          <w:rFonts w:cs="Arial"/>
          <w:lang w:val="es-ES_tradnl"/>
        </w:rPr>
        <w:tab/>
        <w:t>+86 10 62304735</w:t>
      </w:r>
      <w:r w:rsidRPr="00500208">
        <w:rPr>
          <w:lang w:val="es-ES_tradnl" w:eastAsia="zh-CN"/>
        </w:rPr>
        <w:br/>
      </w:r>
      <w:r>
        <w:rPr>
          <w:rFonts w:cs="Arial"/>
          <w:lang w:val="es-ES_tradnl"/>
        </w:rPr>
        <w:t>E-mail</w:t>
      </w:r>
      <w:r w:rsidRPr="00500208">
        <w:rPr>
          <w:lang w:val="es-ES_tradnl" w:eastAsia="zh-CN"/>
        </w:rPr>
        <w:t>:</w:t>
      </w:r>
      <w:r w:rsidRPr="00500208">
        <w:rPr>
          <w:lang w:val="es-ES_tradnl" w:eastAsia="zh-CN"/>
        </w:rPr>
        <w:tab/>
      </w:r>
      <w:r w:rsidRPr="0074194D">
        <w:rPr>
          <w:lang w:val="es-ES_tradnl" w:eastAsia="zh-CN"/>
        </w:rPr>
        <w:tab/>
      </w:r>
      <w:r w:rsidRPr="0075734A">
        <w:rPr>
          <w:rStyle w:val="Hyperlink"/>
          <w:color w:val="auto"/>
          <w:u w:val="none"/>
          <w:lang w:val="es-ES_tradnl" w:eastAsia="zh-CN"/>
        </w:rPr>
        <w:t>itu-t@caict.ac.cn</w:t>
      </w:r>
      <w:r w:rsidRPr="0075734A">
        <w:rPr>
          <w:lang w:val="es-ES_tradnl" w:eastAsia="zh-CN"/>
        </w:rPr>
        <w:br/>
      </w:r>
      <w:r w:rsidRPr="0075734A">
        <w:rPr>
          <w:rFonts w:cs="Arial"/>
          <w:lang w:val="es-ES_tradnl"/>
        </w:rPr>
        <w:t>URL</w:t>
      </w:r>
      <w:r w:rsidRPr="0075734A">
        <w:rPr>
          <w:lang w:val="es-ES_tradnl" w:eastAsia="zh-CN"/>
        </w:rPr>
        <w:t>:</w:t>
      </w:r>
      <w:r w:rsidRPr="0075734A">
        <w:rPr>
          <w:lang w:val="es-ES_tradnl" w:eastAsia="zh-CN"/>
        </w:rPr>
        <w:tab/>
      </w:r>
      <w:r w:rsidRPr="0075734A">
        <w:rPr>
          <w:lang w:val="es-ES_tradnl" w:eastAsia="zh-CN"/>
        </w:rPr>
        <w:tab/>
      </w:r>
      <w:r w:rsidRPr="0075734A">
        <w:rPr>
          <w:rStyle w:val="Hyperlink"/>
          <w:color w:val="auto"/>
          <w:u w:val="none"/>
          <w:lang w:val="es-ES_tradnl" w:eastAsia="zh-CN"/>
        </w:rPr>
        <w:t>www.miit.gov.cn</w:t>
      </w:r>
    </w:p>
    <w:p w14:paraId="665F566D" w14:textId="77777777" w:rsidR="0075734A" w:rsidRDefault="007573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lang w:val="es-ES_tradnl"/>
        </w:rPr>
      </w:pPr>
    </w:p>
    <w:p w14:paraId="72838590" w14:textId="77777777" w:rsidR="0075734A" w:rsidRDefault="007573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3AA7C9B8" w14:textId="77777777" w:rsidR="0091614F" w:rsidRPr="00C46DC1" w:rsidRDefault="0091614F" w:rsidP="0091614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rFonts w:eastAsia="SimSun" w:cs="Arial"/>
          <w:szCs w:val="18"/>
          <w:lang w:val="es-ES_tradnl"/>
        </w:rPr>
      </w:pPr>
      <w:r w:rsidRPr="00C46DC1">
        <w:rPr>
          <w:lang w:val="es-ES_tradnl"/>
        </w:rPr>
        <w:lastRenderedPageBreak/>
        <w:t>Comunicación del 30.VIII.2017:</w:t>
      </w:r>
    </w:p>
    <w:p w14:paraId="51F25A9B" w14:textId="77777777" w:rsidR="0091614F" w:rsidRPr="00C46DC1" w:rsidRDefault="0091614F" w:rsidP="0091614F">
      <w:pPr>
        <w:jc w:val="left"/>
        <w:rPr>
          <w:lang w:val="es-ES_tradnl"/>
        </w:rPr>
      </w:pPr>
      <w:r w:rsidRPr="00C46DC1">
        <w:rPr>
          <w:lang w:val="es-ES_tradnl"/>
        </w:rPr>
        <w:t>El</w:t>
      </w:r>
      <w:r w:rsidRPr="00C46DC1">
        <w:rPr>
          <w:i/>
          <w:lang w:val="es-ES_tradnl"/>
        </w:rPr>
        <w:t xml:space="preserve"> Ministerio de Industria y Tecnología de la Información, </w:t>
      </w:r>
      <w:r w:rsidRPr="00C46DC1">
        <w:rPr>
          <w:lang w:val="es-ES_tradnl"/>
        </w:rPr>
        <w:t>Beijing,</w:t>
      </w:r>
      <w:r w:rsidRPr="00C46DC1">
        <w:rPr>
          <w:i/>
          <w:lang w:val="es-ES_tradnl"/>
        </w:rPr>
        <w:t xml:space="preserve"> </w:t>
      </w:r>
      <w:r w:rsidRPr="00C46DC1">
        <w:rPr>
          <w:lang w:val="es-ES_tradnl"/>
        </w:rPr>
        <w:t>anuncia la siguiente actualización del plan de numeración nacional de China.</w:t>
      </w:r>
    </w:p>
    <w:p w14:paraId="598AC014" w14:textId="77777777" w:rsidR="0091614F" w:rsidRPr="00C46DC1" w:rsidRDefault="0091614F" w:rsidP="009161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lang w:val="es-ES_tradnl" w:eastAsia="zh-CN"/>
        </w:rPr>
      </w:pPr>
    </w:p>
    <w:p w14:paraId="3AF79BF4" w14:textId="77777777" w:rsidR="0091614F" w:rsidRPr="00C46DC1" w:rsidRDefault="0091614F" w:rsidP="009161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i/>
          <w:iCs/>
          <w:lang w:val="es-ES_tradnl"/>
        </w:rPr>
      </w:pPr>
      <w:r w:rsidRPr="00C46DC1">
        <w:rPr>
          <w:i/>
          <w:iCs/>
          <w:lang w:val="es-ES_tradnl"/>
        </w:rPr>
        <w:t xml:space="preserve">Descripción de la introducción de nuevos recursos en el plan de numeración nacional E.164 </w:t>
      </w:r>
      <w:r w:rsidRPr="00C46DC1">
        <w:rPr>
          <w:i/>
          <w:iCs/>
          <w:lang w:val="es-ES_tradnl"/>
        </w:rPr>
        <w:br/>
        <w:t>para el indicativo de país 86:</w:t>
      </w:r>
    </w:p>
    <w:p w14:paraId="4826AD91" w14:textId="77777777" w:rsidR="0091614F" w:rsidRPr="00C46DC1" w:rsidRDefault="0091614F" w:rsidP="009161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lang w:val="es-ES_tradnl" w:eastAsia="zh-CN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53"/>
        <w:gridCol w:w="1073"/>
        <w:gridCol w:w="2268"/>
        <w:gridCol w:w="1418"/>
        <w:gridCol w:w="1839"/>
      </w:tblGrid>
      <w:tr w:rsidR="0091614F" w:rsidRPr="00C46DC1" w14:paraId="1D52BCC7" w14:textId="77777777" w:rsidTr="009D481F">
        <w:trPr>
          <w:tblHeader/>
        </w:trPr>
        <w:tc>
          <w:tcPr>
            <w:tcW w:w="1980" w:type="dxa"/>
            <w:vMerge w:val="restart"/>
            <w:vAlign w:val="center"/>
          </w:tcPr>
          <w:p w14:paraId="0EDD69EC" w14:textId="77777777" w:rsidR="0091614F" w:rsidRPr="00C46DC1" w:rsidRDefault="0091614F" w:rsidP="009D48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lang w:val="es-ES_tradnl"/>
              </w:rPr>
            </w:pPr>
            <w:r w:rsidRPr="00C46DC1">
              <w:rPr>
                <w:b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126" w:type="dxa"/>
            <w:gridSpan w:val="2"/>
            <w:vAlign w:val="center"/>
          </w:tcPr>
          <w:p w14:paraId="5F3538D5" w14:textId="77777777" w:rsidR="0091614F" w:rsidRPr="00C46DC1" w:rsidRDefault="0091614F" w:rsidP="009D48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lang w:val="es-ES_tradnl"/>
              </w:rPr>
            </w:pPr>
            <w:r w:rsidRPr="00C46DC1">
              <w:rPr>
                <w:b/>
                <w:lang w:val="es-ES_tradnl"/>
              </w:rPr>
              <w:t>Longitud del número N(S)N</w:t>
            </w:r>
          </w:p>
        </w:tc>
        <w:tc>
          <w:tcPr>
            <w:tcW w:w="2268" w:type="dxa"/>
            <w:vMerge w:val="restart"/>
            <w:vAlign w:val="center"/>
          </w:tcPr>
          <w:p w14:paraId="17D222C4" w14:textId="77777777" w:rsidR="0091614F" w:rsidRPr="00C46DC1" w:rsidRDefault="0091614F" w:rsidP="009D48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lang w:val="es-ES_tradnl"/>
              </w:rPr>
            </w:pPr>
            <w:r w:rsidRPr="00C46DC1">
              <w:rPr>
                <w:b/>
                <w:color w:val="000000"/>
                <w:lang w:val="es-ES_tradnl"/>
              </w:rPr>
              <w:t xml:space="preserve">Utilización del número </w:t>
            </w:r>
            <w:r>
              <w:rPr>
                <w:b/>
                <w:color w:val="000000"/>
                <w:lang w:val="es-ES_tradnl"/>
              </w:rPr>
              <w:t xml:space="preserve">UIT-T </w:t>
            </w:r>
            <w:r w:rsidRPr="00C46DC1">
              <w:rPr>
                <w:b/>
                <w:color w:val="000000"/>
                <w:lang w:val="es-ES_tradnl"/>
              </w:rPr>
              <w:t>E.164</w:t>
            </w:r>
          </w:p>
        </w:tc>
        <w:tc>
          <w:tcPr>
            <w:tcW w:w="1418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738C7571" w14:textId="77777777" w:rsidR="0091614F" w:rsidRPr="00C46DC1" w:rsidRDefault="0091614F" w:rsidP="009D48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lang w:val="es-ES_tradnl"/>
              </w:rPr>
            </w:pPr>
            <w:r w:rsidRPr="00C46DC1">
              <w:rPr>
                <w:b/>
                <w:color w:val="000000"/>
                <w:lang w:val="es-ES_tradnl"/>
              </w:rPr>
              <w:t>Fecha y hora de introducción</w:t>
            </w:r>
          </w:p>
        </w:tc>
        <w:tc>
          <w:tcPr>
            <w:tcW w:w="1839" w:type="dxa"/>
            <w:vMerge w:val="restart"/>
            <w:vAlign w:val="center"/>
          </w:tcPr>
          <w:p w14:paraId="6E8271C0" w14:textId="77777777" w:rsidR="0091614F" w:rsidRPr="00C46DC1" w:rsidRDefault="0091614F" w:rsidP="009D48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color w:val="000000"/>
                <w:lang w:val="es-ES_tradnl"/>
              </w:rPr>
            </w:pPr>
            <w:r w:rsidRPr="00C46DC1">
              <w:rPr>
                <w:b/>
                <w:color w:val="000000"/>
                <w:lang w:val="es-ES_tradnl"/>
              </w:rPr>
              <w:t>Información adicional</w:t>
            </w:r>
          </w:p>
        </w:tc>
      </w:tr>
      <w:tr w:rsidR="0091614F" w:rsidRPr="00C46DC1" w14:paraId="0FCC7649" w14:textId="77777777" w:rsidTr="009D481F">
        <w:trPr>
          <w:tblHeader/>
        </w:trPr>
        <w:tc>
          <w:tcPr>
            <w:tcW w:w="1980" w:type="dxa"/>
            <w:vMerge/>
            <w:vAlign w:val="center"/>
          </w:tcPr>
          <w:p w14:paraId="0A20D2AC" w14:textId="77777777" w:rsidR="0091614F" w:rsidRPr="00C46DC1" w:rsidRDefault="0091614F" w:rsidP="009D48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i/>
                <w:color w:val="000000"/>
                <w:lang w:val="es-ES_tradnl"/>
              </w:rPr>
            </w:pPr>
          </w:p>
        </w:tc>
        <w:tc>
          <w:tcPr>
            <w:tcW w:w="1053" w:type="dxa"/>
            <w:vAlign w:val="center"/>
          </w:tcPr>
          <w:p w14:paraId="283EC2B0" w14:textId="77777777" w:rsidR="0091614F" w:rsidRPr="008666D9" w:rsidRDefault="0091614F" w:rsidP="009D48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i/>
                <w:color w:val="000000"/>
                <w:lang w:val="es-ES_tradnl"/>
              </w:rPr>
            </w:pPr>
            <w:r w:rsidRPr="008666D9">
              <w:rPr>
                <w:b/>
                <w:lang w:val="es-ES_tradnl"/>
              </w:rPr>
              <w:t>Longitud máxima</w:t>
            </w:r>
          </w:p>
        </w:tc>
        <w:tc>
          <w:tcPr>
            <w:tcW w:w="1073" w:type="dxa"/>
            <w:vAlign w:val="center"/>
          </w:tcPr>
          <w:p w14:paraId="0ABFA83E" w14:textId="77777777" w:rsidR="0091614F" w:rsidRPr="008666D9" w:rsidRDefault="0091614F" w:rsidP="009D48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color w:val="000000"/>
                <w:lang w:val="es-ES_tradnl"/>
              </w:rPr>
            </w:pPr>
            <w:r w:rsidRPr="008666D9">
              <w:rPr>
                <w:b/>
                <w:color w:val="000000"/>
                <w:lang w:val="es-ES_tradnl"/>
              </w:rPr>
              <w:t>Longitud mínima</w:t>
            </w:r>
          </w:p>
        </w:tc>
        <w:tc>
          <w:tcPr>
            <w:tcW w:w="2268" w:type="dxa"/>
            <w:vMerge/>
            <w:vAlign w:val="center"/>
          </w:tcPr>
          <w:p w14:paraId="75A5FEE1" w14:textId="77777777" w:rsidR="0091614F" w:rsidRPr="00C46DC1" w:rsidRDefault="0091614F" w:rsidP="009D48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i/>
                <w:color w:val="000000"/>
                <w:lang w:val="es-ES_tradnl"/>
              </w:rPr>
            </w:pPr>
          </w:p>
        </w:tc>
        <w:tc>
          <w:tcPr>
            <w:tcW w:w="1418" w:type="dxa"/>
            <w:vMerge/>
            <w:tcMar>
              <w:left w:w="68" w:type="dxa"/>
              <w:right w:w="68" w:type="dxa"/>
            </w:tcMar>
            <w:vAlign w:val="center"/>
          </w:tcPr>
          <w:p w14:paraId="7C2FEBF4" w14:textId="77777777" w:rsidR="0091614F" w:rsidRPr="00C46DC1" w:rsidRDefault="0091614F" w:rsidP="009D48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i/>
                <w:color w:val="000000"/>
                <w:lang w:val="es-ES_tradnl"/>
              </w:rPr>
            </w:pPr>
          </w:p>
        </w:tc>
        <w:tc>
          <w:tcPr>
            <w:tcW w:w="1839" w:type="dxa"/>
            <w:vMerge/>
          </w:tcPr>
          <w:p w14:paraId="557BF756" w14:textId="77777777" w:rsidR="0091614F" w:rsidRPr="00C46DC1" w:rsidRDefault="0091614F" w:rsidP="009D48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i/>
                <w:color w:val="000000"/>
                <w:lang w:val="es-ES_tradnl"/>
              </w:rPr>
            </w:pPr>
          </w:p>
        </w:tc>
      </w:tr>
      <w:tr w:rsidR="0091614F" w:rsidRPr="00C46DC1" w14:paraId="1CCC4BFA" w14:textId="77777777" w:rsidTr="009D481F">
        <w:tc>
          <w:tcPr>
            <w:tcW w:w="1980" w:type="dxa"/>
          </w:tcPr>
          <w:p w14:paraId="31E29268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C46DC1">
              <w:rPr>
                <w:lang w:val="es-ES_tradnl"/>
              </w:rPr>
              <w:t>199 (NDC)</w:t>
            </w:r>
          </w:p>
        </w:tc>
        <w:tc>
          <w:tcPr>
            <w:tcW w:w="1053" w:type="dxa"/>
          </w:tcPr>
          <w:p w14:paraId="5C1768FC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11</w:t>
            </w:r>
          </w:p>
        </w:tc>
        <w:tc>
          <w:tcPr>
            <w:tcW w:w="1073" w:type="dxa"/>
          </w:tcPr>
          <w:p w14:paraId="09237726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11</w:t>
            </w:r>
          </w:p>
        </w:tc>
        <w:tc>
          <w:tcPr>
            <w:tcW w:w="2268" w:type="dxa"/>
          </w:tcPr>
          <w:p w14:paraId="309E99FD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C46DC1">
              <w:rPr>
                <w:lang w:val="es-ES_tradnl"/>
              </w:rPr>
              <w:t>Número no geográfico, móvil</w:t>
            </w:r>
          </w:p>
        </w:tc>
        <w:tc>
          <w:tcPr>
            <w:tcW w:w="1418" w:type="dxa"/>
          </w:tcPr>
          <w:p w14:paraId="4F8646B1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01-09-2017</w:t>
            </w:r>
          </w:p>
        </w:tc>
        <w:tc>
          <w:tcPr>
            <w:tcW w:w="1839" w:type="dxa"/>
          </w:tcPr>
          <w:p w14:paraId="6D52CE96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C46DC1">
              <w:rPr>
                <w:lang w:val="es-ES_tradnl"/>
              </w:rPr>
              <w:t>China Telecom Co., Ltd.</w:t>
            </w:r>
          </w:p>
        </w:tc>
      </w:tr>
      <w:tr w:rsidR="0091614F" w:rsidRPr="00C46DC1" w14:paraId="25BE2BDB" w14:textId="77777777" w:rsidTr="009D481F">
        <w:tc>
          <w:tcPr>
            <w:tcW w:w="1980" w:type="dxa"/>
          </w:tcPr>
          <w:p w14:paraId="648B767B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C46DC1">
              <w:rPr>
                <w:lang w:val="es-ES_tradnl"/>
              </w:rPr>
              <w:t>17400~17405 (NDC)</w:t>
            </w:r>
          </w:p>
        </w:tc>
        <w:tc>
          <w:tcPr>
            <w:tcW w:w="1053" w:type="dxa"/>
          </w:tcPr>
          <w:p w14:paraId="554D4385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11</w:t>
            </w:r>
          </w:p>
        </w:tc>
        <w:tc>
          <w:tcPr>
            <w:tcW w:w="1073" w:type="dxa"/>
          </w:tcPr>
          <w:p w14:paraId="1024224E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11</w:t>
            </w:r>
          </w:p>
        </w:tc>
        <w:tc>
          <w:tcPr>
            <w:tcW w:w="2268" w:type="dxa"/>
          </w:tcPr>
          <w:p w14:paraId="5544CDC5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C46DC1">
              <w:rPr>
                <w:lang w:val="es-ES_tradnl"/>
              </w:rPr>
              <w:t>Número no geográfico, móvil</w:t>
            </w:r>
          </w:p>
        </w:tc>
        <w:tc>
          <w:tcPr>
            <w:tcW w:w="1418" w:type="dxa"/>
          </w:tcPr>
          <w:p w14:paraId="4B96EAB0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01-09-2017</w:t>
            </w:r>
          </w:p>
        </w:tc>
        <w:tc>
          <w:tcPr>
            <w:tcW w:w="1839" w:type="dxa"/>
          </w:tcPr>
          <w:p w14:paraId="77B63FE5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s-ES_tradnl"/>
              </w:rPr>
            </w:pPr>
            <w:r w:rsidRPr="00C46DC1">
              <w:rPr>
                <w:lang w:val="es-ES_tradnl"/>
              </w:rPr>
              <w:t>China Telecom Co., Ltd.</w:t>
            </w:r>
          </w:p>
        </w:tc>
      </w:tr>
      <w:tr w:rsidR="0091614F" w:rsidRPr="00377AEA" w14:paraId="124F639D" w14:textId="77777777" w:rsidTr="009D481F">
        <w:tc>
          <w:tcPr>
            <w:tcW w:w="1980" w:type="dxa"/>
          </w:tcPr>
          <w:p w14:paraId="0BA5272F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C46DC1">
              <w:rPr>
                <w:lang w:val="es-ES_tradnl"/>
              </w:rPr>
              <w:t>166 (NDC)</w:t>
            </w:r>
          </w:p>
        </w:tc>
        <w:tc>
          <w:tcPr>
            <w:tcW w:w="1053" w:type="dxa"/>
          </w:tcPr>
          <w:p w14:paraId="59DCF982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11</w:t>
            </w:r>
          </w:p>
        </w:tc>
        <w:tc>
          <w:tcPr>
            <w:tcW w:w="1073" w:type="dxa"/>
          </w:tcPr>
          <w:p w14:paraId="0D5CDC5A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11</w:t>
            </w:r>
          </w:p>
        </w:tc>
        <w:tc>
          <w:tcPr>
            <w:tcW w:w="2268" w:type="dxa"/>
          </w:tcPr>
          <w:p w14:paraId="3E7E204B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C46DC1">
              <w:rPr>
                <w:lang w:val="es-ES_tradnl"/>
              </w:rPr>
              <w:t>Número no geográfico, móvil</w:t>
            </w:r>
          </w:p>
        </w:tc>
        <w:tc>
          <w:tcPr>
            <w:tcW w:w="1418" w:type="dxa"/>
          </w:tcPr>
          <w:p w14:paraId="07A9AE8C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01-09-2017</w:t>
            </w:r>
          </w:p>
        </w:tc>
        <w:tc>
          <w:tcPr>
            <w:tcW w:w="1839" w:type="dxa"/>
          </w:tcPr>
          <w:p w14:paraId="1399E769" w14:textId="77777777" w:rsidR="0091614F" w:rsidRPr="00297EEF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n-US"/>
              </w:rPr>
            </w:pPr>
            <w:r w:rsidRPr="00297EEF">
              <w:rPr>
                <w:lang w:val="en-US"/>
              </w:rPr>
              <w:t>China United Network Communications Group Co., Ltd.</w:t>
            </w:r>
          </w:p>
        </w:tc>
      </w:tr>
      <w:tr w:rsidR="0091614F" w:rsidRPr="00377AEA" w14:paraId="4D42BC4C" w14:textId="77777777" w:rsidTr="009D481F">
        <w:tc>
          <w:tcPr>
            <w:tcW w:w="1980" w:type="dxa"/>
          </w:tcPr>
          <w:p w14:paraId="0AAD47EB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C46DC1">
              <w:rPr>
                <w:lang w:val="es-ES_tradnl"/>
              </w:rPr>
              <w:t>146 (NDC)</w:t>
            </w:r>
          </w:p>
        </w:tc>
        <w:tc>
          <w:tcPr>
            <w:tcW w:w="1053" w:type="dxa"/>
          </w:tcPr>
          <w:p w14:paraId="34ACB998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11</w:t>
            </w:r>
          </w:p>
        </w:tc>
        <w:tc>
          <w:tcPr>
            <w:tcW w:w="1073" w:type="dxa"/>
          </w:tcPr>
          <w:p w14:paraId="6158D109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11</w:t>
            </w:r>
          </w:p>
        </w:tc>
        <w:tc>
          <w:tcPr>
            <w:tcW w:w="2268" w:type="dxa"/>
          </w:tcPr>
          <w:p w14:paraId="275837CA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C46DC1">
              <w:rPr>
                <w:lang w:val="es-ES_tradnl"/>
              </w:rPr>
              <w:t>Número no geográfico, móvil</w:t>
            </w:r>
            <w:r w:rsidRPr="00C46DC1">
              <w:rPr>
                <w:lang w:val="es-ES_tradnl"/>
              </w:rPr>
              <w:br/>
              <w:t xml:space="preserve">(para </w:t>
            </w:r>
            <w:proofErr w:type="spellStart"/>
            <w:r w:rsidRPr="00C46DC1">
              <w:rPr>
                <w:lang w:val="es-ES_tradnl"/>
              </w:rPr>
              <w:t>IoT</w:t>
            </w:r>
            <w:proofErr w:type="spellEnd"/>
            <w:r w:rsidRPr="00C46DC1">
              <w:rPr>
                <w:lang w:val="es-ES_tradnl"/>
              </w:rPr>
              <w:t>)</w:t>
            </w:r>
          </w:p>
        </w:tc>
        <w:tc>
          <w:tcPr>
            <w:tcW w:w="1418" w:type="dxa"/>
          </w:tcPr>
          <w:p w14:paraId="7E60FAF9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01-09-2017</w:t>
            </w:r>
          </w:p>
        </w:tc>
        <w:tc>
          <w:tcPr>
            <w:tcW w:w="1839" w:type="dxa"/>
          </w:tcPr>
          <w:p w14:paraId="6989244E" w14:textId="77777777" w:rsidR="0091614F" w:rsidRPr="00297EEF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n-US"/>
              </w:rPr>
            </w:pPr>
            <w:r w:rsidRPr="00297EEF">
              <w:rPr>
                <w:lang w:val="en-US"/>
              </w:rPr>
              <w:t>China United Network Communications Group Co., Ltd.</w:t>
            </w:r>
          </w:p>
        </w:tc>
      </w:tr>
      <w:tr w:rsidR="0091614F" w:rsidRPr="00377AEA" w14:paraId="69549542" w14:textId="77777777" w:rsidTr="009D481F">
        <w:tc>
          <w:tcPr>
            <w:tcW w:w="1980" w:type="dxa"/>
          </w:tcPr>
          <w:p w14:paraId="143E8209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C46DC1">
              <w:rPr>
                <w:lang w:val="es-ES_tradnl"/>
              </w:rPr>
              <w:t>175 (NDC)</w:t>
            </w:r>
          </w:p>
        </w:tc>
        <w:tc>
          <w:tcPr>
            <w:tcW w:w="1053" w:type="dxa"/>
          </w:tcPr>
          <w:p w14:paraId="3D0F3F41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11</w:t>
            </w:r>
          </w:p>
        </w:tc>
        <w:tc>
          <w:tcPr>
            <w:tcW w:w="1073" w:type="dxa"/>
          </w:tcPr>
          <w:p w14:paraId="0CFA6BFF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11</w:t>
            </w:r>
          </w:p>
        </w:tc>
        <w:tc>
          <w:tcPr>
            <w:tcW w:w="2268" w:type="dxa"/>
          </w:tcPr>
          <w:p w14:paraId="7E0DBEC5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C46DC1">
              <w:rPr>
                <w:lang w:val="es-ES_tradnl"/>
              </w:rPr>
              <w:t>Número no geográfico, móvil</w:t>
            </w:r>
          </w:p>
        </w:tc>
        <w:tc>
          <w:tcPr>
            <w:tcW w:w="1418" w:type="dxa"/>
          </w:tcPr>
          <w:p w14:paraId="705C810D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24-11-2014</w:t>
            </w:r>
          </w:p>
        </w:tc>
        <w:tc>
          <w:tcPr>
            <w:tcW w:w="1839" w:type="dxa"/>
          </w:tcPr>
          <w:p w14:paraId="27CFC8BC" w14:textId="77777777" w:rsidR="0091614F" w:rsidRPr="00297EEF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n-US"/>
              </w:rPr>
            </w:pPr>
            <w:r w:rsidRPr="00297EEF">
              <w:rPr>
                <w:lang w:val="en-US"/>
              </w:rPr>
              <w:t>China United Network Communications Group Co., Ltd.</w:t>
            </w:r>
          </w:p>
        </w:tc>
      </w:tr>
      <w:tr w:rsidR="0091614F" w:rsidRPr="00377AEA" w14:paraId="7A6BD82C" w14:textId="77777777" w:rsidTr="009D481F">
        <w:tc>
          <w:tcPr>
            <w:tcW w:w="1980" w:type="dxa"/>
          </w:tcPr>
          <w:p w14:paraId="6CEEF152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C46DC1">
              <w:rPr>
                <w:lang w:val="es-ES_tradnl"/>
              </w:rPr>
              <w:t>171 (NDC)</w:t>
            </w:r>
          </w:p>
        </w:tc>
        <w:tc>
          <w:tcPr>
            <w:tcW w:w="1053" w:type="dxa"/>
          </w:tcPr>
          <w:p w14:paraId="25ACC9A8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11</w:t>
            </w:r>
          </w:p>
        </w:tc>
        <w:tc>
          <w:tcPr>
            <w:tcW w:w="1073" w:type="dxa"/>
          </w:tcPr>
          <w:p w14:paraId="70C0F70A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11</w:t>
            </w:r>
          </w:p>
        </w:tc>
        <w:tc>
          <w:tcPr>
            <w:tcW w:w="2268" w:type="dxa"/>
          </w:tcPr>
          <w:p w14:paraId="35D21FA3" w14:textId="77777777" w:rsidR="0091614F" w:rsidRPr="00C46DC1" w:rsidRDefault="0091614F" w:rsidP="009D48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lang w:val="es-ES_tradnl"/>
              </w:rPr>
            </w:pPr>
            <w:r w:rsidRPr="00C46DC1">
              <w:rPr>
                <w:lang w:val="es-ES_tradnl"/>
              </w:rPr>
              <w:t>Número no geográfico, móvil</w:t>
            </w:r>
            <w:r w:rsidRPr="00C46DC1">
              <w:rPr>
                <w:lang w:val="es-ES_tradnl"/>
              </w:rPr>
              <w:br/>
              <w:t>(para operadores virtuales)</w:t>
            </w:r>
          </w:p>
        </w:tc>
        <w:tc>
          <w:tcPr>
            <w:tcW w:w="1418" w:type="dxa"/>
          </w:tcPr>
          <w:p w14:paraId="5914845C" w14:textId="77777777" w:rsidR="0091614F" w:rsidRPr="00C46DC1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lang w:val="es-ES_tradnl"/>
              </w:rPr>
            </w:pPr>
            <w:r w:rsidRPr="00C46DC1">
              <w:rPr>
                <w:lang w:val="es-ES_tradnl"/>
              </w:rPr>
              <w:t>24-07-2015</w:t>
            </w:r>
          </w:p>
        </w:tc>
        <w:tc>
          <w:tcPr>
            <w:tcW w:w="1839" w:type="dxa"/>
          </w:tcPr>
          <w:p w14:paraId="03269697" w14:textId="77777777" w:rsidR="0091614F" w:rsidRPr="00297EEF" w:rsidRDefault="0091614F" w:rsidP="009D48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lang w:val="en-US"/>
              </w:rPr>
            </w:pPr>
            <w:r w:rsidRPr="00297EEF">
              <w:rPr>
                <w:lang w:val="en-US"/>
              </w:rPr>
              <w:t>China United Network Communications Group Co., Ltd.</w:t>
            </w:r>
          </w:p>
        </w:tc>
      </w:tr>
    </w:tbl>
    <w:p w14:paraId="16510E78" w14:textId="77777777" w:rsidR="0091614F" w:rsidRPr="00297EEF" w:rsidRDefault="0091614F" w:rsidP="009161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60"/>
        <w:jc w:val="left"/>
        <w:rPr>
          <w:rFonts w:cs="Arial"/>
          <w:lang w:val="en-US"/>
        </w:rPr>
      </w:pPr>
      <w:proofErr w:type="spellStart"/>
      <w:r w:rsidRPr="00297EEF">
        <w:rPr>
          <w:lang w:val="en-US"/>
        </w:rPr>
        <w:t>Contacto</w:t>
      </w:r>
      <w:proofErr w:type="spellEnd"/>
      <w:r w:rsidRPr="00297EEF">
        <w:rPr>
          <w:lang w:val="en-US"/>
        </w:rPr>
        <w:t>:</w:t>
      </w:r>
    </w:p>
    <w:p w14:paraId="3EA4CD2A" w14:textId="77777777" w:rsidR="0091614F" w:rsidRPr="00297EEF" w:rsidRDefault="0091614F" w:rsidP="009161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720"/>
        <w:jc w:val="left"/>
        <w:rPr>
          <w:lang w:val="en-US"/>
        </w:rPr>
      </w:pPr>
      <w:r w:rsidRPr="00297EEF">
        <w:rPr>
          <w:lang w:val="en-US"/>
        </w:rPr>
        <w:t>Ministry of Industry and Information Technology (MIIT)</w:t>
      </w:r>
    </w:p>
    <w:p w14:paraId="535F873E" w14:textId="77777777" w:rsidR="0091614F" w:rsidRPr="00297EEF" w:rsidRDefault="0091614F" w:rsidP="009161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lang w:val="en-US"/>
        </w:rPr>
      </w:pPr>
      <w:r w:rsidRPr="00297EEF">
        <w:rPr>
          <w:lang w:val="en-US"/>
        </w:rPr>
        <w:t xml:space="preserve">13, West </w:t>
      </w:r>
      <w:proofErr w:type="spellStart"/>
      <w:r w:rsidRPr="00297EEF">
        <w:rPr>
          <w:lang w:val="en-US"/>
        </w:rPr>
        <w:t>Chang'an</w:t>
      </w:r>
      <w:proofErr w:type="spellEnd"/>
      <w:r w:rsidRPr="00297EEF">
        <w:rPr>
          <w:lang w:val="en-US"/>
        </w:rPr>
        <w:t xml:space="preserve"> Avenue </w:t>
      </w:r>
    </w:p>
    <w:p w14:paraId="12D43E34" w14:textId="77777777" w:rsidR="0091614F" w:rsidRPr="00297EEF" w:rsidRDefault="0091614F" w:rsidP="009161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lang w:val="en-US"/>
        </w:rPr>
      </w:pPr>
      <w:r w:rsidRPr="00297EEF">
        <w:rPr>
          <w:lang w:val="en-US"/>
        </w:rPr>
        <w:t>100804 BEIJING</w:t>
      </w:r>
    </w:p>
    <w:p w14:paraId="7362FAD9" w14:textId="77777777" w:rsidR="0091614F" w:rsidRPr="00297EEF" w:rsidRDefault="0091614F" w:rsidP="009161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lang w:val="en-US"/>
        </w:rPr>
      </w:pPr>
      <w:r w:rsidRPr="00297EEF">
        <w:rPr>
          <w:lang w:val="en-US"/>
        </w:rPr>
        <w:t>China</w:t>
      </w:r>
    </w:p>
    <w:p w14:paraId="373E4C3F" w14:textId="77777777" w:rsidR="0091614F" w:rsidRPr="00297EEF" w:rsidRDefault="0091614F" w:rsidP="009161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spacing w:before="0"/>
        <w:ind w:left="720"/>
        <w:jc w:val="left"/>
        <w:rPr>
          <w:rFonts w:cs="Arial"/>
          <w:lang w:val="en-US"/>
        </w:rPr>
      </w:pPr>
      <w:r w:rsidRPr="00297EEF">
        <w:rPr>
          <w:lang w:val="en-US"/>
        </w:rPr>
        <w:t>Tel.: +86 10 62303486</w:t>
      </w:r>
    </w:p>
    <w:p w14:paraId="6BFFD8A3" w14:textId="77777777" w:rsidR="0091614F" w:rsidRPr="00E8741D" w:rsidRDefault="0091614F" w:rsidP="009161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spacing w:before="0"/>
        <w:ind w:left="720"/>
        <w:jc w:val="left"/>
        <w:rPr>
          <w:lang w:val="fr-CH"/>
        </w:rPr>
      </w:pPr>
      <w:proofErr w:type="gramStart"/>
      <w:r w:rsidRPr="00E8741D">
        <w:rPr>
          <w:lang w:val="fr-CH"/>
        </w:rPr>
        <w:t>Fax:</w:t>
      </w:r>
      <w:proofErr w:type="gramEnd"/>
      <w:r w:rsidRPr="00E8741D">
        <w:rPr>
          <w:lang w:val="fr-CH"/>
        </w:rPr>
        <w:t xml:space="preserve"> +86 10 62304735</w:t>
      </w:r>
    </w:p>
    <w:p w14:paraId="5126D78E" w14:textId="77777777" w:rsidR="0091614F" w:rsidRPr="00E8741D" w:rsidRDefault="0091614F" w:rsidP="009161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spacing w:before="0"/>
        <w:ind w:left="720"/>
        <w:jc w:val="left"/>
        <w:rPr>
          <w:lang w:val="fr-CH"/>
        </w:rPr>
      </w:pPr>
      <w:proofErr w:type="gramStart"/>
      <w:r w:rsidRPr="00E8741D">
        <w:rPr>
          <w:lang w:val="fr-CH"/>
        </w:rPr>
        <w:t>E-mail:</w:t>
      </w:r>
      <w:proofErr w:type="gramEnd"/>
      <w:r w:rsidRPr="00E8741D">
        <w:rPr>
          <w:lang w:val="fr-CH"/>
        </w:rPr>
        <w:t xml:space="preserve"> itu-t@caict.ac.cn</w:t>
      </w:r>
    </w:p>
    <w:p w14:paraId="5A28439E" w14:textId="77777777" w:rsidR="0091614F" w:rsidRPr="00C46DC1" w:rsidRDefault="0091614F" w:rsidP="009161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spacing w:before="0"/>
        <w:ind w:left="720"/>
        <w:jc w:val="left"/>
        <w:rPr>
          <w:lang w:val="es-ES_tradnl"/>
        </w:rPr>
      </w:pPr>
      <w:r w:rsidRPr="00C46DC1">
        <w:rPr>
          <w:lang w:val="es-ES_tradnl"/>
        </w:rPr>
        <w:t xml:space="preserve">URL: </w:t>
      </w:r>
      <w:r w:rsidRPr="009C0688">
        <w:rPr>
          <w:lang w:val="es-ES_tradnl"/>
        </w:rPr>
        <w:t>www.miit.gov.cn</w:t>
      </w:r>
    </w:p>
    <w:sectPr w:rsidR="0091614F" w:rsidRPr="00C46DC1" w:rsidSect="00E656E2">
      <w:footerReference w:type="default" r:id="rId6"/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1ABA" w14:textId="77777777" w:rsidR="00B30A12" w:rsidRDefault="00B30A12" w:rsidP="00D651E5">
      <w:pPr>
        <w:spacing w:before="0"/>
      </w:pPr>
      <w:r>
        <w:separator/>
      </w:r>
    </w:p>
  </w:endnote>
  <w:endnote w:type="continuationSeparator" w:id="0">
    <w:p w14:paraId="73E32BD6" w14:textId="77777777" w:rsidR="00B30A12" w:rsidRDefault="00B30A12" w:rsidP="00D651E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1648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03B9D" w14:textId="77777777" w:rsidR="00D651E5" w:rsidRDefault="00D651E5" w:rsidP="00D651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6E2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E656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46FC5" w14:textId="77777777" w:rsidR="00B30A12" w:rsidRDefault="00B30A12" w:rsidP="00D651E5">
      <w:pPr>
        <w:spacing w:before="0"/>
      </w:pPr>
      <w:r>
        <w:separator/>
      </w:r>
    </w:p>
  </w:footnote>
  <w:footnote w:type="continuationSeparator" w:id="0">
    <w:p w14:paraId="7787A277" w14:textId="77777777" w:rsidR="00B30A12" w:rsidRDefault="00B30A12" w:rsidP="00D651E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4F"/>
    <w:rsid w:val="00224018"/>
    <w:rsid w:val="002E7C8B"/>
    <w:rsid w:val="00377AEA"/>
    <w:rsid w:val="005332DA"/>
    <w:rsid w:val="005E5004"/>
    <w:rsid w:val="0075734A"/>
    <w:rsid w:val="00896DE5"/>
    <w:rsid w:val="0091614F"/>
    <w:rsid w:val="00A55C62"/>
    <w:rsid w:val="00B005C5"/>
    <w:rsid w:val="00B30A12"/>
    <w:rsid w:val="00B379DF"/>
    <w:rsid w:val="00D651E5"/>
    <w:rsid w:val="00DD6B18"/>
    <w:rsid w:val="00DE57FA"/>
    <w:rsid w:val="00E6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3E00"/>
  <w15:chartTrackingRefBased/>
  <w15:docId w15:val="{5F24F852-5DBD-4256-89EA-B9E86F1F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1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5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1E5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651E5"/>
    <w:rPr>
      <w:rFonts w:ascii="Calibri" w:eastAsia="Times New Roman" w:hAnsi="Calibri" w:cs="Times New Roman"/>
      <w:sz w:val="20"/>
      <w:szCs w:val="20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D651E5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651E5"/>
    <w:rPr>
      <w:rFonts w:ascii="Calibri" w:eastAsia="Times New Roman" w:hAnsi="Calibri" w:cs="Times New Roman"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0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795</Words>
  <Characters>4538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2020-10-23T08:18:00Z</cp:lastPrinted>
  <dcterms:created xsi:type="dcterms:W3CDTF">2020-10-21T09:40:00Z</dcterms:created>
  <dcterms:modified xsi:type="dcterms:W3CDTF">2020-10-23T08:19:00Z</dcterms:modified>
</cp:coreProperties>
</file>