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B30B" w14:textId="77777777" w:rsidR="00B04A65" w:rsidRDefault="00B04A65" w:rsidP="00B04A65">
      <w:pPr>
        <w:pStyle w:val="RecNo"/>
        <w:spacing w:line="254" w:lineRule="auto"/>
        <w:rPr>
          <w:lang w:eastAsia="en-US"/>
        </w:rPr>
      </w:pPr>
      <w:r w:rsidRPr="00997060">
        <w:rPr>
          <w:lang w:val="fr-CH"/>
        </w:rPr>
        <w:t>Draft Recommendation ITU-T L.1481</w:t>
      </w:r>
      <w:r>
        <w:rPr>
          <w:lang w:val="fr-CH"/>
        </w:rPr>
        <w:t xml:space="preserve"> </w:t>
      </w:r>
      <w:r>
        <w:rPr>
          <w:szCs w:val="28"/>
          <w:lang w:val="fr-CH"/>
        </w:rPr>
        <w:t xml:space="preserve">(ex. </w:t>
      </w:r>
      <w:r w:rsidRPr="00B04A65">
        <w:rPr>
          <w:szCs w:val="28"/>
        </w:rPr>
        <w:t>L.</w:t>
      </w:r>
      <w:r>
        <w:t>Connect2030)</w:t>
      </w:r>
    </w:p>
    <w:p w14:paraId="2FFAB07F" w14:textId="77777777" w:rsidR="00B04A65" w:rsidRDefault="00B04A65" w:rsidP="00B04A65">
      <w:pPr>
        <w:pStyle w:val="Rectitle"/>
        <w:spacing w:line="254" w:lineRule="auto"/>
        <w:rPr>
          <w:lang w:eastAsia="zh-CN"/>
        </w:rPr>
      </w:pPr>
      <w:r>
        <w:rPr>
          <w:lang w:eastAsia="zh-CN"/>
        </w:rPr>
        <w:t>Guidance on how to address Connect2030 target on net abatement</w:t>
      </w:r>
    </w:p>
    <w:p w14:paraId="3F51C996" w14:textId="77777777" w:rsidR="00B04A65" w:rsidRDefault="00B04A65" w:rsidP="00B04A65">
      <w:pPr>
        <w:rPr>
          <w:lang w:eastAsia="zh-CN"/>
        </w:rPr>
      </w:pPr>
    </w:p>
    <w:p w14:paraId="3FAF43FA" w14:textId="77777777" w:rsidR="00B04A65" w:rsidRDefault="00B04A65" w:rsidP="00B04A65">
      <w:pPr>
        <w:pStyle w:val="Headingb"/>
        <w:spacing w:line="254" w:lineRule="auto"/>
        <w:rPr>
          <w:lang w:val="en-US"/>
        </w:rPr>
      </w:pPr>
      <w:bookmarkStart w:id="0" w:name="isume"/>
      <w:r>
        <w:rPr>
          <w:lang w:val="en-US"/>
        </w:rPr>
        <w:t>Summary</w:t>
      </w:r>
      <w:bookmarkEnd w:id="0"/>
    </w:p>
    <w:p w14:paraId="41CFA869" w14:textId="58C4BDBD" w:rsidR="00B04A65" w:rsidRDefault="00B04A65" w:rsidP="00306D2C">
      <w:pPr>
        <w:spacing w:line="254" w:lineRule="auto"/>
        <w:jc w:val="both"/>
      </w:pPr>
      <w:r>
        <w:t>Recommendation</w:t>
      </w:r>
      <w:r>
        <w:rPr>
          <w:lang w:val="en-US"/>
        </w:rPr>
        <w:t xml:space="preserve"> ITU-T L.1481</w:t>
      </w:r>
      <w:r>
        <w:t xml:space="preserve"> provides guidelines on how to address the Connect 2030 greenhouse gas on </w:t>
      </w:r>
      <w:r w:rsidRPr="00D2537E">
        <w:t>net telecommunication/ICT-enabled Greenhouse Gas abatement</w:t>
      </w:r>
      <w:r>
        <w:t xml:space="preserve">. It is intended to be utilized by relevant stakeholders of the Connect 2030 ambitions, while considering the </w:t>
      </w:r>
      <w:r>
        <w:rPr>
          <w:lang w:val="en-US"/>
        </w:rPr>
        <w:t>sustainable development goal</w:t>
      </w:r>
      <w:r>
        <w:t xml:space="preserve"> (SDG) 13 and the objectives of the Paris Agreement and the Glasgow Climate Pact</w:t>
      </w:r>
      <w:r w:rsidR="00306D2C">
        <w:t>.</w:t>
      </w:r>
    </w:p>
    <w:p w14:paraId="2EA203BF" w14:textId="77777777" w:rsidR="00306D2C" w:rsidRDefault="00306D2C" w:rsidP="00B04A65">
      <w:pPr>
        <w:spacing w:before="0" w:after="160" w:line="259" w:lineRule="auto"/>
      </w:pPr>
    </w:p>
    <w:p w14:paraId="1ED1A79B" w14:textId="58E0441D" w:rsidR="00B04A65" w:rsidRDefault="00B04A65" w:rsidP="00B04A65">
      <w:pPr>
        <w:spacing w:before="0" w:after="160" w:line="259" w:lineRule="auto"/>
      </w:pPr>
      <w:r w:rsidRPr="004636BF">
        <w:t>It also presents examples of ICT solution</w:t>
      </w:r>
      <w:r>
        <w:t>s</w:t>
      </w:r>
      <w:r w:rsidRPr="004636BF">
        <w:t xml:space="preserve"> associated with a potential reduction of GHG emissions</w:t>
      </w:r>
      <w:r w:rsidR="00306D2C">
        <w:t>.</w:t>
      </w:r>
    </w:p>
    <w:p w14:paraId="19B9AA60" w14:textId="09C67DB8" w:rsidR="000D34CD" w:rsidRDefault="000D34CD" w:rsidP="00B04A65">
      <w:pPr>
        <w:spacing w:before="0" w:after="160" w:line="259" w:lineRule="auto"/>
        <w:jc w:val="center"/>
      </w:pPr>
      <w:r>
        <w:t>_______________</w:t>
      </w:r>
    </w:p>
    <w:p w14:paraId="12AFF213" w14:textId="02E68A50" w:rsidR="00DE22D1" w:rsidRDefault="00DE22D1" w:rsidP="00DE22D1">
      <w:pPr>
        <w:spacing w:before="0" w:after="160" w:line="259" w:lineRule="auto"/>
      </w:pPr>
    </w:p>
    <w:sectPr w:rsidR="00DE22D1" w:rsidSect="000D34CD">
      <w:headerReference w:type="default" r:id="rId10"/>
      <w:pgSz w:w="11907" w:h="16840"/>
      <w:pgMar w:top="1417" w:right="1134" w:bottom="1417" w:left="1134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32ED" w14:textId="77777777" w:rsidR="00B771EE" w:rsidRDefault="00B771EE" w:rsidP="00C42125">
      <w:pPr>
        <w:spacing w:before="0"/>
      </w:pPr>
      <w:r>
        <w:separator/>
      </w:r>
    </w:p>
  </w:endnote>
  <w:endnote w:type="continuationSeparator" w:id="0">
    <w:p w14:paraId="7D38330A" w14:textId="77777777" w:rsidR="00B771EE" w:rsidRDefault="00B771E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F73A" w14:textId="77777777" w:rsidR="00B771EE" w:rsidRDefault="00B771EE" w:rsidP="00C42125">
      <w:pPr>
        <w:spacing w:before="0"/>
      </w:pPr>
      <w:r>
        <w:separator/>
      </w:r>
    </w:p>
  </w:footnote>
  <w:footnote w:type="continuationSeparator" w:id="0">
    <w:p w14:paraId="55D16ACD" w14:textId="77777777" w:rsidR="00B771EE" w:rsidRDefault="00B771E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5525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37A24AB4" w14:textId="54F0DC9A" w:rsidR="00C42125" w:rsidRPr="00C42125" w:rsidRDefault="00DE22D1" w:rsidP="007E53E4">
    <w:pPr>
      <w:pStyle w:val="Header"/>
    </w:pPr>
    <w:r>
      <w:t>L1481_LC-text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943DD1"/>
    <w:multiLevelType w:val="hybridMultilevel"/>
    <w:tmpl w:val="7B5603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203009">
    <w:abstractNumId w:val="9"/>
  </w:num>
  <w:num w:numId="2" w16cid:durableId="133185616">
    <w:abstractNumId w:val="7"/>
  </w:num>
  <w:num w:numId="3" w16cid:durableId="228924488">
    <w:abstractNumId w:val="6"/>
  </w:num>
  <w:num w:numId="4" w16cid:durableId="1813519000">
    <w:abstractNumId w:val="5"/>
  </w:num>
  <w:num w:numId="5" w16cid:durableId="1790004269">
    <w:abstractNumId w:val="4"/>
  </w:num>
  <w:num w:numId="6" w16cid:durableId="512962442">
    <w:abstractNumId w:val="8"/>
  </w:num>
  <w:num w:numId="7" w16cid:durableId="1114786726">
    <w:abstractNumId w:val="3"/>
  </w:num>
  <w:num w:numId="8" w16cid:durableId="1781607906">
    <w:abstractNumId w:val="2"/>
  </w:num>
  <w:num w:numId="9" w16cid:durableId="1992559235">
    <w:abstractNumId w:val="1"/>
  </w:num>
  <w:num w:numId="10" w16cid:durableId="516820294">
    <w:abstractNumId w:val="0"/>
  </w:num>
  <w:num w:numId="11" w16cid:durableId="1358850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0BED"/>
    <w:rsid w:val="00013189"/>
    <w:rsid w:val="000171DB"/>
    <w:rsid w:val="00023D9A"/>
    <w:rsid w:val="0002490E"/>
    <w:rsid w:val="0003135E"/>
    <w:rsid w:val="00037538"/>
    <w:rsid w:val="00043D75"/>
    <w:rsid w:val="00054813"/>
    <w:rsid w:val="00057000"/>
    <w:rsid w:val="000640E0"/>
    <w:rsid w:val="00064226"/>
    <w:rsid w:val="00066095"/>
    <w:rsid w:val="000A186D"/>
    <w:rsid w:val="000A5CA2"/>
    <w:rsid w:val="000B074F"/>
    <w:rsid w:val="000B25B1"/>
    <w:rsid w:val="000B4523"/>
    <w:rsid w:val="000C3DDD"/>
    <w:rsid w:val="000D34CD"/>
    <w:rsid w:val="000E1884"/>
    <w:rsid w:val="000E1F73"/>
    <w:rsid w:val="001251DA"/>
    <w:rsid w:val="00125432"/>
    <w:rsid w:val="00134839"/>
    <w:rsid w:val="00137F40"/>
    <w:rsid w:val="001441F6"/>
    <w:rsid w:val="001571BB"/>
    <w:rsid w:val="001604EA"/>
    <w:rsid w:val="00165942"/>
    <w:rsid w:val="001717AE"/>
    <w:rsid w:val="0017240B"/>
    <w:rsid w:val="00184126"/>
    <w:rsid w:val="001871EC"/>
    <w:rsid w:val="00187C90"/>
    <w:rsid w:val="00193C02"/>
    <w:rsid w:val="001A4193"/>
    <w:rsid w:val="001A670F"/>
    <w:rsid w:val="001B1602"/>
    <w:rsid w:val="001B18F4"/>
    <w:rsid w:val="001B64DA"/>
    <w:rsid w:val="001C3FE2"/>
    <w:rsid w:val="001C62B8"/>
    <w:rsid w:val="001E1E26"/>
    <w:rsid w:val="001E59F5"/>
    <w:rsid w:val="001E7B0E"/>
    <w:rsid w:val="001F141D"/>
    <w:rsid w:val="00200A06"/>
    <w:rsid w:val="002123DE"/>
    <w:rsid w:val="00215FA5"/>
    <w:rsid w:val="00223D48"/>
    <w:rsid w:val="00225175"/>
    <w:rsid w:val="00231DC5"/>
    <w:rsid w:val="00241832"/>
    <w:rsid w:val="00252827"/>
    <w:rsid w:val="002534C9"/>
    <w:rsid w:val="002536C9"/>
    <w:rsid w:val="00253DBE"/>
    <w:rsid w:val="00254B3C"/>
    <w:rsid w:val="002622FA"/>
    <w:rsid w:val="00263518"/>
    <w:rsid w:val="002759E7"/>
    <w:rsid w:val="00275DF7"/>
    <w:rsid w:val="00275ED1"/>
    <w:rsid w:val="00277326"/>
    <w:rsid w:val="002778A1"/>
    <w:rsid w:val="002A49E0"/>
    <w:rsid w:val="002B6818"/>
    <w:rsid w:val="002C015C"/>
    <w:rsid w:val="002C26C0"/>
    <w:rsid w:val="002C2BC5"/>
    <w:rsid w:val="002C3DF3"/>
    <w:rsid w:val="002C6ED5"/>
    <w:rsid w:val="002D58FD"/>
    <w:rsid w:val="002E2053"/>
    <w:rsid w:val="002E5ABD"/>
    <w:rsid w:val="002E79CB"/>
    <w:rsid w:val="002F1CFE"/>
    <w:rsid w:val="002F7F55"/>
    <w:rsid w:val="00304958"/>
    <w:rsid w:val="00305F63"/>
    <w:rsid w:val="00306D2C"/>
    <w:rsid w:val="0030745F"/>
    <w:rsid w:val="00314630"/>
    <w:rsid w:val="003172CA"/>
    <w:rsid w:val="0032090A"/>
    <w:rsid w:val="00321CDE"/>
    <w:rsid w:val="003337D7"/>
    <w:rsid w:val="0033395F"/>
    <w:rsid w:val="00333E15"/>
    <w:rsid w:val="00336046"/>
    <w:rsid w:val="0034265F"/>
    <w:rsid w:val="003447E8"/>
    <w:rsid w:val="00345FDC"/>
    <w:rsid w:val="00350492"/>
    <w:rsid w:val="0035343D"/>
    <w:rsid w:val="00354D35"/>
    <w:rsid w:val="00365D38"/>
    <w:rsid w:val="0037422B"/>
    <w:rsid w:val="0037734D"/>
    <w:rsid w:val="00384D3B"/>
    <w:rsid w:val="0038715D"/>
    <w:rsid w:val="00394DBF"/>
    <w:rsid w:val="003957A6"/>
    <w:rsid w:val="00395C05"/>
    <w:rsid w:val="003A43EF"/>
    <w:rsid w:val="003A5982"/>
    <w:rsid w:val="003C7445"/>
    <w:rsid w:val="003C7AF0"/>
    <w:rsid w:val="003D2CC8"/>
    <w:rsid w:val="003D645C"/>
    <w:rsid w:val="003E4B00"/>
    <w:rsid w:val="003F13A9"/>
    <w:rsid w:val="003F2BED"/>
    <w:rsid w:val="00404998"/>
    <w:rsid w:val="00414097"/>
    <w:rsid w:val="00442521"/>
    <w:rsid w:val="00443878"/>
    <w:rsid w:val="0044609F"/>
    <w:rsid w:val="004539A8"/>
    <w:rsid w:val="004636BF"/>
    <w:rsid w:val="004712CA"/>
    <w:rsid w:val="0047422E"/>
    <w:rsid w:val="0049674B"/>
    <w:rsid w:val="004A0C6B"/>
    <w:rsid w:val="004A1164"/>
    <w:rsid w:val="004A30F4"/>
    <w:rsid w:val="004C0673"/>
    <w:rsid w:val="004C4E4E"/>
    <w:rsid w:val="004D1075"/>
    <w:rsid w:val="004D467F"/>
    <w:rsid w:val="004D68A1"/>
    <w:rsid w:val="004F3816"/>
    <w:rsid w:val="004F4024"/>
    <w:rsid w:val="004F6151"/>
    <w:rsid w:val="0050434E"/>
    <w:rsid w:val="005155ED"/>
    <w:rsid w:val="00543D41"/>
    <w:rsid w:val="00546952"/>
    <w:rsid w:val="00552142"/>
    <w:rsid w:val="00556043"/>
    <w:rsid w:val="0055782F"/>
    <w:rsid w:val="0056527C"/>
    <w:rsid w:val="00566EDA"/>
    <w:rsid w:val="00567F52"/>
    <w:rsid w:val="00572654"/>
    <w:rsid w:val="00577559"/>
    <w:rsid w:val="00583CED"/>
    <w:rsid w:val="00593324"/>
    <w:rsid w:val="005B3023"/>
    <w:rsid w:val="005B5629"/>
    <w:rsid w:val="005C0300"/>
    <w:rsid w:val="005C4F27"/>
    <w:rsid w:val="005E4527"/>
    <w:rsid w:val="005E7BF0"/>
    <w:rsid w:val="005F4B6A"/>
    <w:rsid w:val="006010F3"/>
    <w:rsid w:val="00604127"/>
    <w:rsid w:val="00615A0A"/>
    <w:rsid w:val="006243D6"/>
    <w:rsid w:val="006333D4"/>
    <w:rsid w:val="006369B2"/>
    <w:rsid w:val="00642D16"/>
    <w:rsid w:val="00647525"/>
    <w:rsid w:val="006570B0"/>
    <w:rsid w:val="00676A8A"/>
    <w:rsid w:val="00682BF7"/>
    <w:rsid w:val="00686118"/>
    <w:rsid w:val="00687193"/>
    <w:rsid w:val="00690930"/>
    <w:rsid w:val="0069180E"/>
    <w:rsid w:val="00691C94"/>
    <w:rsid w:val="0069210B"/>
    <w:rsid w:val="00692FAF"/>
    <w:rsid w:val="006A4055"/>
    <w:rsid w:val="006A61A1"/>
    <w:rsid w:val="006A7457"/>
    <w:rsid w:val="006B27F7"/>
    <w:rsid w:val="006C34D2"/>
    <w:rsid w:val="006C5641"/>
    <w:rsid w:val="006D1089"/>
    <w:rsid w:val="006D1B86"/>
    <w:rsid w:val="006D7355"/>
    <w:rsid w:val="006E28C0"/>
    <w:rsid w:val="006F2ACE"/>
    <w:rsid w:val="006F4361"/>
    <w:rsid w:val="006F6169"/>
    <w:rsid w:val="007061BE"/>
    <w:rsid w:val="007121E1"/>
    <w:rsid w:val="007129D8"/>
    <w:rsid w:val="0071471C"/>
    <w:rsid w:val="00715B22"/>
    <w:rsid w:val="00715CA6"/>
    <w:rsid w:val="00731135"/>
    <w:rsid w:val="007324AF"/>
    <w:rsid w:val="007334B9"/>
    <w:rsid w:val="007409B4"/>
    <w:rsid w:val="00741974"/>
    <w:rsid w:val="00743BD8"/>
    <w:rsid w:val="0075525E"/>
    <w:rsid w:val="00756D3D"/>
    <w:rsid w:val="007639DF"/>
    <w:rsid w:val="007745D0"/>
    <w:rsid w:val="007803DC"/>
    <w:rsid w:val="007806C2"/>
    <w:rsid w:val="007903F8"/>
    <w:rsid w:val="0079320B"/>
    <w:rsid w:val="00794352"/>
    <w:rsid w:val="00794F4F"/>
    <w:rsid w:val="007974BE"/>
    <w:rsid w:val="007A0916"/>
    <w:rsid w:val="007A0DFD"/>
    <w:rsid w:val="007A59C4"/>
    <w:rsid w:val="007A6474"/>
    <w:rsid w:val="007B12BF"/>
    <w:rsid w:val="007C1935"/>
    <w:rsid w:val="007C4914"/>
    <w:rsid w:val="007C7122"/>
    <w:rsid w:val="007D0159"/>
    <w:rsid w:val="007D3F11"/>
    <w:rsid w:val="007D6BA3"/>
    <w:rsid w:val="007E53E4"/>
    <w:rsid w:val="007E656A"/>
    <w:rsid w:val="007F2977"/>
    <w:rsid w:val="007F664D"/>
    <w:rsid w:val="0081064E"/>
    <w:rsid w:val="008128CE"/>
    <w:rsid w:val="00841217"/>
    <w:rsid w:val="00842137"/>
    <w:rsid w:val="0085502D"/>
    <w:rsid w:val="00855D14"/>
    <w:rsid w:val="00863124"/>
    <w:rsid w:val="008649FE"/>
    <w:rsid w:val="00885937"/>
    <w:rsid w:val="00887ED8"/>
    <w:rsid w:val="0089088E"/>
    <w:rsid w:val="00892297"/>
    <w:rsid w:val="00893996"/>
    <w:rsid w:val="00897AAB"/>
    <w:rsid w:val="00897B63"/>
    <w:rsid w:val="008A1CD5"/>
    <w:rsid w:val="008A2266"/>
    <w:rsid w:val="008A6791"/>
    <w:rsid w:val="008B6F4A"/>
    <w:rsid w:val="008D0C7E"/>
    <w:rsid w:val="008E0172"/>
    <w:rsid w:val="008E370F"/>
    <w:rsid w:val="00911442"/>
    <w:rsid w:val="00914912"/>
    <w:rsid w:val="00932AB7"/>
    <w:rsid w:val="00932BB1"/>
    <w:rsid w:val="00934405"/>
    <w:rsid w:val="00934C5D"/>
    <w:rsid w:val="0093732A"/>
    <w:rsid w:val="009376E0"/>
    <w:rsid w:val="009406B5"/>
    <w:rsid w:val="00943FFC"/>
    <w:rsid w:val="00946166"/>
    <w:rsid w:val="00947A28"/>
    <w:rsid w:val="00950523"/>
    <w:rsid w:val="0095099F"/>
    <w:rsid w:val="009569EB"/>
    <w:rsid w:val="00961A76"/>
    <w:rsid w:val="00970B08"/>
    <w:rsid w:val="00983164"/>
    <w:rsid w:val="009841E0"/>
    <w:rsid w:val="00993345"/>
    <w:rsid w:val="009938F3"/>
    <w:rsid w:val="00994B88"/>
    <w:rsid w:val="009972EF"/>
    <w:rsid w:val="009B75B3"/>
    <w:rsid w:val="009C12F3"/>
    <w:rsid w:val="009C3160"/>
    <w:rsid w:val="009C63CD"/>
    <w:rsid w:val="009E766E"/>
    <w:rsid w:val="009E7984"/>
    <w:rsid w:val="009F1960"/>
    <w:rsid w:val="009F42B3"/>
    <w:rsid w:val="009F715E"/>
    <w:rsid w:val="00A05814"/>
    <w:rsid w:val="00A10DBB"/>
    <w:rsid w:val="00A16253"/>
    <w:rsid w:val="00A304DD"/>
    <w:rsid w:val="00A31D47"/>
    <w:rsid w:val="00A4013E"/>
    <w:rsid w:val="00A4045F"/>
    <w:rsid w:val="00A427CD"/>
    <w:rsid w:val="00A4600B"/>
    <w:rsid w:val="00A50506"/>
    <w:rsid w:val="00A51EF0"/>
    <w:rsid w:val="00A61946"/>
    <w:rsid w:val="00A67A81"/>
    <w:rsid w:val="00A730A6"/>
    <w:rsid w:val="00A800FA"/>
    <w:rsid w:val="00A94D13"/>
    <w:rsid w:val="00A971A0"/>
    <w:rsid w:val="00AA1F22"/>
    <w:rsid w:val="00AA203F"/>
    <w:rsid w:val="00AB0B51"/>
    <w:rsid w:val="00AB4929"/>
    <w:rsid w:val="00AB7B0F"/>
    <w:rsid w:val="00AC17AC"/>
    <w:rsid w:val="00AC6FE4"/>
    <w:rsid w:val="00AE102A"/>
    <w:rsid w:val="00AE38E1"/>
    <w:rsid w:val="00B04A65"/>
    <w:rsid w:val="00B05821"/>
    <w:rsid w:val="00B05E47"/>
    <w:rsid w:val="00B23A4B"/>
    <w:rsid w:val="00B26C28"/>
    <w:rsid w:val="00B4174C"/>
    <w:rsid w:val="00B453F5"/>
    <w:rsid w:val="00B52517"/>
    <w:rsid w:val="00B55E02"/>
    <w:rsid w:val="00B5654F"/>
    <w:rsid w:val="00B56FD7"/>
    <w:rsid w:val="00B57342"/>
    <w:rsid w:val="00B61624"/>
    <w:rsid w:val="00B718A5"/>
    <w:rsid w:val="00B771EE"/>
    <w:rsid w:val="00B8261A"/>
    <w:rsid w:val="00BC1FAE"/>
    <w:rsid w:val="00BC62E2"/>
    <w:rsid w:val="00BC7D34"/>
    <w:rsid w:val="00BD0B3B"/>
    <w:rsid w:val="00BE33DA"/>
    <w:rsid w:val="00BE36F8"/>
    <w:rsid w:val="00BF0E60"/>
    <w:rsid w:val="00BF515F"/>
    <w:rsid w:val="00C03A49"/>
    <w:rsid w:val="00C22C5F"/>
    <w:rsid w:val="00C31B16"/>
    <w:rsid w:val="00C37FDD"/>
    <w:rsid w:val="00C42125"/>
    <w:rsid w:val="00C54185"/>
    <w:rsid w:val="00C56127"/>
    <w:rsid w:val="00C62814"/>
    <w:rsid w:val="00C65800"/>
    <w:rsid w:val="00C663C2"/>
    <w:rsid w:val="00C74937"/>
    <w:rsid w:val="00C832BC"/>
    <w:rsid w:val="00C92D68"/>
    <w:rsid w:val="00CB381C"/>
    <w:rsid w:val="00CC533E"/>
    <w:rsid w:val="00CC76A3"/>
    <w:rsid w:val="00CD229A"/>
    <w:rsid w:val="00CD550D"/>
    <w:rsid w:val="00CE7873"/>
    <w:rsid w:val="00CF2694"/>
    <w:rsid w:val="00CF34A7"/>
    <w:rsid w:val="00D01DCF"/>
    <w:rsid w:val="00D10DBB"/>
    <w:rsid w:val="00D348EE"/>
    <w:rsid w:val="00D44EEB"/>
    <w:rsid w:val="00D51324"/>
    <w:rsid w:val="00D57D7F"/>
    <w:rsid w:val="00D73137"/>
    <w:rsid w:val="00D77BEB"/>
    <w:rsid w:val="00D838A1"/>
    <w:rsid w:val="00D96A00"/>
    <w:rsid w:val="00DA313C"/>
    <w:rsid w:val="00DA37BE"/>
    <w:rsid w:val="00DB1307"/>
    <w:rsid w:val="00DC0323"/>
    <w:rsid w:val="00DC268B"/>
    <w:rsid w:val="00DC48DC"/>
    <w:rsid w:val="00DD50DE"/>
    <w:rsid w:val="00DD6677"/>
    <w:rsid w:val="00DE22D1"/>
    <w:rsid w:val="00DE3062"/>
    <w:rsid w:val="00DF469C"/>
    <w:rsid w:val="00E015D6"/>
    <w:rsid w:val="00E01E12"/>
    <w:rsid w:val="00E07600"/>
    <w:rsid w:val="00E154BE"/>
    <w:rsid w:val="00E204DD"/>
    <w:rsid w:val="00E2145E"/>
    <w:rsid w:val="00E22E97"/>
    <w:rsid w:val="00E23BDB"/>
    <w:rsid w:val="00E24D43"/>
    <w:rsid w:val="00E34588"/>
    <w:rsid w:val="00E353EC"/>
    <w:rsid w:val="00E53C24"/>
    <w:rsid w:val="00E625BC"/>
    <w:rsid w:val="00E8163A"/>
    <w:rsid w:val="00E83261"/>
    <w:rsid w:val="00E8677C"/>
    <w:rsid w:val="00E946D6"/>
    <w:rsid w:val="00EB444A"/>
    <w:rsid w:val="00EB444D"/>
    <w:rsid w:val="00EC53FE"/>
    <w:rsid w:val="00EF15A3"/>
    <w:rsid w:val="00EF4117"/>
    <w:rsid w:val="00F02294"/>
    <w:rsid w:val="00F0625D"/>
    <w:rsid w:val="00F06BE5"/>
    <w:rsid w:val="00F20F5E"/>
    <w:rsid w:val="00F24601"/>
    <w:rsid w:val="00F25254"/>
    <w:rsid w:val="00F26655"/>
    <w:rsid w:val="00F35F57"/>
    <w:rsid w:val="00F403F5"/>
    <w:rsid w:val="00F41BB1"/>
    <w:rsid w:val="00F50467"/>
    <w:rsid w:val="00F50F66"/>
    <w:rsid w:val="00F562A0"/>
    <w:rsid w:val="00F6532C"/>
    <w:rsid w:val="00F66075"/>
    <w:rsid w:val="00F8791A"/>
    <w:rsid w:val="00FA2177"/>
    <w:rsid w:val="00FA2E6D"/>
    <w:rsid w:val="00FB0A28"/>
    <w:rsid w:val="00FC7E93"/>
    <w:rsid w:val="00FD01DA"/>
    <w:rsid w:val="00FD35D4"/>
    <w:rsid w:val="00FD439E"/>
    <w:rsid w:val="00FD6D80"/>
    <w:rsid w:val="00FD76CB"/>
    <w:rsid w:val="00FE191C"/>
    <w:rsid w:val="00FE29C6"/>
    <w:rsid w:val="00FE44EB"/>
    <w:rsid w:val="00FE4A72"/>
    <w:rsid w:val="00FE6E92"/>
    <w:rsid w:val="00FF4546"/>
    <w:rsid w:val="00FF538F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84A41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1602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B160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B1602"/>
  </w:style>
  <w:style w:type="paragraph" w:customStyle="1" w:styleId="CorrectionSeparatorBegin">
    <w:name w:val="Correction Separator Begin"/>
    <w:basedOn w:val="Normal"/>
    <w:rsid w:val="001B1602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B1602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B160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B160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B16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B160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B160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B1602"/>
    <w:rPr>
      <w:b/>
      <w:bCs/>
    </w:rPr>
  </w:style>
  <w:style w:type="paragraph" w:customStyle="1" w:styleId="Normalbeforetable">
    <w:name w:val="Normal before table"/>
    <w:basedOn w:val="Normal"/>
    <w:rsid w:val="001B1602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B160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B160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B1602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B160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B160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B160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B160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B1602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B1602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B160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B1602"/>
    <w:pPr>
      <w:ind w:left="2269"/>
    </w:pPr>
  </w:style>
  <w:style w:type="character" w:styleId="Hyperlink">
    <w:name w:val="Hyperlink"/>
    <w:basedOn w:val="DefaultParagraphFont"/>
    <w:uiPriority w:val="99"/>
    <w:rsid w:val="001B16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B1602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602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1B1602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B160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B16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  <w:style w:type="paragraph" w:customStyle="1" w:styleId="toc0">
    <w:name w:val="toc 0"/>
    <w:basedOn w:val="Normal"/>
    <w:next w:val="TOC1"/>
    <w:rsid w:val="00252827"/>
    <w:pPr>
      <w:keepLines/>
      <w:tabs>
        <w:tab w:val="right" w:pos="9639"/>
      </w:tabs>
      <w:overflowPunct w:val="0"/>
      <w:autoSpaceDE w:val="0"/>
      <w:autoSpaceDN w:val="0"/>
      <w:adjustRightInd w:val="0"/>
    </w:pPr>
    <w:rPr>
      <w:rFonts w:eastAsia="Times New Roman"/>
      <w:b/>
      <w:szCs w:val="20"/>
      <w:lang w:eastAsia="en-US"/>
    </w:rPr>
  </w:style>
  <w:style w:type="paragraph" w:customStyle="1" w:styleId="AppendixNoTitle0">
    <w:name w:val="Appendix_NoTitle"/>
    <w:basedOn w:val="Normal"/>
    <w:next w:val="Normal"/>
    <w:rsid w:val="0025282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table" w:styleId="TableGrid">
    <w:name w:val="Table Grid"/>
    <w:basedOn w:val="TableNormal"/>
    <w:uiPriority w:val="39"/>
    <w:rsid w:val="00692F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4" ma:contentTypeDescription="Create a new document." ma:contentTypeScope="" ma:versionID="b1a9aca596a0e6c35f81038bfdd46c8c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49de2c04aec2473e3b7071c3dddb8be8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81D094-7CE0-4F67-B535-34C050954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SG05 (2022-2024 study period)</vt:lpstr>
    </vt:vector>
  </TitlesOfParts>
  <Manager>ITU-T</Manager>
  <Company>International Telecommunication Union (ITU)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SG05 (2022-2024 study period)</dc:title>
  <dc:subject/>
  <dc:creator>TSB (2022-03-15)</dc:creator>
  <cp:keywords/>
  <dc:description>DDP-SG05.docx  For: _x000d_Document date: _x000d_Saved by ITU51014895 at 16:15:11 on 15/03/2022</dc:description>
  <cp:lastModifiedBy>TSB [Erika Yoris]</cp:lastModifiedBy>
  <cp:revision>8</cp:revision>
  <cp:lastPrinted>2017-02-22T09:55:00Z</cp:lastPrinted>
  <dcterms:created xsi:type="dcterms:W3CDTF">2022-06-30T12:31:00Z</dcterms:created>
  <dcterms:modified xsi:type="dcterms:W3CDTF">2022-09-30T07:15:00Z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0x010100A2429FBCF5646D47B02E8EC0E8D97C5C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DDP-SG05.docx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