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F185" w14:textId="628FF96F" w:rsidR="004A106E" w:rsidRPr="009A7920" w:rsidRDefault="00706010" w:rsidP="002B3362">
      <w:pPr>
        <w:pStyle w:val="RecNo"/>
        <w:pageBreakBefore/>
      </w:pPr>
      <w:r w:rsidRPr="009A7920">
        <w:t xml:space="preserve">Draft </w:t>
      </w:r>
      <w:r w:rsidR="00B60890" w:rsidRPr="009A7920">
        <w:t xml:space="preserve">Amendment 1 </w:t>
      </w:r>
      <w:r w:rsidR="00AA5849" w:rsidRPr="009A7920">
        <w:t xml:space="preserve">to </w:t>
      </w:r>
      <w:r w:rsidR="004A106E" w:rsidRPr="009A7920">
        <w:t xml:space="preserve">Recommendation </w:t>
      </w:r>
      <w:r w:rsidR="005C053E" w:rsidRPr="009A7920">
        <w:t xml:space="preserve">ITU-T </w:t>
      </w:r>
      <w:r w:rsidR="00EF50E3" w:rsidRPr="009A7920">
        <w:t>G.8273.2/Y.1368.2</w:t>
      </w:r>
    </w:p>
    <w:p w14:paraId="365F36F2" w14:textId="77777777" w:rsidR="0005070C" w:rsidRDefault="00EF50E3" w:rsidP="00EF50E3">
      <w:pPr>
        <w:pStyle w:val="Rectitle"/>
      </w:pPr>
      <w:r>
        <w:t>Timing characteristics of telecom boundary clocks and telecom time slave clocks</w:t>
      </w:r>
      <w:r w:rsidR="0005070C" w:rsidRPr="0005070C">
        <w:t xml:space="preserve"> for use with full timing support from the network</w:t>
      </w:r>
      <w:r>
        <w:t xml:space="preserve"> </w:t>
      </w:r>
    </w:p>
    <w:p w14:paraId="46AC4545" w14:textId="1ACFF10D" w:rsidR="004A106E" w:rsidRPr="00EC2A42" w:rsidRDefault="00B60890" w:rsidP="00EF50E3">
      <w:pPr>
        <w:pStyle w:val="Rectitle"/>
      </w:pPr>
      <w:r w:rsidRPr="004B27CB">
        <w:t>Amendment 1</w:t>
      </w:r>
    </w:p>
    <w:p w14:paraId="7EDB55C3" w14:textId="77777777" w:rsidR="00706010" w:rsidRDefault="00706010" w:rsidP="00706010"/>
    <w:p w14:paraId="59EA4C9E" w14:textId="6EAD0665" w:rsidR="004A106E" w:rsidRPr="00EC2A42" w:rsidRDefault="004A106E" w:rsidP="004A106E">
      <w:pPr>
        <w:pStyle w:val="Headingb"/>
      </w:pPr>
      <w:r w:rsidRPr="00EC2A42">
        <w:t>Summary</w:t>
      </w:r>
    </w:p>
    <w:p w14:paraId="0C8A4077" w14:textId="5A345D4B" w:rsidR="00EF50E3" w:rsidRDefault="00EF50E3" w:rsidP="00EF50E3">
      <w:r>
        <w:t>Recommendation ITU-T G.8273.2/Y.1368.2 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w:t>
      </w:r>
      <w:r w:rsidR="001B037F">
        <w:t>-</w:t>
      </w:r>
      <w:bookmarkStart w:id="0" w:name="_GoBack"/>
      <w:bookmarkEnd w:id="0"/>
      <w:r>
        <w:t>based networks.</w:t>
      </w:r>
    </w:p>
    <w:p w14:paraId="2ED7BA65" w14:textId="77777777" w:rsidR="00EF50E3" w:rsidRDefault="00EF50E3" w:rsidP="00EF50E3">
      <w:r>
        <w:t>This version of the Recommendation only applies to full timing support from the network.</w:t>
      </w:r>
    </w:p>
    <w:p w14:paraId="25169221" w14:textId="378C9BFA" w:rsidR="004A106E" w:rsidRDefault="00EF50E3" w:rsidP="00EF50E3">
      <w:r>
        <w:t>These requirements apply under the normal environmental conditions specified for the equipment.</w:t>
      </w:r>
    </w:p>
    <w:p w14:paraId="22C2831B" w14:textId="5228F973" w:rsidR="00EB1C0A" w:rsidRDefault="00EB1C0A" w:rsidP="00EB1C0A">
      <w:r w:rsidRPr="0029382B">
        <w:t xml:space="preserve">Amendment </w:t>
      </w:r>
      <w:r>
        <w:t>1</w:t>
      </w:r>
      <w:r w:rsidRPr="0029382B">
        <w:t xml:space="preserve"> to Recommendation ITU-T </w:t>
      </w:r>
      <w:r w:rsidRPr="00EB1C0A">
        <w:t>G.8273.2/Y.1368.2</w:t>
      </w:r>
      <w:r>
        <w:t xml:space="preserve"> provides the following updates:</w:t>
      </w:r>
    </w:p>
    <w:p w14:paraId="0A660F9F" w14:textId="6BF9074A" w:rsidR="0005070C" w:rsidRDefault="00EB1C0A" w:rsidP="00EB1C0A">
      <w:pPr>
        <w:spacing w:before="80"/>
        <w:ind w:left="794" w:hanging="794"/>
        <w:rPr>
          <w:rFonts w:eastAsia="MS Mincho"/>
        </w:rPr>
      </w:pPr>
      <w:r w:rsidRPr="00C350DE">
        <w:rPr>
          <w:rFonts w:eastAsia="MS Mincho"/>
        </w:rPr>
        <w:t>−</w:t>
      </w:r>
      <w:r w:rsidRPr="00C350DE">
        <w:rPr>
          <w:rFonts w:eastAsia="MS Mincho"/>
        </w:rPr>
        <w:tab/>
      </w:r>
      <w:r w:rsidR="0005070C">
        <w:rPr>
          <w:rFonts w:eastAsia="MS Mincho"/>
        </w:rPr>
        <w:t>Updates the title of the recommendation</w:t>
      </w:r>
    </w:p>
    <w:p w14:paraId="4B99945F" w14:textId="370F75F5" w:rsidR="00323B82" w:rsidRDefault="00323B82" w:rsidP="00EB1C0A">
      <w:pPr>
        <w:spacing w:before="80"/>
        <w:ind w:left="794" w:hanging="794"/>
        <w:rPr>
          <w:rFonts w:eastAsia="MS Mincho"/>
        </w:rPr>
      </w:pPr>
      <w:r w:rsidRPr="00C350DE">
        <w:rPr>
          <w:rFonts w:eastAsia="MS Mincho"/>
        </w:rPr>
        <w:t>−</w:t>
      </w:r>
      <w:r w:rsidRPr="00C350DE">
        <w:rPr>
          <w:rFonts w:eastAsia="MS Mincho"/>
        </w:rPr>
        <w:tab/>
      </w:r>
      <w:r>
        <w:rPr>
          <w:rFonts w:eastAsia="MS Mincho"/>
        </w:rPr>
        <w:t>Updates References</w:t>
      </w:r>
    </w:p>
    <w:p w14:paraId="1B2C5503" w14:textId="15D93732" w:rsidR="00EB1C0A" w:rsidRDefault="0005070C" w:rsidP="00EB1C0A">
      <w:pPr>
        <w:spacing w:before="80"/>
        <w:ind w:left="794" w:hanging="794"/>
        <w:rPr>
          <w:rFonts w:eastAsia="MS Mincho"/>
        </w:rPr>
      </w:pPr>
      <w:r w:rsidRPr="00C350DE">
        <w:rPr>
          <w:rFonts w:eastAsia="MS Mincho"/>
        </w:rPr>
        <w:t>−</w:t>
      </w:r>
      <w:r w:rsidRPr="00C350DE">
        <w:rPr>
          <w:rFonts w:eastAsia="MS Mincho"/>
        </w:rPr>
        <w:tab/>
      </w:r>
      <w:r w:rsidR="00EB1C0A">
        <w:rPr>
          <w:rFonts w:eastAsia="MS Mincho"/>
        </w:rPr>
        <w:t>Add</w:t>
      </w:r>
      <w:r w:rsidR="000175D9">
        <w:rPr>
          <w:rFonts w:eastAsia="MS Mincho"/>
        </w:rPr>
        <w:t>s</w:t>
      </w:r>
      <w:r w:rsidR="00EB1C0A">
        <w:rPr>
          <w:rFonts w:eastAsia="MS Mincho"/>
        </w:rPr>
        <w:t xml:space="preserve"> a </w:t>
      </w:r>
      <w:r w:rsidR="000175D9">
        <w:rPr>
          <w:rFonts w:eastAsia="MS Mincho"/>
        </w:rPr>
        <w:t>N</w:t>
      </w:r>
      <w:r w:rsidR="00EB1C0A">
        <w:rPr>
          <w:rFonts w:eastAsia="MS Mincho"/>
        </w:rPr>
        <w:t xml:space="preserve">ote in clause </w:t>
      </w:r>
      <w:r w:rsidR="00EB1C0A" w:rsidRPr="00EB1C0A">
        <w:rPr>
          <w:rFonts w:eastAsia="MS Mincho"/>
        </w:rPr>
        <w:t>7.1.1</w:t>
      </w:r>
    </w:p>
    <w:p w14:paraId="36D7BBE3" w14:textId="3AE2374A" w:rsidR="000175D9" w:rsidRPr="000175D9" w:rsidRDefault="004C06B8" w:rsidP="000175D9">
      <w:pPr>
        <w:spacing w:before="80"/>
        <w:ind w:left="794" w:hanging="794"/>
        <w:rPr>
          <w:rFonts w:eastAsia="MS Mincho"/>
        </w:rPr>
      </w:pPr>
      <w:r w:rsidRPr="00C350DE">
        <w:rPr>
          <w:rFonts w:eastAsia="MS Mincho"/>
        </w:rPr>
        <w:t>−</w:t>
      </w:r>
      <w:r w:rsidRPr="00C350DE">
        <w:rPr>
          <w:rFonts w:eastAsia="MS Mincho"/>
        </w:rPr>
        <w:tab/>
      </w:r>
      <w:r w:rsidR="000175D9" w:rsidRPr="000175D9">
        <w:rPr>
          <w:rFonts w:eastAsia="MS Mincho"/>
        </w:rPr>
        <w:t xml:space="preserve">Adds a reference to [ITU-T G.8260] </w:t>
      </w:r>
      <w:r w:rsidR="00B25F6B" w:rsidRPr="00B25F6B">
        <w:rPr>
          <w:rFonts w:eastAsia="MS Mincho"/>
        </w:rPr>
        <w:t xml:space="preserve">and a Note </w:t>
      </w:r>
      <w:r w:rsidR="000175D9" w:rsidRPr="000175D9">
        <w:rPr>
          <w:rFonts w:eastAsia="MS Mincho"/>
        </w:rPr>
        <w:t>in clause 7.1.</w:t>
      </w:r>
      <w:r w:rsidR="00F51162">
        <w:rPr>
          <w:rFonts w:eastAsia="MS Mincho"/>
        </w:rPr>
        <w:t>4</w:t>
      </w:r>
    </w:p>
    <w:p w14:paraId="0D4FB5C8" w14:textId="51DA062B" w:rsidR="000175D9" w:rsidRPr="000175D9" w:rsidRDefault="000175D9" w:rsidP="000175D9">
      <w:pPr>
        <w:spacing w:before="80"/>
        <w:ind w:left="794" w:hanging="794"/>
        <w:rPr>
          <w:rFonts w:eastAsia="MS Mincho"/>
        </w:rPr>
      </w:pPr>
      <w:r w:rsidRPr="00C350DE">
        <w:rPr>
          <w:rFonts w:eastAsia="MS Mincho"/>
        </w:rPr>
        <w:t>−</w:t>
      </w:r>
      <w:r w:rsidRPr="00C350DE">
        <w:rPr>
          <w:rFonts w:eastAsia="MS Mincho"/>
        </w:rPr>
        <w:tab/>
      </w:r>
      <w:r w:rsidRPr="000175D9">
        <w:rPr>
          <w:rFonts w:eastAsia="MS Mincho"/>
        </w:rPr>
        <w:t>Adds Noise tolerance for clock class C</w:t>
      </w:r>
    </w:p>
    <w:p w14:paraId="5913C38C" w14:textId="0AE35B3F" w:rsidR="004C06B8" w:rsidRDefault="000175D9" w:rsidP="000175D9">
      <w:pPr>
        <w:spacing w:before="80"/>
        <w:ind w:left="794" w:hanging="794"/>
        <w:rPr>
          <w:rFonts w:eastAsia="MS Mincho"/>
        </w:rPr>
      </w:pPr>
      <w:r w:rsidRPr="00C350DE">
        <w:rPr>
          <w:rFonts w:eastAsia="MS Mincho"/>
        </w:rPr>
        <w:t>−</w:t>
      </w:r>
      <w:r w:rsidRPr="00C350DE">
        <w:rPr>
          <w:rFonts w:eastAsia="MS Mincho"/>
        </w:rPr>
        <w:tab/>
      </w:r>
      <w:r w:rsidR="00B25F6B">
        <w:rPr>
          <w:rFonts w:eastAsia="MS Mincho"/>
        </w:rPr>
        <w:t>Makes editorial changes and updated</w:t>
      </w:r>
      <w:r w:rsidRPr="000175D9">
        <w:rPr>
          <w:rFonts w:eastAsia="MS Mincho"/>
        </w:rPr>
        <w:t xml:space="preserve"> Appendix V for T-BC chains</w:t>
      </w:r>
    </w:p>
    <w:p w14:paraId="4F304592" w14:textId="11B52059" w:rsidR="008D7796" w:rsidRDefault="008D7796" w:rsidP="000175D9">
      <w:pPr>
        <w:spacing w:before="80"/>
        <w:ind w:left="794" w:hanging="794"/>
        <w:rPr>
          <w:rFonts w:eastAsia="MS Mincho"/>
        </w:rPr>
      </w:pPr>
      <w:r w:rsidRPr="00C350DE">
        <w:rPr>
          <w:rFonts w:eastAsia="MS Mincho"/>
        </w:rPr>
        <w:t>−</w:t>
      </w:r>
      <w:r w:rsidRPr="00C350DE">
        <w:rPr>
          <w:rFonts w:eastAsia="MS Mincho"/>
        </w:rPr>
        <w:tab/>
      </w:r>
      <w:r>
        <w:rPr>
          <w:rFonts w:eastAsia="MS Mincho"/>
        </w:rPr>
        <w:t>Changes 1 PPS to 1PPS (without space) throughout the Recomme</w:t>
      </w:r>
      <w:r w:rsidR="00D40948">
        <w:rPr>
          <w:rFonts w:eastAsia="MS Mincho"/>
        </w:rPr>
        <w:t>n</w:t>
      </w:r>
      <w:r>
        <w:rPr>
          <w:rFonts w:eastAsia="MS Mincho"/>
        </w:rPr>
        <w:t>dation</w:t>
      </w:r>
    </w:p>
    <w:p w14:paraId="28489A57" w14:textId="77777777" w:rsidR="00EB1C0A" w:rsidRPr="00EC2A42" w:rsidRDefault="00EB1C0A" w:rsidP="00EF50E3"/>
    <w:p w14:paraId="2E7C04A5" w14:textId="77777777" w:rsidR="00706010" w:rsidRDefault="00706010" w:rsidP="00706010"/>
    <w:sectPr w:rsidR="00706010" w:rsidSect="009A7920">
      <w:headerReference w:type="default" r:id="rId10"/>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0BB1" w14:textId="77777777" w:rsidR="00240A06" w:rsidRDefault="00240A06">
      <w:r>
        <w:separator/>
      </w:r>
    </w:p>
  </w:endnote>
  <w:endnote w:type="continuationSeparator" w:id="0">
    <w:p w14:paraId="6483FE08" w14:textId="77777777" w:rsidR="00240A06" w:rsidRDefault="0024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D1B9" w14:textId="77777777" w:rsidR="00240A06" w:rsidRDefault="00240A06">
      <w:r>
        <w:separator/>
      </w:r>
    </w:p>
  </w:footnote>
  <w:footnote w:type="continuationSeparator" w:id="0">
    <w:p w14:paraId="5D2E7F82" w14:textId="77777777" w:rsidR="00240A06" w:rsidRDefault="0024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A378" w14:textId="50E5640B" w:rsidR="0001194D" w:rsidRPr="00276ECD" w:rsidRDefault="009A7920" w:rsidP="009A7920">
    <w:pPr>
      <w:pStyle w:val="Header"/>
      <w:spacing w:after="240"/>
    </w:pPr>
    <w:r w:rsidRPr="009A7920">
      <w:t>G.8273.2Y1368.2 Amd. 1</w:t>
    </w:r>
    <w:r>
      <w:t xml:space="preserve">_LC </w:t>
    </w:r>
    <w:r w:rsidR="00326DDE">
      <w:t>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3876F9"/>
    <w:multiLevelType w:val="hybridMultilevel"/>
    <w:tmpl w:val="7B5AA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E2BA4"/>
    <w:multiLevelType w:val="hybridMultilevel"/>
    <w:tmpl w:val="DF8EE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0B7F"/>
    <w:multiLevelType w:val="hybridMultilevel"/>
    <w:tmpl w:val="268E8B5E"/>
    <w:lvl w:ilvl="0" w:tplc="E3A0198A">
      <w:start w:val="1"/>
      <w:numFmt w:val="decimal"/>
      <w:lvlText w:val="%1"/>
      <w:lvlJc w:val="left"/>
      <w:pPr>
        <w:ind w:left="1150" w:hanging="7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FE1B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C40814"/>
    <w:multiLevelType w:val="hybridMultilevel"/>
    <w:tmpl w:val="2FF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4EB8"/>
    <w:multiLevelType w:val="hybridMultilevel"/>
    <w:tmpl w:val="FC76CA78"/>
    <w:lvl w:ilvl="0" w:tplc="088061D8">
      <w:start w:val="1"/>
      <w:numFmt w:val="decimal"/>
      <w:pStyle w:val="ListParagraph"/>
      <w:lvlText w:val="%1."/>
      <w:lvlJc w:val="left"/>
      <w:pPr>
        <w:ind w:left="927" w:hanging="360"/>
      </w:pPr>
      <w:rPr>
        <w:rFonts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0C7F8A"/>
    <w:multiLevelType w:val="hybridMultilevel"/>
    <w:tmpl w:val="3C0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218AD"/>
    <w:multiLevelType w:val="hybridMultilevel"/>
    <w:tmpl w:val="A5CE4D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329E2"/>
    <w:multiLevelType w:val="hybridMultilevel"/>
    <w:tmpl w:val="A5D68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C22F7"/>
    <w:multiLevelType w:val="hybridMultilevel"/>
    <w:tmpl w:val="3DC2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52ED0"/>
    <w:multiLevelType w:val="hybridMultilevel"/>
    <w:tmpl w:val="001A2F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D0F27"/>
    <w:multiLevelType w:val="hybridMultilevel"/>
    <w:tmpl w:val="032AC3A6"/>
    <w:lvl w:ilvl="0" w:tplc="2ED4E23A">
      <w:start w:val="1"/>
      <w:numFmt w:val="bullet"/>
      <w:lvlText w:val=""/>
      <w:lvlJc w:val="left"/>
      <w:pPr>
        <w:ind w:left="1287" w:hanging="360"/>
      </w:pPr>
      <w:rPr>
        <w:rFonts w:ascii="Symbol" w:hAnsi="Symbol" w:hint="default"/>
      </w:rPr>
    </w:lvl>
    <w:lvl w:ilvl="1" w:tplc="08090019">
      <w:start w:val="1"/>
      <w:numFmt w:val="bullet"/>
      <w:lvlText w:val=""/>
      <w:lvlJc w:val="left"/>
      <w:pPr>
        <w:ind w:left="2007" w:hanging="360"/>
      </w:pPr>
      <w:rPr>
        <w:rFonts w:ascii="Symbol" w:hAnsi="Symbol"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C4E2242"/>
    <w:multiLevelType w:val="hybridMultilevel"/>
    <w:tmpl w:val="AD229694"/>
    <w:lvl w:ilvl="0" w:tplc="08090001">
      <w:start w:val="1"/>
      <w:numFmt w:val="bullet"/>
      <w:lvlText w:val=""/>
      <w:lvlJc w:val="left"/>
      <w:pPr>
        <w:ind w:left="72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BE7094D"/>
    <w:multiLevelType w:val="hybridMultilevel"/>
    <w:tmpl w:val="240092B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5C545A45"/>
    <w:multiLevelType w:val="hybridMultilevel"/>
    <w:tmpl w:val="813A2330"/>
    <w:lvl w:ilvl="0" w:tplc="040900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273CC2"/>
    <w:multiLevelType w:val="hybridMultilevel"/>
    <w:tmpl w:val="51A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22C3B"/>
    <w:multiLevelType w:val="hybridMultilevel"/>
    <w:tmpl w:val="C0365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21C04"/>
    <w:multiLevelType w:val="hybridMultilevel"/>
    <w:tmpl w:val="EC88B46C"/>
    <w:lvl w:ilvl="0" w:tplc="E8D03300">
      <w:start w:val="1"/>
      <w:numFmt w:val="decimal"/>
      <w:lvlText w:val="%1)"/>
      <w:lvlJc w:val="left"/>
      <w:pPr>
        <w:ind w:left="720" w:hanging="360"/>
      </w:pPr>
    </w:lvl>
    <w:lvl w:ilvl="1" w:tplc="E9143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6"/>
  </w:num>
  <w:num w:numId="8">
    <w:abstractNumId w:val="20"/>
  </w:num>
  <w:num w:numId="9">
    <w:abstractNumId w:val="19"/>
  </w:num>
  <w:num w:numId="10">
    <w:abstractNumId w:val="16"/>
  </w:num>
  <w:num w:numId="11">
    <w:abstractNumId w:val="8"/>
  </w:num>
  <w:num w:numId="12">
    <w:abstractNumId w:val="8"/>
    <w:lvlOverride w:ilvl="0">
      <w:startOverride w:val="1"/>
    </w:lvlOverride>
  </w:num>
  <w:num w:numId="13">
    <w:abstractNumId w:val="14"/>
  </w:num>
  <w:num w:numId="14">
    <w:abstractNumId w:val="15"/>
  </w:num>
  <w:num w:numId="15">
    <w:abstractNumId w:val="3"/>
  </w:num>
  <w:num w:numId="16">
    <w:abstractNumId w:val="10"/>
  </w:num>
  <w:num w:numId="17">
    <w:abstractNumId w:val="0"/>
  </w:num>
  <w:num w:numId="18">
    <w:abstractNumId w:val="17"/>
  </w:num>
  <w:num w:numId="19">
    <w:abstractNumId w:val="9"/>
  </w:num>
  <w:num w:numId="20">
    <w:abstractNumId w:val="18"/>
  </w:num>
  <w:num w:numId="21">
    <w:abstractNumId w:val="13"/>
  </w:num>
  <w:num w:numId="22">
    <w:abstractNumId w:val="2"/>
  </w:num>
  <w:num w:numId="23">
    <w:abstractNumId w:val="7"/>
  </w:num>
  <w:num w:numId="24">
    <w:abstractNumId w:val="12"/>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98"/>
    <w:rsid w:val="00001513"/>
    <w:rsid w:val="0001194D"/>
    <w:rsid w:val="000175D9"/>
    <w:rsid w:val="00022C53"/>
    <w:rsid w:val="000258A3"/>
    <w:rsid w:val="000279E4"/>
    <w:rsid w:val="000331E6"/>
    <w:rsid w:val="00047A4B"/>
    <w:rsid w:val="00047F84"/>
    <w:rsid w:val="00047F98"/>
    <w:rsid w:val="0005070C"/>
    <w:rsid w:val="000551D6"/>
    <w:rsid w:val="0006415A"/>
    <w:rsid w:val="00071FD1"/>
    <w:rsid w:val="0007220F"/>
    <w:rsid w:val="00076A65"/>
    <w:rsid w:val="000977FB"/>
    <w:rsid w:val="000A240F"/>
    <w:rsid w:val="000B2767"/>
    <w:rsid w:val="000C05EC"/>
    <w:rsid w:val="000C3ABE"/>
    <w:rsid w:val="000D0CF5"/>
    <w:rsid w:val="000E2A80"/>
    <w:rsid w:val="000E4BF5"/>
    <w:rsid w:val="000F6124"/>
    <w:rsid w:val="0010771D"/>
    <w:rsid w:val="00133B90"/>
    <w:rsid w:val="0013552B"/>
    <w:rsid w:val="00150113"/>
    <w:rsid w:val="0015046B"/>
    <w:rsid w:val="00156F2E"/>
    <w:rsid w:val="001664AD"/>
    <w:rsid w:val="00174384"/>
    <w:rsid w:val="001924A7"/>
    <w:rsid w:val="001A335E"/>
    <w:rsid w:val="001A4B59"/>
    <w:rsid w:val="001A7495"/>
    <w:rsid w:val="001B037F"/>
    <w:rsid w:val="001B4CC0"/>
    <w:rsid w:val="001D12B3"/>
    <w:rsid w:val="001D278A"/>
    <w:rsid w:val="001F055D"/>
    <w:rsid w:val="0020399F"/>
    <w:rsid w:val="002131B0"/>
    <w:rsid w:val="00215392"/>
    <w:rsid w:val="00223237"/>
    <w:rsid w:val="00234588"/>
    <w:rsid w:val="002348E8"/>
    <w:rsid w:val="0023670C"/>
    <w:rsid w:val="00240A06"/>
    <w:rsid w:val="00245263"/>
    <w:rsid w:val="00255BDC"/>
    <w:rsid w:val="00276ECD"/>
    <w:rsid w:val="00284941"/>
    <w:rsid w:val="00286983"/>
    <w:rsid w:val="002A368D"/>
    <w:rsid w:val="002B2029"/>
    <w:rsid w:val="002B2821"/>
    <w:rsid w:val="002B3362"/>
    <w:rsid w:val="002B6698"/>
    <w:rsid w:val="002C0F6E"/>
    <w:rsid w:val="002D2A64"/>
    <w:rsid w:val="002D77A5"/>
    <w:rsid w:val="002F243D"/>
    <w:rsid w:val="002F2D38"/>
    <w:rsid w:val="00311A85"/>
    <w:rsid w:val="00311BC9"/>
    <w:rsid w:val="00320913"/>
    <w:rsid w:val="00322CD5"/>
    <w:rsid w:val="00323B82"/>
    <w:rsid w:val="00325DF5"/>
    <w:rsid w:val="00326DDE"/>
    <w:rsid w:val="00334838"/>
    <w:rsid w:val="00334E90"/>
    <w:rsid w:val="003352F5"/>
    <w:rsid w:val="00345468"/>
    <w:rsid w:val="00362C71"/>
    <w:rsid w:val="003655F9"/>
    <w:rsid w:val="0038141F"/>
    <w:rsid w:val="00387792"/>
    <w:rsid w:val="003A04F3"/>
    <w:rsid w:val="003A3409"/>
    <w:rsid w:val="003A64B7"/>
    <w:rsid w:val="003C5583"/>
    <w:rsid w:val="003D7D9F"/>
    <w:rsid w:val="003E1B28"/>
    <w:rsid w:val="003F2D55"/>
    <w:rsid w:val="003F36CE"/>
    <w:rsid w:val="003F42FA"/>
    <w:rsid w:val="00417650"/>
    <w:rsid w:val="00422417"/>
    <w:rsid w:val="00423A86"/>
    <w:rsid w:val="004336AB"/>
    <w:rsid w:val="00440DAE"/>
    <w:rsid w:val="00446FE8"/>
    <w:rsid w:val="00472402"/>
    <w:rsid w:val="00485B36"/>
    <w:rsid w:val="004A106E"/>
    <w:rsid w:val="004A1479"/>
    <w:rsid w:val="004A1775"/>
    <w:rsid w:val="004B6227"/>
    <w:rsid w:val="004B7B1D"/>
    <w:rsid w:val="004C06B8"/>
    <w:rsid w:val="004C4E98"/>
    <w:rsid w:val="004D366C"/>
    <w:rsid w:val="004D6BA6"/>
    <w:rsid w:val="00504EA0"/>
    <w:rsid w:val="00514A9B"/>
    <w:rsid w:val="00543410"/>
    <w:rsid w:val="00557803"/>
    <w:rsid w:val="005605A5"/>
    <w:rsid w:val="00560A1D"/>
    <w:rsid w:val="005812C7"/>
    <w:rsid w:val="00584EC8"/>
    <w:rsid w:val="0059469F"/>
    <w:rsid w:val="005A3D40"/>
    <w:rsid w:val="005A5126"/>
    <w:rsid w:val="005A5136"/>
    <w:rsid w:val="005A7EFF"/>
    <w:rsid w:val="005B22E4"/>
    <w:rsid w:val="005B37DD"/>
    <w:rsid w:val="005C053E"/>
    <w:rsid w:val="005C48B4"/>
    <w:rsid w:val="005C5885"/>
    <w:rsid w:val="005D0CC2"/>
    <w:rsid w:val="005D2541"/>
    <w:rsid w:val="005D3134"/>
    <w:rsid w:val="005E60D6"/>
    <w:rsid w:val="0060119D"/>
    <w:rsid w:val="0060280D"/>
    <w:rsid w:val="00631E5D"/>
    <w:rsid w:val="0063265D"/>
    <w:rsid w:val="006372E2"/>
    <w:rsid w:val="00650344"/>
    <w:rsid w:val="006567F7"/>
    <w:rsid w:val="00676538"/>
    <w:rsid w:val="00684569"/>
    <w:rsid w:val="006A08D0"/>
    <w:rsid w:val="006B39AD"/>
    <w:rsid w:val="006C70A5"/>
    <w:rsid w:val="006E3981"/>
    <w:rsid w:val="006F3ADA"/>
    <w:rsid w:val="00701334"/>
    <w:rsid w:val="00704726"/>
    <w:rsid w:val="00706010"/>
    <w:rsid w:val="007109BD"/>
    <w:rsid w:val="00726B5E"/>
    <w:rsid w:val="00741B15"/>
    <w:rsid w:val="00762D32"/>
    <w:rsid w:val="00772C35"/>
    <w:rsid w:val="00773979"/>
    <w:rsid w:val="007A2F1A"/>
    <w:rsid w:val="007B2E10"/>
    <w:rsid w:val="007D6E25"/>
    <w:rsid w:val="007E3638"/>
    <w:rsid w:val="007F4043"/>
    <w:rsid w:val="0080005F"/>
    <w:rsid w:val="00815D50"/>
    <w:rsid w:val="00820529"/>
    <w:rsid w:val="008304ED"/>
    <w:rsid w:val="00867487"/>
    <w:rsid w:val="00891DF4"/>
    <w:rsid w:val="00893873"/>
    <w:rsid w:val="008A1664"/>
    <w:rsid w:val="008A2120"/>
    <w:rsid w:val="008A6476"/>
    <w:rsid w:val="008B7B83"/>
    <w:rsid w:val="008C0841"/>
    <w:rsid w:val="008C1165"/>
    <w:rsid w:val="008C473D"/>
    <w:rsid w:val="008D6D08"/>
    <w:rsid w:val="008D7796"/>
    <w:rsid w:val="008E07BA"/>
    <w:rsid w:val="008E62E7"/>
    <w:rsid w:val="00900565"/>
    <w:rsid w:val="0090160A"/>
    <w:rsid w:val="009019DB"/>
    <w:rsid w:val="00902B79"/>
    <w:rsid w:val="00912664"/>
    <w:rsid w:val="009166D8"/>
    <w:rsid w:val="00916E63"/>
    <w:rsid w:val="0092328C"/>
    <w:rsid w:val="009328DB"/>
    <w:rsid w:val="00932FB3"/>
    <w:rsid w:val="00945C38"/>
    <w:rsid w:val="00960EA2"/>
    <w:rsid w:val="00962D4B"/>
    <w:rsid w:val="00970FCA"/>
    <w:rsid w:val="009731D2"/>
    <w:rsid w:val="009A3293"/>
    <w:rsid w:val="009A7920"/>
    <w:rsid w:val="009B3575"/>
    <w:rsid w:val="009B7AEF"/>
    <w:rsid w:val="009F025E"/>
    <w:rsid w:val="00A0266F"/>
    <w:rsid w:val="00A06D6F"/>
    <w:rsid w:val="00A12810"/>
    <w:rsid w:val="00A23CF5"/>
    <w:rsid w:val="00A26345"/>
    <w:rsid w:val="00A46432"/>
    <w:rsid w:val="00A5473E"/>
    <w:rsid w:val="00A56286"/>
    <w:rsid w:val="00A66644"/>
    <w:rsid w:val="00A8580C"/>
    <w:rsid w:val="00A90B09"/>
    <w:rsid w:val="00A917A7"/>
    <w:rsid w:val="00A97740"/>
    <w:rsid w:val="00AA5849"/>
    <w:rsid w:val="00AA7BCB"/>
    <w:rsid w:val="00AC1812"/>
    <w:rsid w:val="00AC1930"/>
    <w:rsid w:val="00AD6A4D"/>
    <w:rsid w:val="00AD74AE"/>
    <w:rsid w:val="00AE3A0B"/>
    <w:rsid w:val="00AF0149"/>
    <w:rsid w:val="00AF15D1"/>
    <w:rsid w:val="00AF4416"/>
    <w:rsid w:val="00B14523"/>
    <w:rsid w:val="00B21AC9"/>
    <w:rsid w:val="00B25F6B"/>
    <w:rsid w:val="00B336AD"/>
    <w:rsid w:val="00B4190C"/>
    <w:rsid w:val="00B44E80"/>
    <w:rsid w:val="00B45670"/>
    <w:rsid w:val="00B60890"/>
    <w:rsid w:val="00B628D8"/>
    <w:rsid w:val="00B774CF"/>
    <w:rsid w:val="00B91C44"/>
    <w:rsid w:val="00BB25D9"/>
    <w:rsid w:val="00BC3294"/>
    <w:rsid w:val="00BD3795"/>
    <w:rsid w:val="00BE5646"/>
    <w:rsid w:val="00BF1709"/>
    <w:rsid w:val="00C00135"/>
    <w:rsid w:val="00C069DA"/>
    <w:rsid w:val="00C142DF"/>
    <w:rsid w:val="00C20FB0"/>
    <w:rsid w:val="00C457CD"/>
    <w:rsid w:val="00C533C6"/>
    <w:rsid w:val="00C61C8D"/>
    <w:rsid w:val="00C64817"/>
    <w:rsid w:val="00C64BBA"/>
    <w:rsid w:val="00C66533"/>
    <w:rsid w:val="00C67EE5"/>
    <w:rsid w:val="00C80284"/>
    <w:rsid w:val="00C802FE"/>
    <w:rsid w:val="00C96B2C"/>
    <w:rsid w:val="00C97E27"/>
    <w:rsid w:val="00CA388B"/>
    <w:rsid w:val="00CB2FD7"/>
    <w:rsid w:val="00CB4755"/>
    <w:rsid w:val="00CC34A2"/>
    <w:rsid w:val="00CE418C"/>
    <w:rsid w:val="00CE54A7"/>
    <w:rsid w:val="00CE6BF0"/>
    <w:rsid w:val="00CE70BB"/>
    <w:rsid w:val="00CE7537"/>
    <w:rsid w:val="00CF631C"/>
    <w:rsid w:val="00D11D2E"/>
    <w:rsid w:val="00D15B89"/>
    <w:rsid w:val="00D40948"/>
    <w:rsid w:val="00D4560F"/>
    <w:rsid w:val="00D4714B"/>
    <w:rsid w:val="00D50830"/>
    <w:rsid w:val="00D66DE1"/>
    <w:rsid w:val="00D731F2"/>
    <w:rsid w:val="00D80E98"/>
    <w:rsid w:val="00D826CF"/>
    <w:rsid w:val="00D913B9"/>
    <w:rsid w:val="00DA182B"/>
    <w:rsid w:val="00DA6A06"/>
    <w:rsid w:val="00DB39A8"/>
    <w:rsid w:val="00DB5B84"/>
    <w:rsid w:val="00DC50DB"/>
    <w:rsid w:val="00DF5DDD"/>
    <w:rsid w:val="00E06BA2"/>
    <w:rsid w:val="00E07FAC"/>
    <w:rsid w:val="00E1232E"/>
    <w:rsid w:val="00E17F7D"/>
    <w:rsid w:val="00E24118"/>
    <w:rsid w:val="00E41B61"/>
    <w:rsid w:val="00E41FDD"/>
    <w:rsid w:val="00E46D3E"/>
    <w:rsid w:val="00E63B12"/>
    <w:rsid w:val="00E80DEB"/>
    <w:rsid w:val="00E839C1"/>
    <w:rsid w:val="00E8638A"/>
    <w:rsid w:val="00E923F0"/>
    <w:rsid w:val="00EA43E0"/>
    <w:rsid w:val="00EB1C0A"/>
    <w:rsid w:val="00EC2A42"/>
    <w:rsid w:val="00EC475B"/>
    <w:rsid w:val="00EC500A"/>
    <w:rsid w:val="00ED373E"/>
    <w:rsid w:val="00EF50E3"/>
    <w:rsid w:val="00EF6CAE"/>
    <w:rsid w:val="00F07158"/>
    <w:rsid w:val="00F2165A"/>
    <w:rsid w:val="00F300C6"/>
    <w:rsid w:val="00F31B0E"/>
    <w:rsid w:val="00F35AEB"/>
    <w:rsid w:val="00F51162"/>
    <w:rsid w:val="00F529E1"/>
    <w:rsid w:val="00F60A3A"/>
    <w:rsid w:val="00F6394D"/>
    <w:rsid w:val="00F6545B"/>
    <w:rsid w:val="00F70F3A"/>
    <w:rsid w:val="00F72BAA"/>
    <w:rsid w:val="00F73A18"/>
    <w:rsid w:val="00F81A1F"/>
    <w:rsid w:val="00F940B4"/>
    <w:rsid w:val="00F9551A"/>
    <w:rsid w:val="00FB38EA"/>
    <w:rsid w:val="00FC423B"/>
    <w:rsid w:val="00FC4DE1"/>
    <w:rsid w:val="00FC776D"/>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775782"/>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B0"/>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F243D"/>
    <w:rPr>
      <w:b/>
      <w:sz w:val="24"/>
      <w:lang w:val="en-GB" w:eastAsia="en-US"/>
    </w:rPr>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qFormat/>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link w:val="FooterChar"/>
    <w:pPr>
      <w:tabs>
        <w:tab w:val="left" w:pos="5954"/>
        <w:tab w:val="right" w:pos="9639"/>
      </w:tabs>
      <w:spacing w:before="0"/>
    </w:pPr>
    <w:rPr>
      <w:caps/>
      <w:noProof/>
      <w:sz w:val="16"/>
    </w:rPr>
  </w:style>
  <w:style w:type="character" w:customStyle="1" w:styleId="FooterChar">
    <w:name w:val="Footer Char"/>
    <w:basedOn w:val="DefaultParagraphFont"/>
    <w:link w:val="Footer"/>
    <w:rsid w:val="002F243D"/>
    <w:rPr>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link w:val="FootnoteTextChar"/>
    <w:semiHidden/>
    <w:pPr>
      <w:keepLines/>
      <w:tabs>
        <w:tab w:val="left" w:pos="255"/>
      </w:tabs>
      <w:ind w:left="255" w:hanging="255"/>
    </w:pPr>
  </w:style>
  <w:style w:type="character" w:customStyle="1" w:styleId="FootnoteTextChar">
    <w:name w:val="Footnote Text Char"/>
    <w:basedOn w:val="DefaultParagraphFont"/>
    <w:link w:val="FootnoteText"/>
    <w:semiHidden/>
    <w:rsid w:val="002F243D"/>
    <w:rPr>
      <w:sz w:val="24"/>
      <w:lang w:val="en-GB" w:eastAsia="en-US"/>
    </w:r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PlaceholderText">
    <w:name w:val="Placeholder Text"/>
    <w:basedOn w:val="DefaultParagraphFont"/>
    <w:uiPriority w:val="99"/>
    <w:semiHidden/>
    <w:rsid w:val="00EF50E3"/>
    <w:rPr>
      <w:rFonts w:ascii="Times New Roman" w:hAnsi="Times New Roman"/>
      <w:color w:val="808080"/>
    </w:rPr>
  </w:style>
  <w:style w:type="paragraph" w:styleId="BalloonText">
    <w:name w:val="Balloon Text"/>
    <w:basedOn w:val="Normal"/>
    <w:link w:val="BalloonTextChar"/>
    <w:rsid w:val="003655F9"/>
    <w:pPr>
      <w:spacing w:before="0"/>
    </w:pPr>
    <w:rPr>
      <w:rFonts w:ascii="Segoe UI" w:hAnsi="Segoe UI" w:cs="Segoe UI"/>
      <w:sz w:val="18"/>
      <w:szCs w:val="18"/>
    </w:rPr>
  </w:style>
  <w:style w:type="character" w:customStyle="1" w:styleId="BalloonTextChar">
    <w:name w:val="Balloon Text Char"/>
    <w:basedOn w:val="DefaultParagraphFont"/>
    <w:link w:val="BalloonText"/>
    <w:rsid w:val="003655F9"/>
    <w:rPr>
      <w:rFonts w:ascii="Segoe UI" w:hAnsi="Segoe UI" w:cs="Segoe UI"/>
      <w:sz w:val="18"/>
      <w:szCs w:val="18"/>
      <w:lang w:val="en-GB" w:eastAsia="en-US"/>
    </w:rPr>
  </w:style>
  <w:style w:type="character" w:styleId="Strong">
    <w:name w:val="Strong"/>
    <w:basedOn w:val="DefaultParagraphFont"/>
    <w:uiPriority w:val="22"/>
    <w:qFormat/>
    <w:rsid w:val="003655F9"/>
    <w:rPr>
      <w:b/>
      <w:bCs/>
    </w:rPr>
  </w:style>
  <w:style w:type="paragraph" w:styleId="NormalWeb">
    <w:name w:val="Normal (Web)"/>
    <w:basedOn w:val="Normal"/>
    <w:uiPriority w:val="99"/>
    <w:rsid w:val="00D50830"/>
    <w:pPr>
      <w:overflowPunct/>
      <w:autoSpaceDE/>
      <w:autoSpaceDN/>
      <w:adjustRightInd/>
      <w:spacing w:beforeLines="1" w:afterLines="1"/>
      <w:jc w:val="both"/>
      <w:textAlignment w:val="auto"/>
    </w:pPr>
    <w:rPr>
      <w:rFonts w:ascii="Times" w:hAnsi="Times"/>
      <w:sz w:val="20"/>
      <w:lang w:val="en-US"/>
    </w:rPr>
  </w:style>
  <w:style w:type="paragraph" w:customStyle="1" w:styleId="AnnexNoTitle0">
    <w:name w:val="Annex_NoTitle"/>
    <w:basedOn w:val="Normal"/>
    <w:next w:val="Normalaftertitle"/>
    <w:rsid w:val="002F243D"/>
    <w:pPr>
      <w:keepNext/>
      <w:keepLines/>
      <w:tabs>
        <w:tab w:val="left" w:pos="794"/>
        <w:tab w:val="left" w:pos="1191"/>
        <w:tab w:val="left" w:pos="1588"/>
        <w:tab w:val="left" w:pos="1985"/>
      </w:tabs>
      <w:spacing w:before="720"/>
      <w:jc w:val="center"/>
      <w:outlineLvl w:val="0"/>
    </w:pPr>
    <w:rPr>
      <w:b/>
      <w:sz w:val="28"/>
    </w:rPr>
  </w:style>
  <w:style w:type="character" w:styleId="CommentReference">
    <w:name w:val="annotation reference"/>
    <w:basedOn w:val="DefaultParagraphFont"/>
    <w:rsid w:val="002F243D"/>
    <w:rPr>
      <w:sz w:val="16"/>
      <w:szCs w:val="16"/>
    </w:rPr>
  </w:style>
  <w:style w:type="paragraph" w:styleId="CommentText">
    <w:name w:val="annotation text"/>
    <w:basedOn w:val="Normal"/>
    <w:link w:val="CommentTextChar"/>
    <w:rsid w:val="002F243D"/>
    <w:rPr>
      <w:sz w:val="20"/>
    </w:rPr>
  </w:style>
  <w:style w:type="character" w:customStyle="1" w:styleId="CommentTextChar">
    <w:name w:val="Comment Text Char"/>
    <w:basedOn w:val="DefaultParagraphFont"/>
    <w:link w:val="CommentText"/>
    <w:rsid w:val="002F243D"/>
    <w:rPr>
      <w:lang w:val="en-GB" w:eastAsia="en-US"/>
    </w:rPr>
  </w:style>
  <w:style w:type="paragraph" w:styleId="CommentSubject">
    <w:name w:val="annotation subject"/>
    <w:basedOn w:val="CommentText"/>
    <w:next w:val="CommentText"/>
    <w:link w:val="CommentSubjectChar"/>
    <w:rsid w:val="002F243D"/>
    <w:rPr>
      <w:b/>
      <w:bCs/>
    </w:rPr>
  </w:style>
  <w:style w:type="character" w:customStyle="1" w:styleId="CommentSubjectChar">
    <w:name w:val="Comment Subject Char"/>
    <w:basedOn w:val="CommentTextChar"/>
    <w:link w:val="CommentSubject"/>
    <w:rsid w:val="002F243D"/>
    <w:rPr>
      <w:b/>
      <w:bCs/>
      <w:lang w:val="en-GB" w:eastAsia="en-US"/>
    </w:rPr>
  </w:style>
  <w:style w:type="character" w:customStyle="1" w:styleId="Appdef">
    <w:name w:val="App_def"/>
    <w:basedOn w:val="DefaultParagraphFont"/>
    <w:rsid w:val="002F243D"/>
    <w:rPr>
      <w:rFonts w:ascii="Times New Roman" w:hAnsi="Times New Roman"/>
      <w:b/>
    </w:rPr>
  </w:style>
  <w:style w:type="character" w:customStyle="1" w:styleId="Appref">
    <w:name w:val="App_ref"/>
    <w:basedOn w:val="DefaultParagraphFont"/>
    <w:rsid w:val="002F243D"/>
  </w:style>
  <w:style w:type="character" w:customStyle="1" w:styleId="Artdef">
    <w:name w:val="Art_def"/>
    <w:basedOn w:val="DefaultParagraphFont"/>
    <w:rsid w:val="002F243D"/>
    <w:rPr>
      <w:rFonts w:ascii="Times New Roman" w:hAnsi="Times New Roman"/>
      <w:b/>
    </w:rPr>
  </w:style>
  <w:style w:type="paragraph" w:customStyle="1" w:styleId="Artheading">
    <w:name w:val="Art_heading"/>
    <w:basedOn w:val="Normal"/>
    <w:next w:val="Normalaftertitle"/>
    <w:rsid w:val="002F243D"/>
    <w:pPr>
      <w:tabs>
        <w:tab w:val="left" w:pos="794"/>
        <w:tab w:val="left" w:pos="1191"/>
        <w:tab w:val="left" w:pos="1588"/>
        <w:tab w:val="left" w:pos="1985"/>
      </w:tabs>
      <w:spacing w:before="480"/>
      <w:jc w:val="center"/>
    </w:pPr>
    <w:rPr>
      <w:b/>
      <w:sz w:val="28"/>
    </w:rPr>
  </w:style>
  <w:style w:type="paragraph" w:customStyle="1" w:styleId="ArtNo">
    <w:name w:val="Art_No"/>
    <w:basedOn w:val="Normal"/>
    <w:next w:val="Arttitle"/>
    <w:rsid w:val="002F243D"/>
    <w:pPr>
      <w:keepNext/>
      <w:keepLines/>
      <w:tabs>
        <w:tab w:val="left" w:pos="794"/>
        <w:tab w:val="left" w:pos="1191"/>
        <w:tab w:val="left" w:pos="1588"/>
        <w:tab w:val="left" w:pos="1985"/>
      </w:tabs>
      <w:spacing w:before="480"/>
      <w:jc w:val="center"/>
    </w:pPr>
    <w:rPr>
      <w:caps/>
      <w:sz w:val="28"/>
    </w:rPr>
  </w:style>
  <w:style w:type="paragraph" w:customStyle="1" w:styleId="Arttitle">
    <w:name w:val="Art_title"/>
    <w:basedOn w:val="Normal"/>
    <w:next w:val="Normalaftertitle"/>
    <w:rsid w:val="002F243D"/>
    <w:pPr>
      <w:keepNext/>
      <w:keepLines/>
      <w:tabs>
        <w:tab w:val="left" w:pos="794"/>
        <w:tab w:val="left" w:pos="1191"/>
        <w:tab w:val="left" w:pos="1588"/>
        <w:tab w:val="left" w:pos="1985"/>
      </w:tabs>
      <w:spacing w:before="240"/>
      <w:jc w:val="center"/>
    </w:pPr>
    <w:rPr>
      <w:b/>
      <w:sz w:val="28"/>
    </w:rPr>
  </w:style>
  <w:style w:type="character" w:customStyle="1" w:styleId="Artref">
    <w:name w:val="Art_ref"/>
    <w:basedOn w:val="DefaultParagraphFont"/>
    <w:rsid w:val="002F243D"/>
  </w:style>
  <w:style w:type="paragraph" w:customStyle="1" w:styleId="Call">
    <w:name w:val="Call"/>
    <w:basedOn w:val="Normal"/>
    <w:next w:val="Normal"/>
    <w:rsid w:val="002F243D"/>
    <w:pPr>
      <w:keepNext/>
      <w:keepLines/>
      <w:tabs>
        <w:tab w:val="left" w:pos="794"/>
        <w:tab w:val="left" w:pos="1191"/>
        <w:tab w:val="left" w:pos="1588"/>
        <w:tab w:val="left" w:pos="1985"/>
      </w:tabs>
      <w:spacing w:before="160"/>
      <w:ind w:left="794"/>
    </w:pPr>
    <w:rPr>
      <w:i/>
    </w:rPr>
  </w:style>
  <w:style w:type="paragraph" w:customStyle="1" w:styleId="ChapNo">
    <w:name w:val="Chap_No"/>
    <w:basedOn w:val="Normal"/>
    <w:next w:val="Chaptitle"/>
    <w:rsid w:val="002F243D"/>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rsid w:val="002F243D"/>
    <w:pPr>
      <w:keepNext/>
      <w:keepLines/>
      <w:tabs>
        <w:tab w:val="left" w:pos="794"/>
        <w:tab w:val="left" w:pos="1191"/>
        <w:tab w:val="left" w:pos="1588"/>
        <w:tab w:val="left" w:pos="1985"/>
      </w:tabs>
      <w:spacing w:before="240"/>
      <w:jc w:val="center"/>
    </w:pPr>
    <w:rPr>
      <w:b/>
      <w:sz w:val="28"/>
    </w:rPr>
  </w:style>
  <w:style w:type="paragraph" w:customStyle="1" w:styleId="FigureNotitle0">
    <w:name w:val="Figure_No &amp; title"/>
    <w:basedOn w:val="Normal"/>
    <w:next w:val="Normal"/>
    <w:rsid w:val="002F243D"/>
    <w:pPr>
      <w:keepLines/>
      <w:tabs>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2F243D"/>
    <w:pPr>
      <w:keepNext/>
      <w:keepLines/>
      <w:tabs>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2F243D"/>
    <w:pPr>
      <w:keepNext/>
      <w:keepLines/>
      <w:tabs>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2F243D"/>
    <w:pPr>
      <w:keepNext w:val="0"/>
      <w:spacing w:after="480"/>
    </w:pPr>
  </w:style>
  <w:style w:type="paragraph" w:customStyle="1" w:styleId="Figurewithouttitle">
    <w:name w:val="Figure_without_title"/>
    <w:basedOn w:val="Normal"/>
    <w:next w:val="Normalaftertitle"/>
    <w:rsid w:val="002F243D"/>
    <w:pPr>
      <w:keepLines/>
      <w:tabs>
        <w:tab w:val="left" w:pos="794"/>
        <w:tab w:val="left" w:pos="1191"/>
        <w:tab w:val="left" w:pos="1588"/>
        <w:tab w:val="left" w:pos="1985"/>
      </w:tabs>
      <w:spacing w:before="240" w:after="120"/>
      <w:jc w:val="center"/>
    </w:pPr>
  </w:style>
  <w:style w:type="paragraph" w:customStyle="1" w:styleId="FooterQP">
    <w:name w:val="Footer_QP"/>
    <w:basedOn w:val="Normal"/>
    <w:rsid w:val="002F243D"/>
    <w:pPr>
      <w:tabs>
        <w:tab w:val="left" w:pos="907"/>
        <w:tab w:val="right" w:pos="8789"/>
        <w:tab w:val="right" w:pos="9639"/>
      </w:tabs>
      <w:spacing w:before="0"/>
    </w:pPr>
    <w:rPr>
      <w:b/>
      <w:sz w:val="22"/>
    </w:rPr>
  </w:style>
  <w:style w:type="paragraph" w:styleId="Index1">
    <w:name w:val="index 1"/>
    <w:basedOn w:val="Normal"/>
    <w:next w:val="Normal"/>
    <w:rsid w:val="002F243D"/>
    <w:pPr>
      <w:tabs>
        <w:tab w:val="left" w:pos="794"/>
        <w:tab w:val="left" w:pos="1191"/>
        <w:tab w:val="left" w:pos="1588"/>
        <w:tab w:val="left" w:pos="1985"/>
      </w:tabs>
    </w:pPr>
  </w:style>
  <w:style w:type="paragraph" w:styleId="Index2">
    <w:name w:val="index 2"/>
    <w:basedOn w:val="Normal"/>
    <w:next w:val="Normal"/>
    <w:rsid w:val="002F243D"/>
    <w:pPr>
      <w:tabs>
        <w:tab w:val="left" w:pos="794"/>
        <w:tab w:val="left" w:pos="1191"/>
        <w:tab w:val="left" w:pos="1588"/>
        <w:tab w:val="left" w:pos="1985"/>
      </w:tabs>
      <w:ind w:left="284"/>
    </w:pPr>
  </w:style>
  <w:style w:type="paragraph" w:styleId="Index3">
    <w:name w:val="index 3"/>
    <w:basedOn w:val="Normal"/>
    <w:next w:val="Normal"/>
    <w:rsid w:val="002F243D"/>
    <w:pPr>
      <w:tabs>
        <w:tab w:val="left" w:pos="794"/>
        <w:tab w:val="left" w:pos="1191"/>
        <w:tab w:val="left" w:pos="1588"/>
        <w:tab w:val="left" w:pos="1985"/>
      </w:tabs>
      <w:ind w:left="567"/>
    </w:pPr>
  </w:style>
  <w:style w:type="character" w:styleId="PageNumber">
    <w:name w:val="page number"/>
    <w:basedOn w:val="DefaultParagraphFont"/>
    <w:rsid w:val="002F243D"/>
  </w:style>
  <w:style w:type="paragraph" w:customStyle="1" w:styleId="PartNo">
    <w:name w:val="Part_No"/>
    <w:basedOn w:val="Normal"/>
    <w:next w:val="Partref"/>
    <w:rsid w:val="002F243D"/>
    <w:pPr>
      <w:keepNext/>
      <w:keepLines/>
      <w:tabs>
        <w:tab w:val="left" w:pos="794"/>
        <w:tab w:val="left" w:pos="1191"/>
        <w:tab w:val="left" w:pos="1588"/>
        <w:tab w:val="left" w:pos="1985"/>
      </w:tabs>
      <w:spacing w:before="480" w:after="80"/>
      <w:jc w:val="center"/>
    </w:pPr>
    <w:rPr>
      <w:caps/>
      <w:sz w:val="28"/>
    </w:rPr>
  </w:style>
  <w:style w:type="paragraph" w:customStyle="1" w:styleId="Partref">
    <w:name w:val="Part_ref"/>
    <w:basedOn w:val="Normal"/>
    <w:next w:val="Parttitle"/>
    <w:rsid w:val="002F243D"/>
    <w:pPr>
      <w:keepNext/>
      <w:keepLines/>
      <w:tabs>
        <w:tab w:val="left" w:pos="794"/>
        <w:tab w:val="left" w:pos="1191"/>
        <w:tab w:val="left" w:pos="1588"/>
        <w:tab w:val="left" w:pos="1985"/>
      </w:tabs>
      <w:spacing w:before="280"/>
      <w:jc w:val="center"/>
    </w:pPr>
  </w:style>
  <w:style w:type="paragraph" w:customStyle="1" w:styleId="Parttitle">
    <w:name w:val="Part_title"/>
    <w:basedOn w:val="Normal"/>
    <w:next w:val="Normalaftertitle"/>
    <w:rsid w:val="002F243D"/>
    <w:pPr>
      <w:keepNext/>
      <w:keepLines/>
      <w:tabs>
        <w:tab w:val="left" w:pos="794"/>
        <w:tab w:val="left" w:pos="1191"/>
        <w:tab w:val="left" w:pos="1588"/>
        <w:tab w:val="left" w:pos="1985"/>
      </w:tabs>
      <w:spacing w:before="240" w:after="280"/>
      <w:jc w:val="center"/>
    </w:pPr>
    <w:rPr>
      <w:b/>
      <w:sz w:val="28"/>
    </w:rPr>
  </w:style>
  <w:style w:type="paragraph" w:customStyle="1" w:styleId="Recdate">
    <w:name w:val="Rec_date"/>
    <w:basedOn w:val="Normal"/>
    <w:next w:val="Normalaftertitle"/>
    <w:rsid w:val="002F243D"/>
    <w:pPr>
      <w:keepNext/>
      <w:keepLines/>
      <w:jc w:val="right"/>
    </w:pPr>
    <w:rPr>
      <w:i/>
      <w:sz w:val="22"/>
    </w:rPr>
  </w:style>
  <w:style w:type="paragraph" w:customStyle="1" w:styleId="Questiondate">
    <w:name w:val="Question_date"/>
    <w:basedOn w:val="Recdate"/>
    <w:next w:val="Normalaftertitle"/>
    <w:rsid w:val="002F243D"/>
  </w:style>
  <w:style w:type="paragraph" w:customStyle="1" w:styleId="QuestionNo">
    <w:name w:val="Question_No"/>
    <w:basedOn w:val="RecNo"/>
    <w:next w:val="Questiontitle"/>
    <w:rsid w:val="002F243D"/>
    <w:pPr>
      <w:tabs>
        <w:tab w:val="left" w:pos="794"/>
        <w:tab w:val="left" w:pos="1191"/>
        <w:tab w:val="left" w:pos="1588"/>
        <w:tab w:val="left" w:pos="1985"/>
      </w:tabs>
    </w:pPr>
  </w:style>
  <w:style w:type="paragraph" w:customStyle="1" w:styleId="Questiontitle">
    <w:name w:val="Question_title"/>
    <w:basedOn w:val="Rectitle"/>
    <w:next w:val="Questionref"/>
    <w:rsid w:val="002F243D"/>
    <w:pPr>
      <w:tabs>
        <w:tab w:val="left" w:pos="794"/>
        <w:tab w:val="left" w:pos="1191"/>
        <w:tab w:val="left" w:pos="1588"/>
        <w:tab w:val="left" w:pos="1985"/>
      </w:tabs>
    </w:pPr>
  </w:style>
  <w:style w:type="paragraph" w:customStyle="1" w:styleId="Questionref">
    <w:name w:val="Question_ref"/>
    <w:basedOn w:val="Recref"/>
    <w:next w:val="Questiondate"/>
    <w:rsid w:val="002F243D"/>
  </w:style>
  <w:style w:type="paragraph" w:customStyle="1" w:styleId="Recref">
    <w:name w:val="Rec_ref"/>
    <w:basedOn w:val="Normal"/>
    <w:next w:val="Recdate"/>
    <w:rsid w:val="002F243D"/>
    <w:pPr>
      <w:keepNext/>
      <w:keepLines/>
      <w:jc w:val="center"/>
    </w:pPr>
    <w:rPr>
      <w:i/>
    </w:rPr>
  </w:style>
  <w:style w:type="paragraph" w:customStyle="1" w:styleId="RecNoBR">
    <w:name w:val="Rec_No_BR"/>
    <w:basedOn w:val="Normal"/>
    <w:next w:val="Normal"/>
    <w:rsid w:val="002F243D"/>
    <w:pPr>
      <w:keepNext/>
      <w:keepLines/>
      <w:tabs>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2F243D"/>
  </w:style>
  <w:style w:type="character" w:customStyle="1" w:styleId="Recdef">
    <w:name w:val="Rec_def"/>
    <w:basedOn w:val="DefaultParagraphFont"/>
    <w:rsid w:val="002F243D"/>
    <w:rPr>
      <w:b/>
    </w:rPr>
  </w:style>
  <w:style w:type="paragraph" w:customStyle="1" w:styleId="Reftitle">
    <w:name w:val="Ref_title"/>
    <w:basedOn w:val="Normal"/>
    <w:next w:val="Reftext"/>
    <w:rsid w:val="002F243D"/>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2F243D"/>
  </w:style>
  <w:style w:type="paragraph" w:customStyle="1" w:styleId="RepNo">
    <w:name w:val="Rep_No"/>
    <w:basedOn w:val="RecNo"/>
    <w:next w:val="Reptitle"/>
    <w:rsid w:val="002F243D"/>
    <w:pPr>
      <w:tabs>
        <w:tab w:val="left" w:pos="794"/>
        <w:tab w:val="left" w:pos="1191"/>
        <w:tab w:val="left" w:pos="1588"/>
        <w:tab w:val="left" w:pos="1985"/>
      </w:tabs>
    </w:pPr>
  </w:style>
  <w:style w:type="paragraph" w:customStyle="1" w:styleId="Reptitle">
    <w:name w:val="Rep_title"/>
    <w:basedOn w:val="Rectitle"/>
    <w:next w:val="Repref"/>
    <w:rsid w:val="002F243D"/>
    <w:pPr>
      <w:tabs>
        <w:tab w:val="left" w:pos="794"/>
        <w:tab w:val="left" w:pos="1191"/>
        <w:tab w:val="left" w:pos="1588"/>
        <w:tab w:val="left" w:pos="1985"/>
      </w:tabs>
    </w:pPr>
  </w:style>
  <w:style w:type="paragraph" w:customStyle="1" w:styleId="Repref">
    <w:name w:val="Rep_ref"/>
    <w:basedOn w:val="Recref"/>
    <w:next w:val="Repdate"/>
    <w:rsid w:val="002F243D"/>
  </w:style>
  <w:style w:type="paragraph" w:customStyle="1" w:styleId="RepNoBR">
    <w:name w:val="Rep_No_BR"/>
    <w:basedOn w:val="RecNoBR"/>
    <w:next w:val="Normal"/>
    <w:rsid w:val="002F243D"/>
  </w:style>
  <w:style w:type="paragraph" w:customStyle="1" w:styleId="Resdate">
    <w:name w:val="Res_date"/>
    <w:basedOn w:val="Recdate"/>
    <w:next w:val="Normalaftertitle"/>
    <w:rsid w:val="002F243D"/>
  </w:style>
  <w:style w:type="character" w:customStyle="1" w:styleId="Resdef">
    <w:name w:val="Res_def"/>
    <w:basedOn w:val="DefaultParagraphFont"/>
    <w:rsid w:val="002F243D"/>
    <w:rPr>
      <w:rFonts w:ascii="Times New Roman" w:hAnsi="Times New Roman"/>
      <w:b/>
    </w:rPr>
  </w:style>
  <w:style w:type="paragraph" w:customStyle="1" w:styleId="ResNo">
    <w:name w:val="Res_No"/>
    <w:basedOn w:val="RecNo"/>
    <w:next w:val="Restitle"/>
    <w:rsid w:val="002F243D"/>
    <w:pPr>
      <w:tabs>
        <w:tab w:val="left" w:pos="794"/>
        <w:tab w:val="left" w:pos="1191"/>
        <w:tab w:val="left" w:pos="1588"/>
        <w:tab w:val="left" w:pos="1985"/>
      </w:tabs>
    </w:pPr>
  </w:style>
  <w:style w:type="paragraph" w:customStyle="1" w:styleId="Restitle">
    <w:name w:val="Res_title"/>
    <w:basedOn w:val="Rectitle"/>
    <w:next w:val="Resref"/>
    <w:rsid w:val="002F243D"/>
    <w:pPr>
      <w:tabs>
        <w:tab w:val="left" w:pos="794"/>
        <w:tab w:val="left" w:pos="1191"/>
        <w:tab w:val="left" w:pos="1588"/>
        <w:tab w:val="left" w:pos="1985"/>
      </w:tabs>
    </w:pPr>
  </w:style>
  <w:style w:type="paragraph" w:customStyle="1" w:styleId="Resref">
    <w:name w:val="Res_ref"/>
    <w:basedOn w:val="Recref"/>
    <w:next w:val="Resdate"/>
    <w:rsid w:val="002F243D"/>
  </w:style>
  <w:style w:type="paragraph" w:customStyle="1" w:styleId="ResNoBR">
    <w:name w:val="Res_No_BR"/>
    <w:basedOn w:val="RecNoBR"/>
    <w:next w:val="Normal"/>
    <w:rsid w:val="002F243D"/>
  </w:style>
  <w:style w:type="paragraph" w:customStyle="1" w:styleId="Section1">
    <w:name w:val="Section_1"/>
    <w:basedOn w:val="Normal"/>
    <w:next w:val="Normal"/>
    <w:rsid w:val="002F243D"/>
    <w:pPr>
      <w:spacing w:before="624"/>
      <w:jc w:val="center"/>
    </w:pPr>
    <w:rPr>
      <w:b/>
    </w:rPr>
  </w:style>
  <w:style w:type="paragraph" w:customStyle="1" w:styleId="Section2">
    <w:name w:val="Section_2"/>
    <w:basedOn w:val="Normal"/>
    <w:next w:val="Normal"/>
    <w:rsid w:val="002F243D"/>
    <w:pPr>
      <w:spacing w:before="240"/>
      <w:jc w:val="center"/>
    </w:pPr>
    <w:rPr>
      <w:i/>
    </w:rPr>
  </w:style>
  <w:style w:type="paragraph" w:customStyle="1" w:styleId="SectionNo">
    <w:name w:val="Section_No"/>
    <w:basedOn w:val="Normal"/>
    <w:next w:val="Sectiontitle"/>
    <w:rsid w:val="002F243D"/>
    <w:pPr>
      <w:keepNext/>
      <w:keepLines/>
      <w:tabs>
        <w:tab w:val="left" w:pos="794"/>
        <w:tab w:val="left" w:pos="1191"/>
        <w:tab w:val="left" w:pos="1588"/>
        <w:tab w:val="left" w:pos="1985"/>
      </w:tabs>
      <w:spacing w:before="480" w:after="80"/>
      <w:jc w:val="center"/>
    </w:pPr>
    <w:rPr>
      <w:caps/>
      <w:sz w:val="28"/>
    </w:rPr>
  </w:style>
  <w:style w:type="paragraph" w:customStyle="1" w:styleId="Sectiontitle">
    <w:name w:val="Section_title"/>
    <w:basedOn w:val="Normal"/>
    <w:next w:val="Normalaftertitle"/>
    <w:rsid w:val="002F243D"/>
    <w:pPr>
      <w:keepNext/>
      <w:keepLines/>
      <w:tabs>
        <w:tab w:val="left" w:pos="794"/>
        <w:tab w:val="left" w:pos="1191"/>
        <w:tab w:val="left" w:pos="1588"/>
        <w:tab w:val="left" w:pos="1985"/>
      </w:tabs>
      <w:spacing w:before="480" w:after="280"/>
      <w:jc w:val="center"/>
    </w:pPr>
    <w:rPr>
      <w:b/>
      <w:sz w:val="28"/>
    </w:rPr>
  </w:style>
  <w:style w:type="paragraph" w:customStyle="1" w:styleId="Source">
    <w:name w:val="Source"/>
    <w:basedOn w:val="Normal"/>
    <w:next w:val="Normalaftertitle"/>
    <w:rsid w:val="002F243D"/>
    <w:pPr>
      <w:tabs>
        <w:tab w:val="left" w:pos="794"/>
        <w:tab w:val="left" w:pos="1191"/>
        <w:tab w:val="left" w:pos="1588"/>
        <w:tab w:val="left" w:pos="1985"/>
      </w:tabs>
      <w:spacing w:before="840" w:after="200"/>
      <w:jc w:val="center"/>
    </w:pPr>
    <w:rPr>
      <w:b/>
      <w:sz w:val="28"/>
    </w:rPr>
  </w:style>
  <w:style w:type="paragraph" w:customStyle="1" w:styleId="SpecialFooter">
    <w:name w:val="Special Footer"/>
    <w:basedOn w:val="Footer"/>
    <w:rsid w:val="002F243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F243D"/>
    <w:rPr>
      <w:b/>
      <w:color w:val="auto"/>
    </w:rPr>
  </w:style>
  <w:style w:type="paragraph" w:customStyle="1" w:styleId="TableNotitle0">
    <w:name w:val="Table_No &amp; title"/>
    <w:basedOn w:val="Normal"/>
    <w:next w:val="Tablehead"/>
    <w:rsid w:val="002F243D"/>
    <w:pPr>
      <w:keepNext/>
      <w:keepLines/>
      <w:tabs>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2F243D"/>
    <w:pPr>
      <w:keepNext/>
      <w:tabs>
        <w:tab w:val="left" w:pos="794"/>
        <w:tab w:val="left" w:pos="1191"/>
        <w:tab w:val="left" w:pos="1588"/>
        <w:tab w:val="left" w:pos="1985"/>
      </w:tabs>
      <w:spacing w:before="560" w:after="120"/>
      <w:jc w:val="center"/>
    </w:pPr>
    <w:rPr>
      <w:caps/>
    </w:rPr>
  </w:style>
  <w:style w:type="paragraph" w:customStyle="1" w:styleId="Tableref">
    <w:name w:val="Table_ref"/>
    <w:basedOn w:val="Normal"/>
    <w:next w:val="TabletitleBR"/>
    <w:rsid w:val="002F243D"/>
    <w:pPr>
      <w:keepNext/>
      <w:tabs>
        <w:tab w:val="left" w:pos="794"/>
        <w:tab w:val="left" w:pos="1191"/>
        <w:tab w:val="left" w:pos="1588"/>
        <w:tab w:val="left" w:pos="1985"/>
      </w:tabs>
      <w:spacing w:before="0" w:after="120"/>
      <w:jc w:val="center"/>
    </w:pPr>
  </w:style>
  <w:style w:type="paragraph" w:styleId="TOC4">
    <w:name w:val="toc 4"/>
    <w:basedOn w:val="TOC3"/>
    <w:rsid w:val="002F243D"/>
    <w:pPr>
      <w:keepLines w:val="0"/>
      <w:tabs>
        <w:tab w:val="clear" w:pos="9356"/>
        <w:tab w:val="left" w:pos="964"/>
        <w:tab w:val="left" w:leader="dot" w:pos="8789"/>
      </w:tabs>
      <w:ind w:left="1531"/>
    </w:pPr>
    <w:rPr>
      <w:rFonts w:eastAsia="Times New Roman"/>
      <w:noProof w:val="0"/>
    </w:rPr>
  </w:style>
  <w:style w:type="paragraph" w:styleId="TOC5">
    <w:name w:val="toc 5"/>
    <w:basedOn w:val="TOC4"/>
    <w:rsid w:val="002F243D"/>
  </w:style>
  <w:style w:type="paragraph" w:styleId="TOC6">
    <w:name w:val="toc 6"/>
    <w:basedOn w:val="TOC4"/>
    <w:rsid w:val="002F243D"/>
  </w:style>
  <w:style w:type="paragraph" w:styleId="TOC7">
    <w:name w:val="toc 7"/>
    <w:basedOn w:val="TOC4"/>
    <w:rsid w:val="002F243D"/>
  </w:style>
  <w:style w:type="paragraph" w:styleId="TOC8">
    <w:name w:val="toc 8"/>
    <w:basedOn w:val="TOC4"/>
    <w:rsid w:val="002F243D"/>
  </w:style>
  <w:style w:type="paragraph" w:styleId="Caption">
    <w:name w:val="caption"/>
    <w:aliases w:val="cap"/>
    <w:basedOn w:val="Normal"/>
    <w:next w:val="Normal"/>
    <w:unhideWhenUsed/>
    <w:qFormat/>
    <w:rsid w:val="002F243D"/>
    <w:pPr>
      <w:tabs>
        <w:tab w:val="left" w:pos="794"/>
        <w:tab w:val="left" w:pos="1191"/>
        <w:tab w:val="left" w:pos="1588"/>
        <w:tab w:val="left" w:pos="1985"/>
      </w:tabs>
      <w:jc w:val="both"/>
    </w:pPr>
    <w:rPr>
      <w:b/>
      <w:bCs/>
      <w:sz w:val="20"/>
    </w:rPr>
  </w:style>
  <w:style w:type="paragraph" w:styleId="Title">
    <w:name w:val="Title"/>
    <w:basedOn w:val="Normal"/>
    <w:next w:val="Normal"/>
    <w:link w:val="TitleChar"/>
    <w:qFormat/>
    <w:rsid w:val="002F243D"/>
    <w:pPr>
      <w:tabs>
        <w:tab w:val="left" w:pos="794"/>
        <w:tab w:val="left" w:pos="1191"/>
        <w:tab w:val="left" w:pos="1588"/>
        <w:tab w:val="left" w:pos="1985"/>
      </w:tabs>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F243D"/>
    <w:rPr>
      <w:rFonts w:ascii="Cambria" w:hAnsi="Cambria"/>
      <w:b/>
      <w:bCs/>
      <w:kern w:val="28"/>
      <w:sz w:val="32"/>
      <w:szCs w:val="32"/>
      <w:lang w:val="en-GB" w:eastAsia="en-US"/>
    </w:rPr>
  </w:style>
  <w:style w:type="paragraph" w:styleId="PlainText">
    <w:name w:val="Plain Text"/>
    <w:basedOn w:val="Normal"/>
    <w:link w:val="PlainTextChar"/>
    <w:uiPriority w:val="99"/>
    <w:unhideWhenUsed/>
    <w:rsid w:val="002F243D"/>
    <w:pPr>
      <w:overflowPunct/>
      <w:autoSpaceDE/>
      <w:autoSpaceDN/>
      <w:adjustRightInd/>
      <w:spacing w:before="0"/>
      <w:jc w:val="both"/>
      <w:textAlignment w:val="auto"/>
    </w:pPr>
    <w:rPr>
      <w:rFonts w:ascii="Consolas" w:eastAsia="SimSun" w:hAnsi="Consolas"/>
      <w:sz w:val="21"/>
      <w:szCs w:val="21"/>
    </w:rPr>
  </w:style>
  <w:style w:type="character" w:customStyle="1" w:styleId="PlainTextChar">
    <w:name w:val="Plain Text Char"/>
    <w:basedOn w:val="DefaultParagraphFont"/>
    <w:link w:val="PlainText"/>
    <w:uiPriority w:val="99"/>
    <w:rsid w:val="002F243D"/>
    <w:rPr>
      <w:rFonts w:ascii="Consolas" w:eastAsia="SimSun" w:hAnsi="Consolas"/>
      <w:sz w:val="21"/>
      <w:szCs w:val="21"/>
      <w:lang w:val="en-GB" w:eastAsia="en-US"/>
    </w:rPr>
  </w:style>
  <w:style w:type="paragraph" w:styleId="ListParagraph">
    <w:name w:val="List Paragraph"/>
    <w:basedOn w:val="Normal"/>
    <w:uiPriority w:val="34"/>
    <w:qFormat/>
    <w:rsid w:val="002F243D"/>
    <w:pPr>
      <w:numPr>
        <w:numId w:val="11"/>
      </w:numPr>
      <w:overflowPunct/>
      <w:autoSpaceDE/>
      <w:autoSpaceDN/>
      <w:adjustRightInd/>
      <w:jc w:val="both"/>
      <w:textAlignment w:val="auto"/>
    </w:pPr>
    <w:rPr>
      <w:rFonts w:eastAsia="SimSun"/>
      <w:szCs w:val="22"/>
      <w:lang w:val="fr-FR" w:eastAsia="zh-CN"/>
    </w:rPr>
  </w:style>
  <w:style w:type="paragraph" w:styleId="TOC9">
    <w:name w:val="toc 9"/>
    <w:basedOn w:val="TOC3"/>
    <w:rsid w:val="002F243D"/>
    <w:pPr>
      <w:keepLines w:val="0"/>
      <w:tabs>
        <w:tab w:val="clear" w:pos="9356"/>
        <w:tab w:val="left" w:pos="964"/>
        <w:tab w:val="left" w:leader="dot" w:pos="8789"/>
      </w:tabs>
      <w:ind w:left="1531"/>
    </w:pPr>
    <w:rPr>
      <w:rFonts w:eastAsia="Times New Roman"/>
      <w:noProof w:val="0"/>
    </w:rPr>
  </w:style>
  <w:style w:type="paragraph" w:customStyle="1" w:styleId="AppendixNoTitle0">
    <w:name w:val="Appendix_NoTitle"/>
    <w:basedOn w:val="AnnexNoTitle0"/>
    <w:next w:val="Normalaftertitle"/>
    <w:link w:val="AppendixNoTitleChar"/>
    <w:rsid w:val="002F243D"/>
  </w:style>
  <w:style w:type="character" w:customStyle="1" w:styleId="AppendixNoTitleChar">
    <w:name w:val="Appendix_NoTitle Char"/>
    <w:basedOn w:val="DefaultParagraphFont"/>
    <w:link w:val="AppendixNoTitle0"/>
    <w:rsid w:val="002F243D"/>
    <w:rPr>
      <w:b/>
      <w:sz w:val="28"/>
      <w:lang w:val="en-GB" w:eastAsia="en-US"/>
    </w:rPr>
  </w:style>
  <w:style w:type="table" w:customStyle="1" w:styleId="GridTable5Dark-Accent11">
    <w:name w:val="Grid Table 5 Dark - Accent 11"/>
    <w:basedOn w:val="TableNormal"/>
    <w:uiPriority w:val="50"/>
    <w:rsid w:val="002F24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rsid w:val="002F243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nhideWhenUsed/>
    <w:rsid w:val="002F243D"/>
    <w:pPr>
      <w:tabs>
        <w:tab w:val="left" w:pos="794"/>
        <w:tab w:val="left" w:pos="1191"/>
        <w:tab w:val="left" w:pos="1588"/>
        <w:tab w:val="left" w:pos="1985"/>
      </w:tabs>
      <w:spacing w:before="0"/>
      <w:jc w:val="both"/>
    </w:pPr>
    <w:rPr>
      <w:szCs w:val="24"/>
    </w:rPr>
  </w:style>
  <w:style w:type="character" w:customStyle="1" w:styleId="DocumentMapChar">
    <w:name w:val="Document Map Char"/>
    <w:basedOn w:val="DefaultParagraphFont"/>
    <w:link w:val="DocumentMap"/>
    <w:rsid w:val="002F243D"/>
    <w:rPr>
      <w:sz w:val="24"/>
      <w:szCs w:val="24"/>
      <w:lang w:val="en-GB" w:eastAsia="en-US"/>
    </w:rPr>
  </w:style>
  <w:style w:type="table" w:styleId="GridTable1Light">
    <w:name w:val="Grid Table 1 Light"/>
    <w:basedOn w:val="TableNormal"/>
    <w:uiPriority w:val="46"/>
    <w:rsid w:val="002F243D"/>
    <w:rPr>
      <w:rFonts w:eastAsia="MS Mincho"/>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2F243D"/>
    <w:rPr>
      <w:color w:val="954F72" w:themeColor="followedHyperlink"/>
      <w:u w:val="single"/>
    </w:rPr>
  </w:style>
  <w:style w:type="table" w:customStyle="1" w:styleId="GridTable1Light2">
    <w:name w:val="Grid Table 1 Light2"/>
    <w:basedOn w:val="TableNormal"/>
    <w:next w:val="GridTable1Light"/>
    <w:uiPriority w:val="46"/>
    <w:rsid w:val="00071FD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071FD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3A04F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c5739834aef42238ff27a06d1fb51808">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6e14f726b5b216f2ffdb281d577f91a3"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96F27-ADB1-43F1-B5DB-0C34F56A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Pages>
  <Words>179</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Amendment 1 to Recommendation ITU-T G.8273.2/Y.1368.2 (2019) (for Consent)</vt:lpstr>
    </vt:vector>
  </TitlesOfParts>
  <Manager>ITU-T</Manager>
  <Company>International Telecommunication Union (ITU)</Company>
  <LinksUpToDate>false</LinksUpToDate>
  <CharactersWithSpaces>1226</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1 to Recommendation ITU-T G.8273.2/Y.1368.2 (2019) (for Consent)</dc:title>
  <dc:subject/>
  <dc:creator>Editor G.8273.2/Y.1368.2</dc:creator>
  <cp:keywords>Boundary clock, frequency synchronization, phase synchronization, slave clock, synchronous Ethernet, time synchronization.</cp:keywords>
  <dc:description>SG15-TD495R1/PLEN  For: Geneva, 27 January - 7 February 2020_x000d_Document date: _x000d_Saved by ITU51010570 at 09:06:06 on 05/02/20</dc:description>
  <cp:lastModifiedBy>Labare, Emmanuelle</cp:lastModifiedBy>
  <cp:revision>8</cp:revision>
  <cp:lastPrinted>2002-08-01T07:30:00Z</cp:lastPrinted>
  <dcterms:created xsi:type="dcterms:W3CDTF">2020-02-04T20:02:00Z</dcterms:created>
  <dcterms:modified xsi:type="dcterms:W3CDTF">2020-02-12T16:05:00Z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0x010100EDC490C70896FE44B585B27042C1902E</vt:lpwstr>
  </property>
  <property fmtid="{D5CDD505-2E9C-101B-9397-08002B2CF9AE}" pid="3" name="Docnum">
    <vt:lpwstr>SG15-TD495R1/PLEN</vt:lpwstr>
  </property>
  <property fmtid="{D5CDD505-2E9C-101B-9397-08002B2CF9AE}" pid="4" name="Docdate">
    <vt:lpwstr/>
  </property>
  <property fmtid="{D5CDD505-2E9C-101B-9397-08002B2CF9AE}" pid="5" name="Docorlang">
    <vt:lpwstr/>
  </property>
  <property fmtid="{D5CDD505-2E9C-101B-9397-08002B2CF9AE}" pid="6" name="Docbluepink">
    <vt:lpwstr>13/15</vt:lpwstr>
  </property>
  <property fmtid="{D5CDD505-2E9C-101B-9397-08002B2CF9AE}" pid="7" name="Docdest">
    <vt:lpwstr>Geneva, 27 January - 7 February 2020</vt:lpwstr>
  </property>
  <property fmtid="{D5CDD505-2E9C-101B-9397-08002B2CF9AE}" pid="8" name="Docauthor">
    <vt:lpwstr>Editor G.8273.2/Y.1368.2</vt:lpwstr>
  </property>
  <property fmtid="{D5CDD505-2E9C-101B-9397-08002B2CF9AE}" pid="9" name="_2015_ms_pID_725343">
    <vt:lpwstr>(2)9VsNWZFyexbr2Y9/BE9oWDgLw6U2GkAhwLdex1+x8Iz2KDqZMm9vjpdCNq4ksUgYdUI+qojN
kfI1OQV2rUu6aKkTyTVXmrjlLUFpQzps3sEjnROXTYXbKJo3uJOrniIStTtIXXLnM0GoBcbV
bur41LNywEM+rX8dAKjiRb2KNbiwws/KfeS4rMj/4mNFQBazTZEf2T8LErr7Ma8HZp7BRtQT
X0HoXll8LTpLnM2C/2</vt:lpwstr>
  </property>
  <property fmtid="{D5CDD505-2E9C-101B-9397-08002B2CF9AE}" pid="10" name="_2015_ms_pID_7253431">
    <vt:lpwstr>+RWU3Di2RJzwnD2ow8MDuQLiTkXjVr6E/hIfSS67vd1nnfiM6CgJch
p8tjUkNh66UeOz7zikH6xaam9QtoIkZnvZGxFwwu2HEQ9ZzPZHMaC9dQtzUXT4BhbR180507
p4y9ZUnpLyt7Cp68Kh02qRTiRM0ver//+9UJA6tcjBW+pRwYet4CCfozLuH8wfcfNJGliSsK
EMAWnCe0TNT6//TP</vt:lpwstr>
  </property>
</Properties>
</file>