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5" w:type="dxa"/>
        <w:tblLayout w:type="fixed"/>
        <w:tblLook w:val="0000" w:firstRow="0" w:lastRow="0" w:firstColumn="0" w:lastColumn="0" w:noHBand="0" w:noVBand="0"/>
      </w:tblPr>
      <w:tblGrid>
        <w:gridCol w:w="9945"/>
      </w:tblGrid>
      <w:tr w:rsidR="00B46FF3" w:rsidRPr="00807F41" w14:paraId="3EB815B4" w14:textId="77777777" w:rsidTr="009C2548">
        <w:tc>
          <w:tcPr>
            <w:tcW w:w="9945" w:type="dxa"/>
          </w:tcPr>
          <w:p w14:paraId="65C614D8" w14:textId="2F825E8C" w:rsidR="00DE6EFB" w:rsidRPr="00807F41" w:rsidRDefault="006605D9" w:rsidP="00730619">
            <w:pPr>
              <w:pStyle w:val="RecNo"/>
            </w:pPr>
            <w:bookmarkStart w:id="0" w:name="irecnoe"/>
            <w:bookmarkEnd w:id="0"/>
            <w:r w:rsidRPr="006605D9">
              <w:t xml:space="preserve">Draft </w:t>
            </w:r>
            <w:r w:rsidR="00730619">
              <w:t>R</w:t>
            </w:r>
            <w:r w:rsidRPr="006605D9">
              <w:t xml:space="preserve">evised </w:t>
            </w:r>
            <w:r w:rsidR="00DE6EFB" w:rsidRPr="00807F41">
              <w:t>Recommendation ITU-T G.657</w:t>
            </w:r>
          </w:p>
          <w:p w14:paraId="7B1AA2D1" w14:textId="0FD9B71F" w:rsidR="00B46FF3" w:rsidRPr="00807F41" w:rsidRDefault="00DE6EFB" w:rsidP="00DE6EFB">
            <w:pPr>
              <w:pStyle w:val="Rectitle"/>
            </w:pPr>
            <w:r w:rsidRPr="00807F41">
              <w:t>Chara</w:t>
            </w:r>
            <w:bookmarkStart w:id="1" w:name="_GoBack"/>
            <w:bookmarkEnd w:id="1"/>
            <w:r w:rsidRPr="00807F41">
              <w:t xml:space="preserve">cteristics of a bending-loss insensitive single-mode optical fibre </w:t>
            </w:r>
            <w:r w:rsidR="008C37E5" w:rsidRPr="00807F41">
              <w:br/>
            </w:r>
            <w:r w:rsidRPr="00807F41">
              <w:t xml:space="preserve">and cable </w:t>
            </w:r>
          </w:p>
          <w:p w14:paraId="47E531E6" w14:textId="77777777" w:rsidR="00B46FF3" w:rsidRPr="00807F41" w:rsidRDefault="00B46FF3"/>
        </w:tc>
      </w:tr>
    </w:tbl>
    <w:p w14:paraId="3725695E" w14:textId="77777777" w:rsidR="00B46FF3" w:rsidRPr="00807F41" w:rsidRDefault="00B46FF3"/>
    <w:tbl>
      <w:tblPr>
        <w:tblW w:w="0" w:type="auto"/>
        <w:tblLayout w:type="fixed"/>
        <w:tblLook w:val="0000" w:firstRow="0" w:lastRow="0" w:firstColumn="0" w:lastColumn="0" w:noHBand="0" w:noVBand="0"/>
      </w:tblPr>
      <w:tblGrid>
        <w:gridCol w:w="9945"/>
      </w:tblGrid>
      <w:tr w:rsidR="00B46FF3" w:rsidRPr="00807F41" w14:paraId="2CD17B9D" w14:textId="77777777">
        <w:tc>
          <w:tcPr>
            <w:tcW w:w="9945" w:type="dxa"/>
          </w:tcPr>
          <w:p w14:paraId="3147FFDC" w14:textId="77777777" w:rsidR="00B46FF3" w:rsidRPr="00807F41" w:rsidRDefault="00B46FF3">
            <w:pPr>
              <w:pStyle w:val="Headingb"/>
            </w:pPr>
            <w:bookmarkStart w:id="2" w:name="isume"/>
            <w:r w:rsidRPr="00807F41">
              <w:t>Summary</w:t>
            </w:r>
          </w:p>
          <w:p w14:paraId="322F640E" w14:textId="77777777" w:rsidR="00DE6EFB" w:rsidRPr="00807F41" w:rsidRDefault="00DE6EFB" w:rsidP="008C37E5">
            <w:r w:rsidRPr="00807F41">
              <w:t xml:space="preserve">Worldwide, technologies for </w:t>
            </w:r>
            <w:r w:rsidR="001E487D" w:rsidRPr="001E487D">
              <w:t xml:space="preserve">general transport network </w:t>
            </w:r>
            <w:r w:rsidR="001E487D">
              <w:t xml:space="preserve">and </w:t>
            </w:r>
            <w:r w:rsidRPr="00807F41">
              <w:t xml:space="preserve">broadband access networks are advancing rapidly. Among these, the technology applying single-mode fibre provides for a high-capacity transmission medium which can answer the growing demand for </w:t>
            </w:r>
            <w:r w:rsidR="001E487D">
              <w:t xml:space="preserve">high speed and </w:t>
            </w:r>
            <w:r w:rsidRPr="00807F41">
              <w:t xml:space="preserve">broadband services. </w:t>
            </w:r>
            <w:r w:rsidR="008654FF">
              <w:t xml:space="preserve"> </w:t>
            </w:r>
          </w:p>
          <w:p w14:paraId="5F1E2B5A" w14:textId="2E52DF0E" w:rsidR="00DE6EFB" w:rsidRPr="00807F41" w:rsidRDefault="00DE6EFB" w:rsidP="00CC5BA8">
            <w:r w:rsidRPr="006B3D0B">
              <w:t>The experience with the installation and operation of single-mode fibre and cable</w:t>
            </w:r>
            <w:r w:rsidR="00121486" w:rsidRPr="006B3D0B">
              <w:t>-</w:t>
            </w:r>
            <w:r w:rsidRPr="006B3D0B">
              <w:t xml:space="preserve">based networks is huge, and </w:t>
            </w:r>
            <w:r w:rsidR="004F1009" w:rsidRPr="006B3D0B">
              <w:rPr>
                <w:lang w:eastAsia="ja-JP"/>
              </w:rPr>
              <w:t>[</w:t>
            </w:r>
            <w:r w:rsidRPr="006B3D0B">
              <w:t>ITU-T G.652</w:t>
            </w:r>
            <w:r w:rsidR="004F1009" w:rsidRPr="006B3D0B">
              <w:rPr>
                <w:lang w:eastAsia="ja-JP"/>
              </w:rPr>
              <w:t>]</w:t>
            </w:r>
            <w:r w:rsidRPr="006B3D0B">
              <w:t xml:space="preserve"> </w:t>
            </w:r>
            <w:r w:rsidR="00CC5BA8" w:rsidRPr="006B3D0B">
              <w:t xml:space="preserve">which describes </w:t>
            </w:r>
            <w:r w:rsidRPr="006B3D0B">
              <w:t>its characteristics has been adapted to this experience. Nevertheless, the specific use in an optical access network puts different demands on the fibre and cable which impacts its optimal performance characteristics. Differences with respect to the use in the general transport network are mainly due to the high density network of distribution and drop cables in the access network. The limited space and the many manipulations ask for operator-friendly fibre performance and low bending sensitivity. In addition, the cabling in the crowded telecom offices where space is a limiting factor has to be improved accordingly.</w:t>
            </w:r>
            <w:r w:rsidR="008654FF" w:rsidRPr="006B3D0B">
              <w:t xml:space="preserve"> Yet, certain areas of the general transport network can also be described as space limited, where </w:t>
            </w:r>
            <w:r w:rsidR="0067377E" w:rsidRPr="006B3D0B">
              <w:t xml:space="preserve">bend </w:t>
            </w:r>
            <w:r w:rsidR="008654FF" w:rsidRPr="006B3D0B">
              <w:t>optimized cabling can be advantageous.</w:t>
            </w:r>
            <w:r w:rsidR="008654FF">
              <w:t xml:space="preserve"> </w:t>
            </w:r>
          </w:p>
          <w:p w14:paraId="2371F35D" w14:textId="11BACAC3" w:rsidR="00DE6EFB" w:rsidRPr="00807F41" w:rsidRDefault="00DE6EFB" w:rsidP="00807F41">
            <w:r w:rsidRPr="006B3D0B">
              <w:t xml:space="preserve">It is the aim of Recommendation ITU-T G.657 to support this optimization by recommending strongly improved bending performance compared with the existing ITU-T G.652 single-mode fibre and cables. This is done by means of two categories of single-mode fibres, one of which, category A, is fully compliant with the ITU-T G.652 single-mode fibres and can be deployed throughout the </w:t>
            </w:r>
            <w:r w:rsidR="008654FF" w:rsidRPr="006B3D0B">
              <w:t xml:space="preserve">general transport network as well as the </w:t>
            </w:r>
            <w:r w:rsidR="00CC5BA8" w:rsidRPr="006B3D0B">
              <w:t>a</w:t>
            </w:r>
            <w:r w:rsidRPr="006B3D0B">
              <w:t xml:space="preserve">ccess network. The other, category B, is not necessarily compliant with </w:t>
            </w:r>
            <w:r w:rsidR="004F1009" w:rsidRPr="006B3D0B">
              <w:rPr>
                <w:lang w:eastAsia="ja-JP"/>
              </w:rPr>
              <w:t>[</w:t>
            </w:r>
            <w:r w:rsidRPr="006B3D0B">
              <w:t>ITU</w:t>
            </w:r>
            <w:r w:rsidR="00807F41" w:rsidRPr="006B3D0B">
              <w:noBreakHyphen/>
            </w:r>
            <w:r w:rsidRPr="006B3D0B">
              <w:t>T</w:t>
            </w:r>
            <w:r w:rsidR="00807F41" w:rsidRPr="006B3D0B">
              <w:t> </w:t>
            </w:r>
            <w:r w:rsidRPr="006B3D0B">
              <w:t>G.652</w:t>
            </w:r>
            <w:r w:rsidR="004F1009" w:rsidRPr="006B3D0B">
              <w:rPr>
                <w:lang w:eastAsia="ja-JP"/>
              </w:rPr>
              <w:t>]</w:t>
            </w:r>
            <w:r w:rsidRPr="006B3D0B">
              <w:t xml:space="preserve"> but is capable of low values of </w:t>
            </w:r>
            <w:proofErr w:type="spellStart"/>
            <w:r w:rsidRPr="006B3D0B">
              <w:t>macrobending</w:t>
            </w:r>
            <w:proofErr w:type="spellEnd"/>
            <w:r w:rsidRPr="006B3D0B">
              <w:t xml:space="preserve"> losses at very low bend radii and is intended for </w:t>
            </w:r>
            <w:r w:rsidR="00B71AAD" w:rsidRPr="006B3D0B">
              <w:t xml:space="preserve">application in the access network </w:t>
            </w:r>
            <w:r w:rsidRPr="006B3D0B">
              <w:t>inside buildings or near buildings (e.g.</w:t>
            </w:r>
            <w:r w:rsidR="002C5260" w:rsidRPr="006B3D0B">
              <w:t>,</w:t>
            </w:r>
            <w:r w:rsidRPr="006B3D0B">
              <w:t xml:space="preserve"> outside building riser cabling). These category B fibres are system compatible with ITU-T G.657.A (and ITU-T G.652.D) fibres in </w:t>
            </w:r>
            <w:r w:rsidR="00CC5BA8" w:rsidRPr="006B3D0B">
              <w:t>a</w:t>
            </w:r>
            <w:r w:rsidRPr="006B3D0B">
              <w:t>ccess networks.</w:t>
            </w:r>
          </w:p>
          <w:p w14:paraId="6591FE31" w14:textId="5149F1C2" w:rsidR="00B46FF3" w:rsidRPr="00807F41" w:rsidRDefault="00DE6EFB" w:rsidP="005F0554">
            <w:r w:rsidRPr="00807F41">
              <w:t xml:space="preserve">This </w:t>
            </w:r>
            <w:r w:rsidR="00B71AAD">
              <w:t>fou</w:t>
            </w:r>
            <w:r w:rsidR="005F0554">
              <w:t>r</w:t>
            </w:r>
            <w:r w:rsidR="00B71AAD">
              <w:t>th</w:t>
            </w:r>
            <w:r w:rsidR="00B71AAD" w:rsidRPr="00807F41">
              <w:t xml:space="preserve"> </w:t>
            </w:r>
            <w:r w:rsidRPr="00807F41">
              <w:t xml:space="preserve">edition of Recommendation ITU-T G.657 includes </w:t>
            </w:r>
            <w:r w:rsidR="005F0554">
              <w:t>some</w:t>
            </w:r>
            <w:r w:rsidR="005F0554" w:rsidRPr="00807F41">
              <w:t xml:space="preserve"> </w:t>
            </w:r>
            <w:r w:rsidRPr="00807F41">
              <w:t>modifications</w:t>
            </w:r>
            <w:r w:rsidR="00B71AAD">
              <w:t>, amongst others the usage of category A fibres for all applications</w:t>
            </w:r>
            <w:r w:rsidR="005F0554">
              <w:t xml:space="preserve"> (access networks as well as general transport networks)</w:t>
            </w:r>
            <w:r w:rsidR="00B71AAD">
              <w:t xml:space="preserve"> where ITU-T G.652.D fibres are used, now with bending improved characteristics</w:t>
            </w:r>
            <w:r w:rsidRPr="00807F41">
              <w:t xml:space="preserve">. </w:t>
            </w:r>
            <w:bookmarkEnd w:id="2"/>
          </w:p>
        </w:tc>
      </w:tr>
    </w:tbl>
    <w:p w14:paraId="7B7FF964" w14:textId="3C908071" w:rsidR="00B46FF3" w:rsidRPr="00807F41" w:rsidRDefault="00A40554" w:rsidP="00A40554">
      <w:pPr>
        <w:jc w:val="center"/>
      </w:pPr>
      <w:r>
        <w:t>________________</w:t>
      </w:r>
    </w:p>
    <w:sectPr w:rsidR="00B46FF3" w:rsidRPr="00807F41" w:rsidSect="00A26B54">
      <w:headerReference w:type="first" r:id="rId8"/>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2835C" w14:textId="77777777" w:rsidR="00CC7160" w:rsidRDefault="00CC7160">
      <w:r>
        <w:separator/>
      </w:r>
    </w:p>
  </w:endnote>
  <w:endnote w:type="continuationSeparator" w:id="0">
    <w:p w14:paraId="00966A65" w14:textId="77777777" w:rsidR="00CC7160" w:rsidRDefault="00CC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86EA0" w14:textId="77777777" w:rsidR="00CC7160" w:rsidRDefault="00CC7160">
      <w:r>
        <w:t>____________________</w:t>
      </w:r>
    </w:p>
  </w:footnote>
  <w:footnote w:type="continuationSeparator" w:id="0">
    <w:p w14:paraId="0755F022" w14:textId="77777777" w:rsidR="00CC7160" w:rsidRDefault="00CC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ACD3" w14:textId="58E31A8A" w:rsidR="00A26B54" w:rsidRPr="00A26B54" w:rsidRDefault="00A26B54">
    <w:pPr>
      <w:pStyle w:val="Header"/>
      <w:rPr>
        <w:lang w:val="fr-CH"/>
      </w:rPr>
    </w:pPr>
    <w:r>
      <w:rPr>
        <w:lang w:val="fr-CH"/>
      </w:rPr>
      <w:t>G.657_LC-summary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F5295D"/>
    <w:multiLevelType w:val="hybridMultilevel"/>
    <w:tmpl w:val="7096970A"/>
    <w:lvl w:ilvl="0" w:tplc="D218A01A">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5D27648B"/>
    <w:multiLevelType w:val="hybridMultilevel"/>
    <w:tmpl w:val="A7B4364A"/>
    <w:lvl w:ilvl="0" w:tplc="8C4E2A8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embedSystemFonts/>
  <w:bordersDoNotSurroundHeader/>
  <w:bordersDoNotSurroundFooter/>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FB"/>
    <w:rsid w:val="00036ABB"/>
    <w:rsid w:val="0005542B"/>
    <w:rsid w:val="000646C4"/>
    <w:rsid w:val="00064F9C"/>
    <w:rsid w:val="00072393"/>
    <w:rsid w:val="000749CE"/>
    <w:rsid w:val="00075E3A"/>
    <w:rsid w:val="0009379A"/>
    <w:rsid w:val="000A287B"/>
    <w:rsid w:val="000B48BF"/>
    <w:rsid w:val="000D0045"/>
    <w:rsid w:val="000D7352"/>
    <w:rsid w:val="000E355E"/>
    <w:rsid w:val="000E4101"/>
    <w:rsid w:val="001004BD"/>
    <w:rsid w:val="00116C62"/>
    <w:rsid w:val="0012089A"/>
    <w:rsid w:val="00121486"/>
    <w:rsid w:val="0013384E"/>
    <w:rsid w:val="0015576B"/>
    <w:rsid w:val="0016509B"/>
    <w:rsid w:val="00172F66"/>
    <w:rsid w:val="0017538E"/>
    <w:rsid w:val="001766DF"/>
    <w:rsid w:val="00177830"/>
    <w:rsid w:val="0018338A"/>
    <w:rsid w:val="0018369C"/>
    <w:rsid w:val="001925F3"/>
    <w:rsid w:val="001A2436"/>
    <w:rsid w:val="001A3162"/>
    <w:rsid w:val="001C0B16"/>
    <w:rsid w:val="001C481F"/>
    <w:rsid w:val="001D2BA3"/>
    <w:rsid w:val="001E487D"/>
    <w:rsid w:val="001E5098"/>
    <w:rsid w:val="0021526B"/>
    <w:rsid w:val="002170B1"/>
    <w:rsid w:val="00233965"/>
    <w:rsid w:val="002468FC"/>
    <w:rsid w:val="002568A7"/>
    <w:rsid w:val="00265A4C"/>
    <w:rsid w:val="00296B97"/>
    <w:rsid w:val="002A2404"/>
    <w:rsid w:val="002A4735"/>
    <w:rsid w:val="002B129F"/>
    <w:rsid w:val="002B2170"/>
    <w:rsid w:val="002C5139"/>
    <w:rsid w:val="002C5260"/>
    <w:rsid w:val="002D20D0"/>
    <w:rsid w:val="002D5A89"/>
    <w:rsid w:val="002E0F55"/>
    <w:rsid w:val="002E4379"/>
    <w:rsid w:val="002E5890"/>
    <w:rsid w:val="002F731B"/>
    <w:rsid w:val="00333E2C"/>
    <w:rsid w:val="00335D4E"/>
    <w:rsid w:val="00340792"/>
    <w:rsid w:val="003408FC"/>
    <w:rsid w:val="00354ED7"/>
    <w:rsid w:val="00356D5E"/>
    <w:rsid w:val="00383FBF"/>
    <w:rsid w:val="00393BBB"/>
    <w:rsid w:val="0039612A"/>
    <w:rsid w:val="003A0344"/>
    <w:rsid w:val="003A1C86"/>
    <w:rsid w:val="003A5AE4"/>
    <w:rsid w:val="003B3E7A"/>
    <w:rsid w:val="003C1601"/>
    <w:rsid w:val="003F3823"/>
    <w:rsid w:val="00412871"/>
    <w:rsid w:val="0041539F"/>
    <w:rsid w:val="00444308"/>
    <w:rsid w:val="00445825"/>
    <w:rsid w:val="00452AF5"/>
    <w:rsid w:val="00467CB3"/>
    <w:rsid w:val="00470380"/>
    <w:rsid w:val="004720F4"/>
    <w:rsid w:val="00474427"/>
    <w:rsid w:val="004765B6"/>
    <w:rsid w:val="004812CD"/>
    <w:rsid w:val="004A1E43"/>
    <w:rsid w:val="004B3762"/>
    <w:rsid w:val="004B3796"/>
    <w:rsid w:val="004B389F"/>
    <w:rsid w:val="004B38C3"/>
    <w:rsid w:val="004C1D66"/>
    <w:rsid w:val="004C1DFA"/>
    <w:rsid w:val="004C1EE5"/>
    <w:rsid w:val="004E3762"/>
    <w:rsid w:val="004E7D87"/>
    <w:rsid w:val="004F1009"/>
    <w:rsid w:val="004F2470"/>
    <w:rsid w:val="004F7417"/>
    <w:rsid w:val="00513059"/>
    <w:rsid w:val="0052015B"/>
    <w:rsid w:val="00551BC9"/>
    <w:rsid w:val="005642DA"/>
    <w:rsid w:val="00565A5D"/>
    <w:rsid w:val="00567FC3"/>
    <w:rsid w:val="005924F1"/>
    <w:rsid w:val="00593673"/>
    <w:rsid w:val="005C00D6"/>
    <w:rsid w:val="005C2B1B"/>
    <w:rsid w:val="005C3EB1"/>
    <w:rsid w:val="005F0554"/>
    <w:rsid w:val="005F51D1"/>
    <w:rsid w:val="005F5AD7"/>
    <w:rsid w:val="00600A85"/>
    <w:rsid w:val="00610607"/>
    <w:rsid w:val="00610D72"/>
    <w:rsid w:val="0061231C"/>
    <w:rsid w:val="00613E4A"/>
    <w:rsid w:val="006231F1"/>
    <w:rsid w:val="00623F6C"/>
    <w:rsid w:val="006347F4"/>
    <w:rsid w:val="0064263D"/>
    <w:rsid w:val="006605D9"/>
    <w:rsid w:val="00667968"/>
    <w:rsid w:val="00670AD2"/>
    <w:rsid w:val="0067173C"/>
    <w:rsid w:val="0067377E"/>
    <w:rsid w:val="00681642"/>
    <w:rsid w:val="00694C7A"/>
    <w:rsid w:val="00695507"/>
    <w:rsid w:val="00696447"/>
    <w:rsid w:val="006A45DD"/>
    <w:rsid w:val="006A747D"/>
    <w:rsid w:val="006B3D0B"/>
    <w:rsid w:val="006C08A6"/>
    <w:rsid w:val="006C21C4"/>
    <w:rsid w:val="006C7D7C"/>
    <w:rsid w:val="006D6BDF"/>
    <w:rsid w:val="006E3FE9"/>
    <w:rsid w:val="006F7ECA"/>
    <w:rsid w:val="00710D07"/>
    <w:rsid w:val="0072425B"/>
    <w:rsid w:val="00726163"/>
    <w:rsid w:val="00730619"/>
    <w:rsid w:val="00733243"/>
    <w:rsid w:val="007375FB"/>
    <w:rsid w:val="00760729"/>
    <w:rsid w:val="00760F40"/>
    <w:rsid w:val="007855FF"/>
    <w:rsid w:val="007A125F"/>
    <w:rsid w:val="007A34E3"/>
    <w:rsid w:val="007A7AB6"/>
    <w:rsid w:val="007B4ABC"/>
    <w:rsid w:val="007D0FFE"/>
    <w:rsid w:val="007E223D"/>
    <w:rsid w:val="007E5666"/>
    <w:rsid w:val="00807F41"/>
    <w:rsid w:val="00814EA4"/>
    <w:rsid w:val="00822869"/>
    <w:rsid w:val="008240DB"/>
    <w:rsid w:val="00837A6F"/>
    <w:rsid w:val="008436CF"/>
    <w:rsid w:val="0085550C"/>
    <w:rsid w:val="00855E55"/>
    <w:rsid w:val="00863491"/>
    <w:rsid w:val="008654FF"/>
    <w:rsid w:val="00865987"/>
    <w:rsid w:val="008825CF"/>
    <w:rsid w:val="008836C4"/>
    <w:rsid w:val="00883A28"/>
    <w:rsid w:val="00884C05"/>
    <w:rsid w:val="008A1B6E"/>
    <w:rsid w:val="008A64CD"/>
    <w:rsid w:val="008C351B"/>
    <w:rsid w:val="008C37E5"/>
    <w:rsid w:val="008C7194"/>
    <w:rsid w:val="008E635A"/>
    <w:rsid w:val="008F1148"/>
    <w:rsid w:val="008F32C8"/>
    <w:rsid w:val="008F7407"/>
    <w:rsid w:val="00922DE2"/>
    <w:rsid w:val="00923C60"/>
    <w:rsid w:val="00926CB6"/>
    <w:rsid w:val="00933813"/>
    <w:rsid w:val="00935C74"/>
    <w:rsid w:val="00943F5D"/>
    <w:rsid w:val="0096291D"/>
    <w:rsid w:val="00983202"/>
    <w:rsid w:val="00985FB4"/>
    <w:rsid w:val="00994FE7"/>
    <w:rsid w:val="009A64BD"/>
    <w:rsid w:val="009A7FDD"/>
    <w:rsid w:val="009C0679"/>
    <w:rsid w:val="009C2548"/>
    <w:rsid w:val="009C4BD0"/>
    <w:rsid w:val="009D1AE4"/>
    <w:rsid w:val="009D3CC8"/>
    <w:rsid w:val="009E5053"/>
    <w:rsid w:val="009E7EDD"/>
    <w:rsid w:val="00A07696"/>
    <w:rsid w:val="00A07DD8"/>
    <w:rsid w:val="00A25B0E"/>
    <w:rsid w:val="00A26B54"/>
    <w:rsid w:val="00A337D0"/>
    <w:rsid w:val="00A40554"/>
    <w:rsid w:val="00A43177"/>
    <w:rsid w:val="00A7260A"/>
    <w:rsid w:val="00A9096D"/>
    <w:rsid w:val="00AC28DD"/>
    <w:rsid w:val="00AC5A15"/>
    <w:rsid w:val="00AD589F"/>
    <w:rsid w:val="00AD60E6"/>
    <w:rsid w:val="00AE01BD"/>
    <w:rsid w:val="00AE0605"/>
    <w:rsid w:val="00AE44C9"/>
    <w:rsid w:val="00AF5E13"/>
    <w:rsid w:val="00B01889"/>
    <w:rsid w:val="00B04369"/>
    <w:rsid w:val="00B0582A"/>
    <w:rsid w:val="00B06F7D"/>
    <w:rsid w:val="00B25C92"/>
    <w:rsid w:val="00B275AF"/>
    <w:rsid w:val="00B36880"/>
    <w:rsid w:val="00B3706C"/>
    <w:rsid w:val="00B4671A"/>
    <w:rsid w:val="00B46FF3"/>
    <w:rsid w:val="00B60BC8"/>
    <w:rsid w:val="00B6385F"/>
    <w:rsid w:val="00B71AAD"/>
    <w:rsid w:val="00B72114"/>
    <w:rsid w:val="00B84159"/>
    <w:rsid w:val="00B85C43"/>
    <w:rsid w:val="00B87B02"/>
    <w:rsid w:val="00BC1265"/>
    <w:rsid w:val="00BC668F"/>
    <w:rsid w:val="00BD04B4"/>
    <w:rsid w:val="00BE1282"/>
    <w:rsid w:val="00BE2151"/>
    <w:rsid w:val="00BF6403"/>
    <w:rsid w:val="00C04E93"/>
    <w:rsid w:val="00C129B9"/>
    <w:rsid w:val="00C204B8"/>
    <w:rsid w:val="00C223FC"/>
    <w:rsid w:val="00C30C55"/>
    <w:rsid w:val="00C3253B"/>
    <w:rsid w:val="00C33ECD"/>
    <w:rsid w:val="00C61690"/>
    <w:rsid w:val="00C62C39"/>
    <w:rsid w:val="00C63992"/>
    <w:rsid w:val="00C64D74"/>
    <w:rsid w:val="00C6664A"/>
    <w:rsid w:val="00C6676E"/>
    <w:rsid w:val="00C6786B"/>
    <w:rsid w:val="00C72883"/>
    <w:rsid w:val="00C73651"/>
    <w:rsid w:val="00CA0B60"/>
    <w:rsid w:val="00CA1A4C"/>
    <w:rsid w:val="00CC5BA8"/>
    <w:rsid w:val="00CC7160"/>
    <w:rsid w:val="00D54BD1"/>
    <w:rsid w:val="00D56DE1"/>
    <w:rsid w:val="00D6453E"/>
    <w:rsid w:val="00D84D5D"/>
    <w:rsid w:val="00D850B7"/>
    <w:rsid w:val="00D92E4D"/>
    <w:rsid w:val="00D95E1A"/>
    <w:rsid w:val="00DA1BC0"/>
    <w:rsid w:val="00DA6ED3"/>
    <w:rsid w:val="00DB7A5F"/>
    <w:rsid w:val="00DC6F91"/>
    <w:rsid w:val="00DD061E"/>
    <w:rsid w:val="00DD1DA6"/>
    <w:rsid w:val="00DD597A"/>
    <w:rsid w:val="00DD742A"/>
    <w:rsid w:val="00DE01A3"/>
    <w:rsid w:val="00DE179F"/>
    <w:rsid w:val="00DE6EFB"/>
    <w:rsid w:val="00DF46B8"/>
    <w:rsid w:val="00DF7890"/>
    <w:rsid w:val="00E07D0F"/>
    <w:rsid w:val="00E15918"/>
    <w:rsid w:val="00E170A4"/>
    <w:rsid w:val="00E2272D"/>
    <w:rsid w:val="00E35FD9"/>
    <w:rsid w:val="00E4015E"/>
    <w:rsid w:val="00E534AC"/>
    <w:rsid w:val="00E5596B"/>
    <w:rsid w:val="00E61AAB"/>
    <w:rsid w:val="00E64BBC"/>
    <w:rsid w:val="00E74D53"/>
    <w:rsid w:val="00E75619"/>
    <w:rsid w:val="00E85D75"/>
    <w:rsid w:val="00EA0419"/>
    <w:rsid w:val="00EA1987"/>
    <w:rsid w:val="00EA3576"/>
    <w:rsid w:val="00EB500B"/>
    <w:rsid w:val="00EC6E5A"/>
    <w:rsid w:val="00ED72D6"/>
    <w:rsid w:val="00F13FD0"/>
    <w:rsid w:val="00F2217D"/>
    <w:rsid w:val="00F60FD4"/>
    <w:rsid w:val="00F713D3"/>
    <w:rsid w:val="00F72614"/>
    <w:rsid w:val="00F73FEC"/>
    <w:rsid w:val="00F80A4E"/>
    <w:rsid w:val="00F910F3"/>
    <w:rsid w:val="00F952FA"/>
    <w:rsid w:val="00F96866"/>
    <w:rsid w:val="00FA2375"/>
    <w:rsid w:val="00FD064B"/>
    <w:rsid w:val="00FD3BA0"/>
    <w:rsid w:val="00FF318F"/>
    <w:rsid w:val="00FF711B"/>
    <w:rsid w:val="00FF7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282E2A"/>
  <w15:docId w15:val="{869752F1-C98C-456E-A455-580A2887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E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C37E5"/>
    <w:pPr>
      <w:keepNext/>
      <w:keepLines/>
      <w:spacing w:before="360"/>
      <w:ind w:left="794" w:hanging="794"/>
      <w:jc w:val="left"/>
      <w:outlineLvl w:val="0"/>
    </w:pPr>
    <w:rPr>
      <w:b/>
    </w:rPr>
  </w:style>
  <w:style w:type="paragraph" w:styleId="Heading2">
    <w:name w:val="heading 2"/>
    <w:basedOn w:val="Heading1"/>
    <w:next w:val="Normal"/>
    <w:link w:val="Heading2Char"/>
    <w:qFormat/>
    <w:rsid w:val="008C37E5"/>
    <w:pPr>
      <w:spacing w:before="240"/>
      <w:outlineLvl w:val="1"/>
    </w:pPr>
  </w:style>
  <w:style w:type="paragraph" w:styleId="Heading3">
    <w:name w:val="heading 3"/>
    <w:basedOn w:val="Heading1"/>
    <w:next w:val="Normal"/>
    <w:link w:val="Heading3Char"/>
    <w:qFormat/>
    <w:rsid w:val="008C37E5"/>
    <w:pPr>
      <w:spacing w:before="160"/>
      <w:outlineLvl w:val="2"/>
    </w:pPr>
  </w:style>
  <w:style w:type="paragraph" w:styleId="Heading4">
    <w:name w:val="heading 4"/>
    <w:basedOn w:val="Heading3"/>
    <w:next w:val="Normal"/>
    <w:link w:val="Heading4Char"/>
    <w:qFormat/>
    <w:rsid w:val="008C37E5"/>
    <w:pPr>
      <w:tabs>
        <w:tab w:val="clear" w:pos="794"/>
        <w:tab w:val="left" w:pos="1021"/>
      </w:tabs>
      <w:ind w:left="1021" w:hanging="1021"/>
      <w:outlineLvl w:val="3"/>
    </w:pPr>
  </w:style>
  <w:style w:type="paragraph" w:styleId="Heading5">
    <w:name w:val="heading 5"/>
    <w:basedOn w:val="Heading4"/>
    <w:next w:val="Normal"/>
    <w:link w:val="Heading5Char"/>
    <w:qFormat/>
    <w:rsid w:val="008C37E5"/>
    <w:pPr>
      <w:outlineLvl w:val="4"/>
    </w:pPr>
  </w:style>
  <w:style w:type="paragraph" w:styleId="Heading6">
    <w:name w:val="heading 6"/>
    <w:basedOn w:val="Heading4"/>
    <w:next w:val="Normal"/>
    <w:link w:val="Heading6Char"/>
    <w:qFormat/>
    <w:rsid w:val="008C37E5"/>
    <w:pPr>
      <w:tabs>
        <w:tab w:val="clear" w:pos="1021"/>
        <w:tab w:val="clear" w:pos="1191"/>
      </w:tabs>
      <w:ind w:left="1588" w:hanging="1588"/>
      <w:outlineLvl w:val="5"/>
    </w:pPr>
  </w:style>
  <w:style w:type="paragraph" w:styleId="Heading7">
    <w:name w:val="heading 7"/>
    <w:basedOn w:val="Heading6"/>
    <w:next w:val="Normal"/>
    <w:link w:val="Heading7Char"/>
    <w:qFormat/>
    <w:rsid w:val="008C37E5"/>
    <w:pPr>
      <w:outlineLvl w:val="6"/>
    </w:pPr>
  </w:style>
  <w:style w:type="paragraph" w:styleId="Heading8">
    <w:name w:val="heading 8"/>
    <w:basedOn w:val="Heading6"/>
    <w:next w:val="Normal"/>
    <w:link w:val="Heading8Char"/>
    <w:qFormat/>
    <w:rsid w:val="008C37E5"/>
    <w:pPr>
      <w:outlineLvl w:val="7"/>
    </w:pPr>
  </w:style>
  <w:style w:type="paragraph" w:styleId="Heading9">
    <w:name w:val="heading 9"/>
    <w:basedOn w:val="Heading6"/>
    <w:next w:val="Normal"/>
    <w:link w:val="Heading9Char"/>
    <w:qFormat/>
    <w:rsid w:val="008C37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C37E5"/>
  </w:style>
  <w:style w:type="paragraph" w:styleId="TOC4">
    <w:name w:val="toc 4"/>
    <w:basedOn w:val="TOC3"/>
    <w:semiHidden/>
    <w:rsid w:val="008C37E5"/>
  </w:style>
  <w:style w:type="paragraph" w:styleId="TOC3">
    <w:name w:val="toc 3"/>
    <w:basedOn w:val="TOC2"/>
    <w:semiHidden/>
    <w:rsid w:val="008C37E5"/>
  </w:style>
  <w:style w:type="paragraph" w:styleId="TOC2">
    <w:name w:val="toc 2"/>
    <w:basedOn w:val="TOC1"/>
    <w:uiPriority w:val="39"/>
    <w:rsid w:val="008C37E5"/>
    <w:pPr>
      <w:spacing w:before="80"/>
      <w:ind w:left="1531" w:hanging="851"/>
    </w:pPr>
  </w:style>
  <w:style w:type="paragraph" w:styleId="TOC1">
    <w:name w:val="toc 1"/>
    <w:basedOn w:val="Normal"/>
    <w:uiPriority w:val="39"/>
    <w:rsid w:val="008C37E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8C37E5"/>
  </w:style>
  <w:style w:type="paragraph" w:styleId="TOC6">
    <w:name w:val="toc 6"/>
    <w:basedOn w:val="TOC4"/>
    <w:semiHidden/>
    <w:rsid w:val="008C37E5"/>
  </w:style>
  <w:style w:type="paragraph" w:styleId="TOC5">
    <w:name w:val="toc 5"/>
    <w:basedOn w:val="TOC4"/>
    <w:semiHidden/>
    <w:rsid w:val="008C37E5"/>
  </w:style>
  <w:style w:type="paragraph" w:styleId="Footer">
    <w:name w:val="footer"/>
    <w:basedOn w:val="Normal"/>
    <w:link w:val="FooterChar"/>
    <w:uiPriority w:val="99"/>
    <w:rsid w:val="008C37E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8C37E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8C37E5"/>
    <w:rPr>
      <w:position w:val="6"/>
      <w:sz w:val="18"/>
    </w:rPr>
  </w:style>
  <w:style w:type="paragraph" w:styleId="FootnoteText">
    <w:name w:val="footnote text"/>
    <w:basedOn w:val="Note"/>
    <w:link w:val="FootnoteTextChar"/>
    <w:semiHidden/>
    <w:rsid w:val="008C37E5"/>
    <w:pPr>
      <w:keepLines/>
      <w:tabs>
        <w:tab w:val="left" w:pos="255"/>
      </w:tabs>
      <w:ind w:left="255" w:hanging="255"/>
    </w:pPr>
  </w:style>
  <w:style w:type="paragraph" w:customStyle="1" w:styleId="Note">
    <w:name w:val="Note"/>
    <w:basedOn w:val="Normal"/>
    <w:rsid w:val="008C37E5"/>
    <w:pPr>
      <w:spacing w:before="80"/>
    </w:pPr>
    <w:rPr>
      <w:sz w:val="22"/>
    </w:rPr>
  </w:style>
  <w:style w:type="paragraph" w:customStyle="1" w:styleId="enumlev1">
    <w:name w:val="enumlev1"/>
    <w:basedOn w:val="Normal"/>
    <w:rsid w:val="008C37E5"/>
    <w:pPr>
      <w:spacing w:before="80"/>
      <w:ind w:left="794" w:hanging="794"/>
    </w:pPr>
  </w:style>
  <w:style w:type="paragraph" w:customStyle="1" w:styleId="enumlev2">
    <w:name w:val="enumlev2"/>
    <w:basedOn w:val="enumlev1"/>
    <w:rsid w:val="008C37E5"/>
    <w:pPr>
      <w:ind w:left="1191" w:hanging="397"/>
    </w:pPr>
  </w:style>
  <w:style w:type="paragraph" w:customStyle="1" w:styleId="enumlev3">
    <w:name w:val="enumlev3"/>
    <w:basedOn w:val="enumlev2"/>
    <w:rsid w:val="008C37E5"/>
    <w:pPr>
      <w:ind w:left="1588"/>
    </w:pPr>
  </w:style>
  <w:style w:type="paragraph" w:customStyle="1" w:styleId="Equation">
    <w:name w:val="Equation"/>
    <w:basedOn w:val="Normal"/>
    <w:rsid w:val="008C37E5"/>
    <w:pPr>
      <w:tabs>
        <w:tab w:val="clear" w:pos="1191"/>
        <w:tab w:val="clear" w:pos="1588"/>
        <w:tab w:val="clear" w:pos="1985"/>
        <w:tab w:val="center" w:pos="4820"/>
        <w:tab w:val="right" w:pos="9639"/>
      </w:tabs>
      <w:jc w:val="left"/>
    </w:pPr>
  </w:style>
  <w:style w:type="paragraph" w:customStyle="1" w:styleId="toc0">
    <w:name w:val="toc 0"/>
    <w:basedOn w:val="Normal"/>
    <w:next w:val="TOC1"/>
    <w:rsid w:val="008C37E5"/>
    <w:pPr>
      <w:keepLines/>
      <w:tabs>
        <w:tab w:val="clear" w:pos="794"/>
        <w:tab w:val="clear" w:pos="1191"/>
        <w:tab w:val="clear" w:pos="1588"/>
        <w:tab w:val="clear" w:pos="1985"/>
        <w:tab w:val="right" w:pos="9639"/>
      </w:tabs>
      <w:jc w:val="left"/>
    </w:pPr>
    <w:rPr>
      <w:b/>
    </w:rPr>
  </w:style>
  <w:style w:type="paragraph" w:customStyle="1" w:styleId="ASN1">
    <w:name w:val="ASN.1"/>
    <w:rsid w:val="008C37E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8C37E5"/>
  </w:style>
  <w:style w:type="paragraph" w:customStyle="1" w:styleId="Chaptitle">
    <w:name w:val="Chap_title"/>
    <w:basedOn w:val="Normal"/>
    <w:next w:val="Normalaftertitle"/>
    <w:rsid w:val="008C37E5"/>
    <w:pPr>
      <w:keepNext/>
      <w:keepLines/>
      <w:spacing w:before="240"/>
      <w:jc w:val="center"/>
    </w:pPr>
    <w:rPr>
      <w:b/>
      <w:sz w:val="28"/>
    </w:rPr>
  </w:style>
  <w:style w:type="character" w:styleId="PageNumber">
    <w:name w:val="page number"/>
    <w:basedOn w:val="DefaultParagraphFont"/>
    <w:rsid w:val="008C37E5"/>
  </w:style>
  <w:style w:type="paragraph" w:styleId="Index1">
    <w:name w:val="index 1"/>
    <w:basedOn w:val="Normal"/>
    <w:next w:val="Normal"/>
    <w:semiHidden/>
    <w:rsid w:val="008C37E5"/>
    <w:pPr>
      <w:jc w:val="left"/>
    </w:pPr>
  </w:style>
  <w:style w:type="paragraph" w:customStyle="1" w:styleId="AnnexNoTitle">
    <w:name w:val="Annex_NoTitle"/>
    <w:basedOn w:val="Normal"/>
    <w:next w:val="Normalaftertitle"/>
    <w:rsid w:val="008C37E5"/>
    <w:pPr>
      <w:keepNext/>
      <w:keepLines/>
      <w:spacing w:before="720"/>
      <w:jc w:val="center"/>
    </w:pPr>
    <w:rPr>
      <w:b/>
      <w:sz w:val="28"/>
    </w:rPr>
  </w:style>
  <w:style w:type="character" w:customStyle="1" w:styleId="Appdef">
    <w:name w:val="App_def"/>
    <w:basedOn w:val="DefaultParagraphFont"/>
    <w:rsid w:val="008C37E5"/>
    <w:rPr>
      <w:rFonts w:ascii="Times New Roman" w:hAnsi="Times New Roman"/>
      <w:b/>
    </w:rPr>
  </w:style>
  <w:style w:type="character" w:customStyle="1" w:styleId="Appref">
    <w:name w:val="App_ref"/>
    <w:basedOn w:val="DefaultParagraphFont"/>
    <w:rsid w:val="008C37E5"/>
  </w:style>
  <w:style w:type="paragraph" w:customStyle="1" w:styleId="AppendixNoTitle">
    <w:name w:val="Appendix_NoTitle"/>
    <w:basedOn w:val="AnnexNoTitle"/>
    <w:next w:val="Normalaftertitle"/>
    <w:rsid w:val="008C37E5"/>
  </w:style>
  <w:style w:type="character" w:customStyle="1" w:styleId="Artdef">
    <w:name w:val="Art_def"/>
    <w:basedOn w:val="DefaultParagraphFont"/>
    <w:rsid w:val="008C37E5"/>
    <w:rPr>
      <w:rFonts w:ascii="Times New Roman" w:hAnsi="Times New Roman"/>
      <w:b/>
    </w:rPr>
  </w:style>
  <w:style w:type="character" w:styleId="CommentReference">
    <w:name w:val="annotation reference"/>
    <w:basedOn w:val="DefaultParagraphFont"/>
    <w:semiHidden/>
    <w:rsid w:val="008C37E5"/>
    <w:rPr>
      <w:sz w:val="16"/>
      <w:szCs w:val="16"/>
    </w:rPr>
  </w:style>
  <w:style w:type="paragraph" w:customStyle="1" w:styleId="Reftitle">
    <w:name w:val="Ref_title"/>
    <w:basedOn w:val="Normal"/>
    <w:next w:val="Reftext"/>
    <w:rsid w:val="008C37E5"/>
    <w:pPr>
      <w:spacing w:before="480"/>
      <w:jc w:val="center"/>
    </w:pPr>
    <w:rPr>
      <w:b/>
    </w:rPr>
  </w:style>
  <w:style w:type="paragraph" w:customStyle="1" w:styleId="ArtNo">
    <w:name w:val="Art_No"/>
    <w:basedOn w:val="Normal"/>
    <w:next w:val="Arttitle"/>
    <w:rsid w:val="008C37E5"/>
    <w:pPr>
      <w:keepNext/>
      <w:keepLines/>
      <w:spacing w:before="480"/>
      <w:jc w:val="center"/>
    </w:pPr>
    <w:rPr>
      <w:caps/>
      <w:sz w:val="28"/>
    </w:rPr>
  </w:style>
  <w:style w:type="paragraph" w:customStyle="1" w:styleId="Arttitle">
    <w:name w:val="Art_title"/>
    <w:basedOn w:val="Normal"/>
    <w:next w:val="Normalaftertitle"/>
    <w:rsid w:val="008C37E5"/>
    <w:pPr>
      <w:keepNext/>
      <w:keepLines/>
      <w:spacing w:before="240"/>
      <w:jc w:val="center"/>
    </w:pPr>
    <w:rPr>
      <w:b/>
      <w:sz w:val="28"/>
    </w:rPr>
  </w:style>
  <w:style w:type="character" w:customStyle="1" w:styleId="Artref">
    <w:name w:val="Art_ref"/>
    <w:basedOn w:val="DefaultParagraphFont"/>
    <w:rsid w:val="008C37E5"/>
  </w:style>
  <w:style w:type="paragraph" w:customStyle="1" w:styleId="Call">
    <w:name w:val="Call"/>
    <w:basedOn w:val="Normal"/>
    <w:next w:val="Normal"/>
    <w:rsid w:val="008C37E5"/>
    <w:pPr>
      <w:keepNext/>
      <w:keepLines/>
      <w:spacing w:before="160"/>
      <w:ind w:left="794"/>
      <w:jc w:val="left"/>
    </w:pPr>
    <w:rPr>
      <w:i/>
    </w:rPr>
  </w:style>
  <w:style w:type="paragraph" w:customStyle="1" w:styleId="ChapNo">
    <w:name w:val="Chap_No"/>
    <w:basedOn w:val="Normal"/>
    <w:next w:val="Chaptitle"/>
    <w:rsid w:val="008C37E5"/>
    <w:pPr>
      <w:keepNext/>
      <w:keepLines/>
      <w:spacing w:before="480"/>
      <w:jc w:val="center"/>
    </w:pPr>
    <w:rPr>
      <w:b/>
      <w:caps/>
      <w:sz w:val="28"/>
    </w:rPr>
  </w:style>
  <w:style w:type="paragraph" w:customStyle="1" w:styleId="Equationlegend">
    <w:name w:val="Equation_legend"/>
    <w:basedOn w:val="Normal"/>
    <w:rsid w:val="008C37E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C37E5"/>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8C37E5"/>
    <w:pPr>
      <w:keepNext/>
      <w:keepLines/>
      <w:spacing w:before="240" w:after="120"/>
      <w:jc w:val="center"/>
    </w:pPr>
  </w:style>
  <w:style w:type="paragraph" w:customStyle="1" w:styleId="FigureNoTitle">
    <w:name w:val="Figure_NoTitle"/>
    <w:basedOn w:val="Normal"/>
    <w:next w:val="Normalaftertitle"/>
    <w:rsid w:val="008C37E5"/>
    <w:pPr>
      <w:keepLines/>
      <w:spacing w:before="240" w:after="120"/>
      <w:jc w:val="center"/>
    </w:pPr>
    <w:rPr>
      <w:b/>
    </w:rPr>
  </w:style>
  <w:style w:type="paragraph" w:customStyle="1" w:styleId="Figurewithouttitle">
    <w:name w:val="Figure_without_title"/>
    <w:basedOn w:val="Normal"/>
    <w:next w:val="Normalaftertitle"/>
    <w:rsid w:val="008C37E5"/>
    <w:pPr>
      <w:keepLines/>
      <w:spacing w:before="240" w:after="120"/>
      <w:jc w:val="center"/>
    </w:pPr>
  </w:style>
  <w:style w:type="paragraph" w:customStyle="1" w:styleId="FooterQP">
    <w:name w:val="Footer_QP"/>
    <w:basedOn w:val="Normal"/>
    <w:rsid w:val="008C37E5"/>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8C37E5"/>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8C37E5"/>
    <w:rPr>
      <w:b w:val="0"/>
    </w:rPr>
  </w:style>
  <w:style w:type="paragraph" w:customStyle="1" w:styleId="Headingb">
    <w:name w:val="Heading_b"/>
    <w:basedOn w:val="Normal"/>
    <w:next w:val="Normal"/>
    <w:rsid w:val="008C37E5"/>
    <w:pPr>
      <w:keepNext/>
      <w:spacing w:before="160"/>
      <w:jc w:val="left"/>
    </w:pPr>
    <w:rPr>
      <w:b/>
    </w:rPr>
  </w:style>
  <w:style w:type="paragraph" w:customStyle="1" w:styleId="Headingi">
    <w:name w:val="Heading_i"/>
    <w:basedOn w:val="Normal"/>
    <w:next w:val="Normal"/>
    <w:rsid w:val="008C37E5"/>
    <w:pPr>
      <w:keepNext/>
      <w:spacing w:before="160"/>
      <w:jc w:val="left"/>
    </w:pPr>
    <w:rPr>
      <w:i/>
    </w:rPr>
  </w:style>
  <w:style w:type="paragraph" w:styleId="Index2">
    <w:name w:val="index 2"/>
    <w:basedOn w:val="Normal"/>
    <w:next w:val="Normal"/>
    <w:semiHidden/>
    <w:rsid w:val="008C37E5"/>
    <w:pPr>
      <w:ind w:left="284"/>
      <w:jc w:val="left"/>
    </w:pPr>
  </w:style>
  <w:style w:type="paragraph" w:styleId="Index3">
    <w:name w:val="index 3"/>
    <w:basedOn w:val="Normal"/>
    <w:next w:val="Normal"/>
    <w:semiHidden/>
    <w:rsid w:val="008C37E5"/>
    <w:pPr>
      <w:ind w:left="567"/>
      <w:jc w:val="left"/>
    </w:pPr>
  </w:style>
  <w:style w:type="paragraph" w:customStyle="1" w:styleId="Normalaftertitle">
    <w:name w:val="Normal_after_title"/>
    <w:basedOn w:val="Normal"/>
    <w:next w:val="Normal"/>
    <w:rsid w:val="008C37E5"/>
    <w:pPr>
      <w:spacing w:before="360"/>
    </w:pPr>
  </w:style>
  <w:style w:type="paragraph" w:customStyle="1" w:styleId="PartNo">
    <w:name w:val="Part_No"/>
    <w:basedOn w:val="Normal"/>
    <w:next w:val="Partref"/>
    <w:rsid w:val="008C37E5"/>
    <w:pPr>
      <w:keepNext/>
      <w:keepLines/>
      <w:spacing w:before="480" w:after="80"/>
      <w:jc w:val="center"/>
    </w:pPr>
    <w:rPr>
      <w:caps/>
      <w:sz w:val="28"/>
    </w:rPr>
  </w:style>
  <w:style w:type="paragraph" w:customStyle="1" w:styleId="Partref">
    <w:name w:val="Part_ref"/>
    <w:basedOn w:val="Normal"/>
    <w:next w:val="Parttitle"/>
    <w:rsid w:val="008C37E5"/>
    <w:pPr>
      <w:keepNext/>
      <w:keepLines/>
      <w:spacing w:before="280"/>
      <w:jc w:val="center"/>
    </w:pPr>
  </w:style>
  <w:style w:type="paragraph" w:customStyle="1" w:styleId="Parttitle">
    <w:name w:val="Part_title"/>
    <w:basedOn w:val="Normal"/>
    <w:next w:val="Normalaftertitle"/>
    <w:rsid w:val="008C37E5"/>
    <w:pPr>
      <w:keepNext/>
      <w:keepLines/>
      <w:spacing w:before="240" w:after="280"/>
      <w:jc w:val="center"/>
    </w:pPr>
    <w:rPr>
      <w:b/>
      <w:sz w:val="28"/>
    </w:rPr>
  </w:style>
  <w:style w:type="paragraph" w:customStyle="1" w:styleId="Recdate">
    <w:name w:val="Rec_date"/>
    <w:basedOn w:val="Normal"/>
    <w:next w:val="Normalaftertitle"/>
    <w:rsid w:val="008C37E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8C37E5"/>
  </w:style>
  <w:style w:type="paragraph" w:customStyle="1" w:styleId="RecNo">
    <w:name w:val="Rec_No"/>
    <w:basedOn w:val="Normal"/>
    <w:next w:val="Rectitle"/>
    <w:rsid w:val="008C37E5"/>
    <w:pPr>
      <w:keepNext/>
      <w:keepLines/>
      <w:spacing w:before="0"/>
      <w:jc w:val="left"/>
    </w:pPr>
    <w:rPr>
      <w:b/>
      <w:sz w:val="28"/>
    </w:rPr>
  </w:style>
  <w:style w:type="paragraph" w:customStyle="1" w:styleId="QuestionNo">
    <w:name w:val="Question_No"/>
    <w:basedOn w:val="RecNo"/>
    <w:next w:val="Questiontitle"/>
    <w:rsid w:val="008C37E5"/>
  </w:style>
  <w:style w:type="paragraph" w:customStyle="1" w:styleId="Recref">
    <w:name w:val="Rec_ref"/>
    <w:basedOn w:val="Normal"/>
    <w:next w:val="Recdate"/>
    <w:rsid w:val="008C37E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C37E5"/>
  </w:style>
  <w:style w:type="paragraph" w:customStyle="1" w:styleId="Rectitle">
    <w:name w:val="Rec_title"/>
    <w:basedOn w:val="Normal"/>
    <w:next w:val="Normalaftertitle"/>
    <w:rsid w:val="008C37E5"/>
    <w:pPr>
      <w:keepNext/>
      <w:keepLines/>
      <w:spacing w:before="360"/>
      <w:jc w:val="center"/>
    </w:pPr>
    <w:rPr>
      <w:b/>
      <w:sz w:val="28"/>
    </w:rPr>
  </w:style>
  <w:style w:type="paragraph" w:customStyle="1" w:styleId="Questiontitle">
    <w:name w:val="Question_title"/>
    <w:basedOn w:val="Rectitle"/>
    <w:next w:val="Questionref"/>
    <w:rsid w:val="008C37E5"/>
  </w:style>
  <w:style w:type="paragraph" w:customStyle="1" w:styleId="Reftext">
    <w:name w:val="Ref_text"/>
    <w:basedOn w:val="Normal"/>
    <w:rsid w:val="008C37E5"/>
    <w:pPr>
      <w:ind w:left="794" w:hanging="794"/>
      <w:jc w:val="left"/>
    </w:pPr>
  </w:style>
  <w:style w:type="paragraph" w:customStyle="1" w:styleId="Repdate">
    <w:name w:val="Rep_date"/>
    <w:basedOn w:val="Recdate"/>
    <w:next w:val="Normalaftertitle"/>
    <w:rsid w:val="008C37E5"/>
  </w:style>
  <w:style w:type="paragraph" w:customStyle="1" w:styleId="RepNo">
    <w:name w:val="Rep_No"/>
    <w:basedOn w:val="RecNo"/>
    <w:next w:val="Reptitle"/>
    <w:rsid w:val="008C37E5"/>
  </w:style>
  <w:style w:type="paragraph" w:customStyle="1" w:styleId="Repref">
    <w:name w:val="Rep_ref"/>
    <w:basedOn w:val="Recref"/>
    <w:next w:val="Repdate"/>
    <w:rsid w:val="008C37E5"/>
  </w:style>
  <w:style w:type="paragraph" w:customStyle="1" w:styleId="Reptitle">
    <w:name w:val="Rep_title"/>
    <w:basedOn w:val="Rectitle"/>
    <w:next w:val="Repref"/>
    <w:rsid w:val="008C37E5"/>
  </w:style>
  <w:style w:type="paragraph" w:customStyle="1" w:styleId="Resdate">
    <w:name w:val="Res_date"/>
    <w:basedOn w:val="Recdate"/>
    <w:next w:val="Normalaftertitle"/>
    <w:rsid w:val="008C37E5"/>
  </w:style>
  <w:style w:type="character" w:customStyle="1" w:styleId="Resdef">
    <w:name w:val="Res_def"/>
    <w:basedOn w:val="DefaultParagraphFont"/>
    <w:rsid w:val="008C37E5"/>
    <w:rPr>
      <w:rFonts w:ascii="Times New Roman" w:hAnsi="Times New Roman"/>
      <w:b/>
    </w:rPr>
  </w:style>
  <w:style w:type="paragraph" w:customStyle="1" w:styleId="ResNo">
    <w:name w:val="Res_No"/>
    <w:basedOn w:val="RecNo"/>
    <w:next w:val="Restitle"/>
    <w:rsid w:val="008C37E5"/>
  </w:style>
  <w:style w:type="paragraph" w:customStyle="1" w:styleId="Resref">
    <w:name w:val="Res_ref"/>
    <w:basedOn w:val="Recref"/>
    <w:next w:val="Resdate"/>
    <w:rsid w:val="008C37E5"/>
  </w:style>
  <w:style w:type="paragraph" w:customStyle="1" w:styleId="Restitle">
    <w:name w:val="Res_title"/>
    <w:basedOn w:val="Rectitle"/>
    <w:next w:val="Resref"/>
    <w:rsid w:val="008C37E5"/>
  </w:style>
  <w:style w:type="paragraph" w:customStyle="1" w:styleId="Section1">
    <w:name w:val="Section_1"/>
    <w:basedOn w:val="Normal"/>
    <w:next w:val="Normal"/>
    <w:rsid w:val="008C37E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C37E5"/>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8C37E5"/>
    <w:pPr>
      <w:keepNext/>
      <w:keepLines/>
      <w:spacing w:before="480" w:after="80"/>
      <w:jc w:val="center"/>
    </w:pPr>
    <w:rPr>
      <w:caps/>
      <w:sz w:val="28"/>
    </w:rPr>
  </w:style>
  <w:style w:type="paragraph" w:customStyle="1" w:styleId="Sectiontitle">
    <w:name w:val="Section_title"/>
    <w:basedOn w:val="Normal"/>
    <w:next w:val="Normalaftertitle"/>
    <w:rsid w:val="008C37E5"/>
    <w:pPr>
      <w:keepNext/>
      <w:keepLines/>
      <w:spacing w:before="480" w:after="280"/>
      <w:jc w:val="center"/>
    </w:pPr>
    <w:rPr>
      <w:b/>
      <w:sz w:val="28"/>
    </w:rPr>
  </w:style>
  <w:style w:type="paragraph" w:customStyle="1" w:styleId="Source">
    <w:name w:val="Source"/>
    <w:basedOn w:val="Normal"/>
    <w:next w:val="Normalaftertitle"/>
    <w:rsid w:val="008C37E5"/>
    <w:pPr>
      <w:spacing w:before="840" w:after="200"/>
      <w:jc w:val="center"/>
    </w:pPr>
    <w:rPr>
      <w:b/>
      <w:sz w:val="28"/>
    </w:rPr>
  </w:style>
  <w:style w:type="paragraph" w:customStyle="1" w:styleId="SpecialFooter">
    <w:name w:val="Special Footer"/>
    <w:basedOn w:val="Footer"/>
    <w:rsid w:val="008C37E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8C37E5"/>
    <w:rPr>
      <w:b/>
      <w:color w:val="auto"/>
    </w:rPr>
  </w:style>
  <w:style w:type="paragraph" w:customStyle="1" w:styleId="Tablehead">
    <w:name w:val="Table_head"/>
    <w:basedOn w:val="Normal"/>
    <w:next w:val="Tabletext"/>
    <w:rsid w:val="008C37E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C37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8C37E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link w:val="TabletextChar"/>
    <w:rsid w:val="008C37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8C37E5"/>
    <w:pPr>
      <w:keepNext/>
      <w:keepLines/>
      <w:spacing w:before="360" w:after="120"/>
      <w:jc w:val="center"/>
    </w:pPr>
    <w:rPr>
      <w:b/>
    </w:rPr>
  </w:style>
  <w:style w:type="paragraph" w:customStyle="1" w:styleId="Title1">
    <w:name w:val="Title 1"/>
    <w:basedOn w:val="Source"/>
    <w:next w:val="Title2"/>
    <w:rsid w:val="008C37E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C37E5"/>
  </w:style>
  <w:style w:type="paragraph" w:customStyle="1" w:styleId="Title3">
    <w:name w:val="Title 3"/>
    <w:basedOn w:val="Title2"/>
    <w:next w:val="Title4"/>
    <w:rsid w:val="008C37E5"/>
    <w:rPr>
      <w:caps w:val="0"/>
    </w:rPr>
  </w:style>
  <w:style w:type="paragraph" w:customStyle="1" w:styleId="Title4">
    <w:name w:val="Title 4"/>
    <w:basedOn w:val="Title3"/>
    <w:next w:val="Heading1"/>
    <w:rsid w:val="008C37E5"/>
    <w:rPr>
      <w:b/>
    </w:rPr>
  </w:style>
  <w:style w:type="paragraph" w:customStyle="1" w:styleId="Artheading">
    <w:name w:val="Art_heading"/>
    <w:basedOn w:val="Normal"/>
    <w:next w:val="Normalaftertitle"/>
    <w:rsid w:val="008C37E5"/>
    <w:pPr>
      <w:spacing w:before="480"/>
      <w:jc w:val="center"/>
    </w:pPr>
    <w:rPr>
      <w:b/>
      <w:sz w:val="28"/>
    </w:rPr>
  </w:style>
  <w:style w:type="character" w:styleId="Hyperlink">
    <w:name w:val="Hyperlink"/>
    <w:basedOn w:val="DefaultParagraphFont"/>
    <w:rsid w:val="008C37E5"/>
    <w:rPr>
      <w:color w:val="0000FF"/>
      <w:u w:val="single"/>
    </w:rPr>
  </w:style>
  <w:style w:type="character" w:customStyle="1" w:styleId="Heading1Char">
    <w:name w:val="Heading 1 Char"/>
    <w:basedOn w:val="DefaultParagraphFont"/>
    <w:link w:val="Heading1"/>
    <w:rsid w:val="00DE6EFB"/>
    <w:rPr>
      <w:rFonts w:ascii="Times New Roman" w:hAnsi="Times New Roman"/>
      <w:b/>
      <w:sz w:val="24"/>
      <w:lang w:val="en-GB" w:eastAsia="en-US"/>
    </w:rPr>
  </w:style>
  <w:style w:type="character" w:customStyle="1" w:styleId="Heading2Char">
    <w:name w:val="Heading 2 Char"/>
    <w:basedOn w:val="DefaultParagraphFont"/>
    <w:link w:val="Heading2"/>
    <w:rsid w:val="00DE6EFB"/>
    <w:rPr>
      <w:rFonts w:ascii="Times New Roman" w:hAnsi="Times New Roman"/>
      <w:b/>
      <w:sz w:val="24"/>
      <w:lang w:val="en-GB" w:eastAsia="en-US"/>
    </w:rPr>
  </w:style>
  <w:style w:type="character" w:customStyle="1" w:styleId="Heading3Char">
    <w:name w:val="Heading 3 Char"/>
    <w:basedOn w:val="DefaultParagraphFont"/>
    <w:link w:val="Heading3"/>
    <w:rsid w:val="00DE6EFB"/>
    <w:rPr>
      <w:rFonts w:ascii="Times New Roman" w:hAnsi="Times New Roman"/>
      <w:b/>
      <w:sz w:val="24"/>
      <w:lang w:val="en-GB" w:eastAsia="en-US"/>
    </w:rPr>
  </w:style>
  <w:style w:type="character" w:customStyle="1" w:styleId="Heading4Char">
    <w:name w:val="Heading 4 Char"/>
    <w:basedOn w:val="DefaultParagraphFont"/>
    <w:link w:val="Heading4"/>
    <w:rsid w:val="00DE6EFB"/>
    <w:rPr>
      <w:rFonts w:ascii="Times New Roman" w:hAnsi="Times New Roman"/>
      <w:b/>
      <w:sz w:val="24"/>
      <w:lang w:val="en-GB" w:eastAsia="en-US"/>
    </w:rPr>
  </w:style>
  <w:style w:type="character" w:customStyle="1" w:styleId="Heading5Char">
    <w:name w:val="Heading 5 Char"/>
    <w:basedOn w:val="DefaultParagraphFont"/>
    <w:link w:val="Heading5"/>
    <w:rsid w:val="00DE6EFB"/>
    <w:rPr>
      <w:rFonts w:ascii="Times New Roman" w:hAnsi="Times New Roman"/>
      <w:b/>
      <w:sz w:val="24"/>
      <w:lang w:val="en-GB" w:eastAsia="en-US"/>
    </w:rPr>
  </w:style>
  <w:style w:type="character" w:customStyle="1" w:styleId="Heading6Char">
    <w:name w:val="Heading 6 Char"/>
    <w:basedOn w:val="DefaultParagraphFont"/>
    <w:link w:val="Heading6"/>
    <w:rsid w:val="00DE6EFB"/>
    <w:rPr>
      <w:rFonts w:ascii="Times New Roman" w:hAnsi="Times New Roman"/>
      <w:b/>
      <w:sz w:val="24"/>
      <w:lang w:val="en-GB" w:eastAsia="en-US"/>
    </w:rPr>
  </w:style>
  <w:style w:type="character" w:customStyle="1" w:styleId="Heading7Char">
    <w:name w:val="Heading 7 Char"/>
    <w:basedOn w:val="DefaultParagraphFont"/>
    <w:link w:val="Heading7"/>
    <w:rsid w:val="00DE6EFB"/>
    <w:rPr>
      <w:rFonts w:ascii="Times New Roman" w:hAnsi="Times New Roman"/>
      <w:b/>
      <w:sz w:val="24"/>
      <w:lang w:val="en-GB" w:eastAsia="en-US"/>
    </w:rPr>
  </w:style>
  <w:style w:type="character" w:customStyle="1" w:styleId="Heading8Char">
    <w:name w:val="Heading 8 Char"/>
    <w:basedOn w:val="DefaultParagraphFont"/>
    <w:link w:val="Heading8"/>
    <w:rsid w:val="00DE6EFB"/>
    <w:rPr>
      <w:rFonts w:ascii="Times New Roman" w:hAnsi="Times New Roman"/>
      <w:b/>
      <w:sz w:val="24"/>
      <w:lang w:val="en-GB" w:eastAsia="en-US"/>
    </w:rPr>
  </w:style>
  <w:style w:type="character" w:customStyle="1" w:styleId="Heading9Char">
    <w:name w:val="Heading 9 Char"/>
    <w:basedOn w:val="DefaultParagraphFont"/>
    <w:link w:val="Heading9"/>
    <w:rsid w:val="00DE6EFB"/>
    <w:rPr>
      <w:rFonts w:ascii="Times New Roman" w:hAnsi="Times New Roman"/>
      <w:b/>
      <w:sz w:val="24"/>
      <w:lang w:val="en-GB" w:eastAsia="en-US"/>
    </w:rPr>
  </w:style>
  <w:style w:type="character" w:customStyle="1" w:styleId="FooterChar">
    <w:name w:val="Footer Char"/>
    <w:basedOn w:val="DefaultParagraphFont"/>
    <w:link w:val="Footer"/>
    <w:uiPriority w:val="99"/>
    <w:rsid w:val="00DE6EFB"/>
    <w:rPr>
      <w:rFonts w:ascii="Times New Roman" w:hAnsi="Times New Roman"/>
      <w:caps/>
      <w:noProof/>
      <w:sz w:val="16"/>
      <w:lang w:val="en-GB" w:eastAsia="en-US"/>
    </w:rPr>
  </w:style>
  <w:style w:type="character" w:customStyle="1" w:styleId="FootnoteTextChar">
    <w:name w:val="Footnote Text Char"/>
    <w:basedOn w:val="DefaultParagraphFont"/>
    <w:link w:val="FootnoteText"/>
    <w:semiHidden/>
    <w:rsid w:val="00DE6EFB"/>
    <w:rPr>
      <w:rFonts w:ascii="Times New Roman" w:hAnsi="Times New Roman"/>
      <w:sz w:val="22"/>
      <w:lang w:val="en-GB" w:eastAsia="en-US"/>
    </w:rPr>
  </w:style>
  <w:style w:type="character" w:customStyle="1" w:styleId="HeaderChar">
    <w:name w:val="Header Char"/>
    <w:basedOn w:val="DefaultParagraphFont"/>
    <w:link w:val="Header"/>
    <w:uiPriority w:val="99"/>
    <w:rsid w:val="00DE6EFB"/>
    <w:rPr>
      <w:rFonts w:ascii="Times New Roman" w:hAnsi="Times New Roman"/>
      <w:sz w:val="18"/>
      <w:lang w:val="en-GB" w:eastAsia="en-US"/>
    </w:rPr>
  </w:style>
  <w:style w:type="character" w:customStyle="1" w:styleId="TabletextChar">
    <w:name w:val="Table_text Char"/>
    <w:link w:val="Tabletext"/>
    <w:rsid w:val="00DE6EFB"/>
    <w:rPr>
      <w:rFonts w:ascii="Times New Roman" w:hAnsi="Times New Roman"/>
      <w:sz w:val="22"/>
      <w:lang w:val="en-GB" w:eastAsia="en-US"/>
    </w:rPr>
  </w:style>
  <w:style w:type="character" w:customStyle="1" w:styleId="CommentTextChar">
    <w:name w:val="Comment Text Char"/>
    <w:basedOn w:val="DefaultParagraphFont"/>
    <w:link w:val="CommentText"/>
    <w:semiHidden/>
    <w:rsid w:val="00DE6EFB"/>
    <w:rPr>
      <w:rFonts w:ascii="Times New Roman" w:hAnsi="Times New Roman"/>
      <w:lang w:eastAsia="en-US"/>
    </w:rPr>
  </w:style>
  <w:style w:type="paragraph" w:styleId="BalloonText">
    <w:name w:val="Balloon Text"/>
    <w:basedOn w:val="Normal"/>
    <w:link w:val="BalloonTextChar"/>
    <w:rsid w:val="004B3796"/>
    <w:pPr>
      <w:spacing w:before="0"/>
    </w:pPr>
    <w:rPr>
      <w:rFonts w:ascii="Tahoma" w:hAnsi="Tahoma" w:cs="Tahoma"/>
      <w:sz w:val="16"/>
      <w:szCs w:val="16"/>
    </w:rPr>
  </w:style>
  <w:style w:type="character" w:customStyle="1" w:styleId="BalloonTextChar">
    <w:name w:val="Balloon Text Char"/>
    <w:basedOn w:val="DefaultParagraphFont"/>
    <w:link w:val="BalloonText"/>
    <w:rsid w:val="004B3796"/>
    <w:rPr>
      <w:rFonts w:ascii="Tahoma" w:hAnsi="Tahoma" w:cs="Tahoma"/>
      <w:sz w:val="16"/>
      <w:szCs w:val="16"/>
      <w:lang w:val="en-GB" w:eastAsia="en-US"/>
    </w:rPr>
  </w:style>
  <w:style w:type="paragraph" w:styleId="CommentSubject">
    <w:name w:val="annotation subject"/>
    <w:basedOn w:val="CommentText"/>
    <w:next w:val="CommentText"/>
    <w:link w:val="CommentSubjectChar"/>
    <w:rsid w:val="001766DF"/>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rsid w:val="001766DF"/>
    <w:rPr>
      <w:rFonts w:ascii="Times New Roman" w:hAnsi="Times New Roman"/>
      <w:b/>
      <w:bCs/>
      <w:lang w:val="en-GB" w:eastAsia="en-US"/>
    </w:rPr>
  </w:style>
  <w:style w:type="table" w:styleId="TableGrid">
    <w:name w:val="Table Grid"/>
    <w:basedOn w:val="TableNormal"/>
    <w:rsid w:val="00A076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D6BDF"/>
    <w:rPr>
      <w:rFonts w:ascii="Times New Roman" w:hAnsi="Times New Roman"/>
      <w:sz w:val="24"/>
      <w:lang w:val="en-GB" w:eastAsia="en-US"/>
    </w:rPr>
  </w:style>
  <w:style w:type="paragraph" w:customStyle="1" w:styleId="Docnumber">
    <w:name w:val="Docnumber"/>
    <w:basedOn w:val="Normal"/>
    <w:link w:val="DocnumberChar"/>
    <w:rsid w:val="00412871"/>
    <w:pPr>
      <w:jc w:val="right"/>
    </w:pPr>
    <w:rPr>
      <w:b/>
      <w:bCs/>
      <w:sz w:val="40"/>
    </w:rPr>
  </w:style>
  <w:style w:type="character" w:customStyle="1" w:styleId="DocnumberChar">
    <w:name w:val="Docnumber Char"/>
    <w:basedOn w:val="DefaultParagraphFont"/>
    <w:link w:val="Docnumber"/>
    <w:rsid w:val="00412871"/>
    <w:rPr>
      <w:rFonts w:ascii="Times New Roman" w:hAnsi="Times New Roman"/>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1662">
      <w:bodyDiv w:val="1"/>
      <w:marLeft w:val="0"/>
      <w:marRight w:val="0"/>
      <w:marTop w:val="0"/>
      <w:marBottom w:val="0"/>
      <w:divBdr>
        <w:top w:val="none" w:sz="0" w:space="0" w:color="auto"/>
        <w:left w:val="none" w:sz="0" w:space="0" w:color="auto"/>
        <w:bottom w:val="none" w:sz="0" w:space="0" w:color="auto"/>
        <w:right w:val="none" w:sz="0" w:space="0" w:color="auto"/>
      </w:divBdr>
    </w:div>
    <w:div w:id="10367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DBC4-E3A4-48CD-9653-B0379B01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4</TotalTime>
  <Pages>1</Pages>
  <Words>361</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TD</vt:lpstr>
      <vt:lpstr>TD</vt:lpstr>
    </vt:vector>
  </TitlesOfParts>
  <Manager>ITU-T</Manager>
  <Company>International Telecommunication Union (ITU)</Company>
  <LinksUpToDate>false</LinksUpToDate>
  <CharactersWithSpaces>2451</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SERIES G: TRANSMISSION SYSTEMS AND MEDIA, DIGITAL SYSTEMS AND NETWORKS - Transmission media and optical systems characteristics – Optical fibre cables</dc:subject>
  <dc:creator>Editor G.657</dc:creator>
  <dc:description>TD (PLEN/15)  For: Geneva, 19-30 September 2016_x000d_Document date: _x000d_Saved by ITU51010358 at 15:35:53 on 13/09/2016</dc:description>
  <cp:lastModifiedBy>OTA, Hiroshi </cp:lastModifiedBy>
  <cp:revision>8</cp:revision>
  <cp:lastPrinted>2004-12-15T08:14:00Z</cp:lastPrinted>
  <dcterms:created xsi:type="dcterms:W3CDTF">2016-10-11T08:39:00Z</dcterms:created>
  <dcterms:modified xsi:type="dcterms:W3CDTF">2016-10-13T13:27:00Z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(PLEN/15)</vt:lpwstr>
  </property>
  <property fmtid="{D5CDD505-2E9C-101B-9397-08002B2CF9AE}" pid="3" name="docdate">
    <vt:lpwstr/>
  </property>
  <property fmtid="{D5CDD505-2E9C-101B-9397-08002B2CF9AE}" pid="4" name="doctitle">
    <vt:lpwstr>Characteristics of a bending-loss insensitive single-mode optical fibre and cable for the access network</vt:lpwstr>
  </property>
  <property fmtid="{D5CDD505-2E9C-101B-9397-08002B2CF9AE}" pid="5" name="doctitle2">
    <vt:lpwstr>SERIES G: TRANSMISSION SYSTEMS AND MEDIA, DIGITAL SYSTEMS AND NETWORKS Transmission media and optical systems characteristics – Optical fibre cables</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vendredi, 21. juin 2013</vt:lpwstr>
  </property>
  <property fmtid="{D5CDD505-2E9C-101B-9397-08002B2CF9AE}" pid="9" name="Docorlang">
    <vt:lpwstr>English only Original: English</vt:lpwstr>
  </property>
  <property fmtid="{D5CDD505-2E9C-101B-9397-08002B2CF9AE}" pid="10" name="Docbluepink">
    <vt:lpwstr/>
  </property>
  <property fmtid="{D5CDD505-2E9C-101B-9397-08002B2CF9AE}" pid="11" name="Docdest">
    <vt:lpwstr>Geneva, 19-30 September 2016</vt:lpwstr>
  </property>
  <property fmtid="{D5CDD505-2E9C-101B-9397-08002B2CF9AE}" pid="12" name="Docauthor">
    <vt:lpwstr/>
  </property>
  <property fmtid="{D5CDD505-2E9C-101B-9397-08002B2CF9AE}" pid="13" name="_AdHocReviewCycleID">
    <vt:i4>64398552</vt:i4>
  </property>
  <property fmtid="{D5CDD505-2E9C-101B-9397-08002B2CF9AE}" pid="14" name="_NewReviewCycle">
    <vt:lpwstr/>
  </property>
  <property fmtid="{D5CDD505-2E9C-101B-9397-08002B2CF9AE}" pid="15" name="_EmailSubject">
    <vt:lpwstr>TD's on draft Recs G652 and G657 for consent</vt:lpwstr>
  </property>
  <property fmtid="{D5CDD505-2E9C-101B-9397-08002B2CF9AE}" pid="16" name="_AuthorEmail">
    <vt:lpwstr>Gerard.Kuyt@prysmiangroup.com</vt:lpwstr>
  </property>
  <property fmtid="{D5CDD505-2E9C-101B-9397-08002B2CF9AE}" pid="17" name="_AuthorEmailDisplayName">
    <vt:lpwstr>Kuyt Gerard, NL</vt:lpwstr>
  </property>
  <property fmtid="{D5CDD505-2E9C-101B-9397-08002B2CF9AE}" pid="18" name="_ReviewingToolsShownOnce">
    <vt:lpwstr/>
  </property>
</Properties>
</file>