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F2C" w:rsidRDefault="004E3F2C" w:rsidP="000850A6">
      <w:pPr>
        <w:jc w:val="center"/>
      </w:pPr>
    </w:p>
    <w:p w:rsidR="00EB5487" w:rsidRPr="00A9562C" w:rsidRDefault="00EB5487" w:rsidP="00EB5487">
      <w:pPr>
        <w:pStyle w:val="RecNo"/>
        <w:rPr>
          <w:lang w:eastAsia="zh-CN"/>
        </w:rPr>
      </w:pPr>
      <w:r>
        <w:rPr>
          <w:lang w:eastAsia="zh-CN"/>
        </w:rPr>
        <w:t xml:space="preserve">Draft new </w:t>
      </w:r>
      <w:r w:rsidRPr="00A9562C">
        <w:rPr>
          <w:lang w:eastAsia="zh-CN"/>
        </w:rPr>
        <w:t xml:space="preserve">Recommendation ITU-T </w:t>
      </w:r>
      <w:r>
        <w:rPr>
          <w:lang w:eastAsia="zh-CN"/>
        </w:rPr>
        <w:t>L.1350 (</w:t>
      </w:r>
      <w:r w:rsidRPr="00A9562C">
        <w:rPr>
          <w:lang w:eastAsia="zh-CN"/>
        </w:rPr>
        <w:t>L.RBS</w:t>
      </w:r>
      <w:r>
        <w:rPr>
          <w:lang w:eastAsia="zh-CN"/>
        </w:rPr>
        <w:t>)</w:t>
      </w:r>
    </w:p>
    <w:p w:rsidR="00EB5487" w:rsidRDefault="00EB5487" w:rsidP="00EB5487">
      <w:pPr>
        <w:pStyle w:val="Rectitle"/>
        <w:rPr>
          <w:lang w:eastAsia="zh-CN"/>
        </w:rPr>
      </w:pPr>
      <w:r>
        <w:rPr>
          <w:lang w:eastAsia="zh-CN"/>
        </w:rPr>
        <w:t xml:space="preserve">Energy efficiency metrics of a </w:t>
      </w:r>
      <w:r>
        <w:rPr>
          <w:rFonts w:hint="eastAsia"/>
          <w:lang w:eastAsia="zh-CN"/>
        </w:rPr>
        <w:t>base</w:t>
      </w:r>
      <w:r>
        <w:rPr>
          <w:lang w:eastAsia="zh-CN"/>
        </w:rPr>
        <w:t xml:space="preserve"> station site</w:t>
      </w:r>
    </w:p>
    <w:p w:rsidR="00EB5487" w:rsidRPr="00EE0BD9" w:rsidRDefault="00EB5487" w:rsidP="00EB5487">
      <w:pPr>
        <w:pStyle w:val="Headingb"/>
        <w:spacing w:before="240" w:after="240"/>
      </w:pPr>
      <w:r w:rsidRPr="00EE0BD9">
        <w:t>Summary</w:t>
      </w:r>
    </w:p>
    <w:p w:rsidR="00EB5487" w:rsidRPr="002B341E" w:rsidRDefault="00EB5487" w:rsidP="00EB5487">
      <w:pPr>
        <w:spacing w:after="120"/>
        <w:jc w:val="both"/>
        <w:rPr>
          <w:color w:val="000000"/>
        </w:rPr>
      </w:pPr>
      <w:r>
        <w:t>R</w:t>
      </w:r>
      <w:r w:rsidRPr="00EE0BD9">
        <w:t xml:space="preserve">ecommendation </w:t>
      </w:r>
      <w:r>
        <w:t xml:space="preserve">ITU-T L.1350 </w:t>
      </w:r>
      <w:r w:rsidRPr="00EE0BD9">
        <w:t xml:space="preserve">contains </w:t>
      </w:r>
      <w:r w:rsidRPr="00EE0BD9">
        <w:rPr>
          <w:lang w:eastAsia="zh-CN"/>
        </w:rPr>
        <w:t>basic</w:t>
      </w:r>
      <w:r w:rsidRPr="00EE0BD9">
        <w:t xml:space="preserve"> definition</w:t>
      </w:r>
      <w:r>
        <w:t>s</w:t>
      </w:r>
      <w:r w:rsidRPr="00EE0BD9">
        <w:t xml:space="preserve"> of energy efficiency metrics</w:t>
      </w:r>
      <w:r w:rsidRPr="00EE0BD9">
        <w:rPr>
          <w:rFonts w:hint="eastAsia"/>
          <w:lang w:eastAsia="zh-CN"/>
        </w:rPr>
        <w:t>,</w:t>
      </w:r>
      <w:r>
        <w:rPr>
          <w:rFonts w:hint="eastAsia"/>
          <w:lang w:eastAsia="zh-CN"/>
        </w:rPr>
        <w:t xml:space="preserve"> </w:t>
      </w:r>
      <w:r w:rsidRPr="00EE0BD9">
        <w:rPr>
          <w:color w:val="000000"/>
        </w:rPr>
        <w:t xml:space="preserve">to evaluate the energy efficiency of a </w:t>
      </w:r>
      <w:r>
        <w:rPr>
          <w:rFonts w:hint="eastAsia"/>
          <w:color w:val="000000"/>
          <w:lang w:eastAsia="zh-CN"/>
        </w:rPr>
        <w:t xml:space="preserve">base </w:t>
      </w:r>
      <w:r w:rsidRPr="00EE0BD9">
        <w:rPr>
          <w:rFonts w:hint="eastAsia"/>
          <w:color w:val="000000"/>
          <w:lang w:eastAsia="zh-CN"/>
        </w:rPr>
        <w:t xml:space="preserve">station site </w:t>
      </w:r>
      <w:r w:rsidRPr="00EE0BD9">
        <w:rPr>
          <w:color w:val="000000"/>
        </w:rPr>
        <w:t>including the energy consumption for:</w:t>
      </w:r>
    </w:p>
    <w:p w:rsidR="00EB5487" w:rsidRPr="00EE0BD9" w:rsidRDefault="00EB5487" w:rsidP="00EB5487">
      <w:pPr>
        <w:numPr>
          <w:ilvl w:val="0"/>
          <w:numId w:val="16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0"/>
        <w:jc w:val="both"/>
        <w:textAlignment w:val="baseline"/>
      </w:pPr>
      <w:r w:rsidRPr="00EE0BD9">
        <w:t xml:space="preserve">All the </w:t>
      </w:r>
      <w:r>
        <w:rPr>
          <w:rFonts w:hint="eastAsia"/>
          <w:lang w:eastAsia="zh-CN"/>
        </w:rPr>
        <w:t xml:space="preserve">telecom </w:t>
      </w:r>
      <w:r w:rsidRPr="00EE0BD9">
        <w:t>equipment in</w:t>
      </w:r>
      <w:r w:rsidRPr="00EE0BD9">
        <w:rPr>
          <w:rFonts w:hint="eastAsia"/>
          <w:lang w:eastAsia="zh-CN"/>
        </w:rPr>
        <w:t xml:space="preserve">side the </w:t>
      </w:r>
      <w:r>
        <w:rPr>
          <w:lang w:eastAsia="zh-CN"/>
        </w:rPr>
        <w:t>base</w:t>
      </w:r>
      <w:r w:rsidRPr="00EE0BD9">
        <w:rPr>
          <w:rFonts w:hint="eastAsia"/>
          <w:lang w:eastAsia="zh-CN"/>
        </w:rPr>
        <w:t xml:space="preserve"> station site.</w:t>
      </w:r>
    </w:p>
    <w:p w:rsidR="00EB5487" w:rsidRPr="00EE0BD9" w:rsidRDefault="00EB5487" w:rsidP="00EB5487">
      <w:pPr>
        <w:numPr>
          <w:ilvl w:val="0"/>
          <w:numId w:val="16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0"/>
        <w:jc w:val="both"/>
        <w:textAlignment w:val="baseline"/>
      </w:pPr>
      <w:r w:rsidRPr="00EE0BD9">
        <w:t>The entire infrastructure, including cooling systems, monitoring systems (for power consumption,</w:t>
      </w:r>
      <w:r>
        <w:rPr>
          <w:rFonts w:hint="eastAsia"/>
          <w:lang w:eastAsia="zh-CN"/>
        </w:rPr>
        <w:t xml:space="preserve"> equipment running status, </w:t>
      </w:r>
      <w:r w:rsidRPr="00EE0BD9">
        <w:t>environment parameters, etc.), fire protection and lighting systems for all the sites</w:t>
      </w:r>
      <w:r w:rsidRPr="00EE0BD9">
        <w:rPr>
          <w:rFonts w:hint="eastAsia"/>
          <w:lang w:eastAsia="zh-CN"/>
        </w:rPr>
        <w:t>.</w:t>
      </w:r>
    </w:p>
    <w:p w:rsidR="00EB5487" w:rsidRDefault="00EB5487" w:rsidP="00EB5487">
      <w:pPr>
        <w:numPr>
          <w:ilvl w:val="0"/>
          <w:numId w:val="16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0"/>
        <w:jc w:val="both"/>
        <w:textAlignment w:val="baseline"/>
      </w:pPr>
      <w:r w:rsidRPr="00EE0BD9">
        <w:t>Energy losses due to AC/DC rectifiers</w:t>
      </w:r>
      <w:r>
        <w:rPr>
          <w:rFonts w:hint="eastAsia"/>
          <w:lang w:eastAsia="zh-CN"/>
        </w:rPr>
        <w:t xml:space="preserve">, generator and </w:t>
      </w:r>
      <w:r w:rsidRPr="00EE0BD9">
        <w:t>cable losses</w:t>
      </w:r>
      <w:r w:rsidRPr="00EE0BD9">
        <w:rPr>
          <w:rFonts w:hint="eastAsia"/>
          <w:lang w:eastAsia="zh-CN"/>
        </w:rPr>
        <w:t>.</w:t>
      </w:r>
    </w:p>
    <w:p w:rsidR="00EB5487" w:rsidRPr="002E1939" w:rsidRDefault="00EB5487" w:rsidP="00EB5487">
      <w:pPr>
        <w:spacing w:after="120"/>
        <w:jc w:val="both"/>
      </w:pPr>
      <w:r w:rsidRPr="00EE0BD9">
        <w:rPr>
          <w:rFonts w:hint="eastAsia"/>
          <w:lang w:eastAsia="zh-CN"/>
        </w:rPr>
        <w:t xml:space="preserve">The following energy </w:t>
      </w:r>
      <w:r>
        <w:rPr>
          <w:lang w:eastAsia="zh-CN"/>
        </w:rPr>
        <w:t xml:space="preserve">factors </w:t>
      </w:r>
      <w:r w:rsidRPr="00EE0BD9">
        <w:rPr>
          <w:rFonts w:hint="eastAsia"/>
          <w:lang w:eastAsia="zh-CN"/>
        </w:rPr>
        <w:t>will be considered for the</w:t>
      </w:r>
      <w:r>
        <w:rPr>
          <w:rFonts w:hint="eastAsia"/>
          <w:lang w:eastAsia="zh-CN"/>
        </w:rPr>
        <w:t xml:space="preserve"> </w:t>
      </w:r>
      <w:r w:rsidRPr="00EE0BD9">
        <w:rPr>
          <w:rFonts w:hint="eastAsia"/>
          <w:lang w:eastAsia="zh-CN"/>
        </w:rPr>
        <w:t>evaluation</w:t>
      </w:r>
      <w:r>
        <w:rPr>
          <w:rFonts w:hint="eastAsia"/>
          <w:lang w:eastAsia="zh-CN"/>
        </w:rPr>
        <w:t>:</w:t>
      </w:r>
    </w:p>
    <w:p w:rsidR="00EB5487" w:rsidRPr="00EE0BD9" w:rsidRDefault="00EB5487" w:rsidP="00EB5487">
      <w:pPr>
        <w:numPr>
          <w:ilvl w:val="0"/>
          <w:numId w:val="16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0"/>
        <w:jc w:val="both"/>
        <w:textAlignment w:val="baseline"/>
        <w:rPr>
          <w:lang w:val="en-US"/>
        </w:rPr>
      </w:pPr>
      <w:r>
        <w:rPr>
          <w:lang w:val="en-US" w:eastAsia="zh-CN"/>
        </w:rPr>
        <w:t>e</w:t>
      </w:r>
      <w:r w:rsidRPr="00EE0BD9">
        <w:rPr>
          <w:rFonts w:hint="eastAsia"/>
          <w:lang w:val="en-US" w:eastAsia="zh-CN"/>
        </w:rPr>
        <w:t xml:space="preserve">lectric energy from </w:t>
      </w:r>
      <w:r>
        <w:rPr>
          <w:lang w:val="en-US" w:eastAsia="zh-CN"/>
        </w:rPr>
        <w:t xml:space="preserve">a </w:t>
      </w:r>
      <w:r w:rsidRPr="00EE0BD9">
        <w:rPr>
          <w:lang w:val="en-US" w:eastAsia="zh-CN"/>
        </w:rPr>
        <w:t>public</w:t>
      </w:r>
      <w:r w:rsidRPr="00EE0BD9">
        <w:rPr>
          <w:rFonts w:hint="eastAsia"/>
          <w:lang w:val="en-US" w:eastAsia="zh-CN"/>
        </w:rPr>
        <w:t xml:space="preserve"> grid</w:t>
      </w:r>
    </w:p>
    <w:p w:rsidR="00EB5487" w:rsidRPr="00EE0BD9" w:rsidRDefault="00EB5487" w:rsidP="00EB5487">
      <w:pPr>
        <w:numPr>
          <w:ilvl w:val="0"/>
          <w:numId w:val="16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0"/>
        <w:jc w:val="both"/>
        <w:textAlignment w:val="baseline"/>
        <w:rPr>
          <w:lang w:val="en-US" w:eastAsia="zh-CN"/>
        </w:rPr>
      </w:pPr>
      <w:r>
        <w:rPr>
          <w:lang w:val="en-US" w:eastAsia="zh-CN"/>
        </w:rPr>
        <w:t>f</w:t>
      </w:r>
      <w:r>
        <w:rPr>
          <w:rFonts w:hint="eastAsia"/>
          <w:lang w:val="en-US" w:eastAsia="zh-CN"/>
        </w:rPr>
        <w:t xml:space="preserve">ull consumption of </w:t>
      </w:r>
      <w:r>
        <w:rPr>
          <w:lang w:val="en-US" w:eastAsia="zh-CN"/>
        </w:rPr>
        <w:t xml:space="preserve">the </w:t>
      </w:r>
      <w:r>
        <w:rPr>
          <w:rFonts w:hint="eastAsia"/>
          <w:lang w:val="en-US" w:eastAsia="zh-CN"/>
        </w:rPr>
        <w:t>g</w:t>
      </w:r>
      <w:r w:rsidRPr="00EE0BD9">
        <w:rPr>
          <w:lang w:val="en-US" w:eastAsia="zh-CN"/>
        </w:rPr>
        <w:t>enerator for emergency purposes</w:t>
      </w:r>
    </w:p>
    <w:p w:rsidR="00EB5487" w:rsidRPr="00D67F42" w:rsidRDefault="00EB5487" w:rsidP="00EB5487">
      <w:pPr>
        <w:numPr>
          <w:ilvl w:val="0"/>
          <w:numId w:val="16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0"/>
        <w:jc w:val="both"/>
        <w:textAlignment w:val="baseline"/>
        <w:rPr>
          <w:lang w:val="en-US"/>
        </w:rPr>
      </w:pPr>
      <w:proofErr w:type="gramStart"/>
      <w:r>
        <w:rPr>
          <w:rFonts w:ascii="TimesNewRoman" w:hAnsi="TimesNewRoman" w:cs="TimesNewRoman"/>
          <w:lang w:val="en-US" w:eastAsia="zh-CN"/>
        </w:rPr>
        <w:t>r</w:t>
      </w:r>
      <w:r w:rsidRPr="00EE0BD9">
        <w:rPr>
          <w:rFonts w:ascii="TimesNewRoman" w:hAnsi="TimesNewRoman" w:cs="TimesNewRoman"/>
          <w:lang w:val="en-US" w:eastAsia="zh-CN"/>
        </w:rPr>
        <w:t>enewable</w:t>
      </w:r>
      <w:proofErr w:type="gramEnd"/>
      <w:r w:rsidRPr="00EE0BD9">
        <w:rPr>
          <w:rFonts w:ascii="TimesNewRoman" w:hAnsi="TimesNewRoman" w:cs="TimesNewRoman"/>
          <w:lang w:val="en-US" w:eastAsia="zh-CN"/>
        </w:rPr>
        <w:t xml:space="preserve"> energy</w:t>
      </w:r>
      <w:r>
        <w:rPr>
          <w:rFonts w:ascii="TimesNewRoman" w:hAnsi="TimesNewRoman" w:cs="TimesNewRoman" w:hint="eastAsia"/>
          <w:lang w:val="en-US" w:eastAsia="zh-CN"/>
        </w:rPr>
        <w:t xml:space="preserve"> including local or dedicated grid power</w:t>
      </w:r>
      <w:r w:rsidRPr="0050301E">
        <w:rPr>
          <w:rFonts w:ascii="TimesNewRoman" w:hAnsi="TimesNewRoman" w:cs="TimesNewRoman" w:hint="eastAsia"/>
          <w:lang w:val="en-US" w:eastAsia="zh-CN"/>
        </w:rPr>
        <w:t>.</w:t>
      </w:r>
    </w:p>
    <w:p w:rsidR="00EB5487" w:rsidRDefault="00EB5487" w:rsidP="00EB5487">
      <w:pPr>
        <w:spacing w:after="120"/>
        <w:jc w:val="both"/>
        <w:rPr>
          <w:rFonts w:ascii="TimesNewRoman" w:hAnsi="TimesNewRoman" w:cs="TimesNewRoman"/>
          <w:lang w:val="en-US" w:eastAsia="zh-CN"/>
        </w:rPr>
      </w:pPr>
      <w:r>
        <w:rPr>
          <w:rFonts w:ascii="TimesNewRoman" w:hAnsi="TimesNewRoman" w:cs="TimesNewRoman"/>
          <w:lang w:val="en-US" w:eastAsia="zh-CN"/>
        </w:rPr>
        <w:t>Measurement methodologies for the parameters considered in the metrics proposed are contained in other ITU-T Recommendations of the same series.</w:t>
      </w:r>
    </w:p>
    <w:p w:rsidR="00EB5487" w:rsidRPr="00EB5487" w:rsidRDefault="00EB5487" w:rsidP="000850A6">
      <w:pPr>
        <w:jc w:val="center"/>
        <w:rPr>
          <w:lang w:val="en-US"/>
        </w:rPr>
      </w:pPr>
      <w:r>
        <w:rPr>
          <w:lang w:val="en-US"/>
        </w:rPr>
        <w:t>____________</w:t>
      </w:r>
      <w:bookmarkStart w:id="0" w:name="_GoBack"/>
      <w:bookmarkEnd w:id="0"/>
    </w:p>
    <w:sectPr w:rsidR="00EB5487" w:rsidRPr="00EB5487" w:rsidSect="00BC3872">
      <w:headerReference w:type="default" r:id="rId11"/>
      <w:footerReference w:type="first" r:id="rId12"/>
      <w:pgSz w:w="11907" w:h="16840"/>
      <w:pgMar w:top="1417" w:right="1134" w:bottom="141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55CD" w:rsidRDefault="002555CD">
      <w:r>
        <w:separator/>
      </w:r>
    </w:p>
  </w:endnote>
  <w:endnote w:type="continuationSeparator" w:id="0">
    <w:p w:rsidR="002555CD" w:rsidRDefault="00255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">
    <w:altName w:val="Times New Roman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9E6" w:rsidRPr="00BC3872" w:rsidRDefault="00FD09E6" w:rsidP="00BC3872">
    <w:pPr>
      <w:spacing w:before="0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55CD" w:rsidRDefault="002555CD">
      <w:r>
        <w:separator/>
      </w:r>
    </w:p>
  </w:footnote>
  <w:footnote w:type="continuationSeparator" w:id="0">
    <w:p w:rsidR="002555CD" w:rsidRDefault="002555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9E6" w:rsidRPr="00BC3872" w:rsidRDefault="00FD09E6" w:rsidP="00BC3872">
    <w:pPr>
      <w:pStyle w:val="Header"/>
    </w:pPr>
    <w:r w:rsidRPr="00BC3872">
      <w:t xml:space="preserve">- </w:t>
    </w:r>
    <w:r w:rsidR="00EB5487">
      <w:fldChar w:fldCharType="begin"/>
    </w:r>
    <w:r w:rsidR="00EB5487">
      <w:instrText xml:space="preserve"> PAGE  \* MERGEFORMAT </w:instrText>
    </w:r>
    <w:r w:rsidR="00EB5487">
      <w:fldChar w:fldCharType="separate"/>
    </w:r>
    <w:r w:rsidR="00EB5487">
      <w:rPr>
        <w:noProof/>
      </w:rPr>
      <w:t>14</w:t>
    </w:r>
    <w:r w:rsidR="00EB5487">
      <w:rPr>
        <w:noProof/>
      </w:rPr>
      <w:fldChar w:fldCharType="end"/>
    </w:r>
    <w:r w:rsidRPr="00BC3872">
      <w:t xml:space="preserve"> -</w:t>
    </w:r>
  </w:p>
  <w:p w:rsidR="00FD09E6" w:rsidRPr="00BC3872" w:rsidRDefault="00FD09E6" w:rsidP="00A9562C">
    <w:pPr>
      <w:pStyle w:val="Header"/>
      <w:spacing w:after="240"/>
    </w:pPr>
    <w:r>
      <w:t>Draft new Recommendation ITU-T L.1350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DCCC0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97412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712A6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2C97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218AE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43EA3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7AA00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487E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3208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1CDB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EA6CC0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0AC25C86"/>
    <w:multiLevelType w:val="hybridMultilevel"/>
    <w:tmpl w:val="7E38CA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756191"/>
    <w:multiLevelType w:val="hybridMultilevel"/>
    <w:tmpl w:val="558654E2"/>
    <w:lvl w:ilvl="0" w:tplc="083E9F36">
      <w:start w:val="2015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FB35D33"/>
    <w:multiLevelType w:val="hybridMultilevel"/>
    <w:tmpl w:val="7F2E9F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C9038E"/>
    <w:multiLevelType w:val="hybridMultilevel"/>
    <w:tmpl w:val="349A5948"/>
    <w:lvl w:ilvl="0" w:tplc="714872D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C565CF9"/>
    <w:multiLevelType w:val="hybridMultilevel"/>
    <w:tmpl w:val="FE5CD4D8"/>
    <w:lvl w:ilvl="0" w:tplc="040C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7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6" w15:restartNumberingAfterBreak="0">
    <w:nsid w:val="64EF6C3C"/>
    <w:multiLevelType w:val="hybridMultilevel"/>
    <w:tmpl w:val="9AF41810"/>
    <w:lvl w:ilvl="0" w:tplc="3C46C7EC">
      <w:start w:val="1"/>
      <w:numFmt w:val="decimal"/>
      <w:lvlText w:val="3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7350090D"/>
    <w:multiLevelType w:val="hybridMultilevel"/>
    <w:tmpl w:val="C4E03E6C"/>
    <w:lvl w:ilvl="0" w:tplc="219A8BD8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5DEC7F64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B83C8D60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47EA6B6E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EF4824E0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F070920A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F1C20F4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AE4E8DA6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8506D76A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10"/>
  </w:num>
  <w:num w:numId="5">
    <w:abstractNumId w:val="1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  <w:num w:numId="17">
    <w:abstractNumId w:val="17"/>
  </w:num>
  <w:num w:numId="18">
    <w:abstractNumId w:val="13"/>
  </w:num>
  <w:num w:numId="19">
    <w:abstractNumId w:val="15"/>
  </w:num>
  <w:num w:numId="20">
    <w:abstractNumId w:val="16"/>
  </w:num>
  <w:num w:numId="21">
    <w:abstractNumId w:val="12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intFractionalCharacterWidth/>
  <w:embedSystemFonts/>
  <w:bordersDoNotSurroundHeader/>
  <w:bordersDoNotSurroundFooter/>
  <w:activeWritingStyle w:appName="MSWord" w:lang="de-DE" w:vendorID="9" w:dllVersion="512" w:checkStyle="0"/>
  <w:activeWritingStyle w:appName="MSWord" w:lang="pt-BR" w:vendorID="1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hyphenationZone w:val="425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E0E"/>
    <w:rsid w:val="00000350"/>
    <w:rsid w:val="00001746"/>
    <w:rsid w:val="00001DCA"/>
    <w:rsid w:val="00005CB6"/>
    <w:rsid w:val="0002193D"/>
    <w:rsid w:val="00022127"/>
    <w:rsid w:val="00023152"/>
    <w:rsid w:val="00043397"/>
    <w:rsid w:val="00044B30"/>
    <w:rsid w:val="000474D9"/>
    <w:rsid w:val="000504C4"/>
    <w:rsid w:val="00072A4E"/>
    <w:rsid w:val="00080D9C"/>
    <w:rsid w:val="00082F67"/>
    <w:rsid w:val="000850A6"/>
    <w:rsid w:val="000A1FFE"/>
    <w:rsid w:val="000A2498"/>
    <w:rsid w:val="000B01E2"/>
    <w:rsid w:val="000B1263"/>
    <w:rsid w:val="000B3B2D"/>
    <w:rsid w:val="000B3D6C"/>
    <w:rsid w:val="000B497A"/>
    <w:rsid w:val="000C2691"/>
    <w:rsid w:val="000C29B9"/>
    <w:rsid w:val="000D1D05"/>
    <w:rsid w:val="000D2D7C"/>
    <w:rsid w:val="000E5E2F"/>
    <w:rsid w:val="000E6BD1"/>
    <w:rsid w:val="000F255D"/>
    <w:rsid w:val="000F4BF8"/>
    <w:rsid w:val="000F4E28"/>
    <w:rsid w:val="0010128A"/>
    <w:rsid w:val="00101D00"/>
    <w:rsid w:val="0010335E"/>
    <w:rsid w:val="00111503"/>
    <w:rsid w:val="0011498F"/>
    <w:rsid w:val="00130651"/>
    <w:rsid w:val="00141AEB"/>
    <w:rsid w:val="00145AB8"/>
    <w:rsid w:val="00147C78"/>
    <w:rsid w:val="00153A2E"/>
    <w:rsid w:val="00157A45"/>
    <w:rsid w:val="00161CAA"/>
    <w:rsid w:val="0017268F"/>
    <w:rsid w:val="00186DAD"/>
    <w:rsid w:val="001876B2"/>
    <w:rsid w:val="00190304"/>
    <w:rsid w:val="001906E3"/>
    <w:rsid w:val="00196043"/>
    <w:rsid w:val="001C74A0"/>
    <w:rsid w:val="001F6B0A"/>
    <w:rsid w:val="00224D79"/>
    <w:rsid w:val="00224F18"/>
    <w:rsid w:val="00232E51"/>
    <w:rsid w:val="002516CB"/>
    <w:rsid w:val="002555CD"/>
    <w:rsid w:val="00263B40"/>
    <w:rsid w:val="00266BAE"/>
    <w:rsid w:val="00270973"/>
    <w:rsid w:val="00273EDF"/>
    <w:rsid w:val="0027607D"/>
    <w:rsid w:val="00283396"/>
    <w:rsid w:val="002A38CF"/>
    <w:rsid w:val="002A3AFB"/>
    <w:rsid w:val="002B341E"/>
    <w:rsid w:val="002C254E"/>
    <w:rsid w:val="002C4662"/>
    <w:rsid w:val="002C7345"/>
    <w:rsid w:val="002D4092"/>
    <w:rsid w:val="002D6E28"/>
    <w:rsid w:val="002D796B"/>
    <w:rsid w:val="002E0B8E"/>
    <w:rsid w:val="002E1F33"/>
    <w:rsid w:val="002E62EC"/>
    <w:rsid w:val="002F0191"/>
    <w:rsid w:val="002F42D7"/>
    <w:rsid w:val="002F6379"/>
    <w:rsid w:val="00307E41"/>
    <w:rsid w:val="0031223B"/>
    <w:rsid w:val="0031394B"/>
    <w:rsid w:val="0031455C"/>
    <w:rsid w:val="003150F7"/>
    <w:rsid w:val="0033648F"/>
    <w:rsid w:val="00340921"/>
    <w:rsid w:val="003415FD"/>
    <w:rsid w:val="003452F6"/>
    <w:rsid w:val="00347B9F"/>
    <w:rsid w:val="00372998"/>
    <w:rsid w:val="00373E8C"/>
    <w:rsid w:val="0037415F"/>
    <w:rsid w:val="003862F8"/>
    <w:rsid w:val="003910F3"/>
    <w:rsid w:val="00393781"/>
    <w:rsid w:val="003B08C6"/>
    <w:rsid w:val="003B0FFB"/>
    <w:rsid w:val="003B1361"/>
    <w:rsid w:val="003C3D24"/>
    <w:rsid w:val="003E0678"/>
    <w:rsid w:val="003E072F"/>
    <w:rsid w:val="003E2319"/>
    <w:rsid w:val="003F2781"/>
    <w:rsid w:val="00400B25"/>
    <w:rsid w:val="00405D3B"/>
    <w:rsid w:val="00407434"/>
    <w:rsid w:val="00417D9C"/>
    <w:rsid w:val="004214D5"/>
    <w:rsid w:val="0043319F"/>
    <w:rsid w:val="00434B3D"/>
    <w:rsid w:val="004506B6"/>
    <w:rsid w:val="00476D76"/>
    <w:rsid w:val="0048243E"/>
    <w:rsid w:val="0048453F"/>
    <w:rsid w:val="004B0F3E"/>
    <w:rsid w:val="004B403E"/>
    <w:rsid w:val="004B632F"/>
    <w:rsid w:val="004C11FD"/>
    <w:rsid w:val="004D5926"/>
    <w:rsid w:val="004D70F9"/>
    <w:rsid w:val="004E0804"/>
    <w:rsid w:val="004E13EA"/>
    <w:rsid w:val="004E3F2C"/>
    <w:rsid w:val="004F3C52"/>
    <w:rsid w:val="004F5F3B"/>
    <w:rsid w:val="004F6C18"/>
    <w:rsid w:val="005010F1"/>
    <w:rsid w:val="00502C4C"/>
    <w:rsid w:val="00515D72"/>
    <w:rsid w:val="00516067"/>
    <w:rsid w:val="00521DC4"/>
    <w:rsid w:val="00522D5E"/>
    <w:rsid w:val="005235D2"/>
    <w:rsid w:val="005238FC"/>
    <w:rsid w:val="00530ADA"/>
    <w:rsid w:val="00533516"/>
    <w:rsid w:val="00537979"/>
    <w:rsid w:val="0054358C"/>
    <w:rsid w:val="00566723"/>
    <w:rsid w:val="00572A42"/>
    <w:rsid w:val="00590A2F"/>
    <w:rsid w:val="005954C9"/>
    <w:rsid w:val="00595943"/>
    <w:rsid w:val="005A2C8F"/>
    <w:rsid w:val="005B44CE"/>
    <w:rsid w:val="005B4AE9"/>
    <w:rsid w:val="005C53B6"/>
    <w:rsid w:val="005D02FE"/>
    <w:rsid w:val="005E1A63"/>
    <w:rsid w:val="005E5409"/>
    <w:rsid w:val="005F0921"/>
    <w:rsid w:val="005F2D38"/>
    <w:rsid w:val="005F6361"/>
    <w:rsid w:val="006042DA"/>
    <w:rsid w:val="00611F06"/>
    <w:rsid w:val="006136C5"/>
    <w:rsid w:val="006248BE"/>
    <w:rsid w:val="006273A7"/>
    <w:rsid w:val="00634A3A"/>
    <w:rsid w:val="006364FC"/>
    <w:rsid w:val="00644BF8"/>
    <w:rsid w:val="00646E7D"/>
    <w:rsid w:val="00655D12"/>
    <w:rsid w:val="0068546E"/>
    <w:rsid w:val="00687F37"/>
    <w:rsid w:val="006A1434"/>
    <w:rsid w:val="006A4C12"/>
    <w:rsid w:val="006A50B2"/>
    <w:rsid w:val="006A5DF5"/>
    <w:rsid w:val="006A6467"/>
    <w:rsid w:val="006A6D7A"/>
    <w:rsid w:val="006B2828"/>
    <w:rsid w:val="006B2AED"/>
    <w:rsid w:val="006B3ED8"/>
    <w:rsid w:val="006B5984"/>
    <w:rsid w:val="006B74D9"/>
    <w:rsid w:val="006C0820"/>
    <w:rsid w:val="006C128F"/>
    <w:rsid w:val="006C15E1"/>
    <w:rsid w:val="006C6F97"/>
    <w:rsid w:val="006C7C47"/>
    <w:rsid w:val="006E23DC"/>
    <w:rsid w:val="006E70EE"/>
    <w:rsid w:val="006F4215"/>
    <w:rsid w:val="00700AE0"/>
    <w:rsid w:val="00706073"/>
    <w:rsid w:val="00707ED0"/>
    <w:rsid w:val="00727185"/>
    <w:rsid w:val="007327C0"/>
    <w:rsid w:val="00734E69"/>
    <w:rsid w:val="00741C28"/>
    <w:rsid w:val="0074623F"/>
    <w:rsid w:val="00750BF3"/>
    <w:rsid w:val="0075339F"/>
    <w:rsid w:val="00754480"/>
    <w:rsid w:val="007571B9"/>
    <w:rsid w:val="007577EE"/>
    <w:rsid w:val="00761AE5"/>
    <w:rsid w:val="00762E0E"/>
    <w:rsid w:val="00764AD5"/>
    <w:rsid w:val="00780117"/>
    <w:rsid w:val="007900C8"/>
    <w:rsid w:val="007913B2"/>
    <w:rsid w:val="0079317C"/>
    <w:rsid w:val="007A1ECC"/>
    <w:rsid w:val="007B03C2"/>
    <w:rsid w:val="007C08B8"/>
    <w:rsid w:val="007D63CC"/>
    <w:rsid w:val="007E4B91"/>
    <w:rsid w:val="007E6BCB"/>
    <w:rsid w:val="007F7E74"/>
    <w:rsid w:val="008049C7"/>
    <w:rsid w:val="00806574"/>
    <w:rsid w:val="008145C5"/>
    <w:rsid w:val="00820B2E"/>
    <w:rsid w:val="00823F60"/>
    <w:rsid w:val="00823FA8"/>
    <w:rsid w:val="00825EF0"/>
    <w:rsid w:val="008350E8"/>
    <w:rsid w:val="008367EB"/>
    <w:rsid w:val="008369D1"/>
    <w:rsid w:val="008373A5"/>
    <w:rsid w:val="008375EE"/>
    <w:rsid w:val="008421C3"/>
    <w:rsid w:val="00846D53"/>
    <w:rsid w:val="0084718E"/>
    <w:rsid w:val="008518B0"/>
    <w:rsid w:val="008529F0"/>
    <w:rsid w:val="00862971"/>
    <w:rsid w:val="00872152"/>
    <w:rsid w:val="00880DA5"/>
    <w:rsid w:val="00887AE3"/>
    <w:rsid w:val="008912F4"/>
    <w:rsid w:val="00893EF3"/>
    <w:rsid w:val="00894ADE"/>
    <w:rsid w:val="008A1622"/>
    <w:rsid w:val="008A4BAA"/>
    <w:rsid w:val="008B0D5E"/>
    <w:rsid w:val="008C0E1B"/>
    <w:rsid w:val="008C27BF"/>
    <w:rsid w:val="008C2C72"/>
    <w:rsid w:val="008C4A13"/>
    <w:rsid w:val="008C7902"/>
    <w:rsid w:val="008D33C7"/>
    <w:rsid w:val="008D59AD"/>
    <w:rsid w:val="008D6DF4"/>
    <w:rsid w:val="008E0644"/>
    <w:rsid w:val="008E4671"/>
    <w:rsid w:val="008F21F5"/>
    <w:rsid w:val="008F57E6"/>
    <w:rsid w:val="008F7F5A"/>
    <w:rsid w:val="0090065F"/>
    <w:rsid w:val="00901262"/>
    <w:rsid w:val="00901CBB"/>
    <w:rsid w:val="00905C0C"/>
    <w:rsid w:val="00910072"/>
    <w:rsid w:val="00911F39"/>
    <w:rsid w:val="00913FE1"/>
    <w:rsid w:val="0092149A"/>
    <w:rsid w:val="00930C2E"/>
    <w:rsid w:val="0093616A"/>
    <w:rsid w:val="00936B0E"/>
    <w:rsid w:val="0095052B"/>
    <w:rsid w:val="00967147"/>
    <w:rsid w:val="00967479"/>
    <w:rsid w:val="00973377"/>
    <w:rsid w:val="00980FB0"/>
    <w:rsid w:val="00983DCA"/>
    <w:rsid w:val="009A2D51"/>
    <w:rsid w:val="009B67AD"/>
    <w:rsid w:val="009B7819"/>
    <w:rsid w:val="009C1BF0"/>
    <w:rsid w:val="009C727B"/>
    <w:rsid w:val="009D2149"/>
    <w:rsid w:val="009E280E"/>
    <w:rsid w:val="009E35D2"/>
    <w:rsid w:val="009E7994"/>
    <w:rsid w:val="009F27FF"/>
    <w:rsid w:val="009F50B3"/>
    <w:rsid w:val="00A03FCF"/>
    <w:rsid w:val="00A1004A"/>
    <w:rsid w:val="00A13BAF"/>
    <w:rsid w:val="00A13FAA"/>
    <w:rsid w:val="00A212E2"/>
    <w:rsid w:val="00A27A0D"/>
    <w:rsid w:val="00A30DC8"/>
    <w:rsid w:val="00A35A7F"/>
    <w:rsid w:val="00A41236"/>
    <w:rsid w:val="00A464DB"/>
    <w:rsid w:val="00A52B68"/>
    <w:rsid w:val="00A63781"/>
    <w:rsid w:val="00A73771"/>
    <w:rsid w:val="00A76742"/>
    <w:rsid w:val="00A855C2"/>
    <w:rsid w:val="00A8602B"/>
    <w:rsid w:val="00A9452E"/>
    <w:rsid w:val="00A94D14"/>
    <w:rsid w:val="00A9562C"/>
    <w:rsid w:val="00AA5BF9"/>
    <w:rsid w:val="00AB6229"/>
    <w:rsid w:val="00AB64F2"/>
    <w:rsid w:val="00AB6A2D"/>
    <w:rsid w:val="00AB7AD9"/>
    <w:rsid w:val="00AC5AEA"/>
    <w:rsid w:val="00AD4BE9"/>
    <w:rsid w:val="00AE4199"/>
    <w:rsid w:val="00AF5744"/>
    <w:rsid w:val="00B02E85"/>
    <w:rsid w:val="00B0579C"/>
    <w:rsid w:val="00B06958"/>
    <w:rsid w:val="00B06C3B"/>
    <w:rsid w:val="00B2010D"/>
    <w:rsid w:val="00B20DA4"/>
    <w:rsid w:val="00B30F67"/>
    <w:rsid w:val="00B3728A"/>
    <w:rsid w:val="00B4252E"/>
    <w:rsid w:val="00B43C97"/>
    <w:rsid w:val="00B50646"/>
    <w:rsid w:val="00B515F5"/>
    <w:rsid w:val="00B56FB9"/>
    <w:rsid w:val="00B6235C"/>
    <w:rsid w:val="00B62B28"/>
    <w:rsid w:val="00B6335E"/>
    <w:rsid w:val="00B6593B"/>
    <w:rsid w:val="00B71A34"/>
    <w:rsid w:val="00B7613B"/>
    <w:rsid w:val="00B85346"/>
    <w:rsid w:val="00B94ACD"/>
    <w:rsid w:val="00B952DD"/>
    <w:rsid w:val="00B9587D"/>
    <w:rsid w:val="00BB138D"/>
    <w:rsid w:val="00BB3B9F"/>
    <w:rsid w:val="00BC3872"/>
    <w:rsid w:val="00BC3FC3"/>
    <w:rsid w:val="00BD1F5A"/>
    <w:rsid w:val="00BD58BD"/>
    <w:rsid w:val="00BD6CCF"/>
    <w:rsid w:val="00BE0489"/>
    <w:rsid w:val="00BE1D76"/>
    <w:rsid w:val="00BE27C9"/>
    <w:rsid w:val="00BE7F41"/>
    <w:rsid w:val="00BF6CDB"/>
    <w:rsid w:val="00C143A7"/>
    <w:rsid w:val="00C2220B"/>
    <w:rsid w:val="00C309D0"/>
    <w:rsid w:val="00C35C31"/>
    <w:rsid w:val="00C37847"/>
    <w:rsid w:val="00C45952"/>
    <w:rsid w:val="00C52872"/>
    <w:rsid w:val="00C570D7"/>
    <w:rsid w:val="00C6036A"/>
    <w:rsid w:val="00C611CE"/>
    <w:rsid w:val="00C6514C"/>
    <w:rsid w:val="00C65204"/>
    <w:rsid w:val="00C656E2"/>
    <w:rsid w:val="00C77CB1"/>
    <w:rsid w:val="00C8069F"/>
    <w:rsid w:val="00C806D9"/>
    <w:rsid w:val="00C83244"/>
    <w:rsid w:val="00C85D5C"/>
    <w:rsid w:val="00C90559"/>
    <w:rsid w:val="00C93DDE"/>
    <w:rsid w:val="00CA3606"/>
    <w:rsid w:val="00CA5052"/>
    <w:rsid w:val="00CC1917"/>
    <w:rsid w:val="00CD3421"/>
    <w:rsid w:val="00CD56F3"/>
    <w:rsid w:val="00CD627D"/>
    <w:rsid w:val="00CF38BF"/>
    <w:rsid w:val="00D06A9C"/>
    <w:rsid w:val="00D10519"/>
    <w:rsid w:val="00D11F94"/>
    <w:rsid w:val="00D30D58"/>
    <w:rsid w:val="00D33729"/>
    <w:rsid w:val="00D40515"/>
    <w:rsid w:val="00D4132D"/>
    <w:rsid w:val="00D4244B"/>
    <w:rsid w:val="00D61ABE"/>
    <w:rsid w:val="00D61E22"/>
    <w:rsid w:val="00D62355"/>
    <w:rsid w:val="00D64C3E"/>
    <w:rsid w:val="00D70F4E"/>
    <w:rsid w:val="00D74B62"/>
    <w:rsid w:val="00D84148"/>
    <w:rsid w:val="00D93558"/>
    <w:rsid w:val="00DA0473"/>
    <w:rsid w:val="00DA58B9"/>
    <w:rsid w:val="00DB15BD"/>
    <w:rsid w:val="00DC1538"/>
    <w:rsid w:val="00DC1847"/>
    <w:rsid w:val="00DC5D43"/>
    <w:rsid w:val="00DC7B9A"/>
    <w:rsid w:val="00DD0DED"/>
    <w:rsid w:val="00DD521F"/>
    <w:rsid w:val="00DE1568"/>
    <w:rsid w:val="00DF64A7"/>
    <w:rsid w:val="00E14B09"/>
    <w:rsid w:val="00E15726"/>
    <w:rsid w:val="00E20E7A"/>
    <w:rsid w:val="00E341B4"/>
    <w:rsid w:val="00E37DB9"/>
    <w:rsid w:val="00E47559"/>
    <w:rsid w:val="00E56388"/>
    <w:rsid w:val="00E65890"/>
    <w:rsid w:val="00E769FC"/>
    <w:rsid w:val="00E82B76"/>
    <w:rsid w:val="00E86E6E"/>
    <w:rsid w:val="00E9202F"/>
    <w:rsid w:val="00EA429A"/>
    <w:rsid w:val="00EA4BDA"/>
    <w:rsid w:val="00EB3602"/>
    <w:rsid w:val="00EB5487"/>
    <w:rsid w:val="00EC1D49"/>
    <w:rsid w:val="00EC4834"/>
    <w:rsid w:val="00EE07FD"/>
    <w:rsid w:val="00EE0906"/>
    <w:rsid w:val="00EE4549"/>
    <w:rsid w:val="00EF3C6C"/>
    <w:rsid w:val="00EF5767"/>
    <w:rsid w:val="00F00337"/>
    <w:rsid w:val="00F03D45"/>
    <w:rsid w:val="00F115AB"/>
    <w:rsid w:val="00F14081"/>
    <w:rsid w:val="00F1563D"/>
    <w:rsid w:val="00F15DE6"/>
    <w:rsid w:val="00F15ECA"/>
    <w:rsid w:val="00F204FB"/>
    <w:rsid w:val="00F2480A"/>
    <w:rsid w:val="00F27736"/>
    <w:rsid w:val="00F31977"/>
    <w:rsid w:val="00F31A0B"/>
    <w:rsid w:val="00F347CB"/>
    <w:rsid w:val="00F35A49"/>
    <w:rsid w:val="00F35F69"/>
    <w:rsid w:val="00F43396"/>
    <w:rsid w:val="00F540C1"/>
    <w:rsid w:val="00F551CB"/>
    <w:rsid w:val="00F55B89"/>
    <w:rsid w:val="00F603FF"/>
    <w:rsid w:val="00F63F2F"/>
    <w:rsid w:val="00F73F6A"/>
    <w:rsid w:val="00F75C71"/>
    <w:rsid w:val="00F77E03"/>
    <w:rsid w:val="00F86E26"/>
    <w:rsid w:val="00FA2714"/>
    <w:rsid w:val="00FB20AF"/>
    <w:rsid w:val="00FB3D76"/>
    <w:rsid w:val="00FB7E43"/>
    <w:rsid w:val="00FC77ED"/>
    <w:rsid w:val="00FD073D"/>
    <w:rsid w:val="00FD09E6"/>
    <w:rsid w:val="00FD1820"/>
    <w:rsid w:val="00FD2319"/>
    <w:rsid w:val="00FD34EB"/>
    <w:rsid w:val="00FD5AD6"/>
    <w:rsid w:val="00FE4483"/>
    <w:rsid w:val="00FE77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5:docId w15:val="{E89A570A-338C-4E50-A9CA-0660430D6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632F"/>
    <w:pPr>
      <w:spacing w:before="120"/>
    </w:pPr>
    <w:rPr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qFormat/>
    <w:rsid w:val="006B2828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uiPriority w:val="99"/>
    <w:qFormat/>
    <w:rsid w:val="006B2828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6B2828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6B2828"/>
    <w:pPr>
      <w:tabs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6B2828"/>
    <w:pPr>
      <w:outlineLvl w:val="4"/>
    </w:pPr>
  </w:style>
  <w:style w:type="paragraph" w:styleId="Heading6">
    <w:name w:val="heading 6"/>
    <w:basedOn w:val="Heading4"/>
    <w:next w:val="Normal"/>
    <w:qFormat/>
    <w:rsid w:val="006B2828"/>
    <w:pPr>
      <w:tabs>
        <w:tab w:val="clear" w:pos="102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6B2828"/>
    <w:pPr>
      <w:outlineLvl w:val="6"/>
    </w:pPr>
  </w:style>
  <w:style w:type="paragraph" w:styleId="Heading8">
    <w:name w:val="heading 8"/>
    <w:basedOn w:val="Heading6"/>
    <w:next w:val="Normal"/>
    <w:qFormat/>
    <w:rsid w:val="006B2828"/>
    <w:pPr>
      <w:outlineLvl w:val="7"/>
    </w:pPr>
  </w:style>
  <w:style w:type="paragraph" w:styleId="Heading9">
    <w:name w:val="heading 9"/>
    <w:basedOn w:val="Heading6"/>
    <w:next w:val="Normal"/>
    <w:qFormat/>
    <w:rsid w:val="006B282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4B632F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6B282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6B2828"/>
  </w:style>
  <w:style w:type="paragraph" w:customStyle="1" w:styleId="AppendixNotitle">
    <w:name w:val="Appendix_No &amp; title"/>
    <w:basedOn w:val="AnnexNotitle"/>
    <w:next w:val="Normal"/>
    <w:rsid w:val="004B632F"/>
  </w:style>
  <w:style w:type="character" w:customStyle="1" w:styleId="Artdef">
    <w:name w:val="Art_def"/>
    <w:basedOn w:val="DefaultParagraphFont"/>
    <w:rsid w:val="006B282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6B2828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6B2828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6B2828"/>
  </w:style>
  <w:style w:type="paragraph" w:customStyle="1" w:styleId="Arttitle">
    <w:name w:val="Art_title"/>
    <w:basedOn w:val="Normal"/>
    <w:next w:val="Normal"/>
    <w:rsid w:val="006B2828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6B282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6B2828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6B2828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6B2828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6B2828"/>
    <w:rPr>
      <w:vertAlign w:val="superscript"/>
    </w:rPr>
  </w:style>
  <w:style w:type="paragraph" w:customStyle="1" w:styleId="enumlev1">
    <w:name w:val="enumlev1"/>
    <w:basedOn w:val="Normal"/>
    <w:rsid w:val="006B2828"/>
    <w:pPr>
      <w:spacing w:before="80"/>
      <w:ind w:left="794" w:hanging="794"/>
    </w:pPr>
  </w:style>
  <w:style w:type="paragraph" w:customStyle="1" w:styleId="enumlev2">
    <w:name w:val="enumlev2"/>
    <w:basedOn w:val="enumlev1"/>
    <w:rsid w:val="006B2828"/>
    <w:pPr>
      <w:ind w:left="1191" w:hanging="397"/>
    </w:pPr>
  </w:style>
  <w:style w:type="paragraph" w:customStyle="1" w:styleId="enumlev3">
    <w:name w:val="enumlev3"/>
    <w:basedOn w:val="enumlev2"/>
    <w:rsid w:val="006B2828"/>
    <w:pPr>
      <w:ind w:left="1588"/>
    </w:pPr>
  </w:style>
  <w:style w:type="paragraph" w:customStyle="1" w:styleId="Equation">
    <w:name w:val="Equation"/>
    <w:basedOn w:val="Normal"/>
    <w:rsid w:val="006B2828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6B2828"/>
    <w:pPr>
      <w:tabs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4B632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legend">
    <w:name w:val="Figure_legend"/>
    <w:basedOn w:val="Normal"/>
    <w:rsid w:val="006B2828"/>
    <w:pPr>
      <w:keepNext/>
      <w:keepLines/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qFormat/>
    <w:rsid w:val="004B632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igureNoBR">
    <w:name w:val="Figure_No_BR"/>
    <w:basedOn w:val="Normal"/>
    <w:next w:val="Normal"/>
    <w:rsid w:val="006B2828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6B2828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6B2828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6B2828"/>
    <w:pPr>
      <w:keepLines/>
      <w:spacing w:before="240" w:after="120"/>
      <w:jc w:val="center"/>
    </w:pPr>
  </w:style>
  <w:style w:type="paragraph" w:styleId="Footer">
    <w:name w:val="footer"/>
    <w:basedOn w:val="Normal"/>
    <w:rsid w:val="006B2828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6B2828"/>
    <w:pPr>
      <w:tabs>
        <w:tab w:val="clear" w:pos="5954"/>
        <w:tab w:val="clear" w:pos="9639"/>
      </w:tabs>
      <w:spacing w:before="40"/>
    </w:pPr>
    <w:rPr>
      <w:caps w:val="0"/>
      <w:noProof w:val="0"/>
    </w:rPr>
  </w:style>
  <w:style w:type="paragraph" w:customStyle="1" w:styleId="FooterQP">
    <w:name w:val="Footer_QP"/>
    <w:basedOn w:val="Normal"/>
    <w:rsid w:val="006B2828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semiHidden/>
    <w:rsid w:val="006B2828"/>
    <w:rPr>
      <w:position w:val="6"/>
      <w:sz w:val="18"/>
    </w:rPr>
  </w:style>
  <w:style w:type="paragraph" w:customStyle="1" w:styleId="Note">
    <w:name w:val="Note"/>
    <w:basedOn w:val="Normal"/>
    <w:rsid w:val="006B2828"/>
    <w:pPr>
      <w:spacing w:before="80"/>
    </w:pPr>
  </w:style>
  <w:style w:type="paragraph" w:styleId="FootnoteText">
    <w:name w:val="footnote text"/>
    <w:basedOn w:val="Note"/>
    <w:semiHidden/>
    <w:rsid w:val="006B2828"/>
    <w:pPr>
      <w:keepLines/>
      <w:tabs>
        <w:tab w:val="left" w:pos="255"/>
      </w:tabs>
      <w:ind w:left="255" w:hanging="255"/>
    </w:pPr>
  </w:style>
  <w:style w:type="paragraph" w:customStyle="1" w:styleId="Formal">
    <w:name w:val="Formal"/>
    <w:basedOn w:val="Normal"/>
    <w:rsid w:val="004B632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styleId="Header">
    <w:name w:val="header"/>
    <w:basedOn w:val="Normal"/>
    <w:rsid w:val="006B2828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rsid w:val="004B632F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4B632F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styleId="Index1">
    <w:name w:val="index 1"/>
    <w:basedOn w:val="Normal"/>
    <w:next w:val="Normal"/>
    <w:semiHidden/>
    <w:rsid w:val="006B2828"/>
  </w:style>
  <w:style w:type="paragraph" w:styleId="Index2">
    <w:name w:val="index 2"/>
    <w:basedOn w:val="Normal"/>
    <w:next w:val="Normal"/>
    <w:semiHidden/>
    <w:rsid w:val="006B2828"/>
    <w:pPr>
      <w:ind w:left="283"/>
    </w:pPr>
  </w:style>
  <w:style w:type="paragraph" w:styleId="Index3">
    <w:name w:val="index 3"/>
    <w:basedOn w:val="Normal"/>
    <w:next w:val="Normal"/>
    <w:semiHidden/>
    <w:rsid w:val="006B2828"/>
    <w:pPr>
      <w:ind w:left="566"/>
    </w:pPr>
  </w:style>
  <w:style w:type="paragraph" w:customStyle="1" w:styleId="Normalaftertitle">
    <w:name w:val="Normal_after_title"/>
    <w:basedOn w:val="Normal"/>
    <w:next w:val="Normal"/>
    <w:rsid w:val="006B2828"/>
    <w:pPr>
      <w:spacing w:before="360"/>
    </w:pPr>
  </w:style>
  <w:style w:type="character" w:styleId="PageNumber">
    <w:name w:val="page number"/>
    <w:basedOn w:val="DefaultParagraphFont"/>
    <w:rsid w:val="006B2828"/>
  </w:style>
  <w:style w:type="paragraph" w:customStyle="1" w:styleId="PartNo">
    <w:name w:val="Part_No"/>
    <w:basedOn w:val="Normal"/>
    <w:next w:val="Normal"/>
    <w:rsid w:val="006B2828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6B2828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6B2828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6B2828"/>
    <w:pPr>
      <w:keepNext/>
      <w:keepLines/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6B2828"/>
  </w:style>
  <w:style w:type="paragraph" w:customStyle="1" w:styleId="RecNo">
    <w:name w:val="Rec_No"/>
    <w:basedOn w:val="Normal"/>
    <w:next w:val="Normal"/>
    <w:rsid w:val="004B632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QuestionNo">
    <w:name w:val="Question_No"/>
    <w:basedOn w:val="RecNo"/>
    <w:next w:val="Normal"/>
    <w:rsid w:val="006B2828"/>
  </w:style>
  <w:style w:type="paragraph" w:customStyle="1" w:styleId="RecNoBR">
    <w:name w:val="Rec_No_BR"/>
    <w:basedOn w:val="Normal"/>
    <w:next w:val="Normal"/>
    <w:rsid w:val="006B2828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6B2828"/>
  </w:style>
  <w:style w:type="paragraph" w:customStyle="1" w:styleId="Recref">
    <w:name w:val="Rec_ref"/>
    <w:basedOn w:val="Normal"/>
    <w:next w:val="Recdate"/>
    <w:rsid w:val="006B2828"/>
    <w:pPr>
      <w:keepNext/>
      <w:keepLines/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6B2828"/>
  </w:style>
  <w:style w:type="paragraph" w:customStyle="1" w:styleId="Rectitle">
    <w:name w:val="Rec_title"/>
    <w:basedOn w:val="Normal"/>
    <w:next w:val="Normal"/>
    <w:rsid w:val="004B632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Questiontitle">
    <w:name w:val="Question_title"/>
    <w:basedOn w:val="Rectitle"/>
    <w:next w:val="Questionref"/>
    <w:rsid w:val="006B2828"/>
  </w:style>
  <w:style w:type="character" w:customStyle="1" w:styleId="Recdef">
    <w:name w:val="Rec_def"/>
    <w:basedOn w:val="DefaultParagraphFont"/>
    <w:rsid w:val="006B2828"/>
    <w:rPr>
      <w:b/>
    </w:rPr>
  </w:style>
  <w:style w:type="paragraph" w:customStyle="1" w:styleId="Reftext">
    <w:name w:val="Ref_text"/>
    <w:basedOn w:val="Normal"/>
    <w:rsid w:val="004B632F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Reftitle">
    <w:name w:val="Ref_title"/>
    <w:basedOn w:val="Normal"/>
    <w:next w:val="Reftext"/>
    <w:rsid w:val="006B2828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6B2828"/>
  </w:style>
  <w:style w:type="paragraph" w:customStyle="1" w:styleId="RepNo">
    <w:name w:val="Rep_No"/>
    <w:basedOn w:val="RecNo"/>
    <w:next w:val="Normal"/>
    <w:rsid w:val="006B2828"/>
  </w:style>
  <w:style w:type="paragraph" w:customStyle="1" w:styleId="RepNoBR">
    <w:name w:val="Rep_No_BR"/>
    <w:basedOn w:val="RecNoBR"/>
    <w:next w:val="Normal"/>
    <w:rsid w:val="006B2828"/>
  </w:style>
  <w:style w:type="paragraph" w:customStyle="1" w:styleId="Repref">
    <w:name w:val="Rep_ref"/>
    <w:basedOn w:val="Recref"/>
    <w:next w:val="Repdate"/>
    <w:rsid w:val="006B2828"/>
  </w:style>
  <w:style w:type="paragraph" w:customStyle="1" w:styleId="Reptitle">
    <w:name w:val="Rep_title"/>
    <w:basedOn w:val="Rectitle"/>
    <w:next w:val="Repref"/>
    <w:rsid w:val="006B2828"/>
  </w:style>
  <w:style w:type="paragraph" w:customStyle="1" w:styleId="Resdate">
    <w:name w:val="Res_date"/>
    <w:basedOn w:val="Recdate"/>
    <w:next w:val="Normalaftertitle"/>
    <w:rsid w:val="006B2828"/>
  </w:style>
  <w:style w:type="character" w:customStyle="1" w:styleId="Resdef">
    <w:name w:val="Res_def"/>
    <w:basedOn w:val="DefaultParagraphFont"/>
    <w:rsid w:val="006B2828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6B2828"/>
  </w:style>
  <w:style w:type="paragraph" w:customStyle="1" w:styleId="ResNoBR">
    <w:name w:val="Res_No_BR"/>
    <w:basedOn w:val="RecNoBR"/>
    <w:next w:val="Normal"/>
    <w:rsid w:val="006B2828"/>
  </w:style>
  <w:style w:type="paragraph" w:customStyle="1" w:styleId="Resref">
    <w:name w:val="Res_ref"/>
    <w:basedOn w:val="Recref"/>
    <w:next w:val="Resdate"/>
    <w:rsid w:val="006B2828"/>
  </w:style>
  <w:style w:type="paragraph" w:customStyle="1" w:styleId="Restitle">
    <w:name w:val="Res_title"/>
    <w:basedOn w:val="Rectitle"/>
    <w:next w:val="Resref"/>
    <w:rsid w:val="006B2828"/>
  </w:style>
  <w:style w:type="paragraph" w:customStyle="1" w:styleId="Section1">
    <w:name w:val="Section_1"/>
    <w:basedOn w:val="Normal"/>
    <w:next w:val="Normal"/>
    <w:rsid w:val="006B2828"/>
    <w:pPr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6B2828"/>
    <w:pPr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6B2828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6B2828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6B2828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6B2828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6B2828"/>
    <w:rPr>
      <w:b/>
      <w:color w:val="auto"/>
    </w:rPr>
  </w:style>
  <w:style w:type="paragraph" w:customStyle="1" w:styleId="Tablehead">
    <w:name w:val="Table_head"/>
    <w:basedOn w:val="Normal"/>
    <w:next w:val="Normal"/>
    <w:rsid w:val="004B632F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4B632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4B632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NoBR">
    <w:name w:val="Table_No_BR"/>
    <w:basedOn w:val="Normal"/>
    <w:next w:val="TabletitleBR"/>
    <w:rsid w:val="006B2828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6B2828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4B632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itle1">
    <w:name w:val="Title 1"/>
    <w:basedOn w:val="Source"/>
    <w:next w:val="Normal"/>
    <w:rsid w:val="006B2828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6B2828"/>
  </w:style>
  <w:style w:type="paragraph" w:customStyle="1" w:styleId="Title3">
    <w:name w:val="Title 3"/>
    <w:basedOn w:val="Title2"/>
    <w:next w:val="Normal"/>
    <w:rsid w:val="006B2828"/>
    <w:rPr>
      <w:caps w:val="0"/>
    </w:rPr>
  </w:style>
  <w:style w:type="paragraph" w:customStyle="1" w:styleId="Title4">
    <w:name w:val="Title 4"/>
    <w:basedOn w:val="Title3"/>
    <w:next w:val="Heading1"/>
    <w:rsid w:val="006B2828"/>
    <w:rPr>
      <w:b/>
    </w:rPr>
  </w:style>
  <w:style w:type="paragraph" w:customStyle="1" w:styleId="toc0">
    <w:name w:val="toc 0"/>
    <w:basedOn w:val="Normal"/>
    <w:next w:val="TOC1"/>
    <w:rsid w:val="006B2828"/>
    <w:pPr>
      <w:tabs>
        <w:tab w:val="right" w:pos="9639"/>
      </w:tabs>
    </w:pPr>
    <w:rPr>
      <w:b/>
    </w:rPr>
  </w:style>
  <w:style w:type="paragraph" w:styleId="TOC1">
    <w:name w:val="toc 1"/>
    <w:basedOn w:val="Normal"/>
    <w:uiPriority w:val="39"/>
    <w:rsid w:val="004B632F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4B632F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4B632F"/>
    <w:pPr>
      <w:ind w:left="2269"/>
    </w:pPr>
  </w:style>
  <w:style w:type="paragraph" w:styleId="TOC4">
    <w:name w:val="toc 4"/>
    <w:basedOn w:val="TOC3"/>
    <w:semiHidden/>
    <w:rsid w:val="006B2828"/>
  </w:style>
  <w:style w:type="paragraph" w:styleId="TOC5">
    <w:name w:val="toc 5"/>
    <w:basedOn w:val="TOC4"/>
    <w:semiHidden/>
    <w:rsid w:val="006B2828"/>
  </w:style>
  <w:style w:type="paragraph" w:styleId="TOC6">
    <w:name w:val="toc 6"/>
    <w:basedOn w:val="TOC4"/>
    <w:semiHidden/>
    <w:rsid w:val="006B2828"/>
  </w:style>
  <w:style w:type="paragraph" w:styleId="TOC7">
    <w:name w:val="toc 7"/>
    <w:basedOn w:val="TOC4"/>
    <w:semiHidden/>
    <w:rsid w:val="006B2828"/>
  </w:style>
  <w:style w:type="paragraph" w:styleId="TOC8">
    <w:name w:val="toc 8"/>
    <w:basedOn w:val="TOC4"/>
    <w:semiHidden/>
    <w:rsid w:val="006B2828"/>
  </w:style>
  <w:style w:type="table" w:styleId="TableGrid">
    <w:name w:val="Table Grid"/>
    <w:basedOn w:val="TableNormal"/>
    <w:rsid w:val="00901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rsid w:val="0037415F"/>
    <w:pPr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37415F"/>
    <w:rPr>
      <w:lang w:val="en-GB" w:eastAsia="en-US"/>
    </w:rPr>
  </w:style>
  <w:style w:type="paragraph" w:customStyle="1" w:styleId="Docnumber">
    <w:name w:val="Docnumber"/>
    <w:basedOn w:val="Normal"/>
    <w:rsid w:val="00590A2F"/>
    <w:pPr>
      <w:jc w:val="right"/>
    </w:pPr>
    <w:rPr>
      <w:b/>
      <w:sz w:val="28"/>
    </w:rPr>
  </w:style>
  <w:style w:type="paragraph" w:styleId="BalloonText">
    <w:name w:val="Balloon Text"/>
    <w:basedOn w:val="Normal"/>
    <w:link w:val="BalloonTextChar"/>
    <w:rsid w:val="00161CA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61CAA"/>
    <w:rPr>
      <w:rFonts w:ascii="Tahoma" w:hAnsi="Tahoma" w:cs="Tahoma"/>
      <w:sz w:val="16"/>
      <w:szCs w:val="16"/>
      <w:lang w:val="en-GB" w:eastAsia="en-US"/>
    </w:rPr>
  </w:style>
  <w:style w:type="paragraph" w:customStyle="1" w:styleId="CorrectionSeparatorBegin">
    <w:name w:val="Correction Separator Begin"/>
    <w:basedOn w:val="Normal"/>
    <w:rsid w:val="004B632F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4B632F"/>
    <w:pPr>
      <w:pBdr>
        <w:top w:val="single" w:sz="12" w:space="1" w:color="auto"/>
      </w:pBdr>
      <w:spacing w:before="240" w:after="240"/>
      <w:ind w:left="1440" w:right="1440"/>
      <w:jc w:val="center"/>
    </w:pPr>
    <w:rPr>
      <w:b/>
      <w:i/>
      <w:sz w:val="20"/>
      <w:lang w:val="en-US"/>
    </w:rPr>
  </w:style>
  <w:style w:type="paragraph" w:customStyle="1" w:styleId="Headingib">
    <w:name w:val="Heading_ib"/>
    <w:basedOn w:val="Headingi"/>
    <w:next w:val="Normal"/>
    <w:qFormat/>
    <w:rsid w:val="004B632F"/>
    <w:rPr>
      <w:b/>
      <w:bCs/>
    </w:rPr>
  </w:style>
  <w:style w:type="paragraph" w:customStyle="1" w:styleId="Normalbeforetable">
    <w:name w:val="Normal before table"/>
    <w:basedOn w:val="Normal"/>
    <w:rsid w:val="004B632F"/>
    <w:pPr>
      <w:keepNext/>
      <w:spacing w:after="120"/>
    </w:pPr>
    <w:rPr>
      <w:rFonts w:eastAsia="????"/>
      <w:lang w:eastAsia="en-US"/>
    </w:rPr>
  </w:style>
  <w:style w:type="paragraph" w:styleId="TableofFigures">
    <w:name w:val="table of figures"/>
    <w:basedOn w:val="Normal"/>
    <w:next w:val="Normal"/>
    <w:uiPriority w:val="99"/>
    <w:rsid w:val="004B632F"/>
    <w:pPr>
      <w:tabs>
        <w:tab w:val="right" w:leader="dot" w:pos="9639"/>
      </w:tabs>
    </w:pPr>
    <w:rPr>
      <w:rFonts w:eastAsia="MS Mincho"/>
    </w:rPr>
  </w:style>
  <w:style w:type="character" w:styleId="Hyperlink">
    <w:name w:val="Hyperlink"/>
    <w:basedOn w:val="DefaultParagraphFont"/>
    <w:uiPriority w:val="99"/>
    <w:rsid w:val="004B632F"/>
    <w:rPr>
      <w:color w:val="0000FF"/>
      <w:u w:val="single"/>
    </w:rPr>
  </w:style>
  <w:style w:type="paragraph" w:styleId="Caption">
    <w:name w:val="caption"/>
    <w:basedOn w:val="Normal"/>
    <w:next w:val="Normal"/>
    <w:semiHidden/>
    <w:unhideWhenUsed/>
    <w:rsid w:val="004B632F"/>
    <w:pPr>
      <w:spacing w:before="0" w:after="200"/>
    </w:pPr>
    <w:rPr>
      <w:i/>
      <w:iCs/>
      <w:color w:val="1F497D" w:themeColor="text2"/>
      <w:sz w:val="18"/>
      <w:szCs w:val="18"/>
    </w:rPr>
  </w:style>
  <w:style w:type="character" w:styleId="Emphasis">
    <w:name w:val="Emphasis"/>
    <w:basedOn w:val="DefaultParagraphFont"/>
    <w:rsid w:val="004B632F"/>
    <w:rPr>
      <w:i/>
      <w:iCs/>
    </w:rPr>
  </w:style>
  <w:style w:type="paragraph" w:styleId="Subtitle">
    <w:name w:val="Subtitle"/>
    <w:basedOn w:val="Normal"/>
    <w:next w:val="Normal"/>
    <w:link w:val="SubtitleChar"/>
    <w:rsid w:val="004B632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4B632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trong">
    <w:name w:val="Strong"/>
    <w:basedOn w:val="DefaultParagraphFont"/>
    <w:rsid w:val="004B632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4B632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632F"/>
    <w:rPr>
      <w:rFonts w:eastAsiaTheme="minorEastAsia"/>
      <w:i/>
      <w:iCs/>
      <w:color w:val="404040" w:themeColor="text1" w:themeTint="BF"/>
      <w:sz w:val="24"/>
      <w:szCs w:val="24"/>
      <w:lang w:val="en-GB" w:eastAsia="ja-JP"/>
    </w:rPr>
  </w:style>
  <w:style w:type="paragraph" w:styleId="ListParagraph">
    <w:name w:val="List Paragraph"/>
    <w:basedOn w:val="Normal"/>
    <w:uiPriority w:val="34"/>
    <w:qFormat/>
    <w:rsid w:val="00E56388"/>
    <w:pPr>
      <w:spacing w:before="0"/>
      <w:ind w:left="720"/>
    </w:pPr>
    <w:rPr>
      <w:rFonts w:ascii="Calibri" w:hAnsi="Calibri"/>
      <w:sz w:val="20"/>
      <w:szCs w:val="20"/>
      <w:lang w:val="en-US" w:eastAsia="zh-CN"/>
    </w:rPr>
  </w:style>
  <w:style w:type="paragraph" w:customStyle="1" w:styleId="AppendixNoTitle0">
    <w:name w:val="Appendix_NoTitle"/>
    <w:basedOn w:val="Normal"/>
    <w:next w:val="Normalaftertitle"/>
    <w:rsid w:val="00980FB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/>
      <w:jc w:val="center"/>
      <w:textAlignment w:val="baseline"/>
    </w:pPr>
    <w:rPr>
      <w:b/>
      <w:sz w:val="28"/>
      <w:szCs w:val="20"/>
      <w:lang w:eastAsia="en-US"/>
    </w:rPr>
  </w:style>
  <w:style w:type="character" w:styleId="CommentReference">
    <w:name w:val="annotation reference"/>
    <w:basedOn w:val="DefaultParagraphFont"/>
    <w:semiHidden/>
    <w:unhideWhenUsed/>
    <w:rsid w:val="00FD5AD6"/>
    <w:rPr>
      <w:sz w:val="21"/>
      <w:szCs w:val="21"/>
    </w:rPr>
  </w:style>
  <w:style w:type="paragraph" w:styleId="CommentText">
    <w:name w:val="annotation text"/>
    <w:basedOn w:val="Normal"/>
    <w:link w:val="CommentTextChar"/>
    <w:semiHidden/>
    <w:unhideWhenUsed/>
    <w:rsid w:val="00FD5AD6"/>
  </w:style>
  <w:style w:type="character" w:customStyle="1" w:styleId="CommentTextChar">
    <w:name w:val="Comment Text Char"/>
    <w:basedOn w:val="DefaultParagraphFont"/>
    <w:link w:val="CommentText"/>
    <w:semiHidden/>
    <w:rsid w:val="00FD5AD6"/>
    <w:rPr>
      <w:sz w:val="24"/>
      <w:szCs w:val="24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D5A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D5AD6"/>
    <w:rPr>
      <w:b/>
      <w:bCs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unhideWhenUsed/>
    <w:rsid w:val="00EE4549"/>
    <w:pPr>
      <w:spacing w:before="100" w:beforeAutospacing="1" w:after="100" w:afterAutospacing="1"/>
    </w:pPr>
    <w:rPr>
      <w:lang w:val="en-US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4E13EA"/>
    <w:pPr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en-US" w:eastAsia="en-US"/>
    </w:rPr>
  </w:style>
  <w:style w:type="paragraph" w:styleId="Revision">
    <w:name w:val="Revision"/>
    <w:hidden/>
    <w:uiPriority w:val="99"/>
    <w:semiHidden/>
    <w:rsid w:val="00145AB8"/>
    <w:rPr>
      <w:sz w:val="24"/>
      <w:szCs w:val="24"/>
      <w:lang w:val="en-GB" w:eastAsia="ja-JP"/>
    </w:rPr>
  </w:style>
  <w:style w:type="character" w:styleId="FollowedHyperlink">
    <w:name w:val="FollowedHyperlink"/>
    <w:basedOn w:val="DefaultParagraphFont"/>
    <w:semiHidden/>
    <w:unhideWhenUsed/>
    <w:rsid w:val="0027607D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17268F"/>
  </w:style>
  <w:style w:type="character" w:customStyle="1" w:styleId="mi">
    <w:name w:val="mi"/>
    <w:basedOn w:val="DefaultParagraphFont"/>
    <w:rsid w:val="0017268F"/>
  </w:style>
  <w:style w:type="character" w:customStyle="1" w:styleId="mo">
    <w:name w:val="mo"/>
    <w:basedOn w:val="DefaultParagraphFont"/>
    <w:rsid w:val="0017268F"/>
  </w:style>
  <w:style w:type="character" w:customStyle="1" w:styleId="mn">
    <w:name w:val="mn"/>
    <w:basedOn w:val="DefaultParagraphFont"/>
    <w:rsid w:val="0017268F"/>
  </w:style>
  <w:style w:type="character" w:customStyle="1" w:styleId="mtext">
    <w:name w:val="mtext"/>
    <w:basedOn w:val="DefaultParagraphFont"/>
    <w:rsid w:val="0017268F"/>
  </w:style>
  <w:style w:type="character" w:customStyle="1" w:styleId="mjxassistivemathml">
    <w:name w:val="mjx_assistive_mathml"/>
    <w:basedOn w:val="DefaultParagraphFont"/>
    <w:rsid w:val="001726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km\AppData\Roaming\Microsoft\Templates\ITUT-Recs-Skel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0E1485F74E9F4F9B7D2D3E37BF4067" ma:contentTypeVersion="2" ma:contentTypeDescription="Create a new document." ma:contentTypeScope="" ma:versionID="c34449c05f2560466ffaf715ba998df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f2aa9ed40e72a78c3822fc753b43e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2454E-BA01-4CD7-8E3A-F5BAB81CA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911564-3016-4EAD-93ED-0554639E1B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BAD58F-263E-48E8-8B1A-2B6F62FF73BA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purl.org/dc/elements/1.1/"/>
    <ds:schemaRef ds:uri="http://schemas.microsoft.com/sharepoint/v3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C1D34D7-F9E6-47E6-BA65-52EBCBAB3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ITUT-Recs-Skelet.dot</Template>
  <TotalTime>1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Proposal revision of the draft recommendation L.RBS</vt:lpstr>
      <vt:lpstr>Proposal revision of the draft recommendation L.RBS</vt:lpstr>
    </vt:vector>
  </TitlesOfParts>
  <Manager>ITU-T</Manager>
  <Company>International Telecommunication Union (ITU)</Company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Proposal revision of the draft recommendation L.RBS</dc:title>
  <dc:creator>Editors</dc:creator>
  <cp:keywords>17/5</cp:keywords>
  <dc:description>TD XXXX (GEN/5)  For: Kuala Lumpur, 20-27 April 2016_x000d_Document date: _x000d_Saved by ITU51011601 at 18:03:28 on 19/04/2016</dc:description>
  <cp:lastModifiedBy>Lacombe, Odile</cp:lastModifiedBy>
  <cp:revision>3</cp:revision>
  <cp:lastPrinted>2002-08-01T06:30:00Z</cp:lastPrinted>
  <dcterms:created xsi:type="dcterms:W3CDTF">2016-05-27T06:25:00Z</dcterms:created>
  <dcterms:modified xsi:type="dcterms:W3CDTF">2016-05-27T06:26:00Z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TD XXXX (GEN/5)</vt:lpwstr>
  </property>
  <property fmtid="{D5CDD505-2E9C-101B-9397-08002B2CF9AE}" pid="3" name="Docdate">
    <vt:lpwstr/>
  </property>
  <property fmtid="{D5CDD505-2E9C-101B-9397-08002B2CF9AE}" pid="4" name="Docorlang">
    <vt:lpwstr>English only Original: English</vt:lpwstr>
  </property>
  <property fmtid="{D5CDD505-2E9C-101B-9397-08002B2CF9AE}" pid="5" name="Docbluepink">
    <vt:lpwstr>17/5</vt:lpwstr>
  </property>
  <property fmtid="{D5CDD505-2E9C-101B-9397-08002B2CF9AE}" pid="6" name="Docdest">
    <vt:lpwstr>Kuala Lumpur, 20-27 April 2016</vt:lpwstr>
  </property>
  <property fmtid="{D5CDD505-2E9C-101B-9397-08002B2CF9AE}" pid="7" name="Docauthor">
    <vt:lpwstr>Editors</vt:lpwstr>
  </property>
  <property fmtid="{D5CDD505-2E9C-101B-9397-08002B2CF9AE}" pid="8" name="ContentTypeId">
    <vt:lpwstr>0x0101003B0E1485F74E9F4F9B7D2D3E37BF4067</vt:lpwstr>
  </property>
  <property fmtid="{D5CDD505-2E9C-101B-9397-08002B2CF9AE}" pid="9" name="_2015_ms_pID_725343">
    <vt:lpwstr>(3)gpezjgF0+Zhd27P+l5VokVsgq1DJ8FVVcbShR0v9dKSuJvfom15Izs4vE6J/kiT3SxjBnRV8
M2XlB5XRiCJ7T1aYPMCIt6tj/QiGiPt5zSMtPrHG4n302PY8Im7l08dsZ8fQHmySI+3vm2Mq
LGjQS9nUa7PCmdSPvCzC7ir1bXd6EiMeKFZfTegMAKy39sK4Oy9eMRH56PQOwLFsxfbir3q1
vn/OW6eEz8KJdEj9iB</vt:lpwstr>
  </property>
  <property fmtid="{D5CDD505-2E9C-101B-9397-08002B2CF9AE}" pid="10" name="_2015_ms_pID_7253431">
    <vt:lpwstr>ZsbGBvz+Ih5TsPIpP8w4+3jwIu89a5fvw23/qnLa9Y7/xQ19YP4ta/
jo/1GUVJkZwOYHjqFJP1n/qutshrfzNMsRcZlXA2rNbJti63Z7cZDrBn6RVJXk/fhHaFZ7F4
WKDEG0h59mMikn3cZYxltb1RzbSJaQs9AwC0+cYtoqKCJfyHNl49YnTr7CIk8UGqJ4LSGSeO
p4bh2j099kwt7dEfJrObhg8g1EIea+Q/wNi+</vt:lpwstr>
  </property>
  <property fmtid="{D5CDD505-2E9C-101B-9397-08002B2CF9AE}" pid="11" name="_2015_ms_pID_7253432">
    <vt:lpwstr>WwVCmtR28b5xgAzsFnK2i5cGv6YLMtcyEmcS
UB0/2H1XSvLJGvC4jqz0ODSnZ6wN1y1NDxfxeq3+w0Tu97ne3me12bxDNmzG6Zs0JvREL8SF
ugULXgRG7h5QLPOyGqO1PA==</vt:lpwstr>
  </property>
  <property fmtid="{D5CDD505-2E9C-101B-9397-08002B2CF9AE}" pid="12" name="_readonly">
    <vt:lpwstr/>
  </property>
  <property fmtid="{D5CDD505-2E9C-101B-9397-08002B2CF9AE}" pid="13" name="_change">
    <vt:lpwstr/>
  </property>
  <property fmtid="{D5CDD505-2E9C-101B-9397-08002B2CF9AE}" pid="14" name="_full-control">
    <vt:lpwstr/>
  </property>
  <property fmtid="{D5CDD505-2E9C-101B-9397-08002B2CF9AE}" pid="15" name="sflag">
    <vt:lpwstr>1459931802</vt:lpwstr>
  </property>
</Properties>
</file>