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B00" w:rsidRPr="009B4055" w:rsidRDefault="00721B00" w:rsidP="00721B00">
      <w:pPr>
        <w:pStyle w:val="RecNo"/>
      </w:pPr>
      <w:r w:rsidRPr="009B4055">
        <w:t>Draft new Recommendation ITU-T H.225.0 Amendment 1</w:t>
      </w:r>
    </w:p>
    <w:p w:rsidR="00721B00" w:rsidRPr="009B4055" w:rsidRDefault="00721B00" w:rsidP="00721B00">
      <w:pPr>
        <w:pStyle w:val="Rectitle"/>
      </w:pPr>
      <w:r w:rsidRPr="009B4055">
        <w:t>Call signalling protocols and media stream packetization for packet-based multimedia communication systems:</w:t>
      </w:r>
      <w:r w:rsidRPr="009B4055">
        <w:br/>
        <w:t>Use of FAC</w:t>
      </w:r>
      <w:r w:rsidR="0091633A">
        <w:t>I</w:t>
      </w:r>
      <w:bookmarkStart w:id="0" w:name="_GoBack"/>
      <w:bookmarkEnd w:id="0"/>
      <w:r w:rsidRPr="009B4055">
        <w:t>LITY message to enable call transfer</w:t>
      </w:r>
    </w:p>
    <w:p w:rsidR="00AB4554" w:rsidRDefault="00AB4554" w:rsidP="00AB4554"/>
    <w:p w:rsidR="00F40ED9" w:rsidRPr="009B4055" w:rsidRDefault="00F40ED9" w:rsidP="00F40ED9">
      <w:pPr>
        <w:pStyle w:val="Headingb"/>
      </w:pPr>
      <w:r w:rsidRPr="009B4055">
        <w:t>AAP Summary</w:t>
      </w:r>
    </w:p>
    <w:p w:rsidR="00F40ED9" w:rsidRPr="009B4055" w:rsidRDefault="00F40ED9" w:rsidP="00F40ED9">
      <w:r w:rsidRPr="009B4055">
        <w:t>This Amendment to H.</w:t>
      </w:r>
      <w:r w:rsidR="00BA6BC3" w:rsidRPr="009B4055">
        <w:t>225.0</w:t>
      </w:r>
      <w:r w:rsidRPr="009B4055">
        <w:t xml:space="preserve"> formalizes the widely implemented call transfer mechanism in H.323 that relies upon the FACILITY message with a reason of “</w:t>
      </w:r>
      <w:proofErr w:type="spellStart"/>
      <w:r w:rsidRPr="009B4055">
        <w:t>callForwarded</w:t>
      </w:r>
      <w:proofErr w:type="spellEnd"/>
      <w:r w:rsidRPr="009B4055">
        <w:t>”.</w:t>
      </w:r>
    </w:p>
    <w:p w:rsidR="00F40ED9" w:rsidRPr="009B4055" w:rsidRDefault="00F40ED9" w:rsidP="00F40ED9">
      <w:pPr>
        <w:jc w:val="center"/>
      </w:pPr>
      <w:r w:rsidRPr="009B4055">
        <w:t>__________________</w:t>
      </w:r>
    </w:p>
    <w:sectPr w:rsidR="00F40ED9" w:rsidRPr="009B4055" w:rsidSect="006527FA">
      <w:footerReference w:type="first" r:id="rId8"/>
      <w:pgSz w:w="11907" w:h="16840"/>
      <w:pgMar w:top="1417" w:right="1134" w:bottom="1417" w:left="1134"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0138" w:rsidRDefault="000F0138">
      <w:r>
        <w:separator/>
      </w:r>
    </w:p>
  </w:endnote>
  <w:endnote w:type="continuationSeparator" w:id="0">
    <w:p w:rsidR="000F0138" w:rsidRDefault="000F0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23" w:type="dxa"/>
      <w:jc w:val="center"/>
      <w:tblLayout w:type="fixed"/>
      <w:tblCellMar>
        <w:left w:w="57" w:type="dxa"/>
        <w:right w:w="57" w:type="dxa"/>
      </w:tblCellMar>
      <w:tblLook w:val="0000" w:firstRow="0" w:lastRow="0" w:firstColumn="0" w:lastColumn="0" w:noHBand="0" w:noVBand="0"/>
    </w:tblPr>
    <w:tblGrid>
      <w:gridCol w:w="1617"/>
      <w:gridCol w:w="4394"/>
      <w:gridCol w:w="3912"/>
    </w:tblGrid>
    <w:tr w:rsidR="006527FA" w:rsidRPr="00AC78B4" w:rsidTr="006527FA">
      <w:trPr>
        <w:cantSplit/>
        <w:trHeight w:val="204"/>
        <w:jc w:val="center"/>
      </w:trPr>
      <w:tc>
        <w:tcPr>
          <w:tcW w:w="1617" w:type="dxa"/>
          <w:tcBorders>
            <w:top w:val="single" w:sz="12" w:space="0" w:color="auto"/>
          </w:tcBorders>
        </w:tcPr>
        <w:p w:rsidR="006527FA" w:rsidRPr="006527FA" w:rsidRDefault="006527FA" w:rsidP="00C20771">
          <w:pPr>
            <w:rPr>
              <w:b/>
              <w:bCs/>
              <w:sz w:val="22"/>
            </w:rPr>
          </w:pPr>
          <w:bookmarkStart w:id="1" w:name="dcontent1" w:colFirst="1" w:colLast="1"/>
          <w:r w:rsidRPr="006527FA">
            <w:rPr>
              <w:b/>
              <w:bCs/>
              <w:sz w:val="22"/>
            </w:rPr>
            <w:t>Contact:</w:t>
          </w:r>
        </w:p>
      </w:tc>
      <w:tc>
        <w:tcPr>
          <w:tcW w:w="4394" w:type="dxa"/>
          <w:tcBorders>
            <w:top w:val="single" w:sz="12" w:space="0" w:color="auto"/>
          </w:tcBorders>
        </w:tcPr>
        <w:p w:rsidR="006527FA" w:rsidRPr="006527FA" w:rsidRDefault="006527FA" w:rsidP="00C20771">
          <w:pPr>
            <w:rPr>
              <w:sz w:val="22"/>
              <w:lang w:val="es-ES_tradnl"/>
            </w:rPr>
          </w:pPr>
          <w:r w:rsidRPr="006527FA">
            <w:rPr>
              <w:sz w:val="22"/>
              <w:lang w:val="es-ES_tradnl"/>
            </w:rPr>
            <w:t>Paul E. Jones</w:t>
          </w:r>
          <w:r w:rsidRPr="006527FA">
            <w:rPr>
              <w:sz w:val="22"/>
              <w:lang w:val="es-ES_tradnl"/>
            </w:rPr>
            <w:br/>
            <w:t xml:space="preserve">Cisco </w:t>
          </w:r>
          <w:proofErr w:type="spellStart"/>
          <w:r w:rsidRPr="006527FA">
            <w:rPr>
              <w:sz w:val="22"/>
              <w:lang w:val="es-ES_tradnl"/>
            </w:rPr>
            <w:t>Systems</w:t>
          </w:r>
          <w:proofErr w:type="spellEnd"/>
          <w:r w:rsidRPr="006527FA">
            <w:rPr>
              <w:sz w:val="22"/>
              <w:lang w:val="es-ES_tradnl"/>
            </w:rPr>
            <w:br/>
            <w:t>USA</w:t>
          </w:r>
        </w:p>
      </w:tc>
      <w:tc>
        <w:tcPr>
          <w:tcW w:w="3912" w:type="dxa"/>
          <w:tcBorders>
            <w:top w:val="single" w:sz="12" w:space="0" w:color="auto"/>
          </w:tcBorders>
        </w:tcPr>
        <w:p w:rsidR="006527FA" w:rsidRPr="00AC78B4" w:rsidRDefault="006527FA" w:rsidP="00C20771">
          <w:pPr>
            <w:rPr>
              <w:sz w:val="22"/>
              <w:lang w:val="de-CH"/>
            </w:rPr>
          </w:pPr>
          <w:r w:rsidRPr="00AC78B4">
            <w:rPr>
              <w:sz w:val="22"/>
              <w:lang w:val="de-CH"/>
            </w:rPr>
            <w:t>Tel:</w:t>
          </w:r>
          <w:r w:rsidRPr="00AC78B4">
            <w:rPr>
              <w:sz w:val="22"/>
              <w:lang w:val="de-CH"/>
            </w:rPr>
            <w:tab/>
            <w:t>+1 919 476 2048</w:t>
          </w:r>
          <w:r w:rsidRPr="00AC78B4">
            <w:rPr>
              <w:sz w:val="22"/>
              <w:lang w:val="de-CH"/>
            </w:rPr>
            <w:br/>
            <w:t>Fax:</w:t>
          </w:r>
          <w:r w:rsidRPr="00AC78B4">
            <w:rPr>
              <w:sz w:val="22"/>
              <w:lang w:val="de-CH"/>
            </w:rPr>
            <w:br/>
            <w:t>Email:</w:t>
          </w:r>
          <w:r w:rsidRPr="00AC78B4">
            <w:rPr>
              <w:sz w:val="22"/>
              <w:lang w:val="de-CH"/>
            </w:rPr>
            <w:tab/>
          </w:r>
          <w:hyperlink r:id="rId1" w:history="1">
            <w:r w:rsidRPr="00AC78B4">
              <w:rPr>
                <w:rStyle w:val="Hyperlink"/>
                <w:sz w:val="22"/>
                <w:lang w:val="de-CH"/>
              </w:rPr>
              <w:t>paulej@packetizer.com</w:t>
            </w:r>
          </w:hyperlink>
        </w:p>
      </w:tc>
    </w:tr>
    <w:bookmarkEnd w:id="1"/>
    <w:tr w:rsidR="006527FA" w:rsidRPr="006527FA" w:rsidTr="006527FA">
      <w:tblPrEx>
        <w:tblCellMar>
          <w:left w:w="108" w:type="dxa"/>
          <w:right w:w="108" w:type="dxa"/>
        </w:tblCellMar>
      </w:tblPrEx>
      <w:trPr>
        <w:cantSplit/>
        <w:jc w:val="center"/>
      </w:trPr>
      <w:tc>
        <w:tcPr>
          <w:tcW w:w="9923" w:type="dxa"/>
          <w:gridSpan w:val="3"/>
          <w:tcBorders>
            <w:top w:val="single" w:sz="4" w:space="0" w:color="auto"/>
            <w:left w:val="single" w:sz="4" w:space="0" w:color="auto"/>
            <w:bottom w:val="single" w:sz="4" w:space="0" w:color="auto"/>
            <w:right w:val="single" w:sz="4" w:space="0" w:color="auto"/>
          </w:tcBorders>
          <w:tcMar>
            <w:left w:w="57" w:type="dxa"/>
            <w:right w:w="57" w:type="dxa"/>
          </w:tcMar>
        </w:tcPr>
        <w:p w:rsidR="006527FA" w:rsidRPr="006527FA" w:rsidRDefault="006527FA" w:rsidP="006527FA">
          <w:pPr>
            <w:spacing w:before="0"/>
            <w:rPr>
              <w:sz w:val="18"/>
            </w:rPr>
          </w:pPr>
          <w:r w:rsidRPr="006527FA">
            <w:rPr>
              <w:b/>
              <w:bCs/>
              <w:sz w:val="18"/>
            </w:rPr>
            <w:t>Attention:</w:t>
          </w:r>
          <w:r w:rsidRPr="006527FA">
            <w:rPr>
              <w:sz w:val="18"/>
            </w:rPr>
            <w:t xml:space="preserve"> This is not a publication made available to the public, but </w:t>
          </w:r>
          <w:r w:rsidRPr="006527FA">
            <w:rPr>
              <w:b/>
              <w:bCs/>
              <w:sz w:val="18"/>
            </w:rPr>
            <w:t>an internal ITU-T Document</w:t>
          </w:r>
          <w:r w:rsidRPr="006527FA">
            <w:rPr>
              <w:sz w:val="18"/>
            </w:rPr>
            <w:t xml:space="preserve"> intended only for use by the Member States of ITU, by ITU-T Sector Members and Associates, and their respective staff and collaborators in their ITU related work. It shall not be made available to, and used by, any other persons or entities without the prior written consent of ITU-T.</w:t>
          </w:r>
        </w:p>
      </w:tc>
    </w:tr>
  </w:tbl>
  <w:p w:rsidR="006527FA" w:rsidRPr="006527FA" w:rsidRDefault="006527FA" w:rsidP="006527FA">
    <w:pPr>
      <w:spacing w:before="0"/>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0138" w:rsidRDefault="000F0138">
      <w:r>
        <w:separator/>
      </w:r>
    </w:p>
  </w:footnote>
  <w:footnote w:type="continuationSeparator" w:id="0">
    <w:p w:rsidR="000F0138" w:rsidRDefault="000F01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EA6CC02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16F43B03"/>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0"/>
  </w:num>
  <w:num w:numId="2">
    <w:abstractNumId w:val="0"/>
  </w:num>
  <w:num w:numId="3">
    <w:abstractNumId w:val="0"/>
  </w:num>
  <w:num w:numId="4">
    <w:abstractNumId w:val="0"/>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activeWritingStyle w:appName="MSWord" w:lang="de-DE" w:vendorID="9" w:dllVersion="512"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ED9"/>
    <w:rsid w:val="00014EBE"/>
    <w:rsid w:val="000604AE"/>
    <w:rsid w:val="000F0138"/>
    <w:rsid w:val="00105788"/>
    <w:rsid w:val="00155AC8"/>
    <w:rsid w:val="001E02A6"/>
    <w:rsid w:val="00205F70"/>
    <w:rsid w:val="003D6335"/>
    <w:rsid w:val="005757D8"/>
    <w:rsid w:val="005D02FE"/>
    <w:rsid w:val="006366C0"/>
    <w:rsid w:val="006527FA"/>
    <w:rsid w:val="0066230A"/>
    <w:rsid w:val="00707A90"/>
    <w:rsid w:val="00711101"/>
    <w:rsid w:val="00721B00"/>
    <w:rsid w:val="00762E0E"/>
    <w:rsid w:val="008901C8"/>
    <w:rsid w:val="00902E98"/>
    <w:rsid w:val="0091633A"/>
    <w:rsid w:val="009B4055"/>
    <w:rsid w:val="00A046A9"/>
    <w:rsid w:val="00AB4554"/>
    <w:rsid w:val="00AC78B4"/>
    <w:rsid w:val="00BA6BC3"/>
    <w:rsid w:val="00C51AEE"/>
    <w:rsid w:val="00D02F7C"/>
    <w:rsid w:val="00E17BEA"/>
    <w:rsid w:val="00F1150D"/>
    <w:rsid w:val="00F40ED9"/>
    <w:rsid w:val="00F4758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pPr>
      <w:keepNext/>
      <w:keepLines/>
      <w:spacing w:before="480"/>
      <w:jc w:val="center"/>
    </w:pPr>
    <w:rPr>
      <w:b/>
      <w:sz w:val="28"/>
    </w:r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AppendixNotitle">
    <w:name w:val="Appendix_No &amp; title"/>
    <w:basedOn w:val="AnnexNotitle"/>
    <w:next w:val="Normal"/>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
    <w:pPr>
      <w:spacing w:before="480"/>
      <w:jc w:val="center"/>
    </w:pPr>
    <w:rPr>
      <w:b/>
      <w:sz w:val="28"/>
    </w:rPr>
  </w:style>
  <w:style w:type="paragraph" w:customStyle="1" w:styleId="ArtNo">
    <w:name w:val="Art_No"/>
    <w:basedOn w:val="Normal"/>
    <w:next w:val="Normal"/>
    <w:pPr>
      <w:keepNext/>
      <w:keepLines/>
      <w:spacing w:before="480"/>
      <w:jc w:val="center"/>
    </w:pPr>
    <w:rPr>
      <w:caps/>
      <w:sz w:val="28"/>
    </w:rPr>
  </w:style>
  <w:style w:type="character" w:customStyle="1" w:styleId="Artref">
    <w:name w:val="Art_ref"/>
    <w:basedOn w:val="DefaultParagraphFont"/>
  </w:style>
  <w:style w:type="paragraph" w:customStyle="1" w:styleId="Arttitle">
    <w:name w:val="Art_title"/>
    <w:basedOn w:val="Normal"/>
    <w:next w:val="Normal"/>
    <w:pPr>
      <w:keepNext/>
      <w:keepLines/>
      <w:spacing w:before="240"/>
      <w:jc w:val="center"/>
    </w:pPr>
    <w:rPr>
      <w:b/>
      <w:sz w:val="28"/>
    </w:r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Normal"/>
    <w:pPr>
      <w:keepNext/>
      <w:keepLines/>
      <w:spacing w:before="480"/>
      <w:jc w:val="center"/>
    </w:pPr>
    <w:rPr>
      <w:b/>
      <w:caps/>
      <w:sz w:val="28"/>
    </w:rPr>
  </w:style>
  <w:style w:type="paragraph" w:customStyle="1" w:styleId="Chaptitle">
    <w:name w:val="Chap_title"/>
    <w:basedOn w:val="Normal"/>
    <w:next w:val="Normal"/>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
    <w:name w:val="Figure"/>
    <w:basedOn w:val="Normal"/>
    <w:next w:val="Normal"/>
    <w:pPr>
      <w:keepNext/>
      <w:keepLines/>
      <w:spacing w:before="240" w:after="120"/>
      <w:jc w:val="center"/>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pPr>
      <w:keepLines/>
      <w:spacing w:before="240" w:after="120"/>
      <w:jc w:val="center"/>
    </w:pPr>
    <w:rPr>
      <w:b/>
    </w:rPr>
  </w:style>
  <w:style w:type="paragraph" w:customStyle="1" w:styleId="FigureNoBR">
    <w:name w:val="Figure_No_BR"/>
    <w:basedOn w:val="Normal"/>
    <w:next w:val="Normal"/>
    <w:pPr>
      <w:keepNext/>
      <w:keepLines/>
      <w:spacing w:before="480" w:after="120"/>
      <w:jc w:val="center"/>
    </w:pPr>
    <w:rPr>
      <w:caps/>
    </w:rPr>
  </w:style>
  <w:style w:type="paragraph" w:customStyle="1" w:styleId="TabletitleBR">
    <w:name w:val="Table_title_BR"/>
    <w:basedOn w:val="Normal"/>
    <w:next w:val="Normal"/>
    <w:pPr>
      <w:keepNext/>
      <w:keepLines/>
      <w:spacing w:before="0" w:after="120"/>
      <w:jc w:val="center"/>
    </w:pPr>
    <w:rPr>
      <w:b/>
    </w:rPr>
  </w:style>
  <w:style w:type="paragraph" w:customStyle="1" w:styleId="FiguretitleBR">
    <w:name w:val="Figure_title_BR"/>
    <w:basedOn w:val="TabletitleBR"/>
    <w:next w:val="Normal"/>
    <w:pPr>
      <w:keepNext w:val="0"/>
      <w:spacing w:after="480"/>
    </w:pPr>
  </w:style>
  <w:style w:type="paragraph" w:customStyle="1" w:styleId="Figurewithouttitle">
    <w:name w:val="Figure_without_title"/>
    <w:basedOn w:val="Normal"/>
    <w:next w:val="Normal"/>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basedOn w:val="DefaultParagraphFont"/>
    <w:semiHidden/>
    <w:rPr>
      <w:position w:val="6"/>
      <w:sz w:val="18"/>
    </w:rPr>
  </w:style>
  <w:style w:type="paragraph" w:customStyle="1" w:styleId="Note">
    <w:name w:val="Note"/>
    <w:basedOn w:val="Normal"/>
    <w:pPr>
      <w:spacing w:before="80"/>
    </w:pPr>
  </w:style>
  <w:style w:type="paragraph" w:styleId="FootnoteText">
    <w:name w:val="footnote text"/>
    <w:basedOn w:val="Note"/>
    <w:semiHidden/>
    <w:pPr>
      <w:keepLines/>
      <w:tabs>
        <w:tab w:val="left" w:pos="255"/>
      </w:tabs>
      <w:ind w:left="255" w:hanging="255"/>
    </w:pPr>
  </w:style>
  <w:style w:type="paragraph" w:customStyle="1" w:styleId="Formal">
    <w:name w:val="Formal"/>
    <w:basedOn w:val="ASN1"/>
    <w:rPr>
      <w:b w:val="0"/>
    </w:r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Normalaftertitle">
    <w:name w:val="Normal_after_title"/>
    <w:basedOn w:val="Normal"/>
    <w:next w:val="Normal"/>
    <w:pPr>
      <w:spacing w:before="360"/>
    </w:pPr>
  </w:style>
  <w:style w:type="character" w:styleId="PageNumber">
    <w:name w:val="page number"/>
    <w:basedOn w:val="DefaultParagraphFont"/>
  </w:style>
  <w:style w:type="paragraph" w:customStyle="1" w:styleId="PartNo">
    <w:name w:val="Part_No"/>
    <w:basedOn w:val="Normal"/>
    <w:next w:val="Normal"/>
    <w:pPr>
      <w:keepNext/>
      <w:keepLines/>
      <w:spacing w:before="480" w:after="80"/>
      <w:jc w:val="center"/>
    </w:pPr>
    <w:rPr>
      <w:caps/>
      <w:sz w:val="28"/>
    </w:rPr>
  </w:style>
  <w:style w:type="paragraph" w:customStyle="1" w:styleId="Partref">
    <w:name w:val="Part_ref"/>
    <w:basedOn w:val="Normal"/>
    <w:next w:val="Normal"/>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style>
  <w:style w:type="paragraph" w:customStyle="1" w:styleId="RecNo">
    <w:name w:val="Rec_No"/>
    <w:basedOn w:val="Normal"/>
    <w:next w:val="Normal"/>
    <w:pPr>
      <w:keepNext/>
      <w:keepLines/>
      <w:spacing w:before="0"/>
    </w:pPr>
    <w:rPr>
      <w:b/>
      <w:sz w:val="28"/>
    </w:rPr>
  </w:style>
  <w:style w:type="paragraph" w:customStyle="1" w:styleId="QuestionNo">
    <w:name w:val="Question_No"/>
    <w:basedOn w:val="RecNo"/>
    <w:next w:val="Normal"/>
  </w:style>
  <w:style w:type="paragraph" w:customStyle="1" w:styleId="RecNoBR">
    <w:name w:val="Rec_No_BR"/>
    <w:basedOn w:val="Normal"/>
    <w:next w:val="Normal"/>
    <w:pPr>
      <w:keepNext/>
      <w:keepLines/>
      <w:spacing w:before="480"/>
      <w:jc w:val="center"/>
    </w:pPr>
    <w:rPr>
      <w:caps/>
      <w:sz w:val="28"/>
    </w:rPr>
  </w:style>
  <w:style w:type="paragraph" w:customStyle="1" w:styleId="QuestionNoBR">
    <w:name w:val="Question_No_BR"/>
    <w:basedOn w:val="RecNoBR"/>
    <w:next w:val="Normal"/>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style>
  <w:style w:type="paragraph" w:customStyle="1" w:styleId="Rectitle">
    <w:name w:val="Rec_title"/>
    <w:basedOn w:val="Normal"/>
    <w:next w:val="Normalaftertitle"/>
    <w:pPr>
      <w:keepNext/>
      <w:keepLines/>
      <w:spacing w:before="360"/>
      <w:jc w:val="center"/>
    </w:pPr>
    <w:rPr>
      <w:b/>
      <w:sz w:val="28"/>
    </w:rPr>
  </w:style>
  <w:style w:type="paragraph" w:customStyle="1" w:styleId="Questiontitle">
    <w:name w:val="Question_title"/>
    <w:basedOn w:val="Rectitle"/>
    <w:next w:val="Questionref"/>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date">
    <w:name w:val="Rep_date"/>
    <w:basedOn w:val="Recdate"/>
    <w:next w:val="Normalaftertitle"/>
  </w:style>
  <w:style w:type="paragraph" w:customStyle="1" w:styleId="RepNo">
    <w:name w:val="Rep_No"/>
    <w:basedOn w:val="RecNo"/>
    <w:next w:val="Normal"/>
  </w:style>
  <w:style w:type="paragraph" w:customStyle="1" w:styleId="RepNoBR">
    <w:name w:val="Rep_No_BR"/>
    <w:basedOn w:val="RecNoBR"/>
    <w:next w:val="Normal"/>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Normal"/>
  </w:style>
  <w:style w:type="paragraph" w:customStyle="1" w:styleId="ResNoBR">
    <w:name w:val="Res_No_BR"/>
    <w:basedOn w:val="RecNoBR"/>
    <w:next w:val="Normal"/>
  </w:style>
  <w:style w:type="paragraph" w:customStyle="1" w:styleId="Resref">
    <w:name w:val="Res_ref"/>
    <w:basedOn w:val="Recref"/>
    <w:next w:val="Resdate"/>
  </w:style>
  <w:style w:type="paragraph" w:customStyle="1" w:styleId="Restitle">
    <w:name w:val="Res_title"/>
    <w:basedOn w:val="Rectitle"/>
    <w:next w:val="Resref"/>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head">
    <w:name w:val="Table_head"/>
    <w:basedOn w:val="Normal"/>
    <w:next w:val="Normal"/>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style>
  <w:style w:type="paragraph" w:customStyle="1" w:styleId="Title3">
    <w:name w:val="Title 3"/>
    <w:basedOn w:val="Title2"/>
    <w:next w:val="Normal"/>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character" w:styleId="Hyperlink">
    <w:name w:val="Hyperlink"/>
    <w:basedOn w:val="DefaultParagraphFont"/>
    <w:rsid w:val="009B4055"/>
    <w:rPr>
      <w:color w:val="0000FF" w:themeColor="hyperlink"/>
      <w:u w:val="single"/>
    </w:rPr>
  </w:style>
  <w:style w:type="paragraph" w:customStyle="1" w:styleId="Docnumber">
    <w:name w:val="Docnumber"/>
    <w:basedOn w:val="Normal"/>
    <w:link w:val="DocnumberChar"/>
    <w:rsid w:val="006527FA"/>
    <w:pPr>
      <w:jc w:val="right"/>
    </w:pPr>
    <w:rPr>
      <w:b/>
      <w:bCs/>
      <w:sz w:val="40"/>
    </w:rPr>
  </w:style>
  <w:style w:type="character" w:customStyle="1" w:styleId="DocnumberChar">
    <w:name w:val="Docnumber Char"/>
    <w:basedOn w:val="DefaultParagraphFont"/>
    <w:link w:val="Docnumber"/>
    <w:rsid w:val="006527FA"/>
    <w:rPr>
      <w:b/>
      <w:bCs/>
      <w:sz w:val="4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pPr>
      <w:keepNext/>
      <w:keepLines/>
      <w:spacing w:before="480"/>
      <w:jc w:val="center"/>
    </w:pPr>
    <w:rPr>
      <w:b/>
      <w:sz w:val="28"/>
    </w:r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AppendixNotitle">
    <w:name w:val="Appendix_No &amp; title"/>
    <w:basedOn w:val="AnnexNotitle"/>
    <w:next w:val="Normal"/>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
    <w:pPr>
      <w:spacing w:before="480"/>
      <w:jc w:val="center"/>
    </w:pPr>
    <w:rPr>
      <w:b/>
      <w:sz w:val="28"/>
    </w:rPr>
  </w:style>
  <w:style w:type="paragraph" w:customStyle="1" w:styleId="ArtNo">
    <w:name w:val="Art_No"/>
    <w:basedOn w:val="Normal"/>
    <w:next w:val="Normal"/>
    <w:pPr>
      <w:keepNext/>
      <w:keepLines/>
      <w:spacing w:before="480"/>
      <w:jc w:val="center"/>
    </w:pPr>
    <w:rPr>
      <w:caps/>
      <w:sz w:val="28"/>
    </w:rPr>
  </w:style>
  <w:style w:type="character" w:customStyle="1" w:styleId="Artref">
    <w:name w:val="Art_ref"/>
    <w:basedOn w:val="DefaultParagraphFont"/>
  </w:style>
  <w:style w:type="paragraph" w:customStyle="1" w:styleId="Arttitle">
    <w:name w:val="Art_title"/>
    <w:basedOn w:val="Normal"/>
    <w:next w:val="Normal"/>
    <w:pPr>
      <w:keepNext/>
      <w:keepLines/>
      <w:spacing w:before="240"/>
      <w:jc w:val="center"/>
    </w:pPr>
    <w:rPr>
      <w:b/>
      <w:sz w:val="28"/>
    </w:r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Normal"/>
    <w:pPr>
      <w:keepNext/>
      <w:keepLines/>
      <w:spacing w:before="480"/>
      <w:jc w:val="center"/>
    </w:pPr>
    <w:rPr>
      <w:b/>
      <w:caps/>
      <w:sz w:val="28"/>
    </w:rPr>
  </w:style>
  <w:style w:type="paragraph" w:customStyle="1" w:styleId="Chaptitle">
    <w:name w:val="Chap_title"/>
    <w:basedOn w:val="Normal"/>
    <w:next w:val="Normal"/>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
    <w:name w:val="Figure"/>
    <w:basedOn w:val="Normal"/>
    <w:next w:val="Normal"/>
    <w:pPr>
      <w:keepNext/>
      <w:keepLines/>
      <w:spacing w:before="240" w:after="120"/>
      <w:jc w:val="center"/>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pPr>
      <w:keepLines/>
      <w:spacing w:before="240" w:after="120"/>
      <w:jc w:val="center"/>
    </w:pPr>
    <w:rPr>
      <w:b/>
    </w:rPr>
  </w:style>
  <w:style w:type="paragraph" w:customStyle="1" w:styleId="FigureNoBR">
    <w:name w:val="Figure_No_BR"/>
    <w:basedOn w:val="Normal"/>
    <w:next w:val="Normal"/>
    <w:pPr>
      <w:keepNext/>
      <w:keepLines/>
      <w:spacing w:before="480" w:after="120"/>
      <w:jc w:val="center"/>
    </w:pPr>
    <w:rPr>
      <w:caps/>
    </w:rPr>
  </w:style>
  <w:style w:type="paragraph" w:customStyle="1" w:styleId="TabletitleBR">
    <w:name w:val="Table_title_BR"/>
    <w:basedOn w:val="Normal"/>
    <w:next w:val="Normal"/>
    <w:pPr>
      <w:keepNext/>
      <w:keepLines/>
      <w:spacing w:before="0" w:after="120"/>
      <w:jc w:val="center"/>
    </w:pPr>
    <w:rPr>
      <w:b/>
    </w:rPr>
  </w:style>
  <w:style w:type="paragraph" w:customStyle="1" w:styleId="FiguretitleBR">
    <w:name w:val="Figure_title_BR"/>
    <w:basedOn w:val="TabletitleBR"/>
    <w:next w:val="Normal"/>
    <w:pPr>
      <w:keepNext w:val="0"/>
      <w:spacing w:after="480"/>
    </w:pPr>
  </w:style>
  <w:style w:type="paragraph" w:customStyle="1" w:styleId="Figurewithouttitle">
    <w:name w:val="Figure_without_title"/>
    <w:basedOn w:val="Normal"/>
    <w:next w:val="Normal"/>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basedOn w:val="DefaultParagraphFont"/>
    <w:semiHidden/>
    <w:rPr>
      <w:position w:val="6"/>
      <w:sz w:val="18"/>
    </w:rPr>
  </w:style>
  <w:style w:type="paragraph" w:customStyle="1" w:styleId="Note">
    <w:name w:val="Note"/>
    <w:basedOn w:val="Normal"/>
    <w:pPr>
      <w:spacing w:before="80"/>
    </w:pPr>
  </w:style>
  <w:style w:type="paragraph" w:styleId="FootnoteText">
    <w:name w:val="footnote text"/>
    <w:basedOn w:val="Note"/>
    <w:semiHidden/>
    <w:pPr>
      <w:keepLines/>
      <w:tabs>
        <w:tab w:val="left" w:pos="255"/>
      </w:tabs>
      <w:ind w:left="255" w:hanging="255"/>
    </w:pPr>
  </w:style>
  <w:style w:type="paragraph" w:customStyle="1" w:styleId="Formal">
    <w:name w:val="Formal"/>
    <w:basedOn w:val="ASN1"/>
    <w:rPr>
      <w:b w:val="0"/>
    </w:r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Normalaftertitle">
    <w:name w:val="Normal_after_title"/>
    <w:basedOn w:val="Normal"/>
    <w:next w:val="Normal"/>
    <w:pPr>
      <w:spacing w:before="360"/>
    </w:pPr>
  </w:style>
  <w:style w:type="character" w:styleId="PageNumber">
    <w:name w:val="page number"/>
    <w:basedOn w:val="DefaultParagraphFont"/>
  </w:style>
  <w:style w:type="paragraph" w:customStyle="1" w:styleId="PartNo">
    <w:name w:val="Part_No"/>
    <w:basedOn w:val="Normal"/>
    <w:next w:val="Normal"/>
    <w:pPr>
      <w:keepNext/>
      <w:keepLines/>
      <w:spacing w:before="480" w:after="80"/>
      <w:jc w:val="center"/>
    </w:pPr>
    <w:rPr>
      <w:caps/>
      <w:sz w:val="28"/>
    </w:rPr>
  </w:style>
  <w:style w:type="paragraph" w:customStyle="1" w:styleId="Partref">
    <w:name w:val="Part_ref"/>
    <w:basedOn w:val="Normal"/>
    <w:next w:val="Normal"/>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style>
  <w:style w:type="paragraph" w:customStyle="1" w:styleId="RecNo">
    <w:name w:val="Rec_No"/>
    <w:basedOn w:val="Normal"/>
    <w:next w:val="Normal"/>
    <w:pPr>
      <w:keepNext/>
      <w:keepLines/>
      <w:spacing w:before="0"/>
    </w:pPr>
    <w:rPr>
      <w:b/>
      <w:sz w:val="28"/>
    </w:rPr>
  </w:style>
  <w:style w:type="paragraph" w:customStyle="1" w:styleId="QuestionNo">
    <w:name w:val="Question_No"/>
    <w:basedOn w:val="RecNo"/>
    <w:next w:val="Normal"/>
  </w:style>
  <w:style w:type="paragraph" w:customStyle="1" w:styleId="RecNoBR">
    <w:name w:val="Rec_No_BR"/>
    <w:basedOn w:val="Normal"/>
    <w:next w:val="Normal"/>
    <w:pPr>
      <w:keepNext/>
      <w:keepLines/>
      <w:spacing w:before="480"/>
      <w:jc w:val="center"/>
    </w:pPr>
    <w:rPr>
      <w:caps/>
      <w:sz w:val="28"/>
    </w:rPr>
  </w:style>
  <w:style w:type="paragraph" w:customStyle="1" w:styleId="QuestionNoBR">
    <w:name w:val="Question_No_BR"/>
    <w:basedOn w:val="RecNoBR"/>
    <w:next w:val="Normal"/>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style>
  <w:style w:type="paragraph" w:customStyle="1" w:styleId="Rectitle">
    <w:name w:val="Rec_title"/>
    <w:basedOn w:val="Normal"/>
    <w:next w:val="Normalaftertitle"/>
    <w:pPr>
      <w:keepNext/>
      <w:keepLines/>
      <w:spacing w:before="360"/>
      <w:jc w:val="center"/>
    </w:pPr>
    <w:rPr>
      <w:b/>
      <w:sz w:val="28"/>
    </w:rPr>
  </w:style>
  <w:style w:type="paragraph" w:customStyle="1" w:styleId="Questiontitle">
    <w:name w:val="Question_title"/>
    <w:basedOn w:val="Rectitle"/>
    <w:next w:val="Questionref"/>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date">
    <w:name w:val="Rep_date"/>
    <w:basedOn w:val="Recdate"/>
    <w:next w:val="Normalaftertitle"/>
  </w:style>
  <w:style w:type="paragraph" w:customStyle="1" w:styleId="RepNo">
    <w:name w:val="Rep_No"/>
    <w:basedOn w:val="RecNo"/>
    <w:next w:val="Normal"/>
  </w:style>
  <w:style w:type="paragraph" w:customStyle="1" w:styleId="RepNoBR">
    <w:name w:val="Rep_No_BR"/>
    <w:basedOn w:val="RecNoBR"/>
    <w:next w:val="Normal"/>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Normal"/>
  </w:style>
  <w:style w:type="paragraph" w:customStyle="1" w:styleId="ResNoBR">
    <w:name w:val="Res_No_BR"/>
    <w:basedOn w:val="RecNoBR"/>
    <w:next w:val="Normal"/>
  </w:style>
  <w:style w:type="paragraph" w:customStyle="1" w:styleId="Resref">
    <w:name w:val="Res_ref"/>
    <w:basedOn w:val="Recref"/>
    <w:next w:val="Resdate"/>
  </w:style>
  <w:style w:type="paragraph" w:customStyle="1" w:styleId="Restitle">
    <w:name w:val="Res_title"/>
    <w:basedOn w:val="Rectitle"/>
    <w:next w:val="Resref"/>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head">
    <w:name w:val="Table_head"/>
    <w:basedOn w:val="Normal"/>
    <w:next w:val="Normal"/>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style>
  <w:style w:type="paragraph" w:customStyle="1" w:styleId="Title3">
    <w:name w:val="Title 3"/>
    <w:basedOn w:val="Title2"/>
    <w:next w:val="Normal"/>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character" w:styleId="Hyperlink">
    <w:name w:val="Hyperlink"/>
    <w:basedOn w:val="DefaultParagraphFont"/>
    <w:rsid w:val="009B4055"/>
    <w:rPr>
      <w:color w:val="0000FF" w:themeColor="hyperlink"/>
      <w:u w:val="single"/>
    </w:rPr>
  </w:style>
  <w:style w:type="paragraph" w:customStyle="1" w:styleId="Docnumber">
    <w:name w:val="Docnumber"/>
    <w:basedOn w:val="Normal"/>
    <w:link w:val="DocnumberChar"/>
    <w:rsid w:val="006527FA"/>
    <w:pPr>
      <w:jc w:val="right"/>
    </w:pPr>
    <w:rPr>
      <w:b/>
      <w:bCs/>
      <w:sz w:val="40"/>
    </w:rPr>
  </w:style>
  <w:style w:type="character" w:customStyle="1" w:styleId="DocnumberChar">
    <w:name w:val="Docnumber Char"/>
    <w:basedOn w:val="DefaultParagraphFont"/>
    <w:link w:val="Docnumber"/>
    <w:rsid w:val="006527FA"/>
    <w:rPr>
      <w:b/>
      <w:bCs/>
      <w:sz w:val="4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paulej@packetizer.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T:\Standards%20Work\ITU\2013\201301%20-%20ITU-T%20SG16%20-%20Geneva\Baggage\Templates\ItutBasic-Template%20-%20pej.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ItutBasic-Template - pej</Template>
  <TotalTime>2</TotalTime>
  <Pages>1</Pages>
  <Words>54</Words>
  <Characters>350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H.225.0 Amd.1 “Use of FACLITY message to enable call transfer” (New): Output text (Brisbane, Australia 24 - 28 September 2012)</vt:lpstr>
    </vt:vector>
  </TitlesOfParts>
  <Manager>ITU-T</Manager>
  <Company>International Telecommunication Union (ITU)</Company>
  <LinksUpToDate>false</LinksUpToDate>
  <CharactersWithSpaces>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H.225.0 Amd.1 “Use of FACLITY message to enable call transfer” (New): Output text (Brisbane, Australia 24 - 28 September 2012)</dc:title>
  <dc:creator>Editor H.225.0 Amd.1</dc:creator>
  <cp:keywords>2</cp:keywords>
  <dc:description>TD 39 (WP 1/16)  For: Geneva, 14 - 25 January 2013_x000d_Document date: _x000d_Saved by PCREMOTE3 at 22:39:23 on 13.01.2013</dc:description>
  <cp:lastModifiedBy>$bhandary</cp:lastModifiedBy>
  <cp:revision>6</cp:revision>
  <cp:lastPrinted>2002-08-01T07:30:00Z</cp:lastPrinted>
  <dcterms:created xsi:type="dcterms:W3CDTF">2013-01-21T07:38:00Z</dcterms:created>
  <dcterms:modified xsi:type="dcterms:W3CDTF">2013-02-11T15:57:00Z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TD 39 (WP 1/16)</vt:lpwstr>
  </property>
  <property fmtid="{D5CDD505-2E9C-101B-9397-08002B2CF9AE}" pid="3" name="Docdate">
    <vt:lpwstr/>
  </property>
  <property fmtid="{D5CDD505-2E9C-101B-9397-08002B2CF9AE}" pid="4" name="Docorlang">
    <vt:lpwstr>English only Original: English</vt:lpwstr>
  </property>
  <property fmtid="{D5CDD505-2E9C-101B-9397-08002B2CF9AE}" pid="5" name="Docbluepink">
    <vt:lpwstr>2</vt:lpwstr>
  </property>
  <property fmtid="{D5CDD505-2E9C-101B-9397-08002B2CF9AE}" pid="6" name="Docdest">
    <vt:lpwstr>Geneva, 14 - 25 January 2013</vt:lpwstr>
  </property>
  <property fmtid="{D5CDD505-2E9C-101B-9397-08002B2CF9AE}" pid="7" name="Docauthor">
    <vt:lpwstr>Editor H.225.0 Amd.1</vt:lpwstr>
  </property>
</Properties>
</file>